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BDBFD" w14:textId="77777777" w:rsidR="00217E37" w:rsidRPr="00217E37" w:rsidRDefault="00217E37" w:rsidP="002240F6">
      <w:pPr>
        <w:tabs>
          <w:tab w:val="right" w:pos="63"/>
        </w:tabs>
        <w:spacing w:after="0"/>
        <w:ind w:firstLine="0"/>
        <w:rPr>
          <w:rFonts w:eastAsia="Calibri"/>
          <w:b/>
          <w:bCs/>
          <w:sz w:val="24"/>
          <w:szCs w:val="24"/>
          <w:rtl/>
          <w:lang w:bidi="ar-SA"/>
        </w:rPr>
      </w:pPr>
      <w:bookmarkStart w:id="0" w:name="_Hlk127383023"/>
      <w:r w:rsidRPr="00217E37">
        <w:rPr>
          <w:rFonts w:eastAsia="Calibri" w:hint="cs"/>
          <w:b/>
          <w:bCs/>
          <w:sz w:val="24"/>
          <w:szCs w:val="24"/>
          <w:rtl/>
          <w:lang w:bidi="ar-SA"/>
        </w:rPr>
        <w:t xml:space="preserve">جمهورية مصر العربية </w:t>
      </w:r>
    </w:p>
    <w:p w14:paraId="40634D6E" w14:textId="77777777" w:rsidR="00217E37" w:rsidRPr="00217E37" w:rsidRDefault="00217E37" w:rsidP="005F59F0">
      <w:pPr>
        <w:tabs>
          <w:tab w:val="right" w:pos="63"/>
        </w:tabs>
        <w:spacing w:after="0"/>
        <w:ind w:left="63" w:firstLine="0"/>
        <w:rPr>
          <w:rFonts w:eastAsia="Calibri"/>
          <w:rtl/>
          <w:lang w:bidi="ar-SA"/>
        </w:rPr>
      </w:pPr>
      <w:r w:rsidRPr="00217E37">
        <w:rPr>
          <w:rFonts w:ascii="Calibri" w:hAnsi="Calibri" w:cs="Arial" w:hint="cs"/>
          <w:b/>
          <w:bCs/>
          <w:noProof/>
          <w:sz w:val="22"/>
          <w:szCs w:val="22"/>
          <w:rtl/>
          <w:lang w:bidi="ar-SA"/>
        </w:rPr>
        <w:drawing>
          <wp:anchor distT="0" distB="0" distL="114300" distR="114300" simplePos="0" relativeHeight="251666432" behindDoc="0" locked="0" layoutInCell="1" allowOverlap="1" wp14:anchorId="307A95C7" wp14:editId="3BAF524A">
            <wp:simplePos x="0" y="0"/>
            <wp:positionH relativeFrom="margin">
              <wp:posOffset>4774349</wp:posOffset>
            </wp:positionH>
            <wp:positionV relativeFrom="paragraph">
              <wp:posOffset>36459</wp:posOffset>
            </wp:positionV>
            <wp:extent cx="922643" cy="964839"/>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2643" cy="964839"/>
                    </a:xfrm>
                    <a:prstGeom prst="rect">
                      <a:avLst/>
                    </a:prstGeom>
                    <a:noFill/>
                  </pic:spPr>
                </pic:pic>
              </a:graphicData>
            </a:graphic>
            <wp14:sizeRelH relativeFrom="margin">
              <wp14:pctWidth>0</wp14:pctWidth>
            </wp14:sizeRelH>
            <wp14:sizeRelV relativeFrom="margin">
              <wp14:pctHeight>0</wp14:pctHeight>
            </wp14:sizeRelV>
          </wp:anchor>
        </w:drawing>
      </w:r>
    </w:p>
    <w:p w14:paraId="3C9E4A9B" w14:textId="77777777" w:rsidR="00217E37" w:rsidRPr="00217E37" w:rsidRDefault="00217E37" w:rsidP="005F59F0">
      <w:pPr>
        <w:tabs>
          <w:tab w:val="right" w:pos="63"/>
        </w:tabs>
        <w:spacing w:after="0"/>
        <w:ind w:left="63" w:firstLine="0"/>
        <w:rPr>
          <w:rFonts w:eastAsia="Calibri"/>
          <w:rtl/>
          <w:lang w:bidi="ar-SA"/>
        </w:rPr>
      </w:pPr>
    </w:p>
    <w:p w14:paraId="1FA0E764" w14:textId="77777777" w:rsidR="00217E37" w:rsidRPr="00217E37" w:rsidRDefault="00217E37" w:rsidP="005F59F0">
      <w:pPr>
        <w:tabs>
          <w:tab w:val="right" w:pos="63"/>
        </w:tabs>
        <w:spacing w:after="0"/>
        <w:ind w:left="63" w:firstLine="0"/>
        <w:jc w:val="left"/>
        <w:rPr>
          <w:rFonts w:eastAsia="Calibri"/>
          <w:rtl/>
          <w:lang w:bidi="ar-SA"/>
        </w:rPr>
      </w:pPr>
    </w:p>
    <w:p w14:paraId="7AD99AF3" w14:textId="77777777" w:rsidR="00217E37" w:rsidRPr="005347D5" w:rsidRDefault="00217E37" w:rsidP="005F59F0">
      <w:pPr>
        <w:tabs>
          <w:tab w:val="right" w:pos="63"/>
        </w:tabs>
        <w:spacing w:after="0"/>
        <w:ind w:left="63" w:firstLine="0"/>
        <w:jc w:val="left"/>
        <w:rPr>
          <w:rFonts w:eastAsia="Calibri"/>
          <w:sz w:val="16"/>
          <w:szCs w:val="16"/>
          <w:rtl/>
          <w:lang w:bidi="ar-SA"/>
        </w:rPr>
      </w:pPr>
    </w:p>
    <w:p w14:paraId="091A6241" w14:textId="715FBE4A" w:rsidR="00217E37" w:rsidRPr="00217E37" w:rsidRDefault="00217E37" w:rsidP="005F59F0">
      <w:pPr>
        <w:tabs>
          <w:tab w:val="right" w:pos="63"/>
        </w:tabs>
        <w:spacing w:after="0"/>
        <w:ind w:left="63" w:firstLine="0"/>
        <w:jc w:val="left"/>
        <w:rPr>
          <w:rFonts w:eastAsia="Calibri"/>
          <w:b/>
          <w:bCs/>
          <w:sz w:val="24"/>
          <w:szCs w:val="24"/>
          <w:rtl/>
          <w:lang w:bidi="ar-SA"/>
        </w:rPr>
      </w:pPr>
      <w:r w:rsidRPr="00217E37">
        <w:rPr>
          <w:rFonts w:eastAsia="Calibri" w:hint="cs"/>
          <w:b/>
          <w:bCs/>
          <w:sz w:val="24"/>
          <w:szCs w:val="24"/>
          <w:rtl/>
          <w:lang w:bidi="ar-SA"/>
        </w:rPr>
        <w:t>معهد التخطيط القومي</w:t>
      </w:r>
    </w:p>
    <w:p w14:paraId="54380265" w14:textId="1AAD2124" w:rsidR="00217E37" w:rsidRPr="00217E37" w:rsidRDefault="00217E37" w:rsidP="005F59F0">
      <w:pPr>
        <w:tabs>
          <w:tab w:val="right" w:pos="63"/>
        </w:tabs>
        <w:spacing w:after="0"/>
        <w:ind w:left="63" w:firstLine="0"/>
        <w:jc w:val="left"/>
        <w:rPr>
          <w:rFonts w:eastAsia="Calibri"/>
          <w:b/>
          <w:bCs/>
          <w:sz w:val="24"/>
          <w:szCs w:val="24"/>
          <w:rtl/>
          <w:lang w:bidi="ar-SA"/>
        </w:rPr>
      </w:pPr>
      <w:r w:rsidRPr="00217E37">
        <w:rPr>
          <w:rFonts w:eastAsia="Calibri" w:hint="cs"/>
          <w:b/>
          <w:bCs/>
          <w:sz w:val="24"/>
          <w:szCs w:val="24"/>
          <w:rtl/>
          <w:lang w:bidi="ar-SA"/>
        </w:rPr>
        <w:t xml:space="preserve">  الدر</w:t>
      </w:r>
      <w:r w:rsidRPr="00217E37">
        <w:rPr>
          <w:rFonts w:eastAsia="Calibri" w:hint="cs"/>
          <w:b/>
          <w:bCs/>
          <w:sz w:val="24"/>
          <w:szCs w:val="24"/>
          <w:rtl/>
        </w:rPr>
        <w:t>ا</w:t>
      </w:r>
      <w:r w:rsidRPr="00217E37">
        <w:rPr>
          <w:rFonts w:eastAsia="Calibri" w:hint="cs"/>
          <w:b/>
          <w:bCs/>
          <w:sz w:val="24"/>
          <w:szCs w:val="24"/>
          <w:rtl/>
          <w:lang w:bidi="ar-SA"/>
        </w:rPr>
        <w:t>سات العليا</w:t>
      </w:r>
    </w:p>
    <w:p w14:paraId="03C0D208" w14:textId="77777777" w:rsidR="00217E37" w:rsidRPr="00217E37" w:rsidRDefault="00217E37" w:rsidP="005F59F0">
      <w:pPr>
        <w:tabs>
          <w:tab w:val="right" w:pos="63"/>
        </w:tabs>
        <w:spacing w:after="0"/>
        <w:ind w:left="63" w:firstLine="0"/>
        <w:rPr>
          <w:rFonts w:eastAsia="Calibri"/>
          <w:lang w:bidi="ar-SA"/>
        </w:rPr>
      </w:pPr>
    </w:p>
    <w:p w14:paraId="1746419E" w14:textId="6C10C62F" w:rsidR="00217E37" w:rsidRPr="00217E37" w:rsidRDefault="00217E37" w:rsidP="005F59F0">
      <w:pPr>
        <w:tabs>
          <w:tab w:val="right" w:pos="63"/>
        </w:tabs>
        <w:spacing w:after="0"/>
        <w:ind w:left="63" w:firstLine="0"/>
        <w:jc w:val="center"/>
        <w:rPr>
          <w:rFonts w:eastAsia="Calibri"/>
          <w:b/>
          <w:bCs/>
          <w:sz w:val="44"/>
          <w:szCs w:val="44"/>
          <w:rtl/>
          <w:lang w:bidi="ar-SA"/>
        </w:rPr>
      </w:pPr>
      <w:r w:rsidRPr="00217E37">
        <w:rPr>
          <w:rFonts w:eastAsia="Calibri" w:hint="cs"/>
          <w:b/>
          <w:bCs/>
          <w:sz w:val="44"/>
          <w:szCs w:val="44"/>
          <w:rtl/>
          <w:lang w:bidi="ar-SA"/>
        </w:rPr>
        <w:t>واقع وآفاق الحوكمة على التنمية المحلية</w:t>
      </w:r>
    </w:p>
    <w:p w14:paraId="7D501386" w14:textId="23C20154" w:rsidR="00217E37" w:rsidRPr="00217E37" w:rsidRDefault="00217E37" w:rsidP="005F59F0">
      <w:pPr>
        <w:tabs>
          <w:tab w:val="right" w:pos="63"/>
        </w:tabs>
        <w:spacing w:after="0"/>
        <w:ind w:left="63" w:firstLine="0"/>
        <w:jc w:val="center"/>
        <w:rPr>
          <w:rFonts w:eastAsia="Calibri"/>
          <w:sz w:val="40"/>
          <w:szCs w:val="40"/>
          <w:rtl/>
          <w:lang w:bidi="ar-SA"/>
        </w:rPr>
      </w:pPr>
      <w:r w:rsidRPr="00217E37">
        <w:rPr>
          <w:rFonts w:eastAsia="Calibri" w:hint="cs"/>
          <w:sz w:val="40"/>
          <w:szCs w:val="40"/>
          <w:rtl/>
          <w:lang w:bidi="ar-SA"/>
        </w:rPr>
        <w:t>"بالتطبيق عل</w:t>
      </w:r>
      <w:r w:rsidR="00D969B3">
        <w:rPr>
          <w:rFonts w:eastAsia="Calibri" w:hint="cs"/>
          <w:sz w:val="40"/>
          <w:szCs w:val="40"/>
          <w:rtl/>
          <w:lang w:bidi="ar-SA"/>
        </w:rPr>
        <w:t>ى</w:t>
      </w:r>
      <w:r w:rsidRPr="00217E37">
        <w:rPr>
          <w:rFonts w:eastAsia="Calibri" w:hint="cs"/>
          <w:sz w:val="40"/>
          <w:szCs w:val="40"/>
          <w:rtl/>
          <w:lang w:bidi="ar-SA"/>
        </w:rPr>
        <w:t xml:space="preserve"> محافظة القاهرة"</w:t>
      </w:r>
    </w:p>
    <w:bookmarkEnd w:id="0"/>
    <w:p w14:paraId="3CABD7A4" w14:textId="77777777" w:rsidR="00C872AD" w:rsidRPr="005347D5" w:rsidRDefault="00C872AD" w:rsidP="005F59F0">
      <w:pPr>
        <w:tabs>
          <w:tab w:val="right" w:pos="63"/>
        </w:tabs>
        <w:spacing w:after="0"/>
        <w:ind w:left="63" w:firstLine="0"/>
        <w:jc w:val="center"/>
        <w:rPr>
          <w:rFonts w:eastAsia="Calibri"/>
          <w:sz w:val="18"/>
          <w:szCs w:val="18"/>
          <w:rtl/>
          <w:lang w:bidi="ar-SA"/>
        </w:rPr>
      </w:pPr>
    </w:p>
    <w:p w14:paraId="4BD8558B" w14:textId="493CCDB1" w:rsidR="00217E37" w:rsidRPr="00217E37" w:rsidRDefault="00217E37" w:rsidP="005F59F0">
      <w:pPr>
        <w:tabs>
          <w:tab w:val="right" w:pos="63"/>
        </w:tabs>
        <w:spacing w:after="0"/>
        <w:ind w:left="63" w:firstLine="0"/>
        <w:jc w:val="center"/>
        <w:rPr>
          <w:rFonts w:eastAsia="Calibri"/>
          <w:b/>
          <w:bCs/>
          <w:rtl/>
          <w:lang w:bidi="ar-SA"/>
        </w:rPr>
      </w:pPr>
      <w:r w:rsidRPr="00217E37">
        <w:rPr>
          <w:rFonts w:eastAsia="Calibri" w:hint="cs"/>
          <w:b/>
          <w:bCs/>
          <w:rtl/>
          <w:lang w:bidi="ar-SA"/>
        </w:rPr>
        <w:t>رسالة مقدمة لاستكمال متطلبات نيل درجة الماجستير في التخطيط والتنمية</w:t>
      </w:r>
    </w:p>
    <w:p w14:paraId="617F709D" w14:textId="77777777" w:rsidR="00C872AD" w:rsidRDefault="00C872AD" w:rsidP="005F59F0">
      <w:pPr>
        <w:tabs>
          <w:tab w:val="right" w:pos="63"/>
        </w:tabs>
        <w:spacing w:after="0"/>
        <w:ind w:left="63" w:firstLine="0"/>
        <w:jc w:val="center"/>
        <w:rPr>
          <w:rFonts w:eastAsia="Calibri"/>
          <w:b/>
          <w:bCs/>
          <w:sz w:val="36"/>
          <w:szCs w:val="36"/>
          <w:u w:val="single"/>
          <w:rtl/>
          <w:lang w:bidi="ar-SA"/>
        </w:rPr>
      </w:pPr>
    </w:p>
    <w:p w14:paraId="124E4D3E" w14:textId="77777777" w:rsidR="00C872AD" w:rsidRPr="00C872AD" w:rsidRDefault="00C872AD" w:rsidP="005F59F0">
      <w:pPr>
        <w:tabs>
          <w:tab w:val="right" w:pos="63"/>
        </w:tabs>
        <w:spacing w:after="0"/>
        <w:ind w:left="63" w:firstLine="0"/>
        <w:rPr>
          <w:rFonts w:eastAsia="Calibri"/>
          <w:b/>
          <w:bCs/>
          <w:sz w:val="22"/>
          <w:szCs w:val="22"/>
          <w:u w:val="single"/>
          <w:rtl/>
          <w:lang w:bidi="ar-SA"/>
        </w:rPr>
      </w:pPr>
    </w:p>
    <w:p w14:paraId="45569721" w14:textId="46DFC9D2" w:rsidR="00217E37" w:rsidRPr="00217E37" w:rsidRDefault="00217E37" w:rsidP="005F59F0">
      <w:pPr>
        <w:tabs>
          <w:tab w:val="right" w:pos="63"/>
        </w:tabs>
        <w:spacing w:after="0"/>
        <w:ind w:left="63" w:firstLine="0"/>
        <w:jc w:val="center"/>
        <w:rPr>
          <w:rFonts w:eastAsia="Calibri"/>
          <w:b/>
          <w:bCs/>
          <w:sz w:val="36"/>
          <w:szCs w:val="36"/>
          <w:u w:val="single"/>
          <w:rtl/>
          <w:lang w:bidi="ar-SA"/>
        </w:rPr>
      </w:pPr>
      <w:r w:rsidRPr="00217E37">
        <w:rPr>
          <w:rFonts w:eastAsia="Calibri" w:hint="cs"/>
          <w:b/>
          <w:bCs/>
          <w:sz w:val="36"/>
          <w:szCs w:val="36"/>
          <w:u w:val="single"/>
          <w:rtl/>
          <w:lang w:bidi="ar-SA"/>
        </w:rPr>
        <w:t>إعداد</w:t>
      </w:r>
    </w:p>
    <w:p w14:paraId="25F09A77" w14:textId="77777777" w:rsidR="00217E37" w:rsidRPr="00217E37" w:rsidRDefault="00217E37" w:rsidP="005F59F0">
      <w:pPr>
        <w:tabs>
          <w:tab w:val="right" w:pos="63"/>
        </w:tabs>
        <w:bidi w:val="0"/>
        <w:spacing w:after="160" w:line="259" w:lineRule="auto"/>
        <w:ind w:left="63" w:firstLine="0"/>
        <w:jc w:val="left"/>
        <w:rPr>
          <w:rFonts w:asciiTheme="minorHAnsi" w:eastAsiaTheme="minorHAnsi" w:hAnsiTheme="minorHAnsi" w:cstheme="minorBidi"/>
          <w:sz w:val="12"/>
          <w:szCs w:val="12"/>
          <w:rtl/>
          <w:lang w:bidi="ar-SA"/>
        </w:rPr>
      </w:pPr>
    </w:p>
    <w:p w14:paraId="1A629A07" w14:textId="44926A0E" w:rsidR="00217E37" w:rsidRPr="00217E37" w:rsidRDefault="00217E37" w:rsidP="005F59F0">
      <w:pPr>
        <w:tabs>
          <w:tab w:val="right" w:pos="63"/>
        </w:tabs>
        <w:spacing w:after="0"/>
        <w:ind w:left="63" w:firstLine="0"/>
        <w:jc w:val="center"/>
        <w:rPr>
          <w:rFonts w:eastAsia="Calibri"/>
          <w:b/>
          <w:bCs/>
          <w:sz w:val="40"/>
          <w:szCs w:val="40"/>
          <w:rtl/>
          <w:lang w:bidi="ar-SA"/>
        </w:rPr>
      </w:pPr>
      <w:r w:rsidRPr="00217E37">
        <w:rPr>
          <w:rFonts w:eastAsia="Calibri" w:hint="cs"/>
          <w:b/>
          <w:bCs/>
          <w:sz w:val="40"/>
          <w:szCs w:val="40"/>
          <w:rtl/>
          <w:lang w:bidi="ar-SA"/>
        </w:rPr>
        <w:t>من</w:t>
      </w:r>
      <w:r w:rsidR="00D969B3">
        <w:rPr>
          <w:rFonts w:eastAsia="Calibri" w:hint="cs"/>
          <w:b/>
          <w:bCs/>
          <w:sz w:val="40"/>
          <w:szCs w:val="40"/>
          <w:rtl/>
          <w:lang w:bidi="ar-SA"/>
        </w:rPr>
        <w:t>ى</w:t>
      </w:r>
      <w:r w:rsidRPr="00217E37">
        <w:rPr>
          <w:rFonts w:eastAsia="Calibri" w:hint="cs"/>
          <w:b/>
          <w:bCs/>
          <w:sz w:val="40"/>
          <w:szCs w:val="40"/>
          <w:rtl/>
          <w:lang w:bidi="ar-SA"/>
        </w:rPr>
        <w:t xml:space="preserve"> حميده علي عثمان</w:t>
      </w:r>
    </w:p>
    <w:p w14:paraId="2093A18A" w14:textId="77777777" w:rsidR="00C872AD" w:rsidRDefault="00C872AD" w:rsidP="005F59F0">
      <w:pPr>
        <w:tabs>
          <w:tab w:val="right" w:pos="63"/>
        </w:tabs>
        <w:spacing w:after="0"/>
        <w:ind w:left="63" w:firstLine="0"/>
        <w:jc w:val="center"/>
        <w:rPr>
          <w:rFonts w:eastAsia="Calibri"/>
          <w:b/>
          <w:bCs/>
          <w:sz w:val="40"/>
          <w:szCs w:val="40"/>
          <w:u w:val="single"/>
          <w:rtl/>
          <w:lang w:bidi="ar-SA"/>
        </w:rPr>
      </w:pPr>
    </w:p>
    <w:p w14:paraId="53BBCD5E" w14:textId="402D2FE8" w:rsidR="00217E37" w:rsidRPr="00217E37" w:rsidRDefault="00217E37" w:rsidP="005F59F0">
      <w:pPr>
        <w:tabs>
          <w:tab w:val="right" w:pos="63"/>
        </w:tabs>
        <w:spacing w:after="0"/>
        <w:ind w:left="63" w:firstLine="0"/>
        <w:jc w:val="center"/>
        <w:rPr>
          <w:rFonts w:eastAsia="Calibri"/>
          <w:b/>
          <w:bCs/>
          <w:sz w:val="40"/>
          <w:szCs w:val="40"/>
          <w:u w:val="single"/>
          <w:rtl/>
          <w:lang w:bidi="ar-SA"/>
        </w:rPr>
      </w:pPr>
      <w:r w:rsidRPr="00217E37">
        <w:rPr>
          <w:rFonts w:eastAsia="Calibri" w:hint="cs"/>
          <w:b/>
          <w:bCs/>
          <w:sz w:val="40"/>
          <w:szCs w:val="40"/>
          <w:u w:val="single"/>
          <w:rtl/>
          <w:lang w:bidi="ar-SA"/>
        </w:rPr>
        <w:t>إشراف</w:t>
      </w:r>
    </w:p>
    <w:p w14:paraId="66C26C48" w14:textId="77777777" w:rsidR="00217E37" w:rsidRPr="00217E37" w:rsidRDefault="00217E37" w:rsidP="005F59F0">
      <w:pPr>
        <w:tabs>
          <w:tab w:val="right" w:pos="63"/>
        </w:tabs>
        <w:bidi w:val="0"/>
        <w:spacing w:after="160" w:line="259" w:lineRule="auto"/>
        <w:ind w:left="63" w:firstLine="0"/>
        <w:jc w:val="left"/>
        <w:rPr>
          <w:rFonts w:asciiTheme="minorHAnsi" w:eastAsiaTheme="minorHAnsi" w:hAnsiTheme="minorHAnsi" w:cstheme="minorBidi"/>
          <w:sz w:val="8"/>
          <w:szCs w:val="8"/>
          <w:rtl/>
          <w:lang w:bidi="ar-SA"/>
        </w:rPr>
      </w:pPr>
    </w:p>
    <w:p w14:paraId="4BC0FDE4" w14:textId="77777777" w:rsidR="00217E37" w:rsidRPr="00217E37" w:rsidRDefault="00217E37" w:rsidP="005F59F0">
      <w:pPr>
        <w:tabs>
          <w:tab w:val="right" w:pos="63"/>
        </w:tabs>
        <w:spacing w:after="0"/>
        <w:ind w:left="63" w:firstLine="0"/>
        <w:jc w:val="center"/>
        <w:rPr>
          <w:rFonts w:eastAsia="Calibri"/>
          <w:b/>
          <w:bCs/>
          <w:sz w:val="40"/>
          <w:szCs w:val="40"/>
          <w:rtl/>
          <w:lang w:bidi="ar-SA"/>
        </w:rPr>
      </w:pPr>
      <w:r w:rsidRPr="00217E37">
        <w:rPr>
          <w:rFonts w:eastAsia="Calibri" w:hint="cs"/>
          <w:b/>
          <w:bCs/>
          <w:sz w:val="40"/>
          <w:szCs w:val="40"/>
          <w:rtl/>
          <w:lang w:bidi="ar-SA"/>
        </w:rPr>
        <w:t>أ.د. فريد أحمد عبد العال</w:t>
      </w:r>
    </w:p>
    <w:p w14:paraId="3215D45E" w14:textId="77777777" w:rsidR="00C872AD" w:rsidRDefault="00C872AD" w:rsidP="005F59F0">
      <w:pPr>
        <w:tabs>
          <w:tab w:val="right" w:pos="63"/>
        </w:tabs>
        <w:spacing w:after="0"/>
        <w:ind w:left="63" w:firstLine="0"/>
        <w:jc w:val="center"/>
        <w:rPr>
          <w:rFonts w:eastAsia="Calibri"/>
          <w:b/>
          <w:bCs/>
          <w:rtl/>
          <w:lang w:bidi="ar-SA"/>
        </w:rPr>
      </w:pPr>
      <w:r w:rsidRPr="00C872AD">
        <w:rPr>
          <w:rFonts w:eastAsia="Calibri"/>
          <w:b/>
          <w:bCs/>
          <w:rtl/>
          <w:lang w:bidi="ar-SA"/>
        </w:rPr>
        <w:t xml:space="preserve">أستاذ التنمية الاقليمية </w:t>
      </w:r>
    </w:p>
    <w:p w14:paraId="2FA3B977" w14:textId="58363180" w:rsidR="00217E37" w:rsidRPr="00217E37" w:rsidRDefault="00C872AD" w:rsidP="005F59F0">
      <w:pPr>
        <w:tabs>
          <w:tab w:val="right" w:pos="63"/>
        </w:tabs>
        <w:spacing w:after="0"/>
        <w:ind w:left="63" w:firstLine="0"/>
        <w:jc w:val="center"/>
        <w:rPr>
          <w:rFonts w:eastAsia="Calibri"/>
          <w:b/>
          <w:bCs/>
          <w:rtl/>
          <w:lang w:bidi="ar-SA"/>
        </w:rPr>
      </w:pPr>
      <w:r w:rsidRPr="00C872AD">
        <w:rPr>
          <w:rFonts w:eastAsia="Calibri"/>
          <w:b/>
          <w:bCs/>
          <w:rtl/>
          <w:lang w:bidi="ar-SA"/>
        </w:rPr>
        <w:t>(مركز التنمية الاقليمية- معهد التخطيط القومي)</w:t>
      </w:r>
    </w:p>
    <w:p w14:paraId="3CF8D586" w14:textId="77777777" w:rsidR="005347D5" w:rsidRDefault="005347D5" w:rsidP="005F59F0">
      <w:pPr>
        <w:tabs>
          <w:tab w:val="right" w:pos="63"/>
        </w:tabs>
        <w:spacing w:after="0"/>
        <w:ind w:left="63" w:firstLine="0"/>
        <w:jc w:val="center"/>
        <w:rPr>
          <w:rFonts w:asciiTheme="minorHAnsi" w:eastAsiaTheme="minorHAnsi" w:hAnsiTheme="minorHAnsi" w:cstheme="minorBidi"/>
          <w:sz w:val="22"/>
          <w:szCs w:val="22"/>
          <w:rtl/>
          <w:lang w:bidi="ar-SA"/>
        </w:rPr>
      </w:pPr>
    </w:p>
    <w:p w14:paraId="499EEA02" w14:textId="77777777" w:rsidR="005347D5" w:rsidRDefault="005347D5" w:rsidP="005F59F0">
      <w:pPr>
        <w:tabs>
          <w:tab w:val="right" w:pos="63"/>
        </w:tabs>
        <w:spacing w:after="0"/>
        <w:ind w:left="63" w:firstLine="0"/>
        <w:jc w:val="center"/>
        <w:rPr>
          <w:rFonts w:asciiTheme="minorHAnsi" w:eastAsiaTheme="minorHAnsi" w:hAnsiTheme="minorHAnsi" w:cstheme="minorBidi"/>
          <w:sz w:val="22"/>
          <w:szCs w:val="22"/>
          <w:rtl/>
          <w:lang w:bidi="ar-SA"/>
        </w:rPr>
      </w:pPr>
    </w:p>
    <w:p w14:paraId="4EFA731C" w14:textId="439BC344" w:rsidR="00217E37" w:rsidRPr="00217E37" w:rsidRDefault="00217E37" w:rsidP="005F59F0">
      <w:pPr>
        <w:tabs>
          <w:tab w:val="right" w:pos="63"/>
        </w:tabs>
        <w:spacing w:after="0"/>
        <w:ind w:left="63" w:firstLine="0"/>
        <w:jc w:val="center"/>
        <w:rPr>
          <w:rFonts w:eastAsia="Calibri"/>
          <w:b/>
          <w:bCs/>
          <w:rtl/>
          <w:lang w:bidi="ar-SA"/>
        </w:rPr>
      </w:pPr>
      <w:r w:rsidRPr="00217E37">
        <w:rPr>
          <w:rFonts w:eastAsia="Calibri" w:hint="cs"/>
          <w:b/>
          <w:bCs/>
          <w:rtl/>
          <w:lang w:bidi="ar-SA"/>
        </w:rPr>
        <w:t>القاهرة</w:t>
      </w:r>
    </w:p>
    <w:p w14:paraId="791EDFBF" w14:textId="491C1478" w:rsidR="00217E37" w:rsidRDefault="00217E37" w:rsidP="005F59F0">
      <w:pPr>
        <w:tabs>
          <w:tab w:val="right" w:pos="63"/>
        </w:tabs>
        <w:spacing w:after="0"/>
        <w:ind w:left="63" w:firstLine="0"/>
        <w:jc w:val="center"/>
        <w:rPr>
          <w:rFonts w:eastAsia="Calibri"/>
          <w:b/>
          <w:bCs/>
          <w:rtl/>
          <w:lang w:bidi="ar-SA"/>
        </w:rPr>
      </w:pPr>
      <w:r w:rsidRPr="00217E37">
        <w:rPr>
          <w:rFonts w:eastAsia="Calibri" w:hint="cs"/>
          <w:b/>
          <w:bCs/>
          <w:rtl/>
          <w:lang w:bidi="ar-SA"/>
        </w:rPr>
        <w:t>2023</w:t>
      </w:r>
    </w:p>
    <w:p w14:paraId="554A214D" w14:textId="77777777" w:rsidR="00C872AD" w:rsidRDefault="00C872AD" w:rsidP="005F59F0">
      <w:pPr>
        <w:tabs>
          <w:tab w:val="right" w:pos="63"/>
        </w:tabs>
        <w:spacing w:after="0"/>
        <w:ind w:left="63" w:firstLine="0"/>
        <w:jc w:val="center"/>
        <w:rPr>
          <w:rFonts w:eastAsia="Calibri"/>
          <w:b/>
          <w:bCs/>
          <w:rtl/>
          <w:lang w:bidi="ar-SA"/>
        </w:rPr>
      </w:pPr>
    </w:p>
    <w:p w14:paraId="320C3B74" w14:textId="76898C26" w:rsidR="00D476AC" w:rsidRDefault="00D476AC" w:rsidP="005F59F0">
      <w:pPr>
        <w:tabs>
          <w:tab w:val="right" w:pos="63"/>
        </w:tabs>
        <w:spacing w:after="0"/>
        <w:ind w:left="63" w:firstLine="0"/>
        <w:rPr>
          <w:rFonts w:eastAsia="Calibri"/>
          <w:b/>
          <w:bCs/>
          <w:sz w:val="24"/>
          <w:szCs w:val="24"/>
          <w:rtl/>
          <w:lang w:bidi="ar-SA"/>
        </w:rPr>
      </w:pPr>
      <w:r>
        <w:rPr>
          <w:rFonts w:eastAsia="Calibri"/>
          <w:b/>
          <w:bCs/>
          <w:noProof/>
          <w:sz w:val="24"/>
          <w:szCs w:val="24"/>
          <w:rtl/>
          <w:lang w:bidi="ar-SA"/>
        </w:rPr>
        <mc:AlternateContent>
          <mc:Choice Requires="wps">
            <w:drawing>
              <wp:anchor distT="0" distB="0" distL="114300" distR="114300" simplePos="0" relativeHeight="251691008" behindDoc="0" locked="0" layoutInCell="1" allowOverlap="1" wp14:anchorId="15D2914F" wp14:editId="58FD431E">
                <wp:simplePos x="0" y="0"/>
                <wp:positionH relativeFrom="column">
                  <wp:posOffset>68561</wp:posOffset>
                </wp:positionH>
                <wp:positionV relativeFrom="paragraph">
                  <wp:posOffset>245982</wp:posOffset>
                </wp:positionV>
                <wp:extent cx="5936776" cy="7110484"/>
                <wp:effectExtent l="19050" t="19050" r="26035" b="14605"/>
                <wp:wrapNone/>
                <wp:docPr id="3" name="Rectangle 3"/>
                <wp:cNvGraphicFramePr/>
                <a:graphic xmlns:a="http://schemas.openxmlformats.org/drawingml/2006/main">
                  <a:graphicData uri="http://schemas.microsoft.com/office/word/2010/wordprocessingShape">
                    <wps:wsp>
                      <wps:cNvSpPr/>
                      <wps:spPr>
                        <a:xfrm>
                          <a:off x="0" y="0"/>
                          <a:ext cx="5936776" cy="7110484"/>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315D4498" id="Rectangle 3" o:spid="_x0000_s1026" style="position:absolute;left:0;text-align:left;margin-left:5.4pt;margin-top:19.35pt;width:467.45pt;height:559.9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" filled="f" strokecolor="black [3213]" strokeweight="2.25pt"/>
            </w:pict>
          </mc:Fallback>
        </mc:AlternateContent>
      </w:r>
    </w:p>
    <w:p w14:paraId="76C2241B" w14:textId="77777777" w:rsidR="00D476AC" w:rsidRDefault="00D476AC" w:rsidP="005F59F0">
      <w:pPr>
        <w:tabs>
          <w:tab w:val="right" w:pos="63"/>
        </w:tabs>
        <w:spacing w:after="0"/>
        <w:ind w:left="63" w:firstLine="0"/>
        <w:rPr>
          <w:rFonts w:eastAsia="Calibri"/>
          <w:b/>
          <w:bCs/>
          <w:sz w:val="24"/>
          <w:szCs w:val="24"/>
          <w:rtl/>
          <w:lang w:bidi="ar-SA"/>
        </w:rPr>
      </w:pPr>
    </w:p>
    <w:p w14:paraId="08A416C1" w14:textId="7C2A1DB2" w:rsidR="00D476AC" w:rsidRPr="00217E37" w:rsidRDefault="00D476AC" w:rsidP="005F59F0">
      <w:pPr>
        <w:tabs>
          <w:tab w:val="right" w:pos="63"/>
        </w:tabs>
        <w:spacing w:after="0"/>
        <w:ind w:left="63" w:firstLine="0"/>
        <w:rPr>
          <w:rFonts w:eastAsia="Calibri"/>
          <w:b/>
          <w:bCs/>
          <w:sz w:val="24"/>
          <w:szCs w:val="24"/>
          <w:rtl/>
          <w:lang w:bidi="ar-SA"/>
        </w:rPr>
      </w:pPr>
      <w:r w:rsidRPr="00217E37">
        <w:rPr>
          <w:rFonts w:eastAsia="Calibri" w:hint="cs"/>
          <w:b/>
          <w:bCs/>
          <w:sz w:val="24"/>
          <w:szCs w:val="24"/>
          <w:rtl/>
          <w:lang w:bidi="ar-SA"/>
        </w:rPr>
        <w:t xml:space="preserve">جمهورية مصر العربية </w:t>
      </w:r>
    </w:p>
    <w:p w14:paraId="1A09AFB9" w14:textId="77777777" w:rsidR="00D476AC" w:rsidRPr="00217E37" w:rsidRDefault="00D476AC" w:rsidP="005F59F0">
      <w:pPr>
        <w:tabs>
          <w:tab w:val="right" w:pos="63"/>
        </w:tabs>
        <w:spacing w:after="0"/>
        <w:ind w:left="63" w:firstLine="0"/>
        <w:rPr>
          <w:rFonts w:eastAsia="Calibri"/>
          <w:rtl/>
          <w:lang w:bidi="ar-SA"/>
        </w:rPr>
      </w:pPr>
      <w:r w:rsidRPr="00217E37">
        <w:rPr>
          <w:rFonts w:ascii="Calibri" w:hAnsi="Calibri" w:cs="Arial" w:hint="cs"/>
          <w:b/>
          <w:bCs/>
          <w:noProof/>
          <w:sz w:val="22"/>
          <w:szCs w:val="22"/>
          <w:rtl/>
          <w:lang w:bidi="ar-SA"/>
        </w:rPr>
        <w:drawing>
          <wp:anchor distT="0" distB="0" distL="114300" distR="114300" simplePos="0" relativeHeight="251689984" behindDoc="0" locked="0" layoutInCell="1" allowOverlap="1" wp14:anchorId="105767F4" wp14:editId="043BAEBF">
            <wp:simplePos x="0" y="0"/>
            <wp:positionH relativeFrom="margin">
              <wp:posOffset>4787309</wp:posOffset>
            </wp:positionH>
            <wp:positionV relativeFrom="paragraph">
              <wp:posOffset>56537</wp:posOffset>
            </wp:positionV>
            <wp:extent cx="876300" cy="966159"/>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66159"/>
                    </a:xfrm>
                    <a:prstGeom prst="rect">
                      <a:avLst/>
                    </a:prstGeom>
                    <a:noFill/>
                  </pic:spPr>
                </pic:pic>
              </a:graphicData>
            </a:graphic>
            <wp14:sizeRelV relativeFrom="margin">
              <wp14:pctHeight>0</wp14:pctHeight>
            </wp14:sizeRelV>
          </wp:anchor>
        </w:drawing>
      </w:r>
    </w:p>
    <w:p w14:paraId="00A71C3C" w14:textId="77777777" w:rsidR="00D476AC" w:rsidRPr="00217E37" w:rsidRDefault="00D476AC" w:rsidP="005F59F0">
      <w:pPr>
        <w:tabs>
          <w:tab w:val="right" w:pos="63"/>
        </w:tabs>
        <w:spacing w:after="0"/>
        <w:ind w:left="63" w:firstLine="0"/>
        <w:rPr>
          <w:rFonts w:eastAsia="Calibri"/>
          <w:rtl/>
          <w:lang w:bidi="ar-SA"/>
        </w:rPr>
      </w:pPr>
    </w:p>
    <w:p w14:paraId="25F2DCFA" w14:textId="77777777" w:rsidR="00D476AC" w:rsidRPr="00217E37" w:rsidRDefault="00D476AC" w:rsidP="005F59F0">
      <w:pPr>
        <w:tabs>
          <w:tab w:val="right" w:pos="63"/>
        </w:tabs>
        <w:spacing w:after="0"/>
        <w:ind w:left="63" w:firstLine="0"/>
        <w:jc w:val="left"/>
        <w:rPr>
          <w:rFonts w:eastAsia="Calibri"/>
          <w:rtl/>
          <w:lang w:bidi="ar-SA"/>
        </w:rPr>
      </w:pPr>
    </w:p>
    <w:p w14:paraId="7114189E" w14:textId="77777777" w:rsidR="00D476AC" w:rsidRPr="00217E37" w:rsidRDefault="00D476AC" w:rsidP="005F59F0">
      <w:pPr>
        <w:tabs>
          <w:tab w:val="right" w:pos="63"/>
        </w:tabs>
        <w:spacing w:after="0"/>
        <w:ind w:left="63" w:firstLine="0"/>
        <w:jc w:val="left"/>
        <w:rPr>
          <w:rFonts w:eastAsia="Calibri"/>
          <w:rtl/>
          <w:lang w:bidi="ar-SA"/>
        </w:rPr>
      </w:pPr>
    </w:p>
    <w:p w14:paraId="2B015AC6" w14:textId="77777777" w:rsidR="00D476AC" w:rsidRPr="00217E37" w:rsidRDefault="00D476AC" w:rsidP="005F59F0">
      <w:pPr>
        <w:tabs>
          <w:tab w:val="right" w:pos="63"/>
        </w:tabs>
        <w:spacing w:after="0"/>
        <w:ind w:left="63" w:firstLine="0"/>
        <w:jc w:val="left"/>
        <w:rPr>
          <w:rFonts w:eastAsia="Calibri"/>
          <w:b/>
          <w:bCs/>
          <w:sz w:val="24"/>
          <w:szCs w:val="24"/>
          <w:rtl/>
          <w:lang w:bidi="ar-SA"/>
        </w:rPr>
      </w:pPr>
      <w:r w:rsidRPr="00217E37">
        <w:rPr>
          <w:rFonts w:eastAsia="Calibri" w:hint="cs"/>
          <w:b/>
          <w:bCs/>
          <w:sz w:val="24"/>
          <w:szCs w:val="24"/>
          <w:rtl/>
          <w:lang w:bidi="ar-SA"/>
        </w:rPr>
        <w:t xml:space="preserve">  معهد التخطيط القومي</w:t>
      </w:r>
    </w:p>
    <w:p w14:paraId="6E04396A" w14:textId="77777777" w:rsidR="00D476AC" w:rsidRPr="00217E37" w:rsidRDefault="00D476AC" w:rsidP="005F59F0">
      <w:pPr>
        <w:tabs>
          <w:tab w:val="right" w:pos="63"/>
        </w:tabs>
        <w:spacing w:after="0"/>
        <w:ind w:left="63" w:firstLine="0"/>
        <w:jc w:val="left"/>
        <w:rPr>
          <w:rFonts w:eastAsia="Calibri"/>
          <w:b/>
          <w:bCs/>
          <w:sz w:val="24"/>
          <w:szCs w:val="24"/>
          <w:rtl/>
          <w:lang w:bidi="ar-SA"/>
        </w:rPr>
      </w:pPr>
      <w:r w:rsidRPr="00217E37">
        <w:rPr>
          <w:rFonts w:eastAsia="Calibri" w:hint="cs"/>
          <w:b/>
          <w:bCs/>
          <w:sz w:val="24"/>
          <w:szCs w:val="24"/>
          <w:rtl/>
          <w:lang w:bidi="ar-SA"/>
        </w:rPr>
        <w:t xml:space="preserve">    الدر</w:t>
      </w:r>
      <w:r w:rsidRPr="00217E37">
        <w:rPr>
          <w:rFonts w:eastAsia="Calibri" w:hint="cs"/>
          <w:b/>
          <w:bCs/>
          <w:sz w:val="24"/>
          <w:szCs w:val="24"/>
          <w:rtl/>
        </w:rPr>
        <w:t>ا</w:t>
      </w:r>
      <w:r w:rsidRPr="00217E37">
        <w:rPr>
          <w:rFonts w:eastAsia="Calibri" w:hint="cs"/>
          <w:b/>
          <w:bCs/>
          <w:sz w:val="24"/>
          <w:szCs w:val="24"/>
          <w:rtl/>
          <w:lang w:bidi="ar-SA"/>
        </w:rPr>
        <w:t>سات العليا</w:t>
      </w:r>
    </w:p>
    <w:p w14:paraId="331B8F65" w14:textId="77777777" w:rsidR="00D476AC" w:rsidRPr="00217E37" w:rsidRDefault="00D476AC" w:rsidP="005F59F0">
      <w:pPr>
        <w:tabs>
          <w:tab w:val="right" w:pos="63"/>
        </w:tabs>
        <w:spacing w:after="0"/>
        <w:ind w:left="63" w:firstLine="0"/>
        <w:rPr>
          <w:rFonts w:eastAsia="Calibri"/>
          <w:lang w:bidi="ar-SA"/>
        </w:rPr>
      </w:pPr>
    </w:p>
    <w:p w14:paraId="4358E125" w14:textId="77777777" w:rsidR="00D476AC" w:rsidRPr="00217E37" w:rsidRDefault="00D476AC" w:rsidP="005F59F0">
      <w:pPr>
        <w:tabs>
          <w:tab w:val="right" w:pos="63"/>
        </w:tabs>
        <w:spacing w:after="0"/>
        <w:ind w:left="63" w:firstLine="0"/>
        <w:jc w:val="center"/>
        <w:rPr>
          <w:rFonts w:eastAsia="Calibri"/>
          <w:b/>
          <w:bCs/>
          <w:sz w:val="44"/>
          <w:szCs w:val="44"/>
          <w:rtl/>
          <w:lang w:bidi="ar-SA"/>
        </w:rPr>
      </w:pPr>
      <w:r w:rsidRPr="00217E37">
        <w:rPr>
          <w:rFonts w:eastAsia="Calibri" w:hint="cs"/>
          <w:b/>
          <w:bCs/>
          <w:sz w:val="44"/>
          <w:szCs w:val="44"/>
          <w:rtl/>
          <w:lang w:bidi="ar-SA"/>
        </w:rPr>
        <w:t>واقع وآفاق الحوكمة على التنمية المحلية</w:t>
      </w:r>
    </w:p>
    <w:p w14:paraId="43C21EE9" w14:textId="77777777" w:rsidR="00D476AC" w:rsidRPr="00217E37" w:rsidRDefault="00D476AC" w:rsidP="005F59F0">
      <w:pPr>
        <w:tabs>
          <w:tab w:val="right" w:pos="63"/>
        </w:tabs>
        <w:spacing w:after="0"/>
        <w:ind w:left="63" w:firstLine="0"/>
        <w:jc w:val="center"/>
        <w:rPr>
          <w:rFonts w:eastAsia="Calibri"/>
          <w:sz w:val="40"/>
          <w:szCs w:val="40"/>
          <w:rtl/>
          <w:lang w:bidi="ar-SA"/>
        </w:rPr>
      </w:pPr>
      <w:r w:rsidRPr="00217E37">
        <w:rPr>
          <w:rFonts w:eastAsia="Calibri" w:hint="cs"/>
          <w:sz w:val="40"/>
          <w:szCs w:val="40"/>
          <w:rtl/>
          <w:lang w:bidi="ar-SA"/>
        </w:rPr>
        <w:t>"بالتطبيق علي محافظة القاهرة"</w:t>
      </w:r>
    </w:p>
    <w:p w14:paraId="75E80253" w14:textId="77777777" w:rsidR="00D476AC" w:rsidRPr="00217E37" w:rsidRDefault="00D476AC" w:rsidP="005F59F0">
      <w:pPr>
        <w:tabs>
          <w:tab w:val="right" w:pos="63"/>
        </w:tabs>
        <w:bidi w:val="0"/>
        <w:spacing w:after="0"/>
        <w:ind w:left="63" w:firstLine="0"/>
        <w:jc w:val="center"/>
        <w:rPr>
          <w:rFonts w:ascii="Times New Roman" w:eastAsia="Calibri" w:hAnsi="Times New Roman" w:cs="Times New Roman"/>
          <w:b/>
          <w:bCs/>
          <w:sz w:val="32"/>
          <w:szCs w:val="32"/>
          <w:lang w:bidi="ar-SA"/>
        </w:rPr>
      </w:pPr>
      <w:r w:rsidRPr="00217E37">
        <w:rPr>
          <w:rFonts w:ascii="Times New Roman" w:eastAsia="Calibri" w:hAnsi="Times New Roman" w:cs="Times New Roman"/>
          <w:b/>
          <w:bCs/>
          <w:sz w:val="32"/>
          <w:szCs w:val="32"/>
          <w:lang w:bidi="ar-SA"/>
        </w:rPr>
        <w:t>The reality and prospects for applying governance to local development</w:t>
      </w:r>
    </w:p>
    <w:p w14:paraId="60AE0DE1" w14:textId="77777777" w:rsidR="00D476AC" w:rsidRPr="00217E37" w:rsidRDefault="00D476AC" w:rsidP="005F59F0">
      <w:pPr>
        <w:tabs>
          <w:tab w:val="right" w:pos="63"/>
        </w:tabs>
        <w:spacing w:after="0"/>
        <w:ind w:left="63" w:firstLine="0"/>
        <w:jc w:val="center"/>
        <w:rPr>
          <w:rFonts w:ascii="Times New Roman" w:eastAsia="Calibri" w:hAnsi="Times New Roman" w:cs="Times New Roman"/>
          <w:sz w:val="32"/>
          <w:szCs w:val="32"/>
          <w:rtl/>
          <w:lang w:bidi="ar-SA"/>
        </w:rPr>
      </w:pPr>
      <w:r w:rsidRPr="00217E37">
        <w:rPr>
          <w:rFonts w:ascii="Times New Roman" w:eastAsia="Calibri" w:hAnsi="Times New Roman" w:cs="Times New Roman"/>
          <w:b/>
          <w:bCs/>
          <w:sz w:val="32"/>
          <w:szCs w:val="32"/>
          <w:rtl/>
          <w:lang w:bidi="ar-SA"/>
        </w:rPr>
        <w:t>“</w:t>
      </w:r>
      <w:r w:rsidRPr="00217E37">
        <w:rPr>
          <w:rFonts w:ascii="Times New Roman" w:eastAsia="Calibri" w:hAnsi="Times New Roman" w:cs="Times New Roman"/>
          <w:sz w:val="32"/>
          <w:szCs w:val="32"/>
          <w:lang w:bidi="ar-SA"/>
        </w:rPr>
        <w:t>Applying to Cairo Governorate</w:t>
      </w:r>
      <w:r w:rsidRPr="00217E37">
        <w:rPr>
          <w:rFonts w:ascii="Times New Roman" w:eastAsia="Calibri" w:hAnsi="Times New Roman" w:cs="Times New Roman"/>
          <w:sz w:val="32"/>
          <w:szCs w:val="32"/>
          <w:rtl/>
          <w:lang w:bidi="ar-SA"/>
        </w:rPr>
        <w:t>”</w:t>
      </w:r>
    </w:p>
    <w:p w14:paraId="4FC00981" w14:textId="282657E5" w:rsidR="00D476AC" w:rsidRDefault="00D476AC" w:rsidP="005F59F0">
      <w:pPr>
        <w:tabs>
          <w:tab w:val="right" w:pos="63"/>
        </w:tabs>
        <w:spacing w:after="0"/>
        <w:ind w:left="63" w:firstLine="0"/>
        <w:jc w:val="center"/>
        <w:rPr>
          <w:rFonts w:eastAsia="Calibri"/>
          <w:b/>
          <w:bCs/>
          <w:rtl/>
          <w:lang w:bidi="ar-SA"/>
        </w:rPr>
      </w:pPr>
    </w:p>
    <w:tbl>
      <w:tblPr>
        <w:tblStyle w:val="TableGrid6"/>
        <w:bidiVisual/>
        <w:tblW w:w="0" w:type="auto"/>
        <w:tblLook w:val="04A0" w:firstRow="1" w:lastRow="0" w:firstColumn="1" w:lastColumn="0" w:noHBand="0" w:noVBand="1"/>
      </w:tblPr>
      <w:tblGrid>
        <w:gridCol w:w="5809"/>
        <w:gridCol w:w="3260"/>
      </w:tblGrid>
      <w:tr w:rsidR="00D476AC" w:rsidRPr="00D476AC" w14:paraId="116C77B2" w14:textId="77777777" w:rsidTr="00D476AC">
        <w:trPr>
          <w:trHeight w:val="416"/>
        </w:trPr>
        <w:tc>
          <w:tcPr>
            <w:tcW w:w="9069" w:type="dxa"/>
            <w:gridSpan w:val="2"/>
            <w:tcBorders>
              <w:top w:val="nil"/>
              <w:left w:val="nil"/>
              <w:bottom w:val="nil"/>
              <w:right w:val="nil"/>
            </w:tcBorders>
          </w:tcPr>
          <w:p w14:paraId="402AA617" w14:textId="77777777" w:rsidR="00D476AC" w:rsidRPr="00D476AC" w:rsidRDefault="00D476AC" w:rsidP="005F59F0">
            <w:pPr>
              <w:tabs>
                <w:tab w:val="right" w:pos="63"/>
              </w:tabs>
              <w:spacing w:after="0"/>
              <w:ind w:left="63" w:firstLine="0"/>
              <w:jc w:val="center"/>
              <w:rPr>
                <w:rFonts w:eastAsia="Calibri"/>
                <w:b/>
                <w:bCs/>
                <w:sz w:val="32"/>
                <w:szCs w:val="32"/>
                <w:rtl/>
                <w:lang w:bidi="ar-SA"/>
              </w:rPr>
            </w:pPr>
            <w:r w:rsidRPr="00D476AC">
              <w:rPr>
                <w:rFonts w:eastAsia="Calibri" w:hint="cs"/>
                <w:b/>
                <w:bCs/>
                <w:sz w:val="32"/>
                <w:szCs w:val="32"/>
                <w:rtl/>
                <w:lang w:bidi="ar-SA"/>
              </w:rPr>
              <w:t>لجنة المناقشة والحكم</w:t>
            </w:r>
          </w:p>
          <w:p w14:paraId="3F328D88" w14:textId="77777777" w:rsidR="00D476AC" w:rsidRPr="00D476AC" w:rsidRDefault="00D476AC" w:rsidP="005F59F0">
            <w:pPr>
              <w:tabs>
                <w:tab w:val="right" w:pos="63"/>
              </w:tabs>
              <w:spacing w:after="0"/>
              <w:ind w:left="63" w:firstLine="0"/>
              <w:jc w:val="left"/>
              <w:rPr>
                <w:rFonts w:ascii="Calibri" w:eastAsia="Calibri" w:hAnsi="Calibri" w:cs="Arial"/>
                <w:sz w:val="22"/>
                <w:szCs w:val="22"/>
                <w:rtl/>
                <w:lang w:bidi="ar-SA"/>
              </w:rPr>
            </w:pPr>
          </w:p>
        </w:tc>
      </w:tr>
      <w:tr w:rsidR="00D476AC" w:rsidRPr="00D476AC" w14:paraId="2853DD07" w14:textId="77777777" w:rsidTr="00D476AC">
        <w:trPr>
          <w:trHeight w:val="699"/>
        </w:trPr>
        <w:tc>
          <w:tcPr>
            <w:tcW w:w="5809" w:type="dxa"/>
            <w:tcBorders>
              <w:top w:val="nil"/>
              <w:left w:val="nil"/>
              <w:bottom w:val="nil"/>
              <w:right w:val="nil"/>
            </w:tcBorders>
          </w:tcPr>
          <w:p w14:paraId="0938A09D" w14:textId="77777777" w:rsidR="00D476AC" w:rsidRPr="005347D5" w:rsidRDefault="00D476AC" w:rsidP="005F59F0">
            <w:pPr>
              <w:tabs>
                <w:tab w:val="right" w:pos="63"/>
              </w:tabs>
              <w:spacing w:after="0"/>
              <w:ind w:left="63" w:firstLine="0"/>
              <w:jc w:val="left"/>
              <w:rPr>
                <w:rFonts w:eastAsia="Calibri"/>
                <w:b/>
                <w:bCs/>
                <w:sz w:val="32"/>
                <w:szCs w:val="32"/>
                <w:rtl/>
                <w:lang w:bidi="ar-SA"/>
              </w:rPr>
            </w:pPr>
            <w:r w:rsidRPr="005347D5">
              <w:rPr>
                <w:rFonts w:eastAsia="Calibri" w:hint="cs"/>
                <w:b/>
                <w:bCs/>
                <w:sz w:val="32"/>
                <w:szCs w:val="32"/>
                <w:rtl/>
                <w:lang w:bidi="ar-SA"/>
              </w:rPr>
              <w:t xml:space="preserve">أ.د. فريد أحمد عبد العال (محكماً ورئيساً ومشرفاً)                                            </w:t>
            </w:r>
          </w:p>
          <w:p w14:paraId="5C765C4F" w14:textId="77777777" w:rsidR="00D476AC" w:rsidRPr="005347D5" w:rsidRDefault="00D476AC" w:rsidP="005F59F0">
            <w:pPr>
              <w:tabs>
                <w:tab w:val="right" w:pos="63"/>
              </w:tabs>
              <w:spacing w:after="0"/>
              <w:ind w:left="63" w:firstLine="0"/>
              <w:jc w:val="left"/>
              <w:rPr>
                <w:rFonts w:eastAsia="Calibri"/>
                <w:b/>
                <w:bCs/>
                <w:sz w:val="24"/>
                <w:szCs w:val="24"/>
                <w:rtl/>
                <w:lang w:bidi="ar-SA"/>
              </w:rPr>
            </w:pPr>
            <w:r w:rsidRPr="005347D5">
              <w:rPr>
                <w:rFonts w:eastAsia="Calibri" w:hint="cs"/>
                <w:b/>
                <w:bCs/>
                <w:sz w:val="24"/>
                <w:szCs w:val="24"/>
                <w:rtl/>
                <w:lang w:bidi="ar-SA"/>
              </w:rPr>
              <w:t>أستاذ التنمية الاقليمية (مركز التنمية الاقليمية- معهد التخطيط القومي)</w:t>
            </w:r>
          </w:p>
        </w:tc>
        <w:tc>
          <w:tcPr>
            <w:tcW w:w="3260" w:type="dxa"/>
            <w:tcBorders>
              <w:top w:val="nil"/>
              <w:left w:val="nil"/>
              <w:bottom w:val="nil"/>
              <w:right w:val="nil"/>
            </w:tcBorders>
          </w:tcPr>
          <w:p w14:paraId="43C02228" w14:textId="77777777" w:rsidR="00D476AC" w:rsidRPr="005347D5" w:rsidRDefault="00D476AC" w:rsidP="005F59F0">
            <w:pPr>
              <w:tabs>
                <w:tab w:val="right" w:pos="63"/>
              </w:tabs>
              <w:spacing w:after="0"/>
              <w:ind w:left="63" w:firstLine="0"/>
              <w:jc w:val="center"/>
              <w:rPr>
                <w:rFonts w:eastAsia="Calibri"/>
                <w:b/>
                <w:bCs/>
                <w:sz w:val="24"/>
                <w:szCs w:val="24"/>
                <w:rtl/>
                <w:lang w:bidi="ar-SA"/>
              </w:rPr>
            </w:pPr>
            <w:r w:rsidRPr="005347D5">
              <w:rPr>
                <w:rFonts w:eastAsia="Calibri" w:hint="cs"/>
                <w:b/>
                <w:bCs/>
                <w:sz w:val="24"/>
                <w:szCs w:val="24"/>
                <w:rtl/>
                <w:lang w:bidi="ar-SA"/>
              </w:rPr>
              <w:t>التوقيع</w:t>
            </w:r>
          </w:p>
          <w:p w14:paraId="1E43031E" w14:textId="77777777" w:rsidR="00D476AC" w:rsidRPr="005347D5" w:rsidRDefault="00D476AC" w:rsidP="005F59F0">
            <w:pPr>
              <w:tabs>
                <w:tab w:val="right" w:pos="63"/>
              </w:tabs>
              <w:spacing w:after="0"/>
              <w:ind w:left="63" w:firstLine="0"/>
              <w:jc w:val="center"/>
              <w:rPr>
                <w:rFonts w:eastAsia="Calibri"/>
                <w:b/>
                <w:bCs/>
                <w:sz w:val="24"/>
                <w:szCs w:val="24"/>
                <w:rtl/>
                <w:lang w:bidi="ar-SA"/>
              </w:rPr>
            </w:pPr>
            <w:r w:rsidRPr="005347D5">
              <w:rPr>
                <w:rFonts w:eastAsia="Calibri" w:hint="cs"/>
                <w:b/>
                <w:bCs/>
                <w:sz w:val="24"/>
                <w:szCs w:val="24"/>
                <w:rtl/>
                <w:lang w:bidi="ar-SA"/>
              </w:rPr>
              <w:t>(                       )</w:t>
            </w:r>
          </w:p>
          <w:p w14:paraId="3CEB421B" w14:textId="33214439" w:rsidR="00A53FA3" w:rsidRPr="005347D5" w:rsidRDefault="00A53FA3" w:rsidP="005F59F0">
            <w:pPr>
              <w:tabs>
                <w:tab w:val="right" w:pos="63"/>
              </w:tabs>
              <w:spacing w:after="0"/>
              <w:ind w:left="63" w:firstLine="0"/>
              <w:jc w:val="center"/>
              <w:rPr>
                <w:rFonts w:eastAsia="Calibri"/>
                <w:b/>
                <w:bCs/>
                <w:sz w:val="24"/>
                <w:szCs w:val="24"/>
                <w:rtl/>
                <w:lang w:bidi="ar-SA"/>
              </w:rPr>
            </w:pPr>
          </w:p>
        </w:tc>
      </w:tr>
      <w:tr w:rsidR="00D476AC" w:rsidRPr="00D476AC" w14:paraId="0E1BA3D5" w14:textId="77777777" w:rsidTr="00D476AC">
        <w:tc>
          <w:tcPr>
            <w:tcW w:w="5809" w:type="dxa"/>
            <w:tcBorders>
              <w:top w:val="nil"/>
              <w:left w:val="nil"/>
              <w:bottom w:val="nil"/>
              <w:right w:val="nil"/>
            </w:tcBorders>
          </w:tcPr>
          <w:p w14:paraId="34531981" w14:textId="73C0267F" w:rsidR="00D476AC" w:rsidRPr="005347D5" w:rsidRDefault="00D476AC" w:rsidP="005F59F0">
            <w:pPr>
              <w:tabs>
                <w:tab w:val="right" w:pos="63"/>
              </w:tabs>
              <w:spacing w:after="0"/>
              <w:ind w:left="63" w:firstLine="0"/>
              <w:jc w:val="left"/>
              <w:rPr>
                <w:rFonts w:eastAsia="Calibri"/>
                <w:b/>
                <w:bCs/>
                <w:sz w:val="32"/>
                <w:szCs w:val="32"/>
                <w:rtl/>
                <w:lang w:bidi="ar-SA"/>
              </w:rPr>
            </w:pPr>
            <w:r w:rsidRPr="005347D5">
              <w:rPr>
                <w:rFonts w:eastAsia="Calibri" w:hint="cs"/>
                <w:b/>
                <w:bCs/>
                <w:sz w:val="32"/>
                <w:szCs w:val="32"/>
                <w:rtl/>
                <w:lang w:bidi="ar-SA"/>
              </w:rPr>
              <w:t xml:space="preserve">أ.م .د. أمل زكريا  عامر  </w:t>
            </w:r>
            <w:r w:rsidR="00AD3315">
              <w:rPr>
                <w:rFonts w:eastAsia="Calibri" w:hint="cs"/>
                <w:b/>
                <w:bCs/>
                <w:sz w:val="32"/>
                <w:szCs w:val="32"/>
                <w:rtl/>
                <w:lang w:bidi="ar-SA"/>
              </w:rPr>
              <w:t xml:space="preserve"> </w:t>
            </w:r>
            <w:r w:rsidR="00AD3315" w:rsidRPr="005347D5">
              <w:rPr>
                <w:rFonts w:eastAsia="Calibri" w:hint="cs"/>
                <w:b/>
                <w:bCs/>
                <w:sz w:val="32"/>
                <w:szCs w:val="32"/>
                <w:rtl/>
                <w:lang w:bidi="ar-SA"/>
              </w:rPr>
              <w:t xml:space="preserve">(محكماً)                                            </w:t>
            </w:r>
            <w:r w:rsidRPr="005347D5">
              <w:rPr>
                <w:rFonts w:eastAsia="Calibri" w:hint="cs"/>
                <w:b/>
                <w:bCs/>
                <w:sz w:val="32"/>
                <w:szCs w:val="32"/>
                <w:rtl/>
                <w:lang w:bidi="ar-SA"/>
              </w:rPr>
              <w:t xml:space="preserve">                                 </w:t>
            </w:r>
          </w:p>
          <w:p w14:paraId="73063A09" w14:textId="77777777" w:rsidR="00D476AC" w:rsidRPr="005347D5" w:rsidRDefault="00D476AC" w:rsidP="005F59F0">
            <w:pPr>
              <w:tabs>
                <w:tab w:val="right" w:pos="63"/>
              </w:tabs>
              <w:spacing w:after="0"/>
              <w:ind w:left="63" w:firstLine="0"/>
              <w:jc w:val="left"/>
              <w:rPr>
                <w:rFonts w:eastAsia="Calibri"/>
                <w:b/>
                <w:bCs/>
                <w:sz w:val="24"/>
                <w:szCs w:val="24"/>
                <w:rtl/>
                <w:lang w:bidi="ar-SA"/>
              </w:rPr>
            </w:pPr>
            <w:r w:rsidRPr="005347D5">
              <w:rPr>
                <w:rFonts w:eastAsia="Calibri" w:hint="cs"/>
                <w:b/>
                <w:bCs/>
                <w:sz w:val="24"/>
                <w:szCs w:val="24"/>
                <w:rtl/>
                <w:lang w:bidi="ar-SA"/>
              </w:rPr>
              <w:t xml:space="preserve">مدير مركز التنمية الإقليمية بمعهد التخطيط القومي </w:t>
            </w:r>
          </w:p>
        </w:tc>
        <w:tc>
          <w:tcPr>
            <w:tcW w:w="3260" w:type="dxa"/>
            <w:tcBorders>
              <w:top w:val="nil"/>
              <w:left w:val="nil"/>
              <w:bottom w:val="nil"/>
              <w:right w:val="nil"/>
            </w:tcBorders>
          </w:tcPr>
          <w:p w14:paraId="50ED52BF" w14:textId="77777777" w:rsidR="00D476AC" w:rsidRPr="005347D5" w:rsidRDefault="00D476AC" w:rsidP="005F59F0">
            <w:pPr>
              <w:tabs>
                <w:tab w:val="right" w:pos="63"/>
              </w:tabs>
              <w:spacing w:after="0"/>
              <w:ind w:left="63" w:firstLine="0"/>
              <w:jc w:val="center"/>
              <w:rPr>
                <w:rFonts w:eastAsia="Calibri"/>
                <w:b/>
                <w:bCs/>
                <w:sz w:val="24"/>
                <w:szCs w:val="24"/>
                <w:rtl/>
                <w:lang w:bidi="ar-SA"/>
              </w:rPr>
            </w:pPr>
            <w:r w:rsidRPr="005347D5">
              <w:rPr>
                <w:rFonts w:eastAsia="Calibri" w:hint="cs"/>
                <w:b/>
                <w:bCs/>
                <w:sz w:val="24"/>
                <w:szCs w:val="24"/>
                <w:rtl/>
                <w:lang w:bidi="ar-SA"/>
              </w:rPr>
              <w:t>التوقيع</w:t>
            </w:r>
          </w:p>
          <w:p w14:paraId="5F378B71" w14:textId="77777777" w:rsidR="00D476AC" w:rsidRPr="005347D5" w:rsidRDefault="00D476AC" w:rsidP="005F59F0">
            <w:pPr>
              <w:tabs>
                <w:tab w:val="right" w:pos="63"/>
              </w:tabs>
              <w:spacing w:after="0"/>
              <w:ind w:left="63" w:firstLine="0"/>
              <w:jc w:val="center"/>
              <w:rPr>
                <w:rFonts w:eastAsia="Calibri"/>
                <w:b/>
                <w:bCs/>
                <w:sz w:val="24"/>
                <w:szCs w:val="24"/>
                <w:rtl/>
                <w:lang w:bidi="ar-SA"/>
              </w:rPr>
            </w:pPr>
            <w:r w:rsidRPr="005347D5">
              <w:rPr>
                <w:rFonts w:eastAsia="Calibri" w:hint="cs"/>
                <w:b/>
                <w:bCs/>
                <w:sz w:val="24"/>
                <w:szCs w:val="24"/>
                <w:rtl/>
                <w:lang w:bidi="ar-SA"/>
              </w:rPr>
              <w:t>(                       )</w:t>
            </w:r>
          </w:p>
          <w:p w14:paraId="3B8C3D62" w14:textId="783332FA" w:rsidR="00A53FA3" w:rsidRPr="005347D5" w:rsidRDefault="00A53FA3" w:rsidP="005F59F0">
            <w:pPr>
              <w:tabs>
                <w:tab w:val="right" w:pos="63"/>
              </w:tabs>
              <w:spacing w:after="0"/>
              <w:ind w:left="63" w:firstLine="0"/>
              <w:jc w:val="center"/>
              <w:rPr>
                <w:rFonts w:eastAsia="Calibri"/>
                <w:b/>
                <w:bCs/>
                <w:sz w:val="24"/>
                <w:szCs w:val="24"/>
                <w:lang w:bidi="ar-SA"/>
              </w:rPr>
            </w:pPr>
          </w:p>
        </w:tc>
      </w:tr>
      <w:tr w:rsidR="00D476AC" w:rsidRPr="00D476AC" w14:paraId="5BD866FF" w14:textId="77777777" w:rsidTr="00D476AC">
        <w:tc>
          <w:tcPr>
            <w:tcW w:w="5809" w:type="dxa"/>
            <w:tcBorders>
              <w:top w:val="nil"/>
              <w:left w:val="nil"/>
              <w:bottom w:val="nil"/>
              <w:right w:val="nil"/>
            </w:tcBorders>
          </w:tcPr>
          <w:p w14:paraId="5568E3F1" w14:textId="598F3734" w:rsidR="00D476AC" w:rsidRPr="005347D5" w:rsidRDefault="00D476AC" w:rsidP="005F59F0">
            <w:pPr>
              <w:tabs>
                <w:tab w:val="right" w:pos="63"/>
              </w:tabs>
              <w:spacing w:after="0"/>
              <w:ind w:left="63" w:firstLine="0"/>
              <w:jc w:val="left"/>
              <w:rPr>
                <w:rFonts w:eastAsia="Calibri"/>
                <w:b/>
                <w:bCs/>
                <w:rtl/>
                <w:lang w:bidi="ar-SA"/>
              </w:rPr>
            </w:pPr>
            <w:r w:rsidRPr="005347D5">
              <w:rPr>
                <w:rFonts w:eastAsia="Calibri" w:hint="cs"/>
                <w:b/>
                <w:bCs/>
                <w:sz w:val="32"/>
                <w:szCs w:val="32"/>
                <w:rtl/>
                <w:lang w:bidi="ar-SA"/>
              </w:rPr>
              <w:t xml:space="preserve">د. </w:t>
            </w:r>
            <w:r w:rsidR="00E350BA" w:rsidRPr="00E350BA">
              <w:rPr>
                <w:rFonts w:eastAsia="Calibri"/>
                <w:b/>
                <w:bCs/>
                <w:sz w:val="32"/>
                <w:szCs w:val="32"/>
                <w:rtl/>
                <w:lang w:bidi="ar-SA"/>
              </w:rPr>
              <w:t>عصام جلال حسن شعت</w:t>
            </w:r>
            <w:r w:rsidR="00E350BA" w:rsidRPr="00E350BA">
              <w:rPr>
                <w:rFonts w:eastAsia="Calibri" w:hint="cs"/>
                <w:b/>
                <w:bCs/>
                <w:sz w:val="32"/>
                <w:szCs w:val="32"/>
                <w:rtl/>
                <w:lang w:bidi="ar-SA"/>
              </w:rPr>
              <w:t xml:space="preserve"> </w:t>
            </w:r>
            <w:r w:rsidR="00AD3315" w:rsidRPr="005347D5">
              <w:rPr>
                <w:rFonts w:eastAsia="Calibri" w:hint="cs"/>
                <w:b/>
                <w:bCs/>
                <w:sz w:val="32"/>
                <w:szCs w:val="32"/>
                <w:rtl/>
                <w:lang w:bidi="ar-SA"/>
              </w:rPr>
              <w:t xml:space="preserve">(محكماً)                                                                             </w:t>
            </w:r>
            <w:r w:rsidRPr="005347D5">
              <w:rPr>
                <w:rFonts w:eastAsia="Calibri" w:hint="cs"/>
                <w:b/>
                <w:bCs/>
                <w:sz w:val="32"/>
                <w:szCs w:val="32"/>
                <w:rtl/>
                <w:lang w:bidi="ar-SA"/>
              </w:rPr>
              <w:t xml:space="preserve">                                   </w:t>
            </w:r>
            <w:r w:rsidR="00E350BA">
              <w:rPr>
                <w:rFonts w:eastAsia="Calibri" w:hint="cs"/>
                <w:b/>
                <w:bCs/>
                <w:sz w:val="32"/>
                <w:szCs w:val="32"/>
                <w:rtl/>
                <w:lang w:bidi="ar-SA"/>
              </w:rPr>
              <w:t xml:space="preserve">     </w:t>
            </w:r>
            <w:r w:rsidR="00E350BA" w:rsidRPr="00E350BA">
              <w:rPr>
                <w:rFonts w:eastAsia="Calibri"/>
                <w:b/>
                <w:bCs/>
                <w:sz w:val="24"/>
                <w:szCs w:val="24"/>
                <w:rtl/>
                <w:lang w:bidi="ar-SA"/>
              </w:rPr>
              <w:t>أمين عام الاداره المحلية</w:t>
            </w:r>
          </w:p>
        </w:tc>
        <w:tc>
          <w:tcPr>
            <w:tcW w:w="3260" w:type="dxa"/>
            <w:tcBorders>
              <w:top w:val="nil"/>
              <w:left w:val="nil"/>
              <w:bottom w:val="nil"/>
              <w:right w:val="nil"/>
            </w:tcBorders>
          </w:tcPr>
          <w:p w14:paraId="33FD6BEB" w14:textId="77777777" w:rsidR="00D476AC" w:rsidRPr="005347D5" w:rsidRDefault="00D476AC" w:rsidP="005F59F0">
            <w:pPr>
              <w:tabs>
                <w:tab w:val="right" w:pos="63"/>
              </w:tabs>
              <w:spacing w:after="0"/>
              <w:ind w:left="63" w:firstLine="0"/>
              <w:jc w:val="center"/>
              <w:rPr>
                <w:rFonts w:eastAsia="Calibri"/>
                <w:b/>
                <w:bCs/>
                <w:sz w:val="24"/>
                <w:szCs w:val="24"/>
                <w:rtl/>
                <w:lang w:bidi="ar-SA"/>
              </w:rPr>
            </w:pPr>
            <w:r w:rsidRPr="005347D5">
              <w:rPr>
                <w:rFonts w:eastAsia="Calibri" w:hint="cs"/>
                <w:b/>
                <w:bCs/>
                <w:sz w:val="24"/>
                <w:szCs w:val="24"/>
                <w:rtl/>
                <w:lang w:bidi="ar-SA"/>
              </w:rPr>
              <w:t>التوقيع</w:t>
            </w:r>
          </w:p>
          <w:p w14:paraId="1C21E845" w14:textId="77777777" w:rsidR="00D476AC" w:rsidRPr="005347D5" w:rsidRDefault="00D476AC" w:rsidP="005F59F0">
            <w:pPr>
              <w:tabs>
                <w:tab w:val="right" w:pos="63"/>
              </w:tabs>
              <w:spacing w:after="0"/>
              <w:ind w:left="63" w:firstLine="0"/>
              <w:jc w:val="center"/>
              <w:rPr>
                <w:rFonts w:eastAsia="Calibri"/>
                <w:b/>
                <w:bCs/>
                <w:sz w:val="24"/>
                <w:szCs w:val="24"/>
                <w:lang w:bidi="ar-SA"/>
              </w:rPr>
            </w:pPr>
            <w:r w:rsidRPr="005347D5">
              <w:rPr>
                <w:rFonts w:eastAsia="Calibri" w:hint="cs"/>
                <w:b/>
                <w:bCs/>
                <w:sz w:val="24"/>
                <w:szCs w:val="24"/>
                <w:rtl/>
                <w:lang w:bidi="ar-SA"/>
              </w:rPr>
              <w:t>(                       )</w:t>
            </w:r>
          </w:p>
        </w:tc>
      </w:tr>
    </w:tbl>
    <w:p w14:paraId="6206B5B2" w14:textId="77777777" w:rsidR="00D476AC" w:rsidRDefault="00D476AC" w:rsidP="005F59F0">
      <w:pPr>
        <w:tabs>
          <w:tab w:val="right" w:pos="63"/>
        </w:tabs>
        <w:spacing w:after="0"/>
        <w:ind w:left="63" w:firstLine="0"/>
        <w:jc w:val="center"/>
        <w:rPr>
          <w:rFonts w:eastAsia="Calibri"/>
          <w:b/>
          <w:bCs/>
          <w:rtl/>
          <w:lang w:bidi="ar-SA"/>
        </w:rPr>
      </w:pPr>
    </w:p>
    <w:p w14:paraId="491BF872" w14:textId="0209C57D" w:rsidR="00D476AC" w:rsidRDefault="00D476AC" w:rsidP="005F59F0">
      <w:pPr>
        <w:tabs>
          <w:tab w:val="right" w:pos="63"/>
        </w:tabs>
        <w:spacing w:after="0"/>
        <w:ind w:left="63" w:firstLine="0"/>
        <w:jc w:val="center"/>
        <w:rPr>
          <w:rFonts w:eastAsia="Calibri"/>
          <w:b/>
          <w:bCs/>
          <w:rtl/>
          <w:lang w:bidi="ar-SA"/>
        </w:rPr>
      </w:pPr>
    </w:p>
    <w:p w14:paraId="572278DA" w14:textId="2DA49D8B" w:rsidR="003F03C4" w:rsidRDefault="003F03C4" w:rsidP="005F59F0">
      <w:pPr>
        <w:tabs>
          <w:tab w:val="right" w:pos="63"/>
        </w:tabs>
        <w:spacing w:after="0"/>
        <w:ind w:left="63" w:firstLine="0"/>
        <w:jc w:val="center"/>
        <w:rPr>
          <w:rFonts w:eastAsia="Calibri"/>
          <w:b/>
          <w:bCs/>
          <w:rtl/>
          <w:lang w:bidi="ar-SA"/>
        </w:rPr>
      </w:pPr>
    </w:p>
    <w:p w14:paraId="1F3CB9CF" w14:textId="2F6905DC" w:rsidR="003F03C4" w:rsidRDefault="003F03C4" w:rsidP="005F59F0">
      <w:pPr>
        <w:tabs>
          <w:tab w:val="right" w:pos="63"/>
        </w:tabs>
        <w:spacing w:after="0"/>
        <w:ind w:left="63" w:firstLine="0"/>
        <w:jc w:val="center"/>
        <w:rPr>
          <w:rFonts w:eastAsia="Calibri"/>
          <w:b/>
          <w:bCs/>
          <w:rtl/>
          <w:lang w:bidi="ar-SA"/>
        </w:rPr>
      </w:pPr>
    </w:p>
    <w:p w14:paraId="6B12A7A1" w14:textId="77777777" w:rsidR="003F03C4" w:rsidRDefault="003F03C4" w:rsidP="005F59F0">
      <w:pPr>
        <w:tabs>
          <w:tab w:val="right" w:pos="63"/>
        </w:tabs>
        <w:spacing w:after="0"/>
        <w:ind w:left="63" w:firstLine="0"/>
        <w:jc w:val="center"/>
        <w:rPr>
          <w:rFonts w:eastAsia="Calibri"/>
          <w:b/>
          <w:bCs/>
          <w:rtl/>
          <w:lang w:bidi="ar-SA"/>
        </w:rPr>
      </w:pPr>
    </w:p>
    <w:p w14:paraId="7A069C25" w14:textId="5A22C06C" w:rsidR="003F03C4" w:rsidRDefault="003F03C4" w:rsidP="005F59F0">
      <w:pPr>
        <w:tabs>
          <w:tab w:val="right" w:pos="63"/>
        </w:tabs>
        <w:spacing w:after="0"/>
        <w:ind w:left="63" w:firstLine="0"/>
        <w:jc w:val="center"/>
        <w:rPr>
          <w:rFonts w:eastAsia="Calibri"/>
          <w:b/>
          <w:bCs/>
          <w:rtl/>
          <w:lang w:bidi="ar-SA"/>
        </w:rPr>
      </w:pPr>
    </w:p>
    <w:p w14:paraId="3B861187" w14:textId="023CCD93" w:rsidR="003F03C4" w:rsidRDefault="005F59F0" w:rsidP="005F59F0">
      <w:pPr>
        <w:tabs>
          <w:tab w:val="right" w:pos="63"/>
        </w:tabs>
        <w:spacing w:after="0"/>
        <w:ind w:left="63" w:firstLine="0"/>
        <w:jc w:val="center"/>
        <w:rPr>
          <w:rFonts w:eastAsia="Calibri"/>
          <w:b/>
          <w:bCs/>
          <w:rtl/>
          <w:lang w:bidi="ar-SA"/>
        </w:rPr>
      </w:pPr>
      <w:r w:rsidRPr="003F03C4">
        <w:rPr>
          <w:rFonts w:eastAsia="Calibri"/>
          <w:b/>
          <w:bCs/>
          <w:noProof/>
          <w:lang w:bidi="ar-SA"/>
        </w:rPr>
        <mc:AlternateContent>
          <mc:Choice Requires="wpg">
            <w:drawing>
              <wp:anchor distT="0" distB="0" distL="114300" distR="114300" simplePos="0" relativeHeight="251693056" behindDoc="0" locked="0" layoutInCell="1" allowOverlap="1" wp14:anchorId="088E58CC" wp14:editId="648C54C6">
                <wp:simplePos x="0" y="0"/>
                <wp:positionH relativeFrom="margin">
                  <wp:align>left</wp:align>
                </wp:positionH>
                <wp:positionV relativeFrom="paragraph">
                  <wp:posOffset>3917</wp:posOffset>
                </wp:positionV>
                <wp:extent cx="5976620" cy="6305550"/>
                <wp:effectExtent l="0" t="0" r="5080" b="0"/>
                <wp:wrapNone/>
                <wp:docPr id="4" name="Group 7"/>
                <wp:cNvGraphicFramePr/>
                <a:graphic xmlns:a="http://schemas.openxmlformats.org/drawingml/2006/main">
                  <a:graphicData uri="http://schemas.microsoft.com/office/word/2010/wordprocessingGroup">
                    <wpg:wgp>
                      <wpg:cNvGrpSpPr/>
                      <wpg:grpSpPr>
                        <a:xfrm>
                          <a:off x="0" y="0"/>
                          <a:ext cx="5976620" cy="6305550"/>
                          <a:chOff x="0" y="0"/>
                          <a:chExt cx="5976620" cy="6305550"/>
                        </a:xfrm>
                      </wpg:grpSpPr>
                      <pic:pic xmlns:pic="http://schemas.openxmlformats.org/drawingml/2006/picture">
                        <pic:nvPicPr>
                          <pic:cNvPr id="13" name="Picture 13" descr="اطار تصميم دائري | Art wallpaper, Frame, Disney monster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6620" cy="6305550"/>
                          </a:xfrm>
                          <a:prstGeom prst="rect">
                            <a:avLst/>
                          </a:prstGeom>
                          <a:noFill/>
                          <a:ln>
                            <a:noFill/>
                          </a:ln>
                        </pic:spPr>
                      </pic:pic>
                      <wps:wsp>
                        <wps:cNvPr id="14" name="Rectangle 14"/>
                        <wps:cNvSpPr/>
                        <wps:spPr>
                          <a:xfrm>
                            <a:off x="1023032" y="2486228"/>
                            <a:ext cx="4012565" cy="2545080"/>
                          </a:xfrm>
                          <a:prstGeom prst="rect">
                            <a:avLst/>
                          </a:prstGeom>
                        </wps:spPr>
                        <wps:txbx>
                          <w:txbxContent>
                            <w:p w14:paraId="3706C735" w14:textId="769D27BD" w:rsidR="00B933E5" w:rsidRDefault="00B933E5" w:rsidP="0025793C">
                              <w:pPr>
                                <w:pStyle w:val="NormalWeb"/>
                                <w:bidi/>
                                <w:spacing w:before="0" w:beforeAutospacing="0" w:after="160" w:afterAutospacing="0" w:line="256" w:lineRule="auto"/>
                                <w:ind w:firstLine="64"/>
                              </w:pPr>
                              <w:r>
                                <w:rPr>
                                  <w:rFonts w:ascii="Copperplate Gothic Bold" w:eastAsia="Calibri" w:hAnsi="Copperplate Gothic Bold" w:cstheme="minorBidi"/>
                                  <w:b/>
                                  <w:bCs/>
                                  <w:color w:val="000000" w:themeColor="text1"/>
                                  <w:kern w:val="24"/>
                                  <w:sz w:val="40"/>
                                  <w:szCs w:val="40"/>
                                  <w:rtl/>
                                </w:rPr>
                                <w:t>"وَمِنَ النَّاسِ مَن يُعْجِبُكَ قَوْلُهُ فِي الْحَيَاةِ الدُّنْيَا وَيُشْهِدُ اللّهَ عَلَى مَا فِي قَلْبِهِ وَهُوَ أَلَدُّ الْخِصَامِ</w:t>
                              </w:r>
                              <w:r>
                                <w:rPr>
                                  <w:rFonts w:ascii="Copperplate Gothic Bold" w:eastAsia="Calibri" w:hAnsi="Copperplate Gothic Bold" w:cstheme="minorBidi"/>
                                  <w:b/>
                                  <w:bCs/>
                                  <w:color w:val="000000" w:themeColor="text1"/>
                                  <w:kern w:val="24"/>
                                  <w:sz w:val="40"/>
                                  <w:szCs w:val="40"/>
                                </w:rPr>
                                <w:t> </w:t>
                              </w:r>
                              <w:r>
                                <w:rPr>
                                  <w:rFonts w:ascii="Andalus" w:eastAsia="Calibri" w:hAnsi="Andalus" w:cstheme="minorBidi"/>
                                  <w:b/>
                                  <w:bCs/>
                                  <w:color w:val="000000" w:themeColor="text1"/>
                                  <w:kern w:val="24"/>
                                  <w:sz w:val="40"/>
                                  <w:szCs w:val="40"/>
                                </w:rPr>
                                <w:t xml:space="preserve"> </w:t>
                              </w:r>
                              <w:r>
                                <w:rPr>
                                  <w:rFonts w:ascii="Andalus" w:eastAsia="Calibri" w:hAnsi="Andalus" w:cstheme="minorBidi"/>
                                  <w:b/>
                                  <w:bCs/>
                                  <w:color w:val="000000" w:themeColor="text1"/>
                                  <w:kern w:val="24"/>
                                  <w:sz w:val="40"/>
                                  <w:szCs w:val="40"/>
                                  <w:rtl/>
                                </w:rPr>
                                <w:t>(204) </w:t>
                              </w:r>
                              <w:r>
                                <w:rPr>
                                  <w:rFonts w:ascii="Andalus" w:eastAsia="Calibri" w:hAnsi="+mn-cs" w:cstheme="minorBidi"/>
                                  <w:b/>
                                  <w:bCs/>
                                  <w:color w:val="000000" w:themeColor="text1"/>
                                  <w:kern w:val="24"/>
                                  <w:sz w:val="40"/>
                                  <w:szCs w:val="40"/>
                                  <w:rtl/>
                                </w:rPr>
                                <w:t>وَإِذَا</w:t>
                              </w:r>
                              <w:r>
                                <w:rPr>
                                  <w:rFonts w:ascii="Andalus" w:eastAsia="Calibri" w:hAnsi="+mn-c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تَوَلَّى</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سَعَى</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فِي</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الأَرْضِ</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لِيُفْسِدَ</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فِيِهَا</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وَيُهْلِكَ</w:t>
                              </w:r>
                              <w:r>
                                <w:rPr>
                                  <w:rFonts w:ascii="Andalus" w:eastAsia="Calibri" w:hAnsi="Andalus" w:cstheme="minorBidi"/>
                                  <w:b/>
                                  <w:bCs/>
                                  <w:color w:val="000000" w:themeColor="text1"/>
                                  <w:kern w:val="24"/>
                                  <w:sz w:val="40"/>
                                  <w:szCs w:val="40"/>
                                </w:rPr>
                                <w:t xml:space="preserve"> </w:t>
                              </w:r>
                              <w:r>
                                <w:rPr>
                                  <w:rFonts w:ascii="Andalus" w:eastAsia="Calibri" w:hAnsi="Andalus" w:cstheme="minorBidi"/>
                                  <w:b/>
                                  <w:bCs/>
                                  <w:color w:val="000000" w:themeColor="text1"/>
                                  <w:kern w:val="24"/>
                                  <w:sz w:val="40"/>
                                  <w:szCs w:val="40"/>
                                  <w:rtl/>
                                </w:rPr>
                                <w:t>الْحَرْثَ</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وَالنَّسْلَ</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وَاللّهُ</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لاَ</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يُحِبُّ</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الفَسَادَ</w:t>
                              </w:r>
                              <w:r>
                                <w:rPr>
                                  <w:rFonts w:ascii="Andalus" w:eastAsia="Calibri" w:hAnsi="Andalus" w:cstheme="minorBidi"/>
                                  <w:b/>
                                  <w:bCs/>
                                  <w:color w:val="000000" w:themeColor="text1"/>
                                  <w:kern w:val="24"/>
                                  <w:sz w:val="40"/>
                                  <w:szCs w:val="40"/>
                                </w:rPr>
                                <w:t xml:space="preserve"> (205)" </w:t>
                              </w:r>
                              <w:r>
                                <w:rPr>
                                  <w:rFonts w:ascii="Andalus" w:eastAsia="Calibri" w:hAnsi="Andalus" w:cstheme="minorBidi"/>
                                  <w:b/>
                                  <w:bCs/>
                                  <w:color w:val="000000" w:themeColor="text1"/>
                                  <w:kern w:val="24"/>
                                  <w:sz w:val="40"/>
                                  <w:szCs w:val="40"/>
                                  <w:rtl/>
                                </w:rPr>
                                <w:t xml:space="preserve">- </w:t>
                              </w:r>
                              <w:r>
                                <w:rPr>
                                  <w:rFonts w:ascii="Andalus" w:eastAsia="Calibri" w:hAnsi="+mn-cs" w:cstheme="minorBidi"/>
                                  <w:b/>
                                  <w:bCs/>
                                  <w:color w:val="000000" w:themeColor="text1"/>
                                  <w:kern w:val="24"/>
                                  <w:sz w:val="40"/>
                                  <w:szCs w:val="40"/>
                                  <w:rtl/>
                                </w:rPr>
                                <w:t>سورة</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البقرة</w:t>
                              </w:r>
                              <w:r>
                                <w:rPr>
                                  <w:rFonts w:ascii="Copperplate Gothic Bold" w:eastAsia="Calibri" w:hAnsi="Copperplate Gothic Bold" w:cstheme="minorBidi"/>
                                  <w:b/>
                                  <w:bCs/>
                                  <w:color w:val="000000" w:themeColor="text1"/>
                                  <w:kern w:val="24"/>
                                  <w:sz w:val="40"/>
                                  <w:szCs w:val="40"/>
                                  <w:rtl/>
                                </w:rPr>
                                <w:t> </w:t>
                              </w:r>
                            </w:p>
                            <w:p w14:paraId="1A1504F0" w14:textId="77777777" w:rsidR="00B933E5" w:rsidRDefault="00B933E5" w:rsidP="003F03C4">
                              <w:pPr>
                                <w:pStyle w:val="NormalWeb"/>
                                <w:bidi/>
                                <w:spacing w:before="0" w:beforeAutospacing="0" w:after="160" w:afterAutospacing="0" w:line="256" w:lineRule="auto"/>
                                <w:jc w:val="center"/>
                                <w:rPr>
                                  <w:rtl/>
                                </w:rPr>
                              </w:pPr>
                              <w:r>
                                <w:rPr>
                                  <w:rFonts w:ascii="Copperplate Gothic Bold" w:eastAsia="Calibri" w:hAnsi="Copperplate Gothic Bold" w:cstheme="minorBidi"/>
                                  <w:b/>
                                  <w:bCs/>
                                  <w:color w:val="000000" w:themeColor="text1"/>
                                  <w:kern w:val="24"/>
                                  <w:sz w:val="40"/>
                                  <w:szCs w:val="40"/>
                                  <w:rtl/>
                                </w:rPr>
                                <w:t xml:space="preserve">              صدق </w:t>
                              </w:r>
                              <w:r>
                                <w:rPr>
                                  <w:rFonts w:ascii="Copperplate Gothic Bold" w:eastAsia="Calibri" w:hAnsi="Arial" w:cstheme="minorBidi"/>
                                  <w:b/>
                                  <w:bCs/>
                                  <w:color w:val="000000" w:themeColor="text1"/>
                                  <w:kern w:val="24"/>
                                  <w:sz w:val="40"/>
                                  <w:szCs w:val="40"/>
                                  <w:rtl/>
                                </w:rPr>
                                <w:t>الله العظيم</w:t>
                              </w:r>
                            </w:p>
                            <w:p w14:paraId="336B2602" w14:textId="77777777" w:rsidR="00B933E5" w:rsidRDefault="00B933E5" w:rsidP="003F03C4">
                              <w:pPr>
                                <w:pStyle w:val="NormalWeb"/>
                                <w:bidi/>
                                <w:spacing w:before="0" w:beforeAutospacing="0" w:after="160" w:afterAutospacing="0" w:line="256" w:lineRule="auto"/>
                                <w:rPr>
                                  <w:rtl/>
                                </w:rPr>
                              </w:pPr>
                              <w:r>
                                <w:rPr>
                                  <w:rFonts w:ascii="Calibri" w:eastAsia="Calibri" w:hAnsi="Calibri" w:cstheme="minorBidi"/>
                                  <w:color w:val="000000" w:themeColor="text1"/>
                                  <w:kern w:val="24"/>
                                  <w:sz w:val="21"/>
                                  <w:szCs w:val="21"/>
                                </w:rPr>
                                <w:t> </w:t>
                              </w:r>
                            </w:p>
                          </w:txbxContent>
                        </wps:txbx>
                        <wps:bodyPr wrap="square">
                          <a:spAutoFit/>
                        </wps:bodyPr>
                      </wps:wsp>
                      <pic:pic xmlns:pic="http://schemas.openxmlformats.org/drawingml/2006/picture">
                        <pic:nvPicPr>
                          <pic:cNvPr id="15" name="Picture 15" descr="صور بسم الله الرحمن الرحيم - نصائح مالية"/>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909" r="4366" b="5521"/>
                          <a:stretch/>
                        </pic:blipFill>
                        <pic:spPr bwMode="auto">
                          <a:xfrm>
                            <a:off x="1737265" y="1432706"/>
                            <a:ext cx="2276674" cy="88710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xmlns:w16se="http://schemas.microsoft.com/office/word/2015/wordml/symex" xmlns:cx="http://schemas.microsoft.com/office/drawing/2014/chartex">
            <w:pict>
              <v:group w14:anchorId="088E58CC" id="Group 7" o:spid="_x0000_s1026" style="position:absolute;left:0;text-align:left;margin-left:0;margin-top:.3pt;width:470.6pt;height:496.5pt;z-index:251693056;mso-position-horizontal:left;mso-position-horizontal-relative:margin" coordsize="59766,630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اطار تصميم دائري | Art wallpaper, Frame, Disney monsters" style="position:absolute;width:59766;height:63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">
                  <v:imagedata r:id="rId11" o:title="اطار تصميم دائري | Art wallpaper, Frame, Disney monsters"/>
                </v:shape>
                <v:rect id="Rectangle 14" o:spid="_x0000_s1028" style="position:absolute;left:10230;top:24862;width:40125;height:25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" filled="f" stroked="f">
                  <v:textbox style="mso-fit-shape-to-text:t">
                    <w:txbxContent>
                      <w:p w14:paraId="3706C735" w14:textId="769D27BD" w:rsidR="00B933E5" w:rsidRDefault="00B933E5" w:rsidP="0025793C">
                        <w:pPr>
                          <w:pStyle w:val="NormalWeb"/>
                          <w:bidi/>
                          <w:spacing w:before="0" w:beforeAutospacing="0" w:after="160" w:afterAutospacing="0" w:line="256" w:lineRule="auto"/>
                          <w:ind w:firstLine="64"/>
                        </w:pPr>
                        <w:r>
                          <w:rPr>
                            <w:rFonts w:ascii="Copperplate Gothic Bold" w:eastAsia="Calibri" w:hAnsi="Copperplate Gothic Bold" w:cstheme="minorBidi"/>
                            <w:b/>
                            <w:bCs/>
                            <w:color w:val="000000" w:themeColor="text1"/>
                            <w:kern w:val="24"/>
                            <w:sz w:val="40"/>
                            <w:szCs w:val="40"/>
                            <w:rtl/>
                          </w:rPr>
                          <w:t>"وَمِنَ النَّاسِ مَن يُعْجِبُكَ قَوْلُهُ فِي الْحَيَاةِ الدُّنْيَا وَيُشْهِدُ اللّهَ عَلَى مَا فِي قَلْبِهِ وَهُوَ أَلَدُّ الْخِصَامِ</w:t>
                        </w:r>
                        <w:r>
                          <w:rPr>
                            <w:rFonts w:ascii="Copperplate Gothic Bold" w:eastAsia="Calibri" w:hAnsi="Copperplate Gothic Bold" w:cstheme="minorBidi"/>
                            <w:b/>
                            <w:bCs/>
                            <w:color w:val="000000" w:themeColor="text1"/>
                            <w:kern w:val="24"/>
                            <w:sz w:val="40"/>
                            <w:szCs w:val="40"/>
                          </w:rPr>
                          <w:t> </w:t>
                        </w:r>
                        <w:r>
                          <w:rPr>
                            <w:rFonts w:ascii="Andalus" w:eastAsia="Calibri" w:hAnsi="Andalus" w:cstheme="minorBidi"/>
                            <w:b/>
                            <w:bCs/>
                            <w:color w:val="000000" w:themeColor="text1"/>
                            <w:kern w:val="24"/>
                            <w:sz w:val="40"/>
                            <w:szCs w:val="40"/>
                          </w:rPr>
                          <w:t xml:space="preserve"> </w:t>
                        </w:r>
                        <w:r>
                          <w:rPr>
                            <w:rFonts w:ascii="Andalus" w:eastAsia="Calibri" w:hAnsi="Andalus" w:cstheme="minorBidi"/>
                            <w:b/>
                            <w:bCs/>
                            <w:color w:val="000000" w:themeColor="text1"/>
                            <w:kern w:val="24"/>
                            <w:sz w:val="40"/>
                            <w:szCs w:val="40"/>
                            <w:rtl/>
                          </w:rPr>
                          <w:t>(204) </w:t>
                        </w:r>
                        <w:r>
                          <w:rPr>
                            <w:rFonts w:ascii="Andalus" w:eastAsia="Calibri" w:hAnsi="+mn-cs" w:cstheme="minorBidi"/>
                            <w:b/>
                            <w:bCs/>
                            <w:color w:val="000000" w:themeColor="text1"/>
                            <w:kern w:val="24"/>
                            <w:sz w:val="40"/>
                            <w:szCs w:val="40"/>
                            <w:rtl/>
                          </w:rPr>
                          <w:t>وَإِذَا</w:t>
                        </w:r>
                        <w:r>
                          <w:rPr>
                            <w:rFonts w:ascii="Andalus" w:eastAsia="Calibri" w:hAnsi="+mn-c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تَوَلَّى</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سَعَى</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فِي</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الأَرْضِ</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لِيُفْسِدَ</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فِيِهَا</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وَيُهْلِكَ</w:t>
                        </w:r>
                        <w:r>
                          <w:rPr>
                            <w:rFonts w:ascii="Andalus" w:eastAsia="Calibri" w:hAnsi="Andalus" w:cstheme="minorBidi"/>
                            <w:b/>
                            <w:bCs/>
                            <w:color w:val="000000" w:themeColor="text1"/>
                            <w:kern w:val="24"/>
                            <w:sz w:val="40"/>
                            <w:szCs w:val="40"/>
                          </w:rPr>
                          <w:t xml:space="preserve"> </w:t>
                        </w:r>
                        <w:r>
                          <w:rPr>
                            <w:rFonts w:ascii="Andalus" w:eastAsia="Calibri" w:hAnsi="Andalus" w:cstheme="minorBidi"/>
                            <w:b/>
                            <w:bCs/>
                            <w:color w:val="000000" w:themeColor="text1"/>
                            <w:kern w:val="24"/>
                            <w:sz w:val="40"/>
                            <w:szCs w:val="40"/>
                            <w:rtl/>
                          </w:rPr>
                          <w:t>الْحَرْثَ</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وَالنَّسْلَ</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وَاللّهُ</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لاَ</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يُحِبُّ</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الفَسَادَ</w:t>
                        </w:r>
                        <w:r>
                          <w:rPr>
                            <w:rFonts w:ascii="Andalus" w:eastAsia="Calibri" w:hAnsi="Andalus" w:cstheme="minorBidi"/>
                            <w:b/>
                            <w:bCs/>
                            <w:color w:val="000000" w:themeColor="text1"/>
                            <w:kern w:val="24"/>
                            <w:sz w:val="40"/>
                            <w:szCs w:val="40"/>
                          </w:rPr>
                          <w:t xml:space="preserve"> (205)" </w:t>
                        </w:r>
                        <w:r>
                          <w:rPr>
                            <w:rFonts w:ascii="Andalus" w:eastAsia="Calibri" w:hAnsi="Andalus" w:cstheme="minorBidi"/>
                            <w:b/>
                            <w:bCs/>
                            <w:color w:val="000000" w:themeColor="text1"/>
                            <w:kern w:val="24"/>
                            <w:sz w:val="40"/>
                            <w:szCs w:val="40"/>
                            <w:rtl/>
                          </w:rPr>
                          <w:t xml:space="preserve">- </w:t>
                        </w:r>
                        <w:r>
                          <w:rPr>
                            <w:rFonts w:ascii="Andalus" w:eastAsia="Calibri" w:hAnsi="+mn-cs" w:cstheme="minorBidi"/>
                            <w:b/>
                            <w:bCs/>
                            <w:color w:val="000000" w:themeColor="text1"/>
                            <w:kern w:val="24"/>
                            <w:sz w:val="40"/>
                            <w:szCs w:val="40"/>
                            <w:rtl/>
                          </w:rPr>
                          <w:t>سورة</w:t>
                        </w:r>
                        <w:r>
                          <w:rPr>
                            <w:rFonts w:ascii="Andalus" w:eastAsia="Calibri" w:hAnsi="Andalus" w:cstheme="minorBidi"/>
                            <w:b/>
                            <w:bCs/>
                            <w:color w:val="000000" w:themeColor="text1"/>
                            <w:kern w:val="24"/>
                            <w:sz w:val="40"/>
                            <w:szCs w:val="40"/>
                          </w:rPr>
                          <w:t xml:space="preserve"> </w:t>
                        </w:r>
                        <w:r>
                          <w:rPr>
                            <w:rFonts w:ascii="Andalus" w:eastAsia="Calibri" w:hAnsi="+mn-cs" w:cstheme="minorBidi"/>
                            <w:b/>
                            <w:bCs/>
                            <w:color w:val="000000" w:themeColor="text1"/>
                            <w:kern w:val="24"/>
                            <w:sz w:val="40"/>
                            <w:szCs w:val="40"/>
                            <w:rtl/>
                          </w:rPr>
                          <w:t>البقرة</w:t>
                        </w:r>
                        <w:r>
                          <w:rPr>
                            <w:rFonts w:ascii="Copperplate Gothic Bold" w:eastAsia="Calibri" w:hAnsi="Copperplate Gothic Bold" w:cstheme="minorBidi"/>
                            <w:b/>
                            <w:bCs/>
                            <w:color w:val="000000" w:themeColor="text1"/>
                            <w:kern w:val="24"/>
                            <w:sz w:val="40"/>
                            <w:szCs w:val="40"/>
                            <w:rtl/>
                          </w:rPr>
                          <w:t> </w:t>
                        </w:r>
                      </w:p>
                      <w:p w14:paraId="1A1504F0" w14:textId="77777777" w:rsidR="00B933E5" w:rsidRDefault="00B933E5" w:rsidP="003F03C4">
                        <w:pPr>
                          <w:pStyle w:val="NormalWeb"/>
                          <w:bidi/>
                          <w:spacing w:before="0" w:beforeAutospacing="0" w:after="160" w:afterAutospacing="0" w:line="256" w:lineRule="auto"/>
                          <w:jc w:val="center"/>
                          <w:rPr>
                            <w:rtl/>
                          </w:rPr>
                        </w:pPr>
                        <w:r>
                          <w:rPr>
                            <w:rFonts w:ascii="Copperplate Gothic Bold" w:eastAsia="Calibri" w:hAnsi="Copperplate Gothic Bold" w:cstheme="minorBidi"/>
                            <w:b/>
                            <w:bCs/>
                            <w:color w:val="000000" w:themeColor="text1"/>
                            <w:kern w:val="24"/>
                            <w:sz w:val="40"/>
                            <w:szCs w:val="40"/>
                            <w:rtl/>
                          </w:rPr>
                          <w:t xml:space="preserve">              صدق </w:t>
                        </w:r>
                        <w:r>
                          <w:rPr>
                            <w:rFonts w:ascii="Copperplate Gothic Bold" w:eastAsia="Calibri" w:hAnsi="Arial" w:cstheme="minorBidi"/>
                            <w:b/>
                            <w:bCs/>
                            <w:color w:val="000000" w:themeColor="text1"/>
                            <w:kern w:val="24"/>
                            <w:sz w:val="40"/>
                            <w:szCs w:val="40"/>
                            <w:rtl/>
                          </w:rPr>
                          <w:t>الله العظيم</w:t>
                        </w:r>
                      </w:p>
                      <w:p w14:paraId="336B2602" w14:textId="77777777" w:rsidR="00B933E5" w:rsidRDefault="00B933E5" w:rsidP="003F03C4">
                        <w:pPr>
                          <w:pStyle w:val="NormalWeb"/>
                          <w:bidi/>
                          <w:spacing w:before="0" w:beforeAutospacing="0" w:after="160" w:afterAutospacing="0" w:line="256" w:lineRule="auto"/>
                          <w:rPr>
                            <w:rtl/>
                          </w:rPr>
                        </w:pPr>
                        <w:r>
                          <w:rPr>
                            <w:rFonts w:ascii="Calibri" w:eastAsia="Calibri" w:hAnsi="Calibri" w:cstheme="minorBidi"/>
                            <w:color w:val="000000" w:themeColor="text1"/>
                            <w:kern w:val="24"/>
                            <w:sz w:val="21"/>
                            <w:szCs w:val="21"/>
                          </w:rPr>
                          <w:t> </w:t>
                        </w:r>
                      </w:p>
                    </w:txbxContent>
                  </v:textbox>
                </v:rect>
                <v:shape id="Picture 15" o:spid="_x0000_s1029" type="#_x0000_t75" alt="صور بسم الله الرحمن الرحيم - نصائح مالية" style="position:absolute;left:17372;top:14327;width:22767;height:8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">
                  <v:imagedata r:id="rId12" o:title="صور بسم الله الرحمن الرحيم - نصائح مالية" cropbottom="3618f" cropleft="3217f" cropright="2861f"/>
                </v:shape>
                <w10:wrap anchorx="margin"/>
              </v:group>
            </w:pict>
          </mc:Fallback>
        </mc:AlternateContent>
      </w:r>
    </w:p>
    <w:p w14:paraId="326F9071" w14:textId="09B05E75" w:rsidR="003F03C4" w:rsidRDefault="003F03C4" w:rsidP="005F59F0">
      <w:pPr>
        <w:tabs>
          <w:tab w:val="right" w:pos="63"/>
        </w:tabs>
        <w:spacing w:after="0"/>
        <w:ind w:left="63" w:firstLine="0"/>
        <w:jc w:val="center"/>
        <w:rPr>
          <w:rFonts w:eastAsia="Calibri"/>
          <w:b/>
          <w:bCs/>
          <w:rtl/>
          <w:lang w:bidi="ar-SA"/>
        </w:rPr>
      </w:pPr>
    </w:p>
    <w:p w14:paraId="4E24614E" w14:textId="5ABE5DB9" w:rsidR="003F03C4" w:rsidRDefault="003F03C4" w:rsidP="005F59F0">
      <w:pPr>
        <w:tabs>
          <w:tab w:val="right" w:pos="63"/>
        </w:tabs>
        <w:spacing w:after="0"/>
        <w:ind w:left="63" w:firstLine="0"/>
        <w:jc w:val="center"/>
        <w:rPr>
          <w:rFonts w:eastAsia="Calibri"/>
          <w:b/>
          <w:bCs/>
          <w:rtl/>
          <w:lang w:bidi="ar-SA"/>
        </w:rPr>
      </w:pPr>
    </w:p>
    <w:p w14:paraId="541E6C01" w14:textId="77777777" w:rsidR="003F03C4" w:rsidRDefault="003F03C4" w:rsidP="005F59F0">
      <w:pPr>
        <w:tabs>
          <w:tab w:val="right" w:pos="63"/>
        </w:tabs>
        <w:spacing w:after="0"/>
        <w:ind w:left="63" w:firstLine="0"/>
        <w:jc w:val="center"/>
        <w:rPr>
          <w:rFonts w:eastAsia="Calibri"/>
          <w:b/>
          <w:bCs/>
          <w:rtl/>
          <w:lang w:bidi="ar-SA"/>
        </w:rPr>
      </w:pPr>
    </w:p>
    <w:p w14:paraId="1BA97B46" w14:textId="07A8EB6E" w:rsidR="003F03C4" w:rsidRDefault="003F03C4" w:rsidP="005F59F0">
      <w:pPr>
        <w:tabs>
          <w:tab w:val="right" w:pos="63"/>
        </w:tabs>
        <w:spacing w:after="0"/>
        <w:ind w:left="63" w:firstLine="0"/>
        <w:jc w:val="center"/>
        <w:rPr>
          <w:rFonts w:eastAsia="Calibri"/>
          <w:b/>
          <w:bCs/>
          <w:rtl/>
          <w:lang w:bidi="ar-SA"/>
        </w:rPr>
      </w:pPr>
    </w:p>
    <w:p w14:paraId="765C933B" w14:textId="58ACB2CC" w:rsidR="003F03C4" w:rsidRDefault="003F03C4" w:rsidP="005F59F0">
      <w:pPr>
        <w:tabs>
          <w:tab w:val="right" w:pos="63"/>
        </w:tabs>
        <w:spacing w:after="0"/>
        <w:ind w:left="63" w:firstLine="0"/>
        <w:jc w:val="center"/>
        <w:rPr>
          <w:rFonts w:eastAsia="Calibri"/>
          <w:b/>
          <w:bCs/>
          <w:rtl/>
          <w:lang w:bidi="ar-SA"/>
        </w:rPr>
      </w:pPr>
    </w:p>
    <w:p w14:paraId="745428C1" w14:textId="07136D5F" w:rsidR="003F03C4" w:rsidRDefault="003F03C4" w:rsidP="005F59F0">
      <w:pPr>
        <w:tabs>
          <w:tab w:val="right" w:pos="63"/>
        </w:tabs>
        <w:spacing w:after="0"/>
        <w:ind w:left="63" w:firstLine="0"/>
        <w:jc w:val="center"/>
        <w:rPr>
          <w:rFonts w:eastAsia="Calibri"/>
          <w:b/>
          <w:bCs/>
          <w:rtl/>
          <w:lang w:bidi="ar-SA"/>
        </w:rPr>
      </w:pPr>
    </w:p>
    <w:p w14:paraId="2C3F6F20" w14:textId="46DFF684" w:rsidR="003F03C4" w:rsidRDefault="003F03C4" w:rsidP="005F59F0">
      <w:pPr>
        <w:tabs>
          <w:tab w:val="right" w:pos="63"/>
        </w:tabs>
        <w:spacing w:after="0"/>
        <w:ind w:left="63" w:firstLine="0"/>
        <w:jc w:val="center"/>
        <w:rPr>
          <w:rFonts w:eastAsia="Calibri"/>
          <w:b/>
          <w:bCs/>
          <w:rtl/>
          <w:lang w:bidi="ar-SA"/>
        </w:rPr>
      </w:pPr>
    </w:p>
    <w:p w14:paraId="1900FDB2" w14:textId="77777777" w:rsidR="003F03C4" w:rsidRDefault="003F03C4" w:rsidP="005F59F0">
      <w:pPr>
        <w:tabs>
          <w:tab w:val="right" w:pos="63"/>
        </w:tabs>
        <w:spacing w:after="0"/>
        <w:ind w:left="63" w:firstLine="0"/>
        <w:jc w:val="center"/>
        <w:rPr>
          <w:rFonts w:eastAsia="Calibri"/>
          <w:b/>
          <w:bCs/>
          <w:rtl/>
          <w:lang w:bidi="ar-SA"/>
        </w:rPr>
      </w:pPr>
    </w:p>
    <w:p w14:paraId="04A42C08" w14:textId="7AA05622" w:rsidR="00D476AC" w:rsidRDefault="00D476AC" w:rsidP="005F59F0">
      <w:pPr>
        <w:tabs>
          <w:tab w:val="right" w:pos="63"/>
        </w:tabs>
        <w:spacing w:after="0"/>
        <w:ind w:left="63" w:firstLine="0"/>
        <w:jc w:val="center"/>
        <w:rPr>
          <w:rFonts w:eastAsia="Calibri"/>
          <w:b/>
          <w:bCs/>
          <w:rtl/>
          <w:lang w:bidi="ar-SA"/>
        </w:rPr>
      </w:pPr>
    </w:p>
    <w:p w14:paraId="74153F53" w14:textId="386E12CD" w:rsidR="00D476AC" w:rsidRDefault="00D476AC" w:rsidP="005F59F0">
      <w:pPr>
        <w:tabs>
          <w:tab w:val="right" w:pos="63"/>
        </w:tabs>
        <w:spacing w:after="0"/>
        <w:ind w:left="63" w:firstLine="0"/>
        <w:jc w:val="center"/>
        <w:rPr>
          <w:rFonts w:eastAsia="Calibri"/>
          <w:b/>
          <w:bCs/>
          <w:rtl/>
          <w:lang w:bidi="ar-SA"/>
        </w:rPr>
      </w:pPr>
    </w:p>
    <w:p w14:paraId="3571EDB0" w14:textId="6ED7A2A3" w:rsidR="00217E37" w:rsidRDefault="00217E37" w:rsidP="005F59F0">
      <w:pPr>
        <w:tabs>
          <w:tab w:val="right" w:pos="63"/>
        </w:tabs>
        <w:ind w:left="63" w:firstLine="0"/>
        <w:jc w:val="center"/>
        <w:rPr>
          <w:noProof/>
          <w:sz w:val="24"/>
          <w:szCs w:val="24"/>
          <w:lang w:bidi="ar-SA"/>
        </w:rPr>
      </w:pPr>
    </w:p>
    <w:p w14:paraId="61872E04" w14:textId="7FA6C787" w:rsidR="003F03C4" w:rsidRDefault="003F03C4" w:rsidP="005F59F0">
      <w:pPr>
        <w:tabs>
          <w:tab w:val="right" w:pos="63"/>
        </w:tabs>
        <w:ind w:left="63" w:firstLine="0"/>
        <w:jc w:val="center"/>
        <w:rPr>
          <w:noProof/>
          <w:sz w:val="24"/>
          <w:szCs w:val="24"/>
          <w:lang w:bidi="ar-SA"/>
        </w:rPr>
      </w:pPr>
    </w:p>
    <w:p w14:paraId="3C418353" w14:textId="054A2BFA" w:rsidR="003F03C4" w:rsidRDefault="003F03C4" w:rsidP="005F59F0">
      <w:pPr>
        <w:tabs>
          <w:tab w:val="right" w:pos="63"/>
        </w:tabs>
        <w:ind w:left="63" w:firstLine="0"/>
        <w:jc w:val="center"/>
        <w:rPr>
          <w:noProof/>
          <w:sz w:val="24"/>
          <w:szCs w:val="24"/>
          <w:lang w:bidi="ar-SA"/>
        </w:rPr>
      </w:pPr>
    </w:p>
    <w:p w14:paraId="0985DBCF" w14:textId="665DAE41" w:rsidR="003F03C4" w:rsidRDefault="003F03C4" w:rsidP="005F59F0">
      <w:pPr>
        <w:tabs>
          <w:tab w:val="right" w:pos="63"/>
        </w:tabs>
        <w:ind w:left="63" w:firstLine="0"/>
        <w:jc w:val="center"/>
        <w:rPr>
          <w:noProof/>
          <w:sz w:val="24"/>
          <w:szCs w:val="24"/>
          <w:lang w:bidi="ar-SA"/>
        </w:rPr>
      </w:pPr>
    </w:p>
    <w:p w14:paraId="32F2D6D2" w14:textId="425EA0B9" w:rsidR="003F03C4" w:rsidRDefault="003F03C4" w:rsidP="005F59F0">
      <w:pPr>
        <w:tabs>
          <w:tab w:val="right" w:pos="63"/>
        </w:tabs>
        <w:ind w:left="63" w:firstLine="0"/>
        <w:jc w:val="center"/>
        <w:rPr>
          <w:noProof/>
          <w:sz w:val="24"/>
          <w:szCs w:val="24"/>
          <w:lang w:bidi="ar-SA"/>
        </w:rPr>
      </w:pPr>
    </w:p>
    <w:p w14:paraId="4348C135" w14:textId="3CCDEC6F" w:rsidR="003F03C4" w:rsidRDefault="003F03C4" w:rsidP="005F59F0">
      <w:pPr>
        <w:tabs>
          <w:tab w:val="right" w:pos="63"/>
        </w:tabs>
        <w:ind w:left="63" w:firstLine="0"/>
        <w:jc w:val="center"/>
        <w:rPr>
          <w:noProof/>
          <w:sz w:val="24"/>
          <w:szCs w:val="24"/>
          <w:lang w:bidi="ar-SA"/>
        </w:rPr>
      </w:pPr>
    </w:p>
    <w:p w14:paraId="42F4219C" w14:textId="1A954616" w:rsidR="003F03C4" w:rsidRDefault="003F03C4" w:rsidP="005F59F0">
      <w:pPr>
        <w:tabs>
          <w:tab w:val="right" w:pos="63"/>
        </w:tabs>
        <w:ind w:left="63" w:firstLine="0"/>
        <w:jc w:val="center"/>
        <w:rPr>
          <w:noProof/>
          <w:sz w:val="24"/>
          <w:szCs w:val="24"/>
          <w:lang w:bidi="ar-SA"/>
        </w:rPr>
      </w:pPr>
    </w:p>
    <w:p w14:paraId="6BAE8B36" w14:textId="3902DFA3" w:rsidR="003F03C4" w:rsidRDefault="003F03C4" w:rsidP="005F59F0">
      <w:pPr>
        <w:tabs>
          <w:tab w:val="right" w:pos="63"/>
        </w:tabs>
        <w:ind w:left="63" w:firstLine="0"/>
        <w:jc w:val="center"/>
        <w:rPr>
          <w:noProof/>
          <w:sz w:val="24"/>
          <w:szCs w:val="24"/>
          <w:lang w:bidi="ar-SA"/>
        </w:rPr>
      </w:pPr>
    </w:p>
    <w:p w14:paraId="3E4A43FC" w14:textId="77777777" w:rsidR="003F03C4" w:rsidRDefault="003F03C4" w:rsidP="005F59F0">
      <w:pPr>
        <w:tabs>
          <w:tab w:val="right" w:pos="63"/>
        </w:tabs>
        <w:ind w:left="63" w:firstLine="0"/>
        <w:jc w:val="center"/>
        <w:rPr>
          <w:noProof/>
          <w:sz w:val="24"/>
          <w:szCs w:val="24"/>
        </w:rPr>
      </w:pPr>
    </w:p>
    <w:p w14:paraId="6EB84F1A" w14:textId="77777777" w:rsidR="00217E37" w:rsidRDefault="00217E37" w:rsidP="005F59F0">
      <w:pPr>
        <w:tabs>
          <w:tab w:val="right" w:pos="63"/>
        </w:tabs>
        <w:ind w:left="63" w:firstLine="0"/>
        <w:rPr>
          <w:sz w:val="24"/>
          <w:szCs w:val="24"/>
          <w:rtl/>
        </w:rPr>
      </w:pPr>
    </w:p>
    <w:p w14:paraId="63A9318D" w14:textId="618292BC" w:rsidR="00217E37" w:rsidRDefault="00217E37" w:rsidP="005F59F0">
      <w:pPr>
        <w:tabs>
          <w:tab w:val="right" w:pos="63"/>
        </w:tabs>
        <w:ind w:left="63" w:firstLine="0"/>
        <w:rPr>
          <w:sz w:val="24"/>
          <w:szCs w:val="24"/>
          <w:rtl/>
        </w:rPr>
      </w:pPr>
    </w:p>
    <w:p w14:paraId="7A312934" w14:textId="6944148E" w:rsidR="0025793C" w:rsidRDefault="005F59F0" w:rsidP="005F59F0">
      <w:pPr>
        <w:tabs>
          <w:tab w:val="right" w:pos="63"/>
        </w:tabs>
        <w:spacing w:after="200" w:line="276" w:lineRule="auto"/>
        <w:ind w:left="63" w:firstLine="0"/>
        <w:jc w:val="center"/>
        <w:rPr>
          <w:rFonts w:ascii="French Script MT" w:hAnsi="French Script MT" w:cs="Traditional Arabic"/>
          <w:b/>
          <w:bCs/>
          <w:sz w:val="72"/>
          <w:szCs w:val="72"/>
          <w:u w:val="single"/>
          <w:rtl/>
        </w:rPr>
      </w:pPr>
      <w:r w:rsidRPr="0025793C">
        <w:rPr>
          <w:rFonts w:ascii="French Script MT" w:hAnsi="French Script MT" w:cs="Traditional Arabic"/>
          <w:b/>
          <w:bCs/>
          <w:noProof/>
          <w:sz w:val="72"/>
          <w:szCs w:val="72"/>
          <w:u w:val="single"/>
          <w:lang w:bidi="ar-SA"/>
        </w:rPr>
        <mc:AlternateContent>
          <mc:Choice Requires="wpg">
            <w:drawing>
              <wp:anchor distT="0" distB="0" distL="114300" distR="114300" simplePos="0" relativeHeight="251695104" behindDoc="0" locked="0" layoutInCell="1" allowOverlap="1" wp14:anchorId="22BB6426" wp14:editId="53A07C9F">
                <wp:simplePos x="0" y="0"/>
                <wp:positionH relativeFrom="column">
                  <wp:posOffset>-63668</wp:posOffset>
                </wp:positionH>
                <wp:positionV relativeFrom="paragraph">
                  <wp:posOffset>31846</wp:posOffset>
                </wp:positionV>
                <wp:extent cx="5976620" cy="6305550"/>
                <wp:effectExtent l="0" t="0" r="5080" b="0"/>
                <wp:wrapNone/>
                <wp:docPr id="16" name="Group 7"/>
                <wp:cNvGraphicFramePr/>
                <a:graphic xmlns:a="http://schemas.openxmlformats.org/drawingml/2006/main">
                  <a:graphicData uri="http://schemas.microsoft.com/office/word/2010/wordprocessingGroup">
                    <wpg:wgp>
                      <wpg:cNvGrpSpPr/>
                      <wpg:grpSpPr>
                        <a:xfrm>
                          <a:off x="0" y="0"/>
                          <a:ext cx="5976620" cy="6305550"/>
                          <a:chOff x="0" y="0"/>
                          <a:chExt cx="5976620" cy="6305550"/>
                        </a:xfrm>
                      </wpg:grpSpPr>
                      <pic:pic xmlns:pic="http://schemas.openxmlformats.org/drawingml/2006/picture">
                        <pic:nvPicPr>
                          <pic:cNvPr id="17" name="Picture 17" descr="اطار تصميم دائري | Art wallpaper, Frame, Disney monster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6620" cy="6305550"/>
                          </a:xfrm>
                          <a:prstGeom prst="rect">
                            <a:avLst/>
                          </a:prstGeom>
                          <a:noFill/>
                          <a:ln>
                            <a:noFill/>
                          </a:ln>
                        </pic:spPr>
                      </pic:pic>
                      <wps:wsp>
                        <wps:cNvPr id="18" name="Rectangle 18"/>
                        <wps:cNvSpPr/>
                        <wps:spPr>
                          <a:xfrm>
                            <a:off x="896727" y="1968971"/>
                            <a:ext cx="4235450" cy="2452370"/>
                          </a:xfrm>
                          <a:prstGeom prst="rect">
                            <a:avLst/>
                          </a:prstGeom>
                        </wps:spPr>
                        <wps:txbx>
                          <w:txbxContent>
                            <w:p w14:paraId="00C43B83" w14:textId="77777777" w:rsidR="00B933E5" w:rsidRDefault="00B933E5" w:rsidP="0025793C">
                              <w:pPr>
                                <w:pStyle w:val="NormalWeb"/>
                                <w:bidi/>
                                <w:spacing w:before="0" w:beforeAutospacing="0" w:after="160" w:afterAutospacing="0" w:line="256" w:lineRule="auto"/>
                                <w:ind w:firstLine="4"/>
                                <w:jc w:val="center"/>
                              </w:pPr>
                              <w:r>
                                <w:rPr>
                                  <w:rFonts w:ascii="Copperplate Gothic Bold" w:eastAsia="Calibri" w:hAnsi="Arial" w:cstheme="minorBidi"/>
                                  <w:b/>
                                  <w:bCs/>
                                  <w:color w:val="000000" w:themeColor="text1"/>
                                  <w:kern w:val="24"/>
                                  <w:sz w:val="72"/>
                                  <w:szCs w:val="72"/>
                                  <w:rtl/>
                                </w:rPr>
                                <w:t>إهداء إلى</w:t>
                              </w:r>
                            </w:p>
                            <w:p w14:paraId="032BC15F" w14:textId="77777777" w:rsidR="00B933E5" w:rsidRDefault="00B933E5" w:rsidP="0025793C">
                              <w:pPr>
                                <w:pStyle w:val="NormalWeb"/>
                                <w:bidi/>
                                <w:spacing w:before="0" w:beforeAutospacing="0" w:after="160" w:afterAutospacing="0" w:line="256" w:lineRule="auto"/>
                                <w:ind w:firstLine="4"/>
                                <w:jc w:val="center"/>
                                <w:rPr>
                                  <w:rtl/>
                                </w:rPr>
                              </w:pPr>
                              <w:r>
                                <w:rPr>
                                  <w:rFonts w:ascii="Copperplate Gothic Bold" w:eastAsia="Calibri" w:hAnsi="Arial" w:cstheme="minorBidi"/>
                                  <w:b/>
                                  <w:bCs/>
                                  <w:color w:val="000000" w:themeColor="text1"/>
                                  <w:kern w:val="24"/>
                                  <w:sz w:val="64"/>
                                  <w:szCs w:val="64"/>
                                  <w:rtl/>
                                </w:rPr>
                                <w:t>أمي الغالية... وروح أبي الطاهرة ...وحب أخواتي</w:t>
                              </w:r>
                            </w:p>
                            <w:p w14:paraId="40A61681" w14:textId="77777777" w:rsidR="00B933E5" w:rsidRDefault="00B933E5" w:rsidP="0025793C">
                              <w:pPr>
                                <w:pStyle w:val="NormalWeb"/>
                                <w:bidi/>
                                <w:spacing w:before="0" w:beforeAutospacing="0" w:after="160" w:afterAutospacing="0" w:line="256" w:lineRule="auto"/>
                                <w:ind w:firstLine="4"/>
                                <w:jc w:val="center"/>
                                <w:rPr>
                                  <w:rtl/>
                                </w:rPr>
                              </w:pPr>
                              <w:r>
                                <w:rPr>
                                  <w:rFonts w:ascii="Copperplate Gothic Bold" w:eastAsia="Calibri" w:hAnsi="Arial" w:cstheme="minorBidi"/>
                                  <w:b/>
                                  <w:bCs/>
                                  <w:color w:val="000000" w:themeColor="text1"/>
                                  <w:kern w:val="24"/>
                                  <w:sz w:val="64"/>
                                  <w:szCs w:val="64"/>
                                  <w:rtl/>
                                </w:rPr>
                                <w:t>وكرم معلمي</w:t>
                              </w:r>
                            </w:p>
                          </w:txbxContent>
                        </wps:txbx>
                        <wps:bodyPr wrap="square">
                          <a:spAutoFit/>
                        </wps:bodyPr>
                      </wps:wsp>
                    </wpg:wgp>
                  </a:graphicData>
                </a:graphic>
              </wp:anchor>
            </w:drawing>
          </mc:Choice>
          <mc:Fallback xmlns:w16se="http://schemas.microsoft.com/office/word/2015/wordml/symex" xmlns:cx="http://schemas.microsoft.com/office/drawing/2014/chartex">
            <w:pict>
              <v:group w14:anchorId="22BB6426" id="_x0000_s1030" style="position:absolute;left:0;text-align:left;margin-left:-5pt;margin-top:2.5pt;width:470.6pt;height:496.5pt;z-index:251695104" coordsize="59766,630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">
                <v:shape id="Picture 17" o:spid="_x0000_s1031" type="#_x0000_t75" alt="اطار تصميم دائري | Art wallpaper, Frame, Disney monsters" style="position:absolute;width:59766;height:63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">
                  <v:imagedata r:id="rId11" o:title="اطار تصميم دائري | Art wallpaper, Frame, Disney monsters"/>
                </v:shape>
                <v:rect id="Rectangle 18" o:spid="_x0000_s1032" style="position:absolute;left:8967;top:19689;width:42354;height:24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" filled="f" stroked="f">
                  <v:textbox style="mso-fit-shape-to-text:t">
                    <w:txbxContent>
                      <w:p w14:paraId="00C43B83" w14:textId="77777777" w:rsidR="00B933E5" w:rsidRDefault="00B933E5" w:rsidP="0025793C">
                        <w:pPr>
                          <w:pStyle w:val="NormalWeb"/>
                          <w:bidi/>
                          <w:spacing w:before="0" w:beforeAutospacing="0" w:after="160" w:afterAutospacing="0" w:line="256" w:lineRule="auto"/>
                          <w:ind w:firstLine="4"/>
                          <w:jc w:val="center"/>
                        </w:pPr>
                        <w:r>
                          <w:rPr>
                            <w:rFonts w:ascii="Copperplate Gothic Bold" w:eastAsia="Calibri" w:hAnsi="Arial" w:cstheme="minorBidi"/>
                            <w:b/>
                            <w:bCs/>
                            <w:color w:val="000000" w:themeColor="text1"/>
                            <w:kern w:val="24"/>
                            <w:sz w:val="72"/>
                            <w:szCs w:val="72"/>
                            <w:rtl/>
                          </w:rPr>
                          <w:t>إهداء إلى</w:t>
                        </w:r>
                      </w:p>
                      <w:p w14:paraId="032BC15F" w14:textId="77777777" w:rsidR="00B933E5" w:rsidRDefault="00B933E5" w:rsidP="0025793C">
                        <w:pPr>
                          <w:pStyle w:val="NormalWeb"/>
                          <w:bidi/>
                          <w:spacing w:before="0" w:beforeAutospacing="0" w:after="160" w:afterAutospacing="0" w:line="256" w:lineRule="auto"/>
                          <w:ind w:firstLine="4"/>
                          <w:jc w:val="center"/>
                          <w:rPr>
                            <w:rtl/>
                          </w:rPr>
                        </w:pPr>
                        <w:r>
                          <w:rPr>
                            <w:rFonts w:ascii="Copperplate Gothic Bold" w:eastAsia="Calibri" w:hAnsi="Arial" w:cstheme="minorBidi"/>
                            <w:b/>
                            <w:bCs/>
                            <w:color w:val="000000" w:themeColor="text1"/>
                            <w:kern w:val="24"/>
                            <w:sz w:val="64"/>
                            <w:szCs w:val="64"/>
                            <w:rtl/>
                          </w:rPr>
                          <w:t>أمي الغالية... وروح أبي الطاهرة ...وحب أخواتي</w:t>
                        </w:r>
                      </w:p>
                      <w:p w14:paraId="40A61681" w14:textId="77777777" w:rsidR="00B933E5" w:rsidRDefault="00B933E5" w:rsidP="0025793C">
                        <w:pPr>
                          <w:pStyle w:val="NormalWeb"/>
                          <w:bidi/>
                          <w:spacing w:before="0" w:beforeAutospacing="0" w:after="160" w:afterAutospacing="0" w:line="256" w:lineRule="auto"/>
                          <w:ind w:firstLine="4"/>
                          <w:jc w:val="center"/>
                          <w:rPr>
                            <w:rtl/>
                          </w:rPr>
                        </w:pPr>
                        <w:r>
                          <w:rPr>
                            <w:rFonts w:ascii="Copperplate Gothic Bold" w:eastAsia="Calibri" w:hAnsi="Arial" w:cstheme="minorBidi"/>
                            <w:b/>
                            <w:bCs/>
                            <w:color w:val="000000" w:themeColor="text1"/>
                            <w:kern w:val="24"/>
                            <w:sz w:val="64"/>
                            <w:szCs w:val="64"/>
                            <w:rtl/>
                          </w:rPr>
                          <w:t>وكرم معلمي</w:t>
                        </w:r>
                      </w:p>
                    </w:txbxContent>
                  </v:textbox>
                </v:rect>
              </v:group>
            </w:pict>
          </mc:Fallback>
        </mc:AlternateContent>
      </w:r>
    </w:p>
    <w:p w14:paraId="4C92007E" w14:textId="77777777" w:rsidR="0025793C" w:rsidRDefault="0025793C" w:rsidP="005F59F0">
      <w:pPr>
        <w:tabs>
          <w:tab w:val="right" w:pos="63"/>
        </w:tabs>
        <w:spacing w:after="200" w:line="276" w:lineRule="auto"/>
        <w:ind w:left="63" w:firstLine="0"/>
        <w:rPr>
          <w:rFonts w:ascii="French Script MT" w:hAnsi="French Script MT" w:cs="Traditional Arabic"/>
          <w:b/>
          <w:bCs/>
          <w:sz w:val="72"/>
          <w:szCs w:val="72"/>
          <w:u w:val="single"/>
          <w:rtl/>
        </w:rPr>
      </w:pPr>
    </w:p>
    <w:p w14:paraId="520BD8C1" w14:textId="77777777" w:rsidR="0025793C" w:rsidRDefault="0025793C" w:rsidP="005F59F0">
      <w:pPr>
        <w:tabs>
          <w:tab w:val="right" w:pos="63"/>
        </w:tabs>
        <w:spacing w:after="200" w:line="276" w:lineRule="auto"/>
        <w:ind w:left="63" w:firstLine="0"/>
        <w:rPr>
          <w:rFonts w:ascii="French Script MT" w:hAnsi="French Script MT" w:cs="Traditional Arabic"/>
          <w:b/>
          <w:bCs/>
          <w:sz w:val="72"/>
          <w:szCs w:val="72"/>
          <w:u w:val="single"/>
          <w:rtl/>
        </w:rPr>
      </w:pPr>
    </w:p>
    <w:p w14:paraId="3BFB24F9" w14:textId="05D53C12" w:rsidR="00217E37" w:rsidRDefault="00217E37" w:rsidP="005F59F0">
      <w:pPr>
        <w:tabs>
          <w:tab w:val="right" w:pos="63"/>
        </w:tabs>
        <w:spacing w:after="200" w:line="276" w:lineRule="auto"/>
        <w:ind w:left="63" w:firstLine="0"/>
        <w:rPr>
          <w:rFonts w:ascii="French Script MT" w:hAnsi="French Script MT" w:cs="Traditional Arabic"/>
          <w:b/>
          <w:bCs/>
          <w:sz w:val="72"/>
          <w:szCs w:val="72"/>
          <w:u w:val="single"/>
          <w:rtl/>
        </w:rPr>
      </w:pPr>
    </w:p>
    <w:p w14:paraId="2CC63D19" w14:textId="77777777" w:rsidR="00217E37" w:rsidRDefault="00217E37" w:rsidP="005F59F0">
      <w:pPr>
        <w:tabs>
          <w:tab w:val="right" w:pos="63"/>
        </w:tabs>
        <w:spacing w:after="200" w:line="276" w:lineRule="auto"/>
        <w:ind w:left="63" w:right="567" w:firstLine="0"/>
        <w:jc w:val="center"/>
        <w:rPr>
          <w:rFonts w:ascii="French Script MT" w:hAnsi="French Script MT" w:cs="Traditional Arabic"/>
          <w:b/>
          <w:bCs/>
          <w:sz w:val="96"/>
          <w:szCs w:val="96"/>
          <w:u w:val="single"/>
          <w:rtl/>
        </w:rPr>
      </w:pPr>
      <w:r w:rsidRPr="00C174DD">
        <w:rPr>
          <w:rFonts w:ascii="French Script MT" w:hAnsi="French Script MT" w:cs="Traditional Arabic"/>
          <w:b/>
          <w:bCs/>
          <w:sz w:val="72"/>
          <w:szCs w:val="72"/>
          <w:u w:val="single"/>
          <w:rtl/>
        </w:rPr>
        <w:t>إهداء</w:t>
      </w:r>
      <w:r>
        <w:rPr>
          <w:rFonts w:ascii="French Script MT" w:hAnsi="French Script MT" w:cs="Traditional Arabic" w:hint="cs"/>
          <w:b/>
          <w:bCs/>
          <w:sz w:val="72"/>
          <w:szCs w:val="72"/>
          <w:u w:val="single"/>
          <w:rtl/>
        </w:rPr>
        <w:t>....</w:t>
      </w:r>
    </w:p>
    <w:p w14:paraId="16B048D8" w14:textId="77777777" w:rsidR="00217E37" w:rsidRDefault="00217E37" w:rsidP="005F59F0">
      <w:pPr>
        <w:tabs>
          <w:tab w:val="right" w:pos="63"/>
        </w:tabs>
        <w:ind w:left="63" w:firstLine="0"/>
        <w:rPr>
          <w:sz w:val="24"/>
          <w:szCs w:val="24"/>
          <w:rtl/>
        </w:rPr>
      </w:pPr>
    </w:p>
    <w:p w14:paraId="03E742DD" w14:textId="77777777" w:rsidR="00217E37" w:rsidRDefault="00217E37" w:rsidP="005F59F0">
      <w:pPr>
        <w:tabs>
          <w:tab w:val="right" w:pos="63"/>
        </w:tabs>
        <w:ind w:left="63" w:firstLine="0"/>
        <w:rPr>
          <w:sz w:val="24"/>
          <w:szCs w:val="24"/>
          <w:rtl/>
        </w:rPr>
      </w:pPr>
    </w:p>
    <w:p w14:paraId="59FCDB32" w14:textId="77777777" w:rsidR="00217E37" w:rsidRDefault="00217E37" w:rsidP="005F59F0">
      <w:pPr>
        <w:tabs>
          <w:tab w:val="right" w:pos="63"/>
        </w:tabs>
        <w:ind w:left="63" w:firstLine="0"/>
        <w:rPr>
          <w:sz w:val="24"/>
          <w:szCs w:val="24"/>
          <w:rtl/>
        </w:rPr>
      </w:pPr>
    </w:p>
    <w:p w14:paraId="5471EEDF" w14:textId="77777777" w:rsidR="00217E37" w:rsidRDefault="00217E37" w:rsidP="005F59F0">
      <w:pPr>
        <w:tabs>
          <w:tab w:val="right" w:pos="63"/>
        </w:tabs>
        <w:ind w:left="63" w:firstLine="0"/>
        <w:rPr>
          <w:sz w:val="24"/>
          <w:szCs w:val="24"/>
          <w:rtl/>
        </w:rPr>
      </w:pPr>
    </w:p>
    <w:p w14:paraId="31E5B575" w14:textId="77777777" w:rsidR="00217E37" w:rsidRDefault="00217E37" w:rsidP="005F59F0">
      <w:pPr>
        <w:tabs>
          <w:tab w:val="right" w:pos="63"/>
        </w:tabs>
        <w:ind w:left="63" w:firstLine="0"/>
        <w:rPr>
          <w:sz w:val="24"/>
          <w:szCs w:val="24"/>
          <w:rtl/>
        </w:rPr>
      </w:pPr>
    </w:p>
    <w:p w14:paraId="546F182D" w14:textId="77777777" w:rsidR="00217E37" w:rsidRDefault="00217E37" w:rsidP="005F59F0">
      <w:pPr>
        <w:tabs>
          <w:tab w:val="right" w:pos="63"/>
        </w:tabs>
        <w:ind w:left="63" w:firstLine="0"/>
        <w:rPr>
          <w:sz w:val="24"/>
          <w:szCs w:val="24"/>
          <w:rtl/>
        </w:rPr>
      </w:pPr>
    </w:p>
    <w:p w14:paraId="44FF6BE9" w14:textId="3ECFDE68" w:rsidR="00217E37" w:rsidRDefault="00217E37" w:rsidP="005F59F0">
      <w:pPr>
        <w:tabs>
          <w:tab w:val="right" w:pos="63"/>
        </w:tabs>
        <w:ind w:left="63" w:firstLine="0"/>
        <w:rPr>
          <w:sz w:val="24"/>
          <w:szCs w:val="24"/>
          <w:rtl/>
        </w:rPr>
      </w:pPr>
    </w:p>
    <w:p w14:paraId="47941518" w14:textId="7BE287C3" w:rsidR="0025793C" w:rsidRDefault="0025793C" w:rsidP="005F59F0">
      <w:pPr>
        <w:tabs>
          <w:tab w:val="right" w:pos="63"/>
        </w:tabs>
        <w:ind w:left="63" w:firstLine="0"/>
        <w:rPr>
          <w:sz w:val="24"/>
          <w:szCs w:val="24"/>
          <w:rtl/>
        </w:rPr>
      </w:pPr>
    </w:p>
    <w:p w14:paraId="3C7F477D" w14:textId="4B5D77DE" w:rsidR="0025793C" w:rsidRDefault="0025793C" w:rsidP="005F59F0">
      <w:pPr>
        <w:tabs>
          <w:tab w:val="right" w:pos="63"/>
        </w:tabs>
        <w:ind w:left="63" w:firstLine="0"/>
        <w:rPr>
          <w:sz w:val="24"/>
          <w:szCs w:val="24"/>
          <w:rtl/>
        </w:rPr>
      </w:pPr>
      <w:r w:rsidRPr="0025793C">
        <w:rPr>
          <w:noProof/>
          <w:sz w:val="24"/>
          <w:szCs w:val="24"/>
          <w:lang w:bidi="ar-SA"/>
        </w:rPr>
        <mc:AlternateContent>
          <mc:Choice Requires="wps">
            <w:drawing>
              <wp:anchor distT="0" distB="0" distL="114300" distR="114300" simplePos="0" relativeHeight="251698176" behindDoc="0" locked="0" layoutInCell="1" allowOverlap="1" wp14:anchorId="4BAA5E68" wp14:editId="7E737345">
                <wp:simplePos x="0" y="0"/>
                <wp:positionH relativeFrom="column">
                  <wp:posOffset>285949</wp:posOffset>
                </wp:positionH>
                <wp:positionV relativeFrom="paragraph">
                  <wp:posOffset>327688</wp:posOffset>
                </wp:positionV>
                <wp:extent cx="5117910" cy="5693866"/>
                <wp:effectExtent l="0" t="0" r="0" b="0"/>
                <wp:wrapNone/>
                <wp:docPr id="20" name="Rectangle 3"/>
                <wp:cNvGraphicFramePr/>
                <a:graphic xmlns:a="http://schemas.openxmlformats.org/drawingml/2006/main">
                  <a:graphicData uri="http://schemas.microsoft.com/office/word/2010/wordprocessingShape">
                    <wps:wsp>
                      <wps:cNvSpPr/>
                      <wps:spPr>
                        <a:xfrm>
                          <a:off x="0" y="0"/>
                          <a:ext cx="5117910" cy="5693866"/>
                        </a:xfrm>
                        <a:prstGeom prst="rect">
                          <a:avLst/>
                        </a:prstGeom>
                      </wps:spPr>
                      <wps:txbx>
                        <w:txbxContent>
                          <w:p w14:paraId="1B83154C" w14:textId="77777777" w:rsidR="00B933E5" w:rsidRPr="00FA1EF3" w:rsidRDefault="00B933E5" w:rsidP="00FA1EF3">
                            <w:pPr>
                              <w:pStyle w:val="NormalWeb"/>
                              <w:bidi/>
                              <w:spacing w:before="0" w:beforeAutospacing="0" w:after="0" w:afterAutospacing="0"/>
                              <w:ind w:hanging="38"/>
                              <w:jc w:val="center"/>
                              <w:rPr>
                                <w:rFonts w:ascii="Simplified Arabic" w:hAnsi="Simplified Arabic" w:cs="Simplified Arabic"/>
                                <w:b/>
                                <w:bCs/>
                                <w:color w:val="000000" w:themeColor="text1"/>
                                <w:kern w:val="24"/>
                                <w:rtl/>
                                <w:lang w:bidi="ar-SA"/>
                              </w:rPr>
                            </w:pPr>
                          </w:p>
                          <w:p w14:paraId="109D8C04" w14:textId="2CB7A008" w:rsidR="00B933E5" w:rsidRDefault="00B933E5" w:rsidP="00FA1EF3">
                            <w:pPr>
                              <w:pStyle w:val="NormalWeb"/>
                              <w:bidi/>
                              <w:spacing w:before="0" w:beforeAutospacing="0" w:after="0" w:afterAutospacing="0"/>
                              <w:ind w:hanging="38"/>
                              <w:jc w:val="center"/>
                              <w:rPr>
                                <w:rFonts w:ascii="Simplified Arabic" w:hAnsi="Simplified Arabic" w:cs="Simplified Arabic"/>
                                <w:b/>
                                <w:bCs/>
                                <w:color w:val="000000" w:themeColor="text1"/>
                                <w:kern w:val="24"/>
                                <w:sz w:val="44"/>
                                <w:szCs w:val="44"/>
                                <w:rtl/>
                              </w:rPr>
                            </w:pPr>
                            <w:r>
                              <w:rPr>
                                <w:noProof/>
                                <w:lang w:bidi="ar-SA"/>
                              </w:rPr>
                              <w:drawing>
                                <wp:inline distT="0" distB="0" distL="0" distR="0" wp14:anchorId="6B618317" wp14:editId="4EB16AE5">
                                  <wp:extent cx="2169994" cy="720296"/>
                                  <wp:effectExtent l="0" t="0" r="1905" b="3810"/>
                                  <wp:docPr id="56" name="Picture 56" descr="نموذج كتابة رسالة شكر وتقدير - موسوعة إقرأ | نموذج كتابة رسالة شكر وتقدير  ونموذج خطاب شكر على الجهو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نموذج كتابة رسالة شكر وتقدير - موسوعة إقرأ | نموذج كتابة رسالة شكر وتقدير  ونموذج خطاب شكر على الجهود"/>
                                          <pic:cNvPicPr>
                                            <a:picLocks noChangeAspect="1" noChangeArrowheads="1"/>
                                          </pic:cNvPicPr>
                                        </pic:nvPicPr>
                                        <pic:blipFill rotWithShape="1">
                                          <a:blip r:embed="rId13">
                                            <a:extLst>
                                              <a:ext uri="{28A0092B-C50C-407E-A947-70E740481C1C}">
                                                <a14:useLocalDpi xmlns:a14="http://schemas.microsoft.com/office/drawing/2010/main" val="0"/>
                                              </a:ext>
                                            </a:extLst>
                                          </a:blip>
                                          <a:srcRect t="32164" b="14962"/>
                                          <a:stretch/>
                                        </pic:blipFill>
                                        <pic:spPr bwMode="auto">
                                          <a:xfrm>
                                            <a:off x="0" y="0"/>
                                            <a:ext cx="2190347" cy="727052"/>
                                          </a:xfrm>
                                          <a:prstGeom prst="rect">
                                            <a:avLst/>
                                          </a:prstGeom>
                                          <a:noFill/>
                                          <a:ln>
                                            <a:noFill/>
                                          </a:ln>
                                          <a:extLst>
                                            <a:ext uri="{53640926-AAD7-44D8-BBD7-CCE9431645EC}">
                                              <a14:shadowObscured xmlns:a14="http://schemas.microsoft.com/office/drawing/2010/main"/>
                                            </a:ext>
                                          </a:extLst>
                                        </pic:spPr>
                                      </pic:pic>
                                    </a:graphicData>
                                  </a:graphic>
                                </wp:inline>
                              </w:drawing>
                            </w:r>
                          </w:p>
                          <w:p w14:paraId="184271E5" w14:textId="77777777" w:rsidR="00B933E5" w:rsidRPr="00FA1EF3" w:rsidRDefault="00B933E5" w:rsidP="0025793C">
                            <w:pPr>
                              <w:pStyle w:val="NormalWeb"/>
                              <w:bidi/>
                              <w:spacing w:before="0" w:beforeAutospacing="0" w:after="0" w:afterAutospacing="0"/>
                              <w:ind w:hanging="38"/>
                              <w:rPr>
                                <w:rFonts w:ascii="Simplified Arabic" w:hAnsi="Simplified Arabic" w:cs="Simplified Arabic"/>
                                <w:b/>
                                <w:bCs/>
                                <w:color w:val="000000" w:themeColor="text1"/>
                                <w:kern w:val="24"/>
                                <w:rtl/>
                              </w:rPr>
                            </w:pPr>
                          </w:p>
                          <w:p w14:paraId="0842EBCA" w14:textId="203C5181" w:rsidR="00B933E5" w:rsidRPr="00D969B3" w:rsidRDefault="00B933E5" w:rsidP="00D969B3">
                            <w:pPr>
                              <w:tabs>
                                <w:tab w:val="right" w:pos="630"/>
                                <w:tab w:val="right" w:pos="720"/>
                              </w:tabs>
                              <w:spacing w:after="160" w:line="259" w:lineRule="auto"/>
                              <w:ind w:left="720" w:right="720" w:firstLine="0"/>
                              <w:rPr>
                                <w:rFonts w:eastAsiaTheme="minorHAnsi"/>
                                <w:b/>
                                <w:bCs/>
                                <w:noProof/>
                                <w:sz w:val="36"/>
                                <w:szCs w:val="36"/>
                                <w:rtl/>
                                <w:lang w:bidi="ar-SA"/>
                              </w:rPr>
                            </w:pPr>
                            <w:r w:rsidRPr="00D969B3">
                              <w:rPr>
                                <w:rFonts w:eastAsiaTheme="minorHAnsi"/>
                                <w:b/>
                                <w:bCs/>
                                <w:noProof/>
                                <w:sz w:val="36"/>
                                <w:szCs w:val="36"/>
                                <w:rtl/>
                                <w:lang w:bidi="ar-SA"/>
                              </w:rPr>
                              <w:t>الحمد الله المنان، مدبر الليالي والأيام، قدر الأمور فأجراها على أحسن نظام،</w:t>
                            </w:r>
                            <w:r w:rsidRPr="00D969B3">
                              <w:rPr>
                                <w:rFonts w:eastAsiaTheme="minorHAnsi"/>
                                <w:b/>
                                <w:bCs/>
                                <w:noProof/>
                                <w:sz w:val="36"/>
                                <w:szCs w:val="36"/>
                                <w:lang w:bidi="ar-SA"/>
                              </w:rPr>
                              <w:t xml:space="preserve"> </w:t>
                            </w:r>
                            <w:r w:rsidRPr="00D969B3">
                              <w:rPr>
                                <w:rFonts w:eastAsiaTheme="minorHAnsi"/>
                                <w:b/>
                                <w:bCs/>
                                <w:noProof/>
                                <w:sz w:val="36"/>
                                <w:szCs w:val="36"/>
                                <w:rtl/>
                                <w:lang w:bidi="ar-SA"/>
                              </w:rPr>
                              <w:t>ما</w:t>
                            </w:r>
                            <w:r w:rsidRPr="00D969B3">
                              <w:rPr>
                                <w:rFonts w:eastAsiaTheme="minorHAnsi" w:hint="cs"/>
                                <w:b/>
                                <w:bCs/>
                                <w:noProof/>
                                <w:sz w:val="36"/>
                                <w:szCs w:val="36"/>
                                <w:rtl/>
                                <w:lang w:bidi="ar-SA"/>
                              </w:rPr>
                              <w:t xml:space="preserve"> </w:t>
                            </w:r>
                            <w:r w:rsidRPr="00D969B3">
                              <w:rPr>
                                <w:rFonts w:eastAsiaTheme="minorHAnsi"/>
                                <w:b/>
                                <w:bCs/>
                                <w:noProof/>
                                <w:sz w:val="36"/>
                                <w:szCs w:val="36"/>
                                <w:rtl/>
                                <w:lang w:bidi="ar-SA"/>
                              </w:rPr>
                              <w:t>شاء الله كان وما</w:t>
                            </w:r>
                            <w:r w:rsidRPr="00D969B3">
                              <w:rPr>
                                <w:rFonts w:eastAsiaTheme="minorHAnsi" w:hint="cs"/>
                                <w:b/>
                                <w:bCs/>
                                <w:noProof/>
                                <w:sz w:val="36"/>
                                <w:szCs w:val="36"/>
                                <w:rtl/>
                                <w:lang w:bidi="ar-SA"/>
                              </w:rPr>
                              <w:t xml:space="preserve"> </w:t>
                            </w:r>
                            <w:r w:rsidRPr="00D969B3">
                              <w:rPr>
                                <w:rFonts w:eastAsiaTheme="minorHAnsi"/>
                                <w:b/>
                                <w:bCs/>
                                <w:noProof/>
                                <w:sz w:val="36"/>
                                <w:szCs w:val="36"/>
                                <w:rtl/>
                                <w:lang w:bidi="ar-SA"/>
                              </w:rPr>
                              <w:t xml:space="preserve">لم يشأ لم يكن، </w:t>
                            </w:r>
                            <w:r w:rsidRPr="00D969B3">
                              <w:rPr>
                                <w:rFonts w:eastAsiaTheme="minorHAnsi" w:hint="cs"/>
                                <w:b/>
                                <w:bCs/>
                                <w:noProof/>
                                <w:sz w:val="36"/>
                                <w:szCs w:val="36"/>
                                <w:rtl/>
                                <w:lang w:bidi="ar-SA"/>
                              </w:rPr>
                              <w:t>أ</w:t>
                            </w:r>
                            <w:r w:rsidRPr="00D969B3">
                              <w:rPr>
                                <w:rFonts w:eastAsiaTheme="minorHAnsi"/>
                                <w:b/>
                                <w:bCs/>
                                <w:noProof/>
                                <w:sz w:val="36"/>
                                <w:szCs w:val="36"/>
                                <w:rtl/>
                                <w:lang w:bidi="ar-SA"/>
                              </w:rPr>
                              <w:t>ما بعد</w:t>
                            </w:r>
                            <w:r w:rsidRPr="00D969B3">
                              <w:rPr>
                                <w:rFonts w:eastAsiaTheme="minorHAnsi" w:hint="cs"/>
                                <w:b/>
                                <w:bCs/>
                                <w:noProof/>
                                <w:sz w:val="36"/>
                                <w:szCs w:val="36"/>
                                <w:rtl/>
                                <w:lang w:bidi="ar-SA"/>
                              </w:rPr>
                              <w:t>،</w:t>
                            </w:r>
                            <w:r w:rsidRPr="00D969B3">
                              <w:rPr>
                                <w:rFonts w:eastAsiaTheme="minorHAnsi"/>
                                <w:b/>
                                <w:bCs/>
                                <w:noProof/>
                                <w:sz w:val="36"/>
                                <w:szCs w:val="36"/>
                                <w:rtl/>
                                <w:lang w:bidi="ar-SA"/>
                              </w:rPr>
                              <w:t xml:space="preserve"> </w:t>
                            </w:r>
                            <w:r w:rsidRPr="00D969B3">
                              <w:rPr>
                                <w:rFonts w:eastAsiaTheme="minorHAnsi" w:hint="cs"/>
                                <w:b/>
                                <w:bCs/>
                                <w:noProof/>
                                <w:sz w:val="36"/>
                                <w:szCs w:val="36"/>
                                <w:rtl/>
                                <w:lang w:bidi="ar-SA"/>
                              </w:rPr>
                              <w:t>أ</w:t>
                            </w:r>
                            <w:r w:rsidRPr="00D969B3">
                              <w:rPr>
                                <w:rFonts w:eastAsiaTheme="minorHAnsi"/>
                                <w:b/>
                                <w:bCs/>
                                <w:noProof/>
                                <w:sz w:val="36"/>
                                <w:szCs w:val="36"/>
                                <w:rtl/>
                                <w:lang w:bidi="ar-SA"/>
                              </w:rPr>
                              <w:t>دين</w:t>
                            </w:r>
                            <w:r w:rsidRPr="00D969B3">
                              <w:rPr>
                                <w:rFonts w:eastAsiaTheme="minorHAnsi"/>
                                <w:b/>
                                <w:bCs/>
                                <w:noProof/>
                                <w:sz w:val="36"/>
                                <w:szCs w:val="36"/>
                                <w:lang w:bidi="ar-SA"/>
                              </w:rPr>
                              <w:t xml:space="preserve"> </w:t>
                            </w:r>
                            <w:r w:rsidRPr="00D969B3">
                              <w:rPr>
                                <w:rFonts w:eastAsiaTheme="minorHAnsi"/>
                                <w:b/>
                                <w:bCs/>
                                <w:noProof/>
                                <w:sz w:val="36"/>
                                <w:szCs w:val="36"/>
                                <w:rtl/>
                                <w:lang w:bidi="ar-SA"/>
                              </w:rPr>
                              <w:t>بالفضل</w:t>
                            </w:r>
                            <w:r w:rsidRPr="00D969B3">
                              <w:rPr>
                                <w:rFonts w:eastAsiaTheme="minorHAnsi" w:hint="cs"/>
                                <w:b/>
                                <w:bCs/>
                                <w:noProof/>
                                <w:sz w:val="36"/>
                                <w:szCs w:val="36"/>
                                <w:rtl/>
                                <w:lang w:bidi="ar-SA"/>
                              </w:rPr>
                              <w:t xml:space="preserve"> </w:t>
                            </w:r>
                            <w:r w:rsidRPr="00D969B3">
                              <w:rPr>
                                <w:rFonts w:eastAsiaTheme="minorHAnsi"/>
                                <w:b/>
                                <w:bCs/>
                                <w:noProof/>
                                <w:sz w:val="36"/>
                                <w:szCs w:val="36"/>
                                <w:rtl/>
                                <w:lang w:bidi="ar-SA"/>
                              </w:rPr>
                              <w:t>لكل من قدم لي يد العون من بداية رحلة الماجستير</w:t>
                            </w:r>
                            <w:r w:rsidRPr="00D969B3">
                              <w:rPr>
                                <w:rFonts w:eastAsiaTheme="minorHAnsi" w:hint="cs"/>
                                <w:b/>
                                <w:bCs/>
                                <w:noProof/>
                                <w:sz w:val="36"/>
                                <w:szCs w:val="36"/>
                                <w:rtl/>
                              </w:rPr>
                              <w:t xml:space="preserve">، وكذلك </w:t>
                            </w:r>
                            <w:r w:rsidRPr="00D969B3">
                              <w:rPr>
                                <w:rFonts w:eastAsiaTheme="minorHAnsi"/>
                                <w:b/>
                                <w:bCs/>
                                <w:noProof/>
                                <w:sz w:val="36"/>
                                <w:szCs w:val="36"/>
                                <w:rtl/>
                                <w:lang w:bidi="ar-SA"/>
                              </w:rPr>
                              <w:t>ا.د. فريد عبد العال</w:t>
                            </w:r>
                            <w:r w:rsidRPr="00D969B3">
                              <w:rPr>
                                <w:rFonts w:eastAsiaTheme="minorHAnsi" w:hint="cs"/>
                                <w:b/>
                                <w:bCs/>
                                <w:noProof/>
                                <w:sz w:val="36"/>
                                <w:szCs w:val="36"/>
                                <w:rtl/>
                                <w:lang w:bidi="ar-SA"/>
                              </w:rPr>
                              <w:t xml:space="preserve"> مشرف الرئيسي علي هذا العمل</w:t>
                            </w:r>
                            <w:r w:rsidRPr="00D969B3">
                              <w:rPr>
                                <w:rFonts w:eastAsiaTheme="minorHAnsi"/>
                                <w:b/>
                                <w:bCs/>
                                <w:noProof/>
                                <w:sz w:val="36"/>
                                <w:szCs w:val="36"/>
                                <w:rtl/>
                                <w:lang w:bidi="ar-SA"/>
                              </w:rPr>
                              <w:t xml:space="preserve">، </w:t>
                            </w:r>
                            <w:r w:rsidRPr="00D969B3">
                              <w:rPr>
                                <w:rFonts w:eastAsiaTheme="minorHAnsi" w:hint="cs"/>
                                <w:b/>
                                <w:bCs/>
                                <w:noProof/>
                                <w:sz w:val="36"/>
                                <w:szCs w:val="36"/>
                                <w:rtl/>
                                <w:lang w:bidi="ar-SA"/>
                              </w:rPr>
                              <w:t>د.امل زكريا خير عون وسند</w:t>
                            </w:r>
                            <w:r w:rsidRPr="00D969B3">
                              <w:rPr>
                                <w:rFonts w:eastAsiaTheme="minorHAnsi"/>
                                <w:b/>
                                <w:bCs/>
                                <w:noProof/>
                                <w:sz w:val="36"/>
                                <w:szCs w:val="36"/>
                                <w:rtl/>
                                <w:lang w:bidi="ar-SA"/>
                              </w:rPr>
                              <w:t>،</w:t>
                            </w:r>
                            <w:r w:rsidRPr="00D969B3">
                              <w:rPr>
                                <w:rFonts w:eastAsiaTheme="minorHAnsi" w:hint="cs"/>
                                <w:b/>
                                <w:bCs/>
                                <w:noProof/>
                                <w:sz w:val="36"/>
                                <w:szCs w:val="36"/>
                                <w:rtl/>
                                <w:lang w:bidi="ar-SA"/>
                              </w:rPr>
                              <w:t xml:space="preserve"> وكافة اساتذة معهد التخطيط القومي</w:t>
                            </w:r>
                            <w:r w:rsidRPr="00D969B3">
                              <w:rPr>
                                <w:rFonts w:eastAsiaTheme="minorHAnsi"/>
                                <w:b/>
                                <w:bCs/>
                                <w:noProof/>
                                <w:sz w:val="36"/>
                                <w:szCs w:val="36"/>
                                <w:lang w:bidi="ar-SA"/>
                              </w:rPr>
                              <w:t xml:space="preserve"> </w:t>
                            </w:r>
                            <w:r w:rsidRPr="00D969B3">
                              <w:rPr>
                                <w:rFonts w:eastAsiaTheme="minorHAnsi" w:hint="cs"/>
                                <w:b/>
                                <w:bCs/>
                                <w:noProof/>
                                <w:sz w:val="36"/>
                                <w:szCs w:val="36"/>
                                <w:rtl/>
                              </w:rPr>
                              <w:t>الكرام</w:t>
                            </w:r>
                            <w:r w:rsidRPr="00D969B3">
                              <w:rPr>
                                <w:rFonts w:eastAsiaTheme="minorHAnsi" w:hint="cs"/>
                                <w:b/>
                                <w:bCs/>
                                <w:noProof/>
                                <w:sz w:val="36"/>
                                <w:szCs w:val="36"/>
                                <w:rtl/>
                                <w:lang w:bidi="ar-SA"/>
                              </w:rPr>
                              <w:t>، شكر خاص د.عصام شعت الذي بذل الجهد لتحكيم الرسالة، وإهداء إلي الأمل الأخير قبل آن يصبح فرصة ضائعة،</w:t>
                            </w:r>
                            <w:r w:rsidRPr="00D969B3">
                              <w:rPr>
                                <w:rFonts w:eastAsiaTheme="minorHAnsi"/>
                                <w:b/>
                                <w:bCs/>
                                <w:noProof/>
                                <w:sz w:val="36"/>
                                <w:szCs w:val="36"/>
                                <w:rtl/>
                                <w:lang w:bidi="ar-SA"/>
                              </w:rPr>
                              <w:t xml:space="preserve"> و</w:t>
                            </w:r>
                            <w:r w:rsidRPr="00D969B3">
                              <w:rPr>
                                <w:rFonts w:eastAsiaTheme="minorHAnsi" w:hint="cs"/>
                                <w:b/>
                                <w:bCs/>
                                <w:noProof/>
                                <w:sz w:val="36"/>
                                <w:szCs w:val="36"/>
                                <w:rtl/>
                                <w:lang w:bidi="ar-SA"/>
                              </w:rPr>
                              <w:t>أ</w:t>
                            </w:r>
                            <w:r w:rsidRPr="00D969B3">
                              <w:rPr>
                                <w:rFonts w:eastAsiaTheme="minorHAnsi"/>
                                <w:b/>
                                <w:bCs/>
                                <w:noProof/>
                                <w:sz w:val="36"/>
                                <w:szCs w:val="36"/>
                                <w:rtl/>
                                <w:lang w:bidi="ar-SA"/>
                              </w:rPr>
                              <w:t xml:space="preserve">خيراً، اللهم </w:t>
                            </w:r>
                            <w:r w:rsidRPr="00D969B3">
                              <w:rPr>
                                <w:rFonts w:eastAsiaTheme="minorHAnsi" w:hint="cs"/>
                                <w:b/>
                                <w:bCs/>
                                <w:noProof/>
                                <w:sz w:val="36"/>
                                <w:szCs w:val="36"/>
                                <w:rtl/>
                                <w:lang w:bidi="ar-SA"/>
                              </w:rPr>
                              <w:t>إ</w:t>
                            </w:r>
                            <w:r w:rsidRPr="00D969B3">
                              <w:rPr>
                                <w:rFonts w:eastAsiaTheme="minorHAnsi"/>
                                <w:b/>
                                <w:bCs/>
                                <w:noProof/>
                                <w:sz w:val="36"/>
                                <w:szCs w:val="36"/>
                                <w:rtl/>
                                <w:lang w:bidi="ar-SA"/>
                              </w:rPr>
                              <w:t>ني أحتسب هذا العمل عندك، فجعل</w:t>
                            </w:r>
                            <w:r w:rsidRPr="00D969B3">
                              <w:rPr>
                                <w:rFonts w:eastAsiaTheme="minorHAnsi" w:hint="cs"/>
                                <w:b/>
                                <w:bCs/>
                                <w:noProof/>
                                <w:sz w:val="36"/>
                                <w:szCs w:val="36"/>
                                <w:rtl/>
                                <w:lang w:bidi="ar-SA"/>
                              </w:rPr>
                              <w:t>ه</w:t>
                            </w:r>
                            <w:r w:rsidRPr="00D969B3">
                              <w:rPr>
                                <w:rFonts w:eastAsiaTheme="minorHAnsi"/>
                                <w:b/>
                                <w:bCs/>
                                <w:noProof/>
                                <w:sz w:val="36"/>
                                <w:szCs w:val="36"/>
                                <w:rtl/>
                                <w:lang w:bidi="ar-SA"/>
                              </w:rPr>
                              <w:t xml:space="preserve"> اللهم لي في  ميزان حسناتي، واجعله شاهد</w:t>
                            </w:r>
                            <w:r w:rsidRPr="00D969B3">
                              <w:rPr>
                                <w:rFonts w:eastAsiaTheme="minorHAnsi" w:hint="cs"/>
                                <w:b/>
                                <w:bCs/>
                                <w:noProof/>
                                <w:sz w:val="36"/>
                                <w:szCs w:val="36"/>
                                <w:rtl/>
                                <w:lang w:bidi="ar-SA"/>
                              </w:rPr>
                              <w:t>اً</w:t>
                            </w:r>
                            <w:r w:rsidRPr="00D969B3">
                              <w:rPr>
                                <w:rFonts w:eastAsiaTheme="minorHAnsi"/>
                                <w:b/>
                                <w:bCs/>
                                <w:noProof/>
                                <w:sz w:val="36"/>
                                <w:szCs w:val="36"/>
                                <w:rtl/>
                                <w:lang w:bidi="ar-SA"/>
                              </w:rPr>
                              <w:t xml:space="preserve"> لي لا علي، وارفعني اللهم به درج</w:t>
                            </w:r>
                            <w:r w:rsidRPr="00D969B3">
                              <w:rPr>
                                <w:rFonts w:eastAsiaTheme="minorHAnsi" w:hint="cs"/>
                                <w:b/>
                                <w:bCs/>
                                <w:noProof/>
                                <w:sz w:val="36"/>
                                <w:szCs w:val="36"/>
                                <w:rtl/>
                                <w:lang w:bidi="ar-SA"/>
                              </w:rPr>
                              <w:t>اتي</w:t>
                            </w:r>
                            <w:r w:rsidRPr="00D969B3">
                              <w:rPr>
                                <w:rFonts w:eastAsiaTheme="minorHAnsi"/>
                                <w:b/>
                                <w:bCs/>
                                <w:noProof/>
                                <w:sz w:val="36"/>
                                <w:szCs w:val="36"/>
                                <w:rtl/>
                                <w:lang w:bidi="ar-SA"/>
                              </w:rPr>
                              <w:t>، وحط عني به خطيئ</w:t>
                            </w:r>
                            <w:r w:rsidRPr="00D969B3">
                              <w:rPr>
                                <w:rFonts w:eastAsiaTheme="minorHAnsi" w:hint="cs"/>
                                <w:b/>
                                <w:bCs/>
                                <w:noProof/>
                                <w:sz w:val="36"/>
                                <w:szCs w:val="36"/>
                                <w:rtl/>
                                <w:lang w:bidi="ar-SA"/>
                              </w:rPr>
                              <w:t>اتي</w:t>
                            </w:r>
                            <w:r w:rsidRPr="00D969B3">
                              <w:rPr>
                                <w:rFonts w:eastAsiaTheme="minorHAnsi"/>
                                <w:b/>
                                <w:bCs/>
                                <w:noProof/>
                                <w:sz w:val="36"/>
                                <w:szCs w:val="36"/>
                                <w:rtl/>
                                <w:lang w:bidi="ar-SA"/>
                              </w:rPr>
                              <w:t>، أشهد أن لا اله إلا الله وأن محمد رسول الله كلمة عليها نحيا وعليها نمو</w:t>
                            </w:r>
                            <w:r>
                              <w:rPr>
                                <w:rFonts w:eastAsiaTheme="minorHAnsi" w:hint="cs"/>
                                <w:b/>
                                <w:bCs/>
                                <w:noProof/>
                                <w:sz w:val="36"/>
                                <w:szCs w:val="36"/>
                                <w:rtl/>
                                <w:lang w:bidi="ar-SA"/>
                              </w:rPr>
                              <w:t>ت</w:t>
                            </w:r>
                            <w:r>
                              <w:rPr>
                                <w:rFonts w:hint="cs"/>
                                <w:b/>
                                <w:bCs/>
                                <w:color w:val="000000" w:themeColor="text1"/>
                                <w:kern w:val="24"/>
                                <w:sz w:val="44"/>
                                <w:szCs w:val="44"/>
                                <w:rtl/>
                              </w:rPr>
                              <w:t>.</w:t>
                            </w:r>
                            <w:r w:rsidRPr="0025793C">
                              <w:rPr>
                                <w:b/>
                                <w:bCs/>
                                <w:color w:val="000000" w:themeColor="text1"/>
                                <w:kern w:val="24"/>
                                <w:sz w:val="44"/>
                                <w:szCs w:val="44"/>
                                <w:rtl/>
                              </w:rPr>
                              <w:t xml:space="preserve"> </w:t>
                            </w:r>
                          </w:p>
                          <w:p w14:paraId="0A5C5CE2" w14:textId="46F80126" w:rsidR="00B933E5" w:rsidRPr="00FA1EF3" w:rsidRDefault="00B933E5" w:rsidP="00FA1EF3">
                            <w:pPr>
                              <w:pStyle w:val="NormalWeb"/>
                              <w:bidi/>
                              <w:spacing w:before="0" w:beforeAutospacing="0" w:after="0" w:afterAutospacing="0"/>
                              <w:ind w:right="720" w:hanging="40"/>
                              <w:jc w:val="right"/>
                              <w:rPr>
                                <w:rFonts w:ascii="Arabic Typesetting" w:hAnsi="Arabic Typesetting" w:cs="Arabic Typesetting"/>
                                <w:sz w:val="28"/>
                                <w:szCs w:val="28"/>
                                <w:rtl/>
                              </w:rPr>
                            </w:pPr>
                            <w:r w:rsidRPr="00FA1EF3">
                              <w:rPr>
                                <w:rFonts w:ascii="Arabic Typesetting" w:hAnsi="Arabic Typesetting" w:cs="Arabic Typesetting"/>
                                <w:b/>
                                <w:bCs/>
                                <w:color w:val="000000" w:themeColor="text1"/>
                                <w:kern w:val="24"/>
                                <w:sz w:val="72"/>
                                <w:szCs w:val="72"/>
                                <w:rtl/>
                              </w:rPr>
                              <w:t>مني عثمان</w:t>
                            </w:r>
                          </w:p>
                        </w:txbxContent>
                      </wps:txbx>
                      <wps:bodyPr wrap="square">
                        <a:sp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4BAA5E68" id="Rectangle 3" o:spid="_x0000_s1033" style="position:absolute;left:0;text-align:left;margin-left:22.5pt;margin-top:25.8pt;width:403pt;height:448.3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" filled="f" stroked="f">
                <v:textbox style="mso-fit-shape-to-text:t">
                  <w:txbxContent>
                    <w:p w14:paraId="1B83154C" w14:textId="77777777" w:rsidR="00B933E5" w:rsidRPr="00FA1EF3" w:rsidRDefault="00B933E5" w:rsidP="00FA1EF3">
                      <w:pPr>
                        <w:pStyle w:val="NormalWeb"/>
                        <w:bidi/>
                        <w:spacing w:before="0" w:beforeAutospacing="0" w:after="0" w:afterAutospacing="0"/>
                        <w:ind w:hanging="38"/>
                        <w:jc w:val="center"/>
                        <w:rPr>
                          <w:rFonts w:ascii="Simplified Arabic" w:hAnsi="Simplified Arabic" w:cs="Simplified Arabic"/>
                          <w:b/>
                          <w:bCs/>
                          <w:color w:val="000000" w:themeColor="text1"/>
                          <w:kern w:val="24"/>
                          <w:rtl/>
                          <w:lang w:bidi="ar-SA"/>
                        </w:rPr>
                      </w:pPr>
                    </w:p>
                    <w:p w14:paraId="109D8C04" w14:textId="2CB7A008" w:rsidR="00B933E5" w:rsidRDefault="00B933E5" w:rsidP="00FA1EF3">
                      <w:pPr>
                        <w:pStyle w:val="NormalWeb"/>
                        <w:bidi/>
                        <w:spacing w:before="0" w:beforeAutospacing="0" w:after="0" w:afterAutospacing="0"/>
                        <w:ind w:hanging="38"/>
                        <w:jc w:val="center"/>
                        <w:rPr>
                          <w:rFonts w:ascii="Simplified Arabic" w:hAnsi="Simplified Arabic" w:cs="Simplified Arabic"/>
                          <w:b/>
                          <w:bCs/>
                          <w:color w:val="000000" w:themeColor="text1"/>
                          <w:kern w:val="24"/>
                          <w:sz w:val="44"/>
                          <w:szCs w:val="44"/>
                          <w:rtl/>
                        </w:rPr>
                      </w:pPr>
                      <w:r>
                        <w:rPr>
                          <w:noProof/>
                          <w:lang w:bidi="ar-SA"/>
                        </w:rPr>
                        <w:drawing>
                          <wp:inline distT="0" distB="0" distL="0" distR="0" wp14:anchorId="6B618317" wp14:editId="4EB16AE5">
                            <wp:extent cx="2169994" cy="720296"/>
                            <wp:effectExtent l="0" t="0" r="1905" b="3810"/>
                            <wp:docPr id="56" name="Picture 56" descr="نموذج كتابة رسالة شكر وتقدير - موسوعة إقرأ | نموذج كتابة رسالة شكر وتقدير  ونموذج خطاب شكر على الجهو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نموذج كتابة رسالة شكر وتقدير - موسوعة إقرأ | نموذج كتابة رسالة شكر وتقدير  ونموذج خطاب شكر على الجهود"/>
                                    <pic:cNvPicPr>
                                      <a:picLocks noChangeAspect="1" noChangeArrowheads="1"/>
                                    </pic:cNvPicPr>
                                  </pic:nvPicPr>
                                  <pic:blipFill rotWithShape="1">
                                    <a:blip r:embed="rId14">
                                      <a:extLst>
                                        <a:ext uri="{28A0092B-C50C-407E-A947-70E740481C1C}">
                                          <a14:useLocalDpi xmlns:a14="http://schemas.microsoft.com/office/drawing/2010/main" val="0"/>
                                        </a:ext>
                                      </a:extLst>
                                    </a:blip>
                                    <a:srcRect t="32164" b="14962"/>
                                    <a:stretch/>
                                  </pic:blipFill>
                                  <pic:spPr bwMode="auto">
                                    <a:xfrm>
                                      <a:off x="0" y="0"/>
                                      <a:ext cx="2190347" cy="727052"/>
                                    </a:xfrm>
                                    <a:prstGeom prst="rect">
                                      <a:avLst/>
                                    </a:prstGeom>
                                    <a:noFill/>
                                    <a:ln>
                                      <a:noFill/>
                                    </a:ln>
                                    <a:extLst>
                                      <a:ext uri="{53640926-AAD7-44D8-BBD7-CCE9431645EC}">
                                        <a14:shadowObscured xmlns:a14="http://schemas.microsoft.com/office/drawing/2010/main"/>
                                      </a:ext>
                                    </a:extLst>
                                  </pic:spPr>
                                </pic:pic>
                              </a:graphicData>
                            </a:graphic>
                          </wp:inline>
                        </w:drawing>
                      </w:r>
                    </w:p>
                    <w:p w14:paraId="184271E5" w14:textId="77777777" w:rsidR="00B933E5" w:rsidRPr="00FA1EF3" w:rsidRDefault="00B933E5" w:rsidP="0025793C">
                      <w:pPr>
                        <w:pStyle w:val="NormalWeb"/>
                        <w:bidi/>
                        <w:spacing w:before="0" w:beforeAutospacing="0" w:after="0" w:afterAutospacing="0"/>
                        <w:ind w:hanging="38"/>
                        <w:rPr>
                          <w:rFonts w:ascii="Simplified Arabic" w:hAnsi="Simplified Arabic" w:cs="Simplified Arabic"/>
                          <w:b/>
                          <w:bCs/>
                          <w:color w:val="000000" w:themeColor="text1"/>
                          <w:kern w:val="24"/>
                          <w:rtl/>
                        </w:rPr>
                      </w:pPr>
                    </w:p>
                    <w:p w14:paraId="0842EBCA" w14:textId="203C5181" w:rsidR="00B933E5" w:rsidRPr="00D969B3" w:rsidRDefault="00B933E5" w:rsidP="00D969B3">
                      <w:pPr>
                        <w:tabs>
                          <w:tab w:val="right" w:pos="630"/>
                          <w:tab w:val="right" w:pos="720"/>
                        </w:tabs>
                        <w:spacing w:after="160" w:line="259" w:lineRule="auto"/>
                        <w:ind w:left="720" w:right="720" w:firstLine="0"/>
                        <w:rPr>
                          <w:rFonts w:eastAsiaTheme="minorHAnsi"/>
                          <w:b/>
                          <w:bCs/>
                          <w:noProof/>
                          <w:sz w:val="36"/>
                          <w:szCs w:val="36"/>
                          <w:rtl/>
                          <w:lang w:bidi="ar-SA"/>
                        </w:rPr>
                      </w:pPr>
                      <w:r w:rsidRPr="00D969B3">
                        <w:rPr>
                          <w:rFonts w:eastAsiaTheme="minorHAnsi"/>
                          <w:b/>
                          <w:bCs/>
                          <w:noProof/>
                          <w:sz w:val="36"/>
                          <w:szCs w:val="36"/>
                          <w:rtl/>
                          <w:lang w:bidi="ar-SA"/>
                        </w:rPr>
                        <w:t>الحمد الله المنان، مدبر الليالي والأيام، قدر الأمور فأجراها على أحسن نظام،</w:t>
                      </w:r>
                      <w:r w:rsidRPr="00D969B3">
                        <w:rPr>
                          <w:rFonts w:eastAsiaTheme="minorHAnsi"/>
                          <w:b/>
                          <w:bCs/>
                          <w:noProof/>
                          <w:sz w:val="36"/>
                          <w:szCs w:val="36"/>
                          <w:lang w:bidi="ar-SA"/>
                        </w:rPr>
                        <w:t xml:space="preserve"> </w:t>
                      </w:r>
                      <w:r w:rsidRPr="00D969B3">
                        <w:rPr>
                          <w:rFonts w:eastAsiaTheme="minorHAnsi"/>
                          <w:b/>
                          <w:bCs/>
                          <w:noProof/>
                          <w:sz w:val="36"/>
                          <w:szCs w:val="36"/>
                          <w:rtl/>
                          <w:lang w:bidi="ar-SA"/>
                        </w:rPr>
                        <w:t>ما</w:t>
                      </w:r>
                      <w:r w:rsidRPr="00D969B3">
                        <w:rPr>
                          <w:rFonts w:eastAsiaTheme="minorHAnsi" w:hint="cs"/>
                          <w:b/>
                          <w:bCs/>
                          <w:noProof/>
                          <w:sz w:val="36"/>
                          <w:szCs w:val="36"/>
                          <w:rtl/>
                          <w:lang w:bidi="ar-SA"/>
                        </w:rPr>
                        <w:t xml:space="preserve"> </w:t>
                      </w:r>
                      <w:r w:rsidRPr="00D969B3">
                        <w:rPr>
                          <w:rFonts w:eastAsiaTheme="minorHAnsi"/>
                          <w:b/>
                          <w:bCs/>
                          <w:noProof/>
                          <w:sz w:val="36"/>
                          <w:szCs w:val="36"/>
                          <w:rtl/>
                          <w:lang w:bidi="ar-SA"/>
                        </w:rPr>
                        <w:t>شاء الله كان وما</w:t>
                      </w:r>
                      <w:r w:rsidRPr="00D969B3">
                        <w:rPr>
                          <w:rFonts w:eastAsiaTheme="minorHAnsi" w:hint="cs"/>
                          <w:b/>
                          <w:bCs/>
                          <w:noProof/>
                          <w:sz w:val="36"/>
                          <w:szCs w:val="36"/>
                          <w:rtl/>
                          <w:lang w:bidi="ar-SA"/>
                        </w:rPr>
                        <w:t xml:space="preserve"> </w:t>
                      </w:r>
                      <w:r w:rsidRPr="00D969B3">
                        <w:rPr>
                          <w:rFonts w:eastAsiaTheme="minorHAnsi"/>
                          <w:b/>
                          <w:bCs/>
                          <w:noProof/>
                          <w:sz w:val="36"/>
                          <w:szCs w:val="36"/>
                          <w:rtl/>
                          <w:lang w:bidi="ar-SA"/>
                        </w:rPr>
                        <w:t xml:space="preserve">لم يشأ لم يكن، </w:t>
                      </w:r>
                      <w:r w:rsidRPr="00D969B3">
                        <w:rPr>
                          <w:rFonts w:eastAsiaTheme="minorHAnsi" w:hint="cs"/>
                          <w:b/>
                          <w:bCs/>
                          <w:noProof/>
                          <w:sz w:val="36"/>
                          <w:szCs w:val="36"/>
                          <w:rtl/>
                          <w:lang w:bidi="ar-SA"/>
                        </w:rPr>
                        <w:t>أ</w:t>
                      </w:r>
                      <w:r w:rsidRPr="00D969B3">
                        <w:rPr>
                          <w:rFonts w:eastAsiaTheme="minorHAnsi"/>
                          <w:b/>
                          <w:bCs/>
                          <w:noProof/>
                          <w:sz w:val="36"/>
                          <w:szCs w:val="36"/>
                          <w:rtl/>
                          <w:lang w:bidi="ar-SA"/>
                        </w:rPr>
                        <w:t>ما بعد</w:t>
                      </w:r>
                      <w:r w:rsidRPr="00D969B3">
                        <w:rPr>
                          <w:rFonts w:eastAsiaTheme="minorHAnsi" w:hint="cs"/>
                          <w:b/>
                          <w:bCs/>
                          <w:noProof/>
                          <w:sz w:val="36"/>
                          <w:szCs w:val="36"/>
                          <w:rtl/>
                          <w:lang w:bidi="ar-SA"/>
                        </w:rPr>
                        <w:t>،</w:t>
                      </w:r>
                      <w:r w:rsidRPr="00D969B3">
                        <w:rPr>
                          <w:rFonts w:eastAsiaTheme="minorHAnsi"/>
                          <w:b/>
                          <w:bCs/>
                          <w:noProof/>
                          <w:sz w:val="36"/>
                          <w:szCs w:val="36"/>
                          <w:rtl/>
                          <w:lang w:bidi="ar-SA"/>
                        </w:rPr>
                        <w:t xml:space="preserve"> </w:t>
                      </w:r>
                      <w:r w:rsidRPr="00D969B3">
                        <w:rPr>
                          <w:rFonts w:eastAsiaTheme="minorHAnsi" w:hint="cs"/>
                          <w:b/>
                          <w:bCs/>
                          <w:noProof/>
                          <w:sz w:val="36"/>
                          <w:szCs w:val="36"/>
                          <w:rtl/>
                          <w:lang w:bidi="ar-SA"/>
                        </w:rPr>
                        <w:t>أ</w:t>
                      </w:r>
                      <w:r w:rsidRPr="00D969B3">
                        <w:rPr>
                          <w:rFonts w:eastAsiaTheme="minorHAnsi"/>
                          <w:b/>
                          <w:bCs/>
                          <w:noProof/>
                          <w:sz w:val="36"/>
                          <w:szCs w:val="36"/>
                          <w:rtl/>
                          <w:lang w:bidi="ar-SA"/>
                        </w:rPr>
                        <w:t>دين</w:t>
                      </w:r>
                      <w:r w:rsidRPr="00D969B3">
                        <w:rPr>
                          <w:rFonts w:eastAsiaTheme="minorHAnsi"/>
                          <w:b/>
                          <w:bCs/>
                          <w:noProof/>
                          <w:sz w:val="36"/>
                          <w:szCs w:val="36"/>
                          <w:lang w:bidi="ar-SA"/>
                        </w:rPr>
                        <w:t xml:space="preserve"> </w:t>
                      </w:r>
                      <w:r w:rsidRPr="00D969B3">
                        <w:rPr>
                          <w:rFonts w:eastAsiaTheme="minorHAnsi"/>
                          <w:b/>
                          <w:bCs/>
                          <w:noProof/>
                          <w:sz w:val="36"/>
                          <w:szCs w:val="36"/>
                          <w:rtl/>
                          <w:lang w:bidi="ar-SA"/>
                        </w:rPr>
                        <w:t>بالفضل</w:t>
                      </w:r>
                      <w:r w:rsidRPr="00D969B3">
                        <w:rPr>
                          <w:rFonts w:eastAsiaTheme="minorHAnsi" w:hint="cs"/>
                          <w:b/>
                          <w:bCs/>
                          <w:noProof/>
                          <w:sz w:val="36"/>
                          <w:szCs w:val="36"/>
                          <w:rtl/>
                          <w:lang w:bidi="ar-SA"/>
                        </w:rPr>
                        <w:t xml:space="preserve"> </w:t>
                      </w:r>
                      <w:r w:rsidRPr="00D969B3">
                        <w:rPr>
                          <w:rFonts w:eastAsiaTheme="minorHAnsi"/>
                          <w:b/>
                          <w:bCs/>
                          <w:noProof/>
                          <w:sz w:val="36"/>
                          <w:szCs w:val="36"/>
                          <w:rtl/>
                          <w:lang w:bidi="ar-SA"/>
                        </w:rPr>
                        <w:t>لكل من قدم لي يد العون من بداية رحلة الماجستير</w:t>
                      </w:r>
                      <w:r w:rsidRPr="00D969B3">
                        <w:rPr>
                          <w:rFonts w:eastAsiaTheme="minorHAnsi" w:hint="cs"/>
                          <w:b/>
                          <w:bCs/>
                          <w:noProof/>
                          <w:sz w:val="36"/>
                          <w:szCs w:val="36"/>
                          <w:rtl/>
                        </w:rPr>
                        <w:t xml:space="preserve">، وكذلك </w:t>
                      </w:r>
                      <w:r w:rsidRPr="00D969B3">
                        <w:rPr>
                          <w:rFonts w:eastAsiaTheme="minorHAnsi"/>
                          <w:b/>
                          <w:bCs/>
                          <w:noProof/>
                          <w:sz w:val="36"/>
                          <w:szCs w:val="36"/>
                          <w:rtl/>
                          <w:lang w:bidi="ar-SA"/>
                        </w:rPr>
                        <w:t>ا.د. فريد عبد العال</w:t>
                      </w:r>
                      <w:r w:rsidRPr="00D969B3">
                        <w:rPr>
                          <w:rFonts w:eastAsiaTheme="minorHAnsi" w:hint="cs"/>
                          <w:b/>
                          <w:bCs/>
                          <w:noProof/>
                          <w:sz w:val="36"/>
                          <w:szCs w:val="36"/>
                          <w:rtl/>
                          <w:lang w:bidi="ar-SA"/>
                        </w:rPr>
                        <w:t xml:space="preserve"> مشرف الرئيسي علي هذا العمل</w:t>
                      </w:r>
                      <w:r w:rsidRPr="00D969B3">
                        <w:rPr>
                          <w:rFonts w:eastAsiaTheme="minorHAnsi"/>
                          <w:b/>
                          <w:bCs/>
                          <w:noProof/>
                          <w:sz w:val="36"/>
                          <w:szCs w:val="36"/>
                          <w:rtl/>
                          <w:lang w:bidi="ar-SA"/>
                        </w:rPr>
                        <w:t xml:space="preserve">، </w:t>
                      </w:r>
                      <w:r w:rsidRPr="00D969B3">
                        <w:rPr>
                          <w:rFonts w:eastAsiaTheme="minorHAnsi" w:hint="cs"/>
                          <w:b/>
                          <w:bCs/>
                          <w:noProof/>
                          <w:sz w:val="36"/>
                          <w:szCs w:val="36"/>
                          <w:rtl/>
                          <w:lang w:bidi="ar-SA"/>
                        </w:rPr>
                        <w:t>د.امل زكريا خير عون وسند</w:t>
                      </w:r>
                      <w:r w:rsidRPr="00D969B3">
                        <w:rPr>
                          <w:rFonts w:eastAsiaTheme="minorHAnsi"/>
                          <w:b/>
                          <w:bCs/>
                          <w:noProof/>
                          <w:sz w:val="36"/>
                          <w:szCs w:val="36"/>
                          <w:rtl/>
                          <w:lang w:bidi="ar-SA"/>
                        </w:rPr>
                        <w:t>،</w:t>
                      </w:r>
                      <w:r w:rsidRPr="00D969B3">
                        <w:rPr>
                          <w:rFonts w:eastAsiaTheme="minorHAnsi" w:hint="cs"/>
                          <w:b/>
                          <w:bCs/>
                          <w:noProof/>
                          <w:sz w:val="36"/>
                          <w:szCs w:val="36"/>
                          <w:rtl/>
                          <w:lang w:bidi="ar-SA"/>
                        </w:rPr>
                        <w:t xml:space="preserve"> وكافة اساتذة معهد التخطيط القومي</w:t>
                      </w:r>
                      <w:r w:rsidRPr="00D969B3">
                        <w:rPr>
                          <w:rFonts w:eastAsiaTheme="minorHAnsi"/>
                          <w:b/>
                          <w:bCs/>
                          <w:noProof/>
                          <w:sz w:val="36"/>
                          <w:szCs w:val="36"/>
                          <w:lang w:bidi="ar-SA"/>
                        </w:rPr>
                        <w:t xml:space="preserve"> </w:t>
                      </w:r>
                      <w:r w:rsidRPr="00D969B3">
                        <w:rPr>
                          <w:rFonts w:eastAsiaTheme="minorHAnsi" w:hint="cs"/>
                          <w:b/>
                          <w:bCs/>
                          <w:noProof/>
                          <w:sz w:val="36"/>
                          <w:szCs w:val="36"/>
                          <w:rtl/>
                        </w:rPr>
                        <w:t>الكرام</w:t>
                      </w:r>
                      <w:r w:rsidRPr="00D969B3">
                        <w:rPr>
                          <w:rFonts w:eastAsiaTheme="minorHAnsi" w:hint="cs"/>
                          <w:b/>
                          <w:bCs/>
                          <w:noProof/>
                          <w:sz w:val="36"/>
                          <w:szCs w:val="36"/>
                          <w:rtl/>
                          <w:lang w:bidi="ar-SA"/>
                        </w:rPr>
                        <w:t>، شكر خاص د.عصام شعت الذي بذل الجهد لتحكيم الرسالة، وإهداء إلي الأمل الأخير قبل آن يصبح فرصة ضائعة،</w:t>
                      </w:r>
                      <w:r w:rsidRPr="00D969B3">
                        <w:rPr>
                          <w:rFonts w:eastAsiaTheme="minorHAnsi"/>
                          <w:b/>
                          <w:bCs/>
                          <w:noProof/>
                          <w:sz w:val="36"/>
                          <w:szCs w:val="36"/>
                          <w:rtl/>
                          <w:lang w:bidi="ar-SA"/>
                        </w:rPr>
                        <w:t xml:space="preserve"> و</w:t>
                      </w:r>
                      <w:r w:rsidRPr="00D969B3">
                        <w:rPr>
                          <w:rFonts w:eastAsiaTheme="minorHAnsi" w:hint="cs"/>
                          <w:b/>
                          <w:bCs/>
                          <w:noProof/>
                          <w:sz w:val="36"/>
                          <w:szCs w:val="36"/>
                          <w:rtl/>
                          <w:lang w:bidi="ar-SA"/>
                        </w:rPr>
                        <w:t>أ</w:t>
                      </w:r>
                      <w:r w:rsidRPr="00D969B3">
                        <w:rPr>
                          <w:rFonts w:eastAsiaTheme="minorHAnsi"/>
                          <w:b/>
                          <w:bCs/>
                          <w:noProof/>
                          <w:sz w:val="36"/>
                          <w:szCs w:val="36"/>
                          <w:rtl/>
                          <w:lang w:bidi="ar-SA"/>
                        </w:rPr>
                        <w:t xml:space="preserve">خيراً، اللهم </w:t>
                      </w:r>
                      <w:r w:rsidRPr="00D969B3">
                        <w:rPr>
                          <w:rFonts w:eastAsiaTheme="minorHAnsi" w:hint="cs"/>
                          <w:b/>
                          <w:bCs/>
                          <w:noProof/>
                          <w:sz w:val="36"/>
                          <w:szCs w:val="36"/>
                          <w:rtl/>
                          <w:lang w:bidi="ar-SA"/>
                        </w:rPr>
                        <w:t>إ</w:t>
                      </w:r>
                      <w:r w:rsidRPr="00D969B3">
                        <w:rPr>
                          <w:rFonts w:eastAsiaTheme="minorHAnsi"/>
                          <w:b/>
                          <w:bCs/>
                          <w:noProof/>
                          <w:sz w:val="36"/>
                          <w:szCs w:val="36"/>
                          <w:rtl/>
                          <w:lang w:bidi="ar-SA"/>
                        </w:rPr>
                        <w:t>ني أحتسب هذا العمل عندك، فجعل</w:t>
                      </w:r>
                      <w:r w:rsidRPr="00D969B3">
                        <w:rPr>
                          <w:rFonts w:eastAsiaTheme="minorHAnsi" w:hint="cs"/>
                          <w:b/>
                          <w:bCs/>
                          <w:noProof/>
                          <w:sz w:val="36"/>
                          <w:szCs w:val="36"/>
                          <w:rtl/>
                          <w:lang w:bidi="ar-SA"/>
                        </w:rPr>
                        <w:t>ه</w:t>
                      </w:r>
                      <w:r w:rsidRPr="00D969B3">
                        <w:rPr>
                          <w:rFonts w:eastAsiaTheme="minorHAnsi"/>
                          <w:b/>
                          <w:bCs/>
                          <w:noProof/>
                          <w:sz w:val="36"/>
                          <w:szCs w:val="36"/>
                          <w:rtl/>
                          <w:lang w:bidi="ar-SA"/>
                        </w:rPr>
                        <w:t xml:space="preserve"> اللهم لي في  ميزان حسناتي، واجعله شاهد</w:t>
                      </w:r>
                      <w:r w:rsidRPr="00D969B3">
                        <w:rPr>
                          <w:rFonts w:eastAsiaTheme="minorHAnsi" w:hint="cs"/>
                          <w:b/>
                          <w:bCs/>
                          <w:noProof/>
                          <w:sz w:val="36"/>
                          <w:szCs w:val="36"/>
                          <w:rtl/>
                          <w:lang w:bidi="ar-SA"/>
                        </w:rPr>
                        <w:t>اً</w:t>
                      </w:r>
                      <w:r w:rsidRPr="00D969B3">
                        <w:rPr>
                          <w:rFonts w:eastAsiaTheme="minorHAnsi"/>
                          <w:b/>
                          <w:bCs/>
                          <w:noProof/>
                          <w:sz w:val="36"/>
                          <w:szCs w:val="36"/>
                          <w:rtl/>
                          <w:lang w:bidi="ar-SA"/>
                        </w:rPr>
                        <w:t xml:space="preserve"> لي لا علي، وارفعني اللهم به درج</w:t>
                      </w:r>
                      <w:r w:rsidRPr="00D969B3">
                        <w:rPr>
                          <w:rFonts w:eastAsiaTheme="minorHAnsi" w:hint="cs"/>
                          <w:b/>
                          <w:bCs/>
                          <w:noProof/>
                          <w:sz w:val="36"/>
                          <w:szCs w:val="36"/>
                          <w:rtl/>
                          <w:lang w:bidi="ar-SA"/>
                        </w:rPr>
                        <w:t>اتي</w:t>
                      </w:r>
                      <w:r w:rsidRPr="00D969B3">
                        <w:rPr>
                          <w:rFonts w:eastAsiaTheme="minorHAnsi"/>
                          <w:b/>
                          <w:bCs/>
                          <w:noProof/>
                          <w:sz w:val="36"/>
                          <w:szCs w:val="36"/>
                          <w:rtl/>
                          <w:lang w:bidi="ar-SA"/>
                        </w:rPr>
                        <w:t>، وحط عني به خطيئ</w:t>
                      </w:r>
                      <w:r w:rsidRPr="00D969B3">
                        <w:rPr>
                          <w:rFonts w:eastAsiaTheme="minorHAnsi" w:hint="cs"/>
                          <w:b/>
                          <w:bCs/>
                          <w:noProof/>
                          <w:sz w:val="36"/>
                          <w:szCs w:val="36"/>
                          <w:rtl/>
                          <w:lang w:bidi="ar-SA"/>
                        </w:rPr>
                        <w:t>اتي</w:t>
                      </w:r>
                      <w:r w:rsidRPr="00D969B3">
                        <w:rPr>
                          <w:rFonts w:eastAsiaTheme="minorHAnsi"/>
                          <w:b/>
                          <w:bCs/>
                          <w:noProof/>
                          <w:sz w:val="36"/>
                          <w:szCs w:val="36"/>
                          <w:rtl/>
                          <w:lang w:bidi="ar-SA"/>
                        </w:rPr>
                        <w:t>، أشهد أن لا اله إلا الله وأن محمد رسول الله كلمة عليها نحيا وعليها نمو</w:t>
                      </w:r>
                      <w:r>
                        <w:rPr>
                          <w:rFonts w:eastAsiaTheme="minorHAnsi" w:hint="cs"/>
                          <w:b/>
                          <w:bCs/>
                          <w:noProof/>
                          <w:sz w:val="36"/>
                          <w:szCs w:val="36"/>
                          <w:rtl/>
                          <w:lang w:bidi="ar-SA"/>
                        </w:rPr>
                        <w:t>ت</w:t>
                      </w:r>
                      <w:r>
                        <w:rPr>
                          <w:rFonts w:hint="cs"/>
                          <w:b/>
                          <w:bCs/>
                          <w:color w:val="000000" w:themeColor="text1"/>
                          <w:kern w:val="24"/>
                          <w:sz w:val="44"/>
                          <w:szCs w:val="44"/>
                          <w:rtl/>
                        </w:rPr>
                        <w:t>.</w:t>
                      </w:r>
                      <w:r w:rsidRPr="0025793C">
                        <w:rPr>
                          <w:b/>
                          <w:bCs/>
                          <w:color w:val="000000" w:themeColor="text1"/>
                          <w:kern w:val="24"/>
                          <w:sz w:val="44"/>
                          <w:szCs w:val="44"/>
                          <w:rtl/>
                        </w:rPr>
                        <w:t xml:space="preserve"> </w:t>
                      </w:r>
                    </w:p>
                    <w:p w14:paraId="0A5C5CE2" w14:textId="46F80126" w:rsidR="00B933E5" w:rsidRPr="00FA1EF3" w:rsidRDefault="00B933E5" w:rsidP="00FA1EF3">
                      <w:pPr>
                        <w:pStyle w:val="NormalWeb"/>
                        <w:bidi/>
                        <w:spacing w:before="0" w:beforeAutospacing="0" w:after="0" w:afterAutospacing="0"/>
                        <w:ind w:right="720" w:hanging="40"/>
                        <w:jc w:val="right"/>
                        <w:rPr>
                          <w:rFonts w:ascii="Arabic Typesetting" w:hAnsi="Arabic Typesetting" w:cs="Arabic Typesetting"/>
                          <w:sz w:val="28"/>
                          <w:szCs w:val="28"/>
                          <w:rtl/>
                        </w:rPr>
                      </w:pPr>
                      <w:r w:rsidRPr="00FA1EF3">
                        <w:rPr>
                          <w:rFonts w:ascii="Arabic Typesetting" w:hAnsi="Arabic Typesetting" w:cs="Arabic Typesetting"/>
                          <w:b/>
                          <w:bCs/>
                          <w:color w:val="000000" w:themeColor="text1"/>
                          <w:kern w:val="24"/>
                          <w:sz w:val="72"/>
                          <w:szCs w:val="72"/>
                          <w:rtl/>
                        </w:rPr>
                        <w:t>مني عثمان</w:t>
                      </w:r>
                    </w:p>
                  </w:txbxContent>
                </v:textbox>
              </v:rect>
            </w:pict>
          </mc:Fallback>
        </mc:AlternateContent>
      </w:r>
      <w:r w:rsidRPr="0025793C">
        <w:rPr>
          <w:noProof/>
          <w:sz w:val="24"/>
          <w:szCs w:val="24"/>
          <w:lang w:bidi="ar-SA"/>
        </w:rPr>
        <w:drawing>
          <wp:anchor distT="0" distB="0" distL="114300" distR="114300" simplePos="0" relativeHeight="251697152" behindDoc="0" locked="0" layoutInCell="1" allowOverlap="1" wp14:anchorId="45EBD07B" wp14:editId="17B34A98">
            <wp:simplePos x="0" y="0"/>
            <wp:positionH relativeFrom="column">
              <wp:posOffset>-136155</wp:posOffset>
            </wp:positionH>
            <wp:positionV relativeFrom="paragraph">
              <wp:posOffset>13969</wp:posOffset>
            </wp:positionV>
            <wp:extent cx="6031865" cy="7833815"/>
            <wp:effectExtent l="0" t="0" r="6985" b="0"/>
            <wp:wrapNone/>
            <wp:docPr id="2050" name="Picture 2" descr="براويز ناعمة للكتابة عليها، اطارات جديدة، مفرغ، جميل - عنو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براويز ناعمة للكتابة عليها، اطارات جديدة، مفرغ، جميل - عنوان"/>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6151" cy="7839381"/>
                    </a:xfrm>
                    <a:prstGeom prst="rect">
                      <a:avLst/>
                    </a:prstGeom>
                    <a:noFill/>
                  </pic:spPr>
                </pic:pic>
              </a:graphicData>
            </a:graphic>
            <wp14:sizeRelH relativeFrom="margin">
              <wp14:pctWidth>0</wp14:pctWidth>
            </wp14:sizeRelH>
            <wp14:sizeRelV relativeFrom="margin">
              <wp14:pctHeight>0</wp14:pctHeight>
            </wp14:sizeRelV>
          </wp:anchor>
        </w:drawing>
      </w:r>
    </w:p>
    <w:p w14:paraId="73AB469F" w14:textId="42582A59" w:rsidR="0025793C" w:rsidRDefault="0025793C" w:rsidP="005F59F0">
      <w:pPr>
        <w:tabs>
          <w:tab w:val="right" w:pos="63"/>
        </w:tabs>
        <w:ind w:left="63" w:firstLine="0"/>
        <w:rPr>
          <w:sz w:val="24"/>
          <w:szCs w:val="24"/>
          <w:rtl/>
        </w:rPr>
      </w:pPr>
    </w:p>
    <w:p w14:paraId="1065517A" w14:textId="5B548F9D" w:rsidR="0025793C" w:rsidRDefault="0025793C" w:rsidP="005F59F0">
      <w:pPr>
        <w:tabs>
          <w:tab w:val="right" w:pos="63"/>
        </w:tabs>
        <w:ind w:left="63" w:firstLine="0"/>
        <w:rPr>
          <w:sz w:val="24"/>
          <w:szCs w:val="24"/>
          <w:rtl/>
        </w:rPr>
      </w:pPr>
    </w:p>
    <w:p w14:paraId="077DE0E2" w14:textId="777090FB" w:rsidR="0025793C" w:rsidRDefault="0025793C" w:rsidP="005F59F0">
      <w:pPr>
        <w:tabs>
          <w:tab w:val="right" w:pos="63"/>
        </w:tabs>
        <w:ind w:left="63" w:firstLine="0"/>
        <w:rPr>
          <w:sz w:val="24"/>
          <w:szCs w:val="24"/>
          <w:rtl/>
        </w:rPr>
      </w:pPr>
    </w:p>
    <w:p w14:paraId="00626F64" w14:textId="3A58F29D" w:rsidR="0025793C" w:rsidRDefault="0025793C" w:rsidP="005F59F0">
      <w:pPr>
        <w:tabs>
          <w:tab w:val="right" w:pos="63"/>
        </w:tabs>
        <w:ind w:left="63" w:firstLine="0"/>
        <w:rPr>
          <w:sz w:val="24"/>
          <w:szCs w:val="24"/>
          <w:rtl/>
        </w:rPr>
      </w:pPr>
    </w:p>
    <w:p w14:paraId="15DBA343" w14:textId="37556A69" w:rsidR="00217E37" w:rsidRDefault="00217E37" w:rsidP="005F59F0">
      <w:pPr>
        <w:tabs>
          <w:tab w:val="right" w:pos="63"/>
        </w:tabs>
        <w:ind w:left="63" w:firstLine="0"/>
        <w:rPr>
          <w:sz w:val="24"/>
          <w:szCs w:val="24"/>
          <w:rtl/>
        </w:rPr>
      </w:pPr>
    </w:p>
    <w:p w14:paraId="110924D4" w14:textId="7094C9C9" w:rsidR="00217E37" w:rsidRDefault="00217E37" w:rsidP="005F59F0">
      <w:pPr>
        <w:tabs>
          <w:tab w:val="right" w:pos="63"/>
        </w:tabs>
        <w:ind w:left="63" w:firstLine="0"/>
        <w:rPr>
          <w:sz w:val="24"/>
          <w:szCs w:val="24"/>
          <w:rtl/>
        </w:rPr>
      </w:pPr>
    </w:p>
    <w:p w14:paraId="26D69616" w14:textId="4C75ABE8" w:rsidR="00217E37" w:rsidRDefault="00217E37" w:rsidP="005F59F0">
      <w:pPr>
        <w:tabs>
          <w:tab w:val="right" w:pos="63"/>
        </w:tabs>
        <w:ind w:left="63" w:firstLine="0"/>
        <w:rPr>
          <w:sz w:val="24"/>
          <w:szCs w:val="24"/>
          <w:rtl/>
        </w:rPr>
      </w:pPr>
    </w:p>
    <w:p w14:paraId="10228405" w14:textId="1135B72E" w:rsidR="00217E37" w:rsidRPr="00391DF6" w:rsidRDefault="00217E37" w:rsidP="005F59F0">
      <w:pPr>
        <w:tabs>
          <w:tab w:val="right" w:pos="63"/>
        </w:tabs>
        <w:ind w:left="63" w:firstLine="0"/>
        <w:jc w:val="center"/>
        <w:rPr>
          <w:rFonts w:ascii="Aldhabi" w:hAnsi="Aldhabi" w:cs="Aldhabi"/>
          <w:b/>
          <w:bCs/>
          <w:sz w:val="36"/>
          <w:szCs w:val="36"/>
        </w:rPr>
      </w:pPr>
      <w:r w:rsidRPr="00D50395">
        <w:rPr>
          <w:rFonts w:ascii="Aldhabi" w:hAnsi="Aldhabi" w:cs="Aldhabi"/>
          <w:b/>
          <w:bCs/>
          <w:sz w:val="72"/>
          <w:szCs w:val="72"/>
          <w:rtl/>
        </w:rPr>
        <w:t>شكر وتقدير</w:t>
      </w:r>
    </w:p>
    <w:p w14:paraId="172F62CD" w14:textId="77777777" w:rsidR="00217E37" w:rsidRDefault="00217E37" w:rsidP="005F59F0">
      <w:pPr>
        <w:tabs>
          <w:tab w:val="right" w:pos="63"/>
        </w:tabs>
        <w:spacing w:after="0"/>
        <w:ind w:left="63" w:firstLine="0"/>
        <w:jc w:val="center"/>
        <w:rPr>
          <w:rFonts w:eastAsia="Calibri"/>
          <w:b/>
          <w:bCs/>
          <w:sz w:val="32"/>
          <w:szCs w:val="32"/>
        </w:rPr>
      </w:pPr>
    </w:p>
    <w:p w14:paraId="0FEE01AE" w14:textId="77777777" w:rsidR="00217E37" w:rsidRDefault="00217E37" w:rsidP="005F59F0">
      <w:pPr>
        <w:tabs>
          <w:tab w:val="right" w:pos="63"/>
        </w:tabs>
        <w:spacing w:after="0"/>
        <w:ind w:left="63" w:firstLine="0"/>
        <w:jc w:val="center"/>
        <w:rPr>
          <w:rFonts w:eastAsia="Calibri"/>
          <w:b/>
          <w:bCs/>
          <w:sz w:val="32"/>
          <w:szCs w:val="32"/>
          <w:rtl/>
        </w:rPr>
      </w:pPr>
    </w:p>
    <w:p w14:paraId="38C33452" w14:textId="77777777" w:rsidR="00217E37" w:rsidRDefault="00217E37" w:rsidP="005F59F0">
      <w:pPr>
        <w:tabs>
          <w:tab w:val="right" w:pos="63"/>
        </w:tabs>
        <w:spacing w:after="0"/>
        <w:ind w:left="63" w:firstLine="0"/>
        <w:jc w:val="center"/>
        <w:rPr>
          <w:rFonts w:eastAsia="Calibri"/>
          <w:b/>
          <w:bCs/>
          <w:sz w:val="32"/>
          <w:szCs w:val="32"/>
        </w:rPr>
      </w:pPr>
    </w:p>
    <w:p w14:paraId="33BB0BE6" w14:textId="77777777" w:rsidR="00217E37" w:rsidRDefault="00217E37" w:rsidP="005F59F0">
      <w:pPr>
        <w:tabs>
          <w:tab w:val="right" w:pos="63"/>
        </w:tabs>
        <w:spacing w:after="0"/>
        <w:ind w:left="63" w:firstLine="0"/>
        <w:rPr>
          <w:rFonts w:eastAsia="Calibri"/>
          <w:b/>
          <w:bCs/>
          <w:sz w:val="32"/>
          <w:szCs w:val="32"/>
        </w:rPr>
      </w:pPr>
    </w:p>
    <w:p w14:paraId="29C455CA" w14:textId="77777777" w:rsidR="00217E37" w:rsidRDefault="00217E37" w:rsidP="005F59F0">
      <w:pPr>
        <w:tabs>
          <w:tab w:val="right" w:pos="63"/>
        </w:tabs>
        <w:spacing w:after="0"/>
        <w:ind w:left="63" w:firstLine="0"/>
        <w:jc w:val="center"/>
        <w:rPr>
          <w:rFonts w:eastAsia="Calibri"/>
          <w:b/>
          <w:bCs/>
          <w:sz w:val="32"/>
          <w:szCs w:val="32"/>
        </w:rPr>
      </w:pPr>
    </w:p>
    <w:p w14:paraId="55F63145" w14:textId="55BA18E3" w:rsidR="003B68D3" w:rsidRDefault="003B68D3" w:rsidP="005F59F0">
      <w:pPr>
        <w:tabs>
          <w:tab w:val="right" w:pos="63"/>
        </w:tabs>
        <w:ind w:left="63" w:firstLine="0"/>
        <w:rPr>
          <w:b/>
          <w:bCs/>
          <w:rtl/>
        </w:rPr>
      </w:pPr>
      <w:r>
        <w:rPr>
          <w:b/>
          <w:bCs/>
          <w:rtl/>
        </w:rPr>
        <w:br w:type="page"/>
      </w:r>
    </w:p>
    <w:p w14:paraId="5ACE00BD" w14:textId="77777777" w:rsidR="00217E37" w:rsidRPr="000B44CA" w:rsidRDefault="00217E37" w:rsidP="005F59F0">
      <w:pPr>
        <w:tabs>
          <w:tab w:val="right" w:pos="63"/>
        </w:tabs>
        <w:spacing w:after="0"/>
        <w:ind w:left="63" w:firstLine="0"/>
        <w:jc w:val="center"/>
        <w:rPr>
          <w:rFonts w:eastAsia="Calibri"/>
          <w:b/>
          <w:bCs/>
          <w:sz w:val="32"/>
          <w:szCs w:val="32"/>
          <w:rtl/>
          <w:lang w:bidi="ar-SA"/>
        </w:rPr>
      </w:pPr>
      <w:r w:rsidRPr="000B44CA">
        <w:rPr>
          <w:rFonts w:eastAsia="Calibri" w:hint="cs"/>
          <w:b/>
          <w:bCs/>
          <w:sz w:val="32"/>
          <w:szCs w:val="32"/>
          <w:rtl/>
          <w:lang w:bidi="ar-SA"/>
        </w:rPr>
        <w:lastRenderedPageBreak/>
        <w:t>المستخلص</w:t>
      </w:r>
    </w:p>
    <w:p w14:paraId="2BFF35DE" w14:textId="77777777" w:rsidR="00217E37" w:rsidRPr="000B44CA" w:rsidRDefault="00217E37" w:rsidP="005F59F0">
      <w:pPr>
        <w:tabs>
          <w:tab w:val="right" w:pos="63"/>
        </w:tabs>
        <w:spacing w:after="0"/>
        <w:ind w:left="63" w:firstLine="0"/>
        <w:jc w:val="center"/>
        <w:rPr>
          <w:rFonts w:eastAsia="Calibri"/>
          <w:b/>
          <w:bCs/>
          <w:sz w:val="8"/>
          <w:szCs w:val="8"/>
          <w:rtl/>
        </w:rPr>
      </w:pPr>
    </w:p>
    <w:tbl>
      <w:tblPr>
        <w:tblStyle w:val="TableGrid"/>
        <w:bidiVisual/>
        <w:tblW w:w="0" w:type="auto"/>
        <w:tblInd w:w="40" w:type="dxa"/>
        <w:tblLook w:val="04A0" w:firstRow="1" w:lastRow="0" w:firstColumn="1" w:lastColumn="0" w:noHBand="0" w:noVBand="1"/>
      </w:tblPr>
      <w:tblGrid>
        <w:gridCol w:w="2137"/>
        <w:gridCol w:w="6932"/>
      </w:tblGrid>
      <w:tr w:rsidR="00217E37" w14:paraId="56B04398" w14:textId="77777777" w:rsidTr="00887405">
        <w:trPr>
          <w:trHeight w:hRule="exact" w:val="510"/>
        </w:trPr>
        <w:tc>
          <w:tcPr>
            <w:tcW w:w="2137" w:type="dxa"/>
          </w:tcPr>
          <w:p w14:paraId="78C24C01" w14:textId="77777777" w:rsidR="00217E37" w:rsidRPr="00D64739" w:rsidRDefault="00217E37" w:rsidP="005F59F0">
            <w:pPr>
              <w:tabs>
                <w:tab w:val="right" w:pos="63"/>
              </w:tabs>
              <w:ind w:left="63" w:firstLine="0"/>
              <w:rPr>
                <w:rFonts w:eastAsia="Calibri"/>
                <w:b/>
                <w:bCs/>
                <w:color w:val="000000"/>
                <w:rtl/>
              </w:rPr>
            </w:pPr>
            <w:r w:rsidRPr="00D64739">
              <w:rPr>
                <w:rFonts w:eastAsia="Calibri" w:hint="cs"/>
                <w:b/>
                <w:bCs/>
                <w:color w:val="000000"/>
                <w:rtl/>
              </w:rPr>
              <w:t>عنوان الرسالة</w:t>
            </w:r>
          </w:p>
        </w:tc>
        <w:tc>
          <w:tcPr>
            <w:tcW w:w="6932" w:type="dxa"/>
          </w:tcPr>
          <w:p w14:paraId="50EAB1B5" w14:textId="19C7FDCD" w:rsidR="00217E37" w:rsidRPr="00D64739" w:rsidRDefault="00217E37" w:rsidP="005F59F0">
            <w:pPr>
              <w:tabs>
                <w:tab w:val="right" w:pos="63"/>
              </w:tabs>
              <w:ind w:left="63" w:firstLine="0"/>
              <w:rPr>
                <w:rFonts w:eastAsia="Calibri"/>
                <w:b/>
                <w:bCs/>
                <w:color w:val="000000"/>
                <w:rtl/>
              </w:rPr>
            </w:pPr>
            <w:r w:rsidRPr="00D64739">
              <w:rPr>
                <w:rFonts w:eastAsia="Calibri"/>
                <w:b/>
                <w:bCs/>
                <w:color w:val="000000"/>
                <w:rtl/>
              </w:rPr>
              <w:t>واقع و</w:t>
            </w:r>
            <w:r>
              <w:rPr>
                <w:rFonts w:eastAsia="Calibri"/>
                <w:b/>
                <w:bCs/>
                <w:color w:val="000000"/>
                <w:rtl/>
              </w:rPr>
              <w:t>آفاق الحوكمة على التنمية المحلي</w:t>
            </w:r>
            <w:r>
              <w:rPr>
                <w:rFonts w:eastAsia="Calibri" w:hint="cs"/>
                <w:b/>
                <w:bCs/>
                <w:color w:val="000000"/>
                <w:rtl/>
              </w:rPr>
              <w:t xml:space="preserve">ة- </w:t>
            </w:r>
            <w:r w:rsidRPr="00D64739">
              <w:rPr>
                <w:rFonts w:eastAsia="Calibri"/>
                <w:b/>
                <w:bCs/>
                <w:color w:val="000000"/>
                <w:rtl/>
              </w:rPr>
              <w:t>بالتطبيق عل</w:t>
            </w:r>
            <w:r w:rsidR="00635884">
              <w:rPr>
                <w:rFonts w:eastAsia="Calibri" w:hint="cs"/>
                <w:b/>
                <w:bCs/>
                <w:color w:val="000000"/>
                <w:rtl/>
              </w:rPr>
              <w:t>ى</w:t>
            </w:r>
            <w:r w:rsidRPr="00D64739">
              <w:rPr>
                <w:rFonts w:eastAsia="Calibri"/>
                <w:b/>
                <w:bCs/>
                <w:color w:val="000000"/>
                <w:rtl/>
              </w:rPr>
              <w:t xml:space="preserve"> محافظة القاهرة</w:t>
            </w:r>
          </w:p>
        </w:tc>
      </w:tr>
      <w:tr w:rsidR="00217E37" w14:paraId="0A20D476" w14:textId="77777777" w:rsidTr="00887405">
        <w:trPr>
          <w:trHeight w:hRule="exact" w:val="510"/>
        </w:trPr>
        <w:tc>
          <w:tcPr>
            <w:tcW w:w="2137" w:type="dxa"/>
          </w:tcPr>
          <w:p w14:paraId="431E0C10" w14:textId="77777777" w:rsidR="00217E37" w:rsidRPr="00D64739" w:rsidRDefault="00217E37" w:rsidP="005F59F0">
            <w:pPr>
              <w:tabs>
                <w:tab w:val="right" w:pos="63"/>
              </w:tabs>
              <w:ind w:left="63" w:firstLine="0"/>
              <w:rPr>
                <w:rFonts w:eastAsia="Calibri"/>
                <w:b/>
                <w:bCs/>
                <w:color w:val="000000"/>
                <w:rtl/>
              </w:rPr>
            </w:pPr>
            <w:r>
              <w:rPr>
                <w:rFonts w:eastAsia="Calibri" w:hint="cs"/>
                <w:b/>
                <w:bCs/>
                <w:color w:val="000000"/>
                <w:rtl/>
              </w:rPr>
              <w:t>اعداد الطالب</w:t>
            </w:r>
          </w:p>
        </w:tc>
        <w:tc>
          <w:tcPr>
            <w:tcW w:w="6932" w:type="dxa"/>
          </w:tcPr>
          <w:p w14:paraId="72C1A697" w14:textId="237B9D45" w:rsidR="00217E37" w:rsidRPr="00D64739" w:rsidRDefault="00217E37" w:rsidP="005F59F0">
            <w:pPr>
              <w:tabs>
                <w:tab w:val="right" w:pos="63"/>
              </w:tabs>
              <w:ind w:left="63" w:firstLine="0"/>
              <w:rPr>
                <w:rFonts w:eastAsia="Calibri"/>
                <w:b/>
                <w:bCs/>
                <w:color w:val="000000"/>
                <w:rtl/>
              </w:rPr>
            </w:pPr>
            <w:r w:rsidRPr="00D64739">
              <w:rPr>
                <w:rFonts w:eastAsia="Calibri"/>
                <w:b/>
                <w:bCs/>
                <w:color w:val="000000"/>
                <w:rtl/>
              </w:rPr>
              <w:t>من</w:t>
            </w:r>
            <w:r w:rsidR="00D969B3">
              <w:rPr>
                <w:rFonts w:eastAsia="Calibri" w:hint="cs"/>
                <w:b/>
                <w:bCs/>
                <w:color w:val="000000"/>
                <w:rtl/>
              </w:rPr>
              <w:t>ى</w:t>
            </w:r>
            <w:r w:rsidRPr="00D64739">
              <w:rPr>
                <w:rFonts w:eastAsia="Calibri"/>
                <w:b/>
                <w:bCs/>
                <w:color w:val="000000"/>
                <w:rtl/>
              </w:rPr>
              <w:t xml:space="preserve"> حميده علي عثمان</w:t>
            </w:r>
          </w:p>
        </w:tc>
      </w:tr>
      <w:tr w:rsidR="00217E37" w14:paraId="6E1F66E9" w14:textId="77777777" w:rsidTr="00887405">
        <w:trPr>
          <w:trHeight w:hRule="exact" w:val="510"/>
        </w:trPr>
        <w:tc>
          <w:tcPr>
            <w:tcW w:w="2137" w:type="dxa"/>
          </w:tcPr>
          <w:p w14:paraId="28837209" w14:textId="77777777" w:rsidR="00217E37" w:rsidRPr="00D64739" w:rsidRDefault="00217E37" w:rsidP="005F59F0">
            <w:pPr>
              <w:tabs>
                <w:tab w:val="right" w:pos="63"/>
              </w:tabs>
              <w:ind w:left="63" w:firstLine="0"/>
              <w:rPr>
                <w:rFonts w:eastAsia="Calibri"/>
                <w:b/>
                <w:bCs/>
                <w:color w:val="000000"/>
                <w:rtl/>
              </w:rPr>
            </w:pPr>
            <w:r>
              <w:rPr>
                <w:rFonts w:eastAsia="Calibri" w:hint="cs"/>
                <w:b/>
                <w:bCs/>
                <w:color w:val="000000"/>
                <w:rtl/>
              </w:rPr>
              <w:t>المشرف العلمى</w:t>
            </w:r>
          </w:p>
        </w:tc>
        <w:tc>
          <w:tcPr>
            <w:tcW w:w="6932" w:type="dxa"/>
          </w:tcPr>
          <w:p w14:paraId="55BA7B77" w14:textId="77777777" w:rsidR="00217E37" w:rsidRPr="00D64739" w:rsidRDefault="00217E37" w:rsidP="005F59F0">
            <w:pPr>
              <w:tabs>
                <w:tab w:val="right" w:pos="63"/>
              </w:tabs>
              <w:ind w:left="63" w:firstLine="0"/>
              <w:rPr>
                <w:rFonts w:eastAsia="Calibri"/>
                <w:b/>
                <w:bCs/>
                <w:color w:val="000000"/>
                <w:rtl/>
              </w:rPr>
            </w:pPr>
            <w:r>
              <w:rPr>
                <w:rFonts w:eastAsia="Calibri" w:hint="cs"/>
                <w:b/>
                <w:bCs/>
                <w:color w:val="000000"/>
                <w:rtl/>
              </w:rPr>
              <w:t>أ.د. فريد أحمد عبد العال</w:t>
            </w:r>
          </w:p>
        </w:tc>
      </w:tr>
      <w:tr w:rsidR="00217E37" w14:paraId="644B19E0" w14:textId="77777777" w:rsidTr="00887405">
        <w:trPr>
          <w:trHeight w:hRule="exact" w:val="510"/>
        </w:trPr>
        <w:tc>
          <w:tcPr>
            <w:tcW w:w="2137" w:type="dxa"/>
          </w:tcPr>
          <w:p w14:paraId="45BBDAF3" w14:textId="77777777" w:rsidR="00217E37" w:rsidRPr="00D64739" w:rsidRDefault="00217E37" w:rsidP="005F59F0">
            <w:pPr>
              <w:tabs>
                <w:tab w:val="right" w:pos="63"/>
              </w:tabs>
              <w:ind w:left="63" w:firstLine="0"/>
              <w:rPr>
                <w:rFonts w:eastAsia="Calibri"/>
                <w:b/>
                <w:bCs/>
                <w:color w:val="000000"/>
                <w:rtl/>
              </w:rPr>
            </w:pPr>
            <w:r>
              <w:rPr>
                <w:rFonts w:eastAsia="Calibri" w:hint="cs"/>
                <w:b/>
                <w:bCs/>
                <w:color w:val="000000"/>
                <w:rtl/>
              </w:rPr>
              <w:t>الدرجة العلمية</w:t>
            </w:r>
          </w:p>
        </w:tc>
        <w:tc>
          <w:tcPr>
            <w:tcW w:w="6932" w:type="dxa"/>
          </w:tcPr>
          <w:p w14:paraId="52CB821B" w14:textId="67448F4F" w:rsidR="00217E37" w:rsidRPr="00D64739" w:rsidRDefault="00217E37" w:rsidP="005F59F0">
            <w:pPr>
              <w:tabs>
                <w:tab w:val="right" w:pos="63"/>
              </w:tabs>
              <w:ind w:left="63" w:firstLine="0"/>
              <w:rPr>
                <w:rFonts w:eastAsia="Calibri"/>
                <w:b/>
                <w:bCs/>
                <w:color w:val="000000"/>
                <w:rtl/>
              </w:rPr>
            </w:pPr>
            <w:r>
              <w:rPr>
                <w:rFonts w:eastAsia="Calibri" w:hint="cs"/>
                <w:b/>
                <w:bCs/>
                <w:color w:val="000000"/>
                <w:rtl/>
              </w:rPr>
              <w:t>ماجستير التخطيط والت</w:t>
            </w:r>
            <w:r w:rsidR="00676CD2">
              <w:rPr>
                <w:rFonts w:eastAsia="Calibri" w:hint="cs"/>
                <w:b/>
                <w:bCs/>
                <w:color w:val="000000"/>
                <w:rtl/>
              </w:rPr>
              <w:t>نمي</w:t>
            </w:r>
            <w:r>
              <w:rPr>
                <w:rFonts w:eastAsia="Calibri" w:hint="cs"/>
                <w:b/>
                <w:bCs/>
                <w:color w:val="000000"/>
                <w:rtl/>
              </w:rPr>
              <w:t>ة</w:t>
            </w:r>
          </w:p>
        </w:tc>
      </w:tr>
      <w:tr w:rsidR="00217E37" w14:paraId="5C3C6A3A" w14:textId="77777777" w:rsidTr="00887405">
        <w:trPr>
          <w:trHeight w:hRule="exact" w:val="510"/>
        </w:trPr>
        <w:tc>
          <w:tcPr>
            <w:tcW w:w="2137" w:type="dxa"/>
          </w:tcPr>
          <w:p w14:paraId="302C9EF0" w14:textId="77777777" w:rsidR="00217E37" w:rsidRPr="00D64739" w:rsidRDefault="00217E37" w:rsidP="005F59F0">
            <w:pPr>
              <w:tabs>
                <w:tab w:val="right" w:pos="63"/>
              </w:tabs>
              <w:ind w:left="63" w:firstLine="0"/>
              <w:rPr>
                <w:rFonts w:eastAsia="Calibri"/>
                <w:b/>
                <w:bCs/>
                <w:color w:val="000000"/>
                <w:rtl/>
              </w:rPr>
            </w:pPr>
            <w:r>
              <w:rPr>
                <w:rFonts w:eastAsia="Calibri" w:hint="cs"/>
                <w:b/>
                <w:bCs/>
                <w:color w:val="000000"/>
                <w:rtl/>
              </w:rPr>
              <w:t>المركز/ الجامعة</w:t>
            </w:r>
          </w:p>
        </w:tc>
        <w:tc>
          <w:tcPr>
            <w:tcW w:w="6932" w:type="dxa"/>
          </w:tcPr>
          <w:p w14:paraId="3ADA1AA1" w14:textId="77777777" w:rsidR="00217E37" w:rsidRPr="00D64739" w:rsidRDefault="00217E37" w:rsidP="005F59F0">
            <w:pPr>
              <w:tabs>
                <w:tab w:val="right" w:pos="63"/>
              </w:tabs>
              <w:ind w:left="63" w:firstLine="0"/>
              <w:rPr>
                <w:rFonts w:eastAsia="Calibri"/>
                <w:b/>
                <w:bCs/>
                <w:color w:val="000000"/>
                <w:rtl/>
              </w:rPr>
            </w:pPr>
            <w:r w:rsidRPr="00D64739">
              <w:rPr>
                <w:rFonts w:eastAsia="Calibri" w:hint="cs"/>
                <w:b/>
                <w:bCs/>
                <w:color w:val="000000"/>
                <w:rtl/>
              </w:rPr>
              <w:t>معهد التخطيط القومى</w:t>
            </w:r>
          </w:p>
        </w:tc>
      </w:tr>
      <w:tr w:rsidR="00217E37" w14:paraId="34E03390" w14:textId="77777777" w:rsidTr="00887405">
        <w:trPr>
          <w:trHeight w:hRule="exact" w:val="510"/>
        </w:trPr>
        <w:tc>
          <w:tcPr>
            <w:tcW w:w="2137" w:type="dxa"/>
          </w:tcPr>
          <w:p w14:paraId="14C427D0" w14:textId="77777777" w:rsidR="00217E37" w:rsidRPr="00D64739" w:rsidRDefault="00217E37" w:rsidP="005F59F0">
            <w:pPr>
              <w:tabs>
                <w:tab w:val="right" w:pos="63"/>
              </w:tabs>
              <w:ind w:left="63" w:firstLine="0"/>
              <w:rPr>
                <w:rFonts w:eastAsia="Calibri"/>
                <w:b/>
                <w:bCs/>
                <w:color w:val="000000"/>
                <w:rtl/>
              </w:rPr>
            </w:pPr>
            <w:r>
              <w:rPr>
                <w:rFonts w:eastAsia="Calibri" w:hint="cs"/>
                <w:b/>
                <w:bCs/>
                <w:color w:val="000000"/>
                <w:rtl/>
              </w:rPr>
              <w:t>المدينة/ السنة</w:t>
            </w:r>
          </w:p>
        </w:tc>
        <w:tc>
          <w:tcPr>
            <w:tcW w:w="6932" w:type="dxa"/>
          </w:tcPr>
          <w:p w14:paraId="443809E3" w14:textId="77777777" w:rsidR="00217E37" w:rsidRPr="00D64739" w:rsidRDefault="00217E37" w:rsidP="005F59F0">
            <w:pPr>
              <w:tabs>
                <w:tab w:val="right" w:pos="63"/>
              </w:tabs>
              <w:ind w:left="63" w:firstLine="0"/>
              <w:rPr>
                <w:rFonts w:eastAsia="Calibri"/>
                <w:b/>
                <w:bCs/>
                <w:color w:val="000000"/>
                <w:rtl/>
              </w:rPr>
            </w:pPr>
            <w:r>
              <w:rPr>
                <w:rFonts w:eastAsia="Calibri" w:hint="cs"/>
                <w:b/>
                <w:bCs/>
                <w:color w:val="000000"/>
                <w:rtl/>
              </w:rPr>
              <w:t>القاهرة 2023</w:t>
            </w:r>
          </w:p>
        </w:tc>
      </w:tr>
      <w:tr w:rsidR="00217E37" w14:paraId="208498FE" w14:textId="77777777" w:rsidTr="00887405">
        <w:tc>
          <w:tcPr>
            <w:tcW w:w="9069" w:type="dxa"/>
            <w:gridSpan w:val="2"/>
          </w:tcPr>
          <w:p w14:paraId="5970EE2C" w14:textId="760EE80B" w:rsidR="00D969B3" w:rsidRPr="00140188" w:rsidRDefault="00D969B3"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8"/>
                <w:szCs w:val="28"/>
                <w:rtl/>
              </w:rPr>
            </w:pPr>
            <w:r w:rsidRPr="00140188">
              <w:rPr>
                <w:rFonts w:ascii="Simplified Arabic" w:eastAsiaTheme="minorHAnsi" w:hAnsi="Simplified Arabic" w:cs="Simplified Arabic"/>
                <w:b/>
                <w:bCs/>
                <w:color w:val="000000" w:themeColor="text1"/>
                <w:sz w:val="28"/>
                <w:szCs w:val="28"/>
                <w:u w:val="single"/>
                <w:rtl/>
              </w:rPr>
              <w:t>استهدفت الدراسة</w:t>
            </w:r>
            <w:r w:rsidRPr="00140188">
              <w:rPr>
                <w:rFonts w:ascii="Simplified Arabic" w:eastAsiaTheme="minorHAnsi" w:hAnsi="Simplified Arabic" w:cs="Simplified Arabic"/>
                <w:color w:val="000000" w:themeColor="text1"/>
                <w:sz w:val="28"/>
                <w:szCs w:val="28"/>
                <w:rtl/>
              </w:rPr>
              <w:t xml:space="preserve"> الحالية إمداد متخذي القرار باطار أولى عام لأدلة استرشادية لحوكمة التنمية المحلية، النظر الي جهود الدولة فى التنمية المحلية بمحافظة القاهرة، تحديد وتحليل توجهات وآليات ومحاور حوكمة النظام  المؤسسي والتنمية المحلية في مصر، وذلك للوقوف على أهم التحديات التى تواجه تطبيق الحوكمة في محافظة </w:t>
            </w:r>
            <w:r w:rsidRPr="00140188">
              <w:rPr>
                <w:rFonts w:ascii="Simplified Arabic" w:eastAsiaTheme="minorHAnsi" w:hAnsi="Simplified Arabic" w:cs="Simplified Arabic"/>
                <w:color w:val="000000" w:themeColor="text1"/>
                <w:sz w:val="28"/>
                <w:szCs w:val="28"/>
                <w:rtl/>
                <w:lang w:bidi="ar-EG"/>
              </w:rPr>
              <w:t>القاهرة</w:t>
            </w:r>
            <w:r w:rsidRPr="00140188">
              <w:rPr>
                <w:rFonts w:ascii="Simplified Arabic" w:eastAsiaTheme="minorHAnsi" w:hAnsi="Simplified Arabic" w:cs="Simplified Arabic"/>
                <w:color w:val="000000" w:themeColor="text1"/>
                <w:sz w:val="28"/>
                <w:szCs w:val="28"/>
                <w:rtl/>
              </w:rPr>
              <w:t>، في محاولة لصياغة رؤي استرشادية لحوكمة التنمية المحلية</w:t>
            </w:r>
            <w:r w:rsidRPr="00140188">
              <w:rPr>
                <w:rFonts w:ascii="Simplified Arabic" w:eastAsiaTheme="minorHAnsi" w:hAnsi="Simplified Arabic" w:cs="Simplified Arabic"/>
                <w:color w:val="000000" w:themeColor="text1"/>
                <w:sz w:val="28"/>
                <w:szCs w:val="28"/>
              </w:rPr>
              <w:t>.</w:t>
            </w:r>
            <w:r w:rsidRPr="00140188">
              <w:rPr>
                <w:rFonts w:ascii="Simplified Arabic" w:eastAsiaTheme="minorHAnsi" w:hAnsi="Simplified Arabic" w:cs="Simplified Arabic"/>
                <w:color w:val="000000" w:themeColor="text1"/>
                <w:sz w:val="28"/>
                <w:szCs w:val="28"/>
                <w:rtl/>
              </w:rPr>
              <w:t xml:space="preserve"> </w:t>
            </w:r>
          </w:p>
          <w:p w14:paraId="5C6DF7F7" w14:textId="68644E1C" w:rsidR="00D969B3" w:rsidRPr="00140188" w:rsidRDefault="00D969B3"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8"/>
                <w:szCs w:val="28"/>
                <w:rtl/>
              </w:rPr>
            </w:pPr>
            <w:r w:rsidRPr="00140188">
              <w:rPr>
                <w:rFonts w:ascii="Simplified Arabic" w:eastAsiaTheme="minorHAnsi" w:hAnsi="Simplified Arabic" w:cs="Simplified Arabic"/>
                <w:b/>
                <w:bCs/>
                <w:color w:val="000000" w:themeColor="text1"/>
                <w:sz w:val="28"/>
                <w:szCs w:val="28"/>
                <w:u w:val="single"/>
                <w:rtl/>
              </w:rPr>
              <w:t>أجابت الدراسة</w:t>
            </w:r>
            <w:r w:rsidRPr="00140188">
              <w:rPr>
                <w:rFonts w:ascii="Simplified Arabic" w:eastAsiaTheme="minorHAnsi" w:hAnsi="Simplified Arabic" w:cs="Simplified Arabic"/>
                <w:b/>
                <w:bCs/>
                <w:color w:val="000000" w:themeColor="text1"/>
                <w:sz w:val="28"/>
                <w:szCs w:val="28"/>
                <w:rtl/>
              </w:rPr>
              <w:t xml:space="preserve"> على التساؤلات</w:t>
            </w:r>
            <w:r w:rsidRPr="00140188">
              <w:rPr>
                <w:rFonts w:ascii="Simplified Arabic" w:eastAsiaTheme="minorHAnsi" w:hAnsi="Simplified Arabic" w:cs="Simplified Arabic"/>
                <w:color w:val="000000" w:themeColor="text1"/>
                <w:sz w:val="28"/>
                <w:szCs w:val="28"/>
                <w:rtl/>
              </w:rPr>
              <w:t xml:space="preserve"> الخاصة </w:t>
            </w:r>
            <w:r w:rsidR="005F3938" w:rsidRPr="00140188">
              <w:rPr>
                <w:rFonts w:ascii="Simplified Arabic" w:eastAsiaTheme="minorHAnsi" w:hAnsi="Simplified Arabic" w:cs="Simplified Arabic"/>
                <w:color w:val="000000" w:themeColor="text1"/>
                <w:sz w:val="28"/>
                <w:szCs w:val="28"/>
                <w:rtl/>
              </w:rPr>
              <w:t>ب</w:t>
            </w:r>
            <w:r w:rsidRPr="00140188">
              <w:rPr>
                <w:rFonts w:ascii="Simplified Arabic" w:eastAsiaTheme="minorHAnsi" w:hAnsi="Simplified Arabic" w:cs="Simplified Arabic"/>
                <w:color w:val="000000" w:themeColor="text1"/>
                <w:sz w:val="28"/>
                <w:szCs w:val="28"/>
                <w:rtl/>
              </w:rPr>
              <w:t xml:space="preserve">واقع وافاق حوكمة التنمية المحلية، من خلال الأبعاد المختلفة لعملية التنمية المحلية، ووصولا إلى تحديد المعوقات والمتطلبات التشريعية والتنفيذية اللازمة لدعم الحوكمة المحلية في محافظة القاهرة. </w:t>
            </w:r>
          </w:p>
          <w:p w14:paraId="01CEA17D" w14:textId="77777777" w:rsidR="00D969B3" w:rsidRPr="00140188" w:rsidRDefault="00D969B3"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8"/>
                <w:szCs w:val="28"/>
              </w:rPr>
            </w:pPr>
            <w:r w:rsidRPr="00140188">
              <w:rPr>
                <w:rFonts w:ascii="Simplified Arabic" w:eastAsiaTheme="minorHAnsi" w:hAnsi="Simplified Arabic" w:cs="Simplified Arabic"/>
                <w:b/>
                <w:bCs/>
                <w:color w:val="000000" w:themeColor="text1"/>
                <w:sz w:val="28"/>
                <w:szCs w:val="28"/>
                <w:u w:val="single"/>
                <w:rtl/>
              </w:rPr>
              <w:t>توصلت الدراسة إلي عدة نتائج منها</w:t>
            </w:r>
            <w:r w:rsidRPr="00140188">
              <w:rPr>
                <w:rFonts w:ascii="Simplified Arabic" w:eastAsiaTheme="minorHAnsi" w:hAnsi="Simplified Arabic" w:cs="Simplified Arabic"/>
                <w:color w:val="000000" w:themeColor="text1"/>
                <w:sz w:val="28"/>
                <w:szCs w:val="28"/>
                <w:rtl/>
              </w:rPr>
              <w:t>:</w:t>
            </w:r>
            <w:r w:rsidRPr="00140188">
              <w:rPr>
                <w:rFonts w:ascii="Simplified Arabic" w:eastAsiaTheme="minorHAnsi" w:hAnsi="Simplified Arabic" w:cs="Simplified Arabic"/>
                <w:color w:val="000000" w:themeColor="text1"/>
                <w:sz w:val="28"/>
                <w:szCs w:val="28"/>
              </w:rPr>
              <w:t xml:space="preserve"> </w:t>
            </w:r>
            <w:r w:rsidRPr="00140188">
              <w:rPr>
                <w:rFonts w:ascii="Simplified Arabic" w:eastAsiaTheme="minorHAnsi" w:hAnsi="Simplified Arabic" w:cs="Simplified Arabic"/>
                <w:color w:val="000000" w:themeColor="text1"/>
                <w:sz w:val="28"/>
                <w:szCs w:val="28"/>
                <w:rtl/>
              </w:rPr>
              <w:t>أهمية تطبيق مدخل الحوکمة المحلية، بإعتبارها مفتاح للتنمية المحلية المستدامة، وأن ممارسة السلطة والمسؤلية يجب أن يتم فى إطار من القواعد والإجراءات التى تسهم فى صنع قرارات رشيدة، والمتعلقة بالعمل المدعم بالعدالة والشفافية والمساءلة المؤسسية، وتعزز الثقة والمصداقية بين كافة الفاعلين فى المجتمع، وضرورة الاسراع فى جهود حوكمة منظومة التنمية المحلية بمحافظة القاهرة.</w:t>
            </w:r>
          </w:p>
          <w:p w14:paraId="6F15FB52" w14:textId="3F3895C0" w:rsidR="00D969B3" w:rsidRPr="00140188" w:rsidRDefault="00D969B3" w:rsidP="003F7575">
            <w:pPr>
              <w:pStyle w:val="NoSpacing"/>
              <w:tabs>
                <w:tab w:val="right" w:pos="63"/>
              </w:tabs>
              <w:spacing w:line="420" w:lineRule="exact"/>
              <w:ind w:left="63"/>
              <w:jc w:val="both"/>
              <w:rPr>
                <w:rFonts w:ascii="Simplified Arabic" w:eastAsiaTheme="minorHAnsi" w:hAnsi="Simplified Arabic" w:cs="Simplified Arabic"/>
                <w:color w:val="000000" w:themeColor="text1"/>
                <w:sz w:val="28"/>
                <w:szCs w:val="28"/>
              </w:rPr>
            </w:pPr>
            <w:r w:rsidRPr="00140188">
              <w:rPr>
                <w:rFonts w:ascii="Simplified Arabic" w:eastAsiaTheme="minorHAnsi" w:hAnsi="Simplified Arabic" w:cs="Simplified Arabic"/>
                <w:b/>
                <w:bCs/>
                <w:color w:val="000000" w:themeColor="text1"/>
                <w:sz w:val="28"/>
                <w:szCs w:val="28"/>
                <w:u w:val="single"/>
                <w:rtl/>
              </w:rPr>
              <w:t>قدمت الدراسة عدة مقترحات منها</w:t>
            </w:r>
            <w:r w:rsidRPr="00140188">
              <w:rPr>
                <w:rFonts w:ascii="Simplified Arabic" w:eastAsiaTheme="minorHAnsi" w:hAnsi="Simplified Arabic" w:cs="Simplified Arabic"/>
                <w:color w:val="000000" w:themeColor="text1"/>
                <w:sz w:val="28"/>
                <w:szCs w:val="28"/>
                <w:rtl/>
              </w:rPr>
              <w:t xml:space="preserve">: ضرورة تفعيل التشريعات واللوائح التي تحكم عمل المحليات في مصر وفقا لنهج الحوكمة، </w:t>
            </w:r>
            <w:r w:rsidRPr="00140188">
              <w:rPr>
                <w:rFonts w:ascii="Simplified Arabic" w:eastAsiaTheme="minorHAnsi" w:hAnsi="Simplified Arabic" w:cs="Simplified Arabic"/>
                <w:color w:val="000000" w:themeColor="text1"/>
                <w:sz w:val="28"/>
                <w:szCs w:val="28"/>
                <w:rtl/>
                <w:lang w:bidi="ar-EG"/>
              </w:rPr>
              <w:t xml:space="preserve">مع أهمية وجود دلائل إرشادية </w:t>
            </w:r>
            <w:r w:rsidRPr="00140188">
              <w:rPr>
                <w:rFonts w:ascii="Simplified Arabic" w:eastAsiaTheme="minorHAnsi" w:hAnsi="Simplified Arabic" w:cs="Simplified Arabic"/>
                <w:color w:val="000000" w:themeColor="text1"/>
                <w:sz w:val="28"/>
                <w:szCs w:val="28"/>
                <w:rtl/>
              </w:rPr>
              <w:t xml:space="preserve">لحوكمة التنمية المحلية داخل منظومة الخدمات العامة؛ لتحسين انظمة وآليات الرقابة، تتضمن إطر </w:t>
            </w:r>
            <w:r w:rsidRPr="00140188">
              <w:rPr>
                <w:rFonts w:ascii="Simplified Arabic" w:eastAsiaTheme="minorHAnsi" w:hAnsi="Simplified Arabic" w:cs="Simplified Arabic"/>
                <w:color w:val="000000" w:themeColor="text1"/>
                <w:sz w:val="28"/>
                <w:szCs w:val="28"/>
                <w:rtl/>
                <w:lang w:bidi="ar-EG"/>
              </w:rPr>
              <w:t>لل</w:t>
            </w:r>
            <w:r w:rsidRPr="00140188">
              <w:rPr>
                <w:rFonts w:ascii="Simplified Arabic" w:eastAsiaTheme="minorHAnsi" w:hAnsi="Simplified Arabic" w:cs="Simplified Arabic"/>
                <w:color w:val="000000" w:themeColor="text1"/>
                <w:sz w:val="28"/>
                <w:szCs w:val="28"/>
                <w:rtl/>
              </w:rPr>
              <w:t>افصاح عن المخالفات الادارية</w:t>
            </w:r>
            <w:r w:rsidRPr="00140188">
              <w:rPr>
                <w:rFonts w:ascii="Simplified Arabic" w:eastAsiaTheme="minorHAnsi" w:hAnsi="Simplified Arabic" w:cs="Simplified Arabic"/>
                <w:color w:val="000000" w:themeColor="text1"/>
                <w:sz w:val="28"/>
                <w:szCs w:val="28"/>
                <w:rtl/>
                <w:lang w:bidi="ar-EG"/>
              </w:rPr>
              <w:t>، إطر لمشاركة المواطن في ادارة المال العام، والعمل على التوجه العام للمواطنين مشاركتهم فى اتخاذ القرار.</w:t>
            </w:r>
          </w:p>
          <w:p w14:paraId="1462130D" w14:textId="77777777" w:rsidR="003F7575" w:rsidRDefault="003F7575" w:rsidP="00993668">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p>
          <w:p w14:paraId="39575A80" w14:textId="589CD9F3" w:rsidR="00D969B3" w:rsidRPr="00140188" w:rsidRDefault="00D969B3" w:rsidP="00993668">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sidRPr="00140188">
              <w:rPr>
                <w:rFonts w:ascii="Simplified Arabic" w:eastAsiaTheme="minorHAnsi" w:hAnsi="Simplified Arabic" w:cs="Simplified Arabic"/>
                <w:b/>
                <w:bCs/>
                <w:color w:val="000000" w:themeColor="text1"/>
                <w:sz w:val="28"/>
                <w:szCs w:val="28"/>
                <w:rtl/>
              </w:rPr>
              <w:t>الكلمات المفتاحية</w:t>
            </w:r>
          </w:p>
          <w:p w14:paraId="4682BC74" w14:textId="6737A5A8" w:rsidR="00217E37" w:rsidRPr="00D64739" w:rsidRDefault="00D969B3" w:rsidP="00993668">
            <w:pPr>
              <w:tabs>
                <w:tab w:val="right" w:pos="63"/>
              </w:tabs>
              <w:ind w:left="63" w:firstLine="0"/>
              <w:jc w:val="center"/>
              <w:rPr>
                <w:rFonts w:eastAsia="Calibri"/>
                <w:b/>
                <w:bCs/>
                <w:rtl/>
              </w:rPr>
            </w:pPr>
            <w:r w:rsidRPr="00140188">
              <w:rPr>
                <w:rFonts w:eastAsiaTheme="minorHAnsi"/>
                <w:b/>
                <w:bCs/>
                <w:color w:val="000000" w:themeColor="text1"/>
                <w:rtl/>
                <w:lang w:bidi="ar-SA"/>
              </w:rPr>
              <w:t>الحوكمة- التنمية المحلية- الحكومة المستجيبة- التدقيق الاجتماعى- تقرير المواطن</w:t>
            </w:r>
          </w:p>
        </w:tc>
      </w:tr>
    </w:tbl>
    <w:p w14:paraId="51247AF7" w14:textId="77777777" w:rsidR="006064C3" w:rsidRDefault="006064C3" w:rsidP="005F59F0">
      <w:pPr>
        <w:tabs>
          <w:tab w:val="right" w:pos="63"/>
        </w:tabs>
        <w:ind w:left="63" w:firstLine="0"/>
        <w:rPr>
          <w:b/>
          <w:bCs/>
          <w:rtl/>
        </w:rPr>
      </w:pPr>
    </w:p>
    <w:p w14:paraId="043BA33F" w14:textId="7AEF4580" w:rsidR="002350D4" w:rsidRPr="002350D4" w:rsidRDefault="00FA1EF3" w:rsidP="005F59F0">
      <w:pPr>
        <w:tabs>
          <w:tab w:val="right" w:pos="63"/>
        </w:tabs>
        <w:spacing w:after="0"/>
        <w:ind w:left="63" w:firstLine="0"/>
        <w:jc w:val="center"/>
        <w:rPr>
          <w:rFonts w:eastAsia="Calibri"/>
          <w:b/>
          <w:bCs/>
          <w:sz w:val="32"/>
          <w:szCs w:val="32"/>
          <w:rtl/>
          <w:lang w:bidi="ar-SA"/>
        </w:rPr>
      </w:pPr>
      <w:r w:rsidRPr="002350D4">
        <w:rPr>
          <w:rFonts w:eastAsiaTheme="minorHAnsi"/>
          <w:b/>
          <w:bCs/>
          <w:noProof/>
          <w:color w:val="FF0000"/>
          <w:sz w:val="32"/>
          <w:szCs w:val="32"/>
          <w:rtl/>
          <w:lang w:bidi="ar-SA"/>
        </w:rPr>
        <w:lastRenderedPageBreak/>
        <mc:AlternateContent>
          <mc:Choice Requires="wps">
            <w:drawing>
              <wp:anchor distT="0" distB="0" distL="114300" distR="114300" simplePos="0" relativeHeight="251674624" behindDoc="0" locked="0" layoutInCell="1" allowOverlap="1" wp14:anchorId="26FB21ED" wp14:editId="417EF8D6">
                <wp:simplePos x="0" y="0"/>
                <wp:positionH relativeFrom="column">
                  <wp:posOffset>15240</wp:posOffset>
                </wp:positionH>
                <wp:positionV relativeFrom="paragraph">
                  <wp:posOffset>331157</wp:posOffset>
                </wp:positionV>
                <wp:extent cx="5743575" cy="462915"/>
                <wp:effectExtent l="19050" t="19050" r="28575" b="13335"/>
                <wp:wrapNone/>
                <wp:docPr id="27" name="Flowchart: Alternate Process 27"/>
                <wp:cNvGraphicFramePr/>
                <a:graphic xmlns:a="http://schemas.openxmlformats.org/drawingml/2006/main">
                  <a:graphicData uri="http://schemas.microsoft.com/office/word/2010/wordprocessingShape">
                    <wps:wsp>
                      <wps:cNvSpPr/>
                      <wps:spPr>
                        <a:xfrm>
                          <a:off x="0" y="0"/>
                          <a:ext cx="5743575" cy="462915"/>
                        </a:xfrm>
                        <a:prstGeom prst="flowChartAlternateProcess">
                          <a:avLst/>
                        </a:prstGeom>
                        <a:solidFill>
                          <a:sysClr val="window" lastClr="FFFFFF"/>
                        </a:solidFill>
                        <a:ln w="28575" cap="flat" cmpd="sng" algn="ctr">
                          <a:solidFill>
                            <a:sysClr val="windowText" lastClr="000000"/>
                          </a:solidFill>
                          <a:prstDash val="solid"/>
                          <a:miter lim="800000"/>
                        </a:ln>
                        <a:effectLst/>
                      </wps:spPr>
                      <wps:txbx>
                        <w:txbxContent>
                          <w:p w14:paraId="2133B1D1" w14:textId="77777777" w:rsidR="00B933E5" w:rsidRPr="005E477B" w:rsidRDefault="00B933E5" w:rsidP="00FA1EF3">
                            <w:pPr>
                              <w:spacing w:after="0"/>
                              <w:ind w:firstLine="0"/>
                              <w:jc w:val="center"/>
                              <w:rPr>
                                <w:b/>
                                <w:bCs/>
                                <w:sz w:val="40"/>
                                <w:szCs w:val="40"/>
                              </w:rPr>
                            </w:pPr>
                            <w:r w:rsidRPr="005E477B">
                              <w:rPr>
                                <w:b/>
                                <w:bCs/>
                                <w:sz w:val="36"/>
                                <w:szCs w:val="36"/>
                                <w:rtl/>
                              </w:rPr>
                              <w:t>مقدمة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26FB21E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7" o:spid="_x0000_s1034" type="#_x0000_t176" style="position:absolute;left:0;text-align:left;margin-left:1.2pt;margin-top:26.1pt;width:452.25pt;height:3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" fillcolor="window" strokecolor="windowText" strokeweight="2.25pt">
                <v:textbox inset="0,0,0,0">
                  <w:txbxContent>
                    <w:p w14:paraId="2133B1D1" w14:textId="77777777" w:rsidR="00B933E5" w:rsidRPr="005E477B" w:rsidRDefault="00B933E5" w:rsidP="00FA1EF3">
                      <w:pPr>
                        <w:spacing w:after="0"/>
                        <w:ind w:firstLine="0"/>
                        <w:jc w:val="center"/>
                        <w:rPr>
                          <w:b/>
                          <w:bCs/>
                          <w:sz w:val="40"/>
                          <w:szCs w:val="40"/>
                        </w:rPr>
                      </w:pPr>
                      <w:r w:rsidRPr="005E477B">
                        <w:rPr>
                          <w:b/>
                          <w:bCs/>
                          <w:sz w:val="36"/>
                          <w:szCs w:val="36"/>
                          <w:rtl/>
                        </w:rPr>
                        <w:t>مقدمة</w:t>
                      </w:r>
                    </w:p>
                  </w:txbxContent>
                </v:textbox>
              </v:shape>
            </w:pict>
          </mc:Fallback>
        </mc:AlternateContent>
      </w:r>
      <w:r w:rsidR="002350D4" w:rsidRPr="002350D4">
        <w:rPr>
          <w:rFonts w:eastAsia="Calibri" w:hint="cs"/>
          <w:b/>
          <w:bCs/>
          <w:sz w:val="32"/>
          <w:szCs w:val="32"/>
          <w:rtl/>
          <w:lang w:bidi="ar-SA"/>
        </w:rPr>
        <w:t>ملخص الرسالة</w:t>
      </w:r>
    </w:p>
    <w:p w14:paraId="7EF258F6" w14:textId="0470EAE0" w:rsidR="002350D4" w:rsidRPr="002350D4" w:rsidRDefault="002350D4" w:rsidP="005F59F0">
      <w:pPr>
        <w:tabs>
          <w:tab w:val="right" w:pos="63"/>
        </w:tabs>
        <w:spacing w:after="0"/>
        <w:ind w:left="63" w:firstLine="0"/>
        <w:jc w:val="center"/>
        <w:rPr>
          <w:rFonts w:eastAsia="Calibri"/>
          <w:b/>
          <w:bCs/>
          <w:sz w:val="16"/>
          <w:szCs w:val="16"/>
          <w:rtl/>
          <w:lang w:bidi="ar-SA"/>
        </w:rPr>
      </w:pPr>
    </w:p>
    <w:p w14:paraId="324BD499" w14:textId="004C0767" w:rsidR="002350D4" w:rsidRPr="002350D4" w:rsidRDefault="002350D4" w:rsidP="005F59F0">
      <w:pPr>
        <w:tabs>
          <w:tab w:val="right" w:pos="63"/>
        </w:tabs>
        <w:spacing w:after="0" w:line="420" w:lineRule="exact"/>
        <w:ind w:left="63" w:firstLine="0"/>
        <w:rPr>
          <w:rFonts w:eastAsiaTheme="minorHAnsi"/>
          <w:b/>
          <w:bCs/>
          <w:color w:val="000000" w:themeColor="text1"/>
          <w:rtl/>
          <w:lang w:bidi="ar-SA"/>
        </w:rPr>
      </w:pPr>
    </w:p>
    <w:p w14:paraId="25C5DF3D" w14:textId="77777777" w:rsidR="00D969B3" w:rsidRPr="00D969B3" w:rsidRDefault="00D969B3" w:rsidP="005F59F0">
      <w:pPr>
        <w:tabs>
          <w:tab w:val="right" w:pos="63"/>
        </w:tabs>
        <w:spacing w:after="0"/>
        <w:ind w:left="63" w:firstLine="0"/>
        <w:rPr>
          <w:rFonts w:eastAsia="Calibri"/>
          <w:b/>
          <w:bCs/>
          <w:color w:val="000000"/>
          <w:sz w:val="18"/>
          <w:szCs w:val="18"/>
          <w:rtl/>
          <w:lang w:bidi="ar-SA"/>
        </w:rPr>
      </w:pPr>
    </w:p>
    <w:p w14:paraId="05AF3587" w14:textId="03887A3B" w:rsidR="00D969B3" w:rsidRPr="00D969B3" w:rsidRDefault="00D969B3" w:rsidP="005F59F0">
      <w:pPr>
        <w:tabs>
          <w:tab w:val="right" w:pos="63"/>
        </w:tabs>
        <w:spacing w:after="0"/>
        <w:ind w:left="63" w:firstLine="0"/>
        <w:rPr>
          <w:rFonts w:eastAsia="Calibri"/>
          <w:color w:val="000000"/>
          <w:rtl/>
          <w:lang w:bidi="ar-SA"/>
        </w:rPr>
      </w:pPr>
      <w:r w:rsidRPr="00D969B3">
        <w:rPr>
          <w:rFonts w:eastAsia="Calibri"/>
          <w:b/>
          <w:bCs/>
          <w:color w:val="000000"/>
          <w:rtl/>
          <w:lang w:bidi="ar-SA"/>
        </w:rPr>
        <w:t>تأتى هذه الدراسة بوصفها إحدى القضايا البحثية محل الاهتمام</w:t>
      </w:r>
      <w:r w:rsidRPr="00D969B3">
        <w:rPr>
          <w:rFonts w:eastAsia="Calibri"/>
          <w:color w:val="000000"/>
          <w:rtl/>
          <w:lang w:bidi="ar-SA"/>
        </w:rPr>
        <w:t>، والتى تستجيب ل</w:t>
      </w:r>
      <w:r w:rsidRPr="00D969B3">
        <w:rPr>
          <w:rFonts w:eastAsia="Calibri" w:hint="cs"/>
          <w:color w:val="000000"/>
          <w:rtl/>
          <w:lang w:bidi="ar-SA"/>
        </w:rPr>
        <w:t>ل</w:t>
      </w:r>
      <w:r w:rsidRPr="00D969B3">
        <w:rPr>
          <w:rFonts w:eastAsia="Calibri"/>
          <w:color w:val="000000"/>
          <w:rtl/>
          <w:lang w:bidi="ar-SA"/>
        </w:rPr>
        <w:t xml:space="preserve">جهود </w:t>
      </w:r>
      <w:r w:rsidRPr="00D969B3">
        <w:rPr>
          <w:rFonts w:eastAsia="Calibri" w:hint="cs"/>
          <w:color w:val="000000"/>
          <w:rtl/>
          <w:lang w:bidi="ar-SA"/>
        </w:rPr>
        <w:t>المبذولة ل</w:t>
      </w:r>
      <w:r w:rsidRPr="00D969B3">
        <w:rPr>
          <w:rtl/>
        </w:rPr>
        <w:t>حوكمة مؤسسات الدولة والمجتمع</w:t>
      </w:r>
      <w:r w:rsidRPr="00D969B3">
        <w:rPr>
          <w:rFonts w:eastAsia="Calibri" w:hint="cs"/>
          <w:color w:val="000000"/>
          <w:rtl/>
          <w:lang w:bidi="ar-SA"/>
        </w:rPr>
        <w:t>،</w:t>
      </w:r>
      <w:r w:rsidRPr="00D969B3">
        <w:rPr>
          <w:rFonts w:eastAsia="Calibri"/>
          <w:color w:val="000000"/>
          <w:rtl/>
          <w:lang w:bidi="ar-SA"/>
        </w:rPr>
        <w:t xml:space="preserve"> </w:t>
      </w:r>
      <w:r w:rsidRPr="00D969B3">
        <w:rPr>
          <w:rFonts w:eastAsia="Calibri" w:hint="cs"/>
          <w:color w:val="000000"/>
          <w:rtl/>
          <w:lang w:bidi="ar-SA"/>
        </w:rPr>
        <w:t xml:space="preserve">ومن بينها </w:t>
      </w:r>
      <w:r w:rsidRPr="00D969B3">
        <w:rPr>
          <w:rFonts w:eastAsia="Calibri"/>
          <w:color w:val="000000"/>
          <w:rtl/>
          <w:lang w:bidi="ar-SA"/>
        </w:rPr>
        <w:t xml:space="preserve">الجهود </w:t>
      </w:r>
      <w:r w:rsidRPr="00D969B3">
        <w:rPr>
          <w:rFonts w:eastAsia="Calibri" w:hint="cs"/>
          <w:color w:val="000000"/>
          <w:rtl/>
          <w:lang w:bidi="ar-SA"/>
        </w:rPr>
        <w:t>المبذولة</w:t>
      </w:r>
      <w:r w:rsidRPr="00D969B3">
        <w:rPr>
          <w:rFonts w:eastAsia="Calibri"/>
          <w:color w:val="000000"/>
          <w:rtl/>
          <w:lang w:bidi="ar-SA"/>
        </w:rPr>
        <w:t xml:space="preserve"> </w:t>
      </w:r>
      <w:r w:rsidRPr="00D969B3">
        <w:rPr>
          <w:rFonts w:eastAsia="Calibri" w:hint="cs"/>
          <w:color w:val="000000"/>
          <w:rtl/>
          <w:lang w:bidi="ar-SA"/>
        </w:rPr>
        <w:t>ل</w:t>
      </w:r>
      <w:r w:rsidRPr="00D969B3">
        <w:rPr>
          <w:rFonts w:eastAsia="Calibri"/>
          <w:color w:val="000000"/>
          <w:rtl/>
          <w:lang w:bidi="ar-SA"/>
        </w:rPr>
        <w:t>تنمية المحلي</w:t>
      </w:r>
      <w:r w:rsidRPr="00D969B3">
        <w:rPr>
          <w:rFonts w:eastAsia="Calibri" w:hint="cs"/>
          <w:color w:val="000000"/>
          <w:rtl/>
          <w:lang w:bidi="ar-SA"/>
        </w:rPr>
        <w:t>ات</w:t>
      </w:r>
      <w:r w:rsidRPr="00D969B3">
        <w:rPr>
          <w:rFonts w:eastAsia="Calibri"/>
          <w:color w:val="000000"/>
          <w:rtl/>
          <w:lang w:bidi="ar-SA"/>
        </w:rPr>
        <w:t xml:space="preserve">، </w:t>
      </w:r>
      <w:r w:rsidRPr="00D969B3">
        <w:rPr>
          <w:rFonts w:hint="cs"/>
          <w:rtl/>
        </w:rPr>
        <w:t>انطلاقاً من</w:t>
      </w:r>
      <w:r w:rsidRPr="00D969B3">
        <w:rPr>
          <w:rtl/>
        </w:rPr>
        <w:t xml:space="preserve"> </w:t>
      </w:r>
      <w:r w:rsidRPr="00D969B3">
        <w:rPr>
          <w:b/>
          <w:bCs/>
          <w:rtl/>
        </w:rPr>
        <w:t>الهدف السادس</w:t>
      </w:r>
      <w:r w:rsidRPr="00D969B3">
        <w:rPr>
          <w:rFonts w:hint="cs"/>
          <w:rtl/>
        </w:rPr>
        <w:t xml:space="preserve"> ل</w:t>
      </w:r>
      <w:r w:rsidRPr="00D969B3">
        <w:rPr>
          <w:rtl/>
        </w:rPr>
        <w:t xml:space="preserve">رؤية مصر ٢٠٣٠، </w:t>
      </w:r>
      <w:r w:rsidRPr="00D969B3">
        <w:rPr>
          <w:rFonts w:hint="cs"/>
          <w:rtl/>
        </w:rPr>
        <w:t>التى</w:t>
      </w:r>
      <w:r w:rsidRPr="00D969B3">
        <w:rPr>
          <w:rtl/>
        </w:rPr>
        <w:t xml:space="preserve"> تضع الحوكمة والالتزام بالقوانين والقواعد والإجراءات في ظل سيادة القانون وإطار مؤسسي ضرورة لتحقيق الشفافية والمساءلة ومحاربة الفساد</w:t>
      </w:r>
      <w:r w:rsidRPr="00D969B3">
        <w:rPr>
          <w:rFonts w:hint="cs"/>
          <w:rtl/>
        </w:rPr>
        <w:t xml:space="preserve">؛ </w:t>
      </w:r>
      <w:r w:rsidRPr="00D969B3">
        <w:rPr>
          <w:rFonts w:eastAsia="Calibri" w:hint="cs"/>
          <w:color w:val="000000"/>
          <w:rtl/>
          <w:lang w:bidi="ar-SA"/>
        </w:rPr>
        <w:t xml:space="preserve">وقد </w:t>
      </w:r>
      <w:r w:rsidRPr="00D969B3">
        <w:rPr>
          <w:rFonts w:eastAsia="Calibri"/>
          <w:color w:val="000000"/>
          <w:rtl/>
          <w:lang w:bidi="ar-SA"/>
        </w:rPr>
        <w:t xml:space="preserve">استهدفت الدراسة </w:t>
      </w:r>
      <w:r w:rsidRPr="00D969B3">
        <w:rPr>
          <w:rFonts w:eastAsia="Calibri" w:hint="cs"/>
          <w:color w:val="000000"/>
          <w:rtl/>
          <w:lang w:bidi="ar-SA"/>
        </w:rPr>
        <w:t>تحديد</w:t>
      </w:r>
      <w:r w:rsidRPr="00D969B3">
        <w:rPr>
          <w:rFonts w:eastAsia="Calibri"/>
          <w:color w:val="000000"/>
          <w:rtl/>
          <w:lang w:bidi="ar-SA"/>
        </w:rPr>
        <w:t xml:space="preserve"> </w:t>
      </w:r>
      <w:r w:rsidRPr="00D969B3">
        <w:rPr>
          <w:rFonts w:eastAsia="Calibri" w:hint="cs"/>
          <w:color w:val="000000"/>
          <w:rtl/>
          <w:lang w:bidi="ar-SA"/>
        </w:rPr>
        <w:t xml:space="preserve">وتحليل </w:t>
      </w:r>
      <w:r w:rsidRPr="00D969B3">
        <w:rPr>
          <w:rFonts w:eastAsia="Calibri"/>
          <w:color w:val="000000"/>
          <w:rtl/>
          <w:lang w:bidi="ar-SA"/>
        </w:rPr>
        <w:t xml:space="preserve">توجهات وآليات ومحاور حوكمة النظام المؤسسي والتنمية المحلية في مصر، وتقييم دور الحوكمة </w:t>
      </w:r>
      <w:r w:rsidRPr="00D969B3">
        <w:rPr>
          <w:rFonts w:eastAsia="Calibri" w:hint="cs"/>
          <w:color w:val="000000"/>
          <w:rtl/>
          <w:lang w:bidi="ar-SA"/>
        </w:rPr>
        <w:t>كامدخل</w:t>
      </w:r>
      <w:r w:rsidRPr="00D969B3">
        <w:rPr>
          <w:rFonts w:eastAsia="Calibri"/>
          <w:color w:val="000000"/>
          <w:rtl/>
          <w:lang w:bidi="ar-SA"/>
        </w:rPr>
        <w:t xml:space="preserve"> </w:t>
      </w:r>
      <w:r w:rsidRPr="00D969B3">
        <w:rPr>
          <w:rFonts w:eastAsia="Calibri" w:hint="cs"/>
          <w:color w:val="000000"/>
          <w:rtl/>
          <w:lang w:bidi="ar-SA"/>
        </w:rPr>
        <w:t>لل</w:t>
      </w:r>
      <w:r w:rsidRPr="00D969B3">
        <w:rPr>
          <w:rFonts w:eastAsia="Calibri"/>
          <w:color w:val="000000"/>
          <w:rtl/>
          <w:lang w:bidi="ar-SA"/>
        </w:rPr>
        <w:t>تنمية المحلية على صعيد محافظة القاهرة، وذلك للوقوف على أهم التحديات التى تواجه تطبيق الحوكمة في</w:t>
      </w:r>
      <w:r w:rsidRPr="00D969B3">
        <w:rPr>
          <w:rFonts w:eastAsia="Calibri" w:hint="cs"/>
          <w:color w:val="000000"/>
          <w:rtl/>
          <w:lang w:bidi="ar-SA"/>
        </w:rPr>
        <w:t xml:space="preserve"> محافظة</w:t>
      </w:r>
      <w:r w:rsidRPr="00D969B3">
        <w:rPr>
          <w:rFonts w:eastAsia="Calibri"/>
          <w:color w:val="000000"/>
          <w:rtl/>
          <w:lang w:bidi="ar-SA"/>
        </w:rPr>
        <w:t xml:space="preserve"> </w:t>
      </w:r>
      <w:r w:rsidRPr="00D969B3">
        <w:rPr>
          <w:rFonts w:eastAsia="Calibri" w:hint="cs"/>
          <w:color w:val="000000"/>
          <w:rtl/>
        </w:rPr>
        <w:t>القاهرة</w:t>
      </w:r>
      <w:r w:rsidRPr="00D969B3">
        <w:rPr>
          <w:rFonts w:eastAsia="Calibri"/>
          <w:color w:val="000000"/>
          <w:rtl/>
          <w:lang w:bidi="ar-SA"/>
        </w:rPr>
        <w:t>، في محاولة صياغة رؤي استرشادية لحوكمة التنمية المحلية</w:t>
      </w:r>
      <w:r w:rsidRPr="00D969B3">
        <w:rPr>
          <w:rFonts w:eastAsia="Calibri"/>
          <w:color w:val="000000"/>
          <w:lang w:bidi="ar-SA"/>
        </w:rPr>
        <w:t>.</w:t>
      </w:r>
    </w:p>
    <w:p w14:paraId="2DA51D16" w14:textId="77777777" w:rsidR="00D969B3" w:rsidRPr="00D969B3" w:rsidRDefault="00D969B3" w:rsidP="005F59F0">
      <w:pPr>
        <w:tabs>
          <w:tab w:val="right" w:pos="63"/>
        </w:tabs>
        <w:bidi w:val="0"/>
        <w:spacing w:after="160" w:line="259" w:lineRule="auto"/>
        <w:ind w:left="63" w:firstLine="0"/>
        <w:jc w:val="left"/>
        <w:rPr>
          <w:rFonts w:ascii="Calibri" w:eastAsia="Calibri" w:hAnsi="Calibri" w:cs="Arial"/>
          <w:sz w:val="2"/>
          <w:szCs w:val="2"/>
          <w:rtl/>
          <w:lang w:bidi="ar-SA"/>
        </w:rPr>
      </w:pPr>
    </w:p>
    <w:p w14:paraId="3259B2CE" w14:textId="77777777" w:rsidR="00D969B3" w:rsidRPr="00D969B3" w:rsidRDefault="00D969B3" w:rsidP="005F59F0">
      <w:pPr>
        <w:tabs>
          <w:tab w:val="right" w:pos="63"/>
        </w:tabs>
        <w:spacing w:after="0"/>
        <w:ind w:left="63" w:firstLine="0"/>
        <w:rPr>
          <w:rFonts w:eastAsia="Calibri"/>
          <w:color w:val="000000"/>
          <w:rtl/>
          <w:lang w:bidi="ar-SA"/>
        </w:rPr>
      </w:pPr>
      <w:r w:rsidRPr="00D969B3">
        <w:rPr>
          <w:rFonts w:eastAsia="Calibri"/>
          <w:b/>
          <w:bCs/>
          <w:color w:val="000000"/>
          <w:rtl/>
          <w:lang w:bidi="ar-SA"/>
        </w:rPr>
        <w:t>أجابت هذه الدراسة على التساؤلات</w:t>
      </w:r>
      <w:r w:rsidRPr="00D969B3">
        <w:rPr>
          <w:rFonts w:eastAsia="Calibri"/>
          <w:color w:val="000000"/>
          <w:rtl/>
          <w:lang w:bidi="ar-SA"/>
        </w:rPr>
        <w:t xml:space="preserve"> الخاصة بمدى مساهمة الحوكمة في </w:t>
      </w:r>
      <w:r w:rsidRPr="00D969B3">
        <w:rPr>
          <w:rFonts w:eastAsia="Calibri" w:hint="cs"/>
          <w:color w:val="000000"/>
          <w:rtl/>
          <w:lang w:bidi="ar-SA"/>
        </w:rPr>
        <w:t>تحقيق</w:t>
      </w:r>
      <w:r w:rsidRPr="00D969B3">
        <w:rPr>
          <w:rFonts w:eastAsia="Calibri"/>
          <w:color w:val="000000"/>
          <w:rtl/>
          <w:lang w:bidi="ar-SA"/>
        </w:rPr>
        <w:t xml:space="preserve"> التنمية المحلية، من خلال الأبعاد المختلفة لعملية التنمية المحلية، ووصولا إلى تحديد المعوقات والمتطلبات التشريعية والتنفيذية اللازمة لدعم الحوكمة المحلية في</w:t>
      </w:r>
      <w:r w:rsidRPr="00D969B3">
        <w:rPr>
          <w:rFonts w:eastAsia="Calibri" w:hint="cs"/>
          <w:color w:val="000000"/>
          <w:rtl/>
          <w:lang w:bidi="ar-SA"/>
        </w:rPr>
        <w:t xml:space="preserve"> محافظة</w:t>
      </w:r>
      <w:r w:rsidRPr="00D969B3">
        <w:rPr>
          <w:rFonts w:eastAsia="Calibri"/>
          <w:color w:val="000000"/>
          <w:rtl/>
          <w:lang w:bidi="ar-SA"/>
        </w:rPr>
        <w:t xml:space="preserve"> </w:t>
      </w:r>
      <w:r w:rsidRPr="00D969B3">
        <w:rPr>
          <w:rFonts w:eastAsia="Calibri" w:hint="cs"/>
          <w:color w:val="000000"/>
          <w:rtl/>
          <w:lang w:bidi="ar-SA"/>
        </w:rPr>
        <w:t>القاهرة.</w:t>
      </w:r>
    </w:p>
    <w:p w14:paraId="362D4C33" w14:textId="77777777" w:rsidR="00D969B3" w:rsidRPr="00D969B3" w:rsidRDefault="00D969B3" w:rsidP="005F59F0">
      <w:pPr>
        <w:tabs>
          <w:tab w:val="right" w:pos="63"/>
        </w:tabs>
        <w:spacing w:after="160" w:line="259" w:lineRule="auto"/>
        <w:ind w:left="63" w:firstLine="0"/>
        <w:jc w:val="left"/>
        <w:rPr>
          <w:rFonts w:ascii="Calibri" w:eastAsia="Calibri" w:hAnsi="Calibri" w:cs="Arial"/>
          <w:sz w:val="2"/>
          <w:szCs w:val="2"/>
          <w:rtl/>
          <w:lang w:bidi="ar-SA"/>
        </w:rPr>
      </w:pPr>
    </w:p>
    <w:p w14:paraId="02D0FF52" w14:textId="0612B51F" w:rsidR="00D969B3" w:rsidRPr="00D969B3" w:rsidRDefault="00D969B3" w:rsidP="005F59F0">
      <w:pPr>
        <w:tabs>
          <w:tab w:val="right" w:pos="63"/>
        </w:tabs>
        <w:spacing w:after="0"/>
        <w:ind w:left="63" w:firstLine="0"/>
        <w:rPr>
          <w:rFonts w:eastAsia="Calibri"/>
          <w:color w:val="000000"/>
          <w:highlight w:val="yellow"/>
          <w:rtl/>
          <w:lang w:bidi="ar-SA"/>
        </w:rPr>
      </w:pPr>
      <w:r w:rsidRPr="00D969B3">
        <w:rPr>
          <w:rFonts w:eastAsia="Calibri"/>
          <w:b/>
          <w:bCs/>
          <w:color w:val="000000"/>
          <w:rtl/>
          <w:lang w:bidi="ar-SA"/>
        </w:rPr>
        <w:t>توصلت الدراسة إل</w:t>
      </w:r>
      <w:r w:rsidRPr="00D969B3">
        <w:rPr>
          <w:rFonts w:eastAsia="Calibri" w:hint="cs"/>
          <w:b/>
          <w:bCs/>
          <w:color w:val="000000"/>
          <w:rtl/>
          <w:lang w:bidi="ar-SA"/>
        </w:rPr>
        <w:t xml:space="preserve">ي </w:t>
      </w:r>
      <w:r w:rsidRPr="00D969B3">
        <w:rPr>
          <w:rFonts w:eastAsia="Calibri"/>
          <w:b/>
          <w:bCs/>
          <w:color w:val="000000"/>
          <w:rtl/>
          <w:lang w:bidi="ar-SA"/>
        </w:rPr>
        <w:t>عدة نتائج منها</w:t>
      </w:r>
      <w:r w:rsidRPr="00D969B3">
        <w:rPr>
          <w:rFonts w:eastAsia="Calibri"/>
          <w:color w:val="000000"/>
          <w:rtl/>
          <w:lang w:bidi="ar-SA"/>
        </w:rPr>
        <w:t>: أهمية تطبيق مدخل الحوکمة المحلية، ب</w:t>
      </w:r>
      <w:r w:rsidRPr="00D969B3">
        <w:rPr>
          <w:rFonts w:eastAsia="Calibri" w:hint="cs"/>
          <w:color w:val="000000"/>
          <w:rtl/>
          <w:lang w:bidi="ar-SA"/>
        </w:rPr>
        <w:t>إ</w:t>
      </w:r>
      <w:r w:rsidRPr="00D969B3">
        <w:rPr>
          <w:rFonts w:eastAsia="Calibri"/>
          <w:color w:val="000000"/>
          <w:rtl/>
          <w:lang w:bidi="ar-SA"/>
        </w:rPr>
        <w:t>عتبارها مفتاح للتنمية المحلية المستدامة، وأن ممارسة السلطة والمس</w:t>
      </w:r>
      <w:r w:rsidRPr="00D969B3">
        <w:rPr>
          <w:rFonts w:eastAsia="Calibri" w:hint="cs"/>
          <w:color w:val="000000"/>
          <w:rtl/>
          <w:lang w:bidi="ar-SA"/>
        </w:rPr>
        <w:t>ؤ</w:t>
      </w:r>
      <w:r w:rsidRPr="00D969B3">
        <w:rPr>
          <w:rFonts w:eastAsia="Calibri"/>
          <w:color w:val="000000"/>
          <w:rtl/>
          <w:lang w:bidi="ar-SA"/>
        </w:rPr>
        <w:t xml:space="preserve">لية يجب أن يتم فى إطار من القواعد والإجراءات التى تسهم فى صنع قرارات رشيدة، </w:t>
      </w:r>
      <w:r w:rsidRPr="00D969B3">
        <w:rPr>
          <w:rFonts w:eastAsia="Calibri" w:hint="cs"/>
          <w:color w:val="000000"/>
          <w:rtl/>
          <w:lang w:bidi="ar-SA"/>
        </w:rPr>
        <w:t>و</w:t>
      </w:r>
      <w:r w:rsidRPr="00D969B3">
        <w:rPr>
          <w:rFonts w:eastAsia="Calibri"/>
          <w:color w:val="000000"/>
          <w:rtl/>
          <w:lang w:bidi="ar-SA"/>
        </w:rPr>
        <w:t>المتعلقة بالعمل المدعم بالعدالة والشفافية والمساءلة المؤسسية</w:t>
      </w:r>
      <w:r w:rsidRPr="00D969B3">
        <w:rPr>
          <w:rFonts w:eastAsia="Calibri" w:hint="cs"/>
          <w:color w:val="000000"/>
          <w:rtl/>
          <w:lang w:bidi="ar-SA"/>
        </w:rPr>
        <w:t>،</w:t>
      </w:r>
      <w:r w:rsidRPr="00D969B3">
        <w:rPr>
          <w:rFonts w:eastAsia="Calibri"/>
          <w:color w:val="000000"/>
          <w:rtl/>
          <w:lang w:bidi="ar-SA"/>
        </w:rPr>
        <w:t xml:space="preserve"> وتعزز الثقة والمصداقية بين كافة الفاعلين فى المجتمع</w:t>
      </w:r>
      <w:r w:rsidRPr="00D969B3">
        <w:rPr>
          <w:rFonts w:eastAsiaTheme="minorHAnsi"/>
          <w:rtl/>
          <w:lang w:bidi="ar-SA"/>
        </w:rPr>
        <w:t>، بيئة العمل للمنظومة الانتاجية متوقفة علي العدالة الاجتماعية والاقتصادية للموظف</w:t>
      </w:r>
      <w:r w:rsidRPr="00D969B3">
        <w:rPr>
          <w:rFonts w:eastAsiaTheme="minorHAnsi" w:hint="cs"/>
          <w:rtl/>
          <w:lang w:bidi="ar-SA"/>
        </w:rPr>
        <w:t>، و</w:t>
      </w:r>
      <w:r w:rsidRPr="00D969B3">
        <w:rPr>
          <w:rFonts w:eastAsiaTheme="minorHAnsi"/>
          <w:rtl/>
          <w:lang w:bidi="ar-SA"/>
        </w:rPr>
        <w:t>هناك فجوة بين مهام الادارة المحلية المبنية علي قانون الادارة المحلية والممارسات الفعلية</w:t>
      </w:r>
      <w:r w:rsidRPr="00D969B3">
        <w:rPr>
          <w:rFonts w:eastAsia="SimSun" w:hint="cs"/>
          <w:rtl/>
          <w:lang w:bidi="ar-SA"/>
        </w:rPr>
        <w:t>، لابد من ت</w:t>
      </w:r>
      <w:r w:rsidRPr="00D969B3">
        <w:rPr>
          <w:rFonts w:eastAsia="SimSun"/>
          <w:rtl/>
          <w:lang w:bidi="ar-SA"/>
        </w:rPr>
        <w:t xml:space="preserve">هيئة المناخ العام لدعم مركز الحكم واستقرار الدولة، وتطوير وتنسيق إرجاء </w:t>
      </w:r>
      <w:r w:rsidRPr="00D969B3">
        <w:rPr>
          <w:rFonts w:eastAsia="SimSun" w:hint="cs"/>
          <w:rtl/>
          <w:lang w:bidi="ar-SA"/>
        </w:rPr>
        <w:t xml:space="preserve">المحافظة </w:t>
      </w:r>
      <w:r w:rsidRPr="00D969B3">
        <w:rPr>
          <w:rFonts w:eastAsia="SimSun"/>
          <w:rtl/>
          <w:lang w:bidi="ar-SA"/>
        </w:rPr>
        <w:t>المختلفة</w:t>
      </w:r>
      <w:r w:rsidRPr="00D969B3">
        <w:rPr>
          <w:rFonts w:eastAsia="SimSun" w:hint="cs"/>
          <w:rtl/>
          <w:lang w:bidi="ar-SA"/>
        </w:rPr>
        <w:t>.</w:t>
      </w:r>
    </w:p>
    <w:p w14:paraId="3CB814B9" w14:textId="16BB1C5D" w:rsidR="002350D4" w:rsidRPr="002350D4" w:rsidRDefault="00D969B3" w:rsidP="005F59F0">
      <w:pPr>
        <w:tabs>
          <w:tab w:val="right" w:pos="63"/>
        </w:tabs>
        <w:ind w:left="63" w:firstLine="0"/>
        <w:rPr>
          <w:rFonts w:eastAsiaTheme="minorHAnsi"/>
          <w:sz w:val="6"/>
          <w:szCs w:val="6"/>
          <w:rtl/>
          <w:lang w:bidi="ar-SA"/>
        </w:rPr>
      </w:pPr>
      <w:r w:rsidRPr="002350D4">
        <w:rPr>
          <w:rFonts w:eastAsiaTheme="minorHAnsi"/>
          <w:b/>
          <w:bCs/>
          <w:noProof/>
          <w:color w:val="FF0000"/>
          <w:sz w:val="34"/>
          <w:szCs w:val="34"/>
          <w:rtl/>
          <w:lang w:bidi="ar-SA"/>
        </w:rPr>
        <mc:AlternateContent>
          <mc:Choice Requires="wps">
            <w:drawing>
              <wp:anchor distT="0" distB="0" distL="114300" distR="114300" simplePos="0" relativeHeight="251675648" behindDoc="0" locked="0" layoutInCell="1" allowOverlap="1" wp14:anchorId="4AEF5CCD" wp14:editId="233BE04E">
                <wp:simplePos x="0" y="0"/>
                <wp:positionH relativeFrom="margin">
                  <wp:align>right</wp:align>
                </wp:positionH>
                <wp:positionV relativeFrom="paragraph">
                  <wp:posOffset>28526</wp:posOffset>
                </wp:positionV>
                <wp:extent cx="5838825" cy="451263"/>
                <wp:effectExtent l="19050" t="19050" r="28575" b="25400"/>
                <wp:wrapNone/>
                <wp:docPr id="5" name="Flowchart: Alternate Process 5"/>
                <wp:cNvGraphicFramePr/>
                <a:graphic xmlns:a="http://schemas.openxmlformats.org/drawingml/2006/main">
                  <a:graphicData uri="http://schemas.microsoft.com/office/word/2010/wordprocessingShape">
                    <wps:wsp>
                      <wps:cNvSpPr/>
                      <wps:spPr>
                        <a:xfrm>
                          <a:off x="0" y="0"/>
                          <a:ext cx="5838825" cy="451263"/>
                        </a:xfrm>
                        <a:prstGeom prst="flowChartAlternateProcess">
                          <a:avLst/>
                        </a:prstGeom>
                        <a:solidFill>
                          <a:sysClr val="window" lastClr="FFFFFF"/>
                        </a:solidFill>
                        <a:ln w="28575" cap="flat" cmpd="sng" algn="ctr">
                          <a:solidFill>
                            <a:sysClr val="windowText" lastClr="000000"/>
                          </a:solidFill>
                          <a:prstDash val="solid"/>
                          <a:miter lim="800000"/>
                        </a:ln>
                        <a:effectLst/>
                      </wps:spPr>
                      <wps:txbx>
                        <w:txbxContent>
                          <w:p w14:paraId="573967FB" w14:textId="77777777" w:rsidR="00B933E5" w:rsidRPr="005E477B" w:rsidRDefault="00B933E5" w:rsidP="00FA1EF3">
                            <w:pPr>
                              <w:spacing w:after="0"/>
                              <w:ind w:hanging="2"/>
                              <w:jc w:val="center"/>
                              <w:rPr>
                                <w:rFonts w:asciiTheme="minorBidi" w:hAnsiTheme="minorBidi"/>
                                <w:b/>
                                <w:bCs/>
                                <w:sz w:val="36"/>
                                <w:szCs w:val="36"/>
                              </w:rPr>
                            </w:pPr>
                            <w:r w:rsidRPr="005E477B">
                              <w:rPr>
                                <w:rFonts w:asciiTheme="minorBidi" w:hAnsiTheme="minorBidi"/>
                                <w:b/>
                                <w:bCs/>
                                <w:sz w:val="36"/>
                                <w:szCs w:val="36"/>
                                <w:rtl/>
                              </w:rPr>
                              <w:t>أهداف الدراسة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AEF5CCD" id="Flowchart: Alternate Process 5" o:spid="_x0000_s1035" type="#_x0000_t176" style="position:absolute;left:0;text-align:left;margin-left:408.55pt;margin-top:2.25pt;width:459.75pt;height:35.5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" fillcolor="window" strokecolor="windowText" strokeweight="2.25pt">
                <v:textbox inset="0,0,0,0">
                  <w:txbxContent>
                    <w:p w14:paraId="573967FB" w14:textId="77777777" w:rsidR="00B933E5" w:rsidRPr="005E477B" w:rsidRDefault="00B933E5" w:rsidP="00FA1EF3">
                      <w:pPr>
                        <w:spacing w:after="0"/>
                        <w:ind w:hanging="2"/>
                        <w:jc w:val="center"/>
                        <w:rPr>
                          <w:rFonts w:asciiTheme="minorBidi" w:hAnsiTheme="minorBidi"/>
                          <w:b/>
                          <w:bCs/>
                          <w:sz w:val="36"/>
                          <w:szCs w:val="36"/>
                        </w:rPr>
                      </w:pPr>
                      <w:r w:rsidRPr="005E477B">
                        <w:rPr>
                          <w:rFonts w:asciiTheme="minorBidi" w:hAnsiTheme="minorBidi"/>
                          <w:b/>
                          <w:bCs/>
                          <w:sz w:val="36"/>
                          <w:szCs w:val="36"/>
                          <w:rtl/>
                        </w:rPr>
                        <w:t>أهداف الدراسة</w:t>
                      </w:r>
                    </w:p>
                  </w:txbxContent>
                </v:textbox>
                <w10:wrap anchorx="margin"/>
              </v:shape>
            </w:pict>
          </mc:Fallback>
        </mc:AlternateContent>
      </w:r>
    </w:p>
    <w:p w14:paraId="127AA100" w14:textId="77777777" w:rsidR="00D969B3" w:rsidRDefault="00D969B3" w:rsidP="005F59F0">
      <w:pPr>
        <w:tabs>
          <w:tab w:val="right" w:pos="63"/>
        </w:tabs>
        <w:spacing w:after="0" w:line="420" w:lineRule="exact"/>
        <w:ind w:left="63" w:firstLine="0"/>
        <w:rPr>
          <w:rFonts w:eastAsiaTheme="minorHAnsi"/>
          <w:rtl/>
          <w:lang w:bidi="ar-SA"/>
        </w:rPr>
      </w:pPr>
    </w:p>
    <w:p w14:paraId="7542EF1C" w14:textId="783DD16C" w:rsidR="00D969B3" w:rsidRPr="00D969B3" w:rsidRDefault="00D969B3" w:rsidP="00F27D90">
      <w:pPr>
        <w:tabs>
          <w:tab w:val="right" w:pos="391"/>
        </w:tabs>
        <w:spacing w:after="0" w:line="420" w:lineRule="exact"/>
        <w:ind w:left="31" w:firstLine="0"/>
        <w:rPr>
          <w:rFonts w:eastAsia="Calibri"/>
          <w:lang w:bidi="ar-SA"/>
        </w:rPr>
      </w:pPr>
      <w:r w:rsidRPr="00D969B3">
        <w:rPr>
          <w:rFonts w:eastAsia="Calibri"/>
          <w:rtl/>
          <w:lang w:bidi="ar-SA"/>
        </w:rPr>
        <w:t xml:space="preserve">يتمثل الغرض الرئيس لهذه الدراسة في إمداد متخذي القرار باطار أولى عام لأدلة استرشادية لحوكمة التنمية المحلية، لتحقيق التنمية المحلية </w:t>
      </w:r>
      <w:r w:rsidRPr="00D969B3">
        <w:rPr>
          <w:rFonts w:eastAsia="Calibri" w:hint="cs"/>
          <w:rtl/>
          <w:lang w:bidi="ar-SA"/>
        </w:rPr>
        <w:t>فى مصر؛</w:t>
      </w:r>
      <w:r w:rsidRPr="00D969B3">
        <w:rPr>
          <w:rFonts w:eastAsia="Calibri"/>
          <w:rtl/>
          <w:lang w:bidi="ar-SA"/>
        </w:rPr>
        <w:t xml:space="preserve"> تتكامل مع خطط الدولة القطاعية، من أجل تحسين </w:t>
      </w:r>
      <w:r w:rsidRPr="00D969B3">
        <w:rPr>
          <w:rFonts w:eastAsia="Calibri" w:hint="cs"/>
          <w:rtl/>
          <w:lang w:bidi="ar-SA"/>
        </w:rPr>
        <w:t>جودة</w:t>
      </w:r>
      <w:r w:rsidRPr="00D969B3">
        <w:rPr>
          <w:rFonts w:eastAsia="Calibri"/>
          <w:rtl/>
          <w:lang w:bidi="ar-SA"/>
        </w:rPr>
        <w:t xml:space="preserve"> الحياة، بالإضافة إلى تقييم الجهود المبذولة لحوكمة منظومة التنمية المحلية</w:t>
      </w:r>
      <w:r w:rsidRPr="00D969B3">
        <w:rPr>
          <w:rFonts w:eastAsia="Calibri" w:hint="cs"/>
          <w:rtl/>
          <w:lang w:bidi="ar-SA"/>
        </w:rPr>
        <w:t xml:space="preserve"> (بالتطبيق على محافظة القاهرة)</w:t>
      </w:r>
      <w:r w:rsidRPr="00D969B3">
        <w:rPr>
          <w:rFonts w:eastAsia="Calibri"/>
          <w:rtl/>
          <w:lang w:bidi="ar-SA"/>
        </w:rPr>
        <w:t>، وبما يتوافق مع رؤية مصر للتنمية المستدامة بحلول عام 2030، حيث تم صياغة هذا الهدف الرئيس اعتمادا على الآتى:</w:t>
      </w:r>
    </w:p>
    <w:p w14:paraId="23DBFE68" w14:textId="10C063FF" w:rsidR="00D969B3" w:rsidRPr="00D969B3" w:rsidRDefault="00C436FC" w:rsidP="00F27D90">
      <w:pPr>
        <w:numPr>
          <w:ilvl w:val="0"/>
          <w:numId w:val="4"/>
        </w:numPr>
        <w:tabs>
          <w:tab w:val="right" w:pos="391"/>
          <w:tab w:val="right" w:pos="571"/>
        </w:tabs>
        <w:spacing w:after="0" w:line="420" w:lineRule="exact"/>
        <w:ind w:left="31" w:firstLine="0"/>
        <w:jc w:val="left"/>
      </w:pPr>
      <w:r>
        <w:rPr>
          <w:rFonts w:hint="cs"/>
          <w:rtl/>
        </w:rPr>
        <w:t xml:space="preserve"> </w:t>
      </w:r>
      <w:r w:rsidR="00D969B3" w:rsidRPr="00D969B3">
        <w:rPr>
          <w:rFonts w:hint="cs"/>
          <w:rtl/>
        </w:rPr>
        <w:t>دراسة</w:t>
      </w:r>
      <w:r w:rsidR="00D969B3" w:rsidRPr="00D969B3">
        <w:rPr>
          <w:rtl/>
        </w:rPr>
        <w:t xml:space="preserve"> الاطار العام للحوكمة مع بيان أهميتها بالنسبة للتنمية المحلية</w:t>
      </w:r>
    </w:p>
    <w:p w14:paraId="530FA538" w14:textId="77777777" w:rsidR="00C436FC" w:rsidRDefault="00D969B3" w:rsidP="00F27D90">
      <w:pPr>
        <w:pStyle w:val="ListParagraph"/>
        <w:numPr>
          <w:ilvl w:val="0"/>
          <w:numId w:val="4"/>
        </w:numPr>
        <w:tabs>
          <w:tab w:val="right" w:pos="391"/>
        </w:tabs>
        <w:spacing w:after="0" w:line="420" w:lineRule="exact"/>
        <w:ind w:left="31"/>
        <w:jc w:val="left"/>
      </w:pPr>
      <w:r w:rsidRPr="00D969B3">
        <w:rPr>
          <w:rtl/>
        </w:rPr>
        <w:lastRenderedPageBreak/>
        <w:t>تقييم آليات الحوكمة التي تعمل علي تطوير العمل بالمحليات، وذلك من خلال الاطلاع على بعض التجارب الدولية، ودراسة واقع التنمية المحلية فى مصر.</w:t>
      </w:r>
    </w:p>
    <w:p w14:paraId="796938CF" w14:textId="77777777" w:rsidR="00C436FC" w:rsidRDefault="00D969B3" w:rsidP="00F27D90">
      <w:pPr>
        <w:pStyle w:val="ListParagraph"/>
        <w:numPr>
          <w:ilvl w:val="0"/>
          <w:numId w:val="4"/>
        </w:numPr>
        <w:tabs>
          <w:tab w:val="right" w:pos="391"/>
        </w:tabs>
        <w:spacing w:after="0" w:line="420" w:lineRule="exact"/>
        <w:ind w:left="31"/>
        <w:jc w:val="left"/>
      </w:pPr>
      <w:r w:rsidRPr="00D969B3">
        <w:rPr>
          <w:rtl/>
        </w:rPr>
        <w:t xml:space="preserve">مناقشة العلاقة بين الحوكمة وإدارة التنمية للمحلية بمحافظة القاهرة، مع بيان أهمية تطبيق منهج الحوكمة كمدخل التنمية المحلية. </w:t>
      </w:r>
    </w:p>
    <w:p w14:paraId="67349B4D" w14:textId="51865BED" w:rsidR="000906DF" w:rsidRDefault="00D969B3" w:rsidP="00F27D90">
      <w:pPr>
        <w:pStyle w:val="ListParagraph"/>
        <w:numPr>
          <w:ilvl w:val="0"/>
          <w:numId w:val="4"/>
        </w:numPr>
        <w:tabs>
          <w:tab w:val="right" w:pos="391"/>
        </w:tabs>
        <w:spacing w:after="0" w:line="420" w:lineRule="exact"/>
        <w:ind w:left="31"/>
        <w:jc w:val="left"/>
      </w:pPr>
      <w:r>
        <w:rPr>
          <w:rFonts w:hint="cs"/>
          <w:rtl/>
        </w:rPr>
        <w:t>إ</w:t>
      </w:r>
      <w:r w:rsidRPr="00D969B3">
        <w:rPr>
          <w:rtl/>
        </w:rPr>
        <w:t>عداد مقترح لادلة استرشادية لحوكمة التنمية المحلية.</w:t>
      </w:r>
    </w:p>
    <w:p w14:paraId="4E767706" w14:textId="2A816D03" w:rsidR="00C436FC" w:rsidRPr="00D969B3" w:rsidRDefault="000906DF" w:rsidP="00F27D90">
      <w:pPr>
        <w:pStyle w:val="ListParagraph"/>
        <w:tabs>
          <w:tab w:val="right" w:pos="391"/>
        </w:tabs>
        <w:spacing w:after="0" w:line="420" w:lineRule="exact"/>
        <w:ind w:left="31" w:firstLine="0"/>
        <w:jc w:val="left"/>
      </w:pPr>
      <w:r w:rsidRPr="002350D4">
        <w:rPr>
          <w:rFonts w:eastAsiaTheme="minorHAnsi"/>
          <w:b/>
          <w:bCs/>
          <w:noProof/>
          <w:color w:val="FF0000"/>
          <w:sz w:val="34"/>
          <w:szCs w:val="34"/>
          <w:rtl/>
          <w:lang w:bidi="ar-SA"/>
        </w:rPr>
        <mc:AlternateContent>
          <mc:Choice Requires="wps">
            <w:drawing>
              <wp:anchor distT="0" distB="0" distL="114300" distR="114300" simplePos="0" relativeHeight="251676672" behindDoc="0" locked="0" layoutInCell="1" allowOverlap="1" wp14:anchorId="2026CF40" wp14:editId="423FE4BB">
                <wp:simplePos x="0" y="0"/>
                <wp:positionH relativeFrom="margin">
                  <wp:align>right</wp:align>
                </wp:positionH>
                <wp:positionV relativeFrom="paragraph">
                  <wp:posOffset>100869</wp:posOffset>
                </wp:positionV>
                <wp:extent cx="5905500" cy="486889"/>
                <wp:effectExtent l="19050" t="19050" r="19050" b="27940"/>
                <wp:wrapNone/>
                <wp:docPr id="6" name="Flowchart: Alternate Process 6"/>
                <wp:cNvGraphicFramePr/>
                <a:graphic xmlns:a="http://schemas.openxmlformats.org/drawingml/2006/main">
                  <a:graphicData uri="http://schemas.microsoft.com/office/word/2010/wordprocessingShape">
                    <wps:wsp>
                      <wps:cNvSpPr/>
                      <wps:spPr>
                        <a:xfrm>
                          <a:off x="0" y="0"/>
                          <a:ext cx="5905500" cy="486889"/>
                        </a:xfrm>
                        <a:prstGeom prst="flowChartAlternateProcess">
                          <a:avLst/>
                        </a:prstGeom>
                        <a:solidFill>
                          <a:sysClr val="window" lastClr="FFFFFF"/>
                        </a:solidFill>
                        <a:ln w="28575" cap="flat" cmpd="sng" algn="ctr">
                          <a:solidFill>
                            <a:sysClr val="windowText" lastClr="000000"/>
                          </a:solidFill>
                          <a:prstDash val="solid"/>
                          <a:miter lim="800000"/>
                        </a:ln>
                        <a:effectLst/>
                      </wps:spPr>
                      <wps:txbx>
                        <w:txbxContent>
                          <w:p w14:paraId="5056F158" w14:textId="77777777" w:rsidR="00B933E5" w:rsidRPr="005E477B" w:rsidRDefault="00B933E5" w:rsidP="00FA1EF3">
                            <w:pPr>
                              <w:spacing w:after="0"/>
                              <w:ind w:hanging="36"/>
                              <w:jc w:val="center"/>
                              <w:rPr>
                                <w:rFonts w:asciiTheme="minorBidi" w:hAnsiTheme="minorBidi"/>
                                <w:b/>
                                <w:bCs/>
                                <w:sz w:val="36"/>
                                <w:szCs w:val="36"/>
                              </w:rPr>
                            </w:pPr>
                            <w:r w:rsidRPr="005E477B">
                              <w:rPr>
                                <w:rFonts w:asciiTheme="minorBidi" w:hAnsiTheme="minorBidi"/>
                                <w:b/>
                                <w:bCs/>
                                <w:sz w:val="36"/>
                                <w:szCs w:val="36"/>
                                <w:rtl/>
                              </w:rPr>
                              <w:t>طرق جمع وتحليل البيانات</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026CF40" id="Flowchart: Alternate Process 6" o:spid="_x0000_s1036" type="#_x0000_t176" style="position:absolute;left:0;text-align:left;margin-left:413.8pt;margin-top:7.95pt;width:465pt;height:38.3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" fillcolor="window" strokecolor="windowText" strokeweight="2.25pt">
                <v:textbox inset="0,0,0,0">
                  <w:txbxContent>
                    <w:p w14:paraId="5056F158" w14:textId="77777777" w:rsidR="00B933E5" w:rsidRPr="005E477B" w:rsidRDefault="00B933E5" w:rsidP="00FA1EF3">
                      <w:pPr>
                        <w:spacing w:after="0"/>
                        <w:ind w:hanging="36"/>
                        <w:jc w:val="center"/>
                        <w:rPr>
                          <w:rFonts w:asciiTheme="minorBidi" w:hAnsiTheme="minorBidi"/>
                          <w:b/>
                          <w:bCs/>
                          <w:sz w:val="36"/>
                          <w:szCs w:val="36"/>
                        </w:rPr>
                      </w:pPr>
                      <w:r w:rsidRPr="005E477B">
                        <w:rPr>
                          <w:rFonts w:asciiTheme="minorBidi" w:hAnsiTheme="minorBidi"/>
                          <w:b/>
                          <w:bCs/>
                          <w:sz w:val="36"/>
                          <w:szCs w:val="36"/>
                          <w:rtl/>
                        </w:rPr>
                        <w:t>طرق جمع وتحليل البيانات</w:t>
                      </w:r>
                    </w:p>
                  </w:txbxContent>
                </v:textbox>
                <w10:wrap anchorx="margin"/>
              </v:shape>
            </w:pict>
          </mc:Fallback>
        </mc:AlternateContent>
      </w:r>
    </w:p>
    <w:p w14:paraId="44AB4518" w14:textId="77777777" w:rsidR="002350D4" w:rsidRPr="002350D4" w:rsidRDefault="002350D4" w:rsidP="00F27D90">
      <w:pPr>
        <w:tabs>
          <w:tab w:val="right" w:pos="391"/>
        </w:tabs>
        <w:spacing w:after="0" w:line="420" w:lineRule="exact"/>
        <w:ind w:left="31" w:firstLine="0"/>
        <w:rPr>
          <w:rFonts w:asciiTheme="minorHAnsi" w:eastAsiaTheme="minorHAnsi" w:hAnsiTheme="minorHAnsi" w:cstheme="minorBidi"/>
          <w:sz w:val="22"/>
          <w:szCs w:val="22"/>
          <w:rtl/>
          <w:lang w:bidi="ar-SA"/>
        </w:rPr>
      </w:pPr>
    </w:p>
    <w:p w14:paraId="43C00DF8" w14:textId="1614B9A7" w:rsidR="002350D4" w:rsidRPr="002350D4" w:rsidRDefault="002350D4" w:rsidP="00F27D90">
      <w:pPr>
        <w:tabs>
          <w:tab w:val="right" w:pos="391"/>
        </w:tabs>
        <w:bidi w:val="0"/>
        <w:spacing w:after="160" w:line="259" w:lineRule="auto"/>
        <w:ind w:left="31" w:firstLine="0"/>
        <w:rPr>
          <w:rFonts w:asciiTheme="minorHAnsi" w:eastAsiaTheme="minorHAnsi" w:hAnsiTheme="minorHAnsi" w:cstheme="minorBidi"/>
          <w:sz w:val="2"/>
          <w:szCs w:val="2"/>
        </w:rPr>
      </w:pPr>
    </w:p>
    <w:p w14:paraId="3D64B3FF" w14:textId="77777777" w:rsidR="000906DF" w:rsidRDefault="00D969B3" w:rsidP="00F27D90">
      <w:pPr>
        <w:pStyle w:val="ListParagraph"/>
        <w:numPr>
          <w:ilvl w:val="0"/>
          <w:numId w:val="4"/>
        </w:numPr>
        <w:tabs>
          <w:tab w:val="right" w:pos="121"/>
          <w:tab w:val="right" w:pos="391"/>
        </w:tabs>
        <w:spacing w:after="0" w:line="420" w:lineRule="exact"/>
        <w:ind w:left="31"/>
        <w:rPr>
          <w:rFonts w:eastAsiaTheme="minorHAnsi"/>
        </w:rPr>
      </w:pPr>
      <w:r w:rsidRPr="000906DF">
        <w:rPr>
          <w:rFonts w:eastAsiaTheme="minorHAnsi"/>
          <w:rtl/>
        </w:rPr>
        <w:t>تعتمد منهجية البحث على استخدام المنهج الوصفى؛ لتحليل مفهومي الحوکمة المحلية، والتنمية المحلية، وکذلك الأبعاد المختلفة لکل مفهوم، وکيفية تطوره، وتشخيص العلاقات بين المفهومين، وتوضيح مدى صلاحية مدخل الحوکمة المحلية في إدارة العمل التنموي المحلي، ومدى اختلافه عن المفاهيم الأخرى المستخدمة في إدارة عمليات التنمية المحلية</w:t>
      </w:r>
      <w:r w:rsidRPr="000906DF">
        <w:rPr>
          <w:rFonts w:eastAsiaTheme="minorHAnsi"/>
          <w:lang w:bidi="ar-SA"/>
        </w:rPr>
        <w:t>.</w:t>
      </w:r>
    </w:p>
    <w:p w14:paraId="734D9DA5" w14:textId="77777777" w:rsidR="000906DF" w:rsidRDefault="00D969B3" w:rsidP="00F27D90">
      <w:pPr>
        <w:pStyle w:val="ListParagraph"/>
        <w:numPr>
          <w:ilvl w:val="0"/>
          <w:numId w:val="4"/>
        </w:numPr>
        <w:tabs>
          <w:tab w:val="right" w:pos="121"/>
          <w:tab w:val="right" w:pos="391"/>
        </w:tabs>
        <w:spacing w:after="0" w:line="420" w:lineRule="exact"/>
        <w:ind w:left="31"/>
        <w:rPr>
          <w:rFonts w:eastAsiaTheme="minorHAnsi"/>
        </w:rPr>
      </w:pPr>
      <w:r w:rsidRPr="000906DF">
        <w:rPr>
          <w:rFonts w:eastAsiaTheme="minorHAnsi"/>
          <w:rtl/>
        </w:rPr>
        <w:t>تم استخدام منهج دراسة الحالة لدراسة وتشخيص مدى اقتراب أو ابتعاد الحالة المصرية من مفهوم الحوکمة المحلية في إدارة العمل التنموي المحلي، وذلك بالمقارنة بين التشريع والممارسة</w:t>
      </w:r>
      <w:r w:rsidRPr="000906DF">
        <w:rPr>
          <w:rFonts w:eastAsiaTheme="minorHAnsi"/>
          <w:lang w:bidi="ar-SA"/>
        </w:rPr>
        <w:t>.</w:t>
      </w:r>
    </w:p>
    <w:p w14:paraId="7F771149" w14:textId="03A5B942" w:rsidR="00D969B3" w:rsidRPr="000906DF" w:rsidRDefault="000906DF" w:rsidP="00F27D90">
      <w:pPr>
        <w:pStyle w:val="ListParagraph"/>
        <w:numPr>
          <w:ilvl w:val="0"/>
          <w:numId w:val="4"/>
        </w:numPr>
        <w:tabs>
          <w:tab w:val="right" w:pos="121"/>
          <w:tab w:val="right" w:pos="391"/>
        </w:tabs>
        <w:spacing w:after="0" w:line="420" w:lineRule="exact"/>
        <w:ind w:left="31"/>
        <w:rPr>
          <w:rFonts w:eastAsiaTheme="minorHAnsi"/>
        </w:rPr>
      </w:pPr>
      <w:r>
        <w:rPr>
          <w:rFonts w:eastAsiaTheme="minorHAnsi" w:hint="cs"/>
          <w:rtl/>
          <w:lang w:bidi="ar-SA"/>
        </w:rPr>
        <w:t>ك</w:t>
      </w:r>
      <w:r w:rsidR="00D969B3" w:rsidRPr="000906DF">
        <w:rPr>
          <w:rFonts w:eastAsiaTheme="minorHAnsi"/>
          <w:rtl/>
        </w:rPr>
        <w:t>ما تم إستخدام منهج تحليل المضمون لتحليل نتائج المقابلات الشخصية المتعمقة؛ مع بعض القيادات التشريعية والتنفيذية، المعنية بادارة التنمية المحلية فى مصر، بهدف:</w:t>
      </w:r>
    </w:p>
    <w:p w14:paraId="216710D9" w14:textId="77777777" w:rsidR="000906DF" w:rsidRDefault="000906DF" w:rsidP="00F27D90">
      <w:pPr>
        <w:pStyle w:val="ListParagraph"/>
        <w:numPr>
          <w:ilvl w:val="0"/>
          <w:numId w:val="3"/>
        </w:numPr>
        <w:tabs>
          <w:tab w:val="right" w:pos="121"/>
          <w:tab w:val="right" w:pos="391"/>
          <w:tab w:val="right" w:pos="481"/>
        </w:tabs>
        <w:spacing w:after="0" w:line="420" w:lineRule="exact"/>
        <w:ind w:left="31"/>
        <w:rPr>
          <w:rFonts w:eastAsiaTheme="minorHAnsi"/>
          <w:lang w:bidi="ar-SA"/>
        </w:rPr>
      </w:pPr>
      <w:r>
        <w:rPr>
          <w:rFonts w:eastAsiaTheme="minorHAnsi" w:hint="cs"/>
          <w:rtl/>
        </w:rPr>
        <w:t xml:space="preserve"> </w:t>
      </w:r>
      <w:r w:rsidR="00D969B3" w:rsidRPr="000906DF">
        <w:rPr>
          <w:rFonts w:eastAsiaTheme="minorHAnsi"/>
          <w:rtl/>
        </w:rPr>
        <w:t>تحليل المحتوى يؤدى إلى التعرف على رؤى واستيعاب القيادات التنفيذية وجهات التشريع لدور الحوکمة فى توازن التنمية المحلية، وذلك فى إطار تطور مفاهيم العمل التنموي.</w:t>
      </w:r>
    </w:p>
    <w:p w14:paraId="7C201A3E" w14:textId="77777777" w:rsidR="000906DF" w:rsidRDefault="000906DF" w:rsidP="00F27D90">
      <w:pPr>
        <w:pStyle w:val="ListParagraph"/>
        <w:numPr>
          <w:ilvl w:val="0"/>
          <w:numId w:val="3"/>
        </w:numPr>
        <w:tabs>
          <w:tab w:val="right" w:pos="121"/>
          <w:tab w:val="right" w:pos="391"/>
          <w:tab w:val="right" w:pos="481"/>
        </w:tabs>
        <w:spacing w:after="0" w:line="420" w:lineRule="exact"/>
        <w:ind w:left="31"/>
        <w:rPr>
          <w:rFonts w:eastAsiaTheme="minorHAnsi"/>
          <w:lang w:bidi="ar-SA"/>
        </w:rPr>
      </w:pPr>
      <w:r>
        <w:rPr>
          <w:rFonts w:eastAsiaTheme="minorHAnsi" w:hint="cs"/>
          <w:rtl/>
        </w:rPr>
        <w:t xml:space="preserve"> </w:t>
      </w:r>
      <w:r w:rsidR="00D969B3" w:rsidRPr="000906DF">
        <w:rPr>
          <w:rFonts w:eastAsiaTheme="minorHAnsi"/>
          <w:rtl/>
        </w:rPr>
        <w:t>استخدام هذا التحليل يساعد فى تحديد العوامل المؤثرة على علاقة الحوکمة بالأبعاد المختلفة للتنمية المحلية، وبيان دورها فى إدارة التنمية المحلية في مصر بعامة ومحافظة القاهرة بخاصة.</w:t>
      </w:r>
    </w:p>
    <w:p w14:paraId="2D68C15F" w14:textId="77777777" w:rsidR="000906DF" w:rsidRDefault="000906DF" w:rsidP="00F27D90">
      <w:pPr>
        <w:pStyle w:val="ListParagraph"/>
        <w:numPr>
          <w:ilvl w:val="0"/>
          <w:numId w:val="3"/>
        </w:numPr>
        <w:tabs>
          <w:tab w:val="right" w:pos="121"/>
          <w:tab w:val="right" w:pos="391"/>
          <w:tab w:val="right" w:pos="481"/>
        </w:tabs>
        <w:spacing w:after="0" w:line="420" w:lineRule="exact"/>
        <w:ind w:left="31"/>
        <w:rPr>
          <w:rFonts w:eastAsiaTheme="minorHAnsi"/>
          <w:lang w:bidi="ar-SA"/>
        </w:rPr>
      </w:pPr>
      <w:r>
        <w:rPr>
          <w:rFonts w:eastAsiaTheme="minorHAnsi" w:hint="cs"/>
          <w:rtl/>
        </w:rPr>
        <w:t xml:space="preserve"> </w:t>
      </w:r>
      <w:r w:rsidR="00D969B3" w:rsidRPr="000906DF">
        <w:rPr>
          <w:rFonts w:eastAsiaTheme="minorHAnsi"/>
          <w:rtl/>
        </w:rPr>
        <w:t>تحديد آفاق تطبيق نهج الحوكمة، وبيان مدي ملائمة الحوكمة كا مدخل للتنمية المحلية التنمية المحلية بمحافظة القاهرة</w:t>
      </w:r>
      <w:r w:rsidR="00D969B3" w:rsidRPr="000906DF">
        <w:rPr>
          <w:rFonts w:eastAsiaTheme="minorHAnsi"/>
          <w:lang w:bidi="ar-SA"/>
        </w:rPr>
        <w:t>.</w:t>
      </w:r>
    </w:p>
    <w:p w14:paraId="455C963B" w14:textId="77777777" w:rsidR="000906DF" w:rsidRDefault="00D969B3" w:rsidP="0035573D">
      <w:pPr>
        <w:pStyle w:val="ListParagraph"/>
        <w:numPr>
          <w:ilvl w:val="0"/>
          <w:numId w:val="86"/>
        </w:numPr>
        <w:tabs>
          <w:tab w:val="right" w:pos="121"/>
          <w:tab w:val="right" w:pos="391"/>
          <w:tab w:val="right" w:pos="481"/>
        </w:tabs>
        <w:spacing w:after="0" w:line="420" w:lineRule="exact"/>
        <w:ind w:left="31"/>
        <w:rPr>
          <w:rFonts w:eastAsiaTheme="minorHAnsi"/>
          <w:lang w:bidi="ar-SA"/>
        </w:rPr>
      </w:pPr>
      <w:r w:rsidRPr="000906DF">
        <w:rPr>
          <w:rFonts w:eastAsiaTheme="minorHAnsi"/>
          <w:rtl/>
        </w:rPr>
        <w:t xml:space="preserve">تستخدم الدراسة بيانات ومؤشرات رقمية متنوعة وفقاً لطبيعة الأهداف متعددة المصادر، تتضمن: بيانات لتقارير الدولية، التى تم الاعتماد عليها فى استخلاص الدروس المستفادة، ومن بينها: مؤشر سيادة القانون </w:t>
      </w:r>
      <w:r w:rsidRPr="000906DF">
        <w:rPr>
          <w:rFonts w:eastAsiaTheme="minorHAnsi"/>
          <w:lang w:bidi="ar-SA"/>
        </w:rPr>
        <w:t>The World Justice Project, Rule of Law Index</w:t>
      </w:r>
      <w:r w:rsidRPr="000906DF">
        <w:rPr>
          <w:rFonts w:eastAsiaTheme="minorHAnsi"/>
          <w:rtl/>
        </w:rPr>
        <w:t xml:space="preserve">، مؤشر التنافسية العالمية </w:t>
      </w:r>
      <w:r w:rsidRPr="000906DF">
        <w:rPr>
          <w:rFonts w:eastAsiaTheme="minorHAnsi"/>
          <w:lang w:bidi="ar-SA"/>
        </w:rPr>
        <w:t>World Economic Forum ,Global Competitiveness Index</w:t>
      </w:r>
      <w:r w:rsidRPr="000906DF">
        <w:rPr>
          <w:rFonts w:eastAsiaTheme="minorHAnsi"/>
          <w:rtl/>
        </w:rPr>
        <w:t xml:space="preserve">، مؤشر الديمقراطية </w:t>
      </w:r>
      <w:r w:rsidRPr="000906DF">
        <w:rPr>
          <w:rFonts w:eastAsiaTheme="minorHAnsi"/>
          <w:lang w:bidi="ar-SA"/>
        </w:rPr>
        <w:t>The Economist Intelligence Unit, Democracy Index</w:t>
      </w:r>
      <w:r w:rsidRPr="000906DF">
        <w:rPr>
          <w:rFonts w:eastAsiaTheme="minorHAnsi"/>
          <w:rtl/>
        </w:rPr>
        <w:t xml:space="preserve">، مؤشر مدركات الفساد  </w:t>
      </w:r>
      <w:r w:rsidRPr="000906DF">
        <w:rPr>
          <w:rFonts w:eastAsiaTheme="minorHAnsi"/>
          <w:lang w:bidi="ar-SA"/>
        </w:rPr>
        <w:t>Transparency International, Corruption Perceptions Index</w:t>
      </w:r>
      <w:r w:rsidRPr="000906DF">
        <w:rPr>
          <w:rFonts w:eastAsiaTheme="minorHAnsi"/>
          <w:rtl/>
        </w:rPr>
        <w:t>، بالاضافة إلى التقارير الصادرة عن وزارة التنمية المحلية، وزارة التخطيط والتنمية الاقتصادية، وزارة العدل، وغيره.</w:t>
      </w:r>
      <w:r w:rsidRPr="000906DF">
        <w:rPr>
          <w:rFonts w:eastAsiaTheme="minorHAnsi"/>
          <w:lang w:bidi="ar-SA"/>
        </w:rPr>
        <w:t xml:space="preserve"> </w:t>
      </w:r>
    </w:p>
    <w:p w14:paraId="0078C3ED" w14:textId="4431CB99" w:rsidR="00D969B3" w:rsidRPr="000906DF" w:rsidRDefault="000906DF" w:rsidP="0035573D">
      <w:pPr>
        <w:pStyle w:val="ListParagraph"/>
        <w:numPr>
          <w:ilvl w:val="0"/>
          <w:numId w:val="86"/>
        </w:numPr>
        <w:tabs>
          <w:tab w:val="right" w:pos="121"/>
          <w:tab w:val="right" w:pos="391"/>
          <w:tab w:val="right" w:pos="481"/>
        </w:tabs>
        <w:spacing w:after="0" w:line="420" w:lineRule="exact"/>
        <w:ind w:left="31"/>
        <w:rPr>
          <w:rFonts w:eastAsiaTheme="minorHAnsi"/>
          <w:lang w:bidi="ar-SA"/>
        </w:rPr>
      </w:pPr>
      <w:r w:rsidRPr="000906DF">
        <w:rPr>
          <w:rFonts w:eastAsiaTheme="minorHAnsi" w:hint="cs"/>
          <w:rtl/>
        </w:rPr>
        <w:t>ت</w:t>
      </w:r>
      <w:r w:rsidR="00D969B3" w:rsidRPr="000906DF">
        <w:rPr>
          <w:rFonts w:eastAsiaTheme="minorHAnsi"/>
          <w:rtl/>
        </w:rPr>
        <w:t xml:space="preserve">م تقسيم الدراسة إلى أربع فصول أساسية مسبوقة بمقدمة ومتبوعة بخاتمة تتناول أهم الاستنتجات والاستخلاصات: اما الفصل الأول منها الإطار النظري للحوكمة والتنمية المحلية، والقى الفصل الثانى </w:t>
      </w:r>
      <w:r w:rsidR="00D969B3" w:rsidRPr="000906DF">
        <w:rPr>
          <w:rFonts w:eastAsiaTheme="minorHAnsi"/>
          <w:rtl/>
        </w:rPr>
        <w:lastRenderedPageBreak/>
        <w:t>الضوء على بعض التجارب الدولية في مجال الحوكمة لاستخلاص الدروس المستفادة منها، باعتبارها مدخلاً للفصل الثالث الذى يتناول توجهات وآليات حوكمة التنمية المحلية في مصر، وجاء الفصل الرابع والأخير ليلقى الضوء على الحوكمة كمدخل للتنمية المحلية - بالتطبيق علي محافظة القاهرة، وهو مبنى على المقابلات المتعمقة مع بعض الجهات التنفيذية والتشريعية، لبيان رؤيتهم فيما يتعلق بنهج الحوكمة وتوجهاتها.</w:t>
      </w:r>
    </w:p>
    <w:p w14:paraId="2F56EAA5" w14:textId="257AD1BD" w:rsidR="00D969B3" w:rsidRDefault="00D969B3" w:rsidP="00F27D90">
      <w:pPr>
        <w:tabs>
          <w:tab w:val="right" w:pos="391"/>
        </w:tabs>
        <w:spacing w:after="0" w:line="420" w:lineRule="exact"/>
        <w:ind w:left="31" w:firstLine="0"/>
        <w:rPr>
          <w:rFonts w:asciiTheme="minorHAnsi" w:eastAsiaTheme="minorHAnsi" w:hAnsiTheme="minorHAnsi" w:cstheme="minorBidi"/>
          <w:sz w:val="22"/>
          <w:szCs w:val="22"/>
          <w:rtl/>
          <w:lang w:bidi="ar-SA"/>
        </w:rPr>
      </w:pPr>
      <w:r w:rsidRPr="002350D4">
        <w:rPr>
          <w:rFonts w:eastAsiaTheme="minorHAnsi"/>
          <w:b/>
          <w:bCs/>
          <w:noProof/>
          <w:color w:val="FF0000"/>
          <w:sz w:val="34"/>
          <w:szCs w:val="34"/>
          <w:rtl/>
          <w:lang w:bidi="ar-SA"/>
        </w:rPr>
        <mc:AlternateContent>
          <mc:Choice Requires="wps">
            <w:drawing>
              <wp:anchor distT="0" distB="0" distL="114300" distR="114300" simplePos="0" relativeHeight="251677696" behindDoc="0" locked="0" layoutInCell="1" allowOverlap="1" wp14:anchorId="17977999" wp14:editId="328815E8">
                <wp:simplePos x="0" y="0"/>
                <wp:positionH relativeFrom="margin">
                  <wp:posOffset>-56515</wp:posOffset>
                </wp:positionH>
                <wp:positionV relativeFrom="paragraph">
                  <wp:posOffset>154041</wp:posOffset>
                </wp:positionV>
                <wp:extent cx="5819775" cy="423676"/>
                <wp:effectExtent l="19050" t="19050" r="28575" b="14605"/>
                <wp:wrapNone/>
                <wp:docPr id="7" name="Flowchart: Alternate Process 7"/>
                <wp:cNvGraphicFramePr/>
                <a:graphic xmlns:a="http://schemas.openxmlformats.org/drawingml/2006/main">
                  <a:graphicData uri="http://schemas.microsoft.com/office/word/2010/wordprocessingShape">
                    <wps:wsp>
                      <wps:cNvSpPr/>
                      <wps:spPr>
                        <a:xfrm>
                          <a:off x="0" y="0"/>
                          <a:ext cx="5819775" cy="423676"/>
                        </a:xfrm>
                        <a:prstGeom prst="flowChartAlternateProcess">
                          <a:avLst/>
                        </a:prstGeom>
                        <a:solidFill>
                          <a:sysClr val="window" lastClr="FFFFFF"/>
                        </a:solidFill>
                        <a:ln w="28575" cap="flat" cmpd="sng" algn="ctr">
                          <a:solidFill>
                            <a:sysClr val="windowText" lastClr="000000"/>
                          </a:solidFill>
                          <a:prstDash val="solid"/>
                          <a:miter lim="800000"/>
                        </a:ln>
                        <a:effectLst/>
                      </wps:spPr>
                      <wps:txbx>
                        <w:txbxContent>
                          <w:p w14:paraId="3275A75E" w14:textId="77777777" w:rsidR="00B933E5" w:rsidRPr="005E477B" w:rsidRDefault="00B933E5" w:rsidP="000906DF">
                            <w:pPr>
                              <w:spacing w:after="0"/>
                              <w:ind w:left="137" w:hanging="90"/>
                              <w:jc w:val="center"/>
                              <w:rPr>
                                <w:rFonts w:asciiTheme="minorBidi" w:hAnsiTheme="minorBidi"/>
                                <w:b/>
                                <w:bCs/>
                                <w:sz w:val="36"/>
                                <w:szCs w:val="36"/>
                              </w:rPr>
                            </w:pPr>
                            <w:r w:rsidRPr="005E477B">
                              <w:rPr>
                                <w:rFonts w:asciiTheme="minorBidi" w:hAnsiTheme="minorBidi"/>
                                <w:b/>
                                <w:bCs/>
                                <w:sz w:val="36"/>
                                <w:szCs w:val="36"/>
                                <w:rtl/>
                              </w:rPr>
                              <w:t>أهم النتائج والاستخلاصات</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7977999" id="Flowchart: Alternate Process 7" o:spid="_x0000_s1037" type="#_x0000_t176" style="position:absolute;left:0;text-align:left;margin-left:-4.45pt;margin-top:12.15pt;width:458.25pt;height:33.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" fillcolor="window" strokecolor="windowText" strokeweight="2.25pt">
                <v:textbox inset="0,0,0,0">
                  <w:txbxContent>
                    <w:p w14:paraId="3275A75E" w14:textId="77777777" w:rsidR="00B933E5" w:rsidRPr="005E477B" w:rsidRDefault="00B933E5" w:rsidP="000906DF">
                      <w:pPr>
                        <w:spacing w:after="0"/>
                        <w:ind w:left="137" w:hanging="90"/>
                        <w:jc w:val="center"/>
                        <w:rPr>
                          <w:rFonts w:asciiTheme="minorBidi" w:hAnsiTheme="minorBidi"/>
                          <w:b/>
                          <w:bCs/>
                          <w:sz w:val="36"/>
                          <w:szCs w:val="36"/>
                        </w:rPr>
                      </w:pPr>
                      <w:r w:rsidRPr="005E477B">
                        <w:rPr>
                          <w:rFonts w:asciiTheme="minorBidi" w:hAnsiTheme="minorBidi"/>
                          <w:b/>
                          <w:bCs/>
                          <w:sz w:val="36"/>
                          <w:szCs w:val="36"/>
                          <w:rtl/>
                        </w:rPr>
                        <w:t>أهم النتائج والاستخلاصات</w:t>
                      </w:r>
                    </w:p>
                  </w:txbxContent>
                </v:textbox>
                <w10:wrap anchorx="margin"/>
              </v:shape>
            </w:pict>
          </mc:Fallback>
        </mc:AlternateContent>
      </w:r>
    </w:p>
    <w:p w14:paraId="39E4AA5A" w14:textId="50A6AE55" w:rsidR="002350D4" w:rsidRPr="002350D4" w:rsidRDefault="002350D4" w:rsidP="00F27D90">
      <w:pPr>
        <w:tabs>
          <w:tab w:val="right" w:pos="391"/>
        </w:tabs>
        <w:spacing w:after="0" w:line="420" w:lineRule="exact"/>
        <w:ind w:left="31" w:firstLine="0"/>
        <w:rPr>
          <w:rFonts w:asciiTheme="minorHAnsi" w:eastAsiaTheme="minorHAnsi" w:hAnsiTheme="minorHAnsi" w:cstheme="minorBidi"/>
          <w:sz w:val="22"/>
          <w:szCs w:val="22"/>
          <w:rtl/>
          <w:lang w:bidi="ar-SA"/>
        </w:rPr>
      </w:pPr>
    </w:p>
    <w:p w14:paraId="52149D9B" w14:textId="77777777" w:rsidR="00D969B3" w:rsidRDefault="00D969B3" w:rsidP="00F27D90">
      <w:pPr>
        <w:tabs>
          <w:tab w:val="right" w:pos="31"/>
          <w:tab w:val="right" w:pos="391"/>
        </w:tabs>
        <w:spacing w:after="0" w:line="420" w:lineRule="exact"/>
        <w:ind w:left="31" w:firstLine="0"/>
        <w:rPr>
          <w:rFonts w:eastAsia="SimSun"/>
          <w:b/>
          <w:bCs/>
          <w:u w:val="single"/>
          <w:rtl/>
          <w:lang w:bidi="ar-SA"/>
        </w:rPr>
      </w:pPr>
    </w:p>
    <w:p w14:paraId="0E4415F5" w14:textId="77777777" w:rsidR="00D969B3" w:rsidRPr="00D969B3" w:rsidRDefault="00D969B3" w:rsidP="00F27D90">
      <w:pPr>
        <w:tabs>
          <w:tab w:val="right" w:pos="31"/>
          <w:tab w:val="right" w:pos="391"/>
        </w:tabs>
        <w:spacing w:after="0" w:line="420" w:lineRule="exact"/>
        <w:ind w:left="31" w:hanging="32"/>
        <w:rPr>
          <w:rFonts w:eastAsia="SimSun"/>
          <w:b/>
          <w:bCs/>
          <w:rtl/>
          <w:lang w:bidi="ar-SA"/>
        </w:rPr>
      </w:pPr>
      <w:r w:rsidRPr="00D969B3">
        <w:rPr>
          <w:rFonts w:eastAsia="SimSun" w:hint="cs"/>
          <w:b/>
          <w:bCs/>
          <w:u w:val="single"/>
          <w:rtl/>
          <w:lang w:bidi="ar-SA"/>
        </w:rPr>
        <w:t>أ</w:t>
      </w:r>
      <w:r w:rsidRPr="00D969B3">
        <w:rPr>
          <w:rFonts w:eastAsia="SimSun"/>
          <w:b/>
          <w:bCs/>
          <w:u w:val="single"/>
          <w:rtl/>
          <w:lang w:bidi="ar-SA"/>
        </w:rPr>
        <w:t>ولاً</w:t>
      </w:r>
      <w:r w:rsidRPr="00D969B3">
        <w:rPr>
          <w:rFonts w:eastAsia="SimSun"/>
          <w:b/>
          <w:bCs/>
          <w:rtl/>
          <w:lang w:bidi="ar-SA"/>
        </w:rPr>
        <w:t xml:space="preserve">- </w:t>
      </w:r>
      <w:r w:rsidRPr="00D969B3">
        <w:rPr>
          <w:rFonts w:eastAsia="SimSun" w:hint="cs"/>
          <w:b/>
          <w:bCs/>
          <w:rtl/>
          <w:lang w:bidi="ar-SA"/>
        </w:rPr>
        <w:t>أ</w:t>
      </w:r>
      <w:r w:rsidRPr="00D969B3">
        <w:rPr>
          <w:rFonts w:eastAsia="SimSun"/>
          <w:b/>
          <w:bCs/>
          <w:rtl/>
          <w:lang w:bidi="ar-SA"/>
        </w:rPr>
        <w:t xml:space="preserve">كدت النتائج الخاصة بالاطار النظري </w:t>
      </w:r>
      <w:r w:rsidRPr="00D969B3">
        <w:rPr>
          <w:rFonts w:eastAsia="SimSun" w:hint="cs"/>
          <w:b/>
          <w:bCs/>
          <w:rtl/>
          <w:lang w:bidi="ar-SA"/>
        </w:rPr>
        <w:t xml:space="preserve">للحوكمة والتنمية المحلية </w:t>
      </w:r>
      <w:r w:rsidRPr="00D969B3">
        <w:rPr>
          <w:rFonts w:eastAsia="SimSun"/>
          <w:b/>
          <w:bCs/>
          <w:rtl/>
          <w:lang w:bidi="ar-SA"/>
        </w:rPr>
        <w:t xml:space="preserve">علي </w:t>
      </w:r>
      <w:r w:rsidRPr="00D969B3">
        <w:rPr>
          <w:rFonts w:eastAsia="SimSun" w:hint="cs"/>
          <w:b/>
          <w:bCs/>
          <w:rtl/>
          <w:lang w:bidi="ar-SA"/>
        </w:rPr>
        <w:t>مايلى</w:t>
      </w:r>
      <w:r w:rsidRPr="00D969B3">
        <w:rPr>
          <w:rFonts w:eastAsia="SimSun"/>
          <w:b/>
          <w:bCs/>
          <w:rtl/>
          <w:lang w:bidi="ar-SA"/>
        </w:rPr>
        <w:t>:</w:t>
      </w:r>
    </w:p>
    <w:p w14:paraId="3439952A" w14:textId="77777777" w:rsidR="000906DF"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hint="cs"/>
          <w:rtl/>
        </w:rPr>
        <w:t>وجود</w:t>
      </w:r>
      <w:r w:rsidRPr="000906DF">
        <w:rPr>
          <w:rFonts w:eastAsiaTheme="minorHAnsi"/>
          <w:rtl/>
        </w:rPr>
        <w:t xml:space="preserve"> مشكلة </w:t>
      </w:r>
      <w:r w:rsidRPr="000906DF">
        <w:rPr>
          <w:rFonts w:eastAsiaTheme="minorHAnsi" w:hint="cs"/>
          <w:rtl/>
        </w:rPr>
        <w:t>فى تطبيقية الحوكمة، والذى لايزال محل جدل،</w:t>
      </w:r>
      <w:r w:rsidRPr="000906DF">
        <w:rPr>
          <w:rFonts w:eastAsiaTheme="minorHAnsi"/>
          <w:rtl/>
        </w:rPr>
        <w:t xml:space="preserve"> مما يصعب في وضع تصور شامل للخصائص العامة، التي يمكن تطبيقها بين المجتمعات المحلية في جوانبها السياسية والاقتصادية والاجتماعية والقواعد التنظيمية، التي تسهم في </w:t>
      </w:r>
      <w:r w:rsidRPr="000906DF">
        <w:rPr>
          <w:rFonts w:eastAsiaTheme="minorHAnsi" w:hint="cs"/>
          <w:rtl/>
        </w:rPr>
        <w:t>إ</w:t>
      </w:r>
      <w:r w:rsidRPr="000906DF">
        <w:rPr>
          <w:rFonts w:eastAsiaTheme="minorHAnsi"/>
          <w:rtl/>
        </w:rPr>
        <w:t>علا</w:t>
      </w:r>
      <w:r w:rsidRPr="000906DF">
        <w:rPr>
          <w:rFonts w:eastAsiaTheme="minorHAnsi" w:hint="cs"/>
          <w:rtl/>
        </w:rPr>
        <w:t>ء</w:t>
      </w:r>
      <w:r w:rsidRPr="000906DF">
        <w:rPr>
          <w:rFonts w:eastAsiaTheme="minorHAnsi"/>
          <w:rtl/>
        </w:rPr>
        <w:t xml:space="preserve"> سيادة القانون ومكافحة الفساد وإقامة تنمية حقيقية، وبالتالي تنمية حقيقية علي مستوي الدولة والمجتمع المحلي</w:t>
      </w:r>
      <w:r w:rsidRPr="000906DF">
        <w:rPr>
          <w:rFonts w:eastAsiaTheme="minorHAnsi"/>
        </w:rPr>
        <w:t xml:space="preserve"> .</w:t>
      </w:r>
    </w:p>
    <w:p w14:paraId="731441FA" w14:textId="77777777" w:rsidR="000906DF"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rtl/>
        </w:rPr>
        <w:t xml:space="preserve">تعدد </w:t>
      </w:r>
      <w:r w:rsidRPr="000906DF">
        <w:rPr>
          <w:rFonts w:eastAsiaTheme="minorHAnsi" w:hint="cs"/>
          <w:rtl/>
        </w:rPr>
        <w:t>ا</w:t>
      </w:r>
      <w:r w:rsidRPr="000906DF">
        <w:rPr>
          <w:rFonts w:eastAsiaTheme="minorHAnsi"/>
          <w:rtl/>
        </w:rPr>
        <w:t xml:space="preserve">لأطر الخاصة بالحوكمة بين دول العالم المختلفة والمنظمات الدولية، </w:t>
      </w:r>
      <w:r w:rsidRPr="000906DF">
        <w:rPr>
          <w:rFonts w:eastAsiaTheme="minorHAnsi" w:hint="cs"/>
          <w:rtl/>
        </w:rPr>
        <w:t xml:space="preserve">ومن ثم </w:t>
      </w:r>
      <w:r w:rsidRPr="000906DF">
        <w:rPr>
          <w:rFonts w:eastAsiaTheme="minorHAnsi"/>
          <w:rtl/>
        </w:rPr>
        <w:t xml:space="preserve">يأخذ المفهوم </w:t>
      </w:r>
      <w:r w:rsidRPr="000906DF">
        <w:rPr>
          <w:rFonts w:eastAsiaTheme="minorHAnsi" w:hint="cs"/>
          <w:rtl/>
        </w:rPr>
        <w:t>ا</w:t>
      </w:r>
      <w:r w:rsidRPr="000906DF">
        <w:rPr>
          <w:rFonts w:eastAsiaTheme="minorHAnsi"/>
          <w:rtl/>
        </w:rPr>
        <w:t>تج</w:t>
      </w:r>
      <w:r w:rsidRPr="000906DF">
        <w:rPr>
          <w:rFonts w:eastAsiaTheme="minorHAnsi" w:hint="cs"/>
          <w:rtl/>
        </w:rPr>
        <w:t>ا</w:t>
      </w:r>
      <w:r w:rsidRPr="000906DF">
        <w:rPr>
          <w:rFonts w:eastAsiaTheme="minorHAnsi"/>
          <w:rtl/>
        </w:rPr>
        <w:t>ها يتماشى مع سياسات الشعوب في إدارة ش</w:t>
      </w:r>
      <w:r w:rsidRPr="000906DF">
        <w:rPr>
          <w:rFonts w:eastAsiaTheme="minorHAnsi" w:hint="cs"/>
          <w:rtl/>
        </w:rPr>
        <w:t>ئ</w:t>
      </w:r>
      <w:r w:rsidRPr="000906DF">
        <w:rPr>
          <w:rFonts w:eastAsiaTheme="minorHAnsi"/>
          <w:rtl/>
        </w:rPr>
        <w:t>ؤن الدول</w:t>
      </w:r>
      <w:r w:rsidRPr="000906DF">
        <w:rPr>
          <w:rFonts w:eastAsiaTheme="minorHAnsi" w:hint="cs"/>
          <w:rtl/>
        </w:rPr>
        <w:t>ة</w:t>
      </w:r>
      <w:r w:rsidRPr="000906DF">
        <w:rPr>
          <w:rFonts w:eastAsiaTheme="minorHAnsi"/>
          <w:rtl/>
        </w:rPr>
        <w:t xml:space="preserve"> والمجتمع، وفي سياق أخر يجمع مفهوم الحوكمة بين رقابة الدولة ورقابة المجتمع المدني</w:t>
      </w:r>
      <w:r w:rsidRPr="000906DF">
        <w:rPr>
          <w:rFonts w:eastAsiaTheme="minorHAnsi" w:hint="cs"/>
          <w:rtl/>
        </w:rPr>
        <w:t>.</w:t>
      </w:r>
    </w:p>
    <w:p w14:paraId="5E56C71D" w14:textId="77777777" w:rsidR="000906DF"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rtl/>
        </w:rPr>
        <w:t>هناك غموض وعدم د</w:t>
      </w:r>
      <w:r w:rsidRPr="000906DF">
        <w:rPr>
          <w:rFonts w:eastAsiaTheme="minorHAnsi" w:hint="cs"/>
          <w:rtl/>
        </w:rPr>
        <w:t>را</w:t>
      </w:r>
      <w:r w:rsidRPr="000906DF">
        <w:rPr>
          <w:rFonts w:eastAsiaTheme="minorHAnsi"/>
          <w:rtl/>
        </w:rPr>
        <w:t xml:space="preserve">ية بكل مستوي تطبيق الحوكمة، ونتج عنها تسلسل منهجي فى المفهوم بحيث </w:t>
      </w:r>
      <w:r w:rsidRPr="000906DF">
        <w:rPr>
          <w:rFonts w:eastAsiaTheme="minorHAnsi" w:hint="cs"/>
          <w:rtl/>
        </w:rPr>
        <w:t>أصبح</w:t>
      </w:r>
      <w:r w:rsidRPr="000906DF">
        <w:rPr>
          <w:rFonts w:eastAsiaTheme="minorHAnsi"/>
          <w:rtl/>
        </w:rPr>
        <w:t xml:space="preserve"> لكل منهج بيئة تطبيقية مختلفة(حوكمة المؤسسات، حوكمة المحليات، الحكم الرشيد)</w:t>
      </w:r>
      <w:r w:rsidRPr="000906DF">
        <w:rPr>
          <w:rFonts w:eastAsiaTheme="minorHAnsi" w:hint="cs"/>
          <w:rtl/>
        </w:rPr>
        <w:t>.</w:t>
      </w:r>
    </w:p>
    <w:p w14:paraId="11700EE7" w14:textId="77777777" w:rsidR="000906DF"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rtl/>
        </w:rPr>
        <w:t>لا يمكن حصر أدوات الحوكمة داخل إطار موحد، لكن للحوكمة استراتيجية متشابكة</w:t>
      </w:r>
      <w:r w:rsidRPr="000906DF">
        <w:rPr>
          <w:rFonts w:eastAsiaTheme="minorHAnsi" w:hint="cs"/>
          <w:rtl/>
        </w:rPr>
        <w:t>،</w:t>
      </w:r>
      <w:r w:rsidRPr="000906DF">
        <w:rPr>
          <w:rFonts w:eastAsiaTheme="minorHAnsi"/>
          <w:rtl/>
        </w:rPr>
        <w:t xml:space="preserve"> </w:t>
      </w:r>
      <w:r w:rsidRPr="000906DF">
        <w:rPr>
          <w:rFonts w:eastAsiaTheme="minorHAnsi" w:hint="cs"/>
          <w:rtl/>
        </w:rPr>
        <w:t>با</w:t>
      </w:r>
      <w:r w:rsidRPr="000906DF">
        <w:rPr>
          <w:rFonts w:eastAsiaTheme="minorHAnsi"/>
          <w:rtl/>
        </w:rPr>
        <w:t xml:space="preserve">عتبارها مجموعة من الأدوات والفاعلين التي تمس كافه </w:t>
      </w:r>
      <w:r w:rsidRPr="000906DF">
        <w:rPr>
          <w:rFonts w:eastAsiaTheme="minorHAnsi" w:hint="cs"/>
          <w:rtl/>
        </w:rPr>
        <w:t>المجالات</w:t>
      </w:r>
      <w:r w:rsidRPr="000906DF">
        <w:rPr>
          <w:rFonts w:eastAsiaTheme="minorHAnsi"/>
          <w:rtl/>
        </w:rPr>
        <w:t xml:space="preserve"> الاقتصادية والسياسية والاجتماعية</w:t>
      </w:r>
      <w:r w:rsidRPr="000906DF">
        <w:rPr>
          <w:rFonts w:eastAsiaTheme="minorHAnsi" w:hint="cs"/>
          <w:rtl/>
        </w:rPr>
        <w:t>.</w:t>
      </w:r>
    </w:p>
    <w:p w14:paraId="10687D0F" w14:textId="77777777" w:rsidR="000906DF"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hint="cs"/>
          <w:rtl/>
        </w:rPr>
        <w:t xml:space="preserve">ضرورة البحث عن الإطار الفكرى المناسب للتنمية المحلية، </w:t>
      </w:r>
      <w:r w:rsidRPr="000906DF">
        <w:rPr>
          <w:rFonts w:eastAsiaTheme="minorHAnsi"/>
          <w:rtl/>
        </w:rPr>
        <w:t>ووصولاً إلى  تحديد الاطار المفاهيمى الخاص بحوكمة التنمية المحلية، وتحديد محدداتها، أهدافها، أدواتها ومعايير القياس الخاص بها.</w:t>
      </w:r>
    </w:p>
    <w:p w14:paraId="707D35B4" w14:textId="551E8F33" w:rsidR="00D969B3"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hint="cs"/>
          <w:rtl/>
        </w:rPr>
        <w:t xml:space="preserve">يوجد </w:t>
      </w:r>
      <w:r w:rsidRPr="000906DF">
        <w:rPr>
          <w:rFonts w:eastAsiaTheme="minorHAnsi"/>
          <w:rtl/>
        </w:rPr>
        <w:t xml:space="preserve">تشابه </w:t>
      </w:r>
      <w:r w:rsidRPr="000906DF">
        <w:rPr>
          <w:rFonts w:eastAsiaTheme="minorHAnsi" w:hint="cs"/>
          <w:rtl/>
        </w:rPr>
        <w:t xml:space="preserve">بين </w:t>
      </w:r>
      <w:r w:rsidRPr="000906DF">
        <w:rPr>
          <w:rFonts w:eastAsiaTheme="minorHAnsi"/>
          <w:rtl/>
        </w:rPr>
        <w:t xml:space="preserve">مفهومي الحوکمة والتنمية المحلية في الأبعاد، والأساليب، </w:t>
      </w:r>
      <w:r w:rsidRPr="000906DF">
        <w:rPr>
          <w:rFonts w:eastAsiaTheme="minorHAnsi" w:hint="cs"/>
          <w:rtl/>
        </w:rPr>
        <w:t>و</w:t>
      </w:r>
      <w:r w:rsidRPr="000906DF">
        <w:rPr>
          <w:rFonts w:eastAsiaTheme="minorHAnsi"/>
          <w:rtl/>
        </w:rPr>
        <w:t>أن</w:t>
      </w:r>
      <w:r w:rsidRPr="000906DF">
        <w:rPr>
          <w:rFonts w:eastAsiaTheme="minorHAnsi" w:hint="cs"/>
          <w:rtl/>
        </w:rPr>
        <w:t xml:space="preserve"> مدخل </w:t>
      </w:r>
      <w:r w:rsidRPr="000906DF">
        <w:rPr>
          <w:rFonts w:eastAsiaTheme="minorHAnsi"/>
          <w:rtl/>
        </w:rPr>
        <w:t xml:space="preserve">الحوکمة المحلية هي مفتاح التنمية </w:t>
      </w:r>
      <w:r w:rsidRPr="000906DF">
        <w:rPr>
          <w:rFonts w:eastAsiaTheme="minorHAnsi" w:hint="cs"/>
          <w:rtl/>
        </w:rPr>
        <w:t>المحلية إ</w:t>
      </w:r>
      <w:r w:rsidRPr="000906DF">
        <w:rPr>
          <w:rFonts w:eastAsiaTheme="minorHAnsi"/>
          <w:rtl/>
        </w:rPr>
        <w:t>ستدام</w:t>
      </w:r>
      <w:r w:rsidRPr="000906DF">
        <w:rPr>
          <w:rFonts w:eastAsiaTheme="minorHAnsi" w:hint="cs"/>
          <w:rtl/>
        </w:rPr>
        <w:t>ها</w:t>
      </w:r>
      <w:r w:rsidRPr="000906DF">
        <w:rPr>
          <w:rFonts w:eastAsiaTheme="minorHAnsi"/>
          <w:rtl/>
        </w:rPr>
        <w:t>، وأنها ضرورية</w:t>
      </w:r>
      <w:r w:rsidRPr="000906DF">
        <w:rPr>
          <w:rFonts w:eastAsiaTheme="minorHAnsi" w:hint="cs"/>
          <w:rtl/>
        </w:rPr>
        <w:t xml:space="preserve"> </w:t>
      </w:r>
      <w:r w:rsidRPr="000906DF">
        <w:rPr>
          <w:rFonts w:eastAsiaTheme="minorHAnsi"/>
          <w:rtl/>
        </w:rPr>
        <w:t xml:space="preserve">لتحسين </w:t>
      </w:r>
      <w:r w:rsidRPr="000906DF">
        <w:rPr>
          <w:rFonts w:eastAsiaTheme="minorHAnsi" w:hint="cs"/>
          <w:rtl/>
        </w:rPr>
        <w:t>جودة</w:t>
      </w:r>
      <w:r w:rsidRPr="000906DF">
        <w:rPr>
          <w:rFonts w:eastAsiaTheme="minorHAnsi"/>
          <w:rtl/>
        </w:rPr>
        <w:t xml:space="preserve"> حياة </w:t>
      </w:r>
      <w:r w:rsidRPr="000906DF">
        <w:rPr>
          <w:rFonts w:eastAsiaTheme="minorHAnsi" w:hint="cs"/>
          <w:rtl/>
        </w:rPr>
        <w:t xml:space="preserve">السكان، فهى تؤدى إلى حل </w:t>
      </w:r>
      <w:r w:rsidRPr="000906DF">
        <w:rPr>
          <w:rFonts w:eastAsiaTheme="minorHAnsi"/>
          <w:rtl/>
        </w:rPr>
        <w:t>المشاكل التى تواجه المحليات</w:t>
      </w:r>
      <w:r w:rsidRPr="000906DF">
        <w:rPr>
          <w:rFonts w:eastAsiaTheme="minorHAnsi" w:hint="cs"/>
          <w:rtl/>
        </w:rPr>
        <w:t>،</w:t>
      </w:r>
      <w:r w:rsidRPr="000906DF">
        <w:rPr>
          <w:rFonts w:eastAsiaTheme="minorHAnsi"/>
          <w:rtl/>
        </w:rPr>
        <w:t xml:space="preserve"> وتلبية احتياجات الأفراد حسب مواقعهم</w:t>
      </w:r>
      <w:r w:rsidRPr="000906DF">
        <w:rPr>
          <w:rFonts w:eastAsiaTheme="minorHAnsi" w:hint="cs"/>
          <w:rtl/>
        </w:rPr>
        <w:t>، وتعمل على</w:t>
      </w:r>
      <w:r w:rsidRPr="000906DF">
        <w:rPr>
          <w:rFonts w:eastAsiaTheme="minorHAnsi"/>
          <w:rtl/>
        </w:rPr>
        <w:t xml:space="preserve"> تقليل الفوارق </w:t>
      </w:r>
      <w:r w:rsidRPr="000906DF">
        <w:rPr>
          <w:rFonts w:eastAsiaTheme="minorHAnsi" w:hint="cs"/>
          <w:rtl/>
        </w:rPr>
        <w:t xml:space="preserve"> الناتجة عن عدم عدالة توزيع ثمار التنمية </w:t>
      </w:r>
      <w:r w:rsidRPr="000906DF">
        <w:rPr>
          <w:rFonts w:eastAsiaTheme="minorHAnsi"/>
          <w:rtl/>
        </w:rPr>
        <w:t>سواء كانت اقتصادية أو اجتماعية</w:t>
      </w:r>
      <w:r w:rsidRPr="000906DF">
        <w:rPr>
          <w:rFonts w:eastAsiaTheme="minorHAnsi" w:hint="cs"/>
          <w:rtl/>
        </w:rPr>
        <w:t>.</w:t>
      </w:r>
      <w:r w:rsidRPr="000906DF">
        <w:rPr>
          <w:rFonts w:eastAsiaTheme="minorHAnsi"/>
          <w:rtl/>
        </w:rPr>
        <w:t xml:space="preserve"> </w:t>
      </w:r>
    </w:p>
    <w:p w14:paraId="0E8229E3" w14:textId="77777777" w:rsidR="00D969B3" w:rsidRPr="00F27D90" w:rsidRDefault="00D969B3" w:rsidP="00F27D90">
      <w:pPr>
        <w:pStyle w:val="ListParagraph"/>
        <w:tabs>
          <w:tab w:val="right" w:pos="31"/>
          <w:tab w:val="right" w:pos="391"/>
          <w:tab w:val="right" w:pos="481"/>
        </w:tabs>
        <w:spacing w:after="0" w:line="420" w:lineRule="exact"/>
        <w:ind w:left="31" w:firstLine="0"/>
        <w:rPr>
          <w:rFonts w:eastAsiaTheme="minorHAnsi"/>
          <w:b/>
          <w:bCs/>
        </w:rPr>
      </w:pPr>
      <w:bookmarkStart w:id="1" w:name="_Hlk128145759"/>
      <w:r w:rsidRPr="00F27D90">
        <w:rPr>
          <w:rFonts w:eastAsiaTheme="minorHAnsi"/>
          <w:b/>
          <w:bCs/>
          <w:u w:val="single"/>
          <w:rtl/>
        </w:rPr>
        <w:t>ثانياً</w:t>
      </w:r>
      <w:r w:rsidRPr="00F27D90">
        <w:rPr>
          <w:rFonts w:eastAsiaTheme="minorHAnsi"/>
          <w:b/>
          <w:bCs/>
          <w:rtl/>
        </w:rPr>
        <w:t xml:space="preserve">- </w:t>
      </w:r>
      <w:r w:rsidRPr="00F27D90">
        <w:rPr>
          <w:rFonts w:eastAsiaTheme="minorHAnsi" w:hint="cs"/>
          <w:b/>
          <w:bCs/>
          <w:rtl/>
        </w:rPr>
        <w:t>أ</w:t>
      </w:r>
      <w:r w:rsidRPr="00F27D90">
        <w:rPr>
          <w:rFonts w:eastAsiaTheme="minorHAnsi"/>
          <w:b/>
          <w:bCs/>
          <w:rtl/>
        </w:rPr>
        <w:t xml:space="preserve">كدت النتائج الخاصة </w:t>
      </w:r>
      <w:r w:rsidRPr="00F27D90">
        <w:rPr>
          <w:rFonts w:eastAsiaTheme="minorHAnsi" w:hint="cs"/>
          <w:b/>
          <w:bCs/>
          <w:rtl/>
        </w:rPr>
        <w:t>بالممارسات</w:t>
      </w:r>
      <w:r w:rsidRPr="00F27D90">
        <w:rPr>
          <w:rFonts w:eastAsiaTheme="minorHAnsi"/>
          <w:b/>
          <w:bCs/>
          <w:rtl/>
        </w:rPr>
        <w:t xml:space="preserve"> الدولية علي </w:t>
      </w:r>
      <w:r w:rsidRPr="00F27D90">
        <w:rPr>
          <w:rFonts w:eastAsiaTheme="minorHAnsi" w:hint="cs"/>
          <w:b/>
          <w:bCs/>
          <w:rtl/>
        </w:rPr>
        <w:t>مايلى</w:t>
      </w:r>
      <w:r w:rsidRPr="00F27D90">
        <w:rPr>
          <w:rFonts w:eastAsiaTheme="minorHAnsi"/>
          <w:b/>
          <w:bCs/>
          <w:rtl/>
        </w:rPr>
        <w:t>:</w:t>
      </w:r>
    </w:p>
    <w:p w14:paraId="328DA7BB" w14:textId="77777777" w:rsidR="00D969B3"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tl/>
        </w:rPr>
      </w:pPr>
      <w:r w:rsidRPr="000906DF">
        <w:rPr>
          <w:rFonts w:eastAsiaTheme="minorHAnsi" w:hint="cs"/>
          <w:rtl/>
        </w:rPr>
        <w:t>أهمية ايجاد إطر مؤسسية حاكمة ومنظمة</w:t>
      </w:r>
      <w:r w:rsidRPr="000906DF">
        <w:rPr>
          <w:rFonts w:eastAsiaTheme="minorHAnsi"/>
          <w:rtl/>
        </w:rPr>
        <w:t xml:space="preserve"> </w:t>
      </w:r>
      <w:r w:rsidRPr="000906DF">
        <w:rPr>
          <w:rFonts w:eastAsiaTheme="minorHAnsi" w:hint="cs"/>
          <w:rtl/>
        </w:rPr>
        <w:t>ل</w:t>
      </w:r>
      <w:r w:rsidRPr="000906DF">
        <w:rPr>
          <w:rFonts w:eastAsiaTheme="minorHAnsi"/>
          <w:rtl/>
        </w:rPr>
        <w:t xml:space="preserve">كل التنظيمات والتشريعات والسياسات والهياكل التنظيمية والأدلة والإجراءات والضوابط التي تحكم العمل في </w:t>
      </w:r>
      <w:r w:rsidRPr="000906DF">
        <w:rPr>
          <w:rFonts w:eastAsiaTheme="minorHAnsi" w:hint="cs"/>
          <w:rtl/>
        </w:rPr>
        <w:t>كافة ال</w:t>
      </w:r>
      <w:r w:rsidRPr="000906DF">
        <w:rPr>
          <w:rFonts w:eastAsiaTheme="minorHAnsi"/>
          <w:rtl/>
        </w:rPr>
        <w:t>مؤسسات، تساعد على تحقيق مستهدفاتها من خلال آليات عمل مهنية وأخلاقية، تعتمد على النزاهة والشفافية وتخضع لآليات المتابعة والرقابة والتقييم، مع توفير أدوات المساءلة</w:t>
      </w:r>
      <w:r w:rsidRPr="000906DF">
        <w:rPr>
          <w:rFonts w:eastAsiaTheme="minorHAnsi" w:hint="cs"/>
          <w:rtl/>
          <w:cs/>
        </w:rPr>
        <w:t>.</w:t>
      </w:r>
    </w:p>
    <w:p w14:paraId="7F688899" w14:textId="77777777" w:rsidR="00D969B3"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hint="cs"/>
          <w:rtl/>
        </w:rPr>
        <w:lastRenderedPageBreak/>
        <w:t xml:space="preserve">أهمية تفعيل الإطر الدستورية فى </w:t>
      </w:r>
      <w:r w:rsidRPr="000906DF">
        <w:rPr>
          <w:rFonts w:eastAsiaTheme="minorHAnsi"/>
          <w:rtl/>
        </w:rPr>
        <w:t>تبني مفهوم الحوكمة في التنمية بشكل صريح، بما يحفظ حقوق العاملين وي</w:t>
      </w:r>
      <w:r w:rsidRPr="000906DF">
        <w:rPr>
          <w:rFonts w:eastAsiaTheme="minorHAnsi" w:hint="cs"/>
          <w:rtl/>
        </w:rPr>
        <w:t>عطي</w:t>
      </w:r>
      <w:r w:rsidRPr="000906DF">
        <w:rPr>
          <w:rFonts w:eastAsiaTheme="minorHAnsi"/>
          <w:rtl/>
        </w:rPr>
        <w:t xml:space="preserve"> المستهلك الحق في السوق التنافسية، ويلتزم النظام الاقتصادي اجتماعياً بضمان تكافؤ الفرص والتوزيع العادل لعوائد التنمية، وتقليل الفوارق بين الدخول والالتزام بحد أدنى للأجور والمعاشات يضمن الحياة الكريمة، وبحد أقصى فى أجهزة الدولة لكل من يعمل بأجر</w:t>
      </w:r>
      <w:r w:rsidRPr="000906DF">
        <w:rPr>
          <w:rFonts w:eastAsiaTheme="minorHAnsi" w:hint="cs"/>
          <w:rtl/>
        </w:rPr>
        <w:t>.</w:t>
      </w:r>
    </w:p>
    <w:p w14:paraId="684D435A" w14:textId="77777777" w:rsidR="00D969B3"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hint="cs"/>
          <w:rtl/>
        </w:rPr>
        <w:t>أهمية وجود ال</w:t>
      </w:r>
      <w:r w:rsidRPr="000906DF">
        <w:rPr>
          <w:rFonts w:eastAsiaTheme="minorHAnsi"/>
          <w:rtl/>
        </w:rPr>
        <w:t>دوائر السياسية المبنية علي  التعددية</w:t>
      </w:r>
      <w:r w:rsidRPr="000906DF">
        <w:rPr>
          <w:rFonts w:eastAsiaTheme="minorHAnsi" w:hint="cs"/>
          <w:rtl/>
        </w:rPr>
        <w:t xml:space="preserve"> الحزبية</w:t>
      </w:r>
      <w:r w:rsidRPr="000906DF">
        <w:rPr>
          <w:rFonts w:eastAsiaTheme="minorHAnsi"/>
          <w:rtl/>
        </w:rPr>
        <w:t xml:space="preserve"> وتفويض السلطات، </w:t>
      </w:r>
      <w:r w:rsidRPr="000906DF">
        <w:rPr>
          <w:rFonts w:eastAsiaTheme="minorHAnsi" w:hint="cs"/>
          <w:rtl/>
        </w:rPr>
        <w:t>ف</w:t>
      </w:r>
      <w:r w:rsidRPr="000906DF">
        <w:rPr>
          <w:rFonts w:eastAsiaTheme="minorHAnsi"/>
          <w:rtl/>
        </w:rPr>
        <w:t xml:space="preserve">عندما تتلاشي </w:t>
      </w:r>
      <w:r w:rsidRPr="000906DF">
        <w:rPr>
          <w:rFonts w:eastAsiaTheme="minorHAnsi" w:hint="cs"/>
          <w:rtl/>
        </w:rPr>
        <w:t xml:space="preserve">هذه الدوائر </w:t>
      </w:r>
      <w:r w:rsidRPr="000906DF">
        <w:rPr>
          <w:rFonts w:eastAsiaTheme="minorHAnsi"/>
          <w:rtl/>
        </w:rPr>
        <w:t>تنعدم ثقة المواطنين فى الدولة</w:t>
      </w:r>
      <w:r w:rsidRPr="000906DF">
        <w:rPr>
          <w:rFonts w:eastAsiaTheme="minorHAnsi" w:hint="cs"/>
          <w:rtl/>
        </w:rPr>
        <w:t xml:space="preserve">، مما يتطلب اقامة نظام تشاركي توافقى فعال، يتوافق مع انفاذ القانون، من خلال قضاء مستقل ورقابة مجتمعية، </w:t>
      </w:r>
      <w:r w:rsidRPr="000906DF">
        <w:rPr>
          <w:rFonts w:eastAsiaTheme="minorHAnsi"/>
          <w:rtl/>
        </w:rPr>
        <w:t xml:space="preserve">بيئة عمل </w:t>
      </w:r>
      <w:r w:rsidRPr="000906DF">
        <w:rPr>
          <w:rFonts w:eastAsiaTheme="minorHAnsi" w:hint="cs"/>
          <w:rtl/>
        </w:rPr>
        <w:t>عادلة لتادية الخدمات العامة، وانفاذ القانون للتصدي للفساد بكافة صوره، بالاضافة إلى حماية المجتمع المدني وحرية الرأى مكفولة بموجب القانون، وبالممارسات الفعلية على أرض الواقع.</w:t>
      </w:r>
    </w:p>
    <w:p w14:paraId="771DB194" w14:textId="77777777" w:rsidR="00D969B3" w:rsidRPr="00F27D90" w:rsidRDefault="00D969B3" w:rsidP="00F27D90">
      <w:pPr>
        <w:pStyle w:val="ListParagraph"/>
        <w:tabs>
          <w:tab w:val="right" w:pos="31"/>
          <w:tab w:val="right" w:pos="391"/>
          <w:tab w:val="right" w:pos="481"/>
        </w:tabs>
        <w:spacing w:after="0" w:line="420" w:lineRule="exact"/>
        <w:ind w:left="31" w:firstLine="0"/>
        <w:rPr>
          <w:rFonts w:eastAsiaTheme="minorHAnsi"/>
          <w:b/>
          <w:bCs/>
          <w:rtl/>
        </w:rPr>
      </w:pPr>
      <w:bookmarkStart w:id="2" w:name="_Hlk128146206"/>
      <w:bookmarkEnd w:id="1"/>
      <w:r w:rsidRPr="00F27D90">
        <w:rPr>
          <w:rFonts w:eastAsiaTheme="minorHAnsi"/>
          <w:b/>
          <w:bCs/>
          <w:u w:val="single"/>
          <w:rtl/>
        </w:rPr>
        <w:t>ثالثاً-</w:t>
      </w:r>
      <w:r w:rsidRPr="00F27D90">
        <w:rPr>
          <w:rFonts w:eastAsiaTheme="minorHAnsi"/>
          <w:b/>
          <w:bCs/>
          <w:rtl/>
        </w:rPr>
        <w:t xml:space="preserve"> </w:t>
      </w:r>
      <w:r w:rsidRPr="00F27D90">
        <w:rPr>
          <w:rFonts w:eastAsiaTheme="minorHAnsi" w:hint="cs"/>
          <w:b/>
          <w:bCs/>
          <w:rtl/>
        </w:rPr>
        <w:t>أك</w:t>
      </w:r>
      <w:r w:rsidRPr="00F27D90">
        <w:rPr>
          <w:rFonts w:eastAsiaTheme="minorHAnsi"/>
          <w:b/>
          <w:bCs/>
          <w:rtl/>
        </w:rPr>
        <w:t xml:space="preserve">دت النتائج الخاصة </w:t>
      </w:r>
      <w:r w:rsidRPr="00F27D90">
        <w:rPr>
          <w:rFonts w:eastAsiaTheme="minorHAnsi" w:hint="cs"/>
          <w:b/>
          <w:bCs/>
          <w:rtl/>
        </w:rPr>
        <w:t>ب</w:t>
      </w:r>
      <w:r w:rsidRPr="00F27D90">
        <w:rPr>
          <w:rFonts w:eastAsiaTheme="minorHAnsi"/>
          <w:b/>
          <w:bCs/>
          <w:rtl/>
        </w:rPr>
        <w:t>توجهات وآليات حوكمة التنمية المحلية في مصر</w:t>
      </w:r>
      <w:r w:rsidRPr="00F27D90">
        <w:rPr>
          <w:rFonts w:eastAsiaTheme="minorHAnsi" w:hint="cs"/>
          <w:b/>
          <w:bCs/>
          <w:rtl/>
        </w:rPr>
        <w:t xml:space="preserve"> </w:t>
      </w:r>
      <w:r w:rsidRPr="00F27D90">
        <w:rPr>
          <w:rFonts w:eastAsiaTheme="minorHAnsi"/>
          <w:b/>
          <w:bCs/>
          <w:rtl/>
        </w:rPr>
        <w:t xml:space="preserve">علي </w:t>
      </w:r>
      <w:r w:rsidRPr="00F27D90">
        <w:rPr>
          <w:rFonts w:eastAsiaTheme="minorHAnsi" w:hint="cs"/>
          <w:b/>
          <w:bCs/>
          <w:rtl/>
        </w:rPr>
        <w:t>مايلى</w:t>
      </w:r>
      <w:r w:rsidRPr="00F27D90">
        <w:rPr>
          <w:rFonts w:eastAsiaTheme="minorHAnsi"/>
          <w:b/>
          <w:bCs/>
          <w:rtl/>
        </w:rPr>
        <w:t xml:space="preserve">: </w:t>
      </w:r>
    </w:p>
    <w:p w14:paraId="49326B75" w14:textId="77777777" w:rsidR="00D969B3"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rtl/>
        </w:rPr>
        <w:t xml:space="preserve">الحوکمة المحلية تعاني من فجوة ثنائية بين التشريع والممارسة، تتمثل فى وجود فجوة بين النصوص الدستورية الحاکمة للإدارة المحلية في دستور 2014، والقانون رقم 43 لسنة 1979، والمعمول به حالياً، والفجوة الأخرى بين نصوص القانون المعمول به حالياً، </w:t>
      </w:r>
      <w:r w:rsidRPr="000906DF">
        <w:rPr>
          <w:rFonts w:eastAsiaTheme="minorHAnsi" w:hint="cs"/>
          <w:rtl/>
        </w:rPr>
        <w:t xml:space="preserve">الفعلية. </w:t>
      </w:r>
      <w:r w:rsidRPr="000906DF">
        <w:rPr>
          <w:rFonts w:eastAsiaTheme="minorHAnsi"/>
          <w:rtl/>
        </w:rPr>
        <w:t xml:space="preserve"> </w:t>
      </w:r>
    </w:p>
    <w:p w14:paraId="2E51488A" w14:textId="77777777" w:rsidR="00D969B3"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rtl/>
        </w:rPr>
        <w:t>وجود تأثير نسبى لبعض عناصر الحوكمة على استراتيجيات التنمية المستدامة</w:t>
      </w:r>
      <w:r w:rsidRPr="000906DF">
        <w:rPr>
          <w:rFonts w:eastAsiaTheme="minorHAnsi" w:hint="cs"/>
          <w:rtl/>
        </w:rPr>
        <w:t xml:space="preserve"> وفقا للتوجهات والآليات التى انتهجتها مصر فى حوكمة التنمية</w:t>
      </w:r>
      <w:r w:rsidRPr="000906DF">
        <w:rPr>
          <w:rFonts w:eastAsiaTheme="minorHAnsi"/>
          <w:rtl/>
        </w:rPr>
        <w:t xml:space="preserve">، </w:t>
      </w:r>
      <w:r w:rsidRPr="000906DF">
        <w:rPr>
          <w:rFonts w:eastAsiaTheme="minorHAnsi" w:hint="cs"/>
          <w:rtl/>
        </w:rPr>
        <w:t>مما يتطلب</w:t>
      </w:r>
      <w:r w:rsidRPr="000906DF">
        <w:rPr>
          <w:rFonts w:eastAsiaTheme="minorHAnsi"/>
          <w:rtl/>
        </w:rPr>
        <w:t xml:space="preserve"> التوازن والترابط  فى تطبيق القواعد الحاكمة للحوكمة، وفى إطار من المشارکة، والمساءلة والشفافية، والاستجابة، والکفاءة والفعالية، والعدالة والشمول، وحکم القانون، يؤدى إلى توازن التنمية المحلية في مصر.</w:t>
      </w:r>
    </w:p>
    <w:p w14:paraId="7F589239" w14:textId="77777777" w:rsidR="00D969B3"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rtl/>
        </w:rPr>
        <w:t xml:space="preserve">قامت مصر بالتصديق على بعض الاتفاقيات والقوانين الداعمة لنهج الحوكمة، ومن بينها اتفاقية الأمم المتحدة لمكافحة الفساد، </w:t>
      </w:r>
      <w:r w:rsidRPr="000906DF">
        <w:rPr>
          <w:rFonts w:eastAsiaTheme="minorHAnsi" w:hint="cs"/>
          <w:rtl/>
        </w:rPr>
        <w:t>قوانين:</w:t>
      </w:r>
      <w:r w:rsidRPr="000906DF">
        <w:rPr>
          <w:rFonts w:eastAsiaTheme="minorHAnsi"/>
          <w:rtl/>
        </w:rPr>
        <w:t xml:space="preserve"> تنظيم ممارسة العمل الأهلي، تنظيم التعاقدات التي تبرمها الجهات العامة، والقوانين الداعمة لبيئة الأعمال، مثل قانون الاستثمار وقانون التراخيص الصناعية وقانون الإفلاس والخروج من السوق، بالإضافة إلى مجموعة أخرى من القوانين المنتظر الانتهاء منها خلال الفترة القادمة.</w:t>
      </w:r>
    </w:p>
    <w:p w14:paraId="03EE887A" w14:textId="77777777" w:rsidR="00D969B3"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hint="cs"/>
          <w:rtl/>
        </w:rPr>
        <w:t xml:space="preserve">تم </w:t>
      </w:r>
      <w:r w:rsidRPr="000906DF">
        <w:rPr>
          <w:rFonts w:eastAsiaTheme="minorHAnsi"/>
          <w:rtl/>
        </w:rPr>
        <w:t>عمل بعض الاصلاحات المؤسسية، لاستدامة التطوير المؤسسي، من بينها: التوجه نحو حوكمة الخدمات والمشتريات العامة، انشاء جهـاز حمايــة المنافســة، جهاز منــع الممارســات الاحتكارية، جهاز حماية المسـتهلك، إطــلاق بوابــة خدمــات المحليــات.</w:t>
      </w:r>
    </w:p>
    <w:p w14:paraId="70F655DB" w14:textId="77777777" w:rsidR="00D969B3" w:rsidRPr="000906DF" w:rsidRDefault="00D969B3" w:rsidP="0035573D">
      <w:pPr>
        <w:pStyle w:val="ListParagraph"/>
        <w:numPr>
          <w:ilvl w:val="0"/>
          <w:numId w:val="87"/>
        </w:numPr>
        <w:tabs>
          <w:tab w:val="right" w:pos="31"/>
          <w:tab w:val="right" w:pos="391"/>
          <w:tab w:val="right" w:pos="481"/>
        </w:tabs>
        <w:spacing w:after="0" w:line="420" w:lineRule="exact"/>
        <w:ind w:left="31" w:hanging="32"/>
        <w:rPr>
          <w:rFonts w:eastAsiaTheme="minorHAnsi"/>
        </w:rPr>
      </w:pPr>
      <w:r w:rsidRPr="000906DF">
        <w:rPr>
          <w:rFonts w:eastAsiaTheme="minorHAnsi"/>
          <w:rtl/>
        </w:rPr>
        <w:t xml:space="preserve">الانتهاء من إعــداد منظومــة شــاملة لربــط وتكامــل قواعــد البيانــات القوميــة، لتوجـيه الدولـة نحـو تنفيـذ مشروعي البنيـة المعلومات والتحـول الرقمي، وذلــك بالتعــاون بين هيئــة الرقابــة الإداريــة، وزارة الاتصالات وتكنولوجيـا المعلومـات، وزارة الإنتاج الحربي، الجهـاز المركزي للتعبئــة العامــة والإحصاء، وخــبراء متخصصين مــن القطــاع الخــاص . </w:t>
      </w:r>
    </w:p>
    <w:p w14:paraId="3548B2D6" w14:textId="77777777" w:rsidR="00D969B3" w:rsidRPr="00D969B3" w:rsidRDefault="00D969B3" w:rsidP="0035573D">
      <w:pPr>
        <w:pStyle w:val="ListParagraph"/>
        <w:numPr>
          <w:ilvl w:val="0"/>
          <w:numId w:val="87"/>
        </w:numPr>
        <w:tabs>
          <w:tab w:val="right" w:pos="31"/>
          <w:tab w:val="right" w:pos="391"/>
        </w:tabs>
        <w:spacing w:after="0" w:line="420" w:lineRule="exact"/>
        <w:ind w:left="31" w:hanging="32"/>
      </w:pPr>
      <w:r w:rsidRPr="00D969B3">
        <w:rPr>
          <w:rtl/>
        </w:rPr>
        <w:t>تتجه</w:t>
      </w:r>
      <w:r w:rsidRPr="00D969B3">
        <w:rPr>
          <w:rFonts w:hint="cs"/>
          <w:rtl/>
        </w:rPr>
        <w:t xml:space="preserve"> مصر</w:t>
      </w:r>
      <w:r w:rsidRPr="00D969B3">
        <w:rPr>
          <w:rtl/>
        </w:rPr>
        <w:t xml:space="preserve"> لاقامة مسار مختلف لادارة السياسة المالية، من خلال: التطوير الضريبي، وتحسين ادارة الدين العام، وفاعلية التدقيق والتخطيط المالي، وغيرها من الاجراءات التي تساهم فى حوكمة الادارة المالية، </w:t>
      </w:r>
      <w:r w:rsidRPr="00D969B3">
        <w:rPr>
          <w:rtl/>
        </w:rPr>
        <w:lastRenderedPageBreak/>
        <w:t>وإنشاء منظومة الضرائب الموحدة الجديدة، وتعزيز إجراءات الحوكمة بالمنافذ الجمركية بالتعاون مع الجهات المعنية، بما يسهم في حماية الأمن القومى المصري.</w:t>
      </w:r>
    </w:p>
    <w:p w14:paraId="41019462" w14:textId="77777777" w:rsidR="00D969B3" w:rsidRPr="00D969B3" w:rsidRDefault="00D969B3" w:rsidP="0035573D">
      <w:pPr>
        <w:pStyle w:val="ListParagraph"/>
        <w:numPr>
          <w:ilvl w:val="0"/>
          <w:numId w:val="87"/>
        </w:numPr>
        <w:tabs>
          <w:tab w:val="right" w:pos="31"/>
          <w:tab w:val="right" w:pos="391"/>
        </w:tabs>
        <w:spacing w:after="0" w:line="420" w:lineRule="exact"/>
        <w:ind w:left="31" w:hanging="32"/>
      </w:pPr>
      <w:r w:rsidRPr="00D969B3">
        <w:rPr>
          <w:rtl/>
        </w:rPr>
        <w:t>اتخاذ بعض الاجراءات لتحديث الهياكل التنظيمية الادارية والتنظيمية للدولة</w:t>
      </w:r>
      <w:r w:rsidRPr="00D969B3">
        <w:rPr>
          <w:rFonts w:hint="cs"/>
          <w:rtl/>
        </w:rPr>
        <w:t xml:space="preserve"> المتوافقة مع نهج الحوكمة</w:t>
      </w:r>
      <w:r w:rsidRPr="00D969B3">
        <w:rPr>
          <w:rtl/>
        </w:rPr>
        <w:t>، وذك بصدور قرار رئيس الوزراء رقم 1146 لسنة 2018، والذى تضمن استحداث التقسيمات التنظيمية التالية داخل الجهاز الادارى للدولة: التخطيط الاستراتيجى والسياسات، التقييم والمتابعة، المراجعة الداخلية، الموارد البشرية، الدعم التشريعى، نظم المعلومات والتحول الرقمى، بهدف تلبية متطلبات الاصلاح الإداري المتعلقة بمراجعة أطر وشئون تنظيم الجهاز الإداري للدولة وتطويرها، بما يتناسب مع متطلبات المرحلة الراهنة، أخذاً في الاعتبار تنفيذ الاستراتيجية المصرية للتنمية المستدامة 2030 بوصفها خارطة المستقبل.</w:t>
      </w:r>
    </w:p>
    <w:p w14:paraId="74A648DE" w14:textId="77777777" w:rsidR="00D969B3" w:rsidRPr="00D969B3" w:rsidRDefault="00D969B3" w:rsidP="0035573D">
      <w:pPr>
        <w:pStyle w:val="ListParagraph"/>
        <w:numPr>
          <w:ilvl w:val="0"/>
          <w:numId w:val="87"/>
        </w:numPr>
        <w:tabs>
          <w:tab w:val="right" w:pos="31"/>
          <w:tab w:val="right" w:pos="391"/>
        </w:tabs>
        <w:spacing w:after="0" w:line="420" w:lineRule="exact"/>
        <w:ind w:left="31" w:hanging="32"/>
      </w:pPr>
      <w:r w:rsidRPr="00D969B3">
        <w:rPr>
          <w:rtl/>
        </w:rPr>
        <w:t>اطلاق</w:t>
      </w:r>
      <w:r w:rsidRPr="00D969B3">
        <w:rPr>
          <w:rFonts w:hint="cs"/>
          <w:rtl/>
        </w:rPr>
        <w:t xml:space="preserve"> مصر</w:t>
      </w:r>
      <w:r w:rsidRPr="00D969B3">
        <w:rPr>
          <w:rtl/>
        </w:rPr>
        <w:t xml:space="preserve"> </w:t>
      </w:r>
      <w:r w:rsidRPr="00D969B3">
        <w:rPr>
          <w:rFonts w:hint="cs"/>
          <w:rtl/>
        </w:rPr>
        <w:t>ل</w:t>
      </w:r>
      <w:r w:rsidRPr="00D969B3">
        <w:rPr>
          <w:rtl/>
        </w:rPr>
        <w:t>لاستراتيجية الوطنية لمكافحة الفساد خلال الفترة (2014- 2018)</w:t>
      </w:r>
      <w:r w:rsidRPr="00D969B3">
        <w:rPr>
          <w:rFonts w:hint="cs"/>
          <w:rtl/>
        </w:rPr>
        <w:t xml:space="preserve"> يمثل دعماً لنهج الحوكمة</w:t>
      </w:r>
      <w:r w:rsidRPr="00D969B3">
        <w:rPr>
          <w:rtl/>
        </w:rPr>
        <w:t>،</w:t>
      </w:r>
      <w:r w:rsidRPr="00D969B3">
        <w:rPr>
          <w:rFonts w:hint="cs"/>
          <w:rtl/>
        </w:rPr>
        <w:t xml:space="preserve"> </w:t>
      </w:r>
      <w:r w:rsidRPr="00D969B3">
        <w:rPr>
          <w:rtl/>
        </w:rPr>
        <w:t>حيث أكدت الاستراتيجية على ترسيخ مبادئ المحاسبية والمسائلة دون أى مجاملة أو تمييز، وعبرت فى أهدافها وإجراءاتها التنفيذية وأعلنت حق المواطن فى التعرف على النتائج والجهود المبذولة فى تنفيذها ومتابعتها.</w:t>
      </w:r>
    </w:p>
    <w:p w14:paraId="2A46619D" w14:textId="77777777" w:rsidR="00D969B3" w:rsidRPr="00D969B3" w:rsidRDefault="00D969B3" w:rsidP="00F27D90">
      <w:pPr>
        <w:tabs>
          <w:tab w:val="right" w:pos="31"/>
          <w:tab w:val="right" w:pos="391"/>
        </w:tabs>
        <w:spacing w:after="0" w:line="420" w:lineRule="exact"/>
        <w:ind w:left="31" w:hanging="32"/>
      </w:pPr>
      <w:bookmarkStart w:id="3" w:name="_Hlk128146746"/>
      <w:bookmarkEnd w:id="2"/>
      <w:r w:rsidRPr="00F27D90">
        <w:rPr>
          <w:rFonts w:eastAsia="SimSun" w:hint="cs"/>
          <w:b/>
          <w:bCs/>
          <w:u w:val="single"/>
          <w:rtl/>
          <w:lang w:bidi="ar-SA"/>
        </w:rPr>
        <w:t>رابع</w:t>
      </w:r>
      <w:r w:rsidRPr="00F27D90">
        <w:rPr>
          <w:rFonts w:eastAsia="SimSun"/>
          <w:b/>
          <w:bCs/>
          <w:u w:val="single"/>
          <w:rtl/>
          <w:lang w:bidi="ar-SA"/>
        </w:rPr>
        <w:t>اً</w:t>
      </w:r>
      <w:r w:rsidRPr="00D969B3">
        <w:rPr>
          <w:rFonts w:eastAsia="SimSun"/>
          <w:b/>
          <w:bCs/>
          <w:rtl/>
          <w:lang w:bidi="ar-SA"/>
        </w:rPr>
        <w:t>-</w:t>
      </w:r>
      <w:r w:rsidRPr="00D969B3">
        <w:rPr>
          <w:rFonts w:eastAsia="SimSun"/>
          <w:b/>
          <w:bCs/>
          <w:sz w:val="20"/>
          <w:szCs w:val="20"/>
          <w:rtl/>
          <w:lang w:bidi="ar-SA"/>
        </w:rPr>
        <w:t xml:space="preserve"> </w:t>
      </w:r>
      <w:r w:rsidRPr="00D969B3">
        <w:rPr>
          <w:rFonts w:eastAsia="SimSun" w:hint="cs"/>
          <w:b/>
          <w:bCs/>
          <w:rtl/>
          <w:lang w:bidi="ar-SA"/>
        </w:rPr>
        <w:t>أك</w:t>
      </w:r>
      <w:r w:rsidRPr="00D969B3">
        <w:rPr>
          <w:rFonts w:eastAsia="SimSun"/>
          <w:b/>
          <w:bCs/>
          <w:rtl/>
          <w:lang w:bidi="ar-SA"/>
        </w:rPr>
        <w:t xml:space="preserve">دت النتائج الخاصة </w:t>
      </w:r>
      <w:r w:rsidRPr="00D969B3">
        <w:rPr>
          <w:rFonts w:eastAsia="SimSun" w:hint="cs"/>
          <w:b/>
          <w:bCs/>
          <w:rtl/>
          <w:lang w:bidi="ar-SA"/>
        </w:rPr>
        <w:t>ب</w:t>
      </w:r>
      <w:r w:rsidRPr="00D969B3">
        <w:rPr>
          <w:rFonts w:eastAsia="SimSun"/>
          <w:b/>
          <w:bCs/>
          <w:rtl/>
          <w:lang w:bidi="ar-SA"/>
        </w:rPr>
        <w:t>الحوكمة كمدخل للتنمية المحلية</w:t>
      </w:r>
      <w:r w:rsidRPr="00D969B3">
        <w:rPr>
          <w:rFonts w:eastAsia="SimSun" w:hint="cs"/>
          <w:b/>
          <w:bCs/>
          <w:rtl/>
          <w:lang w:bidi="ar-SA"/>
        </w:rPr>
        <w:t xml:space="preserve">؛ </w:t>
      </w:r>
      <w:r w:rsidRPr="00D969B3">
        <w:rPr>
          <w:rFonts w:eastAsia="SimSun"/>
          <w:b/>
          <w:bCs/>
          <w:rtl/>
          <w:lang w:bidi="ar-SA"/>
        </w:rPr>
        <w:t>بالتطبيق علي محافظة القاهرة</w:t>
      </w:r>
      <w:r w:rsidRPr="00D969B3">
        <w:rPr>
          <w:rFonts w:eastAsia="SimSun" w:hint="cs"/>
          <w:b/>
          <w:bCs/>
          <w:rtl/>
          <w:lang w:bidi="ar-SA"/>
        </w:rPr>
        <w:t xml:space="preserve"> </w:t>
      </w:r>
      <w:r w:rsidRPr="00D969B3">
        <w:rPr>
          <w:rFonts w:eastAsia="SimSun"/>
          <w:b/>
          <w:bCs/>
          <w:rtl/>
          <w:lang w:bidi="ar-SA"/>
        </w:rPr>
        <w:t xml:space="preserve">علي </w:t>
      </w:r>
      <w:r w:rsidRPr="00D969B3">
        <w:rPr>
          <w:rFonts w:eastAsia="SimSun" w:hint="cs"/>
          <w:b/>
          <w:bCs/>
          <w:rtl/>
          <w:lang w:bidi="ar-SA"/>
        </w:rPr>
        <w:t>الآتى</w:t>
      </w:r>
      <w:r w:rsidRPr="00D969B3">
        <w:rPr>
          <w:rFonts w:eastAsia="SimSun"/>
          <w:b/>
          <w:bCs/>
          <w:rtl/>
          <w:lang w:bidi="ar-SA"/>
        </w:rPr>
        <w:t xml:space="preserve">: </w:t>
      </w:r>
      <w:r w:rsidRPr="00D969B3">
        <w:rPr>
          <w:rFonts w:hint="cs"/>
          <w:rtl/>
        </w:rPr>
        <w:t>وجود فجوة بين التشريع والتنفيذ، خاصة فيما يتعلق بمهام أحياء محافظة القاهرة، خاصة فيما يتعلق بالرقابة وتوزيع الصلاحيات والمسئوليات، والمحاسبة، الشفافية، حرية التعبير، آلية اتخاذ القرار، وفجوة</w:t>
      </w:r>
      <w:r w:rsidRPr="00D969B3">
        <w:rPr>
          <w:rtl/>
        </w:rPr>
        <w:t xml:space="preserve"> بين القانون والممارسات المنفذ</w:t>
      </w:r>
      <w:r w:rsidRPr="00D969B3">
        <w:rPr>
          <w:rFonts w:hint="cs"/>
          <w:rtl/>
        </w:rPr>
        <w:t>ة على أرض الواقع.</w:t>
      </w:r>
    </w:p>
    <w:p w14:paraId="691B8C57" w14:textId="77777777" w:rsidR="00D969B3" w:rsidRPr="00D969B3" w:rsidRDefault="00D969B3" w:rsidP="0035573D">
      <w:pPr>
        <w:pStyle w:val="ListParagraph"/>
        <w:numPr>
          <w:ilvl w:val="0"/>
          <w:numId w:val="88"/>
        </w:numPr>
        <w:tabs>
          <w:tab w:val="right" w:pos="31"/>
          <w:tab w:val="right" w:pos="391"/>
        </w:tabs>
        <w:spacing w:after="0" w:line="420" w:lineRule="exact"/>
        <w:ind w:left="31" w:hanging="32"/>
      </w:pPr>
      <w:r w:rsidRPr="00D969B3">
        <w:rPr>
          <w:rtl/>
        </w:rPr>
        <w:t>تحتاج محافظة</w:t>
      </w:r>
      <w:r w:rsidRPr="00D969B3">
        <w:rPr>
          <w:rFonts w:hint="cs"/>
          <w:rtl/>
        </w:rPr>
        <w:t xml:space="preserve"> القاهرة إ</w:t>
      </w:r>
      <w:r w:rsidRPr="00D969B3">
        <w:rPr>
          <w:rtl/>
        </w:rPr>
        <w:t>لي الحوكمة فى ادارة سياستها من المحاسبة، المشاركة فى صناعة السياسات العامة</w:t>
      </w:r>
      <w:r w:rsidRPr="00D969B3">
        <w:rPr>
          <w:rFonts w:hint="cs"/>
          <w:rtl/>
        </w:rPr>
        <w:t>، وذلك ل</w:t>
      </w:r>
      <w:r w:rsidRPr="00D969B3">
        <w:rPr>
          <w:rtl/>
        </w:rPr>
        <w:t xml:space="preserve">تنوع </w:t>
      </w:r>
      <w:r w:rsidRPr="00D969B3">
        <w:rPr>
          <w:rFonts w:hint="cs"/>
          <w:rtl/>
        </w:rPr>
        <w:t>انشطتها</w:t>
      </w:r>
      <w:r w:rsidRPr="00D969B3">
        <w:rPr>
          <w:rtl/>
        </w:rPr>
        <w:t xml:space="preserve"> الاقتصادية، و</w:t>
      </w:r>
      <w:r w:rsidRPr="00D969B3">
        <w:rPr>
          <w:rFonts w:hint="cs"/>
          <w:rtl/>
        </w:rPr>
        <w:t>ا</w:t>
      </w:r>
      <w:r w:rsidRPr="00D969B3">
        <w:rPr>
          <w:rtl/>
        </w:rPr>
        <w:t>ختل</w:t>
      </w:r>
      <w:r w:rsidRPr="00D969B3">
        <w:rPr>
          <w:rFonts w:hint="cs"/>
          <w:rtl/>
        </w:rPr>
        <w:t>اف</w:t>
      </w:r>
      <w:r w:rsidRPr="00D969B3">
        <w:rPr>
          <w:rtl/>
        </w:rPr>
        <w:t xml:space="preserve"> </w:t>
      </w:r>
      <w:r w:rsidRPr="00D969B3">
        <w:rPr>
          <w:rFonts w:hint="cs"/>
          <w:rtl/>
        </w:rPr>
        <w:t>انماطها</w:t>
      </w:r>
      <w:r w:rsidRPr="00D969B3">
        <w:rPr>
          <w:rtl/>
        </w:rPr>
        <w:t xml:space="preserve"> الاجتماعية،</w:t>
      </w:r>
      <w:r w:rsidRPr="00D969B3">
        <w:rPr>
          <w:rFonts w:hint="cs"/>
          <w:rtl/>
        </w:rPr>
        <w:t xml:space="preserve"> و</w:t>
      </w:r>
      <w:r w:rsidRPr="00D969B3">
        <w:rPr>
          <w:rtl/>
        </w:rPr>
        <w:t xml:space="preserve">السياسية والاهمية التي تحتفي بها، من </w:t>
      </w:r>
      <w:r w:rsidRPr="00D969B3">
        <w:rPr>
          <w:rFonts w:hint="cs"/>
          <w:rtl/>
        </w:rPr>
        <w:t>كونها</w:t>
      </w:r>
      <w:r w:rsidRPr="00D969B3">
        <w:rPr>
          <w:rtl/>
        </w:rPr>
        <w:t xml:space="preserve"> هي </w:t>
      </w:r>
      <w:r w:rsidRPr="00D969B3">
        <w:rPr>
          <w:rFonts w:hint="cs"/>
          <w:rtl/>
        </w:rPr>
        <w:t>عاصمة ل</w:t>
      </w:r>
      <w:r w:rsidRPr="00D969B3">
        <w:rPr>
          <w:rtl/>
        </w:rPr>
        <w:t xml:space="preserve">حكم </w:t>
      </w:r>
      <w:r w:rsidRPr="00D969B3">
        <w:rPr>
          <w:rFonts w:hint="cs"/>
          <w:rtl/>
        </w:rPr>
        <w:t>مصر.</w:t>
      </w:r>
    </w:p>
    <w:p w14:paraId="72282865" w14:textId="77777777" w:rsidR="000906DF" w:rsidRDefault="00D969B3" w:rsidP="0035573D">
      <w:pPr>
        <w:pStyle w:val="ListParagraph"/>
        <w:numPr>
          <w:ilvl w:val="0"/>
          <w:numId w:val="88"/>
        </w:numPr>
        <w:tabs>
          <w:tab w:val="right" w:pos="31"/>
          <w:tab w:val="right" w:pos="391"/>
        </w:tabs>
        <w:spacing w:after="0" w:line="420" w:lineRule="exact"/>
        <w:ind w:left="31" w:hanging="32"/>
        <w:rPr>
          <w:rtl/>
          <w:cs/>
        </w:rPr>
      </w:pPr>
      <w:r w:rsidRPr="00D969B3">
        <w:rPr>
          <w:rFonts w:hint="cs"/>
          <w:rtl/>
          <w:cs/>
        </w:rPr>
        <w:t>دور الأحياء لازال محدوداً ناتجاً عن تفعيل الصلاحيات المنصوصه عليها قانونياً، ونحن</w:t>
      </w:r>
      <w:r w:rsidRPr="00D969B3">
        <w:rPr>
          <w:rtl/>
          <w:cs/>
        </w:rPr>
        <w:t xml:space="preserve"> بحاجة لتاصيل </w:t>
      </w:r>
      <w:r w:rsidRPr="00D969B3">
        <w:rPr>
          <w:rFonts w:hint="cs"/>
          <w:rtl/>
          <w:cs/>
        </w:rPr>
        <w:t>أ</w:t>
      </w:r>
      <w:r w:rsidRPr="00D969B3">
        <w:rPr>
          <w:rtl/>
          <w:cs/>
        </w:rPr>
        <w:t xml:space="preserve">داة </w:t>
      </w:r>
      <w:r w:rsidRPr="00D969B3">
        <w:rPr>
          <w:rFonts w:hint="cs"/>
          <w:rtl/>
          <w:cs/>
        </w:rPr>
        <w:t>ل</w:t>
      </w:r>
      <w:r w:rsidRPr="00D969B3">
        <w:rPr>
          <w:rtl/>
          <w:cs/>
        </w:rPr>
        <w:t xml:space="preserve">دعم المشاركة المجتمعية عن طريق </w:t>
      </w:r>
      <w:r w:rsidRPr="00D969B3">
        <w:rPr>
          <w:rFonts w:hint="cs"/>
          <w:rtl/>
          <w:cs/>
        </w:rPr>
        <w:t>إ</w:t>
      </w:r>
      <w:r w:rsidRPr="00D969B3">
        <w:rPr>
          <w:rtl/>
          <w:cs/>
        </w:rPr>
        <w:t xml:space="preserve">عادة </w:t>
      </w:r>
      <w:r w:rsidRPr="00D969B3">
        <w:rPr>
          <w:rFonts w:hint="cs"/>
          <w:rtl/>
          <w:cs/>
        </w:rPr>
        <w:t xml:space="preserve">انتخاب </w:t>
      </w:r>
      <w:r w:rsidRPr="00D969B3">
        <w:rPr>
          <w:rtl/>
          <w:cs/>
        </w:rPr>
        <w:t>المجالس المحلية، و</w:t>
      </w:r>
      <w:r w:rsidRPr="00D969B3">
        <w:rPr>
          <w:rFonts w:hint="cs"/>
          <w:rtl/>
          <w:cs/>
        </w:rPr>
        <w:t xml:space="preserve"> </w:t>
      </w:r>
      <w:r w:rsidRPr="00D969B3">
        <w:rPr>
          <w:rtl/>
          <w:cs/>
        </w:rPr>
        <w:t>وجود الجلسات الحالية</w:t>
      </w:r>
      <w:r w:rsidRPr="00D969B3">
        <w:rPr>
          <w:rFonts w:hint="cs"/>
          <w:rtl/>
          <w:cs/>
        </w:rPr>
        <w:t xml:space="preserve"> (جلسات المشاركة)</w:t>
      </w:r>
      <w:r w:rsidRPr="00D969B3">
        <w:rPr>
          <w:rtl/>
          <w:cs/>
        </w:rPr>
        <w:t xml:space="preserve"> لا تمثل المجالس المحلية فى اركان صلاحياتها القانونية والدستورية</w:t>
      </w:r>
      <w:r w:rsidRPr="00D969B3">
        <w:rPr>
          <w:rFonts w:hint="cs"/>
          <w:rtl/>
          <w:cs/>
        </w:rPr>
        <w:t>.</w:t>
      </w:r>
    </w:p>
    <w:p w14:paraId="4D5A84BA" w14:textId="77777777" w:rsidR="000906DF" w:rsidRDefault="000906DF" w:rsidP="0035573D">
      <w:pPr>
        <w:pStyle w:val="ListParagraph"/>
        <w:numPr>
          <w:ilvl w:val="0"/>
          <w:numId w:val="88"/>
        </w:numPr>
        <w:tabs>
          <w:tab w:val="right" w:pos="31"/>
          <w:tab w:val="right" w:pos="391"/>
        </w:tabs>
        <w:spacing w:after="0" w:line="420" w:lineRule="exact"/>
        <w:ind w:left="31" w:hanging="32"/>
        <w:rPr>
          <w:rtl/>
          <w:cs/>
        </w:rPr>
      </w:pPr>
      <w:r>
        <w:rPr>
          <w:rFonts w:hint="cs"/>
          <w:rtl/>
          <w:cs/>
        </w:rPr>
        <w:t>ن</w:t>
      </w:r>
      <w:r w:rsidR="00D969B3" w:rsidRPr="00D969B3">
        <w:rPr>
          <w:rFonts w:hint="cs"/>
          <w:rtl/>
          <w:cs/>
        </w:rPr>
        <w:t>حن</w:t>
      </w:r>
      <w:r w:rsidR="00D969B3" w:rsidRPr="00D969B3">
        <w:rPr>
          <w:rtl/>
          <w:cs/>
        </w:rPr>
        <w:t xml:space="preserve"> فى حاجة </w:t>
      </w:r>
      <w:r w:rsidR="00D969B3" w:rsidRPr="00D969B3">
        <w:rPr>
          <w:rFonts w:hint="cs"/>
          <w:rtl/>
          <w:cs/>
        </w:rPr>
        <w:t>إلى</w:t>
      </w:r>
      <w:r w:rsidR="00D969B3" w:rsidRPr="00D969B3">
        <w:rPr>
          <w:rtl/>
          <w:cs/>
        </w:rPr>
        <w:t xml:space="preserve"> المزيد من العدالة فى منظومة العمل</w:t>
      </w:r>
      <w:r w:rsidR="00D969B3" w:rsidRPr="00D969B3">
        <w:rPr>
          <w:rFonts w:hint="cs"/>
          <w:rtl/>
          <w:cs/>
        </w:rPr>
        <w:t>،</w:t>
      </w:r>
      <w:r w:rsidR="00D969B3" w:rsidRPr="00D969B3">
        <w:rPr>
          <w:rtl/>
          <w:cs/>
        </w:rPr>
        <w:t xml:space="preserve"> فى عدة جوانب منها </w:t>
      </w:r>
      <w:r w:rsidR="00D969B3" w:rsidRPr="00D969B3">
        <w:rPr>
          <w:rFonts w:hint="cs"/>
          <w:rtl/>
          <w:cs/>
        </w:rPr>
        <w:t xml:space="preserve">إعادة </w:t>
      </w:r>
      <w:r w:rsidR="00D969B3" w:rsidRPr="00D969B3">
        <w:rPr>
          <w:rtl/>
          <w:cs/>
        </w:rPr>
        <w:t xml:space="preserve">هيكلة الاجور، ونظم الترقيات، ارتفاع مستوي الحراك الوظيفي، ونحتاج </w:t>
      </w:r>
      <w:r w:rsidR="00D969B3" w:rsidRPr="00D969B3">
        <w:rPr>
          <w:rFonts w:hint="cs"/>
          <w:rtl/>
          <w:cs/>
        </w:rPr>
        <w:t>إ</w:t>
      </w:r>
      <w:r w:rsidR="00D969B3" w:rsidRPr="00D969B3">
        <w:rPr>
          <w:rtl/>
          <w:cs/>
        </w:rPr>
        <w:t>لي تأصيل مفهوم العدالة المؤسسية</w:t>
      </w:r>
      <w:r w:rsidR="00D969B3" w:rsidRPr="00D969B3">
        <w:rPr>
          <w:rFonts w:hint="cs"/>
          <w:rtl/>
          <w:cs/>
        </w:rPr>
        <w:t>،</w:t>
      </w:r>
      <w:r w:rsidR="00D969B3" w:rsidRPr="00D969B3">
        <w:rPr>
          <w:rtl/>
          <w:cs/>
        </w:rPr>
        <w:t xml:space="preserve"> التي من خلالها نقلل الاضطرابات لتكون بيئ</w:t>
      </w:r>
      <w:r w:rsidR="00D969B3" w:rsidRPr="00D969B3">
        <w:rPr>
          <w:rFonts w:hint="cs"/>
          <w:rtl/>
          <w:cs/>
        </w:rPr>
        <w:t>ة</w:t>
      </w:r>
      <w:r w:rsidR="00D969B3" w:rsidRPr="00D969B3">
        <w:rPr>
          <w:rtl/>
          <w:cs/>
        </w:rPr>
        <w:t xml:space="preserve"> عمل متزنة </w:t>
      </w:r>
      <w:r w:rsidR="00D969B3" w:rsidRPr="00D969B3">
        <w:rPr>
          <w:rFonts w:hint="cs"/>
          <w:rtl/>
          <w:cs/>
        </w:rPr>
        <w:t>ومنتجة.</w:t>
      </w:r>
    </w:p>
    <w:p w14:paraId="1EFADA60" w14:textId="77777777" w:rsidR="000906DF" w:rsidRDefault="00D969B3" w:rsidP="0035573D">
      <w:pPr>
        <w:pStyle w:val="ListParagraph"/>
        <w:numPr>
          <w:ilvl w:val="0"/>
          <w:numId w:val="88"/>
        </w:numPr>
        <w:tabs>
          <w:tab w:val="right" w:pos="31"/>
          <w:tab w:val="right" w:pos="391"/>
        </w:tabs>
        <w:spacing w:after="0" w:line="420" w:lineRule="exact"/>
        <w:ind w:left="31" w:hanging="32"/>
        <w:rPr>
          <w:rtl/>
          <w:cs/>
        </w:rPr>
      </w:pPr>
      <w:r w:rsidRPr="00D969B3">
        <w:rPr>
          <w:rtl/>
          <w:cs/>
        </w:rPr>
        <w:t xml:space="preserve">الانتخاب هو سياق </w:t>
      </w:r>
      <w:r w:rsidRPr="00D969B3">
        <w:rPr>
          <w:rFonts w:hint="cs"/>
          <w:rtl/>
          <w:cs/>
        </w:rPr>
        <w:t>أ</w:t>
      </w:r>
      <w:r w:rsidRPr="00D969B3">
        <w:rPr>
          <w:rtl/>
          <w:cs/>
        </w:rPr>
        <w:t>ساسي لمنظومة المجتمع المحلي</w:t>
      </w:r>
      <w:r w:rsidRPr="00D969B3">
        <w:rPr>
          <w:rFonts w:hint="cs"/>
          <w:rtl/>
          <w:cs/>
        </w:rPr>
        <w:t>،</w:t>
      </w:r>
      <w:r w:rsidRPr="00D969B3">
        <w:rPr>
          <w:rtl/>
          <w:cs/>
        </w:rPr>
        <w:t xml:space="preserve"> ولكن الدور ليس مقتصر علي </w:t>
      </w:r>
      <w:r w:rsidRPr="00D969B3">
        <w:rPr>
          <w:rFonts w:hint="cs"/>
          <w:rtl/>
          <w:cs/>
        </w:rPr>
        <w:t xml:space="preserve">توعية المواطنين </w:t>
      </w:r>
      <w:r w:rsidRPr="00D969B3">
        <w:rPr>
          <w:rtl/>
          <w:cs/>
        </w:rPr>
        <w:t xml:space="preserve">فى تولي </w:t>
      </w:r>
      <w:r w:rsidRPr="00D969B3">
        <w:rPr>
          <w:rFonts w:hint="cs"/>
          <w:rtl/>
          <w:cs/>
        </w:rPr>
        <w:t>من يصلح ل</w:t>
      </w:r>
      <w:r w:rsidRPr="00D969B3">
        <w:rPr>
          <w:rtl/>
          <w:cs/>
        </w:rPr>
        <w:t>لقياد</w:t>
      </w:r>
      <w:r w:rsidRPr="00D969B3">
        <w:rPr>
          <w:rFonts w:hint="cs"/>
          <w:rtl/>
          <w:cs/>
        </w:rPr>
        <w:t>ة</w:t>
      </w:r>
      <w:r w:rsidRPr="00D969B3">
        <w:rPr>
          <w:rtl/>
          <w:cs/>
        </w:rPr>
        <w:t xml:space="preserve">، ولكن يحتاج </w:t>
      </w:r>
      <w:r w:rsidRPr="00D969B3">
        <w:rPr>
          <w:rFonts w:hint="cs"/>
          <w:rtl/>
          <w:cs/>
        </w:rPr>
        <w:t>إ</w:t>
      </w:r>
      <w:r w:rsidRPr="00D969B3">
        <w:rPr>
          <w:rtl/>
          <w:cs/>
        </w:rPr>
        <w:t>لي تنظيمات متخصصة</w:t>
      </w:r>
      <w:r w:rsidRPr="00D969B3">
        <w:rPr>
          <w:rFonts w:hint="cs"/>
          <w:rtl/>
          <w:cs/>
        </w:rPr>
        <w:t>،</w:t>
      </w:r>
      <w:r w:rsidRPr="00D969B3">
        <w:rPr>
          <w:rtl/>
          <w:cs/>
        </w:rPr>
        <w:t xml:space="preserve"> </w:t>
      </w:r>
      <w:r w:rsidRPr="00D969B3">
        <w:rPr>
          <w:rFonts w:hint="cs"/>
          <w:rtl/>
          <w:cs/>
        </w:rPr>
        <w:t>و</w:t>
      </w:r>
      <w:r w:rsidRPr="00D969B3">
        <w:rPr>
          <w:rtl/>
          <w:cs/>
        </w:rPr>
        <w:t>اطر قانوني</w:t>
      </w:r>
      <w:r w:rsidRPr="00D969B3">
        <w:rPr>
          <w:rFonts w:hint="cs"/>
          <w:rtl/>
          <w:cs/>
        </w:rPr>
        <w:t>ة</w:t>
      </w:r>
      <w:r w:rsidRPr="00D969B3">
        <w:rPr>
          <w:rtl/>
          <w:cs/>
        </w:rPr>
        <w:t xml:space="preserve"> </w:t>
      </w:r>
      <w:r w:rsidRPr="00D969B3">
        <w:rPr>
          <w:rFonts w:hint="cs"/>
          <w:rtl/>
          <w:cs/>
        </w:rPr>
        <w:t>حاكمة</w:t>
      </w:r>
      <w:r w:rsidRPr="00D969B3">
        <w:rPr>
          <w:rtl/>
          <w:cs/>
        </w:rPr>
        <w:t xml:space="preserve"> لضمان الولاء للدولة، مثل الاحزاب ومنظمات المجتمع المدني الجامعات والمدارس والمنابر والكنائس</w:t>
      </w:r>
      <w:r w:rsidRPr="00D969B3">
        <w:rPr>
          <w:rFonts w:hint="cs"/>
          <w:rtl/>
          <w:cs/>
        </w:rPr>
        <w:t>.</w:t>
      </w:r>
    </w:p>
    <w:p w14:paraId="2960763B" w14:textId="4E01327E" w:rsidR="00D969B3" w:rsidRPr="00D969B3" w:rsidRDefault="00D969B3" w:rsidP="0035573D">
      <w:pPr>
        <w:pStyle w:val="ListParagraph"/>
        <w:numPr>
          <w:ilvl w:val="0"/>
          <w:numId w:val="88"/>
        </w:numPr>
        <w:tabs>
          <w:tab w:val="right" w:pos="31"/>
          <w:tab w:val="right" w:pos="391"/>
        </w:tabs>
        <w:spacing w:after="0" w:line="420" w:lineRule="exact"/>
        <w:ind w:left="31" w:hanging="32"/>
      </w:pPr>
      <w:r w:rsidRPr="00D969B3">
        <w:rPr>
          <w:rtl/>
          <w:cs/>
        </w:rPr>
        <w:t xml:space="preserve">لابد من </w:t>
      </w:r>
      <w:r w:rsidRPr="00D969B3">
        <w:rPr>
          <w:rFonts w:hint="cs"/>
          <w:rtl/>
          <w:cs/>
        </w:rPr>
        <w:t xml:space="preserve">إجراء اصلاحات جذرية فى ملف </w:t>
      </w:r>
      <w:r w:rsidRPr="00D969B3">
        <w:rPr>
          <w:rtl/>
          <w:cs/>
        </w:rPr>
        <w:t>الفصل بين السلطات</w:t>
      </w:r>
      <w:r w:rsidRPr="00D969B3">
        <w:rPr>
          <w:rFonts w:hint="cs"/>
          <w:rtl/>
          <w:cs/>
        </w:rPr>
        <w:t>،</w:t>
      </w:r>
      <w:r w:rsidRPr="00D969B3">
        <w:rPr>
          <w:rtl/>
          <w:cs/>
        </w:rPr>
        <w:t xml:space="preserve"> مستندة </w:t>
      </w:r>
      <w:r w:rsidRPr="00D969B3">
        <w:rPr>
          <w:rFonts w:hint="cs"/>
          <w:rtl/>
          <w:cs/>
        </w:rPr>
        <w:t>إ</w:t>
      </w:r>
      <w:r w:rsidRPr="00D969B3">
        <w:rPr>
          <w:rtl/>
          <w:cs/>
        </w:rPr>
        <w:t>لي نص دستوري</w:t>
      </w:r>
      <w:r w:rsidRPr="00D969B3">
        <w:rPr>
          <w:rFonts w:hint="cs"/>
          <w:rtl/>
          <w:cs/>
        </w:rPr>
        <w:t>،</w:t>
      </w:r>
      <w:r w:rsidRPr="00D969B3">
        <w:rPr>
          <w:rtl/>
          <w:cs/>
        </w:rPr>
        <w:t xml:space="preserve"> </w:t>
      </w:r>
      <w:r w:rsidRPr="00D969B3">
        <w:rPr>
          <w:rFonts w:hint="cs"/>
          <w:rtl/>
          <w:cs/>
        </w:rPr>
        <w:t>وكذلك العمل على إل</w:t>
      </w:r>
      <w:r w:rsidRPr="00D969B3">
        <w:rPr>
          <w:rtl/>
          <w:cs/>
        </w:rPr>
        <w:t xml:space="preserve">غاء بند المستشارين </w:t>
      </w:r>
      <w:r w:rsidRPr="00D969B3">
        <w:rPr>
          <w:rFonts w:hint="cs"/>
          <w:rtl/>
          <w:cs/>
        </w:rPr>
        <w:t xml:space="preserve">فى كافة الجهات الحكومية؛ </w:t>
      </w:r>
      <w:r w:rsidRPr="00D969B3">
        <w:rPr>
          <w:rtl/>
          <w:cs/>
        </w:rPr>
        <w:t xml:space="preserve">لانهم </w:t>
      </w:r>
      <w:r w:rsidRPr="00D969B3">
        <w:rPr>
          <w:rFonts w:hint="cs"/>
          <w:rtl/>
          <w:cs/>
        </w:rPr>
        <w:t xml:space="preserve">يمثلون </w:t>
      </w:r>
      <w:r w:rsidRPr="00D969B3">
        <w:rPr>
          <w:rtl/>
          <w:cs/>
        </w:rPr>
        <w:t>عب</w:t>
      </w:r>
      <w:r w:rsidRPr="00D969B3">
        <w:rPr>
          <w:rFonts w:hint="cs"/>
          <w:rtl/>
          <w:cs/>
        </w:rPr>
        <w:t>ء</w:t>
      </w:r>
      <w:r w:rsidRPr="00D969B3">
        <w:rPr>
          <w:rtl/>
          <w:cs/>
        </w:rPr>
        <w:t xml:space="preserve"> علي الموزانة العامة </w:t>
      </w:r>
      <w:r w:rsidRPr="00D969B3">
        <w:rPr>
          <w:rtl/>
          <w:cs/>
        </w:rPr>
        <w:lastRenderedPageBreak/>
        <w:t>للدولة</w:t>
      </w:r>
      <w:r w:rsidRPr="00D969B3">
        <w:rPr>
          <w:rFonts w:hint="cs"/>
          <w:rtl/>
          <w:cs/>
        </w:rPr>
        <w:t>، وتواجدهم بالشكل الحالى يؤدى إلى</w:t>
      </w:r>
      <w:r w:rsidRPr="00D969B3">
        <w:rPr>
          <w:rtl/>
          <w:cs/>
        </w:rPr>
        <w:t xml:space="preserve"> زياده فى النفقات</w:t>
      </w:r>
      <w:r w:rsidRPr="00D969B3">
        <w:rPr>
          <w:rFonts w:hint="cs"/>
          <w:rtl/>
          <w:cs/>
        </w:rPr>
        <w:t xml:space="preserve">، وتداخل </w:t>
      </w:r>
      <w:r w:rsidRPr="00D969B3">
        <w:rPr>
          <w:rtl/>
          <w:cs/>
        </w:rPr>
        <w:t>بين النظام القضائي و</w:t>
      </w:r>
      <w:r w:rsidRPr="00D969B3">
        <w:rPr>
          <w:rFonts w:hint="cs"/>
          <w:rtl/>
          <w:cs/>
        </w:rPr>
        <w:t xml:space="preserve">العمل </w:t>
      </w:r>
      <w:r w:rsidRPr="00D969B3">
        <w:rPr>
          <w:rtl/>
          <w:cs/>
        </w:rPr>
        <w:t xml:space="preserve">التنفيذي، </w:t>
      </w:r>
      <w:r w:rsidRPr="00D969B3">
        <w:rPr>
          <w:rFonts w:hint="cs"/>
          <w:rtl/>
          <w:cs/>
        </w:rPr>
        <w:t>و</w:t>
      </w:r>
      <w:r w:rsidRPr="00D969B3">
        <w:rPr>
          <w:rtl/>
          <w:cs/>
        </w:rPr>
        <w:t>كل هذا يشكل خلل اجتماعي وخلل وظيفي</w:t>
      </w:r>
      <w:r w:rsidRPr="00D969B3">
        <w:rPr>
          <w:rFonts w:hint="cs"/>
          <w:rtl/>
          <w:cs/>
        </w:rPr>
        <w:t>،</w:t>
      </w:r>
      <w:r w:rsidRPr="00D969B3">
        <w:rPr>
          <w:rtl/>
          <w:cs/>
        </w:rPr>
        <w:t xml:space="preserve"> </w:t>
      </w:r>
      <w:r w:rsidRPr="00D969B3">
        <w:rPr>
          <w:rFonts w:hint="cs"/>
          <w:rtl/>
          <w:cs/>
        </w:rPr>
        <w:t>ويعرقل</w:t>
      </w:r>
      <w:r w:rsidRPr="00D969B3">
        <w:rPr>
          <w:rtl/>
          <w:cs/>
        </w:rPr>
        <w:t xml:space="preserve"> كافة سبل التنمية</w:t>
      </w:r>
      <w:r w:rsidRPr="00D969B3">
        <w:rPr>
          <w:rFonts w:hint="cs"/>
          <w:rtl/>
          <w:cs/>
        </w:rPr>
        <w:t>.</w:t>
      </w:r>
    </w:p>
    <w:bookmarkEnd w:id="3"/>
    <w:p w14:paraId="1B13D629" w14:textId="77777777" w:rsidR="002350D4" w:rsidRPr="002350D4" w:rsidRDefault="002350D4" w:rsidP="00F27D90">
      <w:pPr>
        <w:tabs>
          <w:tab w:val="right" w:pos="63"/>
          <w:tab w:val="right" w:pos="391"/>
        </w:tabs>
        <w:spacing w:after="0" w:line="420" w:lineRule="exact"/>
        <w:ind w:left="31" w:firstLine="0"/>
        <w:rPr>
          <w:rFonts w:asciiTheme="minorHAnsi" w:eastAsiaTheme="minorHAnsi" w:hAnsiTheme="minorHAnsi" w:cstheme="minorBidi"/>
          <w:sz w:val="22"/>
          <w:szCs w:val="22"/>
          <w:rtl/>
          <w:lang w:bidi="ar-SA"/>
        </w:rPr>
      </w:pPr>
      <w:r w:rsidRPr="002350D4">
        <w:rPr>
          <w:rFonts w:eastAsiaTheme="minorHAnsi"/>
          <w:b/>
          <w:bCs/>
          <w:noProof/>
          <w:color w:val="FF0000"/>
          <w:sz w:val="34"/>
          <w:szCs w:val="34"/>
          <w:rtl/>
          <w:lang w:bidi="ar-SA"/>
        </w:rPr>
        <mc:AlternateContent>
          <mc:Choice Requires="wps">
            <w:drawing>
              <wp:anchor distT="0" distB="0" distL="114300" distR="114300" simplePos="0" relativeHeight="251678720" behindDoc="0" locked="0" layoutInCell="1" allowOverlap="1" wp14:anchorId="64C1913F" wp14:editId="41FDC53A">
                <wp:simplePos x="0" y="0"/>
                <wp:positionH relativeFrom="column">
                  <wp:posOffset>13970</wp:posOffset>
                </wp:positionH>
                <wp:positionV relativeFrom="paragraph">
                  <wp:posOffset>61966</wp:posOffset>
                </wp:positionV>
                <wp:extent cx="5876925" cy="486888"/>
                <wp:effectExtent l="19050" t="19050" r="28575" b="27940"/>
                <wp:wrapNone/>
                <wp:docPr id="10" name="Flowchart: Alternate Process 10"/>
                <wp:cNvGraphicFramePr/>
                <a:graphic xmlns:a="http://schemas.openxmlformats.org/drawingml/2006/main">
                  <a:graphicData uri="http://schemas.microsoft.com/office/word/2010/wordprocessingShape">
                    <wps:wsp>
                      <wps:cNvSpPr/>
                      <wps:spPr>
                        <a:xfrm>
                          <a:off x="0" y="0"/>
                          <a:ext cx="5876925" cy="486888"/>
                        </a:xfrm>
                        <a:prstGeom prst="flowChartAlternateProcess">
                          <a:avLst/>
                        </a:prstGeom>
                        <a:solidFill>
                          <a:sysClr val="window" lastClr="FFFFFF"/>
                        </a:solidFill>
                        <a:ln w="28575" cap="flat" cmpd="sng" algn="ctr">
                          <a:solidFill>
                            <a:sysClr val="windowText" lastClr="000000"/>
                          </a:solidFill>
                          <a:prstDash val="solid"/>
                          <a:miter lim="800000"/>
                        </a:ln>
                        <a:effectLst/>
                      </wps:spPr>
                      <wps:txbx>
                        <w:txbxContent>
                          <w:p w14:paraId="66A2984A" w14:textId="77777777" w:rsidR="00B933E5" w:rsidRPr="005E477B" w:rsidRDefault="00B933E5" w:rsidP="00FA1EF3">
                            <w:pPr>
                              <w:spacing w:after="0"/>
                              <w:ind w:firstLine="63"/>
                              <w:jc w:val="center"/>
                              <w:rPr>
                                <w:rFonts w:asciiTheme="minorBidi" w:hAnsiTheme="minorBidi"/>
                                <w:b/>
                                <w:bCs/>
                                <w:sz w:val="36"/>
                                <w:szCs w:val="36"/>
                                <w:rtl/>
                              </w:rPr>
                            </w:pPr>
                            <w:r>
                              <w:rPr>
                                <w:rFonts w:asciiTheme="minorBidi" w:hAnsiTheme="minorBidi" w:hint="cs"/>
                                <w:b/>
                                <w:bCs/>
                                <w:sz w:val="36"/>
                                <w:szCs w:val="36"/>
                                <w:rtl/>
                              </w:rPr>
                              <w:t>مقترحات</w:t>
                            </w:r>
                            <w:r w:rsidRPr="005E477B">
                              <w:rPr>
                                <w:rFonts w:asciiTheme="minorBidi" w:hAnsiTheme="minorBidi"/>
                                <w:b/>
                                <w:bCs/>
                                <w:sz w:val="36"/>
                                <w:szCs w:val="36"/>
                                <w:rtl/>
                              </w:rPr>
                              <w:t xml:space="preserve"> </w:t>
                            </w:r>
                            <w:r>
                              <w:rPr>
                                <w:rFonts w:asciiTheme="minorBidi" w:hAnsiTheme="minorBidi" w:hint="cs"/>
                                <w:b/>
                                <w:bCs/>
                                <w:sz w:val="36"/>
                                <w:szCs w:val="36"/>
                                <w:rtl/>
                              </w:rPr>
                              <w:t>ا</w:t>
                            </w:r>
                            <w:r w:rsidRPr="005E477B">
                              <w:rPr>
                                <w:rFonts w:asciiTheme="minorBidi" w:hAnsiTheme="minorBidi"/>
                                <w:b/>
                                <w:bCs/>
                                <w:sz w:val="36"/>
                                <w:szCs w:val="36"/>
                                <w:rtl/>
                              </w:rPr>
                              <w:t>لدراسة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4C1913F" id="Flowchart: Alternate Process 10" o:spid="_x0000_s1038" type="#_x0000_t176" style="position:absolute;left:0;text-align:left;margin-left:1.1pt;margin-top:4.9pt;width:462.75pt;height:38.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" fillcolor="window" strokecolor="windowText" strokeweight="2.25pt">
                <v:textbox inset="0,0,0,0">
                  <w:txbxContent>
                    <w:p w14:paraId="66A2984A" w14:textId="77777777" w:rsidR="00B933E5" w:rsidRPr="005E477B" w:rsidRDefault="00B933E5" w:rsidP="00FA1EF3">
                      <w:pPr>
                        <w:spacing w:after="0"/>
                        <w:ind w:firstLine="63"/>
                        <w:jc w:val="center"/>
                        <w:rPr>
                          <w:rFonts w:asciiTheme="minorBidi" w:hAnsiTheme="minorBidi"/>
                          <w:b/>
                          <w:bCs/>
                          <w:sz w:val="36"/>
                          <w:szCs w:val="36"/>
                          <w:rtl/>
                        </w:rPr>
                      </w:pPr>
                      <w:r>
                        <w:rPr>
                          <w:rFonts w:asciiTheme="minorBidi" w:hAnsiTheme="minorBidi" w:hint="cs"/>
                          <w:b/>
                          <w:bCs/>
                          <w:sz w:val="36"/>
                          <w:szCs w:val="36"/>
                          <w:rtl/>
                        </w:rPr>
                        <w:t>مقترحات</w:t>
                      </w:r>
                      <w:r w:rsidRPr="005E477B">
                        <w:rPr>
                          <w:rFonts w:asciiTheme="minorBidi" w:hAnsiTheme="minorBidi"/>
                          <w:b/>
                          <w:bCs/>
                          <w:sz w:val="36"/>
                          <w:szCs w:val="36"/>
                          <w:rtl/>
                        </w:rPr>
                        <w:t xml:space="preserve"> </w:t>
                      </w:r>
                      <w:r>
                        <w:rPr>
                          <w:rFonts w:asciiTheme="minorBidi" w:hAnsiTheme="minorBidi" w:hint="cs"/>
                          <w:b/>
                          <w:bCs/>
                          <w:sz w:val="36"/>
                          <w:szCs w:val="36"/>
                          <w:rtl/>
                        </w:rPr>
                        <w:t>ا</w:t>
                      </w:r>
                      <w:r w:rsidRPr="005E477B">
                        <w:rPr>
                          <w:rFonts w:asciiTheme="minorBidi" w:hAnsiTheme="minorBidi"/>
                          <w:b/>
                          <w:bCs/>
                          <w:sz w:val="36"/>
                          <w:szCs w:val="36"/>
                          <w:rtl/>
                        </w:rPr>
                        <w:t>لدراسة</w:t>
                      </w:r>
                    </w:p>
                  </w:txbxContent>
                </v:textbox>
              </v:shape>
            </w:pict>
          </mc:Fallback>
        </mc:AlternateContent>
      </w:r>
    </w:p>
    <w:p w14:paraId="630B9D7D" w14:textId="77777777" w:rsidR="002350D4" w:rsidRPr="002350D4" w:rsidRDefault="002350D4" w:rsidP="00F27D90">
      <w:pPr>
        <w:tabs>
          <w:tab w:val="right" w:pos="63"/>
          <w:tab w:val="right" w:pos="391"/>
        </w:tabs>
        <w:spacing w:after="0"/>
        <w:ind w:left="31" w:firstLine="0"/>
        <w:rPr>
          <w:rFonts w:asciiTheme="minorHAnsi" w:eastAsiaTheme="minorHAnsi" w:hAnsiTheme="minorHAnsi" w:cstheme="minorBidi"/>
          <w:sz w:val="14"/>
          <w:szCs w:val="14"/>
          <w:rtl/>
          <w:lang w:bidi="ar-SA"/>
        </w:rPr>
      </w:pPr>
    </w:p>
    <w:p w14:paraId="7D14A54B" w14:textId="77777777" w:rsidR="0094357D" w:rsidRPr="0094357D" w:rsidRDefault="0094357D" w:rsidP="00F27D90">
      <w:pPr>
        <w:tabs>
          <w:tab w:val="right" w:pos="63"/>
          <w:tab w:val="right" w:pos="391"/>
        </w:tabs>
        <w:spacing w:after="0"/>
        <w:ind w:left="31" w:firstLine="0"/>
        <w:rPr>
          <w:rFonts w:eastAsia="SimSun"/>
          <w:b/>
          <w:bCs/>
          <w:sz w:val="22"/>
          <w:szCs w:val="22"/>
          <w:lang w:bidi="ar-SA"/>
        </w:rPr>
      </w:pPr>
    </w:p>
    <w:p w14:paraId="6A136ED9" w14:textId="7EB4E6FD" w:rsidR="00CD6F69" w:rsidRPr="00CD6F69" w:rsidRDefault="00CD6F69" w:rsidP="00F27D90">
      <w:pPr>
        <w:tabs>
          <w:tab w:val="right" w:pos="63"/>
          <w:tab w:val="right" w:pos="391"/>
        </w:tabs>
        <w:spacing w:after="0"/>
        <w:ind w:left="31" w:firstLine="0"/>
        <w:rPr>
          <w:rFonts w:eastAsia="SimSun"/>
          <w:b/>
          <w:bCs/>
          <w:rtl/>
          <w:lang w:bidi="ar-SA"/>
        </w:rPr>
      </w:pPr>
      <w:r w:rsidRPr="00CD6F69">
        <w:rPr>
          <w:rFonts w:eastAsia="SimSun"/>
          <w:b/>
          <w:bCs/>
          <w:rtl/>
          <w:lang w:bidi="ar-SA"/>
        </w:rPr>
        <w:t xml:space="preserve">تتبني الدراسة الحالية مجموعة </w:t>
      </w:r>
      <w:r w:rsidRPr="00CD6F69">
        <w:rPr>
          <w:rFonts w:eastAsia="SimSun" w:hint="cs"/>
          <w:b/>
          <w:bCs/>
          <w:rtl/>
          <w:lang w:bidi="ar-SA"/>
        </w:rPr>
        <w:t>المقترحات</w:t>
      </w:r>
      <w:r w:rsidRPr="00CD6F69">
        <w:rPr>
          <w:rFonts w:eastAsia="SimSun"/>
          <w:b/>
          <w:bCs/>
          <w:rtl/>
          <w:lang w:bidi="ar-SA"/>
        </w:rPr>
        <w:t xml:space="preserve"> التالية:</w:t>
      </w:r>
    </w:p>
    <w:p w14:paraId="069068C1" w14:textId="77777777" w:rsidR="00CD6F69" w:rsidRPr="00CD6F69" w:rsidRDefault="00CD6F69" w:rsidP="00F27D90">
      <w:pPr>
        <w:numPr>
          <w:ilvl w:val="0"/>
          <w:numId w:val="4"/>
        </w:numPr>
        <w:tabs>
          <w:tab w:val="right" w:pos="63"/>
          <w:tab w:val="right" w:pos="391"/>
        </w:tabs>
        <w:spacing w:after="0" w:line="420" w:lineRule="exact"/>
        <w:ind w:left="31" w:firstLine="0"/>
      </w:pPr>
      <w:r w:rsidRPr="00CD6F69">
        <w:rPr>
          <w:rFonts w:hint="cs"/>
          <w:rtl/>
        </w:rPr>
        <w:t>ضرورة اجراء</w:t>
      </w:r>
      <w:r w:rsidRPr="00CD6F69">
        <w:rPr>
          <w:rtl/>
        </w:rPr>
        <w:t xml:space="preserve"> تعديل</w:t>
      </w:r>
      <w:r w:rsidRPr="00CD6F69">
        <w:rPr>
          <w:rFonts w:hint="cs"/>
          <w:rtl/>
        </w:rPr>
        <w:t>ات</w:t>
      </w:r>
      <w:r w:rsidRPr="00CD6F69">
        <w:rPr>
          <w:rtl/>
        </w:rPr>
        <w:t xml:space="preserve"> </w:t>
      </w:r>
      <w:r w:rsidRPr="00CD6F69">
        <w:rPr>
          <w:rFonts w:hint="cs"/>
          <w:rtl/>
        </w:rPr>
        <w:t xml:space="preserve">فى الممارسات </w:t>
      </w:r>
      <w:r w:rsidRPr="00CD6F69">
        <w:rPr>
          <w:rtl/>
        </w:rPr>
        <w:t>التي تحكم عمل المحليات في مصر</w:t>
      </w:r>
      <w:r w:rsidRPr="00CD6F69">
        <w:rPr>
          <w:rFonts w:hint="cs"/>
          <w:rtl/>
        </w:rPr>
        <w:t xml:space="preserve"> وفقا لنهج الحوكمة</w:t>
      </w:r>
      <w:r w:rsidRPr="00CD6F69">
        <w:rPr>
          <w:rtl/>
        </w:rPr>
        <w:t>، بحيث يتم تفعيل الدور الرقابي للمجالس الشعبية المحلية وتوسيع اختصاصاتها، والعمل على تحقيق التوازن في السلطات بين المجالس المنتخبة والمجالس التنفيذية</w:t>
      </w:r>
      <w:r w:rsidRPr="00CD6F69">
        <w:rPr>
          <w:rFonts w:hint="cs"/>
          <w:rtl/>
        </w:rPr>
        <w:t xml:space="preserve">، </w:t>
      </w:r>
      <w:r w:rsidRPr="00CD6F69">
        <w:rPr>
          <w:rtl/>
        </w:rPr>
        <w:t>مع إعطاء المجلس الشعبي المحلي حق استجواب المجلس التنفيذي بضوابط واضحة ومحددة لضمان الممارسة السليمة لحق الاستجواب</w:t>
      </w:r>
      <w:r w:rsidRPr="00CD6F69">
        <w:t xml:space="preserve"> </w:t>
      </w:r>
      <w:r w:rsidRPr="00CD6F69">
        <w:rPr>
          <w:rtl/>
        </w:rPr>
        <w:t xml:space="preserve">، هذا إلى جانب قواعد العدالة الاجتماعية في توزيع الأجور وفرص الترقي </w:t>
      </w:r>
      <w:r w:rsidRPr="00CD6F69">
        <w:rPr>
          <w:rFonts w:hint="cs"/>
          <w:rtl/>
        </w:rPr>
        <w:t>على أساس</w:t>
      </w:r>
      <w:r w:rsidRPr="00CD6F69">
        <w:rPr>
          <w:rtl/>
        </w:rPr>
        <w:t xml:space="preserve"> الكفاءة.</w:t>
      </w:r>
    </w:p>
    <w:p w14:paraId="6D0F797F" w14:textId="77777777" w:rsidR="00CD6F69" w:rsidRPr="00CD6F69" w:rsidRDefault="00CD6F69" w:rsidP="00F27D90">
      <w:pPr>
        <w:numPr>
          <w:ilvl w:val="0"/>
          <w:numId w:val="4"/>
        </w:numPr>
        <w:tabs>
          <w:tab w:val="right" w:pos="63"/>
          <w:tab w:val="right" w:pos="391"/>
        </w:tabs>
        <w:spacing w:after="0" w:line="420" w:lineRule="exact"/>
        <w:ind w:left="31" w:firstLine="0"/>
        <w:rPr>
          <w:rtl/>
        </w:rPr>
      </w:pPr>
      <w:r w:rsidRPr="00CD6F69">
        <w:rPr>
          <w:rFonts w:hint="cs"/>
          <w:rtl/>
        </w:rPr>
        <w:t>أهمية اجراء تعديلات اللوائح  والنظم المعمول بها داخل قانون الخدمة المدنية، مع مراعاة استحداث فصل خاص ب</w:t>
      </w:r>
      <w:r w:rsidRPr="00CD6F69">
        <w:rPr>
          <w:rtl/>
        </w:rPr>
        <w:t xml:space="preserve">نظام خدمة مدنية مستقل </w:t>
      </w:r>
      <w:r w:rsidRPr="00CD6F69">
        <w:rPr>
          <w:rFonts w:hint="cs"/>
          <w:rtl/>
        </w:rPr>
        <w:t>با</w:t>
      </w:r>
      <w:r w:rsidRPr="00CD6F69">
        <w:rPr>
          <w:rtl/>
        </w:rPr>
        <w:t>لمحليات</w:t>
      </w:r>
      <w:r w:rsidRPr="00CD6F69">
        <w:rPr>
          <w:rFonts w:hint="cs"/>
          <w:rtl/>
        </w:rPr>
        <w:t>،</w:t>
      </w:r>
      <w:r w:rsidRPr="00CD6F69">
        <w:rPr>
          <w:rtl/>
        </w:rPr>
        <w:t xml:space="preserve"> يراعى تلافي ازدواج تبعية الموظف، بحيث يكون ولاؤه بالكامل للسلطة المحلية، </w:t>
      </w:r>
      <w:r w:rsidRPr="00CD6F69">
        <w:rPr>
          <w:rFonts w:hint="cs"/>
          <w:rtl/>
        </w:rPr>
        <w:t xml:space="preserve">والعمل على </w:t>
      </w:r>
      <w:r w:rsidRPr="00CD6F69">
        <w:rPr>
          <w:rtl/>
        </w:rPr>
        <w:t>إصلاح هياكل الأجور والرواتب لمكافحة الفساد، والمرونة في نظام الحوافز لجذب الكفاءات للعمل بالوحدات المحلية</w:t>
      </w:r>
      <w:r w:rsidRPr="00CD6F69">
        <w:rPr>
          <w:rFonts w:hint="cs"/>
          <w:rtl/>
        </w:rPr>
        <w:t>.</w:t>
      </w:r>
    </w:p>
    <w:p w14:paraId="05B4DE9F" w14:textId="77777777" w:rsidR="00CD6F69" w:rsidRPr="00CD6F69" w:rsidRDefault="00CD6F69" w:rsidP="00F27D90">
      <w:pPr>
        <w:widowControl w:val="0"/>
        <w:numPr>
          <w:ilvl w:val="0"/>
          <w:numId w:val="4"/>
        </w:numPr>
        <w:tabs>
          <w:tab w:val="right" w:pos="63"/>
          <w:tab w:val="right" w:pos="391"/>
        </w:tabs>
        <w:spacing w:after="0" w:line="259" w:lineRule="auto"/>
        <w:ind w:left="31" w:firstLine="0"/>
        <w:rPr>
          <w:rFonts w:eastAsiaTheme="minorHAnsi"/>
          <w:lang w:bidi="ar-SA"/>
        </w:rPr>
      </w:pPr>
      <w:r w:rsidRPr="00CD6F69">
        <w:rPr>
          <w:rFonts w:eastAsiaTheme="minorHAnsi"/>
          <w:rtl/>
          <w:lang w:bidi="ar-SA"/>
        </w:rPr>
        <w:t>العمل علي وضوح المبادئ الحاكمة داخل منظومة الخدمات بالاضافة الي تحسين معدل انظمة الرقابة</w:t>
      </w:r>
    </w:p>
    <w:p w14:paraId="06CD3961" w14:textId="77777777" w:rsidR="00CD6F69" w:rsidRPr="00CD6F69" w:rsidRDefault="00CD6F69" w:rsidP="00F27D90">
      <w:pPr>
        <w:widowControl w:val="0"/>
        <w:numPr>
          <w:ilvl w:val="0"/>
          <w:numId w:val="4"/>
        </w:numPr>
        <w:tabs>
          <w:tab w:val="right" w:pos="63"/>
          <w:tab w:val="right" w:pos="391"/>
        </w:tabs>
        <w:spacing w:after="0" w:line="259" w:lineRule="auto"/>
        <w:ind w:left="31" w:firstLine="0"/>
        <w:rPr>
          <w:rFonts w:eastAsiaTheme="minorHAnsi"/>
          <w:lang w:bidi="ar-SA"/>
        </w:rPr>
      </w:pPr>
      <w:r w:rsidRPr="00CD6F69">
        <w:rPr>
          <w:rFonts w:eastAsiaTheme="minorHAnsi"/>
          <w:rtl/>
          <w:lang w:bidi="ar-SA"/>
        </w:rPr>
        <w:t>العمل علي توفير الدوائر السياسية التي تدعم الثقة للمواطنين وإقامة العملية الانتخابية التعددية والحرية الحزابية السياسية وتفويض السلطات المحلية، الربط بين الأنظمة الحزبية والنقابات</w:t>
      </w:r>
    </w:p>
    <w:p w14:paraId="0A1EF9E3" w14:textId="77777777" w:rsidR="00CD6F69" w:rsidRPr="00CD6F69" w:rsidRDefault="00CD6F69" w:rsidP="00F27D90">
      <w:pPr>
        <w:widowControl w:val="0"/>
        <w:numPr>
          <w:ilvl w:val="0"/>
          <w:numId w:val="4"/>
        </w:numPr>
        <w:tabs>
          <w:tab w:val="right" w:pos="63"/>
          <w:tab w:val="right" w:pos="391"/>
        </w:tabs>
        <w:spacing w:after="0" w:line="259" w:lineRule="auto"/>
        <w:ind w:left="31" w:firstLine="0"/>
        <w:rPr>
          <w:rFonts w:eastAsiaTheme="minorHAnsi"/>
          <w:rtl/>
          <w:cs/>
          <w:lang w:bidi="ar-SA"/>
        </w:rPr>
      </w:pPr>
      <w:r w:rsidRPr="00CD6F69">
        <w:rPr>
          <w:rFonts w:hint="cs"/>
          <w:rtl/>
        </w:rPr>
        <w:t>مراعاة احداث تعديل تشريعى فيما يتعلق بقانون</w:t>
      </w:r>
      <w:r w:rsidRPr="00CD6F69">
        <w:rPr>
          <w:rtl/>
          <w:cs/>
        </w:rPr>
        <w:t xml:space="preserve"> التخطيط الجديد</w:t>
      </w:r>
      <w:r w:rsidRPr="00CD6F69">
        <w:rPr>
          <w:rFonts w:hint="cs"/>
          <w:rtl/>
          <w:cs/>
        </w:rPr>
        <w:t>، كى يتوافق مع المبادئ الدستورية للامركزية، حيث</w:t>
      </w:r>
      <w:r w:rsidRPr="00CD6F69">
        <w:rPr>
          <w:rtl/>
          <w:cs/>
        </w:rPr>
        <w:t xml:space="preserve"> </w:t>
      </w:r>
      <w:r w:rsidRPr="00CD6F69">
        <w:rPr>
          <w:rFonts w:hint="cs"/>
          <w:rtl/>
          <w:cs/>
        </w:rPr>
        <w:t>يوجد</w:t>
      </w:r>
      <w:r w:rsidRPr="00CD6F69">
        <w:rPr>
          <w:rtl/>
          <w:cs/>
        </w:rPr>
        <w:t xml:space="preserve"> توجه للسيطرة علي الموارد المحلية </w:t>
      </w:r>
      <w:r w:rsidRPr="00CD6F69">
        <w:rPr>
          <w:rFonts w:hint="cs"/>
          <w:rtl/>
          <w:cs/>
        </w:rPr>
        <w:t xml:space="preserve">فى القانون، </w:t>
      </w:r>
      <w:r w:rsidRPr="00CD6F69">
        <w:rPr>
          <w:rtl/>
          <w:cs/>
        </w:rPr>
        <w:t>وهو يتعارض مع توجهات المجتمع المحلي</w:t>
      </w:r>
      <w:r w:rsidRPr="00CD6F69">
        <w:rPr>
          <w:rFonts w:hint="cs"/>
          <w:rtl/>
          <w:cs/>
        </w:rPr>
        <w:t>،</w:t>
      </w:r>
      <w:r w:rsidRPr="00CD6F69">
        <w:rPr>
          <w:rtl/>
          <w:cs/>
        </w:rPr>
        <w:t xml:space="preserve"> ويزيد من فجوات تعارض المصالح، ولا يوجد للمراكز</w:t>
      </w:r>
      <w:r w:rsidRPr="00CD6F69">
        <w:rPr>
          <w:rFonts w:hint="cs"/>
          <w:rtl/>
          <w:cs/>
        </w:rPr>
        <w:t>.</w:t>
      </w:r>
    </w:p>
    <w:p w14:paraId="61651D0E" w14:textId="77777777" w:rsidR="00CD6F69" w:rsidRPr="00CD6F69" w:rsidRDefault="00CD6F69" w:rsidP="00F27D90">
      <w:pPr>
        <w:numPr>
          <w:ilvl w:val="0"/>
          <w:numId w:val="4"/>
        </w:numPr>
        <w:tabs>
          <w:tab w:val="right" w:pos="63"/>
          <w:tab w:val="right" w:pos="391"/>
        </w:tabs>
        <w:spacing w:after="0" w:line="420" w:lineRule="exact"/>
        <w:ind w:left="31" w:firstLine="0"/>
        <w:rPr>
          <w:rtl/>
        </w:rPr>
      </w:pPr>
      <w:r w:rsidRPr="00CD6F69">
        <w:rPr>
          <w:rtl/>
        </w:rPr>
        <w:t>مراعاة بناء قدرات الموظفين المحليين وتدريبهم، والأخذ بسياسة التدوير الوظيفي خاصة في الجهات التي تعاني من ارتفاع معدلات الفساد</w:t>
      </w:r>
      <w:r w:rsidRPr="00CD6F69">
        <w:rPr>
          <w:rFonts w:hint="cs"/>
          <w:rtl/>
        </w:rPr>
        <w:t>،</w:t>
      </w:r>
      <w:r w:rsidRPr="00CD6F69">
        <w:rPr>
          <w:rtl/>
        </w:rPr>
        <w:t xml:space="preserve"> كلما كان ذلك ممكناً، وضرورة وضع مواثيق أخلاقية وسلوكية</w:t>
      </w:r>
      <w:r w:rsidRPr="00CD6F69">
        <w:rPr>
          <w:rFonts w:hint="cs"/>
          <w:rtl/>
        </w:rPr>
        <w:t xml:space="preserve"> </w:t>
      </w:r>
      <w:r w:rsidRPr="00CD6F69">
        <w:rPr>
          <w:rtl/>
        </w:rPr>
        <w:t>لمعالجة المشاكل واتخاذ القرارات الفعالة</w:t>
      </w:r>
      <w:r w:rsidRPr="00CD6F69">
        <w:t>.</w:t>
      </w:r>
    </w:p>
    <w:p w14:paraId="39DCFCAB" w14:textId="1B4F3352" w:rsidR="00C35A69" w:rsidRPr="00C35A69" w:rsidRDefault="00CD6F69" w:rsidP="00C35A69">
      <w:pPr>
        <w:pStyle w:val="ListParagraph"/>
        <w:numPr>
          <w:ilvl w:val="0"/>
          <w:numId w:val="4"/>
        </w:numPr>
        <w:rPr>
          <w:rtl/>
        </w:rPr>
      </w:pPr>
      <w:r w:rsidRPr="00CD6F69">
        <w:rPr>
          <w:rFonts w:hint="cs"/>
          <w:rtl/>
        </w:rPr>
        <w:t>عمل إطر عمل لحوكمة التنمية المحلية (</w:t>
      </w:r>
      <w:r w:rsidRPr="00CD6F69">
        <w:rPr>
          <w:rtl/>
        </w:rPr>
        <w:t xml:space="preserve">دلائل ارشادية </w:t>
      </w:r>
      <w:r w:rsidR="00C35A69" w:rsidRPr="00C35A69">
        <w:rPr>
          <w:rtl/>
        </w:rPr>
        <w:t>لسيادة القانون، المشاركة المجتمعية، المساءلة ومكافحة الفساد.</w:t>
      </w:r>
    </w:p>
    <w:p w14:paraId="386B4410" w14:textId="402DA4FC" w:rsidR="00F27D90" w:rsidRDefault="00F27D90" w:rsidP="00C35A69">
      <w:pPr>
        <w:tabs>
          <w:tab w:val="right" w:pos="63"/>
          <w:tab w:val="right" w:pos="391"/>
        </w:tabs>
        <w:spacing w:after="0" w:line="420" w:lineRule="exact"/>
        <w:ind w:firstLine="0"/>
        <w:rPr>
          <w:rtl/>
        </w:rPr>
      </w:pPr>
    </w:p>
    <w:p w14:paraId="6957034A" w14:textId="4A262864" w:rsidR="00F27D90" w:rsidRDefault="00F27D90" w:rsidP="00F27D90">
      <w:pPr>
        <w:tabs>
          <w:tab w:val="right" w:pos="63"/>
          <w:tab w:val="right" w:pos="391"/>
        </w:tabs>
        <w:spacing w:after="0" w:line="420" w:lineRule="exact"/>
        <w:rPr>
          <w:rtl/>
        </w:rPr>
      </w:pPr>
    </w:p>
    <w:p w14:paraId="34E85D7E" w14:textId="77777777" w:rsidR="00F27D90" w:rsidRPr="00F27D90" w:rsidRDefault="00F27D90" w:rsidP="00F27D90">
      <w:pPr>
        <w:tabs>
          <w:tab w:val="right" w:pos="63"/>
          <w:tab w:val="right" w:pos="391"/>
        </w:tabs>
        <w:spacing w:after="0" w:line="420" w:lineRule="exact"/>
        <w:rPr>
          <w:sz w:val="2"/>
          <w:szCs w:val="2"/>
        </w:rPr>
      </w:pPr>
    </w:p>
    <w:p w14:paraId="4693CF43" w14:textId="77777777" w:rsidR="002350D4" w:rsidRPr="00CD6F69" w:rsidRDefault="002350D4" w:rsidP="00F27D90">
      <w:pPr>
        <w:tabs>
          <w:tab w:val="right" w:pos="63"/>
          <w:tab w:val="right" w:pos="391"/>
        </w:tabs>
        <w:spacing w:after="0"/>
        <w:ind w:left="31" w:firstLine="0"/>
        <w:rPr>
          <w:rFonts w:asciiTheme="minorHAnsi" w:eastAsiaTheme="minorHAnsi" w:hAnsiTheme="minorHAnsi" w:cstheme="minorBidi"/>
          <w:sz w:val="2"/>
          <w:szCs w:val="2"/>
          <w:rtl/>
        </w:rPr>
      </w:pPr>
    </w:p>
    <w:p w14:paraId="2F83092B" w14:textId="77777777" w:rsidR="002350D4" w:rsidRPr="002350D4" w:rsidRDefault="002350D4" w:rsidP="00F27D90">
      <w:pPr>
        <w:tabs>
          <w:tab w:val="right" w:pos="63"/>
          <w:tab w:val="right" w:pos="391"/>
        </w:tabs>
        <w:spacing w:after="0" w:line="420" w:lineRule="exact"/>
        <w:ind w:left="31" w:firstLine="0"/>
        <w:rPr>
          <w:rFonts w:asciiTheme="minorHAnsi" w:eastAsiaTheme="minorHAnsi" w:hAnsiTheme="minorHAnsi" w:cstheme="minorBidi"/>
          <w:sz w:val="22"/>
          <w:szCs w:val="22"/>
          <w:rtl/>
          <w:lang w:bidi="ar-SA"/>
        </w:rPr>
      </w:pPr>
      <w:r w:rsidRPr="002350D4">
        <w:rPr>
          <w:rFonts w:eastAsiaTheme="minorHAnsi"/>
          <w:b/>
          <w:bCs/>
          <w:noProof/>
          <w:color w:val="FF0000"/>
          <w:sz w:val="34"/>
          <w:szCs w:val="34"/>
          <w:rtl/>
          <w:lang w:bidi="ar-SA"/>
        </w:rPr>
        <w:lastRenderedPageBreak/>
        <mc:AlternateContent>
          <mc:Choice Requires="wps">
            <w:drawing>
              <wp:anchor distT="0" distB="0" distL="114300" distR="114300" simplePos="0" relativeHeight="251679744" behindDoc="0" locked="0" layoutInCell="1" allowOverlap="1" wp14:anchorId="754540BB" wp14:editId="2ADA7104">
                <wp:simplePos x="0" y="0"/>
                <wp:positionH relativeFrom="margin">
                  <wp:align>left</wp:align>
                </wp:positionH>
                <wp:positionV relativeFrom="paragraph">
                  <wp:posOffset>25095</wp:posOffset>
                </wp:positionV>
                <wp:extent cx="5769275" cy="427512"/>
                <wp:effectExtent l="19050" t="19050" r="22225" b="10795"/>
                <wp:wrapNone/>
                <wp:docPr id="11" name="Flowchart: Alternate Process 11"/>
                <wp:cNvGraphicFramePr/>
                <a:graphic xmlns:a="http://schemas.openxmlformats.org/drawingml/2006/main">
                  <a:graphicData uri="http://schemas.microsoft.com/office/word/2010/wordprocessingShape">
                    <wps:wsp>
                      <wps:cNvSpPr/>
                      <wps:spPr>
                        <a:xfrm>
                          <a:off x="0" y="0"/>
                          <a:ext cx="5769275" cy="427512"/>
                        </a:xfrm>
                        <a:prstGeom prst="flowChartAlternateProcess">
                          <a:avLst/>
                        </a:prstGeom>
                        <a:solidFill>
                          <a:sysClr val="window" lastClr="FFFFFF"/>
                        </a:solidFill>
                        <a:ln w="28575" cap="flat" cmpd="sng" algn="ctr">
                          <a:solidFill>
                            <a:sysClr val="windowText" lastClr="000000"/>
                          </a:solidFill>
                          <a:prstDash val="solid"/>
                          <a:miter lim="800000"/>
                        </a:ln>
                        <a:effectLst/>
                      </wps:spPr>
                      <wps:txbx>
                        <w:txbxContent>
                          <w:p w14:paraId="06B9323E" w14:textId="77777777" w:rsidR="00B933E5" w:rsidRPr="005E477B" w:rsidRDefault="00B933E5" w:rsidP="00FA1EF3">
                            <w:pPr>
                              <w:spacing w:after="0"/>
                              <w:ind w:hanging="58"/>
                              <w:jc w:val="center"/>
                              <w:rPr>
                                <w:rFonts w:asciiTheme="minorBidi" w:hAnsiTheme="minorBidi"/>
                                <w:b/>
                                <w:bCs/>
                                <w:sz w:val="36"/>
                                <w:szCs w:val="36"/>
                                <w:rtl/>
                              </w:rPr>
                            </w:pPr>
                            <w:r w:rsidRPr="005E477B">
                              <w:rPr>
                                <w:rFonts w:asciiTheme="minorBidi" w:hAnsiTheme="minorBidi"/>
                                <w:b/>
                                <w:bCs/>
                                <w:sz w:val="36"/>
                                <w:szCs w:val="36"/>
                                <w:rtl/>
                              </w:rPr>
                              <w:t>الرسائل الموجهة لمتخذ القرار في ضوء نتائج الدراسة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54540BB" id="Flowchart: Alternate Process 11" o:spid="_x0000_s1039" type="#_x0000_t176" style="position:absolute;left:0;text-align:left;margin-left:0;margin-top:2pt;width:454.25pt;height:33.6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" fillcolor="window" strokecolor="windowText" strokeweight="2.25pt">
                <v:textbox inset="0,0,0,0">
                  <w:txbxContent>
                    <w:p w14:paraId="06B9323E" w14:textId="77777777" w:rsidR="00B933E5" w:rsidRPr="005E477B" w:rsidRDefault="00B933E5" w:rsidP="00FA1EF3">
                      <w:pPr>
                        <w:spacing w:after="0"/>
                        <w:ind w:hanging="58"/>
                        <w:jc w:val="center"/>
                        <w:rPr>
                          <w:rFonts w:asciiTheme="minorBidi" w:hAnsiTheme="minorBidi"/>
                          <w:b/>
                          <w:bCs/>
                          <w:sz w:val="36"/>
                          <w:szCs w:val="36"/>
                          <w:rtl/>
                        </w:rPr>
                      </w:pPr>
                      <w:r w:rsidRPr="005E477B">
                        <w:rPr>
                          <w:rFonts w:asciiTheme="minorBidi" w:hAnsiTheme="minorBidi"/>
                          <w:b/>
                          <w:bCs/>
                          <w:sz w:val="36"/>
                          <w:szCs w:val="36"/>
                          <w:rtl/>
                        </w:rPr>
                        <w:t>الرسائل الموجهة لمتخذ القرار في ضوء نتائج الدراسة</w:t>
                      </w:r>
                    </w:p>
                  </w:txbxContent>
                </v:textbox>
                <w10:wrap anchorx="margin"/>
              </v:shape>
            </w:pict>
          </mc:Fallback>
        </mc:AlternateContent>
      </w:r>
    </w:p>
    <w:p w14:paraId="51038991" w14:textId="77777777" w:rsidR="002350D4" w:rsidRPr="002350D4" w:rsidRDefault="002350D4" w:rsidP="00F27D90">
      <w:pPr>
        <w:tabs>
          <w:tab w:val="right" w:pos="63"/>
          <w:tab w:val="right" w:pos="391"/>
        </w:tabs>
        <w:spacing w:after="0"/>
        <w:ind w:left="31" w:firstLine="0"/>
        <w:rPr>
          <w:rFonts w:asciiTheme="minorHAnsi" w:eastAsiaTheme="minorHAnsi" w:hAnsiTheme="minorHAnsi" w:cstheme="minorBidi"/>
          <w:sz w:val="12"/>
          <w:szCs w:val="12"/>
          <w:rtl/>
          <w:lang w:bidi="ar-SA"/>
        </w:rPr>
      </w:pPr>
    </w:p>
    <w:p w14:paraId="0B5FACD8" w14:textId="77777777" w:rsidR="002350D4" w:rsidRPr="002350D4" w:rsidRDefault="002350D4" w:rsidP="00F27D90">
      <w:pPr>
        <w:tabs>
          <w:tab w:val="right" w:pos="63"/>
          <w:tab w:val="right" w:pos="391"/>
        </w:tabs>
        <w:ind w:left="31" w:firstLine="0"/>
        <w:rPr>
          <w:sz w:val="2"/>
          <w:szCs w:val="2"/>
        </w:rPr>
      </w:pPr>
    </w:p>
    <w:p w14:paraId="370D4D6C" w14:textId="77777777" w:rsidR="00CD6F69" w:rsidRPr="0080620D" w:rsidRDefault="00CD6F69" w:rsidP="00F27D90">
      <w:pPr>
        <w:numPr>
          <w:ilvl w:val="0"/>
          <w:numId w:val="4"/>
        </w:numPr>
        <w:tabs>
          <w:tab w:val="right" w:pos="63"/>
          <w:tab w:val="right" w:pos="391"/>
        </w:tabs>
        <w:spacing w:after="0" w:line="420" w:lineRule="exact"/>
        <w:ind w:left="31" w:firstLine="0"/>
      </w:pPr>
      <w:r w:rsidRPr="0080620D">
        <w:rPr>
          <w:rtl/>
        </w:rPr>
        <w:t xml:space="preserve">الحق فى الخصوصية عن طريق التوازن بين انفاذ القانون مع اقرار الشفافية مع الحفاظ علي خصوصية المواطنين </w:t>
      </w:r>
    </w:p>
    <w:p w14:paraId="14600646" w14:textId="77777777" w:rsidR="00CD6F69" w:rsidRPr="0080620D" w:rsidRDefault="00CD6F69" w:rsidP="00F27D90">
      <w:pPr>
        <w:numPr>
          <w:ilvl w:val="0"/>
          <w:numId w:val="4"/>
        </w:numPr>
        <w:tabs>
          <w:tab w:val="right" w:pos="63"/>
          <w:tab w:val="right" w:pos="391"/>
        </w:tabs>
        <w:spacing w:after="0" w:line="420" w:lineRule="exact"/>
        <w:ind w:left="31" w:firstLine="0"/>
      </w:pPr>
      <w:r w:rsidRPr="0080620D">
        <w:rPr>
          <w:rtl/>
        </w:rPr>
        <w:t>انفاذ القانون بحيادية وموضوعية ليسود علي الجميع ومنفذ دون انحياز او تميز، وموضوعية التنفيذ الذي تمنع جنوح الاحداث او تهميش بعضها لتضليل الحقائق مع الحفاظ علي (مبداء الضرورة -مبداء التناسب–مبداء المسالة)</w:t>
      </w:r>
    </w:p>
    <w:p w14:paraId="42DD5D55" w14:textId="77777777" w:rsidR="00CD6F69" w:rsidRPr="0080620D" w:rsidRDefault="00CD6F69" w:rsidP="00F27D90">
      <w:pPr>
        <w:numPr>
          <w:ilvl w:val="0"/>
          <w:numId w:val="4"/>
        </w:numPr>
        <w:tabs>
          <w:tab w:val="right" w:pos="63"/>
          <w:tab w:val="right" w:pos="391"/>
        </w:tabs>
        <w:spacing w:after="0" w:line="420" w:lineRule="exact"/>
        <w:ind w:left="31" w:firstLine="0"/>
      </w:pPr>
      <w:r w:rsidRPr="0080620D">
        <w:rPr>
          <w:rtl/>
        </w:rPr>
        <w:t>حفظ النظام العام عن طريق الامتثال بالاطار القانوني لضمان المورونة واستخدام المبادئ الاسترشادية فى الادارة السياسة العامة</w:t>
      </w:r>
    </w:p>
    <w:p w14:paraId="41525EAB" w14:textId="77777777" w:rsidR="00CD6F69" w:rsidRPr="0080620D" w:rsidRDefault="00CD6F69" w:rsidP="00F27D90">
      <w:pPr>
        <w:numPr>
          <w:ilvl w:val="0"/>
          <w:numId w:val="4"/>
        </w:numPr>
        <w:tabs>
          <w:tab w:val="right" w:pos="63"/>
          <w:tab w:val="right" w:pos="391"/>
        </w:tabs>
        <w:spacing w:after="0" w:line="420" w:lineRule="exact"/>
        <w:ind w:left="31" w:firstLine="0"/>
      </w:pPr>
      <w:r w:rsidRPr="0080620D">
        <w:rPr>
          <w:rtl/>
        </w:rPr>
        <w:t>المورنة التنظيمية للدولة التي تحقيق الاستجابة لمتطلبات الاداء المرتفع، بتوازي مع تقليل الاجراءات الشكلية</w:t>
      </w:r>
    </w:p>
    <w:p w14:paraId="1006A954" w14:textId="77777777" w:rsidR="00CD6F69" w:rsidRPr="0080620D" w:rsidRDefault="00CD6F69" w:rsidP="00F27D90">
      <w:pPr>
        <w:numPr>
          <w:ilvl w:val="0"/>
          <w:numId w:val="4"/>
        </w:numPr>
        <w:tabs>
          <w:tab w:val="right" w:pos="63"/>
          <w:tab w:val="right" w:pos="391"/>
        </w:tabs>
        <w:spacing w:after="0" w:line="420" w:lineRule="exact"/>
        <w:ind w:left="31" w:firstLine="0"/>
      </w:pPr>
      <w:r w:rsidRPr="0080620D">
        <w:rPr>
          <w:rtl/>
        </w:rPr>
        <w:t>التكامل المحلي وهدم جدران المصالح المكتسبة عن طريق التعاون المشترك</w:t>
      </w:r>
      <w:r>
        <w:rPr>
          <w:rFonts w:hint="cs"/>
          <w:rtl/>
        </w:rPr>
        <w:t xml:space="preserve"> </w:t>
      </w:r>
      <w:r w:rsidRPr="0080620D">
        <w:rPr>
          <w:rtl/>
        </w:rPr>
        <w:t xml:space="preserve">(التحالف الاستراتجية)، مع الوضع فى الحسبان عدم التجرا علي الاحتياجات الاساسية للمواطن </w:t>
      </w:r>
    </w:p>
    <w:p w14:paraId="6A9AC1DF" w14:textId="77777777" w:rsidR="00CD6F69" w:rsidRPr="0080620D" w:rsidRDefault="00CD6F69" w:rsidP="00F27D90">
      <w:pPr>
        <w:numPr>
          <w:ilvl w:val="0"/>
          <w:numId w:val="4"/>
        </w:numPr>
        <w:tabs>
          <w:tab w:val="right" w:pos="63"/>
          <w:tab w:val="right" w:pos="391"/>
        </w:tabs>
        <w:spacing w:after="0" w:line="420" w:lineRule="exact"/>
        <w:ind w:left="31" w:firstLine="0"/>
      </w:pPr>
      <w:r w:rsidRPr="0080620D">
        <w:rPr>
          <w:rtl/>
        </w:rPr>
        <w:t>الممارسة الحرة التي تعزز المنافسة عن طريق الحد من الهيمنة الاقتصادية و النظم الاحتكارية التي تتحكم في محاولات التحرر، وتنتجة عن طريقة التفضيل او التمييز الذي يؤدي الي تشوه  اقتصاد السوق</w:t>
      </w:r>
    </w:p>
    <w:p w14:paraId="4E0C775B" w14:textId="77777777" w:rsidR="00CD6F69" w:rsidRPr="0080620D" w:rsidRDefault="00CD6F69" w:rsidP="00F27D90">
      <w:pPr>
        <w:numPr>
          <w:ilvl w:val="0"/>
          <w:numId w:val="4"/>
        </w:numPr>
        <w:tabs>
          <w:tab w:val="right" w:pos="63"/>
          <w:tab w:val="right" w:pos="391"/>
        </w:tabs>
        <w:spacing w:after="0" w:line="420" w:lineRule="exact"/>
        <w:ind w:left="31" w:firstLine="0"/>
      </w:pPr>
      <w:r w:rsidRPr="0080620D">
        <w:rPr>
          <w:rtl/>
        </w:rPr>
        <w:t xml:space="preserve">تعظيم اثر المشاركة المجتمعية للمنشات، وزيادة الإندماج المجتمعي بحيث تؤدي مشاركة المسـتفيدين لاستدامة التنمية </w:t>
      </w:r>
    </w:p>
    <w:p w14:paraId="4F4BB4C0" w14:textId="77777777" w:rsidR="00CD6F69" w:rsidRPr="0080620D" w:rsidRDefault="00CD6F69" w:rsidP="00F27D90">
      <w:pPr>
        <w:numPr>
          <w:ilvl w:val="0"/>
          <w:numId w:val="4"/>
        </w:numPr>
        <w:tabs>
          <w:tab w:val="right" w:pos="63"/>
          <w:tab w:val="right" w:pos="391"/>
        </w:tabs>
        <w:spacing w:after="0" w:line="420" w:lineRule="exact"/>
        <w:ind w:left="31" w:firstLine="0"/>
      </w:pPr>
      <w:r w:rsidRPr="0080620D">
        <w:rPr>
          <w:rtl/>
        </w:rPr>
        <w:t>التوازن بين  الدوافع السياسية و الشواغل الاقتصادية التي  تحفاظ علي النطاق الديمقراطي للمواطن</w:t>
      </w:r>
    </w:p>
    <w:p w14:paraId="266209A9" w14:textId="77777777" w:rsidR="00CD6F69" w:rsidRPr="0080620D" w:rsidRDefault="00CD6F69" w:rsidP="00F27D90">
      <w:pPr>
        <w:numPr>
          <w:ilvl w:val="0"/>
          <w:numId w:val="4"/>
        </w:numPr>
        <w:tabs>
          <w:tab w:val="right" w:pos="63"/>
          <w:tab w:val="right" w:pos="391"/>
        </w:tabs>
        <w:spacing w:after="0" w:line="420" w:lineRule="exact"/>
        <w:ind w:left="31" w:firstLine="0"/>
      </w:pPr>
      <w:r w:rsidRPr="0080620D">
        <w:rPr>
          <w:rtl/>
        </w:rPr>
        <w:t xml:space="preserve"> عدالة معلوماتية من خلال تقاسم المعلومات والتصرف بطريقة تتسم بالشفافية بأن تضع سلسلة واسعة لقنوات الاتصال بين أصحاب المصلحة والمسئولين </w:t>
      </w:r>
    </w:p>
    <w:p w14:paraId="1D334EDB" w14:textId="4CE97B69" w:rsidR="002350D4" w:rsidRPr="002350D4" w:rsidRDefault="00CD6F69" w:rsidP="00F27D90">
      <w:pPr>
        <w:numPr>
          <w:ilvl w:val="0"/>
          <w:numId w:val="4"/>
        </w:numPr>
        <w:tabs>
          <w:tab w:val="right" w:pos="63"/>
          <w:tab w:val="right" w:pos="391"/>
        </w:tabs>
        <w:spacing w:after="0" w:line="420" w:lineRule="exact"/>
        <w:ind w:left="31" w:firstLine="0"/>
      </w:pPr>
      <w:r w:rsidRPr="00D577AD">
        <w:rPr>
          <w:rFonts w:hint="cs"/>
          <w:rtl/>
        </w:rPr>
        <w:t>ضرورة</w:t>
      </w:r>
      <w:r w:rsidRPr="00D577AD">
        <w:rPr>
          <w:rtl/>
        </w:rPr>
        <w:t xml:space="preserve"> انشاء إدارة معنية بالعاصمة، لها إطر ومنهجيات عمل وقيادة موحدة تعمل وفقا لنهج الحوكمة، خاضعة للمسائلة </w:t>
      </w:r>
      <w:r w:rsidRPr="00D577AD">
        <w:rPr>
          <w:rFonts w:hint="cs"/>
          <w:rtl/>
        </w:rPr>
        <w:t>.</w:t>
      </w:r>
    </w:p>
    <w:p w14:paraId="5464F58F" w14:textId="00F7E706" w:rsidR="002350D4" w:rsidRPr="002350D4" w:rsidRDefault="002350D4" w:rsidP="00F27D90">
      <w:pPr>
        <w:tabs>
          <w:tab w:val="right" w:pos="63"/>
          <w:tab w:val="right" w:pos="391"/>
        </w:tabs>
        <w:spacing w:after="0" w:line="420" w:lineRule="exact"/>
        <w:ind w:left="31" w:firstLine="0"/>
        <w:rPr>
          <w:rtl/>
        </w:rPr>
      </w:pPr>
    </w:p>
    <w:p w14:paraId="54849436" w14:textId="34303AF2" w:rsidR="002350D4" w:rsidRDefault="002350D4" w:rsidP="005F59F0">
      <w:pPr>
        <w:tabs>
          <w:tab w:val="right" w:pos="63"/>
        </w:tabs>
        <w:ind w:left="63" w:firstLine="0"/>
      </w:pPr>
    </w:p>
    <w:p w14:paraId="39521A8D" w14:textId="1DD15563" w:rsidR="00CD6F69" w:rsidRDefault="00CD6F69" w:rsidP="005F59F0">
      <w:pPr>
        <w:tabs>
          <w:tab w:val="right" w:pos="63"/>
        </w:tabs>
        <w:ind w:left="63" w:firstLine="0"/>
      </w:pPr>
    </w:p>
    <w:p w14:paraId="02C5795B" w14:textId="45B74DC7" w:rsidR="00CD6F69" w:rsidRDefault="00CD6F69" w:rsidP="005F59F0">
      <w:pPr>
        <w:tabs>
          <w:tab w:val="right" w:pos="63"/>
        </w:tabs>
        <w:ind w:left="63" w:firstLine="0"/>
        <w:rPr>
          <w:rtl/>
        </w:rPr>
      </w:pPr>
    </w:p>
    <w:p w14:paraId="1A706E8D" w14:textId="77777777" w:rsidR="00CD6F69" w:rsidRPr="002350D4" w:rsidRDefault="00CD6F69" w:rsidP="00F27D90">
      <w:pPr>
        <w:tabs>
          <w:tab w:val="right" w:pos="63"/>
        </w:tabs>
        <w:ind w:firstLine="0"/>
        <w:rPr>
          <w:b/>
          <w:bCs/>
          <w:rtl/>
        </w:rPr>
      </w:pPr>
    </w:p>
    <w:p w14:paraId="1B8AE5E5" w14:textId="77777777" w:rsidR="003F7575" w:rsidRDefault="003F7575" w:rsidP="005F59F0">
      <w:pPr>
        <w:tabs>
          <w:tab w:val="right" w:pos="63"/>
        </w:tabs>
        <w:spacing w:after="0"/>
        <w:ind w:left="63" w:firstLine="0"/>
        <w:jc w:val="center"/>
        <w:rPr>
          <w:rFonts w:eastAsia="Calibri"/>
          <w:b/>
          <w:bCs/>
          <w:sz w:val="32"/>
          <w:szCs w:val="32"/>
          <w:rtl/>
          <w:lang w:bidi="ar-SA"/>
        </w:rPr>
      </w:pPr>
    </w:p>
    <w:p w14:paraId="73A0B278" w14:textId="0BCB911E" w:rsidR="002350D4" w:rsidRDefault="002350D4" w:rsidP="005F59F0">
      <w:pPr>
        <w:tabs>
          <w:tab w:val="right" w:pos="63"/>
        </w:tabs>
        <w:spacing w:after="0"/>
        <w:ind w:left="63" w:firstLine="0"/>
        <w:jc w:val="center"/>
        <w:rPr>
          <w:rFonts w:eastAsia="Calibri"/>
          <w:b/>
          <w:bCs/>
          <w:sz w:val="32"/>
          <w:szCs w:val="32"/>
          <w:rtl/>
          <w:lang w:bidi="ar-SA"/>
        </w:rPr>
      </w:pPr>
      <w:r w:rsidRPr="002350D4">
        <w:rPr>
          <w:rFonts w:eastAsia="Calibri" w:hint="cs"/>
          <w:b/>
          <w:bCs/>
          <w:sz w:val="32"/>
          <w:szCs w:val="32"/>
          <w:rtl/>
          <w:lang w:bidi="ar-SA"/>
        </w:rPr>
        <w:lastRenderedPageBreak/>
        <w:t>فهرس المحتويات</w:t>
      </w:r>
    </w:p>
    <w:tbl>
      <w:tblPr>
        <w:tblStyle w:val="TableGrid"/>
        <w:bidiVisual/>
        <w:tblW w:w="9266" w:type="dxa"/>
        <w:tblLook w:val="04A0" w:firstRow="1" w:lastRow="0" w:firstColumn="1" w:lastColumn="0" w:noHBand="0" w:noVBand="1"/>
      </w:tblPr>
      <w:tblGrid>
        <w:gridCol w:w="7706"/>
        <w:gridCol w:w="1560"/>
      </w:tblGrid>
      <w:tr w:rsidR="005A1B9A" w14:paraId="443C5883" w14:textId="77777777" w:rsidTr="002852A8">
        <w:tc>
          <w:tcPr>
            <w:tcW w:w="7706" w:type="dxa"/>
          </w:tcPr>
          <w:p w14:paraId="621E23C9" w14:textId="2574F0FB" w:rsidR="005A1B9A" w:rsidRDefault="005A1B9A" w:rsidP="005F59F0">
            <w:pPr>
              <w:tabs>
                <w:tab w:val="right" w:pos="63"/>
              </w:tabs>
              <w:spacing w:after="0"/>
              <w:ind w:left="63" w:firstLine="0"/>
              <w:jc w:val="center"/>
              <w:rPr>
                <w:rFonts w:eastAsia="Calibri"/>
                <w:b/>
                <w:bCs/>
                <w:sz w:val="32"/>
                <w:szCs w:val="32"/>
                <w:rtl/>
                <w:lang w:bidi="ar-SA"/>
              </w:rPr>
            </w:pPr>
            <w:r w:rsidRPr="002350D4">
              <w:rPr>
                <w:rFonts w:eastAsia="Calibri" w:hint="cs"/>
                <w:b/>
                <w:bCs/>
                <w:rtl/>
                <w:lang w:bidi="ar-SA"/>
              </w:rPr>
              <w:t>الموضوع</w:t>
            </w:r>
          </w:p>
        </w:tc>
        <w:tc>
          <w:tcPr>
            <w:tcW w:w="1560" w:type="dxa"/>
          </w:tcPr>
          <w:p w14:paraId="394FC4C4" w14:textId="124D8190" w:rsidR="005A1B9A" w:rsidRDefault="005A1B9A" w:rsidP="005F59F0">
            <w:pPr>
              <w:tabs>
                <w:tab w:val="right" w:pos="63"/>
              </w:tabs>
              <w:spacing w:after="0"/>
              <w:ind w:left="63" w:firstLine="0"/>
              <w:jc w:val="center"/>
              <w:rPr>
                <w:rFonts w:eastAsia="Calibri"/>
                <w:b/>
                <w:bCs/>
                <w:sz w:val="32"/>
                <w:szCs w:val="32"/>
                <w:rtl/>
                <w:lang w:bidi="ar-SA"/>
              </w:rPr>
            </w:pPr>
            <w:r w:rsidRPr="002350D4">
              <w:rPr>
                <w:rFonts w:eastAsia="Calibri" w:hint="cs"/>
                <w:b/>
                <w:bCs/>
                <w:rtl/>
                <w:lang w:bidi="ar-SA"/>
              </w:rPr>
              <w:t>الصفحة</w:t>
            </w:r>
          </w:p>
        </w:tc>
      </w:tr>
      <w:tr w:rsidR="0051186C" w14:paraId="3CEF1D42" w14:textId="77777777" w:rsidTr="002852A8">
        <w:tc>
          <w:tcPr>
            <w:tcW w:w="7706" w:type="dxa"/>
          </w:tcPr>
          <w:p w14:paraId="5A1C741A" w14:textId="1FD7FF9C" w:rsidR="0051186C" w:rsidRPr="005A1B9A"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b/>
                <w:bCs/>
                <w:color w:val="000000" w:themeColor="text1"/>
                <w:sz w:val="28"/>
                <w:szCs w:val="28"/>
                <w:rtl/>
              </w:rPr>
              <w:t>مقدمة البحث</w:t>
            </w:r>
          </w:p>
        </w:tc>
        <w:tc>
          <w:tcPr>
            <w:tcW w:w="1560" w:type="dxa"/>
          </w:tcPr>
          <w:p w14:paraId="109EF379" w14:textId="41908358" w:rsidR="0051186C" w:rsidRPr="005A1B9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sidRPr="00A3468A">
              <w:rPr>
                <w:rFonts w:ascii="Simplified Arabic" w:eastAsiaTheme="minorHAnsi" w:hAnsi="Simplified Arabic" w:cs="Simplified Arabic" w:hint="cs"/>
                <w:b/>
                <w:bCs/>
                <w:color w:val="000000" w:themeColor="text1"/>
                <w:sz w:val="28"/>
                <w:szCs w:val="28"/>
                <w:rtl/>
              </w:rPr>
              <w:t>1-9</w:t>
            </w:r>
          </w:p>
        </w:tc>
      </w:tr>
      <w:tr w:rsidR="005A1B9A" w14:paraId="48ACC359" w14:textId="77777777" w:rsidTr="002852A8">
        <w:tc>
          <w:tcPr>
            <w:tcW w:w="7706" w:type="dxa"/>
          </w:tcPr>
          <w:p w14:paraId="255A4B3C"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Pr>
            </w:pPr>
            <w:r w:rsidRPr="0051186C">
              <w:rPr>
                <w:rFonts w:ascii="Simplified Arabic" w:eastAsiaTheme="minorHAnsi" w:hAnsi="Simplified Arabic" w:cs="Simplified Arabic"/>
                <w:b/>
                <w:bCs/>
                <w:color w:val="000000" w:themeColor="text1"/>
                <w:sz w:val="28"/>
                <w:szCs w:val="28"/>
                <w:u w:val="single"/>
                <w:rtl/>
              </w:rPr>
              <w:t>الفصل الأول</w:t>
            </w:r>
            <w:r>
              <w:rPr>
                <w:rFonts w:ascii="Simplified Arabic" w:eastAsiaTheme="minorHAnsi" w:hAnsi="Simplified Arabic" w:cs="Simplified Arabic" w:hint="cs"/>
                <w:b/>
                <w:bCs/>
                <w:color w:val="000000" w:themeColor="text1"/>
                <w:sz w:val="28"/>
                <w:szCs w:val="28"/>
                <w:rtl/>
              </w:rPr>
              <w:t>:</w:t>
            </w:r>
            <w:r w:rsidRPr="00AD3315">
              <w:rPr>
                <w:rFonts w:ascii="Simplified Arabic" w:eastAsiaTheme="minorHAnsi" w:hAnsi="Simplified Arabic" w:cs="Simplified Arabic"/>
                <w:b/>
                <w:bCs/>
                <w:color w:val="000000" w:themeColor="text1"/>
                <w:sz w:val="28"/>
                <w:szCs w:val="28"/>
              </w:rPr>
              <w:t xml:space="preserve"> </w:t>
            </w:r>
            <w:r w:rsidRPr="00AD3315">
              <w:rPr>
                <w:rFonts w:ascii="Simplified Arabic" w:eastAsiaTheme="minorHAnsi" w:hAnsi="Simplified Arabic" w:cs="Simplified Arabic"/>
                <w:b/>
                <w:bCs/>
                <w:color w:val="000000" w:themeColor="text1"/>
                <w:sz w:val="28"/>
                <w:szCs w:val="28"/>
                <w:rtl/>
              </w:rPr>
              <w:t>الإطار النظري للحوكمة والتنمية المحلية</w:t>
            </w:r>
          </w:p>
          <w:p w14:paraId="14050FD2"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b/>
                <w:bCs/>
                <w:color w:val="000000" w:themeColor="text1"/>
                <w:sz w:val="28"/>
                <w:szCs w:val="28"/>
                <w:rtl/>
              </w:rPr>
              <w:t>1/1 تمهيد</w:t>
            </w:r>
          </w:p>
          <w:p w14:paraId="213CA8A8"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b/>
                <w:bCs/>
                <w:color w:val="000000" w:themeColor="text1"/>
                <w:sz w:val="28"/>
                <w:szCs w:val="28"/>
                <w:rtl/>
              </w:rPr>
              <w:t>1/2 ا</w:t>
            </w:r>
            <w:r w:rsidRPr="00AD3315">
              <w:rPr>
                <w:rFonts w:ascii="Simplified Arabic" w:eastAsiaTheme="minorHAnsi" w:hAnsi="Simplified Arabic" w:cs="Simplified Arabic" w:hint="cs"/>
                <w:b/>
                <w:bCs/>
                <w:color w:val="000000" w:themeColor="text1"/>
                <w:sz w:val="28"/>
                <w:szCs w:val="28"/>
                <w:rtl/>
              </w:rPr>
              <w:t>لإ</w:t>
            </w:r>
            <w:r w:rsidRPr="00AD3315">
              <w:rPr>
                <w:rFonts w:ascii="Simplified Arabic" w:eastAsiaTheme="minorHAnsi" w:hAnsi="Simplified Arabic" w:cs="Simplified Arabic"/>
                <w:b/>
                <w:bCs/>
                <w:color w:val="000000" w:themeColor="text1"/>
                <w:sz w:val="28"/>
                <w:szCs w:val="28"/>
                <w:rtl/>
              </w:rPr>
              <w:t>طار الفكر</w:t>
            </w:r>
            <w:r w:rsidRPr="00AD3315">
              <w:rPr>
                <w:rFonts w:ascii="Simplified Arabic" w:eastAsiaTheme="minorHAnsi" w:hAnsi="Simplified Arabic" w:cs="Simplified Arabic" w:hint="cs"/>
                <w:b/>
                <w:bCs/>
                <w:color w:val="000000" w:themeColor="text1"/>
                <w:sz w:val="28"/>
                <w:szCs w:val="28"/>
                <w:rtl/>
              </w:rPr>
              <w:t>ي</w:t>
            </w:r>
            <w:r w:rsidRPr="00AD3315">
              <w:rPr>
                <w:rFonts w:ascii="Simplified Arabic" w:eastAsiaTheme="minorHAnsi" w:hAnsi="Simplified Arabic" w:cs="Simplified Arabic"/>
                <w:b/>
                <w:bCs/>
                <w:color w:val="000000" w:themeColor="text1"/>
                <w:sz w:val="28"/>
                <w:szCs w:val="28"/>
                <w:rtl/>
              </w:rPr>
              <w:t xml:space="preserve"> للحوكمة</w:t>
            </w:r>
          </w:p>
          <w:p w14:paraId="3F79CF90" w14:textId="44757206" w:rsidR="005A1B9A" w:rsidRPr="005A1B9A"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b/>
                <w:bCs/>
                <w:color w:val="000000" w:themeColor="text1"/>
                <w:sz w:val="28"/>
                <w:szCs w:val="28"/>
                <w:rtl/>
              </w:rPr>
              <w:t>1/3 ا</w:t>
            </w:r>
            <w:r w:rsidRPr="00AD3315">
              <w:rPr>
                <w:rFonts w:ascii="Simplified Arabic" w:eastAsiaTheme="minorHAnsi" w:hAnsi="Simplified Arabic" w:cs="Simplified Arabic" w:hint="cs"/>
                <w:b/>
                <w:bCs/>
                <w:color w:val="000000" w:themeColor="text1"/>
                <w:sz w:val="28"/>
                <w:szCs w:val="28"/>
                <w:rtl/>
              </w:rPr>
              <w:t>لإ</w:t>
            </w:r>
            <w:r w:rsidRPr="00AD3315">
              <w:rPr>
                <w:rFonts w:ascii="Simplified Arabic" w:eastAsiaTheme="minorHAnsi" w:hAnsi="Simplified Arabic" w:cs="Simplified Arabic"/>
                <w:b/>
                <w:bCs/>
                <w:color w:val="000000" w:themeColor="text1"/>
                <w:sz w:val="28"/>
                <w:szCs w:val="28"/>
                <w:rtl/>
              </w:rPr>
              <w:t>طار الفكر</w:t>
            </w:r>
            <w:r w:rsidRPr="00AD3315">
              <w:rPr>
                <w:rFonts w:ascii="Simplified Arabic" w:eastAsiaTheme="minorHAnsi" w:hAnsi="Simplified Arabic" w:cs="Simplified Arabic" w:hint="cs"/>
                <w:b/>
                <w:bCs/>
                <w:color w:val="000000" w:themeColor="text1"/>
                <w:sz w:val="28"/>
                <w:szCs w:val="28"/>
                <w:rtl/>
              </w:rPr>
              <w:t>ي</w:t>
            </w:r>
            <w:r>
              <w:rPr>
                <w:rFonts w:ascii="Simplified Arabic" w:eastAsiaTheme="minorHAnsi" w:hAnsi="Simplified Arabic" w:cs="Simplified Arabic"/>
                <w:b/>
                <w:bCs/>
                <w:color w:val="000000" w:themeColor="text1"/>
                <w:sz w:val="28"/>
                <w:szCs w:val="28"/>
                <w:rtl/>
              </w:rPr>
              <w:t xml:space="preserve"> للتنمية المحلية</w:t>
            </w:r>
          </w:p>
        </w:tc>
        <w:tc>
          <w:tcPr>
            <w:tcW w:w="1560" w:type="dxa"/>
          </w:tcPr>
          <w:p w14:paraId="00BD89A4" w14:textId="77777777" w:rsidR="005A1B9A" w:rsidRPr="00A3468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sidRPr="00A3468A">
              <w:rPr>
                <w:rFonts w:ascii="Simplified Arabic" w:eastAsiaTheme="minorHAnsi" w:hAnsi="Simplified Arabic" w:cs="Simplified Arabic" w:hint="cs"/>
                <w:b/>
                <w:bCs/>
                <w:color w:val="000000" w:themeColor="text1"/>
                <w:sz w:val="28"/>
                <w:szCs w:val="28"/>
                <w:rtl/>
              </w:rPr>
              <w:t>10-42</w:t>
            </w:r>
          </w:p>
          <w:p w14:paraId="0255FDF9" w14:textId="77777777" w:rsidR="005A1B9A" w:rsidRPr="00A3468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sidRPr="00A3468A">
              <w:rPr>
                <w:rFonts w:ascii="Simplified Arabic" w:eastAsiaTheme="minorHAnsi" w:hAnsi="Simplified Arabic" w:cs="Simplified Arabic" w:hint="cs"/>
                <w:b/>
                <w:bCs/>
                <w:color w:val="000000" w:themeColor="text1"/>
                <w:sz w:val="28"/>
                <w:szCs w:val="28"/>
                <w:rtl/>
              </w:rPr>
              <w:t>11</w:t>
            </w:r>
          </w:p>
          <w:p w14:paraId="37FCDF13" w14:textId="77777777" w:rsidR="005A1B9A" w:rsidRPr="00A3468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sidRPr="00A3468A">
              <w:rPr>
                <w:rFonts w:ascii="Simplified Arabic" w:eastAsiaTheme="minorHAnsi" w:hAnsi="Simplified Arabic" w:cs="Simplified Arabic" w:hint="cs"/>
                <w:b/>
                <w:bCs/>
                <w:color w:val="000000" w:themeColor="text1"/>
                <w:sz w:val="28"/>
                <w:szCs w:val="28"/>
                <w:rtl/>
              </w:rPr>
              <w:t>13</w:t>
            </w:r>
          </w:p>
          <w:p w14:paraId="3F1CA32D" w14:textId="1D08365C" w:rsidR="005A1B9A" w:rsidRPr="005A1B9A" w:rsidRDefault="00846E79"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31</w:t>
            </w:r>
          </w:p>
        </w:tc>
      </w:tr>
      <w:tr w:rsidR="0051186C" w14:paraId="1CD3F400" w14:textId="77777777" w:rsidTr="002852A8">
        <w:tc>
          <w:tcPr>
            <w:tcW w:w="7706" w:type="dxa"/>
          </w:tcPr>
          <w:p w14:paraId="10314971" w14:textId="1A5C71DD"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Pr>
            </w:pPr>
            <w:r w:rsidRPr="0051186C">
              <w:rPr>
                <w:rFonts w:ascii="Simplified Arabic" w:eastAsiaTheme="minorHAnsi" w:hAnsi="Simplified Arabic" w:cs="Simplified Arabic"/>
                <w:b/>
                <w:bCs/>
                <w:color w:val="000000" w:themeColor="text1"/>
                <w:sz w:val="28"/>
                <w:szCs w:val="28"/>
                <w:u w:val="single"/>
                <w:rtl/>
              </w:rPr>
              <w:t>الفصل الثان</w:t>
            </w:r>
            <w:r w:rsidRPr="0051186C">
              <w:rPr>
                <w:rFonts w:ascii="Simplified Arabic" w:eastAsiaTheme="minorHAnsi" w:hAnsi="Simplified Arabic" w:cs="Simplified Arabic" w:hint="cs"/>
                <w:b/>
                <w:bCs/>
                <w:color w:val="000000" w:themeColor="text1"/>
                <w:sz w:val="28"/>
                <w:szCs w:val="28"/>
                <w:u w:val="single"/>
                <w:rtl/>
              </w:rPr>
              <w:t>ي</w:t>
            </w:r>
            <w:r w:rsidRPr="00AD3315">
              <w:rPr>
                <w:rFonts w:ascii="Simplified Arabic" w:eastAsiaTheme="minorHAnsi" w:hAnsi="Simplified Arabic" w:cs="Simplified Arabic" w:hint="cs"/>
                <w:b/>
                <w:bCs/>
                <w:color w:val="000000" w:themeColor="text1"/>
                <w:sz w:val="28"/>
                <w:szCs w:val="28"/>
                <w:rtl/>
              </w:rPr>
              <w:t xml:space="preserve">: </w:t>
            </w:r>
            <w:r w:rsidR="00887405" w:rsidRPr="00887405">
              <w:rPr>
                <w:rFonts w:ascii="Simplified Arabic" w:eastAsiaTheme="minorHAnsi" w:hAnsi="Simplified Arabic" w:cs="Simplified Arabic"/>
                <w:b/>
                <w:bCs/>
                <w:color w:val="000000" w:themeColor="text1"/>
                <w:sz w:val="28"/>
                <w:szCs w:val="28"/>
                <w:rtl/>
              </w:rPr>
              <w:t xml:space="preserve">الممارسات الدولية </w:t>
            </w:r>
            <w:r w:rsidRPr="00AD3315">
              <w:rPr>
                <w:rFonts w:ascii="Simplified Arabic" w:eastAsiaTheme="minorHAnsi" w:hAnsi="Simplified Arabic" w:cs="Simplified Arabic"/>
                <w:b/>
                <w:bCs/>
                <w:color w:val="000000" w:themeColor="text1"/>
                <w:sz w:val="28"/>
                <w:szCs w:val="28"/>
                <w:rtl/>
              </w:rPr>
              <w:t>وا</w:t>
            </w:r>
            <w:r w:rsidRPr="00AD3315">
              <w:rPr>
                <w:rFonts w:ascii="Simplified Arabic" w:eastAsiaTheme="minorHAnsi" w:hAnsi="Simplified Arabic" w:cs="Simplified Arabic" w:hint="cs"/>
                <w:b/>
                <w:bCs/>
                <w:color w:val="000000" w:themeColor="text1"/>
                <w:sz w:val="28"/>
                <w:szCs w:val="28"/>
                <w:rtl/>
              </w:rPr>
              <w:t>لإ</w:t>
            </w:r>
            <w:r w:rsidRPr="00AD3315">
              <w:rPr>
                <w:rFonts w:ascii="Simplified Arabic" w:eastAsiaTheme="minorHAnsi" w:hAnsi="Simplified Arabic" w:cs="Simplified Arabic"/>
                <w:b/>
                <w:bCs/>
                <w:color w:val="000000" w:themeColor="text1"/>
                <w:sz w:val="28"/>
                <w:szCs w:val="28"/>
                <w:rtl/>
              </w:rPr>
              <w:t>قليمية في مجال الحوكمة</w:t>
            </w:r>
          </w:p>
          <w:p w14:paraId="4DDB2B92"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cs/>
              </w:rPr>
            </w:pPr>
            <w:r w:rsidRPr="00AD3315">
              <w:rPr>
                <w:rFonts w:ascii="Simplified Arabic" w:eastAsiaTheme="minorHAnsi" w:hAnsi="Simplified Arabic" w:cs="Simplified Arabic"/>
                <w:b/>
                <w:bCs/>
                <w:color w:val="000000" w:themeColor="text1"/>
                <w:sz w:val="28"/>
                <w:szCs w:val="28"/>
                <w:rtl/>
                <w:cs/>
              </w:rPr>
              <w:t>2</w:t>
            </w:r>
            <w:r w:rsidRPr="00AD3315">
              <w:rPr>
                <w:rFonts w:ascii="Simplified Arabic" w:eastAsiaTheme="minorHAnsi" w:hAnsi="Simplified Arabic" w:cs="Simplified Arabic"/>
                <w:b/>
                <w:bCs/>
                <w:color w:val="000000" w:themeColor="text1"/>
                <w:sz w:val="28"/>
                <w:szCs w:val="28"/>
                <w:rtl/>
              </w:rPr>
              <w:t>/1 تمهيد</w:t>
            </w:r>
          </w:p>
          <w:p w14:paraId="6C2370BB"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b/>
                <w:bCs/>
                <w:color w:val="000000" w:themeColor="text1"/>
                <w:sz w:val="28"/>
                <w:szCs w:val="28"/>
                <w:rtl/>
                <w:cs/>
              </w:rPr>
              <w:t>2/2 أسباب اختيار التجارب الدولية وا</w:t>
            </w:r>
            <w:r w:rsidRPr="00AD3315">
              <w:rPr>
                <w:rFonts w:ascii="Simplified Arabic" w:eastAsiaTheme="minorHAnsi" w:hAnsi="Simplified Arabic" w:cs="Simplified Arabic" w:hint="cs"/>
                <w:b/>
                <w:bCs/>
                <w:color w:val="000000" w:themeColor="text1"/>
                <w:sz w:val="28"/>
                <w:szCs w:val="28"/>
                <w:rtl/>
                <w:cs/>
              </w:rPr>
              <w:t>لإ</w:t>
            </w:r>
            <w:r w:rsidRPr="00AD3315">
              <w:rPr>
                <w:rFonts w:ascii="Simplified Arabic" w:eastAsiaTheme="minorHAnsi" w:hAnsi="Simplified Arabic" w:cs="Simplified Arabic"/>
                <w:b/>
                <w:bCs/>
                <w:color w:val="000000" w:themeColor="text1"/>
                <w:sz w:val="28"/>
                <w:szCs w:val="28"/>
                <w:rtl/>
                <w:cs/>
              </w:rPr>
              <w:t>قليمية</w:t>
            </w:r>
          </w:p>
          <w:p w14:paraId="26A896F8"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cs/>
              </w:rPr>
            </w:pPr>
            <w:r w:rsidRPr="00AD3315">
              <w:rPr>
                <w:rFonts w:ascii="Simplified Arabic" w:eastAsiaTheme="minorHAnsi" w:hAnsi="Simplified Arabic" w:cs="Simplified Arabic"/>
                <w:b/>
                <w:bCs/>
                <w:color w:val="000000" w:themeColor="text1"/>
                <w:sz w:val="28"/>
                <w:szCs w:val="28"/>
                <w:rtl/>
                <w:cs/>
              </w:rPr>
              <w:t>2/3 بعض تجارب الدول ف</w:t>
            </w:r>
            <w:r w:rsidRPr="00AD3315">
              <w:rPr>
                <w:rFonts w:ascii="Simplified Arabic" w:eastAsiaTheme="minorHAnsi" w:hAnsi="Simplified Arabic" w:cs="Simplified Arabic" w:hint="cs"/>
                <w:b/>
                <w:bCs/>
                <w:color w:val="000000" w:themeColor="text1"/>
                <w:sz w:val="28"/>
                <w:szCs w:val="28"/>
                <w:rtl/>
                <w:cs/>
              </w:rPr>
              <w:t>ي</w:t>
            </w:r>
            <w:r w:rsidRPr="00AD3315">
              <w:rPr>
                <w:rFonts w:ascii="Simplified Arabic" w:eastAsiaTheme="minorHAnsi" w:hAnsi="Simplified Arabic" w:cs="Simplified Arabic"/>
                <w:b/>
                <w:bCs/>
                <w:color w:val="000000" w:themeColor="text1"/>
                <w:sz w:val="28"/>
                <w:szCs w:val="28"/>
                <w:rtl/>
                <w:cs/>
              </w:rPr>
              <w:t xml:space="preserve"> نهج الحوكمة</w:t>
            </w:r>
          </w:p>
          <w:p w14:paraId="3C423E93" w14:textId="3652A8DC" w:rsidR="0051186C" w:rsidRPr="005A1B9A"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b/>
                <w:bCs/>
                <w:color w:val="000000" w:themeColor="text1"/>
                <w:sz w:val="28"/>
                <w:szCs w:val="28"/>
                <w:rtl/>
              </w:rPr>
              <w:t>2/4 الدروس المستفادة من الاطلاع على الخبرات الدولية ف</w:t>
            </w:r>
            <w:r w:rsidRPr="00AD3315">
              <w:rPr>
                <w:rFonts w:ascii="Simplified Arabic" w:eastAsiaTheme="minorHAnsi" w:hAnsi="Simplified Arabic" w:cs="Simplified Arabic" w:hint="cs"/>
                <w:b/>
                <w:bCs/>
                <w:color w:val="000000" w:themeColor="text1"/>
                <w:sz w:val="28"/>
                <w:szCs w:val="28"/>
                <w:rtl/>
              </w:rPr>
              <w:t>ي</w:t>
            </w:r>
            <w:r w:rsidRPr="00AD3315">
              <w:rPr>
                <w:rFonts w:ascii="Simplified Arabic" w:eastAsiaTheme="minorHAnsi" w:hAnsi="Simplified Arabic" w:cs="Simplified Arabic"/>
                <w:b/>
                <w:bCs/>
                <w:color w:val="000000" w:themeColor="text1"/>
                <w:sz w:val="28"/>
                <w:szCs w:val="28"/>
                <w:rtl/>
              </w:rPr>
              <w:t xml:space="preserve"> نهج الحوكمة:</w:t>
            </w:r>
          </w:p>
        </w:tc>
        <w:tc>
          <w:tcPr>
            <w:tcW w:w="1560" w:type="dxa"/>
          </w:tcPr>
          <w:p w14:paraId="7324CF4F" w14:textId="77777777" w:rsidR="005A1B9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43-68</w:t>
            </w:r>
          </w:p>
          <w:p w14:paraId="66320627" w14:textId="77777777" w:rsidR="005A1B9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44</w:t>
            </w:r>
          </w:p>
          <w:p w14:paraId="2822FB22" w14:textId="77777777" w:rsidR="005A1B9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44</w:t>
            </w:r>
          </w:p>
          <w:p w14:paraId="61090F95" w14:textId="77777777" w:rsidR="005A1B9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47</w:t>
            </w:r>
          </w:p>
          <w:p w14:paraId="54675FD3" w14:textId="3DC984F0" w:rsidR="0051186C" w:rsidRPr="005A1B9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sidRPr="00DB6104">
              <w:rPr>
                <w:rFonts w:ascii="Simplified Arabic" w:eastAsiaTheme="minorHAnsi" w:hAnsi="Simplified Arabic" w:cs="Simplified Arabic" w:hint="cs"/>
                <w:b/>
                <w:bCs/>
                <w:color w:val="000000" w:themeColor="text1"/>
                <w:sz w:val="28"/>
                <w:szCs w:val="28"/>
                <w:rtl/>
              </w:rPr>
              <w:t>66</w:t>
            </w:r>
          </w:p>
        </w:tc>
      </w:tr>
      <w:tr w:rsidR="0051186C" w14:paraId="69D640C8" w14:textId="77777777" w:rsidTr="002852A8">
        <w:tc>
          <w:tcPr>
            <w:tcW w:w="7706" w:type="dxa"/>
          </w:tcPr>
          <w:p w14:paraId="74A586E2"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Pr>
            </w:pPr>
            <w:r w:rsidRPr="00B50537">
              <w:rPr>
                <w:rFonts w:ascii="Simplified Arabic" w:eastAsiaTheme="minorHAnsi" w:hAnsi="Simplified Arabic" w:cs="Simplified Arabic"/>
                <w:b/>
                <w:bCs/>
                <w:color w:val="000000" w:themeColor="text1"/>
                <w:sz w:val="28"/>
                <w:szCs w:val="28"/>
                <w:u w:val="single"/>
                <w:rtl/>
              </w:rPr>
              <w:t>الفصل الثالث</w:t>
            </w:r>
            <w:r>
              <w:rPr>
                <w:rFonts w:ascii="Simplified Arabic" w:eastAsiaTheme="minorHAnsi" w:hAnsi="Simplified Arabic" w:cs="Simplified Arabic" w:hint="cs"/>
                <w:b/>
                <w:bCs/>
                <w:color w:val="000000" w:themeColor="text1"/>
                <w:sz w:val="28"/>
                <w:szCs w:val="28"/>
                <w:rtl/>
              </w:rPr>
              <w:t>:</w:t>
            </w:r>
            <w:r w:rsidRPr="00AD3315">
              <w:rPr>
                <w:rFonts w:ascii="Simplified Arabic" w:eastAsiaTheme="minorHAnsi" w:hAnsi="Simplified Arabic" w:cs="Simplified Arabic"/>
                <w:b/>
                <w:bCs/>
                <w:color w:val="000000" w:themeColor="text1"/>
                <w:sz w:val="28"/>
                <w:szCs w:val="28"/>
                <w:rtl/>
              </w:rPr>
              <w:t xml:space="preserve"> توجهات وآليات حوكمة التنمية </w:t>
            </w:r>
            <w:r w:rsidRPr="00AD3315">
              <w:rPr>
                <w:rFonts w:ascii="Simplified Arabic" w:eastAsiaTheme="minorHAnsi" w:hAnsi="Simplified Arabic" w:cs="Simplified Arabic" w:hint="cs"/>
                <w:b/>
                <w:bCs/>
                <w:color w:val="000000" w:themeColor="text1"/>
                <w:sz w:val="28"/>
                <w:szCs w:val="28"/>
                <w:rtl/>
              </w:rPr>
              <w:t xml:space="preserve">المحلية </w:t>
            </w:r>
            <w:r w:rsidRPr="00AD3315">
              <w:rPr>
                <w:rFonts w:ascii="Simplified Arabic" w:eastAsiaTheme="minorHAnsi" w:hAnsi="Simplified Arabic" w:cs="Simplified Arabic"/>
                <w:b/>
                <w:bCs/>
                <w:color w:val="000000" w:themeColor="text1"/>
                <w:sz w:val="28"/>
                <w:szCs w:val="28"/>
                <w:rtl/>
              </w:rPr>
              <w:t>في مصر</w:t>
            </w:r>
          </w:p>
          <w:p w14:paraId="0D349320"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b/>
                <w:bCs/>
                <w:color w:val="000000" w:themeColor="text1"/>
                <w:sz w:val="28"/>
                <w:szCs w:val="28"/>
                <w:rtl/>
              </w:rPr>
              <w:t>3/1 تمهيد</w:t>
            </w:r>
          </w:p>
          <w:p w14:paraId="34FCFDC7"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b/>
                <w:bCs/>
                <w:color w:val="000000" w:themeColor="text1"/>
                <w:sz w:val="28"/>
                <w:szCs w:val="28"/>
                <w:rtl/>
              </w:rPr>
              <w:t>3/2  التوجهات التشريعية وآليات الحوكمة والتنمية المحلية في مصر</w:t>
            </w:r>
          </w:p>
          <w:p w14:paraId="68A09C3F" w14:textId="77777777" w:rsidR="005A1B9A" w:rsidRPr="00DB6104"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Pr>
            </w:pPr>
            <w:r w:rsidRPr="00DB6104">
              <w:rPr>
                <w:rFonts w:ascii="Simplified Arabic" w:eastAsiaTheme="minorHAnsi" w:hAnsi="Simplified Arabic" w:cs="Simplified Arabic"/>
                <w:b/>
                <w:bCs/>
                <w:color w:val="000000" w:themeColor="text1"/>
                <w:sz w:val="28"/>
                <w:szCs w:val="28"/>
                <w:rtl/>
              </w:rPr>
              <w:t xml:space="preserve">3/3 أهمية الحوكمة للمحليات في ضوء استراتيجية </w:t>
            </w:r>
            <w:r w:rsidRPr="00DB6104">
              <w:rPr>
                <w:rFonts w:ascii="Simplified Arabic" w:eastAsiaTheme="minorHAnsi" w:hAnsi="Simplified Arabic" w:cs="Simplified Arabic"/>
                <w:b/>
                <w:bCs/>
                <w:color w:val="000000" w:themeColor="text1"/>
                <w:sz w:val="28"/>
                <w:szCs w:val="28"/>
              </w:rPr>
              <w:t>2030</w:t>
            </w:r>
          </w:p>
          <w:p w14:paraId="74971EBC"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Pr>
            </w:pPr>
            <w:r w:rsidRPr="00AD3315">
              <w:rPr>
                <w:rFonts w:ascii="Simplified Arabic" w:eastAsiaTheme="minorHAnsi" w:hAnsi="Simplified Arabic" w:cs="Simplified Arabic"/>
                <w:b/>
                <w:bCs/>
                <w:color w:val="000000" w:themeColor="text1"/>
                <w:sz w:val="28"/>
                <w:szCs w:val="28"/>
                <w:rtl/>
              </w:rPr>
              <w:t>3/4 ركائز الحوكمة المؤسسية في مصر بين ا</w:t>
            </w:r>
            <w:r w:rsidRPr="00AD3315">
              <w:rPr>
                <w:rFonts w:ascii="Simplified Arabic" w:eastAsiaTheme="minorHAnsi" w:hAnsi="Simplified Arabic" w:cs="Simplified Arabic" w:hint="cs"/>
                <w:b/>
                <w:bCs/>
                <w:color w:val="000000" w:themeColor="text1"/>
                <w:sz w:val="28"/>
                <w:szCs w:val="28"/>
                <w:rtl/>
              </w:rPr>
              <w:t>لأ</w:t>
            </w:r>
            <w:r w:rsidRPr="00AD3315">
              <w:rPr>
                <w:rFonts w:ascii="Simplified Arabic" w:eastAsiaTheme="minorHAnsi" w:hAnsi="Simplified Arabic" w:cs="Simplified Arabic"/>
                <w:b/>
                <w:bCs/>
                <w:color w:val="000000" w:themeColor="text1"/>
                <w:sz w:val="28"/>
                <w:szCs w:val="28"/>
                <w:rtl/>
              </w:rPr>
              <w:t>طر التشريعية والمؤسسية</w:t>
            </w:r>
          </w:p>
          <w:p w14:paraId="64830A2E"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b/>
                <w:bCs/>
                <w:color w:val="000000" w:themeColor="text1"/>
                <w:sz w:val="28"/>
                <w:szCs w:val="28"/>
                <w:rtl/>
              </w:rPr>
              <w:t>3/5 حوكمة المنظومة المؤسسية</w:t>
            </w:r>
          </w:p>
          <w:p w14:paraId="122A7888"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b/>
                <w:bCs/>
                <w:color w:val="000000" w:themeColor="text1"/>
                <w:sz w:val="28"/>
                <w:szCs w:val="28"/>
                <w:rtl/>
              </w:rPr>
              <w:t>3/6 الحوکمة المحلية بين التشريع والممارسة</w:t>
            </w:r>
          </w:p>
          <w:p w14:paraId="0A446F62" w14:textId="6C00F5CE" w:rsidR="0051186C" w:rsidRPr="005A1B9A"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b/>
                <w:bCs/>
                <w:color w:val="000000" w:themeColor="text1"/>
                <w:sz w:val="28"/>
                <w:szCs w:val="28"/>
                <w:rtl/>
              </w:rPr>
              <w:t>3/7 دور الحوکمة ف</w:t>
            </w:r>
            <w:r w:rsidRPr="00AD3315">
              <w:rPr>
                <w:rFonts w:ascii="Simplified Arabic" w:eastAsiaTheme="minorHAnsi" w:hAnsi="Simplified Arabic" w:cs="Simplified Arabic" w:hint="cs"/>
                <w:b/>
                <w:bCs/>
                <w:color w:val="000000" w:themeColor="text1"/>
                <w:sz w:val="28"/>
                <w:szCs w:val="28"/>
                <w:rtl/>
              </w:rPr>
              <w:t>ي</w:t>
            </w:r>
            <w:r>
              <w:rPr>
                <w:rFonts w:ascii="Simplified Arabic" w:eastAsiaTheme="minorHAnsi" w:hAnsi="Simplified Arabic" w:cs="Simplified Arabic"/>
                <w:b/>
                <w:bCs/>
                <w:color w:val="000000" w:themeColor="text1"/>
                <w:sz w:val="28"/>
                <w:szCs w:val="28"/>
                <w:rtl/>
              </w:rPr>
              <w:t xml:space="preserve"> توازن التنمية المحلية في مصر</w:t>
            </w:r>
          </w:p>
        </w:tc>
        <w:tc>
          <w:tcPr>
            <w:tcW w:w="1560" w:type="dxa"/>
          </w:tcPr>
          <w:p w14:paraId="47CB4C0E" w14:textId="407C0585" w:rsidR="005A1B9A" w:rsidRDefault="005A1B9A" w:rsidP="00846E79">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69-</w:t>
            </w:r>
            <w:r w:rsidR="00846E79">
              <w:rPr>
                <w:rFonts w:ascii="Simplified Arabic" w:eastAsiaTheme="minorHAnsi" w:hAnsi="Simplified Arabic" w:cs="Simplified Arabic" w:hint="cs"/>
                <w:b/>
                <w:bCs/>
                <w:color w:val="000000" w:themeColor="text1"/>
                <w:sz w:val="28"/>
                <w:szCs w:val="28"/>
                <w:rtl/>
              </w:rPr>
              <w:t>93</w:t>
            </w:r>
          </w:p>
          <w:p w14:paraId="5D3191EC" w14:textId="77777777" w:rsidR="005A1B9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70</w:t>
            </w:r>
          </w:p>
          <w:p w14:paraId="51B7E699" w14:textId="77777777" w:rsidR="005A1B9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71</w:t>
            </w:r>
          </w:p>
          <w:p w14:paraId="17164996" w14:textId="32CC2095" w:rsidR="005A1B9A" w:rsidRDefault="00846E79"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75</w:t>
            </w:r>
          </w:p>
          <w:p w14:paraId="4D11B657" w14:textId="77777777" w:rsidR="005A1B9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78</w:t>
            </w:r>
          </w:p>
          <w:p w14:paraId="3B8CFFF2" w14:textId="77777777" w:rsidR="005A1B9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80</w:t>
            </w:r>
          </w:p>
          <w:p w14:paraId="2B43C6AD" w14:textId="77777777" w:rsidR="005A1B9A" w:rsidRDefault="005A1B9A"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91</w:t>
            </w:r>
          </w:p>
          <w:p w14:paraId="7E71ABBC" w14:textId="3E7EF806" w:rsidR="0051186C" w:rsidRPr="005A1B9A" w:rsidRDefault="00846E79"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92</w:t>
            </w:r>
          </w:p>
        </w:tc>
      </w:tr>
      <w:tr w:rsidR="0051186C" w14:paraId="3537E81B" w14:textId="77777777" w:rsidTr="002852A8">
        <w:tc>
          <w:tcPr>
            <w:tcW w:w="7706" w:type="dxa"/>
          </w:tcPr>
          <w:p w14:paraId="424E9A1F" w14:textId="77777777" w:rsidR="005A1B9A" w:rsidRPr="002350D4"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cs/>
              </w:rPr>
            </w:pPr>
            <w:r w:rsidRPr="00B50537">
              <w:rPr>
                <w:rFonts w:ascii="Simplified Arabic" w:eastAsiaTheme="minorHAnsi" w:hAnsi="Simplified Arabic" w:cs="Simplified Arabic"/>
                <w:b/>
                <w:bCs/>
                <w:color w:val="000000" w:themeColor="text1"/>
                <w:sz w:val="28"/>
                <w:szCs w:val="28"/>
                <w:u w:val="single"/>
                <w:rtl/>
              </w:rPr>
              <w:t>الفصل الرابع</w:t>
            </w:r>
            <w:r>
              <w:rPr>
                <w:rFonts w:ascii="Simplified Arabic" w:eastAsiaTheme="minorHAnsi" w:hAnsi="Simplified Arabic" w:cs="Simplified Arabic" w:hint="cs"/>
                <w:b/>
                <w:bCs/>
                <w:color w:val="000000" w:themeColor="text1"/>
                <w:sz w:val="28"/>
                <w:szCs w:val="28"/>
                <w:rtl/>
              </w:rPr>
              <w:t>:</w:t>
            </w:r>
            <w:r w:rsidRPr="002350D4">
              <w:rPr>
                <w:rFonts w:ascii="Simplified Arabic" w:eastAsiaTheme="minorHAnsi" w:hAnsi="Simplified Arabic" w:cs="Simplified Arabic"/>
                <w:b/>
                <w:bCs/>
                <w:color w:val="000000" w:themeColor="text1"/>
                <w:sz w:val="28"/>
                <w:szCs w:val="28"/>
                <w:rtl/>
              </w:rPr>
              <w:t xml:space="preserve"> الحوكمة كمدخل للتنمية المحلية"بالتطبيق علي محافظة القاهرة"</w:t>
            </w:r>
          </w:p>
          <w:p w14:paraId="5C7B7FDC"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cs/>
              </w:rPr>
            </w:pPr>
            <w:r w:rsidRPr="00AD3315">
              <w:rPr>
                <w:rFonts w:ascii="Simplified Arabic" w:eastAsiaTheme="minorHAnsi" w:hAnsi="Simplified Arabic" w:cs="Simplified Arabic"/>
                <w:b/>
                <w:bCs/>
                <w:color w:val="000000" w:themeColor="text1"/>
                <w:sz w:val="28"/>
                <w:szCs w:val="28"/>
                <w:rtl/>
              </w:rPr>
              <w:t>4/1 تمهيد</w:t>
            </w:r>
          </w:p>
          <w:p w14:paraId="08E50AA5"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Pr>
            </w:pPr>
            <w:r w:rsidRPr="00AD3315">
              <w:rPr>
                <w:rFonts w:ascii="Simplified Arabic" w:eastAsiaTheme="minorHAnsi" w:hAnsi="Simplified Arabic" w:cs="Simplified Arabic"/>
                <w:b/>
                <w:bCs/>
                <w:color w:val="000000" w:themeColor="text1"/>
                <w:sz w:val="28"/>
                <w:szCs w:val="28"/>
                <w:rtl/>
              </w:rPr>
              <w:t>4/2 الحوکمة</w:t>
            </w:r>
            <w:r w:rsidRPr="00AD3315">
              <w:rPr>
                <w:rFonts w:ascii="Simplified Arabic" w:eastAsiaTheme="minorHAnsi" w:hAnsi="Simplified Arabic" w:cs="Simplified Arabic"/>
                <w:b/>
                <w:bCs/>
                <w:color w:val="000000" w:themeColor="text1"/>
                <w:sz w:val="28"/>
                <w:szCs w:val="28"/>
                <w:rtl/>
                <w:cs/>
              </w:rPr>
              <w:t xml:space="preserve"> كمدخل لتوازن التنمية </w:t>
            </w:r>
            <w:r w:rsidRPr="00AD3315">
              <w:rPr>
                <w:rFonts w:ascii="Simplified Arabic" w:eastAsiaTheme="minorHAnsi" w:hAnsi="Simplified Arabic" w:cs="Simplified Arabic"/>
                <w:b/>
                <w:bCs/>
                <w:color w:val="000000" w:themeColor="text1"/>
                <w:sz w:val="28"/>
                <w:szCs w:val="28"/>
                <w:rtl/>
              </w:rPr>
              <w:t>المحلية بمحافظة القاهرة</w:t>
            </w:r>
          </w:p>
          <w:p w14:paraId="55D608BF"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b/>
                <w:bCs/>
                <w:color w:val="000000" w:themeColor="text1"/>
                <w:sz w:val="28"/>
                <w:szCs w:val="28"/>
                <w:rtl/>
              </w:rPr>
              <w:t>4/3 الحوکمة کمدخل لإدارة التنمية المحلية في مصر-</w:t>
            </w:r>
            <w:r w:rsidRPr="00AD3315">
              <w:rPr>
                <w:rFonts w:ascii="Simplified Arabic" w:eastAsiaTheme="minorHAnsi" w:hAnsi="Simplified Arabic" w:cs="Simplified Arabic"/>
                <w:b/>
                <w:bCs/>
                <w:color w:val="000000" w:themeColor="text1"/>
                <w:sz w:val="28"/>
                <w:szCs w:val="28"/>
              </w:rPr>
              <w:t xml:space="preserve"> </w:t>
            </w:r>
            <w:r w:rsidRPr="00AD3315">
              <w:rPr>
                <w:rFonts w:ascii="Simplified Arabic" w:eastAsiaTheme="minorHAnsi" w:hAnsi="Simplified Arabic" w:cs="Simplified Arabic"/>
                <w:b/>
                <w:bCs/>
                <w:color w:val="000000" w:themeColor="text1"/>
                <w:sz w:val="28"/>
                <w:szCs w:val="28"/>
                <w:rtl/>
              </w:rPr>
              <w:t>بالتطبيق على محافظة القاهرة</w:t>
            </w:r>
          </w:p>
          <w:p w14:paraId="0F1A790E" w14:textId="77777777" w:rsidR="005A1B9A" w:rsidRPr="00AD3315"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hint="cs"/>
                <w:b/>
                <w:bCs/>
                <w:color w:val="000000" w:themeColor="text1"/>
                <w:sz w:val="28"/>
                <w:szCs w:val="28"/>
                <w:rtl/>
              </w:rPr>
              <w:t xml:space="preserve">4/4 </w:t>
            </w:r>
            <w:r w:rsidRPr="00AD3315">
              <w:rPr>
                <w:rFonts w:ascii="Simplified Arabic" w:eastAsiaTheme="minorHAnsi" w:hAnsi="Simplified Arabic" w:cs="Simplified Arabic"/>
                <w:b/>
                <w:bCs/>
                <w:color w:val="000000" w:themeColor="text1"/>
                <w:sz w:val="28"/>
                <w:szCs w:val="28"/>
                <w:rtl/>
                <w:cs/>
              </w:rPr>
              <w:t>حوكمة</w:t>
            </w:r>
            <w:r w:rsidRPr="00AD3315">
              <w:rPr>
                <w:rFonts w:ascii="Simplified Arabic" w:eastAsiaTheme="minorHAnsi" w:hAnsi="Simplified Arabic" w:cs="Simplified Arabic"/>
                <w:b/>
                <w:bCs/>
                <w:color w:val="000000" w:themeColor="text1"/>
                <w:sz w:val="28"/>
                <w:szCs w:val="28"/>
                <w:rtl/>
              </w:rPr>
              <w:t xml:space="preserve"> </w:t>
            </w:r>
            <w:r w:rsidRPr="00AD3315">
              <w:rPr>
                <w:rFonts w:ascii="Simplified Arabic" w:eastAsiaTheme="minorHAnsi" w:hAnsi="Simplified Arabic" w:cs="Simplified Arabic" w:hint="cs"/>
                <w:b/>
                <w:bCs/>
                <w:color w:val="000000" w:themeColor="text1"/>
                <w:sz w:val="28"/>
                <w:szCs w:val="28"/>
                <w:rtl/>
              </w:rPr>
              <w:t>ال</w:t>
            </w:r>
            <w:r w:rsidRPr="00AD3315">
              <w:rPr>
                <w:rFonts w:ascii="Simplified Arabic" w:eastAsiaTheme="minorHAnsi" w:hAnsi="Simplified Arabic" w:cs="Simplified Arabic"/>
                <w:b/>
                <w:bCs/>
                <w:color w:val="000000" w:themeColor="text1"/>
                <w:sz w:val="28"/>
                <w:szCs w:val="28"/>
                <w:rtl/>
              </w:rPr>
              <w:t xml:space="preserve">تنمية </w:t>
            </w:r>
            <w:r w:rsidRPr="00AD3315">
              <w:rPr>
                <w:rFonts w:ascii="Simplified Arabic" w:eastAsiaTheme="minorHAnsi" w:hAnsi="Simplified Arabic" w:cs="Simplified Arabic"/>
                <w:b/>
                <w:bCs/>
                <w:color w:val="000000" w:themeColor="text1"/>
                <w:sz w:val="28"/>
                <w:szCs w:val="28"/>
                <w:rtl/>
                <w:cs/>
              </w:rPr>
              <w:t>المحلي</w:t>
            </w:r>
            <w:r w:rsidRPr="00AD3315">
              <w:rPr>
                <w:rFonts w:ascii="Simplified Arabic" w:eastAsiaTheme="minorHAnsi" w:hAnsi="Simplified Arabic" w:cs="Simplified Arabic" w:hint="cs"/>
                <w:b/>
                <w:bCs/>
                <w:color w:val="000000" w:themeColor="text1"/>
                <w:sz w:val="28"/>
                <w:szCs w:val="28"/>
                <w:rtl/>
                <w:cs/>
              </w:rPr>
              <w:t>ة بين الواقع والتحديات</w:t>
            </w:r>
            <w:r w:rsidRPr="00AD3315">
              <w:rPr>
                <w:rFonts w:ascii="Simplified Arabic" w:eastAsiaTheme="minorHAnsi" w:hAnsi="Simplified Arabic" w:cs="Simplified Arabic"/>
                <w:b/>
                <w:bCs/>
                <w:color w:val="000000" w:themeColor="text1"/>
                <w:sz w:val="28"/>
                <w:szCs w:val="28"/>
                <w:rtl/>
                <w:cs/>
              </w:rPr>
              <w:t xml:space="preserve">  </w:t>
            </w:r>
          </w:p>
          <w:p w14:paraId="5B8031AA" w14:textId="695D3979" w:rsidR="0051186C" w:rsidRPr="005A1B9A" w:rsidRDefault="005A1B9A"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AD3315">
              <w:rPr>
                <w:rFonts w:ascii="Simplified Arabic" w:eastAsiaTheme="minorHAnsi" w:hAnsi="Simplified Arabic" w:cs="Simplified Arabic" w:hint="cs"/>
                <w:b/>
                <w:bCs/>
                <w:color w:val="000000" w:themeColor="text1"/>
                <w:sz w:val="28"/>
                <w:szCs w:val="28"/>
                <w:rtl/>
                <w:cs/>
              </w:rPr>
              <w:t>4/5 آ</w:t>
            </w:r>
            <w:r w:rsidRPr="00AD3315">
              <w:rPr>
                <w:rFonts w:ascii="Simplified Arabic" w:eastAsiaTheme="minorHAnsi" w:hAnsi="Simplified Arabic" w:cs="Simplified Arabic"/>
                <w:b/>
                <w:bCs/>
                <w:color w:val="000000" w:themeColor="text1"/>
                <w:sz w:val="28"/>
                <w:szCs w:val="28"/>
                <w:rtl/>
                <w:cs/>
              </w:rPr>
              <w:t>فاق حوكمة التن</w:t>
            </w:r>
            <w:r w:rsidRPr="00AD3315">
              <w:rPr>
                <w:rFonts w:ascii="Simplified Arabic" w:eastAsiaTheme="minorHAnsi" w:hAnsi="Simplified Arabic" w:cs="Simplified Arabic" w:hint="cs"/>
                <w:b/>
                <w:bCs/>
                <w:color w:val="000000" w:themeColor="text1"/>
                <w:sz w:val="28"/>
                <w:szCs w:val="28"/>
                <w:rtl/>
                <w:cs/>
              </w:rPr>
              <w:t>ص</w:t>
            </w:r>
            <w:r w:rsidRPr="00AD3315">
              <w:rPr>
                <w:rFonts w:ascii="Simplified Arabic" w:eastAsiaTheme="minorHAnsi" w:hAnsi="Simplified Arabic" w:cs="Simplified Arabic"/>
                <w:b/>
                <w:bCs/>
                <w:color w:val="000000" w:themeColor="text1"/>
                <w:sz w:val="28"/>
                <w:szCs w:val="28"/>
                <w:rtl/>
                <w:cs/>
              </w:rPr>
              <w:t>مية المحلية</w:t>
            </w:r>
          </w:p>
        </w:tc>
        <w:tc>
          <w:tcPr>
            <w:tcW w:w="1560" w:type="dxa"/>
          </w:tcPr>
          <w:p w14:paraId="0C9D3138" w14:textId="2692B008" w:rsidR="005A1B9A" w:rsidRDefault="00846E79" w:rsidP="00846E79">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94</w:t>
            </w:r>
            <w:r w:rsidR="005A1B9A">
              <w:rPr>
                <w:rFonts w:ascii="Simplified Arabic" w:eastAsiaTheme="minorHAnsi" w:hAnsi="Simplified Arabic" w:cs="Simplified Arabic" w:hint="cs"/>
                <w:b/>
                <w:bCs/>
                <w:color w:val="000000" w:themeColor="text1"/>
                <w:sz w:val="28"/>
                <w:szCs w:val="28"/>
                <w:rtl/>
              </w:rPr>
              <w:t>-</w:t>
            </w:r>
            <w:r>
              <w:rPr>
                <w:rFonts w:ascii="Simplified Arabic" w:eastAsiaTheme="minorHAnsi" w:hAnsi="Simplified Arabic" w:cs="Simplified Arabic" w:hint="cs"/>
                <w:b/>
                <w:bCs/>
                <w:color w:val="000000" w:themeColor="text1"/>
                <w:sz w:val="28"/>
                <w:szCs w:val="28"/>
                <w:rtl/>
              </w:rPr>
              <w:t>124</w:t>
            </w:r>
          </w:p>
          <w:p w14:paraId="0575E712" w14:textId="53B9CBD0" w:rsidR="005A1B9A" w:rsidRDefault="00846E79"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95</w:t>
            </w:r>
          </w:p>
          <w:p w14:paraId="172E5A15" w14:textId="2DAB0BC2" w:rsidR="005A1B9A" w:rsidRDefault="00846E79"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96</w:t>
            </w:r>
          </w:p>
          <w:p w14:paraId="6842A879" w14:textId="42F73B25" w:rsidR="005A1B9A" w:rsidRDefault="00846E79"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104</w:t>
            </w:r>
          </w:p>
          <w:p w14:paraId="604629C8" w14:textId="47783BC6" w:rsidR="005A1B9A" w:rsidRPr="00B50537" w:rsidRDefault="00846E79"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116</w:t>
            </w:r>
          </w:p>
          <w:p w14:paraId="5FFE2E02" w14:textId="183903A7" w:rsidR="0051186C" w:rsidRPr="005A1B9A" w:rsidRDefault="00846E79"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120</w:t>
            </w:r>
          </w:p>
        </w:tc>
      </w:tr>
      <w:tr w:rsidR="0051186C" w14:paraId="180111A9" w14:textId="77777777" w:rsidTr="002852A8">
        <w:tc>
          <w:tcPr>
            <w:tcW w:w="7706" w:type="dxa"/>
          </w:tcPr>
          <w:p w14:paraId="6CA47AD2" w14:textId="77777777" w:rsidR="002852A8" w:rsidRDefault="002852A8"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sidRPr="002350D4">
              <w:rPr>
                <w:rFonts w:ascii="Simplified Arabic" w:eastAsiaTheme="minorHAnsi" w:hAnsi="Simplified Arabic" w:cs="Simplified Arabic"/>
                <w:b/>
                <w:bCs/>
                <w:color w:val="000000" w:themeColor="text1"/>
                <w:sz w:val="28"/>
                <w:szCs w:val="28"/>
                <w:rtl/>
              </w:rPr>
              <w:t>أهم النتائج والاستخلاصات</w:t>
            </w:r>
          </w:p>
          <w:p w14:paraId="7D08B941" w14:textId="77777777" w:rsidR="002852A8" w:rsidRDefault="002852A8" w:rsidP="005F59F0">
            <w:pPr>
              <w:pStyle w:val="NoSpacing"/>
              <w:tabs>
                <w:tab w:val="right" w:pos="63"/>
              </w:tabs>
              <w:spacing w:line="420" w:lineRule="exact"/>
              <w:ind w:left="63"/>
              <w:jc w:val="both"/>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المراجع</w:t>
            </w:r>
          </w:p>
          <w:p w14:paraId="3CD0246F" w14:textId="52B7F344" w:rsidR="0051186C" w:rsidRDefault="002852A8" w:rsidP="005F59F0">
            <w:pPr>
              <w:tabs>
                <w:tab w:val="right" w:pos="63"/>
              </w:tabs>
              <w:spacing w:after="0"/>
              <w:ind w:left="63" w:firstLine="0"/>
              <w:jc w:val="left"/>
              <w:rPr>
                <w:rFonts w:eastAsia="Calibri"/>
                <w:b/>
                <w:bCs/>
                <w:sz w:val="32"/>
                <w:szCs w:val="32"/>
                <w:rtl/>
                <w:lang w:bidi="ar-SA"/>
              </w:rPr>
            </w:pPr>
            <w:r>
              <w:rPr>
                <w:rFonts w:eastAsiaTheme="minorHAnsi" w:hint="cs"/>
                <w:b/>
                <w:bCs/>
                <w:color w:val="000000" w:themeColor="text1"/>
                <w:rtl/>
              </w:rPr>
              <w:t>الملاحق</w:t>
            </w:r>
          </w:p>
        </w:tc>
        <w:tc>
          <w:tcPr>
            <w:tcW w:w="1560" w:type="dxa"/>
          </w:tcPr>
          <w:p w14:paraId="2B25C1D5" w14:textId="77777777" w:rsidR="002852A8" w:rsidRDefault="002852A8"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sidRPr="00B50537">
              <w:rPr>
                <w:rFonts w:ascii="Simplified Arabic" w:eastAsiaTheme="minorHAnsi" w:hAnsi="Simplified Arabic" w:cs="Simplified Arabic" w:hint="cs"/>
                <w:b/>
                <w:bCs/>
                <w:color w:val="000000" w:themeColor="text1"/>
                <w:sz w:val="28"/>
                <w:szCs w:val="28"/>
                <w:rtl/>
              </w:rPr>
              <w:t>125- 131</w:t>
            </w:r>
          </w:p>
          <w:p w14:paraId="6289D3E8" w14:textId="77777777" w:rsidR="002852A8" w:rsidRDefault="002852A8"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8"/>
                <w:szCs w:val="28"/>
                <w:rtl/>
              </w:rPr>
            </w:pPr>
            <w:r>
              <w:rPr>
                <w:rFonts w:ascii="Simplified Arabic" w:eastAsiaTheme="minorHAnsi" w:hAnsi="Simplified Arabic" w:cs="Simplified Arabic" w:hint="cs"/>
                <w:b/>
                <w:bCs/>
                <w:color w:val="000000" w:themeColor="text1"/>
                <w:sz w:val="28"/>
                <w:szCs w:val="28"/>
                <w:rtl/>
              </w:rPr>
              <w:t>132- 137</w:t>
            </w:r>
          </w:p>
          <w:p w14:paraId="18127AE3" w14:textId="5C9348B7" w:rsidR="0051186C" w:rsidRDefault="002852A8" w:rsidP="005F59F0">
            <w:pPr>
              <w:tabs>
                <w:tab w:val="right" w:pos="63"/>
              </w:tabs>
              <w:spacing w:after="0"/>
              <w:ind w:left="63" w:firstLine="0"/>
              <w:jc w:val="center"/>
              <w:rPr>
                <w:rFonts w:eastAsia="Calibri"/>
                <w:b/>
                <w:bCs/>
                <w:sz w:val="32"/>
                <w:szCs w:val="32"/>
                <w:rtl/>
                <w:lang w:bidi="ar-SA"/>
              </w:rPr>
            </w:pPr>
            <w:r>
              <w:rPr>
                <w:rFonts w:eastAsiaTheme="minorHAnsi" w:hint="cs"/>
                <w:b/>
                <w:bCs/>
                <w:color w:val="000000" w:themeColor="text1"/>
                <w:rtl/>
              </w:rPr>
              <w:t>138-141</w:t>
            </w:r>
          </w:p>
        </w:tc>
      </w:tr>
    </w:tbl>
    <w:p w14:paraId="7B29E5FC" w14:textId="31A3935F" w:rsidR="0051186C" w:rsidRDefault="0051186C" w:rsidP="005F59F0">
      <w:pPr>
        <w:tabs>
          <w:tab w:val="right" w:pos="63"/>
        </w:tabs>
        <w:spacing w:after="0"/>
        <w:ind w:left="63" w:firstLine="0"/>
        <w:jc w:val="center"/>
        <w:rPr>
          <w:rFonts w:eastAsia="Calibri"/>
          <w:b/>
          <w:bCs/>
          <w:sz w:val="32"/>
          <w:szCs w:val="32"/>
          <w:rtl/>
          <w:lang w:bidi="ar-SA"/>
        </w:rPr>
      </w:pPr>
    </w:p>
    <w:p w14:paraId="513E07FD" w14:textId="404ABD75" w:rsidR="002350D4" w:rsidRPr="00AC3BC3" w:rsidRDefault="002350D4" w:rsidP="005F59F0">
      <w:pPr>
        <w:tabs>
          <w:tab w:val="right" w:pos="63"/>
        </w:tabs>
        <w:spacing w:after="0"/>
        <w:ind w:left="63" w:firstLine="0"/>
        <w:jc w:val="center"/>
        <w:rPr>
          <w:rFonts w:eastAsia="Calibri"/>
          <w:b/>
          <w:bCs/>
          <w:sz w:val="32"/>
          <w:szCs w:val="32"/>
          <w:rtl/>
          <w:lang w:bidi="ar-SA"/>
        </w:rPr>
      </w:pPr>
      <w:r w:rsidRPr="00AC3BC3">
        <w:rPr>
          <w:rFonts w:eastAsia="Calibri" w:hint="cs"/>
          <w:b/>
          <w:bCs/>
          <w:sz w:val="32"/>
          <w:szCs w:val="32"/>
          <w:rtl/>
          <w:lang w:bidi="ar-SA"/>
        </w:rPr>
        <w:lastRenderedPageBreak/>
        <w:t>فهرس الجداول</w:t>
      </w:r>
    </w:p>
    <w:tbl>
      <w:tblPr>
        <w:tblStyle w:val="TableGrid13"/>
        <w:bidiVisual/>
        <w:tblW w:w="9449" w:type="dxa"/>
        <w:tblInd w:w="-91" w:type="dxa"/>
        <w:tblLook w:val="04A0" w:firstRow="1" w:lastRow="0" w:firstColumn="1" w:lastColumn="0" w:noHBand="0" w:noVBand="1"/>
      </w:tblPr>
      <w:tblGrid>
        <w:gridCol w:w="8474"/>
        <w:gridCol w:w="975"/>
      </w:tblGrid>
      <w:tr w:rsidR="002350D4" w:rsidRPr="002350D4" w14:paraId="773DE070" w14:textId="77777777" w:rsidTr="00F27D90">
        <w:trPr>
          <w:trHeight w:hRule="exact" w:val="510"/>
        </w:trPr>
        <w:tc>
          <w:tcPr>
            <w:tcW w:w="8474" w:type="dxa"/>
          </w:tcPr>
          <w:p w14:paraId="53C5550B" w14:textId="77777777" w:rsidR="002350D4" w:rsidRPr="002852A8" w:rsidRDefault="002350D4" w:rsidP="005F59F0">
            <w:pPr>
              <w:tabs>
                <w:tab w:val="right" w:pos="63"/>
              </w:tabs>
              <w:spacing w:after="160" w:line="259" w:lineRule="auto"/>
              <w:ind w:left="63" w:firstLine="0"/>
              <w:jc w:val="center"/>
              <w:rPr>
                <w:rFonts w:eastAsia="Calibri"/>
                <w:b/>
                <w:bCs/>
                <w:rtl/>
                <w:lang w:bidi="ar-SA"/>
              </w:rPr>
            </w:pPr>
            <w:r w:rsidRPr="002852A8">
              <w:rPr>
                <w:rFonts w:eastAsia="Calibri" w:hint="cs"/>
                <w:b/>
                <w:bCs/>
                <w:rtl/>
                <w:lang w:bidi="ar-SA"/>
              </w:rPr>
              <w:t>الموضوع</w:t>
            </w:r>
          </w:p>
        </w:tc>
        <w:tc>
          <w:tcPr>
            <w:tcW w:w="975" w:type="dxa"/>
          </w:tcPr>
          <w:p w14:paraId="545C628F" w14:textId="77777777" w:rsidR="002350D4" w:rsidRPr="002852A8" w:rsidRDefault="002350D4" w:rsidP="005F59F0">
            <w:pPr>
              <w:tabs>
                <w:tab w:val="right" w:pos="63"/>
              </w:tabs>
              <w:spacing w:after="160" w:line="259" w:lineRule="auto"/>
              <w:ind w:left="63" w:firstLine="0"/>
              <w:jc w:val="center"/>
              <w:rPr>
                <w:rFonts w:eastAsia="Calibri"/>
                <w:b/>
                <w:bCs/>
                <w:rtl/>
                <w:lang w:bidi="ar-SA"/>
              </w:rPr>
            </w:pPr>
            <w:r w:rsidRPr="002852A8">
              <w:rPr>
                <w:rFonts w:eastAsia="Calibri" w:hint="cs"/>
                <w:b/>
                <w:bCs/>
                <w:rtl/>
                <w:lang w:bidi="ar-SA"/>
              </w:rPr>
              <w:t>الصفحة</w:t>
            </w:r>
          </w:p>
        </w:tc>
      </w:tr>
      <w:tr w:rsidR="002350D4" w:rsidRPr="002350D4" w14:paraId="612A0C1A" w14:textId="77777777" w:rsidTr="00F27D90">
        <w:trPr>
          <w:trHeight w:val="2267"/>
        </w:trPr>
        <w:tc>
          <w:tcPr>
            <w:tcW w:w="8474" w:type="dxa"/>
          </w:tcPr>
          <w:p w14:paraId="1BD81663" w14:textId="77777777" w:rsidR="002350D4" w:rsidRPr="002350D4" w:rsidRDefault="002350D4" w:rsidP="005F59F0">
            <w:pPr>
              <w:pStyle w:val="NoSpacing"/>
              <w:tabs>
                <w:tab w:val="right" w:pos="63"/>
              </w:tabs>
              <w:bidi/>
              <w:spacing w:line="420" w:lineRule="exact"/>
              <w:ind w:left="63"/>
              <w:jc w:val="both"/>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color w:val="000000" w:themeColor="text1"/>
                <w:sz w:val="28"/>
                <w:szCs w:val="28"/>
                <w:rtl/>
                <w:cs/>
              </w:rPr>
              <w:t>جدول رقم(2-1)</w:t>
            </w:r>
            <w:r w:rsidRPr="002350D4">
              <w:rPr>
                <w:rFonts w:ascii="Simplified Arabic" w:eastAsiaTheme="minorHAnsi" w:hAnsi="Simplified Arabic" w:cs="Simplified Arabic" w:hint="cs"/>
                <w:color w:val="000000" w:themeColor="text1"/>
                <w:sz w:val="28"/>
                <w:szCs w:val="28"/>
                <w:rtl/>
              </w:rPr>
              <w:t xml:space="preserve"> </w:t>
            </w:r>
            <w:r w:rsidRPr="002350D4">
              <w:rPr>
                <w:rFonts w:ascii="Simplified Arabic" w:eastAsiaTheme="minorHAnsi" w:hAnsi="Simplified Arabic" w:cs="Simplified Arabic"/>
                <w:color w:val="000000" w:themeColor="text1"/>
                <w:sz w:val="28"/>
                <w:szCs w:val="28"/>
                <w:rtl/>
              </w:rPr>
              <w:t>ترتيب الدول وفقا لمؤشر سيادة القانون عام 2021</w:t>
            </w:r>
          </w:p>
          <w:p w14:paraId="4BDF8471" w14:textId="77777777" w:rsidR="002350D4" w:rsidRPr="002350D4" w:rsidRDefault="002350D4" w:rsidP="005F59F0">
            <w:pPr>
              <w:pStyle w:val="NoSpacing"/>
              <w:tabs>
                <w:tab w:val="right" w:pos="63"/>
              </w:tabs>
              <w:bidi/>
              <w:spacing w:line="420" w:lineRule="exact"/>
              <w:ind w:left="63"/>
              <w:jc w:val="both"/>
              <w:rPr>
                <w:rFonts w:ascii="Simplified Arabic" w:eastAsiaTheme="minorHAnsi" w:hAnsi="Simplified Arabic" w:cs="Simplified Arabic"/>
                <w:color w:val="000000" w:themeColor="text1"/>
                <w:sz w:val="28"/>
                <w:szCs w:val="28"/>
                <w:rtl/>
                <w:cs/>
              </w:rPr>
            </w:pPr>
            <w:r w:rsidRPr="002350D4">
              <w:rPr>
                <w:rFonts w:ascii="Simplified Arabic" w:eastAsiaTheme="minorHAnsi" w:hAnsi="Simplified Arabic" w:cs="Simplified Arabic"/>
                <w:color w:val="000000" w:themeColor="text1"/>
                <w:sz w:val="28"/>
                <w:szCs w:val="28"/>
                <w:rtl/>
                <w:cs/>
              </w:rPr>
              <w:t xml:space="preserve">جدول </w:t>
            </w:r>
            <w:r w:rsidRPr="002350D4">
              <w:rPr>
                <w:rFonts w:ascii="Simplified Arabic" w:eastAsiaTheme="minorHAnsi" w:hAnsi="Simplified Arabic" w:cs="Simplified Arabic" w:hint="cs"/>
                <w:color w:val="000000" w:themeColor="text1"/>
                <w:sz w:val="28"/>
                <w:szCs w:val="28"/>
                <w:rtl/>
                <w:cs/>
              </w:rPr>
              <w:t xml:space="preserve">رقم </w:t>
            </w:r>
            <w:r w:rsidRPr="002350D4">
              <w:rPr>
                <w:rFonts w:ascii="Simplified Arabic" w:eastAsiaTheme="minorHAnsi" w:hAnsi="Simplified Arabic" w:cs="Simplified Arabic"/>
                <w:color w:val="000000" w:themeColor="text1"/>
                <w:sz w:val="28"/>
                <w:szCs w:val="28"/>
                <w:rtl/>
                <w:cs/>
              </w:rPr>
              <w:t>(</w:t>
            </w:r>
            <w:r w:rsidRPr="002350D4">
              <w:rPr>
                <w:rFonts w:ascii="Simplified Arabic" w:eastAsiaTheme="minorHAnsi" w:hAnsi="Simplified Arabic" w:cs="Simplified Arabic" w:hint="cs"/>
                <w:color w:val="000000" w:themeColor="text1"/>
                <w:sz w:val="28"/>
                <w:szCs w:val="28"/>
                <w:rtl/>
                <w:cs/>
              </w:rPr>
              <w:t>4</w:t>
            </w:r>
            <w:r w:rsidRPr="002350D4">
              <w:rPr>
                <w:rFonts w:ascii="Simplified Arabic" w:eastAsiaTheme="minorHAnsi" w:hAnsi="Simplified Arabic" w:cs="Simplified Arabic"/>
                <w:color w:val="000000" w:themeColor="text1"/>
                <w:sz w:val="28"/>
                <w:szCs w:val="28"/>
                <w:rtl/>
                <w:cs/>
              </w:rPr>
              <w:t>-</w:t>
            </w:r>
            <w:r w:rsidRPr="002350D4">
              <w:rPr>
                <w:rFonts w:ascii="Simplified Arabic" w:eastAsiaTheme="minorHAnsi" w:hAnsi="Simplified Arabic" w:cs="Simplified Arabic" w:hint="cs"/>
                <w:color w:val="000000" w:themeColor="text1"/>
                <w:sz w:val="28"/>
                <w:szCs w:val="28"/>
                <w:rtl/>
                <w:cs/>
              </w:rPr>
              <w:t>1</w:t>
            </w:r>
            <w:r w:rsidRPr="002350D4">
              <w:rPr>
                <w:rFonts w:ascii="Simplified Arabic" w:eastAsiaTheme="minorHAnsi" w:hAnsi="Simplified Arabic" w:cs="Simplified Arabic"/>
                <w:color w:val="000000" w:themeColor="text1"/>
                <w:sz w:val="28"/>
                <w:szCs w:val="28"/>
                <w:rtl/>
                <w:cs/>
              </w:rPr>
              <w:t>)</w:t>
            </w:r>
            <w:r w:rsidRPr="002350D4">
              <w:rPr>
                <w:rFonts w:ascii="Simplified Arabic" w:eastAsiaTheme="minorHAnsi" w:hAnsi="Simplified Arabic" w:cs="Simplified Arabic" w:hint="cs"/>
                <w:color w:val="000000" w:themeColor="text1"/>
                <w:sz w:val="28"/>
                <w:szCs w:val="28"/>
                <w:rtl/>
                <w:cs/>
              </w:rPr>
              <w:t xml:space="preserve"> </w:t>
            </w:r>
            <w:r w:rsidRPr="002350D4">
              <w:rPr>
                <w:rFonts w:ascii="Simplified Arabic" w:eastAsiaTheme="minorHAnsi" w:hAnsi="Simplified Arabic" w:cs="Simplified Arabic"/>
                <w:color w:val="000000" w:themeColor="text1"/>
                <w:sz w:val="28"/>
                <w:szCs w:val="28"/>
                <w:rtl/>
                <w:cs/>
              </w:rPr>
              <w:t>الحوكمة فى سياق العمل المحلي علي مستوي محافظة القاهرة</w:t>
            </w:r>
          </w:p>
          <w:p w14:paraId="76A2C5F8" w14:textId="042F49C4" w:rsidR="002350D4" w:rsidRPr="002350D4" w:rsidRDefault="002350D4" w:rsidP="005F59F0">
            <w:pPr>
              <w:pStyle w:val="NoSpacing"/>
              <w:tabs>
                <w:tab w:val="right" w:pos="63"/>
              </w:tabs>
              <w:bidi/>
              <w:spacing w:line="420" w:lineRule="exact"/>
              <w:ind w:left="63"/>
              <w:jc w:val="both"/>
              <w:rPr>
                <w:rFonts w:ascii="Simplified Arabic" w:eastAsiaTheme="minorHAnsi" w:hAnsi="Simplified Arabic" w:cs="Simplified Arabic"/>
                <w:color w:val="000000" w:themeColor="text1"/>
                <w:sz w:val="28"/>
                <w:szCs w:val="28"/>
                <w:rtl/>
                <w:cs/>
              </w:rPr>
            </w:pPr>
            <w:r w:rsidRPr="002350D4">
              <w:rPr>
                <w:rFonts w:ascii="Simplified Arabic" w:eastAsiaTheme="minorHAnsi" w:hAnsi="Simplified Arabic" w:cs="Simplified Arabic"/>
                <w:color w:val="000000" w:themeColor="text1"/>
                <w:sz w:val="28"/>
                <w:szCs w:val="28"/>
                <w:rtl/>
                <w:cs/>
              </w:rPr>
              <w:t xml:space="preserve">جدول </w:t>
            </w:r>
            <w:r w:rsidR="002852A8" w:rsidRPr="002350D4">
              <w:rPr>
                <w:rFonts w:ascii="Simplified Arabic" w:eastAsiaTheme="minorHAnsi" w:hAnsi="Simplified Arabic" w:cs="Simplified Arabic"/>
                <w:color w:val="000000" w:themeColor="text1"/>
                <w:sz w:val="28"/>
                <w:szCs w:val="28"/>
                <w:rtl/>
              </w:rPr>
              <w:t>رقم</w:t>
            </w:r>
            <w:r w:rsidR="002852A8" w:rsidRPr="002350D4">
              <w:rPr>
                <w:rFonts w:ascii="Simplified Arabic" w:eastAsiaTheme="minorHAnsi" w:hAnsi="Simplified Arabic" w:cs="Simplified Arabic"/>
                <w:color w:val="000000" w:themeColor="text1"/>
                <w:sz w:val="28"/>
                <w:szCs w:val="28"/>
                <w:rtl/>
                <w:cs/>
              </w:rPr>
              <w:t xml:space="preserve"> </w:t>
            </w:r>
            <w:r w:rsidRPr="002350D4">
              <w:rPr>
                <w:rFonts w:ascii="Simplified Arabic" w:eastAsiaTheme="minorHAnsi" w:hAnsi="Simplified Arabic" w:cs="Simplified Arabic"/>
                <w:color w:val="000000" w:themeColor="text1"/>
                <w:sz w:val="28"/>
                <w:szCs w:val="28"/>
                <w:rtl/>
                <w:cs/>
              </w:rPr>
              <w:t>(4-</w:t>
            </w:r>
            <w:r w:rsidRPr="002350D4">
              <w:rPr>
                <w:rFonts w:ascii="Simplified Arabic" w:eastAsiaTheme="minorHAnsi" w:hAnsi="Simplified Arabic" w:cs="Simplified Arabic" w:hint="cs"/>
                <w:color w:val="000000" w:themeColor="text1"/>
                <w:sz w:val="28"/>
                <w:szCs w:val="28"/>
                <w:rtl/>
                <w:cs/>
              </w:rPr>
              <w:t>2)</w:t>
            </w:r>
            <w:r w:rsidR="002852A8">
              <w:rPr>
                <w:rFonts w:ascii="Simplified Arabic" w:eastAsiaTheme="minorHAnsi" w:hAnsi="Simplified Arabic" w:cs="Simplified Arabic" w:hint="cs"/>
                <w:color w:val="000000" w:themeColor="text1"/>
                <w:sz w:val="28"/>
                <w:szCs w:val="28"/>
                <w:rtl/>
                <w:cs/>
              </w:rPr>
              <w:t xml:space="preserve"> </w:t>
            </w:r>
            <w:r w:rsidRPr="002350D4">
              <w:rPr>
                <w:rFonts w:ascii="Simplified Arabic" w:eastAsiaTheme="minorHAnsi" w:hAnsi="Simplified Arabic" w:cs="Simplified Arabic"/>
                <w:color w:val="000000" w:themeColor="text1"/>
                <w:sz w:val="28"/>
                <w:szCs w:val="28"/>
                <w:rtl/>
                <w:cs/>
              </w:rPr>
              <w:t xml:space="preserve">ادوات الحوكمة </w:t>
            </w:r>
            <w:r w:rsidR="006E3131">
              <w:rPr>
                <w:rFonts w:ascii="Simplified Arabic" w:eastAsiaTheme="minorHAnsi" w:hAnsi="Simplified Arabic" w:cs="Simplified Arabic" w:hint="cs"/>
                <w:color w:val="000000" w:themeColor="text1"/>
                <w:sz w:val="28"/>
                <w:szCs w:val="28"/>
                <w:rtl/>
                <w:cs/>
              </w:rPr>
              <w:t xml:space="preserve">الداعمة </w:t>
            </w:r>
            <w:r w:rsidRPr="002350D4">
              <w:rPr>
                <w:rFonts w:ascii="Simplified Arabic" w:eastAsiaTheme="minorHAnsi" w:hAnsi="Simplified Arabic" w:cs="Simplified Arabic"/>
                <w:color w:val="000000" w:themeColor="text1"/>
                <w:sz w:val="28"/>
                <w:szCs w:val="28"/>
                <w:rtl/>
              </w:rPr>
              <w:t xml:space="preserve">للتنمية المحلية </w:t>
            </w:r>
            <w:r w:rsidRPr="002350D4">
              <w:rPr>
                <w:rFonts w:ascii="Simplified Arabic" w:eastAsiaTheme="minorHAnsi" w:hAnsi="Simplified Arabic" w:cs="Simplified Arabic"/>
                <w:color w:val="000000" w:themeColor="text1"/>
                <w:sz w:val="28"/>
                <w:szCs w:val="28"/>
                <w:rtl/>
                <w:cs/>
              </w:rPr>
              <w:t>داخل الجهات التنفيذية والمنظومة التشريعية</w:t>
            </w:r>
          </w:p>
          <w:p w14:paraId="5D91A0B2" w14:textId="0C513AC6" w:rsidR="002350D4" w:rsidRPr="002350D4" w:rsidRDefault="002350D4" w:rsidP="005F59F0">
            <w:pPr>
              <w:pStyle w:val="NoSpacing"/>
              <w:tabs>
                <w:tab w:val="right" w:pos="63"/>
              </w:tabs>
              <w:bidi/>
              <w:spacing w:line="420" w:lineRule="exact"/>
              <w:ind w:left="63"/>
              <w:jc w:val="both"/>
              <w:rPr>
                <w:rFonts w:ascii="Simplified Arabic" w:eastAsiaTheme="minorHAnsi" w:hAnsi="Simplified Arabic" w:cs="Simplified Arabic"/>
                <w:color w:val="000000" w:themeColor="text1"/>
                <w:sz w:val="28"/>
                <w:szCs w:val="28"/>
                <w:rtl/>
                <w:cs/>
              </w:rPr>
            </w:pPr>
            <w:r w:rsidRPr="002350D4">
              <w:rPr>
                <w:rFonts w:ascii="Simplified Arabic" w:eastAsiaTheme="minorHAnsi" w:hAnsi="Simplified Arabic" w:cs="Simplified Arabic"/>
                <w:color w:val="000000" w:themeColor="text1"/>
                <w:sz w:val="28"/>
                <w:szCs w:val="28"/>
                <w:rtl/>
              </w:rPr>
              <w:t>جدول رقم</w:t>
            </w:r>
            <w:r w:rsidRPr="002350D4">
              <w:rPr>
                <w:rFonts w:ascii="Simplified Arabic" w:eastAsiaTheme="minorHAnsi" w:hAnsi="Simplified Arabic" w:cs="Simplified Arabic"/>
                <w:color w:val="000000" w:themeColor="text1"/>
                <w:sz w:val="28"/>
                <w:szCs w:val="28"/>
                <w:rtl/>
                <w:cs/>
              </w:rPr>
              <w:t xml:space="preserve"> (</w:t>
            </w:r>
            <w:r w:rsidR="002852A8">
              <w:rPr>
                <w:rFonts w:ascii="Simplified Arabic" w:eastAsiaTheme="minorHAnsi" w:hAnsi="Simplified Arabic" w:cs="Simplified Arabic" w:hint="cs"/>
                <w:color w:val="000000" w:themeColor="text1"/>
                <w:sz w:val="28"/>
                <w:szCs w:val="28"/>
                <w:rtl/>
                <w:cs/>
              </w:rPr>
              <w:t>4</w:t>
            </w:r>
            <w:r w:rsidRPr="002350D4">
              <w:rPr>
                <w:rFonts w:ascii="Simplified Arabic" w:eastAsiaTheme="minorHAnsi" w:hAnsi="Simplified Arabic" w:cs="Simplified Arabic"/>
                <w:color w:val="000000" w:themeColor="text1"/>
                <w:sz w:val="28"/>
                <w:szCs w:val="28"/>
                <w:rtl/>
                <w:cs/>
              </w:rPr>
              <w:t>-</w:t>
            </w:r>
            <w:r w:rsidR="002852A8">
              <w:rPr>
                <w:rFonts w:ascii="Simplified Arabic" w:eastAsiaTheme="minorHAnsi" w:hAnsi="Simplified Arabic" w:cs="Simplified Arabic" w:hint="cs"/>
                <w:color w:val="000000" w:themeColor="text1"/>
                <w:sz w:val="28"/>
                <w:szCs w:val="28"/>
                <w:rtl/>
                <w:cs/>
              </w:rPr>
              <w:t>3</w:t>
            </w:r>
            <w:r w:rsidRPr="002350D4">
              <w:rPr>
                <w:rFonts w:ascii="Simplified Arabic" w:eastAsiaTheme="minorHAnsi" w:hAnsi="Simplified Arabic" w:cs="Simplified Arabic" w:hint="cs"/>
                <w:color w:val="000000" w:themeColor="text1"/>
                <w:sz w:val="28"/>
                <w:szCs w:val="28"/>
                <w:rtl/>
                <w:cs/>
              </w:rPr>
              <w:t>)</w:t>
            </w:r>
            <w:r w:rsidRPr="002350D4">
              <w:rPr>
                <w:rFonts w:ascii="Simplified Arabic" w:eastAsiaTheme="minorHAnsi" w:hAnsi="Simplified Arabic" w:cs="Simplified Arabic"/>
                <w:color w:val="000000" w:themeColor="text1"/>
                <w:sz w:val="28"/>
                <w:szCs w:val="28"/>
                <w:rtl/>
                <w:cs/>
              </w:rPr>
              <w:t xml:space="preserve"> </w:t>
            </w:r>
            <w:r w:rsidRPr="002350D4">
              <w:rPr>
                <w:rFonts w:ascii="Simplified Arabic" w:eastAsiaTheme="minorHAnsi" w:hAnsi="Simplified Arabic" w:cs="Simplified Arabic"/>
                <w:color w:val="000000" w:themeColor="text1"/>
                <w:sz w:val="28"/>
                <w:szCs w:val="28"/>
                <w:rtl/>
              </w:rPr>
              <w:t>مدي دعم محددات التنمية المحلية داخل الجهات التنفيذية والمنظومة التشريعية</w:t>
            </w:r>
          </w:p>
          <w:p w14:paraId="36CEB231" w14:textId="77777777" w:rsidR="002350D4" w:rsidRPr="002350D4" w:rsidRDefault="002350D4" w:rsidP="005F59F0">
            <w:pPr>
              <w:pStyle w:val="NoSpacing"/>
              <w:tabs>
                <w:tab w:val="right" w:pos="63"/>
              </w:tabs>
              <w:bidi/>
              <w:spacing w:line="420" w:lineRule="exact"/>
              <w:ind w:left="63"/>
              <w:jc w:val="both"/>
              <w:rPr>
                <w:kern w:val="2"/>
                <w:sz w:val="24"/>
                <w:szCs w:val="24"/>
                <w:rtl/>
                <w:lang w:eastAsia="zh-CN"/>
              </w:rPr>
            </w:pPr>
            <w:r w:rsidRPr="002350D4">
              <w:rPr>
                <w:rFonts w:ascii="Simplified Arabic" w:eastAsiaTheme="minorHAnsi" w:hAnsi="Simplified Arabic" w:cs="Simplified Arabic" w:hint="cs"/>
                <w:color w:val="000000" w:themeColor="text1"/>
                <w:sz w:val="28"/>
                <w:szCs w:val="28"/>
                <w:rtl/>
                <w:cs/>
              </w:rPr>
              <w:t>جدول رقم (4-4) مبادئ تطبيق الحوكمة على مستوى محافظة القاهرة</w:t>
            </w:r>
          </w:p>
        </w:tc>
        <w:tc>
          <w:tcPr>
            <w:tcW w:w="975" w:type="dxa"/>
          </w:tcPr>
          <w:p w14:paraId="4142435D" w14:textId="5C9A8365" w:rsidR="002350D4" w:rsidRP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46</w:t>
            </w:r>
          </w:p>
          <w:p w14:paraId="740B21C1" w14:textId="5C3ECD9E" w:rsidR="006E3131" w:rsidRDefault="00846E79"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99</w:t>
            </w:r>
          </w:p>
          <w:p w14:paraId="0BE83776" w14:textId="34089508" w:rsidR="006E3131" w:rsidRDefault="00846E79"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107</w:t>
            </w:r>
          </w:p>
          <w:p w14:paraId="484A3324" w14:textId="77777777" w:rsidR="00846E79" w:rsidRDefault="00846E79" w:rsidP="00846E79">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p>
          <w:p w14:paraId="14777850" w14:textId="3E2B46EB" w:rsidR="006E3131" w:rsidRDefault="00846E79"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112</w:t>
            </w:r>
          </w:p>
          <w:p w14:paraId="3296E05D" w14:textId="2CBA411F" w:rsidR="006E3131" w:rsidRP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124</w:t>
            </w:r>
          </w:p>
        </w:tc>
      </w:tr>
    </w:tbl>
    <w:p w14:paraId="251F23C1" w14:textId="77777777" w:rsidR="002350D4" w:rsidRPr="00AC3BC3" w:rsidRDefault="002350D4" w:rsidP="005F59F0">
      <w:pPr>
        <w:tabs>
          <w:tab w:val="right" w:pos="63"/>
        </w:tabs>
        <w:spacing w:after="0"/>
        <w:ind w:left="63" w:firstLine="0"/>
        <w:jc w:val="center"/>
        <w:rPr>
          <w:rFonts w:eastAsia="Calibri"/>
          <w:b/>
          <w:bCs/>
          <w:sz w:val="8"/>
          <w:szCs w:val="8"/>
          <w:rtl/>
          <w:lang w:bidi="ar-SA"/>
        </w:rPr>
      </w:pPr>
    </w:p>
    <w:p w14:paraId="178539A8" w14:textId="40402881" w:rsidR="002852A8" w:rsidRPr="00AC3BC3" w:rsidRDefault="002852A8" w:rsidP="005F59F0">
      <w:pPr>
        <w:tabs>
          <w:tab w:val="right" w:pos="63"/>
        </w:tabs>
        <w:spacing w:after="0"/>
        <w:ind w:left="63" w:firstLine="0"/>
        <w:jc w:val="center"/>
        <w:rPr>
          <w:rFonts w:eastAsia="Calibri"/>
          <w:b/>
          <w:bCs/>
          <w:sz w:val="32"/>
          <w:szCs w:val="32"/>
          <w:rtl/>
          <w:lang w:bidi="ar-SA"/>
        </w:rPr>
      </w:pPr>
      <w:r w:rsidRPr="00AC3BC3">
        <w:rPr>
          <w:rFonts w:eastAsia="Calibri" w:hint="cs"/>
          <w:b/>
          <w:bCs/>
          <w:sz w:val="32"/>
          <w:szCs w:val="32"/>
          <w:rtl/>
          <w:lang w:bidi="ar-SA"/>
        </w:rPr>
        <w:t>فهرس الأشكال</w:t>
      </w:r>
    </w:p>
    <w:tbl>
      <w:tblPr>
        <w:tblStyle w:val="TableGrid13"/>
        <w:bidiVisual/>
        <w:tblW w:w="9622" w:type="dxa"/>
        <w:tblInd w:w="-264" w:type="dxa"/>
        <w:tblLook w:val="04A0" w:firstRow="1" w:lastRow="0" w:firstColumn="1" w:lastColumn="0" w:noHBand="0" w:noVBand="1"/>
      </w:tblPr>
      <w:tblGrid>
        <w:gridCol w:w="8647"/>
        <w:gridCol w:w="975"/>
      </w:tblGrid>
      <w:tr w:rsidR="002852A8" w:rsidRPr="002350D4" w14:paraId="5C4E6E8B" w14:textId="77777777" w:rsidTr="00F27D90">
        <w:trPr>
          <w:trHeight w:hRule="exact" w:val="510"/>
        </w:trPr>
        <w:tc>
          <w:tcPr>
            <w:tcW w:w="8647" w:type="dxa"/>
          </w:tcPr>
          <w:p w14:paraId="6D01A58A" w14:textId="77777777" w:rsidR="002852A8" w:rsidRPr="002852A8" w:rsidRDefault="002852A8" w:rsidP="005F59F0">
            <w:pPr>
              <w:tabs>
                <w:tab w:val="right" w:pos="63"/>
              </w:tabs>
              <w:spacing w:after="160" w:line="259" w:lineRule="auto"/>
              <w:ind w:left="63" w:firstLine="0"/>
              <w:jc w:val="center"/>
              <w:rPr>
                <w:rFonts w:eastAsia="Calibri"/>
                <w:b/>
                <w:bCs/>
                <w:rtl/>
                <w:lang w:bidi="ar-SA"/>
              </w:rPr>
            </w:pPr>
            <w:r w:rsidRPr="002852A8">
              <w:rPr>
                <w:rFonts w:eastAsia="Calibri" w:hint="cs"/>
                <w:b/>
                <w:bCs/>
                <w:rtl/>
                <w:lang w:bidi="ar-SA"/>
              </w:rPr>
              <w:t>الموضوع</w:t>
            </w:r>
          </w:p>
        </w:tc>
        <w:tc>
          <w:tcPr>
            <w:tcW w:w="975" w:type="dxa"/>
          </w:tcPr>
          <w:p w14:paraId="73389238" w14:textId="77777777" w:rsidR="002852A8" w:rsidRPr="002852A8" w:rsidRDefault="002852A8" w:rsidP="005F59F0">
            <w:pPr>
              <w:tabs>
                <w:tab w:val="right" w:pos="63"/>
              </w:tabs>
              <w:spacing w:after="160" w:line="259" w:lineRule="auto"/>
              <w:ind w:left="63" w:firstLine="0"/>
              <w:jc w:val="center"/>
              <w:rPr>
                <w:rFonts w:eastAsia="Calibri"/>
                <w:b/>
                <w:bCs/>
                <w:rtl/>
                <w:lang w:bidi="ar-SA"/>
              </w:rPr>
            </w:pPr>
            <w:r w:rsidRPr="002852A8">
              <w:rPr>
                <w:rFonts w:eastAsia="Calibri" w:hint="cs"/>
                <w:b/>
                <w:bCs/>
                <w:rtl/>
                <w:lang w:bidi="ar-SA"/>
              </w:rPr>
              <w:t>الصفحة</w:t>
            </w:r>
          </w:p>
        </w:tc>
      </w:tr>
      <w:tr w:rsidR="002852A8" w:rsidRPr="002350D4" w14:paraId="5D00EEC3" w14:textId="77777777" w:rsidTr="00846E79">
        <w:trPr>
          <w:trHeight w:val="7294"/>
        </w:trPr>
        <w:tc>
          <w:tcPr>
            <w:tcW w:w="8647" w:type="dxa"/>
          </w:tcPr>
          <w:p w14:paraId="641D9B02" w14:textId="43FDD67A"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color w:val="000000" w:themeColor="text1"/>
                <w:sz w:val="28"/>
                <w:szCs w:val="28"/>
                <w:rtl/>
              </w:rPr>
              <w:t>شكل</w:t>
            </w:r>
            <w:r w:rsidRPr="002350D4">
              <w:rPr>
                <w:rFonts w:ascii="Simplified Arabic" w:eastAsiaTheme="minorHAnsi" w:hAnsi="Simplified Arabic" w:cs="Simplified Arabic"/>
                <w:color w:val="000000" w:themeColor="text1"/>
                <w:sz w:val="28"/>
                <w:szCs w:val="28"/>
              </w:rPr>
              <w:t xml:space="preserve"> </w:t>
            </w:r>
            <w:r w:rsidRPr="002350D4">
              <w:rPr>
                <w:rFonts w:ascii="Simplified Arabic" w:eastAsiaTheme="minorHAnsi" w:hAnsi="Simplified Arabic" w:cs="Simplified Arabic" w:hint="cs"/>
                <w:color w:val="000000" w:themeColor="text1"/>
                <w:sz w:val="28"/>
                <w:szCs w:val="28"/>
                <w:rtl/>
              </w:rPr>
              <w:t xml:space="preserve">(1-1) </w:t>
            </w:r>
            <w:r w:rsidRPr="002350D4">
              <w:rPr>
                <w:rFonts w:ascii="Simplified Arabic" w:eastAsiaTheme="minorHAnsi" w:hAnsi="Simplified Arabic" w:cs="Simplified Arabic"/>
                <w:color w:val="000000" w:themeColor="text1"/>
                <w:sz w:val="28"/>
                <w:szCs w:val="28"/>
                <w:rtl/>
              </w:rPr>
              <w:t xml:space="preserve">المعايير التنظيمية للحوكمة داخل </w:t>
            </w:r>
            <w:r w:rsidR="001502AE">
              <w:rPr>
                <w:rFonts w:ascii="Simplified Arabic" w:eastAsiaTheme="minorHAnsi" w:hAnsi="Simplified Arabic" w:cs="Simplified Arabic" w:hint="cs"/>
                <w:color w:val="000000" w:themeColor="text1"/>
                <w:sz w:val="28"/>
                <w:szCs w:val="28"/>
                <w:rtl/>
              </w:rPr>
              <w:t>المنظومة العامة للحكم</w:t>
            </w:r>
          </w:p>
          <w:p w14:paraId="5ED08932" w14:textId="77777777"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hint="cs"/>
                <w:color w:val="000000" w:themeColor="text1"/>
                <w:sz w:val="28"/>
                <w:szCs w:val="28"/>
                <w:rtl/>
              </w:rPr>
              <w:t>شكل رقم (1-2) الجوانب المختلفة لمفهوم الحوكمة الذي تتبناه الدراسة</w:t>
            </w:r>
          </w:p>
          <w:p w14:paraId="168C4814" w14:textId="542D7649"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color w:val="000000" w:themeColor="text1"/>
                <w:sz w:val="28"/>
                <w:szCs w:val="28"/>
                <w:rtl/>
              </w:rPr>
              <w:t>شكل رقم (1-</w:t>
            </w:r>
            <w:r w:rsidR="005F3938">
              <w:rPr>
                <w:rFonts w:ascii="Simplified Arabic" w:eastAsiaTheme="minorHAnsi" w:hAnsi="Simplified Arabic" w:cs="Simplified Arabic" w:hint="cs"/>
                <w:color w:val="000000" w:themeColor="text1"/>
                <w:sz w:val="28"/>
                <w:szCs w:val="28"/>
                <w:rtl/>
              </w:rPr>
              <w:t>3</w:t>
            </w:r>
            <w:r w:rsidRPr="002350D4">
              <w:rPr>
                <w:rFonts w:ascii="Simplified Arabic" w:eastAsiaTheme="minorHAnsi" w:hAnsi="Simplified Arabic" w:cs="Simplified Arabic"/>
                <w:color w:val="000000" w:themeColor="text1"/>
                <w:sz w:val="28"/>
                <w:szCs w:val="28"/>
                <w:rtl/>
              </w:rPr>
              <w:t>)</w:t>
            </w:r>
            <w:r w:rsidRPr="002350D4">
              <w:rPr>
                <w:rFonts w:ascii="Simplified Arabic" w:eastAsiaTheme="minorHAnsi" w:hAnsi="Simplified Arabic" w:cs="Simplified Arabic" w:hint="cs"/>
                <w:color w:val="000000" w:themeColor="text1"/>
                <w:sz w:val="28"/>
                <w:szCs w:val="28"/>
                <w:rtl/>
              </w:rPr>
              <w:t xml:space="preserve"> محددات الحــــــوكمـــــــة</w:t>
            </w:r>
          </w:p>
          <w:p w14:paraId="1EB5E48F" w14:textId="305BF720"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hint="cs"/>
                <w:color w:val="000000" w:themeColor="text1"/>
                <w:sz w:val="28"/>
                <w:szCs w:val="28"/>
                <w:rtl/>
              </w:rPr>
              <w:t>شكل رقم (1-</w:t>
            </w:r>
            <w:r w:rsidR="005F3938">
              <w:rPr>
                <w:rFonts w:ascii="Simplified Arabic" w:eastAsiaTheme="minorHAnsi" w:hAnsi="Simplified Arabic" w:cs="Simplified Arabic" w:hint="cs"/>
                <w:color w:val="000000" w:themeColor="text1"/>
                <w:sz w:val="28"/>
                <w:szCs w:val="28"/>
                <w:rtl/>
              </w:rPr>
              <w:t>4</w:t>
            </w:r>
            <w:r w:rsidRPr="002350D4">
              <w:rPr>
                <w:rFonts w:ascii="Simplified Arabic" w:eastAsiaTheme="minorHAnsi" w:hAnsi="Simplified Arabic" w:cs="Simplified Arabic" w:hint="cs"/>
                <w:color w:val="000000" w:themeColor="text1"/>
                <w:sz w:val="28"/>
                <w:szCs w:val="28"/>
                <w:rtl/>
              </w:rPr>
              <w:t>) أنـــــواع الحـــــــوكمــــــــة</w:t>
            </w:r>
          </w:p>
          <w:p w14:paraId="430E1741" w14:textId="77777777"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hint="cs"/>
                <w:color w:val="000000" w:themeColor="text1"/>
                <w:sz w:val="28"/>
                <w:szCs w:val="28"/>
                <w:rtl/>
                <w:cs/>
              </w:rPr>
              <w:t>شكل رقم (2-1)</w:t>
            </w:r>
            <w:r w:rsidRPr="002350D4">
              <w:rPr>
                <w:rFonts w:ascii="Simplified Arabic" w:eastAsiaTheme="minorHAnsi" w:hAnsi="Simplified Arabic" w:cs="Simplified Arabic" w:hint="cs"/>
                <w:color w:val="000000" w:themeColor="text1"/>
                <w:sz w:val="28"/>
                <w:szCs w:val="28"/>
                <w:rtl/>
              </w:rPr>
              <w:t xml:space="preserve"> </w:t>
            </w:r>
            <w:r w:rsidRPr="002350D4">
              <w:rPr>
                <w:rFonts w:ascii="Simplified Arabic" w:eastAsiaTheme="minorHAnsi" w:hAnsi="Simplified Arabic" w:cs="Simplified Arabic"/>
                <w:color w:val="000000" w:themeColor="text1"/>
                <w:sz w:val="28"/>
                <w:szCs w:val="28"/>
                <w:rtl/>
              </w:rPr>
              <w:t xml:space="preserve">المؤشرات الفرعية </w:t>
            </w:r>
            <w:r w:rsidRPr="002350D4">
              <w:rPr>
                <w:rFonts w:ascii="Simplified Arabic" w:eastAsiaTheme="minorHAnsi" w:hAnsi="Simplified Arabic" w:cs="Simplified Arabic" w:hint="cs"/>
                <w:color w:val="000000" w:themeColor="text1"/>
                <w:sz w:val="28"/>
                <w:szCs w:val="28"/>
                <w:rtl/>
              </w:rPr>
              <w:t>الداعمة لنهج الحوكمة 2022</w:t>
            </w:r>
          </w:p>
          <w:p w14:paraId="0E9EFDE2" w14:textId="77777777"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hint="cs"/>
                <w:color w:val="000000" w:themeColor="text1"/>
                <w:sz w:val="28"/>
                <w:szCs w:val="28"/>
                <w:rtl/>
                <w:cs/>
              </w:rPr>
              <w:t>شكل رقم (2-2)</w:t>
            </w:r>
            <w:r w:rsidRPr="002350D4">
              <w:rPr>
                <w:rFonts w:ascii="Simplified Arabic" w:eastAsiaTheme="minorHAnsi" w:hAnsi="Simplified Arabic" w:cs="Simplified Arabic" w:hint="cs"/>
                <w:color w:val="000000" w:themeColor="text1"/>
                <w:sz w:val="28"/>
                <w:szCs w:val="28"/>
                <w:rtl/>
              </w:rPr>
              <w:t xml:space="preserve"> </w:t>
            </w:r>
            <w:r w:rsidRPr="002350D4">
              <w:rPr>
                <w:rFonts w:ascii="Simplified Arabic" w:eastAsiaTheme="minorHAnsi" w:hAnsi="Simplified Arabic" w:cs="Simplified Arabic"/>
                <w:color w:val="000000" w:themeColor="text1"/>
                <w:sz w:val="28"/>
                <w:szCs w:val="28"/>
                <w:rtl/>
              </w:rPr>
              <w:t xml:space="preserve">المؤشرات الفرعية </w:t>
            </w:r>
            <w:r w:rsidRPr="002350D4">
              <w:rPr>
                <w:rFonts w:ascii="Simplified Arabic" w:eastAsiaTheme="minorHAnsi" w:hAnsi="Simplified Arabic" w:cs="Simplified Arabic" w:hint="cs"/>
                <w:color w:val="000000" w:themeColor="text1"/>
                <w:sz w:val="28"/>
                <w:szCs w:val="28"/>
                <w:rtl/>
              </w:rPr>
              <w:t>الداعمة لنهج الحوكمة 2022</w:t>
            </w:r>
          </w:p>
          <w:p w14:paraId="047E7A0F" w14:textId="4FAD51F3"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hint="cs"/>
                <w:color w:val="000000" w:themeColor="text1"/>
                <w:sz w:val="28"/>
                <w:szCs w:val="28"/>
                <w:rtl/>
                <w:cs/>
              </w:rPr>
              <w:t>شكل رقم (2-3)</w:t>
            </w:r>
            <w:r w:rsidRPr="002350D4">
              <w:rPr>
                <w:rFonts w:ascii="Simplified Arabic" w:eastAsiaTheme="minorHAnsi" w:hAnsi="Simplified Arabic" w:cs="Simplified Arabic" w:hint="cs"/>
                <w:color w:val="000000" w:themeColor="text1"/>
                <w:sz w:val="28"/>
                <w:szCs w:val="28"/>
                <w:rtl/>
              </w:rPr>
              <w:t xml:space="preserve"> نهج الحوكمة فى دولة الدنمارك وفقا للمؤشرات الرئيسية عام 202</w:t>
            </w:r>
            <w:r w:rsidR="00F27D90">
              <w:rPr>
                <w:rFonts w:ascii="Simplified Arabic" w:eastAsiaTheme="minorHAnsi" w:hAnsi="Simplified Arabic" w:cs="Simplified Arabic" w:hint="cs"/>
                <w:color w:val="000000" w:themeColor="text1"/>
                <w:sz w:val="28"/>
                <w:szCs w:val="28"/>
                <w:rtl/>
              </w:rPr>
              <w:t>2</w:t>
            </w:r>
          </w:p>
          <w:p w14:paraId="031D3259" w14:textId="41DBFBF2"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color w:val="000000" w:themeColor="text1"/>
                <w:sz w:val="28"/>
                <w:szCs w:val="28"/>
                <w:rtl/>
              </w:rPr>
              <w:t>شكل رقم</w:t>
            </w:r>
            <w:r w:rsidRPr="002350D4">
              <w:rPr>
                <w:rFonts w:ascii="Simplified Arabic" w:eastAsiaTheme="minorHAnsi" w:hAnsi="Simplified Arabic" w:cs="Simplified Arabic" w:hint="cs"/>
                <w:color w:val="000000" w:themeColor="text1"/>
                <w:sz w:val="28"/>
                <w:szCs w:val="28"/>
                <w:rtl/>
              </w:rPr>
              <w:t xml:space="preserve"> (2-4) </w:t>
            </w:r>
            <w:r w:rsidRPr="002350D4">
              <w:rPr>
                <w:rFonts w:ascii="Simplified Arabic" w:eastAsiaTheme="minorHAnsi" w:hAnsi="Simplified Arabic" w:cs="Simplified Arabic"/>
                <w:color w:val="000000" w:themeColor="text1"/>
                <w:sz w:val="28"/>
                <w:szCs w:val="28"/>
                <w:rtl/>
              </w:rPr>
              <w:t xml:space="preserve">نهج الحوكمة فى دولة </w:t>
            </w:r>
            <w:r w:rsidRPr="002350D4">
              <w:rPr>
                <w:rFonts w:ascii="Simplified Arabic" w:eastAsiaTheme="minorHAnsi" w:hAnsi="Simplified Arabic" w:cs="Simplified Arabic" w:hint="cs"/>
                <w:color w:val="000000" w:themeColor="text1"/>
                <w:sz w:val="28"/>
                <w:szCs w:val="28"/>
                <w:rtl/>
              </w:rPr>
              <w:t>ألمانيا</w:t>
            </w:r>
            <w:r w:rsidRPr="002350D4">
              <w:rPr>
                <w:rFonts w:ascii="Simplified Arabic" w:eastAsiaTheme="minorHAnsi" w:hAnsi="Simplified Arabic" w:cs="Simplified Arabic"/>
                <w:color w:val="000000" w:themeColor="text1"/>
                <w:sz w:val="28"/>
                <w:szCs w:val="28"/>
                <w:rtl/>
              </w:rPr>
              <w:t xml:space="preserve"> وفقا للمؤشرات الرئيسية عام 202</w:t>
            </w:r>
            <w:r w:rsidR="00F27D90">
              <w:rPr>
                <w:rFonts w:ascii="Simplified Arabic" w:eastAsiaTheme="minorHAnsi" w:hAnsi="Simplified Arabic" w:cs="Simplified Arabic" w:hint="cs"/>
                <w:color w:val="000000" w:themeColor="text1"/>
                <w:sz w:val="28"/>
                <w:szCs w:val="28"/>
                <w:rtl/>
              </w:rPr>
              <w:t>2</w:t>
            </w:r>
          </w:p>
          <w:p w14:paraId="122129D8" w14:textId="29AC95E8"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hint="cs"/>
                <w:color w:val="000000" w:themeColor="text1"/>
                <w:sz w:val="28"/>
                <w:szCs w:val="28"/>
                <w:rtl/>
              </w:rPr>
              <w:t xml:space="preserve">شكل رقم (2-5) </w:t>
            </w:r>
            <w:r w:rsidRPr="002350D4">
              <w:rPr>
                <w:rFonts w:ascii="Simplified Arabic" w:eastAsiaTheme="minorHAnsi" w:hAnsi="Simplified Arabic" w:cs="Simplified Arabic"/>
                <w:color w:val="000000" w:themeColor="text1"/>
                <w:sz w:val="28"/>
                <w:szCs w:val="28"/>
                <w:rtl/>
              </w:rPr>
              <w:t>نهج الحوكمة ف</w:t>
            </w:r>
            <w:r w:rsidRPr="002350D4">
              <w:rPr>
                <w:rFonts w:ascii="Simplified Arabic" w:eastAsiaTheme="minorHAnsi" w:hAnsi="Simplified Arabic" w:cs="Simplified Arabic" w:hint="cs"/>
                <w:color w:val="000000" w:themeColor="text1"/>
                <w:sz w:val="28"/>
                <w:szCs w:val="28"/>
                <w:rtl/>
              </w:rPr>
              <w:t>ي</w:t>
            </w:r>
            <w:r w:rsidRPr="002350D4">
              <w:rPr>
                <w:rFonts w:ascii="Simplified Arabic" w:eastAsiaTheme="minorHAnsi" w:hAnsi="Simplified Arabic" w:cs="Simplified Arabic"/>
                <w:color w:val="000000" w:themeColor="text1"/>
                <w:sz w:val="28"/>
                <w:szCs w:val="28"/>
                <w:rtl/>
              </w:rPr>
              <w:t xml:space="preserve"> دولة </w:t>
            </w:r>
            <w:r w:rsidRPr="002350D4">
              <w:rPr>
                <w:rFonts w:ascii="Simplified Arabic" w:eastAsiaTheme="minorHAnsi" w:hAnsi="Simplified Arabic" w:cs="Simplified Arabic" w:hint="cs"/>
                <w:color w:val="000000" w:themeColor="text1"/>
                <w:sz w:val="28"/>
                <w:szCs w:val="28"/>
                <w:rtl/>
              </w:rPr>
              <w:t>كندا</w:t>
            </w:r>
            <w:r w:rsidRPr="002350D4">
              <w:rPr>
                <w:rFonts w:ascii="Simplified Arabic" w:eastAsiaTheme="minorHAnsi" w:hAnsi="Simplified Arabic" w:cs="Simplified Arabic"/>
                <w:color w:val="000000" w:themeColor="text1"/>
                <w:sz w:val="28"/>
                <w:szCs w:val="28"/>
                <w:rtl/>
              </w:rPr>
              <w:t xml:space="preserve"> وفقا للمؤشرات الرئيسية عام 202</w:t>
            </w:r>
            <w:r w:rsidR="00F27D90">
              <w:rPr>
                <w:rFonts w:ascii="Simplified Arabic" w:eastAsiaTheme="minorHAnsi" w:hAnsi="Simplified Arabic" w:cs="Simplified Arabic" w:hint="cs"/>
                <w:color w:val="000000" w:themeColor="text1"/>
                <w:sz w:val="28"/>
                <w:szCs w:val="28"/>
                <w:rtl/>
              </w:rPr>
              <w:t>2</w:t>
            </w:r>
          </w:p>
          <w:p w14:paraId="1D4F0F14" w14:textId="58FAE974"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hint="cs"/>
                <w:color w:val="000000" w:themeColor="text1"/>
                <w:sz w:val="28"/>
                <w:szCs w:val="28"/>
                <w:rtl/>
              </w:rPr>
              <w:t xml:space="preserve">شكل رقم (2-6) </w:t>
            </w:r>
            <w:r w:rsidRPr="002350D4">
              <w:rPr>
                <w:rFonts w:ascii="Simplified Arabic" w:eastAsiaTheme="minorHAnsi" w:hAnsi="Simplified Arabic" w:cs="Simplified Arabic"/>
                <w:color w:val="000000" w:themeColor="text1"/>
                <w:sz w:val="28"/>
                <w:szCs w:val="28"/>
                <w:rtl/>
              </w:rPr>
              <w:t>نهج الحوكمة ف</w:t>
            </w:r>
            <w:r w:rsidRPr="002350D4">
              <w:rPr>
                <w:rFonts w:ascii="Simplified Arabic" w:eastAsiaTheme="minorHAnsi" w:hAnsi="Simplified Arabic" w:cs="Simplified Arabic" w:hint="cs"/>
                <w:color w:val="000000" w:themeColor="text1"/>
                <w:sz w:val="28"/>
                <w:szCs w:val="28"/>
                <w:rtl/>
              </w:rPr>
              <w:t>ي</w:t>
            </w:r>
            <w:r w:rsidRPr="002350D4">
              <w:rPr>
                <w:rFonts w:ascii="Simplified Arabic" w:eastAsiaTheme="minorHAnsi" w:hAnsi="Simplified Arabic" w:cs="Simplified Arabic"/>
                <w:color w:val="000000" w:themeColor="text1"/>
                <w:sz w:val="28"/>
                <w:szCs w:val="28"/>
                <w:rtl/>
              </w:rPr>
              <w:t xml:space="preserve"> دولة </w:t>
            </w:r>
            <w:r w:rsidRPr="002350D4">
              <w:rPr>
                <w:rFonts w:ascii="Simplified Arabic" w:eastAsiaTheme="minorHAnsi" w:hAnsi="Simplified Arabic" w:cs="Simplified Arabic" w:hint="cs"/>
                <w:color w:val="000000" w:themeColor="text1"/>
                <w:sz w:val="28"/>
                <w:szCs w:val="28"/>
                <w:rtl/>
              </w:rPr>
              <w:t>استراليا</w:t>
            </w:r>
            <w:r w:rsidRPr="002350D4">
              <w:rPr>
                <w:rFonts w:ascii="Simplified Arabic" w:eastAsiaTheme="minorHAnsi" w:hAnsi="Simplified Arabic" w:cs="Simplified Arabic"/>
                <w:color w:val="000000" w:themeColor="text1"/>
                <w:sz w:val="28"/>
                <w:szCs w:val="28"/>
                <w:rtl/>
              </w:rPr>
              <w:t xml:space="preserve"> وفقا للمؤشرات الرئيسية عام 202</w:t>
            </w:r>
            <w:r w:rsidR="00F27D90">
              <w:rPr>
                <w:rFonts w:ascii="Simplified Arabic" w:eastAsiaTheme="minorHAnsi" w:hAnsi="Simplified Arabic" w:cs="Simplified Arabic" w:hint="cs"/>
                <w:color w:val="000000" w:themeColor="text1"/>
                <w:sz w:val="28"/>
                <w:szCs w:val="28"/>
                <w:rtl/>
              </w:rPr>
              <w:t>2</w:t>
            </w:r>
          </w:p>
          <w:p w14:paraId="7D0220F1" w14:textId="32FFDBBA"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color w:val="000000" w:themeColor="text1"/>
                <w:sz w:val="28"/>
                <w:szCs w:val="28"/>
                <w:rtl/>
              </w:rPr>
              <w:t>شكل رقم</w:t>
            </w:r>
            <w:r w:rsidRPr="002350D4">
              <w:rPr>
                <w:rFonts w:ascii="Simplified Arabic" w:eastAsiaTheme="minorHAnsi" w:hAnsi="Simplified Arabic" w:cs="Simplified Arabic" w:hint="cs"/>
                <w:color w:val="000000" w:themeColor="text1"/>
                <w:sz w:val="28"/>
                <w:szCs w:val="28"/>
                <w:rtl/>
              </w:rPr>
              <w:t xml:space="preserve"> (2-7</w:t>
            </w:r>
            <w:r w:rsidRPr="002350D4">
              <w:rPr>
                <w:rFonts w:ascii="Simplified Arabic" w:eastAsiaTheme="minorHAnsi" w:hAnsi="Simplified Arabic" w:cs="Simplified Arabic"/>
                <w:color w:val="000000" w:themeColor="text1"/>
                <w:sz w:val="28"/>
                <w:szCs w:val="28"/>
              </w:rPr>
              <w:t xml:space="preserve"> (</w:t>
            </w:r>
            <w:r w:rsidRPr="002350D4">
              <w:rPr>
                <w:rFonts w:ascii="Simplified Arabic" w:eastAsiaTheme="minorHAnsi" w:hAnsi="Simplified Arabic" w:cs="Simplified Arabic" w:hint="cs"/>
                <w:color w:val="000000" w:themeColor="text1"/>
                <w:sz w:val="28"/>
                <w:szCs w:val="28"/>
                <w:rtl/>
              </w:rPr>
              <w:t xml:space="preserve"> </w:t>
            </w:r>
            <w:r w:rsidRPr="002350D4">
              <w:rPr>
                <w:rFonts w:ascii="Simplified Arabic" w:eastAsiaTheme="minorHAnsi" w:hAnsi="Simplified Arabic" w:cs="Simplified Arabic"/>
                <w:color w:val="000000" w:themeColor="text1"/>
                <w:sz w:val="28"/>
                <w:szCs w:val="28"/>
                <w:rtl/>
              </w:rPr>
              <w:t>نهج الحوكمة ف</w:t>
            </w:r>
            <w:r w:rsidRPr="002350D4">
              <w:rPr>
                <w:rFonts w:ascii="Simplified Arabic" w:eastAsiaTheme="minorHAnsi" w:hAnsi="Simplified Arabic" w:cs="Simplified Arabic" w:hint="cs"/>
                <w:color w:val="000000" w:themeColor="text1"/>
                <w:sz w:val="28"/>
                <w:szCs w:val="28"/>
                <w:rtl/>
              </w:rPr>
              <w:t>ي</w:t>
            </w:r>
            <w:r w:rsidRPr="002350D4">
              <w:rPr>
                <w:rFonts w:ascii="Simplified Arabic" w:eastAsiaTheme="minorHAnsi" w:hAnsi="Simplified Arabic" w:cs="Simplified Arabic"/>
                <w:color w:val="000000" w:themeColor="text1"/>
                <w:sz w:val="28"/>
                <w:szCs w:val="28"/>
                <w:rtl/>
              </w:rPr>
              <w:t xml:space="preserve"> دولة </w:t>
            </w:r>
            <w:r w:rsidRPr="002350D4">
              <w:rPr>
                <w:rFonts w:ascii="Simplified Arabic" w:eastAsiaTheme="minorHAnsi" w:hAnsi="Simplified Arabic" w:cs="Simplified Arabic" w:hint="cs"/>
                <w:color w:val="000000" w:themeColor="text1"/>
                <w:sz w:val="28"/>
                <w:szCs w:val="28"/>
                <w:rtl/>
              </w:rPr>
              <w:t xml:space="preserve">الإمارات </w:t>
            </w:r>
            <w:r w:rsidRPr="002350D4">
              <w:rPr>
                <w:rFonts w:ascii="Simplified Arabic" w:eastAsiaTheme="minorHAnsi" w:hAnsi="Simplified Arabic" w:cs="Simplified Arabic"/>
                <w:color w:val="000000" w:themeColor="text1"/>
                <w:sz w:val="28"/>
                <w:szCs w:val="28"/>
                <w:rtl/>
              </w:rPr>
              <w:t>وفقا للمؤشرات الرئيسية عام 202</w:t>
            </w:r>
            <w:r w:rsidR="00F27D90">
              <w:rPr>
                <w:rFonts w:ascii="Simplified Arabic" w:eastAsiaTheme="minorHAnsi" w:hAnsi="Simplified Arabic" w:cs="Simplified Arabic" w:hint="cs"/>
                <w:color w:val="000000" w:themeColor="text1"/>
                <w:sz w:val="28"/>
                <w:szCs w:val="28"/>
                <w:rtl/>
              </w:rPr>
              <w:t>2</w:t>
            </w:r>
          </w:p>
          <w:p w14:paraId="55B6C3F9" w14:textId="66E3EC5F" w:rsidR="002852A8"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color w:val="000000" w:themeColor="text1"/>
                <w:sz w:val="28"/>
                <w:szCs w:val="28"/>
                <w:rtl/>
              </w:rPr>
              <w:t>شكل رقم</w:t>
            </w:r>
            <w:r w:rsidRPr="002350D4">
              <w:rPr>
                <w:rFonts w:ascii="Simplified Arabic" w:eastAsiaTheme="minorHAnsi" w:hAnsi="Simplified Arabic" w:cs="Simplified Arabic" w:hint="cs"/>
                <w:color w:val="000000" w:themeColor="text1"/>
                <w:sz w:val="28"/>
                <w:szCs w:val="28"/>
                <w:rtl/>
              </w:rPr>
              <w:t xml:space="preserve">(2-8) </w:t>
            </w:r>
            <w:r w:rsidRPr="002350D4">
              <w:rPr>
                <w:rFonts w:ascii="Simplified Arabic" w:eastAsiaTheme="minorHAnsi" w:hAnsi="Simplified Arabic" w:cs="Simplified Arabic"/>
                <w:color w:val="000000" w:themeColor="text1"/>
                <w:sz w:val="28"/>
                <w:szCs w:val="28"/>
                <w:rtl/>
              </w:rPr>
              <w:t>نهج الحوكمة ف</w:t>
            </w:r>
            <w:r w:rsidRPr="002350D4">
              <w:rPr>
                <w:rFonts w:ascii="Simplified Arabic" w:eastAsiaTheme="minorHAnsi" w:hAnsi="Simplified Arabic" w:cs="Simplified Arabic" w:hint="cs"/>
                <w:color w:val="000000" w:themeColor="text1"/>
                <w:sz w:val="28"/>
                <w:szCs w:val="28"/>
                <w:rtl/>
              </w:rPr>
              <w:t>ي</w:t>
            </w:r>
            <w:r w:rsidRPr="002350D4">
              <w:rPr>
                <w:rFonts w:ascii="Simplified Arabic" w:eastAsiaTheme="minorHAnsi" w:hAnsi="Simplified Arabic" w:cs="Simplified Arabic"/>
                <w:color w:val="000000" w:themeColor="text1"/>
                <w:sz w:val="28"/>
                <w:szCs w:val="28"/>
                <w:rtl/>
              </w:rPr>
              <w:t xml:space="preserve"> دولة </w:t>
            </w:r>
            <w:r w:rsidRPr="002350D4">
              <w:rPr>
                <w:rFonts w:ascii="Simplified Arabic" w:eastAsiaTheme="minorHAnsi" w:hAnsi="Simplified Arabic" w:cs="Simplified Arabic" w:hint="cs"/>
                <w:color w:val="000000" w:themeColor="text1"/>
                <w:sz w:val="28"/>
                <w:szCs w:val="28"/>
                <w:rtl/>
              </w:rPr>
              <w:t>جنوب أفريقيا</w:t>
            </w:r>
            <w:r w:rsidRPr="002350D4">
              <w:rPr>
                <w:rFonts w:ascii="Simplified Arabic" w:eastAsiaTheme="minorHAnsi" w:hAnsi="Simplified Arabic" w:cs="Simplified Arabic"/>
                <w:color w:val="000000" w:themeColor="text1"/>
                <w:sz w:val="28"/>
                <w:szCs w:val="28"/>
                <w:rtl/>
              </w:rPr>
              <w:t xml:space="preserve"> وفقا للمؤشرات الرئيسية عام 2021</w:t>
            </w:r>
          </w:p>
          <w:p w14:paraId="50EFD8F2" w14:textId="0C548384" w:rsidR="006E3131" w:rsidRPr="002350D4" w:rsidRDefault="006E3131"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color w:val="000000" w:themeColor="text1"/>
                <w:sz w:val="28"/>
                <w:szCs w:val="28"/>
                <w:rtl/>
              </w:rPr>
              <w:t>شكل رقم</w:t>
            </w:r>
            <w:r w:rsidRPr="002350D4">
              <w:rPr>
                <w:rFonts w:ascii="Simplified Arabic" w:eastAsiaTheme="minorHAnsi" w:hAnsi="Simplified Arabic" w:cs="Simplified Arabic" w:hint="cs"/>
                <w:color w:val="000000" w:themeColor="text1"/>
                <w:sz w:val="28"/>
                <w:szCs w:val="28"/>
                <w:rtl/>
              </w:rPr>
              <w:t xml:space="preserve">(2-8) </w:t>
            </w:r>
            <w:r w:rsidRPr="002350D4">
              <w:rPr>
                <w:rFonts w:ascii="Simplified Arabic" w:eastAsiaTheme="minorHAnsi" w:hAnsi="Simplified Arabic" w:cs="Simplified Arabic"/>
                <w:color w:val="000000" w:themeColor="text1"/>
                <w:sz w:val="28"/>
                <w:szCs w:val="28"/>
                <w:rtl/>
              </w:rPr>
              <w:t>نهج الحوكمة ف</w:t>
            </w:r>
            <w:r w:rsidRPr="002350D4">
              <w:rPr>
                <w:rFonts w:ascii="Simplified Arabic" w:eastAsiaTheme="minorHAnsi" w:hAnsi="Simplified Arabic" w:cs="Simplified Arabic" w:hint="cs"/>
                <w:color w:val="000000" w:themeColor="text1"/>
                <w:sz w:val="28"/>
                <w:szCs w:val="28"/>
                <w:rtl/>
              </w:rPr>
              <w:t>ي</w:t>
            </w:r>
            <w:r w:rsidRPr="002350D4">
              <w:rPr>
                <w:rFonts w:ascii="Simplified Arabic" w:eastAsiaTheme="minorHAnsi" w:hAnsi="Simplified Arabic" w:cs="Simplified Arabic"/>
                <w:color w:val="000000" w:themeColor="text1"/>
                <w:sz w:val="28"/>
                <w:szCs w:val="28"/>
                <w:rtl/>
              </w:rPr>
              <w:t xml:space="preserve"> دولة </w:t>
            </w:r>
            <w:r>
              <w:rPr>
                <w:rFonts w:ascii="Simplified Arabic" w:eastAsiaTheme="minorHAnsi" w:hAnsi="Simplified Arabic" w:cs="Simplified Arabic" w:hint="cs"/>
                <w:color w:val="000000" w:themeColor="text1"/>
                <w:sz w:val="28"/>
                <w:szCs w:val="28"/>
                <w:rtl/>
              </w:rPr>
              <w:t>البرازيل</w:t>
            </w:r>
            <w:r w:rsidRPr="002350D4">
              <w:rPr>
                <w:rFonts w:ascii="Simplified Arabic" w:eastAsiaTheme="minorHAnsi" w:hAnsi="Simplified Arabic" w:cs="Simplified Arabic"/>
                <w:color w:val="000000" w:themeColor="text1"/>
                <w:sz w:val="28"/>
                <w:szCs w:val="28"/>
                <w:rtl/>
              </w:rPr>
              <w:t xml:space="preserve"> </w:t>
            </w:r>
            <w:r>
              <w:rPr>
                <w:rFonts w:ascii="Simplified Arabic" w:eastAsiaTheme="minorHAnsi" w:hAnsi="Simplified Arabic" w:cs="Simplified Arabic"/>
                <w:color w:val="000000" w:themeColor="text1"/>
                <w:sz w:val="28"/>
                <w:szCs w:val="28"/>
                <w:rtl/>
              </w:rPr>
              <w:t>وفقا للمؤشرات الرئيسية عام 2021</w:t>
            </w:r>
          </w:p>
          <w:p w14:paraId="5F88FC33" w14:textId="77777777"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hint="cs"/>
                <w:color w:val="000000" w:themeColor="text1"/>
                <w:sz w:val="28"/>
                <w:szCs w:val="28"/>
                <w:rtl/>
              </w:rPr>
              <w:t>شك</w:t>
            </w:r>
            <w:r w:rsidRPr="002350D4">
              <w:rPr>
                <w:rFonts w:ascii="Simplified Arabic" w:eastAsiaTheme="minorHAnsi" w:hAnsi="Simplified Arabic" w:cs="Simplified Arabic"/>
                <w:color w:val="000000" w:themeColor="text1"/>
                <w:sz w:val="28"/>
                <w:szCs w:val="28"/>
                <w:rtl/>
              </w:rPr>
              <w:t>ل رقم (</w:t>
            </w:r>
            <w:r w:rsidRPr="002350D4">
              <w:rPr>
                <w:rFonts w:ascii="Simplified Arabic" w:eastAsiaTheme="minorHAnsi" w:hAnsi="Simplified Arabic" w:cs="Simplified Arabic" w:hint="cs"/>
                <w:color w:val="000000" w:themeColor="text1"/>
                <w:sz w:val="28"/>
                <w:szCs w:val="28"/>
                <w:rtl/>
              </w:rPr>
              <w:t>3-1</w:t>
            </w:r>
            <w:r w:rsidRPr="002350D4">
              <w:rPr>
                <w:rFonts w:ascii="Simplified Arabic" w:eastAsiaTheme="minorHAnsi" w:hAnsi="Simplified Arabic" w:cs="Simplified Arabic"/>
                <w:color w:val="000000" w:themeColor="text1"/>
                <w:sz w:val="28"/>
                <w:szCs w:val="28"/>
                <w:rtl/>
              </w:rPr>
              <w:t>)</w:t>
            </w:r>
            <w:r w:rsidRPr="002350D4">
              <w:rPr>
                <w:rFonts w:ascii="Simplified Arabic" w:eastAsiaTheme="minorHAnsi" w:hAnsi="Simplified Arabic" w:cs="Simplified Arabic" w:hint="cs"/>
                <w:color w:val="000000" w:themeColor="text1"/>
                <w:sz w:val="28"/>
                <w:szCs w:val="28"/>
                <w:rtl/>
              </w:rPr>
              <w:t xml:space="preserve"> الآ</w:t>
            </w:r>
            <w:r w:rsidRPr="002350D4">
              <w:rPr>
                <w:rFonts w:ascii="Simplified Arabic" w:eastAsiaTheme="minorHAnsi" w:hAnsi="Simplified Arabic" w:cs="Simplified Arabic"/>
                <w:color w:val="000000" w:themeColor="text1"/>
                <w:sz w:val="28"/>
                <w:szCs w:val="28"/>
                <w:rtl/>
              </w:rPr>
              <w:t xml:space="preserve">ليات </w:t>
            </w:r>
            <w:r w:rsidRPr="002350D4">
              <w:rPr>
                <w:rFonts w:ascii="Simplified Arabic" w:eastAsiaTheme="minorHAnsi" w:hAnsi="Simplified Arabic" w:cs="Simplified Arabic" w:hint="cs"/>
                <w:color w:val="000000" w:themeColor="text1"/>
                <w:sz w:val="28"/>
                <w:szCs w:val="28"/>
                <w:rtl/>
              </w:rPr>
              <w:t>ال</w:t>
            </w:r>
            <w:r w:rsidRPr="002350D4">
              <w:rPr>
                <w:rFonts w:ascii="Simplified Arabic" w:eastAsiaTheme="minorHAnsi" w:hAnsi="Simplified Arabic" w:cs="Simplified Arabic"/>
                <w:color w:val="000000" w:themeColor="text1"/>
                <w:sz w:val="28"/>
                <w:szCs w:val="28"/>
                <w:rtl/>
              </w:rPr>
              <w:t>تنفيذ</w:t>
            </w:r>
            <w:r w:rsidRPr="002350D4">
              <w:rPr>
                <w:rFonts w:ascii="Simplified Arabic" w:eastAsiaTheme="minorHAnsi" w:hAnsi="Simplified Arabic" w:cs="Simplified Arabic" w:hint="cs"/>
                <w:color w:val="000000" w:themeColor="text1"/>
                <w:sz w:val="28"/>
                <w:szCs w:val="28"/>
                <w:rtl/>
              </w:rPr>
              <w:t>ية</w:t>
            </w:r>
            <w:r w:rsidRPr="002350D4">
              <w:rPr>
                <w:rFonts w:ascii="Simplified Arabic" w:eastAsiaTheme="minorHAnsi" w:hAnsi="Simplified Arabic" w:cs="Simplified Arabic"/>
                <w:color w:val="000000" w:themeColor="text1"/>
                <w:sz w:val="28"/>
                <w:szCs w:val="28"/>
                <w:rtl/>
              </w:rPr>
              <w:t xml:space="preserve"> </w:t>
            </w:r>
            <w:r w:rsidRPr="002350D4">
              <w:rPr>
                <w:rFonts w:ascii="Simplified Arabic" w:eastAsiaTheme="minorHAnsi" w:hAnsi="Simplified Arabic" w:cs="Simplified Arabic" w:hint="cs"/>
                <w:color w:val="000000" w:themeColor="text1"/>
                <w:sz w:val="28"/>
                <w:szCs w:val="28"/>
                <w:rtl/>
              </w:rPr>
              <w:t xml:space="preserve">لتفعيل </w:t>
            </w:r>
            <w:r w:rsidRPr="002350D4">
              <w:rPr>
                <w:rFonts w:ascii="Simplified Arabic" w:eastAsiaTheme="minorHAnsi" w:hAnsi="Simplified Arabic" w:cs="Simplified Arabic"/>
                <w:color w:val="000000" w:themeColor="text1"/>
                <w:sz w:val="28"/>
                <w:szCs w:val="28"/>
                <w:rtl/>
              </w:rPr>
              <w:t xml:space="preserve">الحوكمة </w:t>
            </w:r>
            <w:r w:rsidRPr="002350D4">
              <w:rPr>
                <w:rFonts w:ascii="Simplified Arabic" w:eastAsiaTheme="minorHAnsi" w:hAnsi="Simplified Arabic" w:cs="Simplified Arabic" w:hint="cs"/>
                <w:color w:val="000000" w:themeColor="text1"/>
                <w:sz w:val="28"/>
                <w:szCs w:val="28"/>
                <w:rtl/>
              </w:rPr>
              <w:t>(</w:t>
            </w:r>
            <w:r w:rsidRPr="002350D4">
              <w:rPr>
                <w:rFonts w:ascii="Simplified Arabic" w:eastAsiaTheme="minorHAnsi" w:hAnsi="Simplified Arabic" w:cs="Simplified Arabic"/>
                <w:color w:val="000000" w:themeColor="text1"/>
                <w:sz w:val="28"/>
                <w:szCs w:val="28"/>
                <w:rtl/>
              </w:rPr>
              <w:t>تفعيل آليات والشفافية والنزاهة</w:t>
            </w:r>
            <w:r w:rsidRPr="002350D4">
              <w:rPr>
                <w:rFonts w:ascii="Simplified Arabic" w:eastAsiaTheme="minorHAnsi" w:hAnsi="Simplified Arabic" w:cs="Simplified Arabic" w:hint="cs"/>
                <w:color w:val="000000" w:themeColor="text1"/>
                <w:sz w:val="28"/>
                <w:szCs w:val="28"/>
                <w:rtl/>
              </w:rPr>
              <w:t>)</w:t>
            </w:r>
          </w:p>
          <w:p w14:paraId="25401B14" w14:textId="77777777" w:rsidR="002852A8" w:rsidRPr="002350D4" w:rsidRDefault="002852A8"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rPr>
            </w:pPr>
            <w:r w:rsidRPr="002350D4">
              <w:rPr>
                <w:rFonts w:ascii="Simplified Arabic" w:eastAsiaTheme="minorHAnsi" w:hAnsi="Simplified Arabic" w:cs="Simplified Arabic" w:hint="cs"/>
                <w:color w:val="000000" w:themeColor="text1"/>
                <w:sz w:val="28"/>
                <w:szCs w:val="28"/>
                <w:rtl/>
              </w:rPr>
              <w:t xml:space="preserve">شكل رقم (3-2) </w:t>
            </w:r>
            <w:r w:rsidRPr="002350D4">
              <w:rPr>
                <w:rFonts w:ascii="Simplified Arabic" w:eastAsiaTheme="minorHAnsi" w:hAnsi="Simplified Arabic" w:cs="Simplified Arabic"/>
                <w:color w:val="000000" w:themeColor="text1"/>
                <w:sz w:val="28"/>
                <w:szCs w:val="28"/>
                <w:rtl/>
              </w:rPr>
              <w:t>أهم مبادرات ا</w:t>
            </w:r>
            <w:r w:rsidRPr="002350D4">
              <w:rPr>
                <w:rFonts w:ascii="Simplified Arabic" w:eastAsiaTheme="minorHAnsi" w:hAnsi="Simplified Arabic" w:cs="Simplified Arabic" w:hint="cs"/>
                <w:color w:val="000000" w:themeColor="text1"/>
                <w:sz w:val="28"/>
                <w:szCs w:val="28"/>
                <w:rtl/>
              </w:rPr>
              <w:t>لإ</w:t>
            </w:r>
            <w:r w:rsidRPr="002350D4">
              <w:rPr>
                <w:rFonts w:ascii="Simplified Arabic" w:eastAsiaTheme="minorHAnsi" w:hAnsi="Simplified Arabic" w:cs="Simplified Arabic"/>
                <w:color w:val="000000" w:themeColor="text1"/>
                <w:sz w:val="28"/>
                <w:szCs w:val="28"/>
                <w:rtl/>
              </w:rPr>
              <w:t>صلاح ا</w:t>
            </w:r>
            <w:r w:rsidRPr="002350D4">
              <w:rPr>
                <w:rFonts w:ascii="Simplified Arabic" w:eastAsiaTheme="minorHAnsi" w:hAnsi="Simplified Arabic" w:cs="Simplified Arabic" w:hint="cs"/>
                <w:color w:val="000000" w:themeColor="text1"/>
                <w:sz w:val="28"/>
                <w:szCs w:val="28"/>
                <w:rtl/>
              </w:rPr>
              <w:t>لإ</w:t>
            </w:r>
            <w:r w:rsidRPr="002350D4">
              <w:rPr>
                <w:rFonts w:ascii="Simplified Arabic" w:eastAsiaTheme="minorHAnsi" w:hAnsi="Simplified Arabic" w:cs="Simplified Arabic"/>
                <w:color w:val="000000" w:themeColor="text1"/>
                <w:sz w:val="28"/>
                <w:szCs w:val="28"/>
                <w:rtl/>
              </w:rPr>
              <w:t xml:space="preserve">دارى </w:t>
            </w:r>
            <w:r w:rsidRPr="002350D4">
              <w:rPr>
                <w:rFonts w:ascii="Simplified Arabic" w:eastAsiaTheme="minorHAnsi" w:hAnsi="Simplified Arabic" w:cs="Simplified Arabic" w:hint="cs"/>
                <w:color w:val="000000" w:themeColor="text1"/>
                <w:sz w:val="28"/>
                <w:szCs w:val="28"/>
                <w:rtl/>
              </w:rPr>
              <w:t xml:space="preserve">الداعمة لنهج الحوكمة </w:t>
            </w:r>
            <w:r w:rsidRPr="002350D4">
              <w:rPr>
                <w:rFonts w:ascii="Simplified Arabic" w:eastAsiaTheme="minorHAnsi" w:hAnsi="Simplified Arabic" w:cs="Simplified Arabic"/>
                <w:color w:val="000000" w:themeColor="text1"/>
                <w:sz w:val="28"/>
                <w:szCs w:val="28"/>
                <w:rtl/>
              </w:rPr>
              <w:t>ف</w:t>
            </w:r>
            <w:r w:rsidRPr="002350D4">
              <w:rPr>
                <w:rFonts w:ascii="Simplified Arabic" w:eastAsiaTheme="minorHAnsi" w:hAnsi="Simplified Arabic" w:cs="Simplified Arabic" w:hint="cs"/>
                <w:color w:val="000000" w:themeColor="text1"/>
                <w:sz w:val="28"/>
                <w:szCs w:val="28"/>
                <w:rtl/>
              </w:rPr>
              <w:t>ي</w:t>
            </w:r>
            <w:r w:rsidRPr="002350D4">
              <w:rPr>
                <w:rFonts w:ascii="Simplified Arabic" w:eastAsiaTheme="minorHAnsi" w:hAnsi="Simplified Arabic" w:cs="Simplified Arabic"/>
                <w:color w:val="000000" w:themeColor="text1"/>
                <w:sz w:val="28"/>
                <w:szCs w:val="28"/>
                <w:rtl/>
              </w:rPr>
              <w:t xml:space="preserve"> مصر</w:t>
            </w:r>
          </w:p>
          <w:p w14:paraId="19157637" w14:textId="7F866FE8" w:rsidR="006E3131" w:rsidRDefault="006E3131" w:rsidP="00F27D90">
            <w:pPr>
              <w:pStyle w:val="NoSpacing"/>
              <w:tabs>
                <w:tab w:val="right" w:pos="63"/>
              </w:tabs>
              <w:bidi/>
              <w:spacing w:line="420" w:lineRule="exact"/>
              <w:ind w:left="63"/>
              <w:jc w:val="lowKashida"/>
              <w:rPr>
                <w:rFonts w:ascii="Simplified Arabic" w:eastAsiaTheme="minorHAnsi" w:hAnsi="Simplified Arabic" w:cs="Simplified Arabic"/>
                <w:color w:val="000000" w:themeColor="text1"/>
                <w:sz w:val="28"/>
                <w:szCs w:val="28"/>
                <w:rtl/>
                <w:cs/>
              </w:rPr>
            </w:pPr>
            <w:r w:rsidRPr="002350D4">
              <w:rPr>
                <w:rFonts w:ascii="Simplified Arabic" w:eastAsiaTheme="minorHAnsi" w:hAnsi="Simplified Arabic" w:cs="Simplified Arabic" w:hint="cs"/>
                <w:color w:val="000000" w:themeColor="text1"/>
                <w:sz w:val="28"/>
                <w:szCs w:val="28"/>
                <w:rtl/>
                <w:cs/>
              </w:rPr>
              <w:t>شكل رقم (4-</w:t>
            </w:r>
            <w:r>
              <w:rPr>
                <w:rFonts w:ascii="Simplified Arabic" w:eastAsiaTheme="minorHAnsi" w:hAnsi="Simplified Arabic" w:cs="Simplified Arabic" w:hint="cs"/>
                <w:color w:val="000000" w:themeColor="text1"/>
                <w:sz w:val="28"/>
                <w:szCs w:val="28"/>
                <w:rtl/>
                <w:cs/>
              </w:rPr>
              <w:t>1</w:t>
            </w:r>
            <w:r w:rsidRPr="002350D4">
              <w:rPr>
                <w:rFonts w:ascii="Simplified Arabic" w:eastAsiaTheme="minorHAnsi" w:hAnsi="Simplified Arabic" w:cs="Simplified Arabic" w:hint="cs"/>
                <w:color w:val="000000" w:themeColor="text1"/>
                <w:sz w:val="28"/>
                <w:szCs w:val="28"/>
                <w:rtl/>
                <w:cs/>
              </w:rPr>
              <w:t xml:space="preserve">) </w:t>
            </w:r>
            <w:r w:rsidRPr="006E3131">
              <w:rPr>
                <w:rFonts w:ascii="Simplified Arabic" w:eastAsiaTheme="minorHAnsi" w:hAnsi="Simplified Arabic" w:cs="Simplified Arabic"/>
                <w:color w:val="000000" w:themeColor="text1"/>
                <w:sz w:val="28"/>
                <w:szCs w:val="28"/>
                <w:rtl/>
              </w:rPr>
              <w:t>الحوكمة في سياق العمل المحلي على مستوي احياء محافظة القاهرة</w:t>
            </w:r>
          </w:p>
          <w:p w14:paraId="1EB640B8" w14:textId="3262F077" w:rsidR="002852A8" w:rsidRPr="002350D4" w:rsidRDefault="002852A8" w:rsidP="00F27D90">
            <w:pPr>
              <w:pStyle w:val="NoSpacing"/>
              <w:tabs>
                <w:tab w:val="right" w:pos="63"/>
              </w:tabs>
              <w:bidi/>
              <w:spacing w:line="420" w:lineRule="exact"/>
              <w:ind w:left="63"/>
              <w:jc w:val="lowKashida"/>
              <w:rPr>
                <w:kern w:val="2"/>
                <w:sz w:val="24"/>
                <w:szCs w:val="24"/>
                <w:rtl/>
                <w:lang w:eastAsia="zh-CN"/>
              </w:rPr>
            </w:pPr>
            <w:r w:rsidRPr="002350D4">
              <w:rPr>
                <w:rFonts w:ascii="Simplified Arabic" w:eastAsiaTheme="minorHAnsi" w:hAnsi="Simplified Arabic" w:cs="Simplified Arabic" w:hint="cs"/>
                <w:color w:val="000000" w:themeColor="text1"/>
                <w:sz w:val="28"/>
                <w:szCs w:val="28"/>
                <w:rtl/>
                <w:cs/>
              </w:rPr>
              <w:t>شكل رقم (4-</w:t>
            </w:r>
            <w:r w:rsidR="005F3938">
              <w:rPr>
                <w:rFonts w:ascii="Simplified Arabic" w:eastAsiaTheme="minorHAnsi" w:hAnsi="Simplified Arabic" w:cs="Simplified Arabic" w:hint="cs"/>
                <w:color w:val="000000" w:themeColor="text1"/>
                <w:sz w:val="28"/>
                <w:szCs w:val="28"/>
                <w:rtl/>
                <w:cs/>
              </w:rPr>
              <w:t>2</w:t>
            </w:r>
            <w:r w:rsidRPr="002350D4">
              <w:rPr>
                <w:rFonts w:ascii="Simplified Arabic" w:eastAsiaTheme="minorHAnsi" w:hAnsi="Simplified Arabic" w:cs="Simplified Arabic" w:hint="cs"/>
                <w:color w:val="000000" w:themeColor="text1"/>
                <w:sz w:val="28"/>
                <w:szCs w:val="28"/>
                <w:rtl/>
                <w:cs/>
              </w:rPr>
              <w:t>)</w:t>
            </w:r>
            <w:r w:rsidRPr="002350D4">
              <w:rPr>
                <w:rFonts w:ascii="Simplified Arabic" w:eastAsiaTheme="minorHAnsi" w:hAnsi="Simplified Arabic" w:cs="Simplified Arabic"/>
                <w:color w:val="000000" w:themeColor="text1"/>
                <w:sz w:val="28"/>
                <w:szCs w:val="28"/>
                <w:rtl/>
              </w:rPr>
              <w:t xml:space="preserve"> </w:t>
            </w:r>
            <w:r w:rsidRPr="002350D4">
              <w:rPr>
                <w:rFonts w:ascii="Simplified Arabic" w:eastAsiaTheme="minorHAnsi" w:hAnsi="Simplified Arabic" w:cs="Simplified Arabic" w:hint="cs"/>
                <w:color w:val="000000" w:themeColor="text1"/>
                <w:sz w:val="28"/>
                <w:szCs w:val="28"/>
                <w:rtl/>
              </w:rPr>
              <w:t xml:space="preserve">العلاقة التشابكية بين </w:t>
            </w:r>
            <w:r w:rsidRPr="002350D4">
              <w:rPr>
                <w:rFonts w:ascii="Simplified Arabic" w:eastAsiaTheme="minorHAnsi" w:hAnsi="Simplified Arabic" w:cs="Simplified Arabic"/>
                <w:color w:val="000000" w:themeColor="text1"/>
                <w:sz w:val="28"/>
                <w:szCs w:val="28"/>
                <w:rtl/>
              </w:rPr>
              <w:t>النظم ا</w:t>
            </w:r>
            <w:r w:rsidRPr="002350D4">
              <w:rPr>
                <w:rFonts w:ascii="Simplified Arabic" w:eastAsiaTheme="minorHAnsi" w:hAnsi="Simplified Arabic" w:cs="Simplified Arabic" w:hint="cs"/>
                <w:color w:val="000000" w:themeColor="text1"/>
                <w:sz w:val="28"/>
                <w:szCs w:val="28"/>
                <w:rtl/>
              </w:rPr>
              <w:t>لإ</w:t>
            </w:r>
            <w:r w:rsidRPr="002350D4">
              <w:rPr>
                <w:rFonts w:ascii="Simplified Arabic" w:eastAsiaTheme="minorHAnsi" w:hAnsi="Simplified Arabic" w:cs="Simplified Arabic"/>
                <w:color w:val="000000" w:themeColor="text1"/>
                <w:sz w:val="28"/>
                <w:szCs w:val="28"/>
                <w:rtl/>
              </w:rPr>
              <w:t xml:space="preserve">دارية </w:t>
            </w:r>
            <w:r w:rsidRPr="002350D4">
              <w:rPr>
                <w:rFonts w:ascii="Simplified Arabic" w:eastAsiaTheme="minorHAnsi" w:hAnsi="Simplified Arabic" w:cs="Simplified Arabic" w:hint="cs"/>
                <w:color w:val="000000" w:themeColor="text1"/>
                <w:sz w:val="28"/>
                <w:szCs w:val="28"/>
                <w:rtl/>
              </w:rPr>
              <w:t>في</w:t>
            </w:r>
            <w:r w:rsidRPr="002350D4">
              <w:rPr>
                <w:rFonts w:ascii="Simplified Arabic" w:eastAsiaTheme="minorHAnsi" w:hAnsi="Simplified Arabic" w:cs="Simplified Arabic"/>
                <w:color w:val="000000" w:themeColor="text1"/>
                <w:sz w:val="28"/>
                <w:szCs w:val="28"/>
                <w:rtl/>
              </w:rPr>
              <w:t xml:space="preserve"> هيكل المحليات</w:t>
            </w:r>
          </w:p>
        </w:tc>
        <w:tc>
          <w:tcPr>
            <w:tcW w:w="975" w:type="dxa"/>
          </w:tcPr>
          <w:p w14:paraId="081E973C" w14:textId="79D58790" w:rsidR="002852A8"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12</w:t>
            </w:r>
          </w:p>
          <w:p w14:paraId="0FBEA55D" w14:textId="48B4C1C5" w:rsid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22</w:t>
            </w:r>
          </w:p>
          <w:p w14:paraId="11A46320" w14:textId="4877A4EF" w:rsid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26</w:t>
            </w:r>
          </w:p>
          <w:p w14:paraId="30FF4290" w14:textId="691577EB" w:rsid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27</w:t>
            </w:r>
          </w:p>
          <w:p w14:paraId="7D88BF3A" w14:textId="77777777" w:rsid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45</w:t>
            </w:r>
          </w:p>
          <w:p w14:paraId="51796CC4" w14:textId="77777777" w:rsid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46</w:t>
            </w:r>
          </w:p>
          <w:p w14:paraId="738EBD2D" w14:textId="77777777" w:rsid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47</w:t>
            </w:r>
          </w:p>
          <w:p w14:paraId="04F18D7B" w14:textId="77777777" w:rsid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50</w:t>
            </w:r>
          </w:p>
          <w:p w14:paraId="69CA1429" w14:textId="77777777" w:rsid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52</w:t>
            </w:r>
          </w:p>
          <w:p w14:paraId="75D7BC6F" w14:textId="77777777" w:rsid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55</w:t>
            </w:r>
          </w:p>
          <w:p w14:paraId="3A12DD24" w14:textId="472F2CC3" w:rsidR="006E3131" w:rsidRDefault="00846E79"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59</w:t>
            </w:r>
          </w:p>
          <w:p w14:paraId="087A6BE9" w14:textId="77777777" w:rsid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61</w:t>
            </w:r>
          </w:p>
          <w:p w14:paraId="5A50AD4C" w14:textId="77777777" w:rsid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64</w:t>
            </w:r>
          </w:p>
          <w:p w14:paraId="1E86CF34" w14:textId="77777777" w:rsidR="006E3131" w:rsidRDefault="006E3131"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72</w:t>
            </w:r>
          </w:p>
          <w:p w14:paraId="059E8C6F" w14:textId="20691D73" w:rsidR="006E3131" w:rsidRDefault="00846E79"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81</w:t>
            </w:r>
          </w:p>
          <w:p w14:paraId="784068E8" w14:textId="345FF44A" w:rsidR="006E3131" w:rsidRDefault="00846E79"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100</w:t>
            </w:r>
          </w:p>
          <w:p w14:paraId="50DD833F" w14:textId="378FF3C2" w:rsidR="00AC3BC3" w:rsidRPr="006E3131" w:rsidRDefault="00846E79" w:rsidP="005F59F0">
            <w:pPr>
              <w:pStyle w:val="NoSpacing"/>
              <w:tabs>
                <w:tab w:val="right" w:pos="63"/>
              </w:tabs>
              <w:bidi/>
              <w:spacing w:line="420" w:lineRule="exact"/>
              <w:ind w:left="63"/>
              <w:jc w:val="center"/>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hint="cs"/>
                <w:color w:val="000000" w:themeColor="text1"/>
                <w:sz w:val="28"/>
                <w:szCs w:val="28"/>
                <w:rtl/>
              </w:rPr>
              <w:t>105</w:t>
            </w:r>
          </w:p>
        </w:tc>
      </w:tr>
    </w:tbl>
    <w:p w14:paraId="1171F3B4" w14:textId="77777777" w:rsidR="006E3131" w:rsidRDefault="006E3131" w:rsidP="005F59F0">
      <w:pPr>
        <w:tabs>
          <w:tab w:val="right" w:pos="63"/>
        </w:tabs>
        <w:spacing w:after="0"/>
        <w:ind w:left="63" w:firstLine="0"/>
        <w:jc w:val="center"/>
        <w:rPr>
          <w:rFonts w:eastAsia="Calibri"/>
          <w:b/>
          <w:bCs/>
          <w:sz w:val="32"/>
          <w:szCs w:val="32"/>
          <w:rtl/>
        </w:rPr>
      </w:pPr>
    </w:p>
    <w:p w14:paraId="304E3952" w14:textId="35296E1C" w:rsidR="002350D4" w:rsidRDefault="002350D4" w:rsidP="005F59F0">
      <w:pPr>
        <w:tabs>
          <w:tab w:val="right" w:pos="63"/>
        </w:tabs>
        <w:spacing w:after="0"/>
        <w:ind w:left="63" w:firstLine="0"/>
        <w:jc w:val="center"/>
        <w:rPr>
          <w:rFonts w:eastAsia="Calibri"/>
          <w:b/>
          <w:bCs/>
          <w:sz w:val="32"/>
          <w:szCs w:val="32"/>
          <w:rtl/>
        </w:rPr>
      </w:pPr>
      <w:r w:rsidRPr="00EC3E24">
        <w:rPr>
          <w:rFonts w:eastAsia="Calibri" w:hint="cs"/>
          <w:b/>
          <w:bCs/>
          <w:sz w:val="32"/>
          <w:szCs w:val="32"/>
          <w:rtl/>
        </w:rPr>
        <w:lastRenderedPageBreak/>
        <w:t>قائمة الاختصارات (</w:t>
      </w:r>
      <w:r w:rsidRPr="00EC3E24">
        <w:rPr>
          <w:rFonts w:eastAsia="Calibri"/>
          <w:b/>
          <w:bCs/>
          <w:sz w:val="32"/>
          <w:szCs w:val="32"/>
        </w:rPr>
        <w:t>List of Abbreviations</w:t>
      </w:r>
      <w:r w:rsidRPr="00EC3E24">
        <w:rPr>
          <w:rFonts w:eastAsia="Calibri" w:hint="cs"/>
          <w:b/>
          <w:bCs/>
          <w:sz w:val="32"/>
          <w:szCs w:val="32"/>
          <w:rtl/>
        </w:rPr>
        <w:t>)</w:t>
      </w:r>
    </w:p>
    <w:tbl>
      <w:tblPr>
        <w:tblStyle w:val="TableGrid"/>
        <w:bidiVisual/>
        <w:tblW w:w="0" w:type="auto"/>
        <w:tblInd w:w="-437" w:type="dxa"/>
        <w:tblLook w:val="04A0" w:firstRow="1" w:lastRow="0" w:firstColumn="1" w:lastColumn="0" w:noHBand="0" w:noVBand="1"/>
      </w:tblPr>
      <w:tblGrid>
        <w:gridCol w:w="2294"/>
        <w:gridCol w:w="2928"/>
        <w:gridCol w:w="4326"/>
      </w:tblGrid>
      <w:tr w:rsidR="002350D4" w:rsidRPr="00436FAE" w14:paraId="3193FB72" w14:textId="77777777" w:rsidTr="00436FAE">
        <w:trPr>
          <w:trHeight w:val="460"/>
        </w:trPr>
        <w:tc>
          <w:tcPr>
            <w:tcW w:w="8376" w:type="dxa"/>
            <w:gridSpan w:val="2"/>
          </w:tcPr>
          <w:p w14:paraId="43F9C5AC" w14:textId="77777777" w:rsidR="002350D4" w:rsidRPr="00436FAE" w:rsidRDefault="002350D4"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4"/>
                <w:szCs w:val="24"/>
                <w:rtl/>
              </w:rPr>
            </w:pPr>
            <w:r w:rsidRPr="00436FAE">
              <w:rPr>
                <w:rFonts w:ascii="Simplified Arabic" w:eastAsiaTheme="minorHAnsi" w:hAnsi="Simplified Arabic" w:cs="Simplified Arabic" w:hint="cs"/>
                <w:b/>
                <w:bCs/>
                <w:color w:val="000000" w:themeColor="text1"/>
                <w:sz w:val="24"/>
                <w:szCs w:val="24"/>
                <w:rtl/>
              </w:rPr>
              <w:t xml:space="preserve">المدلول/ المصطلح </w:t>
            </w:r>
            <w:r w:rsidRPr="00436FAE">
              <w:rPr>
                <w:rFonts w:ascii="Simplified Arabic" w:eastAsiaTheme="minorHAnsi" w:hAnsi="Simplified Arabic" w:cs="Simplified Arabic"/>
                <w:b/>
                <w:bCs/>
                <w:color w:val="000000" w:themeColor="text1"/>
                <w:sz w:val="24"/>
                <w:szCs w:val="24"/>
              </w:rPr>
              <w:t>Nomenclatures</w:t>
            </w:r>
          </w:p>
        </w:tc>
        <w:tc>
          <w:tcPr>
            <w:tcW w:w="1118" w:type="dxa"/>
            <w:vMerge w:val="restart"/>
          </w:tcPr>
          <w:p w14:paraId="60212AE1" w14:textId="77777777" w:rsidR="002350D4" w:rsidRPr="00436FAE" w:rsidRDefault="002350D4"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4"/>
                <w:szCs w:val="24"/>
                <w:rtl/>
              </w:rPr>
            </w:pPr>
            <w:r w:rsidRPr="00436FAE">
              <w:rPr>
                <w:rFonts w:ascii="Simplified Arabic" w:eastAsiaTheme="minorHAnsi" w:hAnsi="Simplified Arabic" w:cs="Simplified Arabic"/>
                <w:b/>
                <w:bCs/>
                <w:color w:val="000000" w:themeColor="text1"/>
                <w:sz w:val="24"/>
                <w:szCs w:val="24"/>
              </w:rPr>
              <w:t>Symbols</w:t>
            </w:r>
          </w:p>
          <w:p w14:paraId="7376D9F2" w14:textId="77777777" w:rsidR="002350D4" w:rsidRPr="00436FAE" w:rsidRDefault="002350D4"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4"/>
                <w:szCs w:val="24"/>
              </w:rPr>
            </w:pPr>
            <w:r w:rsidRPr="00436FAE">
              <w:rPr>
                <w:rFonts w:ascii="Simplified Arabic" w:eastAsiaTheme="minorHAnsi" w:hAnsi="Simplified Arabic" w:cs="Simplified Arabic" w:hint="cs"/>
                <w:b/>
                <w:bCs/>
                <w:color w:val="000000" w:themeColor="text1"/>
                <w:sz w:val="24"/>
                <w:szCs w:val="24"/>
                <w:rtl/>
              </w:rPr>
              <w:t>المدلول</w:t>
            </w:r>
          </w:p>
        </w:tc>
      </w:tr>
      <w:tr w:rsidR="002350D4" w:rsidRPr="00436FAE" w14:paraId="75970C44" w14:textId="77777777" w:rsidTr="00436FAE">
        <w:trPr>
          <w:trHeight w:val="455"/>
        </w:trPr>
        <w:tc>
          <w:tcPr>
            <w:tcW w:w="4407" w:type="dxa"/>
          </w:tcPr>
          <w:p w14:paraId="152218DC" w14:textId="77777777" w:rsidR="002350D4" w:rsidRPr="00436FAE" w:rsidRDefault="002350D4"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4"/>
                <w:szCs w:val="24"/>
                <w:rtl/>
              </w:rPr>
            </w:pPr>
            <w:r w:rsidRPr="00436FAE">
              <w:rPr>
                <w:rFonts w:ascii="Simplified Arabic" w:eastAsiaTheme="minorHAnsi" w:hAnsi="Simplified Arabic" w:cs="Simplified Arabic" w:hint="cs"/>
                <w:b/>
                <w:bCs/>
                <w:color w:val="000000" w:themeColor="text1"/>
                <w:sz w:val="24"/>
                <w:szCs w:val="24"/>
                <w:rtl/>
              </w:rPr>
              <w:t>باللغة العربية</w:t>
            </w:r>
          </w:p>
        </w:tc>
        <w:tc>
          <w:tcPr>
            <w:tcW w:w="3969" w:type="dxa"/>
          </w:tcPr>
          <w:p w14:paraId="58207E98" w14:textId="77777777" w:rsidR="002350D4" w:rsidRPr="00436FAE" w:rsidRDefault="002350D4" w:rsidP="005F59F0">
            <w:pPr>
              <w:pStyle w:val="NoSpacing"/>
              <w:tabs>
                <w:tab w:val="right" w:pos="63"/>
              </w:tabs>
              <w:spacing w:line="420" w:lineRule="exact"/>
              <w:ind w:left="63"/>
              <w:jc w:val="center"/>
              <w:rPr>
                <w:rFonts w:ascii="Simplified Arabic" w:eastAsiaTheme="minorHAnsi" w:hAnsi="Simplified Arabic" w:cs="Simplified Arabic"/>
                <w:b/>
                <w:bCs/>
                <w:color w:val="000000" w:themeColor="text1"/>
                <w:sz w:val="24"/>
                <w:szCs w:val="24"/>
                <w:rtl/>
              </w:rPr>
            </w:pPr>
            <w:r w:rsidRPr="00436FAE">
              <w:rPr>
                <w:rFonts w:ascii="Simplified Arabic" w:eastAsiaTheme="minorHAnsi" w:hAnsi="Simplified Arabic" w:cs="Simplified Arabic" w:hint="cs"/>
                <w:b/>
                <w:bCs/>
                <w:color w:val="000000" w:themeColor="text1"/>
                <w:sz w:val="24"/>
                <w:szCs w:val="24"/>
                <w:rtl/>
              </w:rPr>
              <w:t>باللغة الانجليزية</w:t>
            </w:r>
          </w:p>
        </w:tc>
        <w:tc>
          <w:tcPr>
            <w:tcW w:w="1118" w:type="dxa"/>
            <w:vMerge/>
          </w:tcPr>
          <w:p w14:paraId="71A582C7" w14:textId="77777777" w:rsidR="002350D4" w:rsidRPr="00436FAE" w:rsidRDefault="002350D4" w:rsidP="005F59F0">
            <w:pPr>
              <w:tabs>
                <w:tab w:val="right" w:pos="63"/>
              </w:tabs>
              <w:ind w:left="63" w:firstLine="0"/>
              <w:jc w:val="center"/>
              <w:rPr>
                <w:rFonts w:eastAsia="Calibri"/>
                <w:b/>
                <w:bCs/>
                <w:sz w:val="24"/>
                <w:szCs w:val="24"/>
                <w:rtl/>
              </w:rPr>
            </w:pPr>
          </w:p>
        </w:tc>
      </w:tr>
      <w:tr w:rsidR="002350D4" w:rsidRPr="00436FAE" w14:paraId="78707F29" w14:textId="77777777" w:rsidTr="00436FAE">
        <w:tc>
          <w:tcPr>
            <w:tcW w:w="4407" w:type="dxa"/>
          </w:tcPr>
          <w:p w14:paraId="3EBE9632"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hint="cs"/>
                <w:color w:val="000000" w:themeColor="text1"/>
                <w:sz w:val="24"/>
                <w:szCs w:val="24"/>
                <w:rtl/>
              </w:rPr>
              <w:t>المجتمع الدولي القاري</w:t>
            </w:r>
          </w:p>
        </w:tc>
        <w:tc>
          <w:tcPr>
            <w:tcW w:w="3969" w:type="dxa"/>
          </w:tcPr>
          <w:p w14:paraId="3094E1FE"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International Continence Society</w:t>
            </w:r>
          </w:p>
        </w:tc>
        <w:tc>
          <w:tcPr>
            <w:tcW w:w="1118" w:type="dxa"/>
          </w:tcPr>
          <w:p w14:paraId="5AAEA157"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ICS</w:t>
            </w:r>
          </w:p>
        </w:tc>
      </w:tr>
      <w:tr w:rsidR="002350D4" w:rsidRPr="00436FAE" w14:paraId="3FB9D70F" w14:textId="77777777" w:rsidTr="00436FAE">
        <w:tc>
          <w:tcPr>
            <w:tcW w:w="4407" w:type="dxa"/>
          </w:tcPr>
          <w:p w14:paraId="0ECB5211"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color w:val="000000" w:themeColor="text1"/>
                <w:sz w:val="24"/>
                <w:szCs w:val="24"/>
                <w:rtl/>
              </w:rPr>
              <w:t>تقرير التنافسية العالمية</w:t>
            </w:r>
          </w:p>
        </w:tc>
        <w:tc>
          <w:tcPr>
            <w:tcW w:w="3969" w:type="dxa"/>
          </w:tcPr>
          <w:p w14:paraId="2918078E"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Global Competitiveness Report</w:t>
            </w:r>
          </w:p>
        </w:tc>
        <w:tc>
          <w:tcPr>
            <w:tcW w:w="1118" w:type="dxa"/>
          </w:tcPr>
          <w:p w14:paraId="19E6A0F7"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GCR</w:t>
            </w:r>
          </w:p>
        </w:tc>
      </w:tr>
      <w:tr w:rsidR="002350D4" w:rsidRPr="00436FAE" w14:paraId="5881A53A" w14:textId="77777777" w:rsidTr="00436FAE">
        <w:tc>
          <w:tcPr>
            <w:tcW w:w="4407" w:type="dxa"/>
          </w:tcPr>
          <w:p w14:paraId="577C1E2F"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hint="cs"/>
                <w:color w:val="000000" w:themeColor="text1"/>
                <w:sz w:val="24"/>
                <w:szCs w:val="24"/>
                <w:rtl/>
              </w:rPr>
              <w:t>المركز</w:t>
            </w:r>
            <w:r w:rsidRPr="00436FAE">
              <w:rPr>
                <w:rFonts w:ascii="Simplified Arabic" w:eastAsiaTheme="minorHAnsi" w:hAnsi="Simplified Arabic" w:cs="Simplified Arabic"/>
                <w:color w:val="000000" w:themeColor="text1"/>
                <w:sz w:val="24"/>
                <w:szCs w:val="24"/>
              </w:rPr>
              <w:t xml:space="preserve"> </w:t>
            </w:r>
            <w:r w:rsidRPr="00436FAE">
              <w:rPr>
                <w:rFonts w:ascii="Simplified Arabic" w:eastAsiaTheme="minorHAnsi" w:hAnsi="Simplified Arabic" w:cs="Simplified Arabic"/>
                <w:color w:val="000000" w:themeColor="text1"/>
                <w:sz w:val="24"/>
                <w:szCs w:val="24"/>
                <w:rtl/>
              </w:rPr>
              <w:t>الدولي</w:t>
            </w:r>
            <w:r w:rsidRPr="00436FAE">
              <w:rPr>
                <w:rFonts w:ascii="Simplified Arabic" w:eastAsiaTheme="minorHAnsi" w:hAnsi="Simplified Arabic" w:cs="Simplified Arabic"/>
                <w:color w:val="000000" w:themeColor="text1"/>
                <w:sz w:val="24"/>
                <w:szCs w:val="24"/>
              </w:rPr>
              <w:t xml:space="preserve"> </w:t>
            </w:r>
            <w:r w:rsidRPr="00436FAE">
              <w:rPr>
                <w:rFonts w:ascii="Simplified Arabic" w:eastAsiaTheme="minorHAnsi" w:hAnsi="Simplified Arabic" w:cs="Simplified Arabic"/>
                <w:color w:val="000000" w:themeColor="text1"/>
                <w:sz w:val="24"/>
                <w:szCs w:val="24"/>
                <w:rtl/>
              </w:rPr>
              <w:t>لتسوية</w:t>
            </w:r>
            <w:r w:rsidRPr="00436FAE">
              <w:rPr>
                <w:rFonts w:ascii="Simplified Arabic" w:eastAsiaTheme="minorHAnsi" w:hAnsi="Simplified Arabic" w:cs="Simplified Arabic"/>
                <w:color w:val="000000" w:themeColor="text1"/>
                <w:sz w:val="24"/>
                <w:szCs w:val="24"/>
              </w:rPr>
              <w:t xml:space="preserve"> </w:t>
            </w:r>
            <w:r w:rsidRPr="00436FAE">
              <w:rPr>
                <w:rFonts w:ascii="Simplified Arabic" w:eastAsiaTheme="minorHAnsi" w:hAnsi="Simplified Arabic" w:cs="Simplified Arabic"/>
                <w:color w:val="000000" w:themeColor="text1"/>
                <w:sz w:val="24"/>
                <w:szCs w:val="24"/>
                <w:rtl/>
              </w:rPr>
              <w:t>منازعات</w:t>
            </w:r>
            <w:r w:rsidRPr="00436FAE">
              <w:rPr>
                <w:rFonts w:ascii="Simplified Arabic" w:eastAsiaTheme="minorHAnsi" w:hAnsi="Simplified Arabic" w:cs="Simplified Arabic"/>
                <w:color w:val="000000" w:themeColor="text1"/>
                <w:sz w:val="24"/>
                <w:szCs w:val="24"/>
              </w:rPr>
              <w:t xml:space="preserve"> </w:t>
            </w:r>
            <w:r w:rsidRPr="00436FAE">
              <w:rPr>
                <w:rFonts w:ascii="Simplified Arabic" w:eastAsiaTheme="minorHAnsi" w:hAnsi="Simplified Arabic" w:cs="Simplified Arabic"/>
                <w:color w:val="000000" w:themeColor="text1"/>
                <w:sz w:val="24"/>
                <w:szCs w:val="24"/>
                <w:rtl/>
              </w:rPr>
              <w:t>الاستثمار</w:t>
            </w:r>
          </w:p>
        </w:tc>
        <w:tc>
          <w:tcPr>
            <w:tcW w:w="3969" w:type="dxa"/>
          </w:tcPr>
          <w:p w14:paraId="4F9ED2B5"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International Center for Settlement of Investment Disputes</w:t>
            </w:r>
          </w:p>
        </w:tc>
        <w:tc>
          <w:tcPr>
            <w:tcW w:w="1118" w:type="dxa"/>
          </w:tcPr>
          <w:p w14:paraId="1B06373B"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ICSID</w:t>
            </w:r>
          </w:p>
        </w:tc>
      </w:tr>
      <w:tr w:rsidR="002350D4" w:rsidRPr="00436FAE" w14:paraId="5B3314B3" w14:textId="77777777" w:rsidTr="00436FAE">
        <w:tc>
          <w:tcPr>
            <w:tcW w:w="4407" w:type="dxa"/>
          </w:tcPr>
          <w:p w14:paraId="00AC9743"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color w:val="000000" w:themeColor="text1"/>
                <w:sz w:val="24"/>
                <w:szCs w:val="24"/>
                <w:rtl/>
                <w:cs/>
              </w:rPr>
              <w:t>لممارسات الاعمال</w:t>
            </w:r>
          </w:p>
        </w:tc>
        <w:tc>
          <w:tcPr>
            <w:tcW w:w="3969" w:type="dxa"/>
          </w:tcPr>
          <w:p w14:paraId="78339C1C"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Doing Business</w:t>
            </w:r>
          </w:p>
        </w:tc>
        <w:tc>
          <w:tcPr>
            <w:tcW w:w="1118" w:type="dxa"/>
          </w:tcPr>
          <w:p w14:paraId="6EF8D5E8"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DB</w:t>
            </w:r>
          </w:p>
        </w:tc>
      </w:tr>
      <w:tr w:rsidR="002350D4" w:rsidRPr="00436FAE" w14:paraId="6D3AAA7A" w14:textId="77777777" w:rsidTr="00436FAE">
        <w:tc>
          <w:tcPr>
            <w:tcW w:w="4407" w:type="dxa"/>
          </w:tcPr>
          <w:p w14:paraId="51ADF4C3"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hint="cs"/>
                <w:color w:val="000000" w:themeColor="text1"/>
                <w:sz w:val="24"/>
                <w:szCs w:val="24"/>
                <w:rtl/>
              </w:rPr>
              <w:t>تقرير حقوق الانسان</w:t>
            </w:r>
          </w:p>
        </w:tc>
        <w:tc>
          <w:tcPr>
            <w:tcW w:w="3969" w:type="dxa"/>
          </w:tcPr>
          <w:p w14:paraId="1993BF99"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Human Rights Report</w:t>
            </w:r>
          </w:p>
        </w:tc>
        <w:tc>
          <w:tcPr>
            <w:tcW w:w="1118" w:type="dxa"/>
          </w:tcPr>
          <w:p w14:paraId="542A137E"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HRR</w:t>
            </w:r>
          </w:p>
        </w:tc>
      </w:tr>
      <w:tr w:rsidR="002350D4" w:rsidRPr="00436FAE" w14:paraId="6501DB61" w14:textId="77777777" w:rsidTr="00436FAE">
        <w:tc>
          <w:tcPr>
            <w:tcW w:w="4407" w:type="dxa"/>
          </w:tcPr>
          <w:p w14:paraId="7EAB0520"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hint="cs"/>
                <w:color w:val="000000" w:themeColor="text1"/>
                <w:sz w:val="24"/>
                <w:szCs w:val="24"/>
                <w:rtl/>
                <w:cs/>
              </w:rPr>
              <w:t>مؤ</w:t>
            </w:r>
            <w:r w:rsidRPr="00436FAE">
              <w:rPr>
                <w:rFonts w:ascii="Simplified Arabic" w:eastAsiaTheme="minorHAnsi" w:hAnsi="Simplified Arabic" w:cs="Simplified Arabic"/>
                <w:color w:val="000000" w:themeColor="text1"/>
                <w:sz w:val="24"/>
                <w:szCs w:val="24"/>
                <w:rtl/>
              </w:rPr>
              <w:t>شرات الحوكمة المستدامة</w:t>
            </w:r>
          </w:p>
        </w:tc>
        <w:tc>
          <w:tcPr>
            <w:tcW w:w="3969" w:type="dxa"/>
          </w:tcPr>
          <w:p w14:paraId="01F091BE"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Sustainable Governance Indicators</w:t>
            </w:r>
          </w:p>
        </w:tc>
        <w:tc>
          <w:tcPr>
            <w:tcW w:w="1118" w:type="dxa"/>
          </w:tcPr>
          <w:p w14:paraId="0513D5E8"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SGI</w:t>
            </w:r>
          </w:p>
        </w:tc>
      </w:tr>
      <w:tr w:rsidR="002350D4" w:rsidRPr="00436FAE" w14:paraId="610A0182" w14:textId="77777777" w:rsidTr="00436FAE">
        <w:tc>
          <w:tcPr>
            <w:tcW w:w="4407" w:type="dxa"/>
          </w:tcPr>
          <w:p w14:paraId="134A0E9E"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color w:val="000000" w:themeColor="text1"/>
                <w:sz w:val="24"/>
                <w:szCs w:val="24"/>
                <w:rtl/>
                <w:cs/>
              </w:rPr>
              <w:t>مجموعه القانوني ا</w:t>
            </w:r>
            <w:r w:rsidRPr="00436FAE">
              <w:rPr>
                <w:rFonts w:ascii="Simplified Arabic" w:eastAsiaTheme="minorHAnsi" w:hAnsi="Simplified Arabic" w:cs="Simplified Arabic" w:hint="cs"/>
                <w:color w:val="000000" w:themeColor="text1"/>
                <w:sz w:val="24"/>
                <w:szCs w:val="24"/>
                <w:rtl/>
              </w:rPr>
              <w:t>لدولي</w:t>
            </w:r>
          </w:p>
        </w:tc>
        <w:tc>
          <w:tcPr>
            <w:tcW w:w="3969" w:type="dxa"/>
          </w:tcPr>
          <w:p w14:paraId="1B1F8DA8"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Group International Law</w:t>
            </w:r>
          </w:p>
        </w:tc>
        <w:tc>
          <w:tcPr>
            <w:tcW w:w="1118" w:type="dxa"/>
          </w:tcPr>
          <w:p w14:paraId="248A19BC"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GLI</w:t>
            </w:r>
          </w:p>
        </w:tc>
      </w:tr>
      <w:tr w:rsidR="002350D4" w:rsidRPr="00436FAE" w14:paraId="4D7FD313" w14:textId="77777777" w:rsidTr="00436FAE">
        <w:tc>
          <w:tcPr>
            <w:tcW w:w="4407" w:type="dxa"/>
          </w:tcPr>
          <w:p w14:paraId="57E8CB9D"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hint="cs"/>
                <w:color w:val="000000" w:themeColor="text1"/>
                <w:sz w:val="24"/>
                <w:szCs w:val="24"/>
                <w:rtl/>
              </w:rPr>
              <w:t>تقرير</w:t>
            </w:r>
            <w:r w:rsidRPr="00436FAE">
              <w:rPr>
                <w:rFonts w:ascii="Simplified Arabic" w:eastAsiaTheme="minorHAnsi" w:hAnsi="Simplified Arabic" w:cs="Simplified Arabic"/>
                <w:color w:val="000000" w:themeColor="text1"/>
                <w:sz w:val="24"/>
                <w:szCs w:val="24"/>
                <w:rtl/>
              </w:rPr>
              <w:t xml:space="preserve"> التجارة التمكينية العالمية</w:t>
            </w:r>
          </w:p>
        </w:tc>
        <w:tc>
          <w:tcPr>
            <w:tcW w:w="3969" w:type="dxa"/>
          </w:tcPr>
          <w:p w14:paraId="18D83BC0"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 xml:space="preserve">Global Enabling Trade Report </w:t>
            </w:r>
          </w:p>
        </w:tc>
        <w:tc>
          <w:tcPr>
            <w:tcW w:w="1118" w:type="dxa"/>
          </w:tcPr>
          <w:p w14:paraId="3A78F5F0"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GETR</w:t>
            </w:r>
          </w:p>
        </w:tc>
      </w:tr>
      <w:tr w:rsidR="002350D4" w:rsidRPr="00436FAE" w14:paraId="1C5B5EBB" w14:textId="77777777" w:rsidTr="00436FAE">
        <w:tc>
          <w:tcPr>
            <w:tcW w:w="4407" w:type="dxa"/>
          </w:tcPr>
          <w:p w14:paraId="3BD16668"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hint="cs"/>
                <w:color w:val="000000" w:themeColor="text1"/>
                <w:sz w:val="24"/>
                <w:szCs w:val="24"/>
                <w:rtl/>
                <w:cs/>
              </w:rPr>
              <w:t>دار</w:t>
            </w:r>
            <w:r w:rsidRPr="00436FAE">
              <w:rPr>
                <w:rFonts w:ascii="Simplified Arabic" w:eastAsiaTheme="minorHAnsi" w:hAnsi="Simplified Arabic" w:cs="Simplified Arabic"/>
                <w:color w:val="000000" w:themeColor="text1"/>
                <w:sz w:val="24"/>
                <w:szCs w:val="24"/>
                <w:rtl/>
                <w:cs/>
              </w:rPr>
              <w:t xml:space="preserve"> الحرية</w:t>
            </w:r>
            <w:r w:rsidRPr="00436FAE">
              <w:rPr>
                <w:rFonts w:ascii="Simplified Arabic" w:eastAsiaTheme="minorHAnsi" w:hAnsi="Simplified Arabic" w:cs="Simplified Arabic" w:hint="cs"/>
                <w:color w:val="000000" w:themeColor="text1"/>
                <w:sz w:val="24"/>
                <w:szCs w:val="24"/>
                <w:rtl/>
                <w:cs/>
              </w:rPr>
              <w:t xml:space="preserve"> للصحافة</w:t>
            </w:r>
          </w:p>
        </w:tc>
        <w:tc>
          <w:tcPr>
            <w:tcW w:w="3969" w:type="dxa"/>
          </w:tcPr>
          <w:p w14:paraId="6B5269D6"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Freedom House</w:t>
            </w:r>
            <w:r w:rsidRPr="00436FAE">
              <w:rPr>
                <w:rFonts w:asciiTheme="majorBidi" w:eastAsiaTheme="minorHAnsi" w:hAnsiTheme="majorBidi" w:cstheme="majorBidi"/>
                <w:color w:val="000000" w:themeColor="text1"/>
                <w:sz w:val="24"/>
                <w:szCs w:val="24"/>
                <w:rtl/>
              </w:rPr>
              <w:t xml:space="preserve"> </w:t>
            </w:r>
            <w:r w:rsidRPr="00436FAE">
              <w:rPr>
                <w:rFonts w:asciiTheme="majorBidi" w:eastAsiaTheme="minorHAnsi" w:hAnsiTheme="majorBidi" w:cstheme="majorBidi"/>
                <w:color w:val="000000" w:themeColor="text1"/>
                <w:sz w:val="24"/>
                <w:szCs w:val="24"/>
              </w:rPr>
              <w:t>Press</w:t>
            </w:r>
          </w:p>
        </w:tc>
        <w:tc>
          <w:tcPr>
            <w:tcW w:w="1118" w:type="dxa"/>
          </w:tcPr>
          <w:p w14:paraId="53B33093"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FotP</w:t>
            </w:r>
          </w:p>
        </w:tc>
      </w:tr>
      <w:tr w:rsidR="002350D4" w:rsidRPr="00436FAE" w14:paraId="446BE29B" w14:textId="77777777" w:rsidTr="00436FAE">
        <w:tc>
          <w:tcPr>
            <w:tcW w:w="4407" w:type="dxa"/>
          </w:tcPr>
          <w:p w14:paraId="784DF1EA"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color w:val="000000" w:themeColor="text1"/>
                <w:sz w:val="24"/>
                <w:szCs w:val="24"/>
                <w:rtl/>
                <w:cs/>
              </w:rPr>
              <w:t>مشروع العدالة العالمي</w:t>
            </w:r>
          </w:p>
        </w:tc>
        <w:tc>
          <w:tcPr>
            <w:tcW w:w="3969" w:type="dxa"/>
          </w:tcPr>
          <w:p w14:paraId="614690DF"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World Justice Project</w:t>
            </w:r>
          </w:p>
        </w:tc>
        <w:tc>
          <w:tcPr>
            <w:tcW w:w="1118" w:type="dxa"/>
          </w:tcPr>
          <w:p w14:paraId="6B30A662" w14:textId="77777777" w:rsidR="002350D4" w:rsidRPr="00436FAE" w:rsidRDefault="005D2047"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dir w:val="ltr">
              <w:r w:rsidR="002350D4" w:rsidRPr="00436FAE">
                <w:rPr>
                  <w:rFonts w:asciiTheme="majorBidi" w:eastAsiaTheme="minorHAnsi" w:hAnsiTheme="majorBidi" w:cstheme="majorBidi"/>
                  <w:b/>
                  <w:bCs/>
                  <w:color w:val="000000" w:themeColor="text1"/>
                  <w:sz w:val="24"/>
                  <w:szCs w:val="24"/>
                </w:rPr>
                <w:t>WJP</w:t>
              </w:r>
              <w:r w:rsidR="002350D4" w:rsidRPr="00436FAE">
                <w:rPr>
                  <w:rFonts w:asciiTheme="majorBidi" w:eastAsiaTheme="minorHAnsi" w:hAnsiTheme="majorBidi" w:cstheme="majorBidi"/>
                  <w:b/>
                  <w:bCs/>
                  <w:color w:val="000000" w:themeColor="text1"/>
                  <w:sz w:val="24"/>
                  <w:szCs w:val="24"/>
                </w:rPr>
                <w:t>‬</w:t>
              </w:r>
              <w:r w:rsidR="002350D4" w:rsidRPr="00436FAE">
                <w:rPr>
                  <w:rFonts w:asciiTheme="majorBidi" w:eastAsiaTheme="minorHAnsi" w:hAnsiTheme="majorBidi" w:cstheme="majorBidi"/>
                  <w:b/>
                  <w:bCs/>
                  <w:color w:val="000000" w:themeColor="text1"/>
                  <w:sz w:val="24"/>
                  <w:szCs w:val="24"/>
                </w:rPr>
                <w:t>‬</w:t>
              </w:r>
              <w:r w:rsidR="002350D4" w:rsidRPr="00436FAE">
                <w:rPr>
                  <w:rFonts w:asciiTheme="majorBidi" w:eastAsiaTheme="minorHAnsi" w:hAnsiTheme="majorBidi" w:cstheme="majorBidi"/>
                  <w:b/>
                  <w:bCs/>
                  <w:color w:val="000000" w:themeColor="text1"/>
                  <w:sz w:val="24"/>
                  <w:szCs w:val="24"/>
                </w:rPr>
                <w:t>‬</w:t>
              </w:r>
              <w:r w:rsidR="002350D4" w:rsidRPr="00436FAE">
                <w:rPr>
                  <w:rFonts w:asciiTheme="majorBidi" w:eastAsiaTheme="minorHAnsi" w:hAnsiTheme="majorBidi" w:cstheme="majorBidi"/>
                  <w:b/>
                  <w:bCs/>
                  <w:color w:val="000000" w:themeColor="text1"/>
                  <w:sz w:val="24"/>
                  <w:szCs w:val="24"/>
                </w:rPr>
                <w:t>‬</w:t>
              </w:r>
              <w:r w:rsidR="002350D4" w:rsidRPr="00436FAE">
                <w:rPr>
                  <w:rFonts w:asciiTheme="majorBidi" w:eastAsiaTheme="minorHAnsi" w:hAnsiTheme="majorBidi" w:cstheme="majorBidi"/>
                  <w:b/>
                  <w:bCs/>
                  <w:color w:val="000000" w:themeColor="text1"/>
                  <w:sz w:val="24"/>
                  <w:szCs w:val="24"/>
                </w:rPr>
                <w:t>‬</w:t>
              </w:r>
              <w:r w:rsidR="00D476AC">
                <w:t>‬</w:t>
              </w:r>
              <w:r w:rsidR="002C40D9">
                <w:t>‬</w:t>
              </w:r>
              <w:r w:rsidR="00CF081C">
                <w:t>‬</w:t>
              </w:r>
              <w:r w:rsidR="00B933E5">
                <w:t>‬</w:t>
              </w:r>
              <w:r w:rsidR="00B933E5">
                <w:t>‬</w:t>
              </w:r>
              <w:r w:rsidR="00B933E5">
                <w:t>‬</w:t>
              </w:r>
              <w:r w:rsidR="00B933E5">
                <w:t>‬</w:t>
              </w:r>
              <w:r w:rsidR="00B933E5">
                <w:t>‬</w:t>
              </w:r>
              <w:r w:rsidR="00B933E5">
                <w:t>‬</w:t>
              </w:r>
              <w:r w:rsidR="00B933E5">
                <w:t>‬</w:t>
              </w:r>
              <w:r w:rsidR="00B933E5">
                <w:t>‬</w:t>
              </w:r>
              <w:r w:rsidR="00B933E5">
                <w:t>‬</w:t>
              </w:r>
              <w:r w:rsidR="00B933E5">
                <w:t>‬</w:t>
              </w:r>
              <w:r w:rsidR="00B933E5">
                <w:t>‬</w:t>
              </w:r>
              <w:r w:rsidR="00B933E5">
                <w:t>‬</w:t>
              </w:r>
              <w:r>
                <w:t>‬</w:t>
              </w:r>
            </w:dir>
          </w:p>
        </w:tc>
      </w:tr>
      <w:tr w:rsidR="002350D4" w:rsidRPr="00436FAE" w14:paraId="7A50C2AC" w14:textId="77777777" w:rsidTr="00436FAE">
        <w:tc>
          <w:tcPr>
            <w:tcW w:w="4407" w:type="dxa"/>
          </w:tcPr>
          <w:p w14:paraId="79E12873"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color w:val="000000" w:themeColor="text1"/>
                <w:sz w:val="24"/>
                <w:szCs w:val="24"/>
                <w:rtl/>
              </w:rPr>
              <w:t xml:space="preserve">ثاني أكبر شركة خدمات </w:t>
            </w:r>
            <w:r w:rsidRPr="00436FAE">
              <w:rPr>
                <w:rFonts w:ascii="Simplified Arabic" w:eastAsiaTheme="minorHAnsi" w:hAnsi="Simplified Arabic" w:cs="Simplified Arabic" w:hint="cs"/>
                <w:color w:val="000000" w:themeColor="text1"/>
                <w:sz w:val="24"/>
                <w:szCs w:val="24"/>
                <w:rtl/>
              </w:rPr>
              <w:t>محاسبية</w:t>
            </w:r>
            <w:r w:rsidRPr="00436FAE">
              <w:rPr>
                <w:rFonts w:ascii="Simplified Arabic" w:eastAsiaTheme="minorHAnsi" w:hAnsi="Simplified Arabic" w:cs="Simplified Arabic"/>
                <w:color w:val="000000" w:themeColor="text1"/>
                <w:sz w:val="24"/>
                <w:szCs w:val="24"/>
                <w:rtl/>
              </w:rPr>
              <w:t xml:space="preserve"> في العالم</w:t>
            </w:r>
          </w:p>
        </w:tc>
        <w:tc>
          <w:tcPr>
            <w:tcW w:w="3969" w:type="dxa"/>
          </w:tcPr>
          <w:p w14:paraId="4DD9C34E"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Price water house Coopers</w:t>
            </w:r>
          </w:p>
        </w:tc>
        <w:tc>
          <w:tcPr>
            <w:tcW w:w="1118" w:type="dxa"/>
          </w:tcPr>
          <w:p w14:paraId="3626672C"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PwC</w:t>
            </w:r>
          </w:p>
        </w:tc>
      </w:tr>
      <w:tr w:rsidR="002350D4" w:rsidRPr="00436FAE" w14:paraId="36124A12" w14:textId="77777777" w:rsidTr="00436FAE">
        <w:tc>
          <w:tcPr>
            <w:tcW w:w="4407" w:type="dxa"/>
          </w:tcPr>
          <w:p w14:paraId="07492976"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color w:val="000000" w:themeColor="text1"/>
                <w:sz w:val="24"/>
                <w:szCs w:val="24"/>
                <w:rtl/>
                <w:cs/>
              </w:rPr>
              <w:t>لوحة نتائج العدالة الأوروب</w:t>
            </w:r>
            <w:r w:rsidRPr="00436FAE">
              <w:rPr>
                <w:rFonts w:ascii="Simplified Arabic" w:eastAsiaTheme="minorHAnsi" w:hAnsi="Simplified Arabic" w:cs="Simplified Arabic" w:hint="cs"/>
                <w:color w:val="000000" w:themeColor="text1"/>
                <w:sz w:val="24"/>
                <w:szCs w:val="24"/>
                <w:rtl/>
                <w:cs/>
              </w:rPr>
              <w:t>ية</w:t>
            </w:r>
          </w:p>
        </w:tc>
        <w:tc>
          <w:tcPr>
            <w:tcW w:w="3969" w:type="dxa"/>
          </w:tcPr>
          <w:p w14:paraId="1CC859C7"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 xml:space="preserve">European Justice Scoreboard </w:t>
            </w:r>
          </w:p>
        </w:tc>
        <w:tc>
          <w:tcPr>
            <w:tcW w:w="1118" w:type="dxa"/>
          </w:tcPr>
          <w:p w14:paraId="4D28ECD3"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EJS</w:t>
            </w:r>
          </w:p>
        </w:tc>
      </w:tr>
      <w:tr w:rsidR="002350D4" w:rsidRPr="00436FAE" w14:paraId="2C0505B5" w14:textId="77777777" w:rsidTr="00436FAE">
        <w:tc>
          <w:tcPr>
            <w:tcW w:w="4407" w:type="dxa"/>
          </w:tcPr>
          <w:p w14:paraId="76B07232"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color w:val="000000" w:themeColor="text1"/>
                <w:sz w:val="24"/>
                <w:szCs w:val="24"/>
                <w:rtl/>
                <w:cs/>
              </w:rPr>
              <w:t>مؤشر برتلسمان للتحول هو مقياس لحالة التنمية والحوكمة</w:t>
            </w:r>
          </w:p>
        </w:tc>
        <w:tc>
          <w:tcPr>
            <w:tcW w:w="3969" w:type="dxa"/>
          </w:tcPr>
          <w:p w14:paraId="6A19EA50"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tl/>
                <w:cs/>
              </w:rPr>
              <w:t>Bertelsmann</w:t>
            </w:r>
            <w:r w:rsidRPr="00436FAE">
              <w:rPr>
                <w:rFonts w:asciiTheme="majorBidi" w:eastAsiaTheme="minorHAnsi" w:hAnsiTheme="majorBidi" w:cstheme="majorBidi"/>
                <w:color w:val="000000" w:themeColor="text1"/>
                <w:sz w:val="24"/>
                <w:szCs w:val="24"/>
              </w:rPr>
              <w:t>T</w:t>
            </w:r>
            <w:r w:rsidRPr="00436FAE">
              <w:rPr>
                <w:rFonts w:asciiTheme="majorBidi" w:eastAsiaTheme="minorHAnsi" w:hAnsiTheme="majorBidi" w:cstheme="majorBidi"/>
                <w:color w:val="000000" w:themeColor="text1"/>
                <w:sz w:val="24"/>
                <w:szCs w:val="24"/>
                <w:rtl/>
              </w:rPr>
              <w:t>unning</w:t>
            </w:r>
            <w:r w:rsidRPr="00436FAE">
              <w:rPr>
                <w:rFonts w:asciiTheme="majorBidi" w:eastAsiaTheme="minorHAnsi" w:hAnsiTheme="majorBidi" w:cstheme="majorBidi"/>
                <w:color w:val="000000" w:themeColor="text1"/>
                <w:sz w:val="24"/>
                <w:szCs w:val="24"/>
              </w:rPr>
              <w:t xml:space="preserve"> Index</w:t>
            </w:r>
          </w:p>
        </w:tc>
        <w:tc>
          <w:tcPr>
            <w:tcW w:w="1118" w:type="dxa"/>
          </w:tcPr>
          <w:p w14:paraId="7F3EEC87" w14:textId="52566418"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BTI</w:t>
            </w:r>
          </w:p>
        </w:tc>
      </w:tr>
      <w:tr w:rsidR="002350D4" w:rsidRPr="00436FAE" w14:paraId="7E7EE058" w14:textId="77777777" w:rsidTr="00436FAE">
        <w:tc>
          <w:tcPr>
            <w:tcW w:w="4407" w:type="dxa"/>
          </w:tcPr>
          <w:p w14:paraId="57B8C499"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color w:val="000000" w:themeColor="text1"/>
                <w:sz w:val="24"/>
                <w:szCs w:val="24"/>
                <w:rtl/>
              </w:rPr>
              <w:t>الاندبندنت</w:t>
            </w:r>
            <w:r w:rsidRPr="00436FAE">
              <w:rPr>
                <w:rFonts w:ascii="Simplified Arabic" w:eastAsiaTheme="minorHAnsi" w:hAnsi="Simplified Arabic" w:cs="Simplified Arabic"/>
                <w:color w:val="000000" w:themeColor="text1"/>
                <w:sz w:val="24"/>
                <w:szCs w:val="24"/>
              </w:rPr>
              <w:t xml:space="preserve"> </w:t>
            </w:r>
            <w:r w:rsidRPr="00436FAE">
              <w:rPr>
                <w:rFonts w:ascii="Simplified Arabic" w:eastAsiaTheme="minorHAnsi" w:hAnsi="Simplified Arabic" w:cs="Simplified Arabic"/>
                <w:color w:val="000000" w:themeColor="text1"/>
                <w:sz w:val="24"/>
                <w:szCs w:val="24"/>
                <w:rtl/>
              </w:rPr>
              <w:t>أون</w:t>
            </w:r>
            <w:r w:rsidRPr="00436FAE">
              <w:rPr>
                <w:rFonts w:ascii="Simplified Arabic" w:eastAsiaTheme="minorHAnsi" w:hAnsi="Simplified Arabic" w:cs="Simplified Arabic"/>
                <w:color w:val="000000" w:themeColor="text1"/>
                <w:sz w:val="24"/>
                <w:szCs w:val="24"/>
              </w:rPr>
              <w:t xml:space="preserve"> </w:t>
            </w:r>
            <w:r w:rsidRPr="00436FAE">
              <w:rPr>
                <w:rFonts w:ascii="Simplified Arabic" w:eastAsiaTheme="minorHAnsi" w:hAnsi="Simplified Arabic" w:cs="Simplified Arabic"/>
                <w:color w:val="000000" w:themeColor="text1"/>
                <w:sz w:val="24"/>
                <w:szCs w:val="24"/>
                <w:rtl/>
              </w:rPr>
              <w:t>لاين</w:t>
            </w:r>
            <w:r w:rsidRPr="00436FAE">
              <w:rPr>
                <w:rFonts w:ascii="Simplified Arabic" w:eastAsiaTheme="minorHAnsi" w:hAnsi="Simplified Arabic" w:cs="Simplified Arabic"/>
                <w:color w:val="000000" w:themeColor="text1"/>
                <w:sz w:val="24"/>
                <w:szCs w:val="24"/>
                <w:rtl/>
                <w:cs/>
              </w:rPr>
              <w:t>، موقع إخباري</w:t>
            </w:r>
            <w:r w:rsidRPr="00436FAE">
              <w:rPr>
                <w:rFonts w:ascii="Simplified Arabic" w:eastAsiaTheme="minorHAnsi" w:hAnsi="Simplified Arabic" w:cs="Simplified Arabic" w:hint="cs"/>
                <w:color w:val="000000" w:themeColor="text1"/>
                <w:sz w:val="24"/>
                <w:szCs w:val="24"/>
                <w:rtl/>
                <w:cs/>
              </w:rPr>
              <w:t xml:space="preserve"> </w:t>
            </w:r>
            <w:r w:rsidRPr="00436FAE">
              <w:rPr>
                <w:rFonts w:ascii="Simplified Arabic" w:eastAsiaTheme="minorHAnsi" w:hAnsi="Simplified Arabic" w:cs="Simplified Arabic"/>
                <w:color w:val="000000" w:themeColor="text1"/>
                <w:sz w:val="24"/>
                <w:szCs w:val="24"/>
                <w:rtl/>
                <w:cs/>
              </w:rPr>
              <w:t>في جنوب إفريقيا</w:t>
            </w:r>
          </w:p>
        </w:tc>
        <w:tc>
          <w:tcPr>
            <w:tcW w:w="3969" w:type="dxa"/>
          </w:tcPr>
          <w:p w14:paraId="665B053C"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Independent On</w:t>
            </w:r>
            <w:r w:rsidRPr="00436FAE">
              <w:rPr>
                <w:rFonts w:asciiTheme="majorBidi" w:eastAsiaTheme="minorHAnsi" w:hAnsiTheme="majorBidi" w:cstheme="majorBidi"/>
                <w:color w:val="000000" w:themeColor="text1"/>
                <w:sz w:val="24"/>
                <w:szCs w:val="24"/>
                <w:rtl/>
              </w:rPr>
              <w:t xml:space="preserve"> </w:t>
            </w:r>
            <w:r w:rsidRPr="00436FAE">
              <w:rPr>
                <w:rFonts w:asciiTheme="majorBidi" w:eastAsiaTheme="minorHAnsi" w:hAnsiTheme="majorBidi" w:cstheme="majorBidi"/>
                <w:color w:val="000000" w:themeColor="text1"/>
                <w:sz w:val="24"/>
                <w:szCs w:val="24"/>
              </w:rPr>
              <w:t>line</w:t>
            </w:r>
          </w:p>
        </w:tc>
        <w:tc>
          <w:tcPr>
            <w:tcW w:w="1118" w:type="dxa"/>
          </w:tcPr>
          <w:p w14:paraId="4CE4BEF7"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Iol</w:t>
            </w:r>
          </w:p>
        </w:tc>
      </w:tr>
      <w:tr w:rsidR="002350D4" w:rsidRPr="00436FAE" w14:paraId="2FFE1411" w14:textId="77777777" w:rsidTr="00436FAE">
        <w:tc>
          <w:tcPr>
            <w:tcW w:w="4407" w:type="dxa"/>
          </w:tcPr>
          <w:p w14:paraId="64718F45"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color w:val="000000" w:themeColor="text1"/>
                <w:sz w:val="24"/>
                <w:szCs w:val="24"/>
                <w:rtl/>
              </w:rPr>
              <w:t>التمكين</w:t>
            </w:r>
            <w:r w:rsidRPr="00436FAE">
              <w:rPr>
                <w:rFonts w:ascii="Simplified Arabic" w:eastAsiaTheme="minorHAnsi" w:hAnsi="Simplified Arabic" w:cs="Simplified Arabic"/>
                <w:color w:val="000000" w:themeColor="text1"/>
                <w:sz w:val="24"/>
                <w:szCs w:val="24"/>
              </w:rPr>
              <w:t xml:space="preserve"> </w:t>
            </w:r>
            <w:r w:rsidRPr="00436FAE">
              <w:rPr>
                <w:rFonts w:ascii="Simplified Arabic" w:eastAsiaTheme="minorHAnsi" w:hAnsi="Simplified Arabic" w:cs="Simplified Arabic"/>
                <w:color w:val="000000" w:themeColor="text1"/>
                <w:sz w:val="24"/>
                <w:szCs w:val="24"/>
                <w:rtl/>
              </w:rPr>
              <w:t>الاقتصادي</w:t>
            </w:r>
            <w:r w:rsidRPr="00436FAE">
              <w:rPr>
                <w:rFonts w:ascii="Simplified Arabic" w:eastAsiaTheme="minorHAnsi" w:hAnsi="Simplified Arabic" w:cs="Simplified Arabic"/>
                <w:color w:val="000000" w:themeColor="text1"/>
                <w:sz w:val="24"/>
                <w:szCs w:val="24"/>
              </w:rPr>
              <w:t xml:space="preserve"> </w:t>
            </w:r>
            <w:r w:rsidRPr="00436FAE">
              <w:rPr>
                <w:rFonts w:ascii="Simplified Arabic" w:eastAsiaTheme="minorHAnsi" w:hAnsi="Simplified Arabic" w:cs="Simplified Arabic"/>
                <w:color w:val="000000" w:themeColor="text1"/>
                <w:sz w:val="24"/>
                <w:szCs w:val="24"/>
                <w:rtl/>
              </w:rPr>
              <w:t>للسود</w:t>
            </w:r>
          </w:p>
        </w:tc>
        <w:tc>
          <w:tcPr>
            <w:tcW w:w="3969" w:type="dxa"/>
          </w:tcPr>
          <w:p w14:paraId="73923B48"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tl/>
                <w:cs/>
              </w:rPr>
              <w:t>Black Economic Empowerment</w:t>
            </w:r>
          </w:p>
        </w:tc>
        <w:tc>
          <w:tcPr>
            <w:tcW w:w="1118" w:type="dxa"/>
          </w:tcPr>
          <w:p w14:paraId="4BF9249A"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BEE</w:t>
            </w:r>
          </w:p>
        </w:tc>
      </w:tr>
      <w:tr w:rsidR="002350D4" w:rsidRPr="00436FAE" w14:paraId="4858E8D5" w14:textId="77777777" w:rsidTr="00436FAE">
        <w:tc>
          <w:tcPr>
            <w:tcW w:w="4407" w:type="dxa"/>
          </w:tcPr>
          <w:p w14:paraId="4154AE23"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color w:val="000000" w:themeColor="text1"/>
                <w:sz w:val="24"/>
                <w:szCs w:val="24"/>
                <w:rtl/>
                <w:cs/>
              </w:rPr>
              <w:lastRenderedPageBreak/>
              <w:t xml:space="preserve">البنك التجاري </w:t>
            </w:r>
            <w:r w:rsidRPr="00436FAE">
              <w:rPr>
                <w:rFonts w:ascii="Simplified Arabic" w:eastAsiaTheme="minorHAnsi" w:hAnsi="Simplified Arabic" w:cs="Simplified Arabic" w:hint="cs"/>
                <w:color w:val="000000" w:themeColor="text1"/>
                <w:sz w:val="24"/>
                <w:szCs w:val="24"/>
                <w:rtl/>
                <w:cs/>
              </w:rPr>
              <w:t>غانا</w:t>
            </w:r>
          </w:p>
        </w:tc>
        <w:tc>
          <w:tcPr>
            <w:tcW w:w="3969" w:type="dxa"/>
          </w:tcPr>
          <w:p w14:paraId="68A94603"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Ghana Commercial Bank</w:t>
            </w:r>
          </w:p>
        </w:tc>
        <w:tc>
          <w:tcPr>
            <w:tcW w:w="1118" w:type="dxa"/>
          </w:tcPr>
          <w:p w14:paraId="40EFBE00"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GCB</w:t>
            </w:r>
          </w:p>
        </w:tc>
      </w:tr>
      <w:tr w:rsidR="002350D4" w:rsidRPr="00436FAE" w14:paraId="1CB78282" w14:textId="77777777" w:rsidTr="00436FAE">
        <w:tc>
          <w:tcPr>
            <w:tcW w:w="4407" w:type="dxa"/>
          </w:tcPr>
          <w:p w14:paraId="15E8FD43"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hint="cs"/>
                <w:color w:val="000000" w:themeColor="text1"/>
                <w:sz w:val="24"/>
                <w:szCs w:val="24"/>
                <w:rtl/>
                <w:cs/>
              </w:rPr>
              <w:t>الحرية فى العالم</w:t>
            </w:r>
          </w:p>
        </w:tc>
        <w:tc>
          <w:tcPr>
            <w:tcW w:w="3969" w:type="dxa"/>
          </w:tcPr>
          <w:p w14:paraId="2648AA90"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 xml:space="preserve">Freedom in the World </w:t>
            </w:r>
          </w:p>
        </w:tc>
        <w:tc>
          <w:tcPr>
            <w:tcW w:w="1118" w:type="dxa"/>
          </w:tcPr>
          <w:p w14:paraId="4CC42B22"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FitW</w:t>
            </w:r>
          </w:p>
        </w:tc>
      </w:tr>
      <w:tr w:rsidR="002350D4" w:rsidRPr="00436FAE" w14:paraId="3117AA61" w14:textId="77777777" w:rsidTr="00436FAE">
        <w:tc>
          <w:tcPr>
            <w:tcW w:w="4407" w:type="dxa"/>
          </w:tcPr>
          <w:p w14:paraId="47166FD2"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hint="cs"/>
                <w:color w:val="000000" w:themeColor="text1"/>
                <w:sz w:val="24"/>
                <w:szCs w:val="24"/>
                <w:rtl/>
              </w:rPr>
              <w:t>منظمة التعاون الاقتصادي والتنمية</w:t>
            </w:r>
          </w:p>
        </w:tc>
        <w:tc>
          <w:tcPr>
            <w:tcW w:w="3969" w:type="dxa"/>
          </w:tcPr>
          <w:p w14:paraId="42CCA6C7" w14:textId="77777777" w:rsidR="002350D4" w:rsidRPr="00436FAE" w:rsidRDefault="002350D4" w:rsidP="005F59F0">
            <w:pPr>
              <w:pStyle w:val="NoSpacing"/>
              <w:tabs>
                <w:tab w:val="right" w:pos="63"/>
              </w:tabs>
              <w:bidi w:val="0"/>
              <w:spacing w:line="420" w:lineRule="exact"/>
              <w:ind w:left="63"/>
              <w:jc w:val="both"/>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Organization for Economic Cooperation and Development</w:t>
            </w:r>
          </w:p>
        </w:tc>
        <w:tc>
          <w:tcPr>
            <w:tcW w:w="1118" w:type="dxa"/>
          </w:tcPr>
          <w:p w14:paraId="4026F1D1"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OECD</w:t>
            </w:r>
          </w:p>
        </w:tc>
      </w:tr>
      <w:tr w:rsidR="002350D4" w:rsidRPr="00436FAE" w14:paraId="21EA5BBD" w14:textId="77777777" w:rsidTr="00436FAE">
        <w:tc>
          <w:tcPr>
            <w:tcW w:w="4407" w:type="dxa"/>
          </w:tcPr>
          <w:p w14:paraId="73F021B4" w14:textId="77777777" w:rsidR="002350D4" w:rsidRPr="00436FAE" w:rsidRDefault="002350D4" w:rsidP="005F59F0">
            <w:pPr>
              <w:pStyle w:val="NoSpacing"/>
              <w:tabs>
                <w:tab w:val="right" w:pos="63"/>
              </w:tabs>
              <w:spacing w:line="420" w:lineRule="exact"/>
              <w:ind w:left="63"/>
              <w:jc w:val="both"/>
              <w:rPr>
                <w:rFonts w:ascii="Simplified Arabic" w:eastAsiaTheme="minorHAnsi" w:hAnsi="Simplified Arabic" w:cs="Simplified Arabic"/>
                <w:color w:val="000000" w:themeColor="text1"/>
                <w:sz w:val="24"/>
                <w:szCs w:val="24"/>
                <w:rtl/>
              </w:rPr>
            </w:pPr>
            <w:r w:rsidRPr="00436FAE">
              <w:rPr>
                <w:rFonts w:ascii="Simplified Arabic" w:eastAsiaTheme="minorHAnsi" w:hAnsi="Simplified Arabic" w:cs="Simplified Arabic" w:hint="cs"/>
                <w:color w:val="000000" w:themeColor="text1"/>
                <w:sz w:val="24"/>
                <w:szCs w:val="24"/>
                <w:rtl/>
              </w:rPr>
              <w:t>بيئة تمكين الاعمال</w:t>
            </w:r>
          </w:p>
        </w:tc>
        <w:tc>
          <w:tcPr>
            <w:tcW w:w="3969" w:type="dxa"/>
          </w:tcPr>
          <w:p w14:paraId="5E49E7C1" w14:textId="77777777" w:rsidR="002350D4" w:rsidRPr="00436FAE" w:rsidRDefault="002350D4" w:rsidP="005F59F0">
            <w:pPr>
              <w:pStyle w:val="NoSpacing"/>
              <w:tabs>
                <w:tab w:val="right" w:pos="63"/>
              </w:tabs>
              <w:spacing w:line="420" w:lineRule="exact"/>
              <w:ind w:left="63"/>
              <w:jc w:val="right"/>
              <w:rPr>
                <w:rFonts w:asciiTheme="majorBidi" w:eastAsiaTheme="minorHAnsi" w:hAnsiTheme="majorBidi" w:cstheme="majorBidi"/>
                <w:color w:val="000000" w:themeColor="text1"/>
                <w:sz w:val="24"/>
                <w:szCs w:val="24"/>
                <w:rtl/>
              </w:rPr>
            </w:pPr>
            <w:r w:rsidRPr="00436FAE">
              <w:rPr>
                <w:rFonts w:asciiTheme="majorBidi" w:eastAsiaTheme="minorHAnsi" w:hAnsiTheme="majorBidi" w:cstheme="majorBidi"/>
                <w:color w:val="000000" w:themeColor="text1"/>
                <w:sz w:val="24"/>
                <w:szCs w:val="24"/>
              </w:rPr>
              <w:t>Business Enabling Environment</w:t>
            </w:r>
          </w:p>
        </w:tc>
        <w:tc>
          <w:tcPr>
            <w:tcW w:w="1118" w:type="dxa"/>
          </w:tcPr>
          <w:p w14:paraId="544CD092" w14:textId="77777777" w:rsidR="002350D4" w:rsidRPr="00436FAE" w:rsidRDefault="002350D4" w:rsidP="005F59F0">
            <w:pPr>
              <w:pStyle w:val="NoSpacing"/>
              <w:tabs>
                <w:tab w:val="right" w:pos="63"/>
              </w:tabs>
              <w:spacing w:line="420" w:lineRule="exact"/>
              <w:ind w:left="63"/>
              <w:jc w:val="center"/>
              <w:rPr>
                <w:rFonts w:asciiTheme="majorBidi" w:eastAsiaTheme="minorHAnsi" w:hAnsiTheme="majorBidi" w:cstheme="majorBidi"/>
                <w:b/>
                <w:bCs/>
                <w:color w:val="000000" w:themeColor="text1"/>
                <w:sz w:val="24"/>
                <w:szCs w:val="24"/>
                <w:rtl/>
              </w:rPr>
            </w:pPr>
            <w:r w:rsidRPr="00436FAE">
              <w:rPr>
                <w:rFonts w:asciiTheme="majorBidi" w:eastAsiaTheme="minorHAnsi" w:hAnsiTheme="majorBidi" w:cstheme="majorBidi"/>
                <w:b/>
                <w:bCs/>
                <w:color w:val="000000" w:themeColor="text1"/>
                <w:sz w:val="24"/>
                <w:szCs w:val="24"/>
              </w:rPr>
              <w:t>BEE</w:t>
            </w:r>
          </w:p>
        </w:tc>
      </w:tr>
    </w:tbl>
    <w:p w14:paraId="36CE2E50" w14:textId="77777777" w:rsidR="002350D4" w:rsidRDefault="002350D4" w:rsidP="005F59F0">
      <w:pPr>
        <w:tabs>
          <w:tab w:val="right" w:pos="63"/>
        </w:tabs>
        <w:spacing w:after="0"/>
        <w:ind w:left="63" w:firstLine="0"/>
        <w:rPr>
          <w:rFonts w:eastAsia="Calibri"/>
          <w:b/>
          <w:bCs/>
          <w:sz w:val="32"/>
          <w:szCs w:val="32"/>
          <w:rtl/>
        </w:rPr>
      </w:pPr>
    </w:p>
    <w:p w14:paraId="1ED385EF" w14:textId="77777777" w:rsidR="002350D4" w:rsidRDefault="002350D4" w:rsidP="005F59F0">
      <w:pPr>
        <w:tabs>
          <w:tab w:val="right" w:pos="63"/>
        </w:tabs>
        <w:spacing w:after="0"/>
        <w:ind w:left="63" w:firstLine="0"/>
        <w:rPr>
          <w:rFonts w:eastAsia="Calibri"/>
          <w:b/>
          <w:bCs/>
          <w:sz w:val="32"/>
          <w:szCs w:val="32"/>
          <w:rtl/>
        </w:rPr>
      </w:pPr>
    </w:p>
    <w:p w14:paraId="25FE3EA5" w14:textId="77777777" w:rsidR="002350D4" w:rsidRPr="00D52FFF" w:rsidRDefault="002350D4" w:rsidP="005F59F0">
      <w:pPr>
        <w:tabs>
          <w:tab w:val="right" w:pos="63"/>
        </w:tabs>
        <w:ind w:left="63" w:firstLine="0"/>
        <w:rPr>
          <w:b/>
          <w:bCs/>
          <w:rtl/>
        </w:rPr>
      </w:pPr>
    </w:p>
    <w:p w14:paraId="0515B17F" w14:textId="77777777" w:rsidR="00C71624" w:rsidRPr="00D62B0A" w:rsidRDefault="00C71624" w:rsidP="005F59F0">
      <w:pPr>
        <w:tabs>
          <w:tab w:val="right" w:pos="63"/>
        </w:tabs>
        <w:ind w:left="63" w:firstLine="0"/>
        <w:rPr>
          <w:rFonts w:cs="Times New Roman"/>
          <w:rtl/>
        </w:rPr>
        <w:sectPr w:rsidR="00C71624" w:rsidRPr="00D62B0A" w:rsidSect="00217E37">
          <w:headerReference w:type="even" r:id="rId16"/>
          <w:headerReference w:type="default" r:id="rId17"/>
          <w:footerReference w:type="even" r:id="rId18"/>
          <w:footerReference w:type="default" r:id="rId19"/>
          <w:footerReference w:type="first" r:id="rId20"/>
          <w:footnotePr>
            <w:numRestart w:val="eachPage"/>
          </w:footnotePr>
          <w:pgSz w:w="12240" w:h="15840"/>
          <w:pgMar w:top="1418" w:right="1701" w:bottom="1418" w:left="1418" w:header="720" w:footer="720" w:gutter="0"/>
          <w:pgNumType w:fmt="arabicAbjad" w:start="1"/>
          <w:cols w:space="720"/>
          <w:titlePg/>
          <w:docGrid w:linePitch="381"/>
        </w:sectPr>
      </w:pPr>
    </w:p>
    <w:p w14:paraId="7E9A5026" w14:textId="54252249" w:rsidR="00436FAE" w:rsidRPr="00436FAE" w:rsidRDefault="00436FAE" w:rsidP="005F59F0">
      <w:pPr>
        <w:tabs>
          <w:tab w:val="right" w:pos="63"/>
        </w:tabs>
        <w:spacing w:before="120" w:after="120"/>
        <w:ind w:left="63" w:firstLine="0"/>
        <w:jc w:val="center"/>
        <w:rPr>
          <w:b/>
          <w:bCs/>
          <w:sz w:val="32"/>
          <w:szCs w:val="32"/>
          <w:rtl/>
        </w:rPr>
      </w:pPr>
      <w:r w:rsidRPr="00436FAE">
        <w:rPr>
          <w:rFonts w:hint="cs"/>
          <w:b/>
          <w:bCs/>
          <w:sz w:val="32"/>
          <w:szCs w:val="32"/>
          <w:rtl/>
        </w:rPr>
        <w:lastRenderedPageBreak/>
        <w:t>مقدمة البحث</w:t>
      </w:r>
    </w:p>
    <w:p w14:paraId="2444B3EA" w14:textId="4373AA1C" w:rsidR="00436FAE" w:rsidRPr="00436FAE" w:rsidRDefault="00436FAE" w:rsidP="004F2786">
      <w:pPr>
        <w:tabs>
          <w:tab w:val="right" w:pos="63"/>
        </w:tabs>
        <w:spacing w:after="0" w:line="259" w:lineRule="auto"/>
        <w:ind w:left="63" w:firstLine="0"/>
        <w:rPr>
          <w:b/>
          <w:bCs/>
          <w:sz w:val="32"/>
          <w:szCs w:val="32"/>
          <w:rtl/>
        </w:rPr>
      </w:pPr>
      <w:r>
        <w:rPr>
          <w:rFonts w:hint="cs"/>
          <w:b/>
          <w:bCs/>
          <w:sz w:val="32"/>
          <w:szCs w:val="32"/>
          <w:rtl/>
        </w:rPr>
        <w:t>تمهيد</w:t>
      </w:r>
      <w:r w:rsidRPr="00436FAE">
        <w:rPr>
          <w:rFonts w:hint="cs"/>
          <w:b/>
          <w:bCs/>
          <w:sz w:val="32"/>
          <w:szCs w:val="32"/>
          <w:rtl/>
        </w:rPr>
        <w:t>:</w:t>
      </w:r>
    </w:p>
    <w:p w14:paraId="3D35644F" w14:textId="7FFC1E96" w:rsidR="00CD6F69" w:rsidRPr="00CD6F69" w:rsidRDefault="00CD6F69" w:rsidP="005F59F0">
      <w:pPr>
        <w:tabs>
          <w:tab w:val="right" w:pos="63"/>
        </w:tabs>
        <w:spacing w:after="0"/>
        <w:ind w:left="63" w:firstLine="0"/>
        <w:rPr>
          <w:rFonts w:eastAsia="Calibri"/>
          <w:rtl/>
          <w:lang w:bidi="ar-SA"/>
        </w:rPr>
      </w:pPr>
      <w:r w:rsidRPr="00CD6F69">
        <w:rPr>
          <w:rFonts w:eastAsia="Calibri"/>
          <w:rtl/>
          <w:lang w:bidi="ar-SA"/>
        </w:rPr>
        <w:t>حظي مفهوم الحوكمة باهتمام بالغ خلال السنوات الأخيرة، سواء على المستوى القومي أو الإقليمي أو المحلي، وخاصة بعد تبنى مصر لرؤية التنمية المستدامة بحلول عام ٢٠٣٠؛ كأجندة وطنية تم اعتمادها في فبراير عام ٢٠١٦،  وتستند هذه الرؤية على مبادئ "التنمية المستدامة الشاملة" و"التنمية الإقليمية المتوازنة"، كما تركز هذه الرؤية على الارتقاء بجودة حياة المواطن المصري وتحسين مستوى معيشته في مختلف نواحي الحياة، وذلك من خلال التأكيد على ترسيخ مبادئ العدالة والاندماج الاجتماعي ومشاركة كافة المواطنين في الحياة السياسية والاجتماعية. كما تركز الرؤية على حوكمة مؤسسات الدولة والمجتمع من خلال الإصلاح الإداري وترسيخ الشفافية، ودعم نظم المتابعة والتقييم وتمكين الإدارات المحلية. وتأتي كل هذه الأهداف المرجوة في إطار ضمان السلام والأمن المصري وتعزيز الريادة المصرية إقليميًا ودوليًا (رؤية مصر 2030).</w:t>
      </w:r>
    </w:p>
    <w:p w14:paraId="44560B5B" w14:textId="77777777" w:rsidR="00CD6F69" w:rsidRPr="00CD6F69" w:rsidRDefault="00CD6F69" w:rsidP="005F59F0">
      <w:pPr>
        <w:tabs>
          <w:tab w:val="right" w:pos="63"/>
        </w:tabs>
        <w:spacing w:after="0"/>
        <w:ind w:left="63" w:firstLine="0"/>
        <w:rPr>
          <w:rFonts w:eastAsia="Calibri"/>
          <w:rtl/>
          <w:lang w:bidi="ar-SA"/>
        </w:rPr>
      </w:pPr>
      <w:r w:rsidRPr="00CD6F69">
        <w:rPr>
          <w:rFonts w:eastAsia="Calibri"/>
          <w:rtl/>
          <w:lang w:bidi="ar-SA"/>
        </w:rPr>
        <w:t>ويندرج مفهوم الحوكمة من خلال الهدف السادس لرؤية مصر 2030 تحت مسمى "حوكمة مؤسسات الدولة والمجتمع"، والذي يسعى إلي تحقيق الكفاءة والفاعلية لأجهزه الدولة الرسمية، وذلك في ظل سيادة القانون وإطار مؤسسي لتحقيق الشفافية ومحاربة الفساد (رؤية مصر 2030)، وذلك في نسق الحوكمة وتمثل المنهج الذي يزود الدولة بالإجراءات والسياسات التي تحدد الأسلوب الأمثل الذي يتم من خلالها إدارة الاستراتيجيات والخطط التنموية بكفاءة وفاعلية (منظمة العمل الدولية، 2013)، فالحوكمة تضع الإطار والإجراءات الأخلاقية للإدارة داخل الدولة، وذلك في ظل من الشفافية والمحاسبة، بالتنسيق مع كافة الفاعلين في المجتمع بعد تحديد أدوارهم بكل وضوح.</w:t>
      </w:r>
    </w:p>
    <w:p w14:paraId="08B01FC9" w14:textId="77777777" w:rsidR="000C4071" w:rsidRPr="000C4071" w:rsidRDefault="00CD6F69" w:rsidP="005F59F0">
      <w:pPr>
        <w:tabs>
          <w:tab w:val="right" w:pos="63"/>
        </w:tabs>
        <w:spacing w:after="0"/>
        <w:ind w:left="63" w:firstLine="0"/>
        <w:rPr>
          <w:rFonts w:eastAsia="Calibri"/>
          <w:rtl/>
          <w:lang w:bidi="ar-SA"/>
        </w:rPr>
      </w:pPr>
      <w:r w:rsidRPr="00CD6F69">
        <w:rPr>
          <w:rFonts w:eastAsia="Calibri"/>
          <w:rtl/>
          <w:lang w:bidi="ar-SA"/>
        </w:rPr>
        <w:t>وقد انبثقت عن ذلك عدة آليات وتدابير داعمة لنظام الحوكمة، كما اقترحت في ذلك عدة مؤشرات لقياس الحوكمة؛ وقد يكون مدلول الحوكمة المحلية في ظل الإدارة المركزية غير ذي معنى، أو على الأقل محدود الدلالة، غير أنه متنامي التوجه نحو تطبيق اللامركزية في كثير من دول العالم، مما جعل الحوكمة أكثر اقترانا بالتنمية المحلية، وأضحى الإدارة المحلية الرشيد مرادفاً للتنمية المحلية الفعالة، تعلو في ظله المصلحة العامة، و تتكرس من خلاله دور الإدارة المحلية في تحقيق التوازن المكاني للتنمية الناتج عن عدالة توزيع ثمار التنمية بشكل يتسم بالعدالة ، وذلك في إطار مفهوم الدولة الحديثة التي تتبناه مصر خلال السنوات الأخيرة، ووفقا للنهج التشاركى، الذي يراعى من خلاله ضوابط وشروط التنمية المستدامة، وذلك في إطار من السياسات والضوابط والأطر القانونية التي يتم إرساءه</w:t>
      </w:r>
      <w:r>
        <w:rPr>
          <w:rFonts w:eastAsia="Calibri" w:hint="cs"/>
          <w:rtl/>
          <w:lang w:bidi="ar-SA"/>
        </w:rPr>
        <w:t>ا</w:t>
      </w:r>
      <w:r>
        <w:rPr>
          <w:rFonts w:eastAsia="Calibri"/>
          <w:lang w:bidi="ar-SA"/>
        </w:rPr>
        <w:t xml:space="preserve"> </w:t>
      </w:r>
      <w:r w:rsidR="000C4071" w:rsidRPr="000C4071">
        <w:rPr>
          <w:rFonts w:eastAsia="Calibri"/>
          <w:rtl/>
          <w:lang w:bidi="ar-SA"/>
        </w:rPr>
        <w:t xml:space="preserve">لتكريس </w:t>
      </w:r>
      <w:r w:rsidR="000C4071" w:rsidRPr="000C4071">
        <w:rPr>
          <w:rFonts w:eastAsia="Calibri" w:hint="cs"/>
          <w:rtl/>
          <w:lang w:bidi="ar-SA"/>
        </w:rPr>
        <w:t>مضمون</w:t>
      </w:r>
      <w:r w:rsidR="000C4071" w:rsidRPr="000C4071">
        <w:rPr>
          <w:rFonts w:eastAsia="Calibri"/>
          <w:rtl/>
          <w:lang w:bidi="ar-SA"/>
        </w:rPr>
        <w:t xml:space="preserve"> الحوكمة ا</w:t>
      </w:r>
      <w:r w:rsidR="000C4071" w:rsidRPr="000C4071">
        <w:rPr>
          <w:rFonts w:eastAsia="Calibri" w:hint="cs"/>
          <w:rtl/>
          <w:lang w:bidi="ar-SA"/>
        </w:rPr>
        <w:t>لم</w:t>
      </w:r>
      <w:r w:rsidR="000C4071" w:rsidRPr="000C4071">
        <w:rPr>
          <w:rFonts w:eastAsia="Calibri"/>
          <w:rtl/>
          <w:lang w:bidi="ar-SA"/>
        </w:rPr>
        <w:t xml:space="preserve">حلية </w:t>
      </w:r>
      <w:r w:rsidR="000C4071" w:rsidRPr="000C4071">
        <w:rPr>
          <w:rFonts w:eastAsia="Calibri" w:hint="cs"/>
          <w:rtl/>
          <w:lang w:bidi="ar-SA"/>
        </w:rPr>
        <w:t>في مصر</w:t>
      </w:r>
      <w:r w:rsidR="000C4071" w:rsidRPr="000C4071">
        <w:rPr>
          <w:rFonts w:eastAsia="Calibri"/>
          <w:rtl/>
          <w:lang w:bidi="ar-SA"/>
        </w:rPr>
        <w:t xml:space="preserve">، </w:t>
      </w:r>
      <w:r w:rsidR="000C4071" w:rsidRPr="000C4071">
        <w:rPr>
          <w:rFonts w:eastAsia="Calibri" w:hint="cs"/>
          <w:rtl/>
          <w:lang w:bidi="ar-SA"/>
        </w:rPr>
        <w:t xml:space="preserve">وذلك </w:t>
      </w:r>
      <w:r w:rsidR="000C4071" w:rsidRPr="000C4071">
        <w:rPr>
          <w:rFonts w:eastAsia="Calibri"/>
          <w:rtl/>
          <w:lang w:bidi="ar-SA"/>
        </w:rPr>
        <w:t>في إطار توسيع ص</w:t>
      </w:r>
      <w:r w:rsidR="000C4071" w:rsidRPr="000C4071">
        <w:rPr>
          <w:rFonts w:eastAsia="Calibri" w:hint="cs"/>
          <w:rtl/>
          <w:lang w:bidi="ar-SA"/>
        </w:rPr>
        <w:t>لا</w:t>
      </w:r>
      <w:r w:rsidR="000C4071" w:rsidRPr="000C4071">
        <w:rPr>
          <w:rFonts w:eastAsia="Calibri"/>
          <w:rtl/>
          <w:lang w:bidi="ar-SA"/>
        </w:rPr>
        <w:t xml:space="preserve">حيات </w:t>
      </w:r>
      <w:r w:rsidR="000C4071" w:rsidRPr="000C4071">
        <w:rPr>
          <w:rFonts w:eastAsia="Calibri" w:hint="cs"/>
          <w:rtl/>
          <w:lang w:bidi="ar-SA"/>
        </w:rPr>
        <w:t>دور شركاء التنمية في منظومة المجتمع المحلى.</w:t>
      </w:r>
    </w:p>
    <w:p w14:paraId="67A1EA31" w14:textId="56D03B29" w:rsidR="000C4071" w:rsidRDefault="000C4071" w:rsidP="005F59F0">
      <w:pPr>
        <w:tabs>
          <w:tab w:val="right" w:pos="63"/>
        </w:tabs>
        <w:spacing w:after="0"/>
        <w:ind w:left="63" w:firstLine="0"/>
        <w:rPr>
          <w:rFonts w:eastAsia="Calibri"/>
          <w:rtl/>
          <w:lang w:bidi="ar-SA"/>
        </w:rPr>
      </w:pPr>
      <w:r w:rsidRPr="000C4071">
        <w:rPr>
          <w:rFonts w:eastAsia="Calibri" w:hint="cs"/>
          <w:b/>
          <w:bCs/>
          <w:rtl/>
          <w:lang w:bidi="ar-SA"/>
        </w:rPr>
        <w:lastRenderedPageBreak/>
        <w:t xml:space="preserve">ومن ثم تبرز الحاجة إلى أهمية تقديم </w:t>
      </w:r>
      <w:r w:rsidRPr="000C4071">
        <w:rPr>
          <w:rFonts w:eastAsia="Calibri"/>
          <w:b/>
          <w:bCs/>
          <w:rtl/>
          <w:lang w:bidi="ar-SA"/>
        </w:rPr>
        <w:t xml:space="preserve">مقترحات جادة من شأنها </w:t>
      </w:r>
      <w:r w:rsidRPr="000C4071">
        <w:rPr>
          <w:rFonts w:eastAsia="Calibri" w:hint="cs"/>
          <w:b/>
          <w:bCs/>
          <w:rtl/>
          <w:lang w:bidi="ar-SA"/>
        </w:rPr>
        <w:t>إحداث التوازن في جهود التنمية المحلية، ل</w:t>
      </w:r>
      <w:r w:rsidRPr="000C4071">
        <w:rPr>
          <w:rFonts w:eastAsia="Calibri"/>
          <w:b/>
          <w:bCs/>
          <w:rtl/>
          <w:lang w:bidi="ar-SA"/>
        </w:rPr>
        <w:t xml:space="preserve">تعزيز </w:t>
      </w:r>
      <w:r w:rsidRPr="000C4071">
        <w:rPr>
          <w:rFonts w:eastAsia="Calibri" w:hint="cs"/>
          <w:b/>
          <w:bCs/>
          <w:rtl/>
          <w:lang w:bidi="ar-SA"/>
        </w:rPr>
        <w:t>ودعم دور التنمية ال</w:t>
      </w:r>
      <w:r w:rsidRPr="000C4071">
        <w:rPr>
          <w:rFonts w:eastAsia="Calibri"/>
          <w:b/>
          <w:bCs/>
          <w:rtl/>
          <w:lang w:bidi="ar-SA"/>
        </w:rPr>
        <w:t xml:space="preserve">محلية في مختلف </w:t>
      </w:r>
      <w:r w:rsidRPr="000C4071">
        <w:rPr>
          <w:rFonts w:eastAsia="Calibri" w:hint="cs"/>
          <w:b/>
          <w:bCs/>
          <w:rtl/>
          <w:lang w:bidi="ar-SA"/>
        </w:rPr>
        <w:t>المجالات</w:t>
      </w:r>
      <w:r w:rsidRPr="000C4071">
        <w:rPr>
          <w:rFonts w:eastAsia="Calibri"/>
          <w:b/>
          <w:bCs/>
          <w:rtl/>
          <w:lang w:bidi="ar-SA"/>
        </w:rPr>
        <w:t xml:space="preserve">، وتعضيدا لجهود التنمية </w:t>
      </w:r>
      <w:r w:rsidRPr="000C4071">
        <w:rPr>
          <w:rFonts w:eastAsia="Calibri" w:hint="cs"/>
          <w:b/>
          <w:bCs/>
          <w:rtl/>
          <w:lang w:bidi="ar-SA"/>
        </w:rPr>
        <w:t>المحلية</w:t>
      </w:r>
      <w:r w:rsidRPr="000C4071">
        <w:rPr>
          <w:rFonts w:eastAsia="Calibri"/>
          <w:b/>
          <w:bCs/>
          <w:rtl/>
          <w:lang w:bidi="ar-SA"/>
        </w:rPr>
        <w:t xml:space="preserve"> والتنمية </w:t>
      </w:r>
      <w:r w:rsidRPr="000C4071">
        <w:rPr>
          <w:rFonts w:eastAsia="Calibri" w:hint="cs"/>
          <w:b/>
          <w:bCs/>
          <w:rtl/>
          <w:lang w:bidi="ar-SA"/>
        </w:rPr>
        <w:t>الإ</w:t>
      </w:r>
      <w:r w:rsidRPr="000C4071">
        <w:rPr>
          <w:rFonts w:eastAsia="Calibri"/>
          <w:b/>
          <w:bCs/>
          <w:rtl/>
          <w:lang w:bidi="ar-SA"/>
        </w:rPr>
        <w:t>قليمية من ناحية، كذا إيجاد أطر وآليات تجعل إشراك هياكل ا</w:t>
      </w:r>
      <w:r w:rsidRPr="000C4071">
        <w:rPr>
          <w:rFonts w:eastAsia="Calibri" w:hint="cs"/>
          <w:b/>
          <w:bCs/>
          <w:rtl/>
          <w:lang w:bidi="ar-SA"/>
        </w:rPr>
        <w:t>لم</w:t>
      </w:r>
      <w:r w:rsidRPr="000C4071">
        <w:rPr>
          <w:rFonts w:eastAsia="Calibri"/>
          <w:b/>
          <w:bCs/>
          <w:rtl/>
          <w:lang w:bidi="ar-SA"/>
        </w:rPr>
        <w:t>جتمع ا</w:t>
      </w:r>
      <w:r w:rsidRPr="000C4071">
        <w:rPr>
          <w:rFonts w:eastAsia="Calibri" w:hint="cs"/>
          <w:b/>
          <w:bCs/>
          <w:rtl/>
          <w:lang w:bidi="ar-SA"/>
        </w:rPr>
        <w:t>لمدن</w:t>
      </w:r>
      <w:r w:rsidRPr="000C4071">
        <w:rPr>
          <w:rFonts w:eastAsia="Calibri"/>
          <w:b/>
          <w:bCs/>
          <w:rtl/>
          <w:lang w:bidi="ar-SA"/>
        </w:rPr>
        <w:t>ي</w:t>
      </w:r>
      <w:r w:rsidRPr="000C4071">
        <w:rPr>
          <w:rFonts w:eastAsia="Calibri" w:hint="cs"/>
          <w:b/>
          <w:bCs/>
          <w:rtl/>
          <w:lang w:bidi="ar-SA"/>
        </w:rPr>
        <w:t xml:space="preserve"> </w:t>
      </w:r>
      <w:r w:rsidRPr="000C4071">
        <w:rPr>
          <w:rFonts w:eastAsia="Calibri"/>
          <w:b/>
          <w:bCs/>
          <w:rtl/>
          <w:lang w:bidi="ar-SA"/>
        </w:rPr>
        <w:t>أكثر فاعلية</w:t>
      </w:r>
    </w:p>
    <w:p w14:paraId="6F25466E" w14:textId="77777777" w:rsidR="000C4071" w:rsidRPr="00436FAE" w:rsidRDefault="000C4071" w:rsidP="005F59F0">
      <w:pPr>
        <w:tabs>
          <w:tab w:val="right" w:pos="63"/>
        </w:tabs>
        <w:spacing w:after="0"/>
        <w:ind w:left="63" w:firstLine="0"/>
        <w:rPr>
          <w:rFonts w:eastAsia="Calibri"/>
          <w:b/>
          <w:bCs/>
          <w:sz w:val="12"/>
          <w:szCs w:val="12"/>
          <w:rtl/>
          <w:lang w:bidi="ar-SA"/>
        </w:rPr>
      </w:pPr>
    </w:p>
    <w:p w14:paraId="3B184BA8" w14:textId="1D7D9846" w:rsidR="000C4071" w:rsidRPr="000C4071" w:rsidRDefault="00436FAE" w:rsidP="0035573D">
      <w:pPr>
        <w:pStyle w:val="ListParagraph"/>
        <w:numPr>
          <w:ilvl w:val="0"/>
          <w:numId w:val="81"/>
        </w:numPr>
        <w:tabs>
          <w:tab w:val="right" w:pos="63"/>
          <w:tab w:val="right" w:pos="484"/>
        </w:tabs>
        <w:spacing w:after="0" w:line="259" w:lineRule="auto"/>
        <w:ind w:left="63" w:firstLine="0"/>
        <w:rPr>
          <w:b/>
          <w:bCs/>
          <w:sz w:val="32"/>
          <w:szCs w:val="32"/>
          <w:rtl/>
        </w:rPr>
      </w:pPr>
      <w:r w:rsidRPr="000C4071">
        <w:rPr>
          <w:b/>
          <w:bCs/>
          <w:sz w:val="32"/>
          <w:szCs w:val="32"/>
          <w:rtl/>
        </w:rPr>
        <w:t>مشكلة البحث</w:t>
      </w:r>
      <w:r w:rsidRPr="000C4071">
        <w:rPr>
          <w:rFonts w:hint="cs"/>
          <w:b/>
          <w:bCs/>
          <w:sz w:val="32"/>
          <w:szCs w:val="32"/>
          <w:rtl/>
        </w:rPr>
        <w:t>:</w:t>
      </w:r>
    </w:p>
    <w:p w14:paraId="1B6F1D6B" w14:textId="77777777" w:rsidR="000C4071" w:rsidRPr="003C6171" w:rsidRDefault="000C4071" w:rsidP="005F59F0">
      <w:pPr>
        <w:tabs>
          <w:tab w:val="right" w:pos="63"/>
        </w:tabs>
        <w:spacing w:after="0"/>
        <w:ind w:left="63" w:firstLine="0"/>
        <w:rPr>
          <w:rFonts w:eastAsia="Calibri"/>
          <w:rtl/>
        </w:rPr>
      </w:pPr>
      <w:bookmarkStart w:id="4" w:name="_Hlk131514658"/>
      <w:r w:rsidRPr="003C6171">
        <w:rPr>
          <w:rFonts w:eastAsia="Calibri"/>
          <w:rtl/>
        </w:rPr>
        <w:t>خلال العقود الثلاث الماضية، اجتاحت العديد من دول العالم موجة من الإصلاحات ذات الصلة با</w:t>
      </w:r>
      <w:r>
        <w:rPr>
          <w:rFonts w:eastAsia="Calibri" w:hint="cs"/>
          <w:rtl/>
        </w:rPr>
        <w:t>لإ</w:t>
      </w:r>
      <w:r w:rsidRPr="003C6171">
        <w:rPr>
          <w:rFonts w:eastAsia="Calibri"/>
          <w:rtl/>
        </w:rPr>
        <w:t>دارة المحلية، وهذه الموجة قلصت الشكل التقليدي ل</w:t>
      </w:r>
      <w:r>
        <w:rPr>
          <w:rFonts w:eastAsia="Calibri" w:hint="cs"/>
          <w:rtl/>
        </w:rPr>
        <w:t>لإ</w:t>
      </w:r>
      <w:r w:rsidRPr="003C6171">
        <w:rPr>
          <w:rFonts w:eastAsia="Calibri"/>
          <w:rtl/>
        </w:rPr>
        <w:t xml:space="preserve">دارة المركزية، مما أسهم فى تغيير الشكل </w:t>
      </w:r>
      <w:r>
        <w:rPr>
          <w:rFonts w:eastAsia="Calibri" w:hint="cs"/>
          <w:rtl/>
        </w:rPr>
        <w:t>للإ</w:t>
      </w:r>
      <w:r w:rsidRPr="003C6171">
        <w:rPr>
          <w:rFonts w:eastAsia="Calibri"/>
          <w:rtl/>
        </w:rPr>
        <w:t>دارة المحلية، بأن بدأت في دراسة الفاعلين السياسيين على المستوى المحلي؛ جنباً إلى جنب المستوى القومي أيضا، وقد أسهمت هذه ا</w:t>
      </w:r>
      <w:r>
        <w:rPr>
          <w:rFonts w:eastAsia="Calibri" w:hint="cs"/>
          <w:rtl/>
        </w:rPr>
        <w:t>لإ</w:t>
      </w:r>
      <w:r w:rsidRPr="003C6171">
        <w:rPr>
          <w:rFonts w:eastAsia="Calibri"/>
          <w:rtl/>
        </w:rPr>
        <w:t>صلاحات ف</w:t>
      </w:r>
      <w:r>
        <w:rPr>
          <w:rFonts w:eastAsia="Calibri" w:hint="cs"/>
          <w:rtl/>
        </w:rPr>
        <w:t>ي</w:t>
      </w:r>
      <w:r w:rsidRPr="003C6171">
        <w:rPr>
          <w:rFonts w:eastAsia="Calibri"/>
          <w:rtl/>
        </w:rPr>
        <w:t xml:space="preserve"> رفع كفاءة الأداء الحكومي، وسعت هذه الدول إلى تعزيز اللامركزية كمدخل </w:t>
      </w:r>
      <w:r>
        <w:rPr>
          <w:rFonts w:eastAsia="Calibri" w:hint="cs"/>
          <w:rtl/>
        </w:rPr>
        <w:t>لإ</w:t>
      </w:r>
      <w:r w:rsidRPr="003C6171">
        <w:rPr>
          <w:rFonts w:eastAsia="Calibri"/>
          <w:rtl/>
        </w:rPr>
        <w:t>حداث التوازن ف</w:t>
      </w:r>
      <w:r>
        <w:rPr>
          <w:rFonts w:eastAsia="Calibri" w:hint="cs"/>
          <w:rtl/>
        </w:rPr>
        <w:t>ي</w:t>
      </w:r>
      <w:r w:rsidRPr="003C6171">
        <w:rPr>
          <w:rFonts w:eastAsia="Calibri"/>
          <w:rtl/>
        </w:rPr>
        <w:t xml:space="preserve"> التنمية المحلية، مما جعل الحوكمة أكثر اقترانا بالتنمية  المحلية</w:t>
      </w:r>
      <w:r w:rsidRPr="003C6171">
        <w:rPr>
          <w:rFonts w:eastAsia="Calibri"/>
        </w:rPr>
        <w:t>.</w:t>
      </w:r>
    </w:p>
    <w:p w14:paraId="10C85589" w14:textId="77777777" w:rsidR="000C4071" w:rsidRPr="003C6171" w:rsidRDefault="000C4071" w:rsidP="005F59F0">
      <w:pPr>
        <w:tabs>
          <w:tab w:val="right" w:pos="63"/>
        </w:tabs>
        <w:spacing w:after="0"/>
        <w:ind w:left="63" w:firstLine="0"/>
        <w:rPr>
          <w:rFonts w:eastAsia="Calibri"/>
          <w:b/>
          <w:bCs/>
          <w:sz w:val="12"/>
          <w:szCs w:val="12"/>
          <w:rtl/>
        </w:rPr>
      </w:pPr>
    </w:p>
    <w:p w14:paraId="70861D11" w14:textId="7B5F672D" w:rsidR="000C4071" w:rsidRPr="00573B22" w:rsidRDefault="000C4071" w:rsidP="00F27D90">
      <w:pPr>
        <w:tabs>
          <w:tab w:val="right" w:pos="63"/>
        </w:tabs>
        <w:spacing w:after="0"/>
        <w:ind w:firstLine="0"/>
        <w:rPr>
          <w:rFonts w:eastAsia="Calibri"/>
          <w:rtl/>
        </w:rPr>
      </w:pPr>
      <w:r w:rsidRPr="003C6171">
        <w:rPr>
          <w:rFonts w:eastAsia="Calibri" w:hint="cs"/>
          <w:rtl/>
        </w:rPr>
        <w:t xml:space="preserve">وقد </w:t>
      </w:r>
      <w:r>
        <w:rPr>
          <w:rFonts w:eastAsia="Calibri" w:hint="cs"/>
          <w:rtl/>
        </w:rPr>
        <w:t>أ</w:t>
      </w:r>
      <w:r w:rsidRPr="003C6171">
        <w:rPr>
          <w:rFonts w:eastAsia="Calibri" w:hint="cs"/>
          <w:rtl/>
        </w:rPr>
        <w:t>سهم</w:t>
      </w:r>
      <w:r>
        <w:rPr>
          <w:rFonts w:eastAsia="Calibri" w:hint="cs"/>
          <w:rtl/>
        </w:rPr>
        <w:t>ت</w:t>
      </w:r>
      <w:r w:rsidRPr="003C6171">
        <w:rPr>
          <w:rFonts w:eastAsia="Calibri" w:hint="cs"/>
          <w:rtl/>
        </w:rPr>
        <w:t xml:space="preserve"> هذه</w:t>
      </w:r>
      <w:r w:rsidRPr="003C6171">
        <w:rPr>
          <w:rFonts w:eastAsia="Calibri"/>
          <w:rtl/>
        </w:rPr>
        <w:t xml:space="preserve"> ا</w:t>
      </w:r>
      <w:r>
        <w:rPr>
          <w:rFonts w:eastAsia="Calibri" w:hint="cs"/>
          <w:rtl/>
        </w:rPr>
        <w:t>لإ</w:t>
      </w:r>
      <w:r w:rsidRPr="003C6171">
        <w:rPr>
          <w:rFonts w:eastAsia="Calibri"/>
          <w:rtl/>
        </w:rPr>
        <w:t>صلاحات وإلى حد كبير ف</w:t>
      </w:r>
      <w:r>
        <w:rPr>
          <w:rFonts w:eastAsia="Calibri" w:hint="cs"/>
          <w:rtl/>
        </w:rPr>
        <w:t>ي</w:t>
      </w:r>
      <w:r w:rsidRPr="003C6171">
        <w:rPr>
          <w:rFonts w:eastAsia="Calibri"/>
          <w:rtl/>
        </w:rPr>
        <w:t xml:space="preserve"> انتقال الصلاحيات والمسئوليات، والموارد المالية من الحكومة المركزية إلى ا</w:t>
      </w:r>
      <w:r>
        <w:rPr>
          <w:rFonts w:eastAsia="Calibri" w:hint="cs"/>
          <w:rtl/>
        </w:rPr>
        <w:t>لإ</w:t>
      </w:r>
      <w:r w:rsidRPr="003C6171">
        <w:rPr>
          <w:rFonts w:eastAsia="Calibri"/>
          <w:rtl/>
        </w:rPr>
        <w:t>دارة المحلية، مما جعل من دراسة واقع وآفاق تطبيق الحوكمة على التنمية المحلية أمرا شديد الأهمية، خاصة وأن الدراسات تؤكد على أن تعزيز اللامركزية تدعم وترسخ وتحوكم جهود التنمية المحلية، كما أنها تساهم في دفع المواطنين نحو المزيد من المشاركة على المستوى المحلي؛ با</w:t>
      </w:r>
      <w:r>
        <w:rPr>
          <w:rFonts w:eastAsia="Calibri" w:hint="cs"/>
          <w:rtl/>
        </w:rPr>
        <w:t>لإ</w:t>
      </w:r>
      <w:r w:rsidRPr="003C6171">
        <w:rPr>
          <w:rFonts w:eastAsia="Calibri"/>
          <w:rtl/>
        </w:rPr>
        <w:t>ضافة إلى زيادة الصلاحيات الممنوحة على كافة المستويات المحلية يسهم في تخفيف العبء الكبير الواقع على الحكومة في تقديم الخدمات للمواطنين، وبالتالي تحقق مستوى أفضل من المعيشة للمواطن وتزيد من رفاهته</w:t>
      </w:r>
      <w:r w:rsidRPr="003C6171">
        <w:rPr>
          <w:rFonts w:eastAsia="Calibri"/>
        </w:rPr>
        <w:t xml:space="preserve">. </w:t>
      </w:r>
    </w:p>
    <w:p w14:paraId="64160D22" w14:textId="77777777" w:rsidR="000C4071" w:rsidRPr="003C6171" w:rsidRDefault="000C4071" w:rsidP="005F59F0">
      <w:pPr>
        <w:tabs>
          <w:tab w:val="right" w:pos="63"/>
        </w:tabs>
        <w:spacing w:after="0"/>
        <w:ind w:left="63" w:firstLine="0"/>
        <w:rPr>
          <w:rFonts w:eastAsia="Calibri"/>
          <w:rtl/>
        </w:rPr>
      </w:pPr>
      <w:r w:rsidRPr="003C6171">
        <w:rPr>
          <w:rFonts w:eastAsia="Calibri"/>
          <w:rtl/>
        </w:rPr>
        <w:t>ولكن من الملاحظ أن مصر ظلت، إلى حد كبير، بعيدة تماما عن موجة الإصلاحات المرتبطة باللامركزية، وذلك بالرغم من كون مصر تعتبر من أقدم الدول أخذا بنظام الإدارة المحلية، والذي بدأ مع محمد على عام 1809؛ ومروراً منذ ذلك التاريخ بمراحل كثيرة من التطور، إلا أن هذه التجربة لم ترقى إلى منح المستوى المحلي حرية العمل والحركة، فظلت مصر دوما أسيرة المركزية في إدارة الدولة، وذلك بالمخالفة لنصوص دستور1971 التي نصت على اعتماد اللامركزية، وتعديلاته عام 1971 باستحداث فقرة تنص على أن “يكفل القانون دعم اللامركزية، وينظم وسائل تمكين الوحدات الإدارية من توفير المرافق والخدمات المحلية والنهوض بها وحسن إدارتها، إلا أنه في الممارسة العملية تم سلب المحليات أغلب صلاحياتها، بحيث تحولت إلى مجرد كيانات مفرغة من مضمونها</w:t>
      </w:r>
      <w:r>
        <w:rPr>
          <w:rFonts w:eastAsia="Calibri" w:hint="cs"/>
          <w:rtl/>
        </w:rPr>
        <w:t xml:space="preserve"> مقارناً بما ورد فى القانون بما يتم علي الارض .</w:t>
      </w:r>
    </w:p>
    <w:bookmarkEnd w:id="4"/>
    <w:p w14:paraId="1A24DD9F" w14:textId="1C162EAD" w:rsidR="00436FAE" w:rsidRPr="0094357D" w:rsidRDefault="000C4071" w:rsidP="005F59F0">
      <w:pPr>
        <w:tabs>
          <w:tab w:val="right" w:pos="63"/>
        </w:tabs>
        <w:spacing w:after="0"/>
        <w:ind w:left="63" w:firstLine="0"/>
        <w:rPr>
          <w:rFonts w:eastAsia="Calibri"/>
          <w:b/>
          <w:bCs/>
          <w:rtl/>
        </w:rPr>
      </w:pPr>
      <w:r w:rsidRPr="003C6171">
        <w:rPr>
          <w:rFonts w:eastAsia="Calibri"/>
          <w:b/>
          <w:bCs/>
          <w:rtl/>
        </w:rPr>
        <w:t xml:space="preserve">وتكمن إشكالية البحث في توفير حلول </w:t>
      </w:r>
      <w:r>
        <w:rPr>
          <w:rFonts w:eastAsia="Calibri" w:hint="cs"/>
          <w:b/>
          <w:bCs/>
          <w:rtl/>
        </w:rPr>
        <w:t>لإ</w:t>
      </w:r>
      <w:r w:rsidRPr="003C6171">
        <w:rPr>
          <w:rFonts w:eastAsia="Calibri"/>
          <w:b/>
          <w:bCs/>
          <w:rtl/>
        </w:rPr>
        <w:t>مداد متخذي القرار رؤ</w:t>
      </w:r>
      <w:r>
        <w:rPr>
          <w:rFonts w:eastAsia="Calibri" w:hint="cs"/>
          <w:b/>
          <w:bCs/>
          <w:rtl/>
        </w:rPr>
        <w:t>ى</w:t>
      </w:r>
      <w:r w:rsidRPr="003C6171">
        <w:rPr>
          <w:rFonts w:eastAsia="Calibri"/>
          <w:b/>
          <w:bCs/>
          <w:rtl/>
        </w:rPr>
        <w:t xml:space="preserve"> استرشادية لحوكمة التنمية المحلية</w:t>
      </w:r>
      <w:r w:rsidRPr="003C6171">
        <w:rPr>
          <w:rFonts w:eastAsia="Calibri" w:hint="cs"/>
          <w:b/>
          <w:bCs/>
          <w:rtl/>
        </w:rPr>
        <w:t xml:space="preserve"> ولحوكمة الأبعاد المختلفة</w:t>
      </w:r>
      <w:r w:rsidRPr="003C6171">
        <w:rPr>
          <w:rFonts w:eastAsia="Calibri"/>
          <w:b/>
          <w:bCs/>
          <w:rtl/>
        </w:rPr>
        <w:t xml:space="preserve"> </w:t>
      </w:r>
      <w:r w:rsidRPr="003C6171">
        <w:rPr>
          <w:rFonts w:eastAsia="Calibri" w:hint="cs"/>
          <w:b/>
          <w:bCs/>
          <w:rtl/>
        </w:rPr>
        <w:t>ل</w:t>
      </w:r>
      <w:r w:rsidRPr="003C6171">
        <w:rPr>
          <w:rFonts w:eastAsia="Calibri"/>
          <w:b/>
          <w:bCs/>
          <w:rtl/>
        </w:rPr>
        <w:t xml:space="preserve">لتنمية المحلية، </w:t>
      </w:r>
      <w:r>
        <w:rPr>
          <w:rFonts w:eastAsia="Calibri" w:hint="cs"/>
          <w:b/>
          <w:bCs/>
          <w:rtl/>
        </w:rPr>
        <w:t>لإ</w:t>
      </w:r>
      <w:r w:rsidRPr="003C6171">
        <w:rPr>
          <w:rFonts w:eastAsia="Calibri" w:hint="cs"/>
          <w:b/>
          <w:bCs/>
          <w:rtl/>
        </w:rPr>
        <w:t>حداث تغييرات جذرية ف</w:t>
      </w:r>
      <w:r>
        <w:rPr>
          <w:rFonts w:eastAsia="Calibri" w:hint="cs"/>
          <w:b/>
          <w:bCs/>
          <w:rtl/>
        </w:rPr>
        <w:t>ي</w:t>
      </w:r>
      <w:r w:rsidRPr="003C6171">
        <w:rPr>
          <w:rFonts w:eastAsia="Calibri" w:hint="cs"/>
          <w:b/>
          <w:bCs/>
          <w:rtl/>
        </w:rPr>
        <w:t xml:space="preserve"> مفهوم</w:t>
      </w:r>
      <w:r w:rsidRPr="003C6171">
        <w:rPr>
          <w:rFonts w:eastAsia="Calibri"/>
          <w:b/>
          <w:bCs/>
          <w:rtl/>
        </w:rPr>
        <w:t xml:space="preserve"> </w:t>
      </w:r>
      <w:r w:rsidRPr="003C6171">
        <w:rPr>
          <w:rFonts w:eastAsia="Calibri" w:hint="cs"/>
          <w:b/>
          <w:bCs/>
          <w:rtl/>
        </w:rPr>
        <w:t xml:space="preserve">وآليات عمل </w:t>
      </w:r>
      <w:r w:rsidRPr="003C6171">
        <w:rPr>
          <w:rFonts w:eastAsia="Calibri"/>
          <w:b/>
          <w:bCs/>
          <w:rtl/>
        </w:rPr>
        <w:t xml:space="preserve">التنمية المحلية </w:t>
      </w:r>
      <w:r w:rsidRPr="003C6171">
        <w:rPr>
          <w:rFonts w:eastAsia="Calibri" w:hint="cs"/>
          <w:b/>
          <w:bCs/>
          <w:rtl/>
        </w:rPr>
        <w:t xml:space="preserve">من منظور الحوكمة، </w:t>
      </w:r>
      <w:r w:rsidRPr="003C6171">
        <w:rPr>
          <w:rFonts w:eastAsia="Calibri"/>
          <w:b/>
          <w:bCs/>
          <w:rtl/>
        </w:rPr>
        <w:t>وبما يتوافق مع رؤية مصر للتنمية المستدامة بحلول عام 2030</w:t>
      </w:r>
      <w:r w:rsidRPr="003C6171">
        <w:rPr>
          <w:rFonts w:eastAsia="Calibri" w:hint="cs"/>
          <w:b/>
          <w:bCs/>
          <w:rtl/>
        </w:rPr>
        <w:t>.</w:t>
      </w:r>
    </w:p>
    <w:p w14:paraId="0A8E0F82" w14:textId="5C6D10C6" w:rsidR="000C4071" w:rsidRPr="000C4071" w:rsidRDefault="000C4071" w:rsidP="0035573D">
      <w:pPr>
        <w:pStyle w:val="ListParagraph"/>
        <w:numPr>
          <w:ilvl w:val="0"/>
          <w:numId w:val="81"/>
        </w:numPr>
        <w:tabs>
          <w:tab w:val="right" w:pos="63"/>
          <w:tab w:val="right" w:pos="484"/>
        </w:tabs>
        <w:spacing w:after="0" w:line="259" w:lineRule="auto"/>
        <w:ind w:left="63" w:firstLine="0"/>
        <w:rPr>
          <w:b/>
          <w:bCs/>
          <w:sz w:val="32"/>
          <w:szCs w:val="32"/>
        </w:rPr>
      </w:pPr>
      <w:r w:rsidRPr="000C4071">
        <w:rPr>
          <w:b/>
          <w:bCs/>
          <w:sz w:val="32"/>
          <w:szCs w:val="32"/>
          <w:rtl/>
        </w:rPr>
        <w:lastRenderedPageBreak/>
        <w:t>أسئلة البحث:</w:t>
      </w:r>
    </w:p>
    <w:p w14:paraId="06F5ABEF" w14:textId="77777777" w:rsidR="000C4071" w:rsidRPr="000C4071" w:rsidRDefault="000C4071" w:rsidP="00F27D90">
      <w:pPr>
        <w:tabs>
          <w:tab w:val="right" w:pos="63"/>
          <w:tab w:val="right" w:pos="484"/>
        </w:tabs>
        <w:spacing w:after="0"/>
        <w:ind w:left="63" w:firstLine="0"/>
        <w:rPr>
          <w:rFonts w:eastAsia="Calibri"/>
          <w:b/>
          <w:bCs/>
          <w:rtl/>
        </w:rPr>
      </w:pPr>
      <w:r w:rsidRPr="000C4071">
        <w:rPr>
          <w:rFonts w:eastAsia="Calibri"/>
          <w:b/>
          <w:bCs/>
          <w:rtl/>
        </w:rPr>
        <w:t>وبناءً على ما سبق أمكن تحديد مشكلة البحث، بمحاولة الإجابة على تساؤل رئيس، يتضمن:</w:t>
      </w:r>
      <w:r w:rsidRPr="000C4071">
        <w:rPr>
          <w:rFonts w:eastAsia="Calibri" w:hint="cs"/>
          <w:b/>
          <w:bCs/>
          <w:rtl/>
        </w:rPr>
        <w:t xml:space="preserve"> </w:t>
      </w:r>
    </w:p>
    <w:p w14:paraId="19D1A66A" w14:textId="77777777" w:rsidR="000C4071" w:rsidRPr="000C4071" w:rsidRDefault="000C4071" w:rsidP="00F27D90">
      <w:pPr>
        <w:numPr>
          <w:ilvl w:val="0"/>
          <w:numId w:val="5"/>
        </w:numPr>
        <w:tabs>
          <w:tab w:val="right" w:pos="63"/>
          <w:tab w:val="right" w:pos="484"/>
        </w:tabs>
        <w:spacing w:after="0" w:line="259" w:lineRule="auto"/>
        <w:ind w:left="63" w:firstLine="0"/>
        <w:jc w:val="left"/>
        <w:rPr>
          <w:rtl/>
        </w:rPr>
      </w:pPr>
      <w:r w:rsidRPr="000C4071">
        <w:rPr>
          <w:rFonts w:hint="cs"/>
          <w:rtl/>
        </w:rPr>
        <w:t xml:space="preserve">ما هو واقع وافاق حوكمة التنمية المحلية داخل محافظة القاهرة </w:t>
      </w:r>
      <w:r w:rsidRPr="000C4071">
        <w:rPr>
          <w:rtl/>
        </w:rPr>
        <w:t>؟</w:t>
      </w:r>
    </w:p>
    <w:p w14:paraId="1AE9DD48" w14:textId="77777777" w:rsidR="000C4071" w:rsidRPr="000C4071" w:rsidRDefault="000C4071" w:rsidP="00F27D90">
      <w:pPr>
        <w:tabs>
          <w:tab w:val="right" w:pos="63"/>
          <w:tab w:val="right" w:pos="484"/>
        </w:tabs>
        <w:spacing w:after="0"/>
        <w:ind w:left="63" w:firstLine="0"/>
        <w:rPr>
          <w:rFonts w:eastAsia="Calibri"/>
          <w:b/>
          <w:bCs/>
          <w:rtl/>
        </w:rPr>
      </w:pPr>
      <w:r w:rsidRPr="000C4071">
        <w:rPr>
          <w:rFonts w:eastAsia="Calibri"/>
          <w:b/>
          <w:bCs/>
          <w:rtl/>
        </w:rPr>
        <w:t>بالاضافة إلى محاولة ا</w:t>
      </w:r>
      <w:r w:rsidRPr="000C4071">
        <w:rPr>
          <w:rFonts w:eastAsia="Calibri" w:hint="cs"/>
          <w:b/>
          <w:bCs/>
          <w:rtl/>
        </w:rPr>
        <w:t>لإ</w:t>
      </w:r>
      <w:r w:rsidRPr="000C4071">
        <w:rPr>
          <w:rFonts w:eastAsia="Calibri"/>
          <w:b/>
          <w:bCs/>
          <w:rtl/>
        </w:rPr>
        <w:t>جابة على التساؤلات الآتية:</w:t>
      </w:r>
    </w:p>
    <w:p w14:paraId="18DAC7CC" w14:textId="77777777" w:rsidR="000C4071" w:rsidRPr="000C4071" w:rsidRDefault="000C4071" w:rsidP="00F27D90">
      <w:pPr>
        <w:numPr>
          <w:ilvl w:val="0"/>
          <w:numId w:val="5"/>
        </w:numPr>
        <w:tabs>
          <w:tab w:val="right" w:pos="63"/>
          <w:tab w:val="right" w:pos="484"/>
        </w:tabs>
        <w:spacing w:after="0" w:line="259" w:lineRule="auto"/>
        <w:ind w:left="63" w:firstLine="0"/>
        <w:jc w:val="left"/>
      </w:pPr>
      <w:r w:rsidRPr="000C4071">
        <w:rPr>
          <w:rFonts w:hint="cs"/>
          <w:rtl/>
        </w:rPr>
        <w:t xml:space="preserve">ما </w:t>
      </w:r>
      <w:r w:rsidRPr="000C4071">
        <w:rPr>
          <w:rtl/>
        </w:rPr>
        <w:t xml:space="preserve">مدي </w:t>
      </w:r>
      <w:r w:rsidRPr="000C4071">
        <w:rPr>
          <w:rFonts w:hint="cs"/>
          <w:rtl/>
        </w:rPr>
        <w:t>ا</w:t>
      </w:r>
      <w:r w:rsidRPr="000C4071">
        <w:rPr>
          <w:rtl/>
        </w:rPr>
        <w:t>رتب</w:t>
      </w:r>
      <w:r w:rsidRPr="000C4071">
        <w:rPr>
          <w:rFonts w:hint="cs"/>
          <w:rtl/>
        </w:rPr>
        <w:t>ا</w:t>
      </w:r>
      <w:r w:rsidRPr="000C4071">
        <w:rPr>
          <w:rtl/>
        </w:rPr>
        <w:t>ط مفهوم الحوکمة المحلية بالأبعاد المختلفة لعملية التنمية المحلية؟</w:t>
      </w:r>
    </w:p>
    <w:p w14:paraId="1C2F9485" w14:textId="77777777" w:rsidR="000C4071" w:rsidRPr="000C4071" w:rsidRDefault="000C4071" w:rsidP="00F27D90">
      <w:pPr>
        <w:numPr>
          <w:ilvl w:val="0"/>
          <w:numId w:val="5"/>
        </w:numPr>
        <w:tabs>
          <w:tab w:val="right" w:pos="63"/>
          <w:tab w:val="right" w:pos="484"/>
        </w:tabs>
        <w:spacing w:after="0" w:line="259" w:lineRule="auto"/>
        <w:ind w:left="63" w:firstLine="0"/>
        <w:jc w:val="left"/>
      </w:pPr>
      <w:r w:rsidRPr="000C4071">
        <w:rPr>
          <w:rtl/>
        </w:rPr>
        <w:t xml:space="preserve">إلى أي مدى </w:t>
      </w:r>
      <w:r w:rsidRPr="000C4071">
        <w:rPr>
          <w:rFonts w:hint="cs"/>
          <w:rtl/>
        </w:rPr>
        <w:t>يرتبط</w:t>
      </w:r>
      <w:r w:rsidRPr="000C4071">
        <w:rPr>
          <w:rtl/>
        </w:rPr>
        <w:t xml:space="preserve"> التحول في </w:t>
      </w:r>
      <w:r w:rsidRPr="000C4071">
        <w:rPr>
          <w:rFonts w:hint="cs"/>
          <w:rtl/>
        </w:rPr>
        <w:t>أ</w:t>
      </w:r>
      <w:r w:rsidRPr="000C4071">
        <w:rPr>
          <w:rtl/>
        </w:rPr>
        <w:t xml:space="preserve">طر </w:t>
      </w:r>
      <w:r w:rsidRPr="000C4071">
        <w:rPr>
          <w:rFonts w:hint="cs"/>
          <w:rtl/>
        </w:rPr>
        <w:t>عمل</w:t>
      </w:r>
      <w:r w:rsidRPr="000C4071">
        <w:rPr>
          <w:rtl/>
        </w:rPr>
        <w:t xml:space="preserve"> </w:t>
      </w:r>
      <w:r w:rsidRPr="000C4071">
        <w:rPr>
          <w:rFonts w:hint="cs"/>
          <w:rtl/>
        </w:rPr>
        <w:t>الإدارة المحلية</w:t>
      </w:r>
      <w:r w:rsidRPr="000C4071">
        <w:rPr>
          <w:rtl/>
        </w:rPr>
        <w:t xml:space="preserve"> نحو الحوکمة المحلية</w:t>
      </w:r>
      <w:r w:rsidRPr="000C4071">
        <w:rPr>
          <w:rFonts w:hint="cs"/>
          <w:rtl/>
        </w:rPr>
        <w:t>، بإحداث تغييرات جذرية في مفهوم</w:t>
      </w:r>
      <w:r w:rsidRPr="000C4071">
        <w:rPr>
          <w:rtl/>
        </w:rPr>
        <w:t xml:space="preserve"> التنمية المحلية؟ </w:t>
      </w:r>
    </w:p>
    <w:p w14:paraId="6861855F" w14:textId="77777777" w:rsidR="000C4071" w:rsidRPr="000C4071" w:rsidRDefault="000C4071" w:rsidP="00F27D90">
      <w:pPr>
        <w:numPr>
          <w:ilvl w:val="0"/>
          <w:numId w:val="5"/>
        </w:numPr>
        <w:tabs>
          <w:tab w:val="right" w:pos="63"/>
          <w:tab w:val="right" w:pos="484"/>
        </w:tabs>
        <w:spacing w:after="0" w:line="259" w:lineRule="auto"/>
        <w:ind w:left="63" w:firstLine="0"/>
        <w:jc w:val="left"/>
      </w:pPr>
      <w:r w:rsidRPr="000C4071">
        <w:rPr>
          <w:rtl/>
        </w:rPr>
        <w:t>ما هي التحديات والمعوقات في مجال حوكمة التنمية المحلية؟</w:t>
      </w:r>
    </w:p>
    <w:p w14:paraId="004687E9" w14:textId="77777777" w:rsidR="000C4071" w:rsidRPr="000C4071" w:rsidRDefault="000C4071" w:rsidP="00F27D90">
      <w:pPr>
        <w:numPr>
          <w:ilvl w:val="0"/>
          <w:numId w:val="5"/>
        </w:numPr>
        <w:tabs>
          <w:tab w:val="right" w:pos="63"/>
          <w:tab w:val="right" w:pos="484"/>
        </w:tabs>
        <w:spacing w:after="0" w:line="259" w:lineRule="auto"/>
        <w:ind w:left="63" w:firstLine="0"/>
        <w:jc w:val="left"/>
        <w:rPr>
          <w:rtl/>
        </w:rPr>
      </w:pPr>
      <w:r w:rsidRPr="000C4071">
        <w:rPr>
          <w:rFonts w:hint="cs"/>
          <w:rtl/>
        </w:rPr>
        <w:t xml:space="preserve">ما هى المتطلبات </w:t>
      </w:r>
      <w:r w:rsidRPr="000C4071">
        <w:rPr>
          <w:rtl/>
        </w:rPr>
        <w:t xml:space="preserve">التشريعية </w:t>
      </w:r>
      <w:r w:rsidRPr="000C4071">
        <w:rPr>
          <w:rFonts w:hint="cs"/>
          <w:rtl/>
        </w:rPr>
        <w:t>والتنفيذية</w:t>
      </w:r>
      <w:r w:rsidRPr="000C4071">
        <w:rPr>
          <w:rtl/>
        </w:rPr>
        <w:t xml:space="preserve"> </w:t>
      </w:r>
      <w:r w:rsidRPr="000C4071">
        <w:rPr>
          <w:rFonts w:hint="cs"/>
          <w:rtl/>
        </w:rPr>
        <w:t xml:space="preserve">اللازمة لدعم الحوكمة المحلية </w:t>
      </w:r>
      <w:r w:rsidRPr="000C4071">
        <w:rPr>
          <w:rtl/>
        </w:rPr>
        <w:t>في مصر؟</w:t>
      </w:r>
    </w:p>
    <w:p w14:paraId="0F49462D" w14:textId="77777777" w:rsidR="00436FAE" w:rsidRPr="00436FAE" w:rsidRDefault="00436FAE" w:rsidP="00F27D90">
      <w:pPr>
        <w:tabs>
          <w:tab w:val="right" w:pos="63"/>
          <w:tab w:val="right" w:pos="484"/>
        </w:tabs>
        <w:spacing w:after="0"/>
        <w:ind w:left="63" w:firstLine="0"/>
        <w:rPr>
          <w:rFonts w:ascii="Calibri" w:eastAsia="Calibri" w:hAnsi="Calibri" w:cs="Arial"/>
          <w:sz w:val="10"/>
          <w:szCs w:val="10"/>
          <w:rtl/>
        </w:rPr>
      </w:pPr>
    </w:p>
    <w:p w14:paraId="68AE50A4" w14:textId="2F7D763C" w:rsidR="00E12E9C" w:rsidRPr="004F2786" w:rsidRDefault="00E12E9C" w:rsidP="0035573D">
      <w:pPr>
        <w:pStyle w:val="ListParagraph"/>
        <w:numPr>
          <w:ilvl w:val="0"/>
          <w:numId w:val="81"/>
        </w:numPr>
        <w:tabs>
          <w:tab w:val="right" w:pos="63"/>
          <w:tab w:val="right" w:pos="484"/>
        </w:tabs>
        <w:spacing w:after="0" w:line="259" w:lineRule="auto"/>
        <w:ind w:left="63" w:firstLine="0"/>
        <w:rPr>
          <w:b/>
          <w:bCs/>
          <w:sz w:val="32"/>
          <w:szCs w:val="32"/>
        </w:rPr>
      </w:pPr>
      <w:r w:rsidRPr="004F2786">
        <w:rPr>
          <w:b/>
          <w:bCs/>
          <w:sz w:val="32"/>
          <w:szCs w:val="32"/>
          <w:rtl/>
        </w:rPr>
        <w:t>أهمية البحث والفئات المستفيدة:</w:t>
      </w:r>
    </w:p>
    <w:p w14:paraId="02588D0B" w14:textId="77777777" w:rsidR="00E12E9C" w:rsidRPr="00E12E9C" w:rsidRDefault="00E12E9C" w:rsidP="00F27D90">
      <w:pPr>
        <w:tabs>
          <w:tab w:val="right" w:pos="63"/>
          <w:tab w:val="right" w:pos="484"/>
        </w:tabs>
        <w:spacing w:after="0"/>
        <w:ind w:left="63" w:firstLine="0"/>
        <w:rPr>
          <w:rFonts w:eastAsia="Calibri"/>
          <w:rtl/>
        </w:rPr>
      </w:pPr>
      <w:r w:rsidRPr="00E12E9C">
        <w:rPr>
          <w:rFonts w:eastAsia="Calibri"/>
          <w:rtl/>
        </w:rPr>
        <w:t>يكتسب البحث أهميته من خلال:</w:t>
      </w:r>
    </w:p>
    <w:p w14:paraId="1A27988B" w14:textId="77777777" w:rsidR="00E12E9C" w:rsidRPr="00E12E9C" w:rsidRDefault="00E12E9C" w:rsidP="00F27D90">
      <w:pPr>
        <w:tabs>
          <w:tab w:val="right" w:pos="63"/>
          <w:tab w:val="right" w:pos="484"/>
        </w:tabs>
        <w:spacing w:after="0"/>
        <w:ind w:left="63" w:firstLine="0"/>
        <w:rPr>
          <w:rFonts w:eastAsia="Calibri"/>
          <w:b/>
          <w:bCs/>
          <w:rtl/>
        </w:rPr>
      </w:pPr>
      <w:r w:rsidRPr="00E12E9C">
        <w:rPr>
          <w:rFonts w:eastAsia="Calibri"/>
          <w:b/>
          <w:bCs/>
          <w:rtl/>
        </w:rPr>
        <w:t>أولاً- التوجه الدستور</w:t>
      </w:r>
      <w:r w:rsidRPr="00E12E9C">
        <w:rPr>
          <w:rFonts w:eastAsia="Calibri" w:hint="cs"/>
          <w:b/>
          <w:bCs/>
          <w:rtl/>
        </w:rPr>
        <w:t>ي</w:t>
      </w:r>
      <w:r w:rsidRPr="00E12E9C">
        <w:rPr>
          <w:rFonts w:eastAsia="Calibri"/>
          <w:b/>
          <w:bCs/>
          <w:rtl/>
        </w:rPr>
        <w:t xml:space="preserve">: </w:t>
      </w:r>
      <w:r w:rsidRPr="00E12E9C">
        <w:rPr>
          <w:rFonts w:eastAsia="Calibri"/>
          <w:rtl/>
        </w:rPr>
        <w:t>الحق في التنمية العادلة والمستدامة في الدستور المصري 2014، حيث يؤكد الدستور المصر</w:t>
      </w:r>
      <w:r w:rsidRPr="00E12E9C">
        <w:rPr>
          <w:rFonts w:eastAsia="Calibri" w:hint="cs"/>
          <w:rtl/>
        </w:rPr>
        <w:t>ي</w:t>
      </w:r>
      <w:r w:rsidRPr="00E12E9C">
        <w:rPr>
          <w:rFonts w:eastAsia="Calibri"/>
          <w:rtl/>
        </w:rPr>
        <w:t xml:space="preserve"> على الآت</w:t>
      </w:r>
      <w:r w:rsidRPr="00E12E9C">
        <w:rPr>
          <w:rFonts w:eastAsia="Calibri" w:hint="cs"/>
          <w:rtl/>
        </w:rPr>
        <w:t>ي (الجريدة الرسمية، دستور مصر، 2014)</w:t>
      </w:r>
      <w:r w:rsidRPr="00E12E9C">
        <w:rPr>
          <w:rFonts w:eastAsia="Calibri"/>
          <w:rtl/>
        </w:rPr>
        <w:t>:</w:t>
      </w:r>
    </w:p>
    <w:p w14:paraId="7C13D327" w14:textId="77777777" w:rsidR="00E12E9C" w:rsidRPr="00E12E9C" w:rsidRDefault="00E12E9C" w:rsidP="00F27D90">
      <w:pPr>
        <w:numPr>
          <w:ilvl w:val="0"/>
          <w:numId w:val="5"/>
        </w:numPr>
        <w:tabs>
          <w:tab w:val="right" w:pos="63"/>
          <w:tab w:val="right" w:pos="484"/>
        </w:tabs>
        <w:spacing w:after="0" w:line="259" w:lineRule="auto"/>
        <w:ind w:left="63" w:firstLine="0"/>
        <w:rPr>
          <w:rtl/>
        </w:rPr>
      </w:pPr>
      <w:r w:rsidRPr="00E12E9C">
        <w:rPr>
          <w:rtl/>
        </w:rPr>
        <w:t xml:space="preserve"> حيث أشارت المادة (27) فى فصل المقومات الاقتصادية من الدستور المصر</w:t>
      </w:r>
      <w:r w:rsidRPr="00E12E9C">
        <w:rPr>
          <w:rFonts w:hint="cs"/>
          <w:rtl/>
        </w:rPr>
        <w:t>ي</w:t>
      </w:r>
      <w:r w:rsidRPr="00E12E9C">
        <w:rPr>
          <w:rtl/>
        </w:rPr>
        <w:t xml:space="preserve"> إلى الحوكمة وارتباطها بالتنمية المستدامة والعدالة الاجتماعية، على أن يلتزم بتطبيقاتها النظام الاقتصاد</w:t>
      </w:r>
      <w:r w:rsidRPr="00E12E9C">
        <w:rPr>
          <w:rFonts w:hint="cs"/>
          <w:rtl/>
        </w:rPr>
        <w:t>ي</w:t>
      </w:r>
      <w:r w:rsidRPr="00E12E9C">
        <w:rPr>
          <w:rtl/>
        </w:rPr>
        <w:t xml:space="preserve"> بغ</w:t>
      </w:r>
      <w:r w:rsidRPr="00E12E9C">
        <w:rPr>
          <w:rFonts w:hint="cs"/>
          <w:rtl/>
        </w:rPr>
        <w:t>ا</w:t>
      </w:r>
      <w:r w:rsidRPr="00E12E9C">
        <w:rPr>
          <w:rtl/>
        </w:rPr>
        <w:t>ية تحقيق أهداف التنمية الاقتصادية والاجتماعية والثقافية</w:t>
      </w:r>
      <w:r w:rsidRPr="00E12E9C">
        <w:rPr>
          <w:rFonts w:hint="cs"/>
          <w:rtl/>
        </w:rPr>
        <w:t>؛</w:t>
      </w:r>
      <w:r w:rsidRPr="00E12E9C">
        <w:rPr>
          <w:rtl/>
        </w:rPr>
        <w:t xml:space="preserve"> وهذا يعد متطلباً هاماً لتحقيق وتطبيق الحوكمة فى مصر. </w:t>
      </w:r>
    </w:p>
    <w:p w14:paraId="1F987B07" w14:textId="77777777" w:rsidR="00E12E9C" w:rsidRPr="00E12E9C" w:rsidRDefault="00E12E9C" w:rsidP="00F27D90">
      <w:pPr>
        <w:numPr>
          <w:ilvl w:val="0"/>
          <w:numId w:val="5"/>
        </w:numPr>
        <w:tabs>
          <w:tab w:val="right" w:pos="63"/>
          <w:tab w:val="right" w:pos="484"/>
        </w:tabs>
        <w:spacing w:after="0" w:line="259" w:lineRule="auto"/>
        <w:ind w:left="63" w:firstLine="0"/>
      </w:pPr>
      <w:r w:rsidRPr="00E12E9C">
        <w:rPr>
          <w:rtl/>
        </w:rPr>
        <w:t>كما ترتبط المادة (68) من الدستور المصر</w:t>
      </w:r>
      <w:r w:rsidRPr="00E12E9C">
        <w:rPr>
          <w:rFonts w:hint="cs"/>
          <w:rtl/>
        </w:rPr>
        <w:t>ي</w:t>
      </w:r>
      <w:r w:rsidRPr="00E12E9C">
        <w:rPr>
          <w:rtl/>
        </w:rPr>
        <w:t xml:space="preserve"> والخاصة بشفافية المعلومات بالجوانب الاقتصادية والاجتماعية والثقافية</w:t>
      </w:r>
      <w:r w:rsidRPr="00E12E9C">
        <w:rPr>
          <w:rFonts w:hint="cs"/>
          <w:rtl/>
        </w:rPr>
        <w:t>،</w:t>
      </w:r>
      <w:r w:rsidRPr="00E12E9C">
        <w:rPr>
          <w:rtl/>
        </w:rPr>
        <w:t xml:space="preserve"> </w:t>
      </w:r>
      <w:r w:rsidRPr="00E12E9C">
        <w:rPr>
          <w:rFonts w:hint="cs"/>
          <w:rtl/>
        </w:rPr>
        <w:t>و</w:t>
      </w:r>
      <w:r w:rsidRPr="00E12E9C">
        <w:rPr>
          <w:rtl/>
        </w:rPr>
        <w:t>الحقوق والحريات العامة، وذكرت أن المعلومات والبيانات والإحصاءات والوثائق الرسمية ملك للشعب، والإفصاح عنها من مصادرها المختلفة، حق تكفل</w:t>
      </w:r>
      <w:r w:rsidRPr="00E12E9C">
        <w:rPr>
          <w:rFonts w:hint="cs"/>
          <w:rtl/>
        </w:rPr>
        <w:t>ه</w:t>
      </w:r>
      <w:r w:rsidRPr="00E12E9C">
        <w:rPr>
          <w:rtl/>
        </w:rPr>
        <w:t xml:space="preserve"> الدولة لكل مواطن، وتلتزم الدولة بتوفيرها وإتاحتها للمواطنين بشفافية، وينظم القانون ضوابط الحصول عليها وإتاحتها وقواعد إيداعها وحفظها، والتظلم من رفض إعطائها وعقوبة حجب المعلومات أو أعطاء معلومات مغلوطة عمداً. </w:t>
      </w:r>
    </w:p>
    <w:p w14:paraId="37B478C3" w14:textId="77777777" w:rsidR="00E12E9C" w:rsidRPr="00E12E9C" w:rsidRDefault="00E12E9C" w:rsidP="005F59F0">
      <w:pPr>
        <w:tabs>
          <w:tab w:val="right" w:pos="63"/>
        </w:tabs>
        <w:spacing w:after="0"/>
        <w:ind w:left="63" w:firstLine="0"/>
        <w:rPr>
          <w:rtl/>
        </w:rPr>
      </w:pPr>
      <w:r w:rsidRPr="00E12E9C">
        <w:rPr>
          <w:b/>
          <w:bCs/>
          <w:rtl/>
        </w:rPr>
        <w:t>ثانياً- التوجه ال</w:t>
      </w:r>
      <w:r w:rsidRPr="00E12E9C">
        <w:rPr>
          <w:rFonts w:hint="cs"/>
          <w:b/>
          <w:bCs/>
          <w:rtl/>
        </w:rPr>
        <w:t>استراتيجي</w:t>
      </w:r>
      <w:r w:rsidRPr="00E12E9C">
        <w:rPr>
          <w:b/>
          <w:bCs/>
          <w:rtl/>
        </w:rPr>
        <w:t>:</w:t>
      </w:r>
      <w:r w:rsidRPr="00E12E9C">
        <w:rPr>
          <w:rtl/>
        </w:rPr>
        <w:t xml:space="preserve"> حوكمة مؤسسات الدولة والمجتمع، من خلال </w:t>
      </w:r>
      <w:r w:rsidRPr="00E12E9C">
        <w:rPr>
          <w:b/>
          <w:bCs/>
          <w:rtl/>
        </w:rPr>
        <w:t>الهدف السادس</w:t>
      </w:r>
      <w:r w:rsidRPr="00E12E9C">
        <w:rPr>
          <w:rFonts w:hint="cs"/>
          <w:rtl/>
        </w:rPr>
        <w:t xml:space="preserve"> ب</w:t>
      </w:r>
      <w:r w:rsidRPr="00E12E9C">
        <w:rPr>
          <w:rtl/>
        </w:rPr>
        <w:t xml:space="preserve">رؤية مصر ٢٠٣٠، </w:t>
      </w:r>
      <w:r w:rsidRPr="00E12E9C">
        <w:rPr>
          <w:rFonts w:hint="cs"/>
          <w:rtl/>
        </w:rPr>
        <w:t>التي</w:t>
      </w:r>
      <w:r w:rsidRPr="00E12E9C">
        <w:rPr>
          <w:rtl/>
        </w:rPr>
        <w:t xml:space="preserve"> تضع الحوكمة والالتزام بالقوانين والقواعد والإجراءات في ظل سيادة القانون وإطار مؤسسي ضرورة لتحقيق الشفافية والمساءلة ومحاربة الفساد</w:t>
      </w:r>
      <w:r w:rsidRPr="00E12E9C">
        <w:rPr>
          <w:rFonts w:hint="cs"/>
          <w:rtl/>
        </w:rPr>
        <w:t xml:space="preserve"> (</w:t>
      </w:r>
      <w:r w:rsidRPr="00E12E9C">
        <w:rPr>
          <w:rtl/>
        </w:rPr>
        <w:t>رؤية ـ</w:t>
      </w:r>
      <w:r w:rsidRPr="00E12E9C">
        <w:rPr>
          <w:rFonts w:hint="cs"/>
          <w:rtl/>
        </w:rPr>
        <w:t>مص</w:t>
      </w:r>
      <w:r w:rsidRPr="00E12E9C">
        <w:rPr>
          <w:rtl/>
        </w:rPr>
        <w:t>ر ٢٠٣٠</w:t>
      </w:r>
      <w:r w:rsidRPr="00E12E9C">
        <w:rPr>
          <w:rFonts w:hint="cs"/>
          <w:rtl/>
        </w:rPr>
        <w:t xml:space="preserve">، </w:t>
      </w:r>
      <w:r w:rsidRPr="00E12E9C">
        <w:rPr>
          <w:rtl/>
        </w:rPr>
        <w:t>رئاسة الجمهورية</w:t>
      </w:r>
      <w:r w:rsidRPr="00E12E9C">
        <w:rPr>
          <w:rFonts w:hint="cs"/>
          <w:rtl/>
        </w:rPr>
        <w:t>)</w:t>
      </w:r>
      <w:r w:rsidRPr="00E12E9C">
        <w:rPr>
          <w:rtl/>
        </w:rPr>
        <w:t>.</w:t>
      </w:r>
    </w:p>
    <w:p w14:paraId="218993AE" w14:textId="77777777" w:rsidR="00E12E9C" w:rsidRPr="00E12E9C" w:rsidRDefault="00E12E9C" w:rsidP="005F59F0">
      <w:pPr>
        <w:tabs>
          <w:tab w:val="right" w:pos="63"/>
        </w:tabs>
        <w:spacing w:after="0"/>
        <w:ind w:left="63" w:firstLine="0"/>
        <w:rPr>
          <w:sz w:val="4"/>
          <w:szCs w:val="4"/>
          <w:rtl/>
        </w:rPr>
      </w:pPr>
    </w:p>
    <w:p w14:paraId="752FE994" w14:textId="77777777" w:rsidR="0094357D" w:rsidRDefault="0094357D" w:rsidP="005F59F0">
      <w:pPr>
        <w:tabs>
          <w:tab w:val="right" w:pos="63"/>
        </w:tabs>
        <w:spacing w:after="0"/>
        <w:ind w:left="63" w:firstLine="0"/>
        <w:rPr>
          <w:b/>
          <w:bCs/>
          <w:sz w:val="32"/>
          <w:szCs w:val="32"/>
        </w:rPr>
      </w:pPr>
    </w:p>
    <w:p w14:paraId="35F32E96" w14:textId="1A096337" w:rsidR="00E12E9C" w:rsidRPr="00E12E9C" w:rsidRDefault="00E12E9C" w:rsidP="005F59F0">
      <w:pPr>
        <w:tabs>
          <w:tab w:val="right" w:pos="63"/>
        </w:tabs>
        <w:spacing w:after="0"/>
        <w:ind w:left="63" w:firstLine="0"/>
        <w:rPr>
          <w:b/>
          <w:bCs/>
          <w:sz w:val="32"/>
          <w:szCs w:val="32"/>
          <w:rtl/>
        </w:rPr>
      </w:pPr>
      <w:r w:rsidRPr="00E12E9C">
        <w:rPr>
          <w:b/>
          <w:bCs/>
          <w:sz w:val="32"/>
          <w:szCs w:val="32"/>
          <w:rtl/>
        </w:rPr>
        <w:lastRenderedPageBreak/>
        <w:t>الفئات المستفيدة</w:t>
      </w:r>
      <w:r w:rsidRPr="00E12E9C">
        <w:rPr>
          <w:b/>
          <w:bCs/>
          <w:sz w:val="32"/>
          <w:szCs w:val="32"/>
        </w:rPr>
        <w:t>:</w:t>
      </w:r>
    </w:p>
    <w:p w14:paraId="4D4F090F" w14:textId="77777777" w:rsidR="00E12E9C" w:rsidRPr="00E12E9C" w:rsidRDefault="00E12E9C" w:rsidP="00F27D90">
      <w:pPr>
        <w:numPr>
          <w:ilvl w:val="0"/>
          <w:numId w:val="5"/>
        </w:numPr>
        <w:tabs>
          <w:tab w:val="right" w:pos="63"/>
          <w:tab w:val="right" w:pos="484"/>
        </w:tabs>
        <w:spacing w:after="0" w:line="259" w:lineRule="auto"/>
        <w:ind w:left="63" w:firstLine="0"/>
      </w:pPr>
      <w:r w:rsidRPr="00E12E9C">
        <w:rPr>
          <w:rtl/>
        </w:rPr>
        <w:t>وزرا</w:t>
      </w:r>
      <w:r w:rsidRPr="00E12E9C">
        <w:rPr>
          <w:rFonts w:hint="cs"/>
          <w:rtl/>
        </w:rPr>
        <w:t>تي</w:t>
      </w:r>
      <w:r w:rsidRPr="00E12E9C">
        <w:rPr>
          <w:rtl/>
        </w:rPr>
        <w:t xml:space="preserve"> التخطيط والتنمية الاقتصادية </w:t>
      </w:r>
      <w:r w:rsidRPr="00E12E9C">
        <w:rPr>
          <w:rFonts w:hint="cs"/>
          <w:rtl/>
        </w:rPr>
        <w:t xml:space="preserve">و وزارة التنمية المحلية </w:t>
      </w:r>
    </w:p>
    <w:p w14:paraId="6C1B52BF" w14:textId="77777777" w:rsidR="00E12E9C" w:rsidRPr="00E12E9C" w:rsidRDefault="00E12E9C" w:rsidP="00F27D90">
      <w:pPr>
        <w:numPr>
          <w:ilvl w:val="0"/>
          <w:numId w:val="5"/>
        </w:numPr>
        <w:tabs>
          <w:tab w:val="right" w:pos="63"/>
          <w:tab w:val="right" w:pos="484"/>
        </w:tabs>
        <w:spacing w:after="0" w:line="259" w:lineRule="auto"/>
        <w:ind w:left="63" w:firstLine="0"/>
        <w:rPr>
          <w:rtl/>
        </w:rPr>
      </w:pPr>
      <w:r w:rsidRPr="00E12E9C">
        <w:rPr>
          <w:rtl/>
        </w:rPr>
        <w:t>مجلس النواب</w:t>
      </w:r>
      <w:r w:rsidRPr="00E12E9C">
        <w:t>.</w:t>
      </w:r>
    </w:p>
    <w:p w14:paraId="6F426278" w14:textId="77777777" w:rsidR="00E12E9C" w:rsidRPr="00E12E9C" w:rsidRDefault="00E12E9C" w:rsidP="00F27D90">
      <w:pPr>
        <w:numPr>
          <w:ilvl w:val="0"/>
          <w:numId w:val="5"/>
        </w:numPr>
        <w:tabs>
          <w:tab w:val="right" w:pos="63"/>
          <w:tab w:val="right" w:pos="484"/>
        </w:tabs>
        <w:spacing w:after="0" w:line="259" w:lineRule="auto"/>
        <w:ind w:left="63" w:firstLine="0"/>
        <w:rPr>
          <w:rtl/>
        </w:rPr>
      </w:pPr>
      <w:r w:rsidRPr="00E12E9C">
        <w:rPr>
          <w:rtl/>
        </w:rPr>
        <w:t>ديوان عام محافظة القاهرة</w:t>
      </w:r>
      <w:r w:rsidRPr="00E12E9C">
        <w:t xml:space="preserve"> </w:t>
      </w:r>
    </w:p>
    <w:p w14:paraId="60C883D0" w14:textId="77777777" w:rsidR="00E12E9C" w:rsidRPr="00E12E9C" w:rsidRDefault="00E12E9C" w:rsidP="00F27D90">
      <w:pPr>
        <w:numPr>
          <w:ilvl w:val="0"/>
          <w:numId w:val="5"/>
        </w:numPr>
        <w:tabs>
          <w:tab w:val="right" w:pos="63"/>
          <w:tab w:val="right" w:pos="484"/>
        </w:tabs>
        <w:spacing w:after="0" w:line="259" w:lineRule="auto"/>
        <w:ind w:left="63" w:firstLine="0"/>
        <w:rPr>
          <w:rtl/>
        </w:rPr>
      </w:pPr>
      <w:r w:rsidRPr="00E12E9C">
        <w:rPr>
          <w:rtl/>
        </w:rPr>
        <w:t>شركاء التنمية فى المجتمع (المجتمع المدن</w:t>
      </w:r>
      <w:r w:rsidRPr="00E12E9C">
        <w:rPr>
          <w:rFonts w:hint="cs"/>
          <w:rtl/>
        </w:rPr>
        <w:t>ي</w:t>
      </w:r>
      <w:r w:rsidRPr="00E12E9C">
        <w:rPr>
          <w:rtl/>
        </w:rPr>
        <w:t xml:space="preserve"> والقطاع الخاص).</w:t>
      </w:r>
    </w:p>
    <w:p w14:paraId="29C7452E" w14:textId="77777777" w:rsidR="00436FAE" w:rsidRPr="00436FAE" w:rsidRDefault="00436FAE" w:rsidP="005F59F0">
      <w:pPr>
        <w:tabs>
          <w:tab w:val="right" w:pos="63"/>
        </w:tabs>
        <w:spacing w:after="0"/>
        <w:ind w:left="63" w:firstLine="0"/>
        <w:rPr>
          <w:rFonts w:eastAsia="Calibri"/>
          <w:sz w:val="12"/>
          <w:szCs w:val="12"/>
          <w:rtl/>
        </w:rPr>
      </w:pPr>
    </w:p>
    <w:p w14:paraId="5CB5BF10" w14:textId="77777777" w:rsidR="00436FAE" w:rsidRPr="00436FAE" w:rsidRDefault="00436FAE" w:rsidP="0035573D">
      <w:pPr>
        <w:pStyle w:val="ListParagraph"/>
        <w:numPr>
          <w:ilvl w:val="0"/>
          <w:numId w:val="81"/>
        </w:numPr>
        <w:tabs>
          <w:tab w:val="right" w:pos="63"/>
          <w:tab w:val="right" w:pos="484"/>
        </w:tabs>
        <w:spacing w:after="0" w:line="259" w:lineRule="auto"/>
        <w:ind w:left="63" w:firstLine="0"/>
        <w:rPr>
          <w:b/>
          <w:bCs/>
          <w:sz w:val="32"/>
          <w:szCs w:val="32"/>
        </w:rPr>
      </w:pPr>
      <w:r w:rsidRPr="00436FAE">
        <w:rPr>
          <w:b/>
          <w:bCs/>
          <w:sz w:val="32"/>
          <w:szCs w:val="32"/>
          <w:rtl/>
        </w:rPr>
        <w:t>مراجعة الأدبيات:</w:t>
      </w:r>
    </w:p>
    <w:p w14:paraId="436FC259" w14:textId="77777777" w:rsidR="00436FAE" w:rsidRPr="00436FAE" w:rsidRDefault="00436FAE" w:rsidP="00F27D90">
      <w:pPr>
        <w:tabs>
          <w:tab w:val="right" w:pos="63"/>
          <w:tab w:val="right" w:pos="484"/>
        </w:tabs>
        <w:spacing w:after="0"/>
        <w:ind w:left="63" w:firstLine="0"/>
        <w:rPr>
          <w:rFonts w:eastAsia="Calibri"/>
          <w:rtl/>
          <w:lang w:bidi="ar-SA"/>
        </w:rPr>
      </w:pPr>
      <w:r w:rsidRPr="00436FAE">
        <w:rPr>
          <w:rFonts w:eastAsia="Calibri"/>
          <w:rtl/>
          <w:lang w:bidi="ar-SA"/>
        </w:rPr>
        <w:t xml:space="preserve">تتعدد الدراسات التي </w:t>
      </w:r>
      <w:r w:rsidRPr="00436FAE">
        <w:rPr>
          <w:rFonts w:eastAsia="Calibri" w:hint="cs"/>
          <w:rtl/>
          <w:lang w:bidi="ar-SA"/>
        </w:rPr>
        <w:t>ت</w:t>
      </w:r>
      <w:r w:rsidRPr="00436FAE">
        <w:rPr>
          <w:rFonts w:eastAsia="Calibri"/>
          <w:rtl/>
          <w:lang w:bidi="ar-SA"/>
        </w:rPr>
        <w:t xml:space="preserve">تناول بالتحليل </w:t>
      </w:r>
      <w:r w:rsidRPr="00436FAE">
        <w:rPr>
          <w:rFonts w:eastAsia="Calibri" w:hint="cs"/>
          <w:rtl/>
          <w:lang w:bidi="ar-SA"/>
        </w:rPr>
        <w:t>لدور</w:t>
      </w:r>
      <w:r w:rsidRPr="00436FAE">
        <w:rPr>
          <w:rFonts w:eastAsia="Calibri"/>
          <w:rtl/>
          <w:lang w:bidi="ar-SA"/>
        </w:rPr>
        <w:t xml:space="preserve"> الحوکمة </w:t>
      </w:r>
      <w:r w:rsidRPr="00436FAE">
        <w:rPr>
          <w:rFonts w:eastAsia="Calibri" w:hint="cs"/>
          <w:rtl/>
          <w:lang w:bidi="ar-SA"/>
        </w:rPr>
        <w:t xml:space="preserve">فى دعم التنمية </w:t>
      </w:r>
      <w:r w:rsidRPr="00436FAE">
        <w:rPr>
          <w:rFonts w:eastAsia="Calibri"/>
          <w:rtl/>
          <w:lang w:bidi="ar-SA"/>
        </w:rPr>
        <w:t xml:space="preserve">المحلية، والقضايا </w:t>
      </w:r>
      <w:r w:rsidRPr="00436FAE">
        <w:rPr>
          <w:rFonts w:eastAsia="Calibri" w:hint="cs"/>
          <w:rtl/>
          <w:lang w:bidi="ar-SA"/>
        </w:rPr>
        <w:t xml:space="preserve">والتطبيقات </w:t>
      </w:r>
      <w:r w:rsidRPr="00436FAE">
        <w:rPr>
          <w:rFonts w:eastAsia="Calibri"/>
          <w:rtl/>
          <w:lang w:bidi="ar-SA"/>
        </w:rPr>
        <w:t>المرتبطة به</w:t>
      </w:r>
      <w:r w:rsidRPr="00436FAE">
        <w:rPr>
          <w:rFonts w:eastAsia="Calibri" w:hint="cs"/>
          <w:rtl/>
          <w:lang w:bidi="ar-SA"/>
        </w:rPr>
        <w:t>ا</w:t>
      </w:r>
      <w:r w:rsidRPr="00436FAE">
        <w:rPr>
          <w:rFonts w:eastAsia="Calibri"/>
          <w:rtl/>
          <w:lang w:bidi="ar-SA"/>
        </w:rPr>
        <w:t xml:space="preserve">، والتي </w:t>
      </w:r>
      <w:r w:rsidRPr="00436FAE">
        <w:rPr>
          <w:rFonts w:eastAsia="Calibri" w:hint="cs"/>
          <w:rtl/>
          <w:lang w:bidi="ar-SA"/>
        </w:rPr>
        <w:t>أ</w:t>
      </w:r>
      <w:r w:rsidRPr="00436FAE">
        <w:rPr>
          <w:rFonts w:eastAsia="Calibri"/>
          <w:rtl/>
          <w:lang w:bidi="ar-SA"/>
        </w:rPr>
        <w:t xml:space="preserve">مکن تصنيفها إلى </w:t>
      </w:r>
      <w:r w:rsidRPr="00436FAE">
        <w:rPr>
          <w:rFonts w:eastAsia="Calibri" w:hint="cs"/>
          <w:rtl/>
          <w:lang w:bidi="ar-SA"/>
        </w:rPr>
        <w:t>ال</w:t>
      </w:r>
      <w:r w:rsidRPr="00436FAE">
        <w:rPr>
          <w:rFonts w:eastAsia="Calibri"/>
          <w:rtl/>
          <w:lang w:bidi="ar-SA"/>
        </w:rPr>
        <w:t xml:space="preserve">محاور </w:t>
      </w:r>
      <w:r w:rsidRPr="00436FAE">
        <w:rPr>
          <w:rFonts w:eastAsia="Calibri" w:hint="cs"/>
          <w:rtl/>
          <w:lang w:bidi="ar-SA"/>
        </w:rPr>
        <w:t>التالية:</w:t>
      </w:r>
    </w:p>
    <w:p w14:paraId="317F9BA3" w14:textId="77777777" w:rsidR="00436FAE" w:rsidRPr="00436FAE" w:rsidRDefault="00436FAE" w:rsidP="00F27D90">
      <w:pPr>
        <w:tabs>
          <w:tab w:val="right" w:pos="63"/>
          <w:tab w:val="right" w:pos="484"/>
        </w:tabs>
        <w:spacing w:after="0"/>
        <w:ind w:left="63" w:firstLine="0"/>
        <w:rPr>
          <w:rFonts w:eastAsia="Calibri"/>
          <w:b/>
          <w:bCs/>
          <w:rtl/>
          <w:lang w:bidi="ar-SA"/>
        </w:rPr>
      </w:pPr>
      <w:r w:rsidRPr="00436FAE">
        <w:rPr>
          <w:rFonts w:eastAsia="Calibri"/>
          <w:b/>
          <w:bCs/>
          <w:u w:val="single"/>
          <w:rtl/>
          <w:lang w:bidi="ar-SA"/>
        </w:rPr>
        <w:t>المحور الأول</w:t>
      </w:r>
      <w:r w:rsidRPr="00436FAE">
        <w:rPr>
          <w:rFonts w:eastAsia="Calibri"/>
          <w:b/>
          <w:bCs/>
          <w:rtl/>
          <w:lang w:bidi="ar-SA"/>
        </w:rPr>
        <w:t xml:space="preserve">: دراسات تناولت </w:t>
      </w:r>
      <w:r w:rsidRPr="00436FAE">
        <w:rPr>
          <w:rFonts w:eastAsia="Calibri" w:hint="cs"/>
          <w:b/>
          <w:bCs/>
          <w:rtl/>
          <w:lang w:bidi="ar-SA"/>
        </w:rPr>
        <w:t>دور وأهمية الحوكمة والمفاهيم المرتبطة بها</w:t>
      </w:r>
      <w:r w:rsidRPr="00436FAE">
        <w:rPr>
          <w:rFonts w:eastAsia="Calibri"/>
          <w:b/>
          <w:bCs/>
          <w:rtl/>
          <w:lang w:bidi="ar-SA"/>
        </w:rPr>
        <w:t>، ومن أهم</w:t>
      </w:r>
      <w:r w:rsidRPr="00436FAE">
        <w:rPr>
          <w:rFonts w:eastAsia="Calibri" w:hint="cs"/>
          <w:b/>
          <w:bCs/>
          <w:rtl/>
          <w:lang w:bidi="ar-SA"/>
        </w:rPr>
        <w:t>ها</w:t>
      </w:r>
      <w:r w:rsidRPr="00436FAE">
        <w:rPr>
          <w:rFonts w:eastAsia="Calibri"/>
          <w:b/>
          <w:bCs/>
          <w:rtl/>
          <w:lang w:bidi="ar-SA"/>
        </w:rPr>
        <w:t>:</w:t>
      </w:r>
    </w:p>
    <w:p w14:paraId="078284C0" w14:textId="42A523C3" w:rsidR="00436FAE" w:rsidRPr="00436FAE" w:rsidRDefault="00436FAE" w:rsidP="0035573D">
      <w:pPr>
        <w:numPr>
          <w:ilvl w:val="0"/>
          <w:numId w:val="6"/>
        </w:numPr>
        <w:tabs>
          <w:tab w:val="right" w:pos="63"/>
          <w:tab w:val="right" w:pos="484"/>
        </w:tabs>
        <w:spacing w:after="0"/>
        <w:ind w:left="63" w:firstLine="0"/>
        <w:contextualSpacing/>
        <w:rPr>
          <w:rFonts w:eastAsiaTheme="minorHAnsi"/>
          <w:b/>
          <w:bCs/>
        </w:rPr>
      </w:pPr>
      <w:r w:rsidRPr="00436FAE">
        <w:rPr>
          <w:rFonts w:eastAsiaTheme="minorHAnsi" w:hint="cs"/>
          <w:b/>
          <w:bCs/>
          <w:rtl/>
          <w:lang w:bidi="ar-SA"/>
        </w:rPr>
        <w:t xml:space="preserve">دراسة </w:t>
      </w:r>
      <w:r w:rsidRPr="00436FAE">
        <w:rPr>
          <w:rFonts w:eastAsiaTheme="minorHAnsi" w:hint="cs"/>
          <w:b/>
          <w:bCs/>
          <w:rtl/>
        </w:rPr>
        <w:t>صلاح الدين</w:t>
      </w:r>
      <w:r w:rsidRPr="00436FAE">
        <w:rPr>
          <w:rFonts w:eastAsiaTheme="minorHAnsi" w:hint="cs"/>
          <w:b/>
          <w:bCs/>
          <w:rtl/>
          <w:lang w:bidi="ar-SA"/>
        </w:rPr>
        <w:t xml:space="preserve"> (2018)، بعنوان </w:t>
      </w:r>
      <w:r w:rsidRPr="00436FAE">
        <w:rPr>
          <w:rFonts w:eastAsiaTheme="minorHAnsi"/>
          <w:b/>
          <w:bCs/>
          <w:rtl/>
          <w:lang w:bidi="ar-SA"/>
        </w:rPr>
        <w:t>الحوكمة وأثرها على النمو ا</w:t>
      </w:r>
      <w:r w:rsidRPr="00436FAE">
        <w:rPr>
          <w:rFonts w:eastAsiaTheme="minorHAnsi" w:hint="cs"/>
          <w:b/>
          <w:bCs/>
          <w:rtl/>
          <w:lang w:bidi="ar-SA"/>
        </w:rPr>
        <w:t>لإ</w:t>
      </w:r>
      <w:r w:rsidRPr="00436FAE">
        <w:rPr>
          <w:rFonts w:eastAsiaTheme="minorHAnsi"/>
          <w:b/>
          <w:bCs/>
          <w:rtl/>
          <w:lang w:bidi="ar-SA"/>
        </w:rPr>
        <w:t>قتصادي في ظل الفجوة الرقمية - دراسة حالة عينة من الدول العربية</w:t>
      </w:r>
      <w:r w:rsidRPr="00436FAE">
        <w:rPr>
          <w:rFonts w:eastAsiaTheme="minorHAnsi" w:hint="cs"/>
          <w:b/>
          <w:bCs/>
          <w:rtl/>
        </w:rPr>
        <w:t>،</w:t>
      </w:r>
      <w:r w:rsidRPr="00436FAE">
        <w:rPr>
          <w:rFonts w:eastAsiaTheme="minorHAnsi" w:hint="cs"/>
          <w:rtl/>
        </w:rPr>
        <w:t xml:space="preserve"> </w:t>
      </w:r>
      <w:r w:rsidRPr="00436FAE">
        <w:rPr>
          <w:rFonts w:eastAsiaTheme="minorHAnsi" w:hint="cs"/>
          <w:b/>
          <w:bCs/>
          <w:rtl/>
        </w:rPr>
        <w:t>استهدفت ا</w:t>
      </w:r>
      <w:r w:rsidRPr="00436FAE">
        <w:rPr>
          <w:rFonts w:eastAsiaTheme="minorHAnsi"/>
          <w:rtl/>
          <w:lang w:bidi="ar-SA"/>
        </w:rPr>
        <w:t>لتعريف ب</w:t>
      </w:r>
      <w:r w:rsidRPr="00436FAE">
        <w:rPr>
          <w:rFonts w:eastAsiaTheme="minorHAnsi" w:hint="cs"/>
          <w:rtl/>
          <w:lang w:bidi="ar-SA"/>
        </w:rPr>
        <w:t>ال</w:t>
      </w:r>
      <w:r w:rsidRPr="00436FAE">
        <w:rPr>
          <w:rFonts w:eastAsiaTheme="minorHAnsi"/>
          <w:rtl/>
          <w:lang w:bidi="ar-SA"/>
        </w:rPr>
        <w:t xml:space="preserve">حوكمة وأبعادها الستة </w:t>
      </w:r>
      <w:r w:rsidRPr="00436FAE">
        <w:rPr>
          <w:rFonts w:eastAsiaTheme="minorHAnsi" w:hint="cs"/>
          <w:rtl/>
          <w:lang w:bidi="ar-SA"/>
        </w:rPr>
        <w:t>(</w:t>
      </w:r>
      <w:r w:rsidRPr="00436FAE">
        <w:rPr>
          <w:rFonts w:eastAsiaTheme="minorHAnsi"/>
          <w:rtl/>
          <w:lang w:bidi="ar-SA"/>
        </w:rPr>
        <w:t>التصويت والمسؤولية، ا</w:t>
      </w:r>
      <w:r w:rsidRPr="00436FAE">
        <w:rPr>
          <w:rFonts w:eastAsiaTheme="minorHAnsi" w:hint="cs"/>
          <w:rtl/>
          <w:lang w:bidi="ar-SA"/>
        </w:rPr>
        <w:t>لإ</w:t>
      </w:r>
      <w:r w:rsidRPr="00436FAE">
        <w:rPr>
          <w:rFonts w:eastAsiaTheme="minorHAnsi"/>
          <w:rtl/>
          <w:lang w:bidi="ar-SA"/>
        </w:rPr>
        <w:t>ستقرار السياسي وغياب العنف، فعالية الحوكمة، ، سيادة القانون، السيطرة على الفساد</w:t>
      </w:r>
      <w:r w:rsidRPr="00436FAE">
        <w:rPr>
          <w:rFonts w:eastAsiaTheme="minorHAnsi" w:hint="cs"/>
          <w:rtl/>
          <w:lang w:bidi="ar-SA"/>
        </w:rPr>
        <w:t>)،</w:t>
      </w:r>
      <w:r w:rsidRPr="00436FAE">
        <w:rPr>
          <w:rFonts w:eastAsiaTheme="minorHAnsi"/>
          <w:rtl/>
          <w:lang w:bidi="ar-SA"/>
        </w:rPr>
        <w:t xml:space="preserve"> ومدى </w:t>
      </w:r>
      <w:r w:rsidR="00C97C57" w:rsidRPr="00C97C57">
        <w:rPr>
          <w:rFonts w:eastAsiaTheme="minorHAnsi" w:hint="cs"/>
          <w:rtl/>
          <w:lang w:bidi="ar-SA"/>
        </w:rPr>
        <w:t xml:space="preserve">تاثيرها </w:t>
      </w:r>
      <w:r w:rsidRPr="00436FAE">
        <w:rPr>
          <w:rFonts w:eastAsiaTheme="minorHAnsi" w:hint="cs"/>
          <w:rtl/>
          <w:lang w:bidi="ar-SA"/>
        </w:rPr>
        <w:t>على</w:t>
      </w:r>
      <w:r w:rsidRPr="00436FAE">
        <w:rPr>
          <w:rFonts w:eastAsiaTheme="minorHAnsi"/>
          <w:rtl/>
          <w:lang w:bidi="ar-SA"/>
        </w:rPr>
        <w:t xml:space="preserve"> النمو ا</w:t>
      </w:r>
      <w:r w:rsidRPr="00436FAE">
        <w:rPr>
          <w:rFonts w:eastAsiaTheme="minorHAnsi" w:hint="cs"/>
          <w:rtl/>
          <w:lang w:bidi="ar-SA"/>
        </w:rPr>
        <w:t>لإ</w:t>
      </w:r>
      <w:r w:rsidRPr="00436FAE">
        <w:rPr>
          <w:rFonts w:eastAsiaTheme="minorHAnsi"/>
          <w:rtl/>
          <w:lang w:bidi="ar-SA"/>
        </w:rPr>
        <w:t xml:space="preserve">قتصادي </w:t>
      </w:r>
      <w:r w:rsidRPr="00436FAE">
        <w:rPr>
          <w:rFonts w:eastAsiaTheme="minorHAnsi" w:hint="cs"/>
          <w:rtl/>
          <w:lang w:bidi="ar-SA"/>
        </w:rPr>
        <w:t>في</w:t>
      </w:r>
      <w:r w:rsidRPr="00436FAE">
        <w:rPr>
          <w:rFonts w:eastAsiaTheme="minorHAnsi"/>
          <w:rtl/>
          <w:lang w:bidi="ar-SA"/>
        </w:rPr>
        <w:t xml:space="preserve"> عينة من بعض الدول العربية،</w:t>
      </w:r>
      <w:r w:rsidRPr="00436FAE">
        <w:rPr>
          <w:rFonts w:eastAsiaTheme="minorHAnsi" w:hint="cs"/>
          <w:rtl/>
          <w:lang w:bidi="ar-SA"/>
        </w:rPr>
        <w:t xml:space="preserve"> </w:t>
      </w:r>
      <w:r w:rsidRPr="00436FAE">
        <w:rPr>
          <w:rFonts w:eastAsiaTheme="minorHAnsi"/>
          <w:b/>
          <w:bCs/>
          <w:rtl/>
          <w:lang w:bidi="ar-SA"/>
        </w:rPr>
        <w:t>توصلت الدراسة إ</w:t>
      </w:r>
      <w:r w:rsidRPr="00436FAE">
        <w:rPr>
          <w:rFonts w:eastAsiaTheme="minorHAnsi" w:hint="cs"/>
          <w:b/>
          <w:bCs/>
          <w:rtl/>
          <w:lang w:bidi="ar-SA"/>
        </w:rPr>
        <w:t>لي</w:t>
      </w:r>
      <w:r w:rsidRPr="00436FAE">
        <w:rPr>
          <w:rFonts w:eastAsiaTheme="minorHAnsi"/>
          <w:rtl/>
          <w:lang w:bidi="ar-SA"/>
        </w:rPr>
        <w:t xml:space="preserve"> أن الدول ال</w:t>
      </w:r>
      <w:r w:rsidRPr="00436FAE">
        <w:rPr>
          <w:rFonts w:eastAsiaTheme="minorHAnsi" w:hint="cs"/>
          <w:rtl/>
          <w:lang w:bidi="ar-SA"/>
        </w:rPr>
        <w:t>تي</w:t>
      </w:r>
      <w:r w:rsidRPr="00436FAE">
        <w:rPr>
          <w:rFonts w:eastAsiaTheme="minorHAnsi"/>
          <w:rtl/>
          <w:lang w:bidi="ar-SA"/>
        </w:rPr>
        <w:t xml:space="preserve"> حققت نتائج متقدمة </w:t>
      </w:r>
      <w:r w:rsidRPr="00436FAE">
        <w:rPr>
          <w:rFonts w:eastAsiaTheme="minorHAnsi" w:hint="cs"/>
          <w:rtl/>
          <w:lang w:bidi="ar-SA"/>
        </w:rPr>
        <w:t>في</w:t>
      </w:r>
      <w:r w:rsidRPr="00436FAE">
        <w:rPr>
          <w:rFonts w:eastAsiaTheme="minorHAnsi"/>
          <w:rtl/>
          <w:lang w:bidi="ar-SA"/>
        </w:rPr>
        <w:t xml:space="preserve"> </w:t>
      </w:r>
      <w:r w:rsidRPr="00436FAE">
        <w:rPr>
          <w:rFonts w:eastAsiaTheme="minorHAnsi" w:hint="cs"/>
          <w:rtl/>
          <w:lang w:bidi="ar-SA"/>
        </w:rPr>
        <w:t>م</w:t>
      </w:r>
      <w:r w:rsidRPr="00436FAE">
        <w:rPr>
          <w:rFonts w:eastAsiaTheme="minorHAnsi"/>
          <w:rtl/>
          <w:lang w:bidi="ar-SA"/>
        </w:rPr>
        <w:t>ج</w:t>
      </w:r>
      <w:r w:rsidRPr="00436FAE">
        <w:rPr>
          <w:rFonts w:eastAsiaTheme="minorHAnsi" w:hint="cs"/>
          <w:rtl/>
          <w:lang w:bidi="ar-SA"/>
        </w:rPr>
        <w:t>ا</w:t>
      </w:r>
      <w:r w:rsidRPr="00436FAE">
        <w:rPr>
          <w:rFonts w:eastAsiaTheme="minorHAnsi"/>
          <w:rtl/>
          <w:lang w:bidi="ar-SA"/>
        </w:rPr>
        <w:t>ل ال</w:t>
      </w:r>
      <w:r w:rsidRPr="00436FAE">
        <w:rPr>
          <w:rFonts w:eastAsiaTheme="minorHAnsi" w:hint="cs"/>
          <w:rtl/>
          <w:lang w:bidi="ar-SA"/>
        </w:rPr>
        <w:t>ح</w:t>
      </w:r>
      <w:r w:rsidRPr="00436FAE">
        <w:rPr>
          <w:rFonts w:eastAsiaTheme="minorHAnsi"/>
          <w:rtl/>
          <w:lang w:bidi="ar-SA"/>
        </w:rPr>
        <w:t xml:space="preserve">وكمة قد حققت مستويات مرتفعة </w:t>
      </w:r>
      <w:r w:rsidRPr="00436FAE">
        <w:rPr>
          <w:rFonts w:eastAsiaTheme="minorHAnsi" w:hint="cs"/>
          <w:rtl/>
          <w:lang w:bidi="ar-SA"/>
        </w:rPr>
        <w:t>في</w:t>
      </w:r>
      <w:r w:rsidRPr="00436FAE">
        <w:rPr>
          <w:rFonts w:eastAsiaTheme="minorHAnsi"/>
          <w:rtl/>
          <w:lang w:bidi="ar-SA"/>
        </w:rPr>
        <w:t xml:space="preserve"> النمو ا</w:t>
      </w:r>
      <w:r w:rsidRPr="00436FAE">
        <w:rPr>
          <w:rFonts w:eastAsiaTheme="minorHAnsi" w:hint="cs"/>
          <w:rtl/>
          <w:lang w:bidi="ar-SA"/>
        </w:rPr>
        <w:t>لإ</w:t>
      </w:r>
      <w:r w:rsidRPr="00436FAE">
        <w:rPr>
          <w:rFonts w:eastAsiaTheme="minorHAnsi"/>
          <w:rtl/>
          <w:lang w:bidi="ar-SA"/>
        </w:rPr>
        <w:t>قتصادي وكذا ا</w:t>
      </w:r>
      <w:r w:rsidRPr="00436FAE">
        <w:rPr>
          <w:rFonts w:eastAsiaTheme="minorHAnsi" w:hint="cs"/>
          <w:rtl/>
          <w:lang w:bidi="ar-SA"/>
        </w:rPr>
        <w:t>لحد</w:t>
      </w:r>
      <w:r w:rsidRPr="00436FAE">
        <w:rPr>
          <w:rFonts w:eastAsiaTheme="minorHAnsi"/>
          <w:rtl/>
          <w:lang w:bidi="ar-SA"/>
        </w:rPr>
        <w:t xml:space="preserve"> من الفجوة الرقمية من خ</w:t>
      </w:r>
      <w:r w:rsidRPr="00436FAE">
        <w:rPr>
          <w:rFonts w:eastAsiaTheme="minorHAnsi" w:hint="cs"/>
          <w:rtl/>
          <w:lang w:bidi="ar-SA"/>
        </w:rPr>
        <w:t>لال</w:t>
      </w:r>
      <w:r w:rsidRPr="00436FAE">
        <w:rPr>
          <w:rFonts w:eastAsiaTheme="minorHAnsi"/>
          <w:rtl/>
          <w:lang w:bidi="ar-SA"/>
        </w:rPr>
        <w:t xml:space="preserve"> مؤشر تنمية تكنولوجيا ال</w:t>
      </w:r>
      <w:r w:rsidRPr="00436FAE">
        <w:rPr>
          <w:rFonts w:eastAsiaTheme="minorHAnsi" w:hint="cs"/>
          <w:rtl/>
          <w:lang w:bidi="ar-SA"/>
        </w:rPr>
        <w:t>م</w:t>
      </w:r>
      <w:r w:rsidRPr="00436FAE">
        <w:rPr>
          <w:rFonts w:eastAsiaTheme="minorHAnsi"/>
          <w:rtl/>
          <w:lang w:bidi="ar-SA"/>
        </w:rPr>
        <w:t>علومات وا</w:t>
      </w:r>
      <w:r w:rsidRPr="00436FAE">
        <w:rPr>
          <w:rFonts w:eastAsiaTheme="minorHAnsi" w:hint="cs"/>
          <w:rtl/>
          <w:lang w:bidi="ar-SA"/>
        </w:rPr>
        <w:t>لإت</w:t>
      </w:r>
      <w:r w:rsidRPr="00436FAE">
        <w:rPr>
          <w:rFonts w:eastAsiaTheme="minorHAnsi"/>
          <w:rtl/>
          <w:lang w:bidi="ar-SA"/>
        </w:rPr>
        <w:t>ص</w:t>
      </w:r>
      <w:r w:rsidRPr="00436FAE">
        <w:rPr>
          <w:rFonts w:eastAsiaTheme="minorHAnsi" w:hint="cs"/>
          <w:rtl/>
          <w:lang w:bidi="ar-SA"/>
        </w:rPr>
        <w:t>الا</w:t>
      </w:r>
      <w:r w:rsidRPr="00436FAE">
        <w:rPr>
          <w:rFonts w:eastAsiaTheme="minorHAnsi"/>
          <w:rtl/>
          <w:lang w:bidi="ar-SA"/>
        </w:rPr>
        <w:t>ت</w:t>
      </w:r>
      <w:r w:rsidRPr="00436FAE">
        <w:rPr>
          <w:rFonts w:eastAsiaTheme="minorHAnsi" w:hint="cs"/>
          <w:rtl/>
          <w:lang w:bidi="ar-SA"/>
        </w:rPr>
        <w:t>.</w:t>
      </w:r>
    </w:p>
    <w:p w14:paraId="352B66A2" w14:textId="1DD51E49" w:rsidR="00436FAE" w:rsidRPr="00436FAE" w:rsidRDefault="00436FAE" w:rsidP="0035573D">
      <w:pPr>
        <w:numPr>
          <w:ilvl w:val="0"/>
          <w:numId w:val="6"/>
        </w:numPr>
        <w:tabs>
          <w:tab w:val="right" w:pos="63"/>
          <w:tab w:val="right" w:pos="484"/>
        </w:tabs>
        <w:spacing w:after="0"/>
        <w:ind w:left="63" w:firstLine="0"/>
        <w:contextualSpacing/>
        <w:rPr>
          <w:rFonts w:eastAsiaTheme="minorHAnsi"/>
          <w:b/>
          <w:bCs/>
        </w:rPr>
      </w:pPr>
      <w:r w:rsidRPr="00436FAE">
        <w:rPr>
          <w:rFonts w:eastAsiaTheme="minorHAnsi" w:hint="cs"/>
          <w:b/>
          <w:bCs/>
          <w:rtl/>
        </w:rPr>
        <w:t xml:space="preserve">دراسة </w:t>
      </w:r>
      <w:r w:rsidRPr="00436FAE">
        <w:rPr>
          <w:rFonts w:eastAsiaTheme="minorHAnsi"/>
          <w:b/>
          <w:bCs/>
        </w:rPr>
        <w:t>Routledge</w:t>
      </w:r>
      <w:r w:rsidRPr="00436FAE">
        <w:rPr>
          <w:rFonts w:eastAsiaTheme="minorHAnsi" w:hint="cs"/>
          <w:b/>
          <w:bCs/>
          <w:rtl/>
        </w:rPr>
        <w:t xml:space="preserve"> (</w:t>
      </w:r>
      <w:r w:rsidRPr="00436FAE">
        <w:rPr>
          <w:rFonts w:eastAsiaTheme="minorHAnsi"/>
          <w:b/>
          <w:bCs/>
        </w:rPr>
        <w:t>2018</w:t>
      </w:r>
      <w:r w:rsidRPr="00436FAE">
        <w:rPr>
          <w:rFonts w:eastAsiaTheme="minorHAnsi" w:hint="cs"/>
          <w:b/>
          <w:bCs/>
          <w:rtl/>
        </w:rPr>
        <w:t>) بعنوان دور المنظمات العالمية والدولية، استهدفت التاكيد</w:t>
      </w:r>
      <w:r w:rsidRPr="00436FAE">
        <w:rPr>
          <w:rFonts w:eastAsiaTheme="minorHAnsi" w:hint="cs"/>
          <w:rtl/>
        </w:rPr>
        <w:t xml:space="preserve"> على</w:t>
      </w:r>
      <w:r w:rsidRPr="00436FAE">
        <w:rPr>
          <w:rFonts w:eastAsiaTheme="minorHAnsi" w:hint="cs"/>
          <w:b/>
          <w:bCs/>
          <w:rtl/>
        </w:rPr>
        <w:t xml:space="preserve"> أهمية </w:t>
      </w:r>
      <w:r w:rsidRPr="00436FAE">
        <w:rPr>
          <w:rFonts w:eastAsiaTheme="minorHAnsi" w:hint="cs"/>
          <w:rtl/>
          <w:lang w:bidi="ar-SA"/>
        </w:rPr>
        <w:t xml:space="preserve">دعم </w:t>
      </w:r>
      <w:r w:rsidRPr="00436FAE">
        <w:rPr>
          <w:rFonts w:eastAsiaTheme="minorHAnsi"/>
          <w:rtl/>
          <w:lang w:bidi="ar-SA"/>
        </w:rPr>
        <w:t>المنظمة الدولية إلى الحوكمة العالمية</w:t>
      </w:r>
      <w:r w:rsidRPr="00436FAE">
        <w:rPr>
          <w:rFonts w:eastAsiaTheme="minorHAnsi" w:hint="cs"/>
          <w:rtl/>
          <w:lang w:bidi="ar-SA"/>
        </w:rPr>
        <w:t xml:space="preserve">، </w:t>
      </w:r>
      <w:r w:rsidRPr="00436FAE">
        <w:rPr>
          <w:rFonts w:eastAsiaTheme="minorHAnsi" w:hint="cs"/>
          <w:b/>
          <w:bCs/>
          <w:rtl/>
          <w:lang w:bidi="ar-SA"/>
        </w:rPr>
        <w:t xml:space="preserve">وقد أكدت على أهمية </w:t>
      </w:r>
      <w:r w:rsidRPr="00436FAE">
        <w:rPr>
          <w:rFonts w:eastAsiaTheme="minorHAnsi" w:hint="cs"/>
          <w:rtl/>
          <w:lang w:bidi="ar-SA"/>
        </w:rPr>
        <w:t xml:space="preserve">توجه المنظمات الدولية لحوكمة العالم استناداً الي </w:t>
      </w:r>
      <w:r w:rsidRPr="00436FAE">
        <w:rPr>
          <w:rFonts w:eastAsiaTheme="minorHAnsi"/>
          <w:rtl/>
          <w:lang w:bidi="ar-SA"/>
        </w:rPr>
        <w:t>تطور القانون الدولي</w:t>
      </w:r>
      <w:r w:rsidRPr="00436FAE">
        <w:rPr>
          <w:rFonts w:eastAsiaTheme="minorHAnsi" w:hint="cs"/>
          <w:rtl/>
          <w:lang w:bidi="ar-SA"/>
        </w:rPr>
        <w:t>، من خلال دعم المنظمات المجتمعية ومراكز الفكر والشبكات السياس</w:t>
      </w:r>
      <w:r w:rsidR="00C97C57">
        <w:rPr>
          <w:rFonts w:eastAsiaTheme="minorHAnsi" w:hint="cs"/>
          <w:rtl/>
          <w:lang w:bidi="ar-SA"/>
        </w:rPr>
        <w:t>ي</w:t>
      </w:r>
      <w:r w:rsidRPr="00436FAE">
        <w:rPr>
          <w:rFonts w:eastAsiaTheme="minorHAnsi" w:hint="cs"/>
          <w:rtl/>
          <w:lang w:bidi="ar-SA"/>
        </w:rPr>
        <w:t>ة العالمية.</w:t>
      </w:r>
    </w:p>
    <w:p w14:paraId="5D0D271F" w14:textId="77777777" w:rsidR="00436FAE" w:rsidRPr="00436FAE" w:rsidRDefault="00436FAE" w:rsidP="0035573D">
      <w:pPr>
        <w:numPr>
          <w:ilvl w:val="0"/>
          <w:numId w:val="6"/>
        </w:numPr>
        <w:tabs>
          <w:tab w:val="right" w:pos="63"/>
          <w:tab w:val="right" w:pos="484"/>
        </w:tabs>
        <w:spacing w:after="0"/>
        <w:ind w:left="63" w:firstLine="0"/>
        <w:contextualSpacing/>
        <w:rPr>
          <w:rFonts w:eastAsiaTheme="minorHAnsi"/>
          <w:b/>
          <w:bCs/>
        </w:rPr>
      </w:pPr>
      <w:r w:rsidRPr="00436FAE">
        <w:rPr>
          <w:rFonts w:eastAsiaTheme="minorHAnsi" w:hint="cs"/>
          <w:b/>
          <w:bCs/>
          <w:rtl/>
        </w:rPr>
        <w:t>دراسة</w:t>
      </w:r>
      <w:bookmarkStart w:id="5" w:name="_Hlk123850486"/>
      <w:r w:rsidRPr="00436FAE">
        <w:rPr>
          <w:rFonts w:eastAsiaTheme="minorHAnsi" w:hint="cs"/>
          <w:b/>
          <w:bCs/>
          <w:rtl/>
        </w:rPr>
        <w:t xml:space="preserve"> </w:t>
      </w:r>
      <w:r w:rsidRPr="00436FAE">
        <w:rPr>
          <w:rFonts w:eastAsiaTheme="minorHAnsi"/>
          <w:b/>
          <w:bCs/>
          <w:rtl/>
        </w:rPr>
        <w:t>OECD</w:t>
      </w:r>
      <w:r w:rsidRPr="00436FAE">
        <w:rPr>
          <w:rFonts w:eastAsiaTheme="minorHAnsi" w:hint="cs"/>
          <w:b/>
          <w:bCs/>
          <w:rtl/>
        </w:rPr>
        <w:t xml:space="preserve"> (</w:t>
      </w:r>
      <w:r w:rsidRPr="00436FAE">
        <w:rPr>
          <w:rFonts w:eastAsiaTheme="minorHAnsi"/>
          <w:b/>
          <w:bCs/>
          <w:lang w:bidi="ar-SA"/>
        </w:rPr>
        <w:t>2018</w:t>
      </w:r>
      <w:r w:rsidRPr="00436FAE">
        <w:rPr>
          <w:rFonts w:eastAsiaTheme="minorHAnsi" w:hint="cs"/>
          <w:b/>
          <w:bCs/>
          <w:rtl/>
        </w:rPr>
        <w:t>)</w:t>
      </w:r>
      <w:bookmarkEnd w:id="5"/>
      <w:r w:rsidRPr="00436FAE">
        <w:rPr>
          <w:rFonts w:eastAsiaTheme="minorHAnsi" w:hint="cs"/>
          <w:b/>
          <w:bCs/>
          <w:rtl/>
        </w:rPr>
        <w:t xml:space="preserve">، بعنوان </w:t>
      </w:r>
      <w:r w:rsidRPr="00436FAE">
        <w:rPr>
          <w:rFonts w:eastAsiaTheme="minorHAnsi"/>
          <w:b/>
          <w:bCs/>
          <w:rtl/>
        </w:rPr>
        <w:t>نهج استراتيجي لمكافحة الفساد وتعزيز النزاهة</w:t>
      </w:r>
      <w:r w:rsidRPr="00436FAE">
        <w:rPr>
          <w:rFonts w:eastAsiaTheme="minorHAnsi" w:hint="cs"/>
          <w:b/>
          <w:bCs/>
          <w:rtl/>
        </w:rPr>
        <w:t xml:space="preserve">، حيث استهدفت </w:t>
      </w:r>
      <w:r w:rsidRPr="00436FAE">
        <w:rPr>
          <w:rFonts w:eastAsiaTheme="minorHAnsi" w:hint="cs"/>
          <w:rtl/>
          <w:lang w:bidi="ar-SA"/>
        </w:rPr>
        <w:t xml:space="preserve">بناء خطة استراتجية لمكافحة الفساد وتعزيز النزاهة، </w:t>
      </w:r>
      <w:r w:rsidRPr="00436FAE">
        <w:rPr>
          <w:rFonts w:eastAsiaTheme="minorHAnsi" w:hint="cs"/>
          <w:b/>
          <w:bCs/>
          <w:rtl/>
          <w:lang w:bidi="ar-SA"/>
        </w:rPr>
        <w:t>وتوصلت الي،</w:t>
      </w:r>
      <w:r w:rsidRPr="00436FAE">
        <w:rPr>
          <w:rFonts w:eastAsiaTheme="minorHAnsi" w:hint="cs"/>
          <w:rtl/>
          <w:lang w:bidi="ar-SA"/>
        </w:rPr>
        <w:t xml:space="preserve"> وضع </w:t>
      </w:r>
      <w:r w:rsidRPr="00436FAE">
        <w:rPr>
          <w:rFonts w:eastAsiaTheme="minorHAnsi"/>
          <w:rtl/>
          <w:lang w:bidi="ar-SA"/>
        </w:rPr>
        <w:t>إطا</w:t>
      </w:r>
      <w:r w:rsidRPr="00436FAE">
        <w:rPr>
          <w:rFonts w:eastAsiaTheme="minorHAnsi" w:hint="cs"/>
          <w:rtl/>
          <w:lang w:bidi="ar-SA"/>
        </w:rPr>
        <w:t>ر لت</w:t>
      </w:r>
      <w:r w:rsidRPr="00436FAE">
        <w:rPr>
          <w:rFonts w:eastAsiaTheme="minorHAnsi"/>
          <w:rtl/>
          <w:lang w:bidi="ar-SA"/>
        </w:rPr>
        <w:t>مك</w:t>
      </w:r>
      <w:r w:rsidRPr="00436FAE">
        <w:rPr>
          <w:rFonts w:eastAsiaTheme="minorHAnsi" w:hint="cs"/>
          <w:rtl/>
          <w:lang w:bidi="ar-SA"/>
        </w:rPr>
        <w:t>ي</w:t>
      </w:r>
      <w:r w:rsidRPr="00436FAE">
        <w:rPr>
          <w:rFonts w:eastAsiaTheme="minorHAnsi"/>
          <w:rtl/>
          <w:lang w:bidi="ar-SA"/>
        </w:rPr>
        <w:t xml:space="preserve">ن </w:t>
      </w:r>
      <w:r w:rsidRPr="00436FAE">
        <w:rPr>
          <w:rFonts w:eastAsiaTheme="minorHAnsi" w:hint="cs"/>
          <w:rtl/>
          <w:lang w:bidi="ar-SA"/>
        </w:rPr>
        <w:t>ا</w:t>
      </w:r>
      <w:r w:rsidRPr="00436FAE">
        <w:rPr>
          <w:rFonts w:eastAsiaTheme="minorHAnsi"/>
          <w:rtl/>
          <w:lang w:bidi="ar-SA"/>
        </w:rPr>
        <w:t xml:space="preserve">لحكومات </w:t>
      </w:r>
      <w:r w:rsidRPr="00436FAE">
        <w:rPr>
          <w:rFonts w:eastAsiaTheme="minorHAnsi" w:hint="cs"/>
          <w:rtl/>
          <w:lang w:bidi="ar-SA"/>
        </w:rPr>
        <w:t xml:space="preserve">من بناء </w:t>
      </w:r>
      <w:r w:rsidRPr="00436FAE">
        <w:rPr>
          <w:rFonts w:eastAsiaTheme="minorHAnsi"/>
          <w:rtl/>
          <w:lang w:bidi="ar-SA"/>
        </w:rPr>
        <w:t>استراتيجية متطورة لتعزيز النزاهة العامة</w:t>
      </w:r>
      <w:r w:rsidRPr="00436FAE">
        <w:rPr>
          <w:rFonts w:eastAsiaTheme="minorHAnsi"/>
        </w:rPr>
        <w:t>.</w:t>
      </w:r>
    </w:p>
    <w:p w14:paraId="5CA2BB08" w14:textId="13F79157" w:rsidR="00436FAE" w:rsidRPr="00436FAE" w:rsidRDefault="00436FAE" w:rsidP="0035573D">
      <w:pPr>
        <w:numPr>
          <w:ilvl w:val="0"/>
          <w:numId w:val="6"/>
        </w:numPr>
        <w:tabs>
          <w:tab w:val="right" w:pos="63"/>
          <w:tab w:val="right" w:pos="484"/>
        </w:tabs>
        <w:spacing w:after="0"/>
        <w:ind w:left="63" w:firstLine="0"/>
        <w:contextualSpacing/>
        <w:rPr>
          <w:rFonts w:eastAsiaTheme="minorHAnsi"/>
          <w:rtl/>
        </w:rPr>
      </w:pPr>
      <w:bookmarkStart w:id="6" w:name="_Hlk123850542"/>
      <w:r w:rsidRPr="00436FAE">
        <w:rPr>
          <w:rFonts w:eastAsiaTheme="minorHAnsi"/>
          <w:b/>
          <w:bCs/>
          <w:rtl/>
        </w:rPr>
        <w:t>دراسة كلية اقتصاد وعلوم سياسية</w:t>
      </w:r>
      <w:r w:rsidRPr="00436FAE">
        <w:rPr>
          <w:rFonts w:eastAsiaTheme="minorHAnsi" w:hint="cs"/>
          <w:b/>
          <w:bCs/>
          <w:rtl/>
        </w:rPr>
        <w:t xml:space="preserve"> (2017)</w:t>
      </w:r>
      <w:r w:rsidRPr="00436FAE">
        <w:rPr>
          <w:rFonts w:eastAsiaTheme="minorHAnsi"/>
          <w:b/>
          <w:bCs/>
          <w:rtl/>
        </w:rPr>
        <w:t xml:space="preserve">  بعنوان</w:t>
      </w:r>
      <w:r w:rsidRPr="00436FAE">
        <w:rPr>
          <w:rFonts w:eastAsiaTheme="minorHAnsi" w:hint="cs"/>
          <w:b/>
          <w:bCs/>
          <w:rtl/>
        </w:rPr>
        <w:t>:</w:t>
      </w:r>
      <w:r w:rsidRPr="00436FAE">
        <w:rPr>
          <w:rFonts w:eastAsiaTheme="minorHAnsi"/>
          <w:b/>
          <w:bCs/>
          <w:rtl/>
        </w:rPr>
        <w:t xml:space="preserve"> مفاهيم  وسياسات الحوكمة فى الادبيات الغربية والعربية، </w:t>
      </w:r>
      <w:r w:rsidRPr="00436FAE">
        <w:rPr>
          <w:rFonts w:eastAsiaTheme="minorHAnsi" w:hint="cs"/>
          <w:b/>
          <w:bCs/>
          <w:rtl/>
          <w:lang w:bidi="ar-SA"/>
        </w:rPr>
        <w:t>حيث</w:t>
      </w:r>
      <w:r w:rsidRPr="00436FAE">
        <w:rPr>
          <w:rFonts w:eastAsiaTheme="minorHAnsi"/>
          <w:b/>
          <w:bCs/>
          <w:rtl/>
          <w:lang w:bidi="ar-SA"/>
        </w:rPr>
        <w:t xml:space="preserve"> استهدفت </w:t>
      </w:r>
      <w:r w:rsidRPr="00436FAE">
        <w:rPr>
          <w:rFonts w:eastAsiaTheme="minorHAnsi" w:hint="cs"/>
          <w:rtl/>
          <w:lang w:bidi="ar-SA"/>
        </w:rPr>
        <w:t>توضيح خريطة الحوكمة داخل الادبيات المختلفة،</w:t>
      </w:r>
      <w:r w:rsidRPr="00436FAE">
        <w:rPr>
          <w:rFonts w:eastAsiaTheme="minorHAnsi" w:hint="cs"/>
          <w:b/>
          <w:bCs/>
          <w:rtl/>
          <w:lang w:bidi="ar-SA"/>
        </w:rPr>
        <w:t xml:space="preserve"> وقد </w:t>
      </w:r>
      <w:r w:rsidRPr="00436FAE">
        <w:rPr>
          <w:rFonts w:eastAsiaTheme="minorHAnsi" w:hint="cs"/>
          <w:b/>
          <w:bCs/>
          <w:rtl/>
        </w:rPr>
        <w:t>اكدت على أهمية</w:t>
      </w:r>
      <w:r w:rsidRPr="00436FAE">
        <w:rPr>
          <w:rFonts w:eastAsiaTheme="minorHAnsi"/>
          <w:b/>
          <w:bCs/>
          <w:rtl/>
        </w:rPr>
        <w:t xml:space="preserve"> </w:t>
      </w:r>
      <w:r w:rsidRPr="00436FAE">
        <w:rPr>
          <w:rFonts w:eastAsiaTheme="minorHAnsi"/>
          <w:rtl/>
          <w:lang w:bidi="ar-SA"/>
        </w:rPr>
        <w:t>إعادة دور الدولة والدعوة إلى تفعيل الحوكمة</w:t>
      </w:r>
      <w:r w:rsidRPr="00436FAE">
        <w:rPr>
          <w:rFonts w:eastAsiaTheme="minorHAnsi" w:hint="cs"/>
          <w:rtl/>
          <w:lang w:bidi="ar-SA"/>
        </w:rPr>
        <w:t xml:space="preserve"> من خلال </w:t>
      </w:r>
      <w:r w:rsidRPr="00436FAE">
        <w:rPr>
          <w:rFonts w:eastAsiaTheme="minorHAnsi"/>
          <w:rtl/>
          <w:lang w:bidi="ar-SA"/>
        </w:rPr>
        <w:t>المواءمة بين دور الدولة وقدراته</w:t>
      </w:r>
      <w:r w:rsidR="00C97C57">
        <w:rPr>
          <w:rFonts w:eastAsiaTheme="minorHAnsi" w:hint="cs"/>
          <w:rtl/>
          <w:lang w:bidi="ar-SA"/>
        </w:rPr>
        <w:t>ا</w:t>
      </w:r>
      <w:r w:rsidRPr="00436FAE">
        <w:rPr>
          <w:rFonts w:eastAsiaTheme="minorHAnsi" w:hint="cs"/>
          <w:rtl/>
          <w:lang w:bidi="ar-SA"/>
        </w:rPr>
        <w:t xml:space="preserve"> المؤسسية. </w:t>
      </w:r>
    </w:p>
    <w:p w14:paraId="69EE1BE3" w14:textId="1235D974" w:rsidR="00436FAE" w:rsidRPr="00436FAE" w:rsidRDefault="00436FAE" w:rsidP="0035573D">
      <w:pPr>
        <w:numPr>
          <w:ilvl w:val="0"/>
          <w:numId w:val="6"/>
        </w:numPr>
        <w:tabs>
          <w:tab w:val="right" w:pos="63"/>
          <w:tab w:val="right" w:pos="484"/>
        </w:tabs>
        <w:spacing w:after="0"/>
        <w:ind w:left="63" w:firstLine="0"/>
        <w:contextualSpacing/>
        <w:rPr>
          <w:rFonts w:eastAsiaTheme="minorHAnsi"/>
          <w:b/>
          <w:bCs/>
        </w:rPr>
      </w:pPr>
      <w:r w:rsidRPr="00436FAE">
        <w:rPr>
          <w:rFonts w:eastAsiaTheme="minorHAnsi" w:hint="cs"/>
          <w:b/>
          <w:bCs/>
          <w:rtl/>
        </w:rPr>
        <w:lastRenderedPageBreak/>
        <w:t xml:space="preserve">دراسة </w:t>
      </w:r>
      <w:r w:rsidRPr="00436FAE">
        <w:rPr>
          <w:rFonts w:eastAsiaTheme="minorHAnsi"/>
          <w:b/>
          <w:bCs/>
        </w:rPr>
        <w:t>People in Need</w:t>
      </w:r>
      <w:bookmarkEnd w:id="6"/>
      <w:r w:rsidRPr="00436FAE">
        <w:rPr>
          <w:rFonts w:eastAsiaTheme="minorHAnsi" w:hint="cs"/>
          <w:b/>
          <w:bCs/>
          <w:rtl/>
        </w:rPr>
        <w:t xml:space="preserve"> </w:t>
      </w:r>
      <w:r w:rsidRPr="00436FAE">
        <w:rPr>
          <w:rFonts w:eastAsiaTheme="minorHAnsi"/>
          <w:b/>
          <w:bCs/>
          <w:rtl/>
        </w:rPr>
        <w:t>(2017</w:t>
      </w:r>
      <w:r w:rsidRPr="00436FAE">
        <w:rPr>
          <w:rFonts w:eastAsiaTheme="minorHAnsi" w:hint="cs"/>
          <w:b/>
          <w:bCs/>
          <w:rtl/>
        </w:rPr>
        <w:t xml:space="preserve">)، بعنوان </w:t>
      </w:r>
      <w:r w:rsidRPr="00436FAE">
        <w:rPr>
          <w:rFonts w:eastAsiaTheme="minorHAnsi"/>
          <w:b/>
          <w:bCs/>
          <w:rtl/>
        </w:rPr>
        <w:t>الإستراتيجية العالمية للحكم الرشيد</w:t>
      </w:r>
      <w:r w:rsidRPr="00436FAE">
        <w:rPr>
          <w:rFonts w:eastAsiaTheme="minorHAnsi" w:hint="cs"/>
          <w:b/>
          <w:bCs/>
          <w:rtl/>
        </w:rPr>
        <w:t xml:space="preserve">، استهدفت </w:t>
      </w:r>
      <w:r w:rsidRPr="00436FAE">
        <w:rPr>
          <w:rFonts w:eastAsiaTheme="minorHAnsi"/>
          <w:rtl/>
          <w:lang w:bidi="ar-SA"/>
        </w:rPr>
        <w:t xml:space="preserve">تمكين </w:t>
      </w:r>
      <w:r w:rsidRPr="00436FAE">
        <w:rPr>
          <w:rFonts w:eastAsiaTheme="minorHAnsi" w:hint="cs"/>
          <w:rtl/>
          <w:lang w:bidi="ar-SA"/>
        </w:rPr>
        <w:t>المواطنين</w:t>
      </w:r>
      <w:r w:rsidRPr="00436FAE">
        <w:rPr>
          <w:rFonts w:eastAsiaTheme="minorHAnsi"/>
          <w:rtl/>
          <w:lang w:bidi="ar-SA"/>
        </w:rPr>
        <w:t xml:space="preserve"> من القيام</w:t>
      </w:r>
      <w:r w:rsidRPr="00436FAE">
        <w:rPr>
          <w:rFonts w:eastAsiaTheme="minorHAnsi" w:hint="cs"/>
          <w:rtl/>
          <w:lang w:bidi="ar-SA"/>
        </w:rPr>
        <w:t xml:space="preserve"> </w:t>
      </w:r>
      <w:r w:rsidRPr="00436FAE">
        <w:rPr>
          <w:rFonts w:eastAsiaTheme="minorHAnsi"/>
          <w:rtl/>
          <w:lang w:bidi="ar-SA"/>
        </w:rPr>
        <w:t>بدور</w:t>
      </w:r>
      <w:r w:rsidRPr="00436FAE">
        <w:rPr>
          <w:rFonts w:eastAsiaTheme="minorHAnsi" w:hint="cs"/>
          <w:rtl/>
          <w:lang w:bidi="ar-SA"/>
        </w:rPr>
        <w:t xml:space="preserve"> مجتمعي </w:t>
      </w:r>
      <w:r w:rsidRPr="00436FAE">
        <w:rPr>
          <w:rFonts w:eastAsiaTheme="minorHAnsi"/>
          <w:rtl/>
          <w:lang w:bidi="ar-SA"/>
        </w:rPr>
        <w:t>من خلال التعاون مع المجتمع المدني</w:t>
      </w:r>
      <w:r w:rsidR="00C97C57">
        <w:rPr>
          <w:rFonts w:eastAsiaTheme="minorHAnsi" w:hint="cs"/>
          <w:rtl/>
          <w:lang w:bidi="ar-SA"/>
        </w:rPr>
        <w:t xml:space="preserve"> في</w:t>
      </w:r>
      <w:r w:rsidRPr="00436FAE">
        <w:rPr>
          <w:rFonts w:eastAsiaTheme="minorHAnsi"/>
          <w:rtl/>
          <w:lang w:bidi="ar-SA"/>
        </w:rPr>
        <w:t xml:space="preserve"> صنع القرار</w:t>
      </w:r>
      <w:r w:rsidRPr="00436FAE">
        <w:rPr>
          <w:rFonts w:eastAsiaTheme="minorHAnsi" w:hint="cs"/>
          <w:rtl/>
          <w:lang w:bidi="ar-SA"/>
        </w:rPr>
        <w:t xml:space="preserve">، </w:t>
      </w:r>
      <w:r w:rsidRPr="00436FAE">
        <w:rPr>
          <w:rFonts w:eastAsiaTheme="minorHAnsi" w:hint="cs"/>
          <w:b/>
          <w:bCs/>
          <w:rtl/>
        </w:rPr>
        <w:t>وأكدت على أهمية</w:t>
      </w:r>
      <w:r w:rsidRPr="00436FAE">
        <w:rPr>
          <w:rFonts w:eastAsiaTheme="minorHAnsi" w:hint="cs"/>
          <w:rtl/>
        </w:rPr>
        <w:t xml:space="preserve"> تفعيل</w:t>
      </w:r>
      <w:r w:rsidRPr="00436FAE">
        <w:rPr>
          <w:rFonts w:eastAsiaTheme="minorHAnsi"/>
          <w:lang w:bidi="ar-SA"/>
        </w:rPr>
        <w:t xml:space="preserve"> </w:t>
      </w:r>
      <w:r w:rsidRPr="00436FAE">
        <w:rPr>
          <w:rFonts w:eastAsiaTheme="minorHAnsi"/>
          <w:rtl/>
          <w:lang w:bidi="ar-SA"/>
        </w:rPr>
        <w:t>دور المواطنة الفاعلة في أن</w:t>
      </w:r>
      <w:r w:rsidRPr="00436FAE">
        <w:rPr>
          <w:rFonts w:eastAsiaTheme="minorHAnsi" w:hint="cs"/>
          <w:rtl/>
          <w:lang w:bidi="ar-SA"/>
        </w:rPr>
        <w:t xml:space="preserve"> </w:t>
      </w:r>
      <w:r w:rsidRPr="00436FAE">
        <w:rPr>
          <w:rFonts w:eastAsiaTheme="minorHAnsi"/>
          <w:rtl/>
          <w:lang w:bidi="ar-SA"/>
        </w:rPr>
        <w:t>تكون ركيزة للحكم الصالح</w:t>
      </w:r>
      <w:r w:rsidRPr="00436FAE">
        <w:rPr>
          <w:rFonts w:eastAsiaTheme="minorHAnsi" w:hint="cs"/>
          <w:rtl/>
          <w:lang w:bidi="ar-SA"/>
        </w:rPr>
        <w:t>.</w:t>
      </w:r>
    </w:p>
    <w:p w14:paraId="6EB0C893" w14:textId="77777777"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hint="cs"/>
          <w:b/>
          <w:bCs/>
          <w:rtl/>
        </w:rPr>
        <w:t xml:space="preserve">دراسة محمد الطريقي (2011)، بعنوان الحكم الرشيد والمواطنة الصالحة، استهدف تحديد </w:t>
      </w:r>
      <w:r w:rsidRPr="00436FAE">
        <w:rPr>
          <w:rFonts w:eastAsiaTheme="minorHAnsi" w:hint="cs"/>
          <w:rtl/>
        </w:rPr>
        <w:t>العلاقة بين المواطن والدولة، وتحديد ملامح الارساء السياسي والاجتماعي من خلال الارساء الاقتصادي،</w:t>
      </w:r>
      <w:r w:rsidRPr="00436FAE">
        <w:rPr>
          <w:rFonts w:eastAsiaTheme="minorHAnsi" w:hint="cs"/>
          <w:b/>
          <w:bCs/>
          <w:rtl/>
        </w:rPr>
        <w:t xml:space="preserve"> </w:t>
      </w:r>
      <w:r w:rsidRPr="00436FAE">
        <w:rPr>
          <w:rFonts w:eastAsiaTheme="minorHAnsi" w:hint="cs"/>
          <w:rtl/>
        </w:rPr>
        <w:t xml:space="preserve">العدالة القاصرة بين النظام والشعوب، ازمة الديمقراطية والفكر السلطوي، </w:t>
      </w:r>
      <w:r w:rsidRPr="00436FAE">
        <w:rPr>
          <w:rFonts w:eastAsiaTheme="minorHAnsi" w:hint="cs"/>
          <w:b/>
          <w:bCs/>
          <w:rtl/>
        </w:rPr>
        <w:t>توصلت إلي التأكيد على  وجود</w:t>
      </w:r>
      <w:r w:rsidRPr="00436FAE">
        <w:rPr>
          <w:rFonts w:eastAsiaTheme="minorHAnsi" w:hint="cs"/>
          <w:rtl/>
        </w:rPr>
        <w:t xml:space="preserve"> ازمة بين السلطة والشعوب متمثلة بين فكر غير الحقوقي، والحقوق</w:t>
      </w:r>
      <w:r w:rsidRPr="00436FAE">
        <w:rPr>
          <w:rFonts w:eastAsiaTheme="minorHAnsi"/>
        </w:rPr>
        <w:t xml:space="preserve"> </w:t>
      </w:r>
      <w:r w:rsidRPr="00436FAE">
        <w:rPr>
          <w:rFonts w:eastAsiaTheme="minorHAnsi" w:hint="cs"/>
          <w:rtl/>
        </w:rPr>
        <w:t>التي تستعاد بالفوضي، وضروريات العدالة الاقتصادية والاجتماعية، ضمان الهوية، الشفافية والاستقلالية.</w:t>
      </w:r>
    </w:p>
    <w:p w14:paraId="0F0BABF0" w14:textId="77777777" w:rsidR="00436FAE" w:rsidRPr="00436FAE" w:rsidRDefault="00436FAE" w:rsidP="0035573D">
      <w:pPr>
        <w:numPr>
          <w:ilvl w:val="0"/>
          <w:numId w:val="6"/>
        </w:numPr>
        <w:tabs>
          <w:tab w:val="right" w:pos="63"/>
          <w:tab w:val="right" w:pos="484"/>
        </w:tabs>
        <w:spacing w:after="0"/>
        <w:ind w:left="63" w:firstLine="0"/>
        <w:contextualSpacing/>
        <w:rPr>
          <w:rFonts w:eastAsiaTheme="minorHAnsi"/>
          <w:b/>
          <w:bCs/>
        </w:rPr>
      </w:pPr>
      <w:r w:rsidRPr="00436FAE">
        <w:rPr>
          <w:rFonts w:eastAsiaTheme="minorHAnsi" w:hint="cs"/>
          <w:b/>
          <w:bCs/>
          <w:rtl/>
        </w:rPr>
        <w:t xml:space="preserve">دراسة </w:t>
      </w:r>
      <w:r w:rsidRPr="00436FAE">
        <w:rPr>
          <w:rFonts w:eastAsiaTheme="minorHAnsi"/>
          <w:b/>
          <w:bCs/>
        </w:rPr>
        <w:t>World Bank</w:t>
      </w:r>
      <w:r w:rsidRPr="00436FAE">
        <w:rPr>
          <w:rFonts w:eastAsiaTheme="minorHAnsi" w:hint="cs"/>
          <w:b/>
          <w:bCs/>
          <w:rtl/>
        </w:rPr>
        <w:t>(</w:t>
      </w:r>
      <w:r w:rsidRPr="00436FAE">
        <w:rPr>
          <w:rFonts w:eastAsiaTheme="minorHAnsi"/>
          <w:b/>
          <w:bCs/>
        </w:rPr>
        <w:t>2010</w:t>
      </w:r>
      <w:r w:rsidRPr="00436FAE">
        <w:rPr>
          <w:rFonts w:eastAsiaTheme="minorHAnsi" w:hint="cs"/>
          <w:b/>
          <w:bCs/>
          <w:rtl/>
        </w:rPr>
        <w:t>) بعنوان</w:t>
      </w:r>
      <w:r w:rsidRPr="00436FAE">
        <w:rPr>
          <w:rFonts w:eastAsiaTheme="minorHAnsi"/>
          <w:b/>
          <w:bCs/>
        </w:rPr>
        <w:t xml:space="preserve"> </w:t>
      </w:r>
      <w:r w:rsidRPr="00436FAE">
        <w:rPr>
          <w:rFonts w:eastAsiaTheme="minorHAnsi"/>
          <w:b/>
          <w:bCs/>
          <w:rtl/>
        </w:rPr>
        <w:t>منهجية مؤشرات الحكم العالمية والقضايا التحليلية</w:t>
      </w:r>
      <w:r w:rsidRPr="00436FAE">
        <w:rPr>
          <w:rFonts w:eastAsiaTheme="minorHAnsi" w:hint="cs"/>
          <w:b/>
          <w:bCs/>
          <w:rtl/>
        </w:rPr>
        <w:t>، حيث استهدفت</w:t>
      </w:r>
      <w:r w:rsidRPr="00436FAE">
        <w:rPr>
          <w:rFonts w:eastAsiaTheme="minorHAnsi" w:hint="cs"/>
          <w:rtl/>
        </w:rPr>
        <w:t xml:space="preserve"> اقامة </w:t>
      </w:r>
      <w:r w:rsidRPr="00436FAE">
        <w:rPr>
          <w:rFonts w:eastAsiaTheme="minorHAnsi"/>
          <w:rtl/>
          <w:lang w:bidi="ar-SA"/>
        </w:rPr>
        <w:t>مشروع مؤشرات الح</w:t>
      </w:r>
      <w:r w:rsidRPr="00436FAE">
        <w:rPr>
          <w:rFonts w:eastAsiaTheme="minorHAnsi" w:hint="cs"/>
          <w:rtl/>
          <w:lang w:bidi="ar-SA"/>
        </w:rPr>
        <w:t>وكمة</w:t>
      </w:r>
      <w:r w:rsidRPr="00436FAE">
        <w:rPr>
          <w:rFonts w:eastAsiaTheme="minorHAnsi"/>
          <w:rtl/>
          <w:lang w:bidi="ar-SA"/>
        </w:rPr>
        <w:t xml:space="preserve"> العالمية</w:t>
      </w:r>
      <w:r w:rsidRPr="00436FAE">
        <w:rPr>
          <w:rFonts w:eastAsiaTheme="minorHAnsi" w:hint="cs"/>
          <w:rtl/>
          <w:lang w:bidi="ar-SA"/>
        </w:rPr>
        <w:t xml:space="preserve"> </w:t>
      </w:r>
      <w:r w:rsidRPr="00436FAE">
        <w:rPr>
          <w:rFonts w:eastAsiaTheme="minorHAnsi" w:hint="cs"/>
          <w:rtl/>
        </w:rPr>
        <w:t>(</w:t>
      </w:r>
      <w:r w:rsidRPr="00436FAE">
        <w:rPr>
          <w:rFonts w:eastAsiaTheme="minorHAnsi"/>
        </w:rPr>
        <w:t>(WGI</w:t>
      </w:r>
      <w:r w:rsidRPr="00436FAE">
        <w:rPr>
          <w:rFonts w:eastAsiaTheme="minorHAnsi" w:hint="cs"/>
          <w:rtl/>
        </w:rPr>
        <w:t xml:space="preserve">، </w:t>
      </w:r>
      <w:r w:rsidRPr="00436FAE">
        <w:rPr>
          <w:rFonts w:eastAsiaTheme="minorHAnsi"/>
          <w:rtl/>
          <w:lang w:bidi="ar-SA"/>
        </w:rPr>
        <w:t>والقضايا التحليلية ذات الصل</w:t>
      </w:r>
      <w:r w:rsidRPr="00436FAE">
        <w:rPr>
          <w:rFonts w:eastAsiaTheme="minorHAnsi" w:hint="cs"/>
          <w:rtl/>
          <w:lang w:bidi="ar-SA"/>
        </w:rPr>
        <w:t>ة</w:t>
      </w:r>
      <w:r w:rsidRPr="00436FAE">
        <w:rPr>
          <w:rFonts w:eastAsiaTheme="minorHAnsi" w:hint="cs"/>
          <w:rtl/>
        </w:rPr>
        <w:t xml:space="preserve">، </w:t>
      </w:r>
      <w:r w:rsidRPr="00436FAE">
        <w:rPr>
          <w:rFonts w:eastAsiaTheme="minorHAnsi"/>
          <w:b/>
          <w:bCs/>
          <w:rtl/>
        </w:rPr>
        <w:t xml:space="preserve">وتوصلت </w:t>
      </w:r>
      <w:r w:rsidRPr="00436FAE">
        <w:rPr>
          <w:rFonts w:eastAsiaTheme="minorHAnsi" w:hint="cs"/>
          <w:b/>
          <w:bCs/>
          <w:rtl/>
        </w:rPr>
        <w:t>إل</w:t>
      </w:r>
      <w:r w:rsidRPr="00436FAE">
        <w:rPr>
          <w:rFonts w:eastAsiaTheme="minorHAnsi"/>
          <w:b/>
          <w:bCs/>
          <w:rtl/>
        </w:rPr>
        <w:t>ي</w:t>
      </w:r>
      <w:r w:rsidRPr="00436FAE">
        <w:rPr>
          <w:rFonts w:eastAsiaTheme="minorHAnsi"/>
          <w:rtl/>
        </w:rPr>
        <w:t xml:space="preserve"> </w:t>
      </w:r>
      <w:r w:rsidRPr="00436FAE">
        <w:rPr>
          <w:rFonts w:eastAsiaTheme="minorHAnsi" w:hint="cs"/>
          <w:rtl/>
          <w:lang w:bidi="ar-SA"/>
        </w:rPr>
        <w:t>تحديد اطار مكون من</w:t>
      </w:r>
      <w:r w:rsidRPr="00436FAE">
        <w:rPr>
          <w:rFonts w:eastAsiaTheme="minorHAnsi"/>
          <w:rtl/>
          <w:lang w:bidi="ar-SA"/>
        </w:rPr>
        <w:t xml:space="preserve"> ستة أبعاد للحوكمة</w:t>
      </w:r>
      <w:r w:rsidRPr="00436FAE">
        <w:rPr>
          <w:rFonts w:eastAsiaTheme="minorHAnsi" w:hint="cs"/>
          <w:rtl/>
          <w:lang w:bidi="ar-SA"/>
        </w:rPr>
        <w:t xml:space="preserve">، يتضمن: حرية التعبير، </w:t>
      </w:r>
      <w:r w:rsidRPr="00436FAE">
        <w:rPr>
          <w:rFonts w:eastAsiaTheme="minorHAnsi"/>
          <w:rtl/>
          <w:lang w:bidi="ar-SA"/>
        </w:rPr>
        <w:t>المساءلة، الاستقرار السياسي</w:t>
      </w:r>
      <w:r w:rsidRPr="00436FAE">
        <w:rPr>
          <w:rFonts w:eastAsiaTheme="minorHAnsi" w:hint="cs"/>
          <w:rtl/>
          <w:lang w:bidi="ar-SA"/>
        </w:rPr>
        <w:t xml:space="preserve">، </w:t>
      </w:r>
      <w:r w:rsidRPr="00436FAE">
        <w:rPr>
          <w:rFonts w:eastAsiaTheme="minorHAnsi"/>
          <w:rtl/>
          <w:lang w:bidi="ar-SA"/>
        </w:rPr>
        <w:t>غياب العنف / الإرهاب، فعالية الحكومة، الجودة التنظيمية، سيادة القانون، ومكافحة الفساد</w:t>
      </w:r>
      <w:r w:rsidRPr="00436FAE">
        <w:rPr>
          <w:rFonts w:eastAsiaTheme="minorHAnsi" w:hint="cs"/>
          <w:rtl/>
          <w:lang w:bidi="ar-SA"/>
        </w:rPr>
        <w:t>.</w:t>
      </w:r>
    </w:p>
    <w:p w14:paraId="4DCFC577" w14:textId="77777777" w:rsidR="00436FAE" w:rsidRPr="00436FAE" w:rsidRDefault="00436FAE" w:rsidP="00F27D90">
      <w:pPr>
        <w:tabs>
          <w:tab w:val="right" w:pos="63"/>
          <w:tab w:val="right" w:pos="484"/>
        </w:tabs>
        <w:bidi w:val="0"/>
        <w:spacing w:after="0"/>
        <w:ind w:left="63" w:firstLine="0"/>
        <w:rPr>
          <w:rFonts w:asciiTheme="minorHAnsi" w:eastAsiaTheme="minorHAnsi" w:hAnsiTheme="minorHAnsi" w:cstheme="minorBidi"/>
          <w:sz w:val="12"/>
          <w:szCs w:val="12"/>
          <w:rtl/>
          <w:lang w:bidi="ar-SA"/>
        </w:rPr>
      </w:pPr>
    </w:p>
    <w:p w14:paraId="36D757AC" w14:textId="77777777" w:rsidR="00436FAE" w:rsidRPr="00436FAE" w:rsidRDefault="00436FAE" w:rsidP="00F27D90">
      <w:pPr>
        <w:tabs>
          <w:tab w:val="right" w:pos="63"/>
          <w:tab w:val="right" w:pos="484"/>
        </w:tabs>
        <w:spacing w:after="0"/>
        <w:ind w:left="63" w:firstLine="0"/>
        <w:rPr>
          <w:rFonts w:eastAsia="Calibri"/>
          <w:b/>
          <w:bCs/>
          <w:rtl/>
          <w:lang w:bidi="ar-SA"/>
        </w:rPr>
      </w:pPr>
      <w:r w:rsidRPr="00436FAE">
        <w:rPr>
          <w:rFonts w:eastAsia="Calibri"/>
          <w:b/>
          <w:bCs/>
          <w:u w:val="single"/>
          <w:rtl/>
          <w:lang w:bidi="ar-SA"/>
        </w:rPr>
        <w:t>المحور الثاني</w:t>
      </w:r>
      <w:r w:rsidRPr="00436FAE">
        <w:rPr>
          <w:rFonts w:eastAsia="Calibri" w:hint="cs"/>
          <w:b/>
          <w:bCs/>
          <w:rtl/>
          <w:lang w:bidi="ar-SA"/>
        </w:rPr>
        <w:t>:</w:t>
      </w:r>
      <w:r w:rsidRPr="00436FAE">
        <w:rPr>
          <w:rFonts w:eastAsia="Calibri"/>
          <w:b/>
          <w:bCs/>
          <w:rtl/>
          <w:lang w:bidi="ar-SA"/>
        </w:rPr>
        <w:t xml:space="preserve"> دراسات تربط بين الحوکمة المحلية </w:t>
      </w:r>
      <w:r w:rsidRPr="00436FAE">
        <w:rPr>
          <w:rFonts w:eastAsia="Calibri" w:hint="cs"/>
          <w:b/>
          <w:bCs/>
          <w:rtl/>
          <w:lang w:bidi="ar-SA"/>
        </w:rPr>
        <w:t>وا</w:t>
      </w:r>
      <w:r w:rsidRPr="00436FAE">
        <w:rPr>
          <w:rFonts w:eastAsia="Calibri"/>
          <w:b/>
          <w:bCs/>
          <w:rtl/>
          <w:lang w:bidi="ar-SA"/>
        </w:rPr>
        <w:t>لتنمية المحلية</w:t>
      </w:r>
      <w:r w:rsidRPr="00436FAE">
        <w:rPr>
          <w:rFonts w:eastAsia="Calibri" w:hint="cs"/>
          <w:b/>
          <w:bCs/>
          <w:rtl/>
          <w:lang w:bidi="ar-SA"/>
        </w:rPr>
        <w:t>، من أهمها:</w:t>
      </w:r>
    </w:p>
    <w:p w14:paraId="7E4B3B78" w14:textId="2D446579"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hint="cs"/>
          <w:b/>
          <w:bCs/>
          <w:rtl/>
        </w:rPr>
        <w:t>دراسة فريد عبد العال، (2022)،</w:t>
      </w:r>
      <w:r w:rsidRPr="00436FAE">
        <w:rPr>
          <w:rFonts w:eastAsiaTheme="minorHAnsi"/>
          <w:b/>
          <w:bCs/>
          <w:rtl/>
        </w:rPr>
        <w:t xml:space="preserve"> </w:t>
      </w:r>
      <w:r w:rsidRPr="00436FAE">
        <w:rPr>
          <w:rFonts w:eastAsiaTheme="minorHAnsi" w:hint="cs"/>
          <w:b/>
          <w:bCs/>
          <w:rtl/>
        </w:rPr>
        <w:t xml:space="preserve">بعنوان </w:t>
      </w:r>
      <w:r w:rsidRPr="00436FAE">
        <w:rPr>
          <w:rFonts w:eastAsiaTheme="minorHAnsi"/>
          <w:b/>
          <w:bCs/>
          <w:rtl/>
        </w:rPr>
        <w:t>سياسة التنمية الحضرية ك</w:t>
      </w:r>
      <w:r w:rsidR="00E44693">
        <w:rPr>
          <w:rFonts w:eastAsiaTheme="minorHAnsi" w:hint="cs"/>
          <w:b/>
          <w:bCs/>
          <w:rtl/>
        </w:rPr>
        <w:t>آ</w:t>
      </w:r>
      <w:r w:rsidRPr="00436FAE">
        <w:rPr>
          <w:rFonts w:eastAsiaTheme="minorHAnsi"/>
          <w:b/>
          <w:bCs/>
          <w:rtl/>
        </w:rPr>
        <w:t>لية التنمية الاقتصاد المحلي</w:t>
      </w:r>
      <w:r w:rsidRPr="00436FAE">
        <w:rPr>
          <w:rFonts w:eastAsiaTheme="minorHAnsi" w:hint="cs"/>
          <w:b/>
          <w:bCs/>
          <w:rtl/>
        </w:rPr>
        <w:t xml:space="preserve">- بالتطبيق علي مدينة القاهرة، تم خلالها </w:t>
      </w:r>
      <w:r w:rsidRPr="00436FAE">
        <w:rPr>
          <w:rFonts w:eastAsiaTheme="minorHAnsi" w:hint="cs"/>
          <w:rtl/>
        </w:rPr>
        <w:t>تحليل ملامح السياسة الوطنية للتنمية الحضرية</w:t>
      </w:r>
      <w:r w:rsidRPr="00436FAE">
        <w:rPr>
          <w:rFonts w:eastAsiaTheme="minorHAnsi" w:hint="cs"/>
          <w:b/>
          <w:bCs/>
          <w:rtl/>
        </w:rPr>
        <w:t xml:space="preserve">، وتوصلت الي، </w:t>
      </w:r>
      <w:r w:rsidRPr="00436FAE">
        <w:rPr>
          <w:rFonts w:eastAsiaTheme="minorHAnsi" w:hint="cs"/>
          <w:rtl/>
        </w:rPr>
        <w:t>اهمية العمل بالسياسة الوطنية للتنمية الحضرية باعتباره مرجع للاصلاح التشريعي والمؤسسي، وان يكون لتخطيط المدن مكوناً مركزيأ لضمان التحضر المستدام والجودة المكانية.</w:t>
      </w:r>
    </w:p>
    <w:p w14:paraId="27357091" w14:textId="77777777"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b/>
          <w:bCs/>
          <w:rtl/>
        </w:rPr>
        <w:t>دراسة</w:t>
      </w:r>
      <w:r w:rsidRPr="00436FAE">
        <w:rPr>
          <w:rFonts w:eastAsiaTheme="minorHAnsi" w:hint="cs"/>
          <w:b/>
          <w:bCs/>
          <w:rtl/>
        </w:rPr>
        <w:t xml:space="preserve"> </w:t>
      </w:r>
      <w:r w:rsidRPr="00436FAE">
        <w:rPr>
          <w:rFonts w:eastAsiaTheme="minorHAnsi"/>
          <w:b/>
          <w:bCs/>
        </w:rPr>
        <w:t>(2012) Nasser, Donsimoni</w:t>
      </w:r>
      <w:r w:rsidRPr="00436FAE">
        <w:rPr>
          <w:rFonts w:eastAsiaTheme="minorHAnsi"/>
          <w:b/>
          <w:bCs/>
          <w:rtl/>
        </w:rPr>
        <w:t>،</w:t>
      </w:r>
      <w:r w:rsidRPr="00436FAE">
        <w:rPr>
          <w:rFonts w:eastAsiaTheme="minorHAnsi"/>
          <w:rtl/>
        </w:rPr>
        <w:t xml:space="preserve"> </w:t>
      </w:r>
      <w:r w:rsidRPr="00436FAE">
        <w:rPr>
          <w:rFonts w:eastAsiaTheme="minorHAnsi" w:hint="cs"/>
          <w:rtl/>
        </w:rPr>
        <w:t xml:space="preserve">بعنوان: </w:t>
      </w:r>
      <w:r w:rsidRPr="00436FAE">
        <w:rPr>
          <w:rFonts w:eastAsiaTheme="minorHAnsi"/>
          <w:b/>
          <w:bCs/>
          <w:rtl/>
        </w:rPr>
        <w:t>الحكم المحلي واللامركزية والتنمية الاقتصادية المحلية</w:t>
      </w:r>
      <w:r w:rsidRPr="00436FAE">
        <w:rPr>
          <w:rFonts w:eastAsiaTheme="minorHAnsi" w:hint="cs"/>
          <w:b/>
          <w:bCs/>
          <w:rtl/>
        </w:rPr>
        <w:t>،</w:t>
      </w:r>
      <w:r w:rsidRPr="00436FAE">
        <w:rPr>
          <w:rFonts w:eastAsiaTheme="minorHAnsi" w:hint="cs"/>
          <w:rtl/>
        </w:rPr>
        <w:t xml:space="preserve"> حيث</w:t>
      </w:r>
      <w:r w:rsidRPr="00436FAE">
        <w:rPr>
          <w:rFonts w:eastAsiaTheme="minorHAnsi"/>
          <w:rtl/>
        </w:rPr>
        <w:t xml:space="preserve"> أکدت على صعوبة دراسة التنمية الاقتصادية المحلية دون التحول لفکر اللامرکزية والحوکمة المحلية</w:t>
      </w:r>
      <w:r w:rsidRPr="00436FAE">
        <w:rPr>
          <w:rFonts w:eastAsiaTheme="minorHAnsi" w:hint="cs"/>
          <w:rtl/>
        </w:rPr>
        <w:t>، وأ</w:t>
      </w:r>
      <w:r w:rsidRPr="00436FAE">
        <w:rPr>
          <w:rFonts w:eastAsiaTheme="minorHAnsi"/>
          <w:rtl/>
        </w:rPr>
        <w:t xml:space="preserve">کدت أن أفضل نموذج للحوکمة المحلية هو النموذج الذي ينطوي على </w:t>
      </w:r>
      <w:r w:rsidRPr="00436FAE">
        <w:rPr>
          <w:rFonts w:eastAsiaTheme="minorHAnsi" w:hint="cs"/>
          <w:rtl/>
        </w:rPr>
        <w:t>ال</w:t>
      </w:r>
      <w:r w:rsidRPr="00436FAE">
        <w:rPr>
          <w:rFonts w:eastAsiaTheme="minorHAnsi"/>
          <w:rtl/>
        </w:rPr>
        <w:t>تعاون و</w:t>
      </w:r>
      <w:r w:rsidRPr="00436FAE">
        <w:rPr>
          <w:rFonts w:eastAsiaTheme="minorHAnsi" w:hint="cs"/>
          <w:rtl/>
        </w:rPr>
        <w:t>ال</w:t>
      </w:r>
      <w:r w:rsidRPr="00436FAE">
        <w:rPr>
          <w:rFonts w:eastAsiaTheme="minorHAnsi"/>
          <w:rtl/>
        </w:rPr>
        <w:t xml:space="preserve">تنسيق بين </w:t>
      </w:r>
      <w:r w:rsidRPr="00436FAE">
        <w:rPr>
          <w:rFonts w:eastAsiaTheme="minorHAnsi" w:hint="cs"/>
          <w:rtl/>
        </w:rPr>
        <w:t>شركاء التنمية فى</w:t>
      </w:r>
      <w:r w:rsidRPr="00436FAE">
        <w:rPr>
          <w:rFonts w:eastAsiaTheme="minorHAnsi"/>
          <w:rtl/>
        </w:rPr>
        <w:t xml:space="preserve"> المجتمع المحلي</w:t>
      </w:r>
      <w:r w:rsidRPr="00436FAE">
        <w:rPr>
          <w:rFonts w:eastAsiaTheme="minorHAnsi"/>
        </w:rPr>
        <w:t>.</w:t>
      </w:r>
    </w:p>
    <w:p w14:paraId="482C3BD3" w14:textId="77777777"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b/>
          <w:bCs/>
          <w:rtl/>
        </w:rPr>
        <w:t xml:space="preserve">دراسة </w:t>
      </w:r>
      <w:r w:rsidRPr="00436FAE">
        <w:rPr>
          <w:rFonts w:eastAsiaTheme="minorHAnsi"/>
          <w:b/>
          <w:bCs/>
        </w:rPr>
        <w:t>Earle, Scott</w:t>
      </w:r>
      <w:r w:rsidRPr="00436FAE">
        <w:rPr>
          <w:rFonts w:eastAsiaTheme="minorHAnsi"/>
          <w:b/>
          <w:bCs/>
          <w:rtl/>
        </w:rPr>
        <w:t xml:space="preserve"> </w:t>
      </w:r>
      <w:r w:rsidRPr="00436FAE">
        <w:rPr>
          <w:rFonts w:eastAsiaTheme="minorHAnsi"/>
          <w:b/>
          <w:bCs/>
        </w:rPr>
        <w:t xml:space="preserve">(2010) </w:t>
      </w:r>
      <w:r w:rsidRPr="00436FAE">
        <w:rPr>
          <w:rFonts w:eastAsiaTheme="minorHAnsi" w:hint="cs"/>
          <w:b/>
          <w:bCs/>
          <w:rtl/>
        </w:rPr>
        <w:t xml:space="preserve">، </w:t>
      </w:r>
      <w:r w:rsidRPr="00436FAE">
        <w:rPr>
          <w:rFonts w:eastAsiaTheme="minorHAnsi" w:hint="cs"/>
          <w:rtl/>
        </w:rPr>
        <w:t xml:space="preserve">بعنوان: </w:t>
      </w:r>
      <w:r w:rsidRPr="00436FAE">
        <w:rPr>
          <w:rFonts w:eastAsiaTheme="minorHAnsi"/>
          <w:b/>
          <w:bCs/>
          <w:rtl/>
        </w:rPr>
        <w:t>تقييم دليل تأثير الحوكمة على نتائج التنمية وقضايا الحد من الفقر</w:t>
      </w:r>
      <w:r w:rsidRPr="00436FAE">
        <w:rPr>
          <w:rFonts w:eastAsiaTheme="minorHAnsi" w:hint="cs"/>
          <w:b/>
          <w:bCs/>
          <w:rtl/>
        </w:rPr>
        <w:t>،</w:t>
      </w:r>
      <w:r w:rsidRPr="00436FAE">
        <w:rPr>
          <w:rFonts w:eastAsiaTheme="minorHAnsi" w:hint="cs"/>
          <w:rtl/>
        </w:rPr>
        <w:t xml:space="preserve"> حيث ركزت على</w:t>
      </w:r>
      <w:r w:rsidRPr="00436FAE">
        <w:rPr>
          <w:rFonts w:eastAsiaTheme="minorHAnsi"/>
          <w:rtl/>
        </w:rPr>
        <w:t xml:space="preserve"> أهمية المؤسسات والحوکمة القوية على عملية التنمية الاقتصادية المحلية، بما تسهم به من تأثيرات على الدخل على المدى الطويل، و</w:t>
      </w:r>
      <w:r w:rsidRPr="00436FAE">
        <w:rPr>
          <w:rFonts w:eastAsiaTheme="minorHAnsi" w:hint="cs"/>
          <w:rtl/>
        </w:rPr>
        <w:t xml:space="preserve">أكدت على أن </w:t>
      </w:r>
      <w:r w:rsidRPr="00436FAE">
        <w:rPr>
          <w:rFonts w:eastAsiaTheme="minorHAnsi"/>
          <w:rtl/>
        </w:rPr>
        <w:t>الحوکمة السيئة تؤثر سلباً على الفقراء، فتظهر الآثار الضارة لفشل الحوکمة على أکثر قطاعات المجتمع ضعفاً.</w:t>
      </w:r>
    </w:p>
    <w:p w14:paraId="63FFDCA0" w14:textId="636C0564" w:rsidR="00436FAE" w:rsidRPr="00436FAE" w:rsidRDefault="00436FAE" w:rsidP="0035573D">
      <w:pPr>
        <w:numPr>
          <w:ilvl w:val="0"/>
          <w:numId w:val="6"/>
        </w:numPr>
        <w:tabs>
          <w:tab w:val="right" w:pos="63"/>
          <w:tab w:val="right" w:pos="484"/>
        </w:tabs>
        <w:spacing w:after="0"/>
        <w:ind w:left="63" w:firstLine="0"/>
        <w:contextualSpacing/>
        <w:rPr>
          <w:rFonts w:eastAsiaTheme="minorHAnsi"/>
          <w:b/>
          <w:bCs/>
        </w:rPr>
      </w:pPr>
      <w:r w:rsidRPr="00436FAE">
        <w:rPr>
          <w:rFonts w:eastAsiaTheme="minorHAnsi" w:hint="cs"/>
          <w:b/>
          <w:bCs/>
          <w:rtl/>
        </w:rPr>
        <w:t>دراسة محمد عبد الشفيع، (2007)، بعنوان مفهوم ومضمون التنمية المحلية ودورها العام فى التنمية الاجتماعية، استهدفت</w:t>
      </w:r>
      <w:r w:rsidRPr="00436FAE">
        <w:rPr>
          <w:rFonts w:eastAsiaTheme="minorHAnsi"/>
          <w:b/>
          <w:bCs/>
          <w:rtl/>
        </w:rPr>
        <w:t xml:space="preserve"> </w:t>
      </w:r>
      <w:r w:rsidRPr="00436FAE">
        <w:rPr>
          <w:rFonts w:eastAsiaTheme="minorHAnsi"/>
          <w:rtl/>
        </w:rPr>
        <w:t>الالمام بمفهوم ومضمون التنمية المحلية ودورها فى التنمية الاجتماعية</w:t>
      </w:r>
      <w:r w:rsidRPr="00436FAE">
        <w:rPr>
          <w:rFonts w:eastAsiaTheme="minorHAnsi"/>
          <w:b/>
          <w:bCs/>
          <w:rtl/>
        </w:rPr>
        <w:t xml:space="preserve">، </w:t>
      </w:r>
      <w:r w:rsidRPr="00436FAE">
        <w:rPr>
          <w:rFonts w:eastAsiaTheme="minorHAnsi"/>
          <w:b/>
          <w:bCs/>
          <w:rtl/>
        </w:rPr>
        <w:lastRenderedPageBreak/>
        <w:t xml:space="preserve">وتوصلت الي </w:t>
      </w:r>
      <w:r w:rsidRPr="00436FAE">
        <w:rPr>
          <w:rFonts w:eastAsiaTheme="minorHAnsi"/>
          <w:rtl/>
        </w:rPr>
        <w:t>ان التبادل الدولي المعاصر فى تحديد المفهوم</w:t>
      </w:r>
      <w:r w:rsidRPr="00436FAE">
        <w:rPr>
          <w:rFonts w:eastAsiaTheme="minorHAnsi" w:hint="cs"/>
          <w:rtl/>
        </w:rPr>
        <w:t xml:space="preserve">، </w:t>
      </w:r>
      <w:r w:rsidRPr="00436FAE">
        <w:rPr>
          <w:rFonts w:eastAsiaTheme="minorHAnsi"/>
          <w:rtl/>
        </w:rPr>
        <w:t xml:space="preserve">هي </w:t>
      </w:r>
      <w:r w:rsidRPr="00436FAE">
        <w:rPr>
          <w:rFonts w:eastAsiaTheme="minorHAnsi" w:hint="cs"/>
          <w:rtl/>
        </w:rPr>
        <w:t>التي تت</w:t>
      </w:r>
      <w:r w:rsidRPr="00436FAE">
        <w:rPr>
          <w:rFonts w:eastAsiaTheme="minorHAnsi"/>
          <w:rtl/>
        </w:rPr>
        <w:t xml:space="preserve">حدد </w:t>
      </w:r>
      <w:r w:rsidRPr="00436FAE">
        <w:rPr>
          <w:rFonts w:eastAsiaTheme="minorHAnsi" w:hint="cs"/>
          <w:rtl/>
        </w:rPr>
        <w:t>القيمة</w:t>
      </w:r>
      <w:r w:rsidRPr="00436FAE">
        <w:rPr>
          <w:rFonts w:eastAsiaTheme="minorHAnsi"/>
          <w:rtl/>
        </w:rPr>
        <w:t xml:space="preserve"> التبادلية  المبني علي الحرية الكاملة، وقواعد المنافسة، لكنها تمتد الي التنمية </w:t>
      </w:r>
      <w:r w:rsidRPr="00436FAE">
        <w:rPr>
          <w:rFonts w:eastAsiaTheme="minorHAnsi" w:hint="cs"/>
          <w:rtl/>
        </w:rPr>
        <w:t>المحلية</w:t>
      </w:r>
      <w:r w:rsidRPr="00436FAE">
        <w:rPr>
          <w:rFonts w:eastAsiaTheme="minorHAnsi"/>
          <w:rtl/>
        </w:rPr>
        <w:t xml:space="preserve"> </w:t>
      </w:r>
      <w:r w:rsidR="00E44693">
        <w:rPr>
          <w:rFonts w:eastAsiaTheme="minorHAnsi" w:hint="cs"/>
          <w:rtl/>
        </w:rPr>
        <w:t>أ</w:t>
      </w:r>
      <w:r w:rsidRPr="00436FAE">
        <w:rPr>
          <w:rFonts w:eastAsiaTheme="minorHAnsi"/>
          <w:rtl/>
        </w:rPr>
        <w:t>يضا</w:t>
      </w:r>
      <w:r w:rsidR="00E44693">
        <w:rPr>
          <w:rFonts w:eastAsiaTheme="minorHAnsi" w:hint="cs"/>
          <w:rtl/>
        </w:rPr>
        <w:t>ً</w:t>
      </w:r>
      <w:r w:rsidRPr="00436FAE">
        <w:rPr>
          <w:rFonts w:eastAsiaTheme="minorHAnsi"/>
          <w:rtl/>
        </w:rPr>
        <w:t>، لوجود قوه داخلية دافعة للتنمية وبنفس شدة القوه الخارجية الدافعة للتنمية</w:t>
      </w:r>
      <w:r w:rsidRPr="00436FAE">
        <w:rPr>
          <w:rFonts w:eastAsiaTheme="minorHAnsi" w:hint="cs"/>
          <w:rtl/>
        </w:rPr>
        <w:t xml:space="preserve">  </w:t>
      </w:r>
    </w:p>
    <w:p w14:paraId="69BFD132" w14:textId="77777777"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rtl/>
        </w:rPr>
        <w:t xml:space="preserve">دراسة </w:t>
      </w:r>
      <w:r w:rsidRPr="00436FAE">
        <w:rPr>
          <w:rFonts w:eastAsiaTheme="minorHAnsi"/>
          <w:b/>
          <w:bCs/>
        </w:rPr>
        <w:t>Bonfiglioli</w:t>
      </w:r>
      <w:r w:rsidRPr="00436FAE">
        <w:rPr>
          <w:rFonts w:eastAsiaTheme="minorHAnsi"/>
          <w:rtl/>
        </w:rPr>
        <w:t xml:space="preserve"> </w:t>
      </w:r>
      <w:r w:rsidRPr="00436FAE">
        <w:rPr>
          <w:rFonts w:eastAsiaTheme="minorHAnsi"/>
        </w:rPr>
        <w:t>(</w:t>
      </w:r>
      <w:r w:rsidRPr="00436FAE">
        <w:rPr>
          <w:rFonts w:eastAsiaTheme="minorHAnsi"/>
          <w:b/>
          <w:bCs/>
        </w:rPr>
        <w:t>2003</w:t>
      </w:r>
      <w:r w:rsidRPr="00436FAE">
        <w:rPr>
          <w:rFonts w:eastAsiaTheme="minorHAnsi"/>
        </w:rPr>
        <w:t>)</w:t>
      </w:r>
      <w:r w:rsidRPr="00436FAE">
        <w:rPr>
          <w:rFonts w:eastAsiaTheme="minorHAnsi"/>
          <w:rtl/>
        </w:rPr>
        <w:t xml:space="preserve">، </w:t>
      </w:r>
      <w:r w:rsidRPr="00436FAE">
        <w:rPr>
          <w:rFonts w:eastAsiaTheme="minorHAnsi" w:hint="cs"/>
          <w:rtl/>
        </w:rPr>
        <w:t xml:space="preserve">بعنوان: </w:t>
      </w:r>
      <w:r w:rsidRPr="00436FAE">
        <w:rPr>
          <w:rFonts w:eastAsiaTheme="minorHAnsi"/>
          <w:b/>
          <w:bCs/>
          <w:rtl/>
        </w:rPr>
        <w:t>تمكين الفقراء: الحكم المحلي للحد من الفقر</w:t>
      </w:r>
      <w:r w:rsidRPr="00436FAE">
        <w:rPr>
          <w:rFonts w:eastAsiaTheme="minorHAnsi" w:hint="cs"/>
          <w:rtl/>
        </w:rPr>
        <w:t xml:space="preserve">، حيث </w:t>
      </w:r>
      <w:r w:rsidRPr="00436FAE">
        <w:rPr>
          <w:rFonts w:eastAsiaTheme="minorHAnsi"/>
          <w:rtl/>
        </w:rPr>
        <w:t xml:space="preserve">أشارت إلى الدور الذى تقوم به الحوکمة المحلية </w:t>
      </w:r>
      <w:r w:rsidRPr="00436FAE">
        <w:rPr>
          <w:rFonts w:eastAsiaTheme="minorHAnsi" w:hint="cs"/>
          <w:rtl/>
        </w:rPr>
        <w:t xml:space="preserve">فى </w:t>
      </w:r>
      <w:r w:rsidRPr="00436FAE">
        <w:rPr>
          <w:rFonts w:eastAsiaTheme="minorHAnsi"/>
          <w:rtl/>
        </w:rPr>
        <w:t xml:space="preserve">مکافحة الفقر من خلال </w:t>
      </w:r>
      <w:r w:rsidRPr="00436FAE">
        <w:rPr>
          <w:rFonts w:eastAsiaTheme="minorHAnsi" w:hint="cs"/>
          <w:rtl/>
        </w:rPr>
        <w:t xml:space="preserve">كفاءة </w:t>
      </w:r>
      <w:r w:rsidRPr="00436FAE">
        <w:rPr>
          <w:rFonts w:eastAsiaTheme="minorHAnsi"/>
          <w:rtl/>
        </w:rPr>
        <w:t>برامج التنمية المحلية اعتماداً على مبادئ الحوکمة</w:t>
      </w:r>
      <w:r w:rsidRPr="00436FAE">
        <w:rPr>
          <w:rFonts w:eastAsiaTheme="minorHAnsi" w:hint="cs"/>
          <w:rtl/>
        </w:rPr>
        <w:t>،</w:t>
      </w:r>
      <w:r w:rsidRPr="00436FAE">
        <w:rPr>
          <w:rFonts w:eastAsiaTheme="minorHAnsi"/>
          <w:rtl/>
        </w:rPr>
        <w:t xml:space="preserve"> مع التأکيد على دور </w:t>
      </w:r>
      <w:r w:rsidRPr="00436FAE">
        <w:rPr>
          <w:rFonts w:eastAsiaTheme="minorHAnsi" w:hint="cs"/>
          <w:rtl/>
        </w:rPr>
        <w:t>شركاء التنمية فى</w:t>
      </w:r>
      <w:r w:rsidRPr="00436FAE">
        <w:rPr>
          <w:rFonts w:eastAsiaTheme="minorHAnsi"/>
          <w:rtl/>
        </w:rPr>
        <w:t xml:space="preserve"> ادارة المشاريع الانتاجية</w:t>
      </w:r>
      <w:r w:rsidRPr="00436FAE">
        <w:rPr>
          <w:rFonts w:eastAsiaTheme="minorHAnsi" w:hint="cs"/>
          <w:rtl/>
        </w:rPr>
        <w:t>، و</w:t>
      </w:r>
      <w:r w:rsidRPr="00436FAE">
        <w:rPr>
          <w:rFonts w:eastAsiaTheme="minorHAnsi"/>
          <w:rtl/>
        </w:rPr>
        <w:t xml:space="preserve">أکدت الدراسة على </w:t>
      </w:r>
      <w:r w:rsidRPr="00436FAE">
        <w:rPr>
          <w:rFonts w:eastAsiaTheme="minorHAnsi" w:hint="cs"/>
          <w:rtl/>
        </w:rPr>
        <w:t>دور ا</w:t>
      </w:r>
      <w:r w:rsidRPr="00436FAE">
        <w:rPr>
          <w:rFonts w:eastAsiaTheme="minorHAnsi"/>
          <w:rtl/>
        </w:rPr>
        <w:t>لسلطات المحلية المنتخبة في تصميم برامج التنمية وإدارتها والإشراف عليها ومراقبتها واتخاذ تدابير ومبادرات تهدف إلى التخفيف من حدة الفقر.</w:t>
      </w:r>
    </w:p>
    <w:p w14:paraId="7EC95AA7" w14:textId="77777777" w:rsidR="00436FAE" w:rsidRPr="00436FAE" w:rsidRDefault="00436FAE" w:rsidP="00F27D90">
      <w:pPr>
        <w:tabs>
          <w:tab w:val="right" w:pos="63"/>
          <w:tab w:val="right" w:pos="484"/>
        </w:tabs>
        <w:bidi w:val="0"/>
        <w:spacing w:after="0"/>
        <w:ind w:left="63" w:firstLine="0"/>
        <w:rPr>
          <w:rFonts w:asciiTheme="minorHAnsi" w:eastAsiaTheme="minorHAnsi" w:hAnsiTheme="minorHAnsi" w:cstheme="minorBidi"/>
          <w:sz w:val="12"/>
          <w:szCs w:val="12"/>
          <w:rtl/>
          <w:lang w:bidi="ar-SA"/>
        </w:rPr>
      </w:pPr>
    </w:p>
    <w:p w14:paraId="0DA7C3AA" w14:textId="77777777" w:rsidR="00436FAE" w:rsidRPr="00436FAE" w:rsidRDefault="00436FAE" w:rsidP="00F27D90">
      <w:pPr>
        <w:tabs>
          <w:tab w:val="right" w:pos="63"/>
          <w:tab w:val="right" w:pos="484"/>
        </w:tabs>
        <w:spacing w:after="0"/>
        <w:ind w:left="63" w:firstLine="0"/>
        <w:rPr>
          <w:rFonts w:eastAsia="Calibri"/>
          <w:b/>
          <w:bCs/>
          <w:rtl/>
          <w:lang w:bidi="ar-SA"/>
        </w:rPr>
      </w:pPr>
      <w:r w:rsidRPr="00436FAE">
        <w:rPr>
          <w:rFonts w:eastAsia="Calibri"/>
          <w:b/>
          <w:bCs/>
          <w:u w:val="single"/>
          <w:rtl/>
          <w:lang w:bidi="ar-SA"/>
        </w:rPr>
        <w:t>المحور الثالث</w:t>
      </w:r>
      <w:r w:rsidRPr="00436FAE">
        <w:rPr>
          <w:rFonts w:eastAsia="Calibri" w:hint="cs"/>
          <w:b/>
          <w:bCs/>
          <w:rtl/>
          <w:lang w:bidi="ar-SA"/>
        </w:rPr>
        <w:t>:</w:t>
      </w:r>
      <w:r w:rsidRPr="00436FAE">
        <w:rPr>
          <w:rFonts w:eastAsia="Calibri"/>
          <w:b/>
          <w:bCs/>
          <w:rtl/>
          <w:lang w:bidi="ar-SA"/>
        </w:rPr>
        <w:t xml:space="preserve"> دراسات </w:t>
      </w:r>
      <w:r w:rsidRPr="00436FAE">
        <w:rPr>
          <w:rFonts w:eastAsia="Calibri" w:hint="cs"/>
          <w:b/>
          <w:bCs/>
          <w:rtl/>
          <w:lang w:bidi="ar-SA"/>
        </w:rPr>
        <w:t>ت</w:t>
      </w:r>
      <w:r w:rsidRPr="00436FAE">
        <w:rPr>
          <w:rFonts w:eastAsia="Calibri"/>
          <w:b/>
          <w:bCs/>
          <w:rtl/>
          <w:lang w:bidi="ar-SA"/>
        </w:rPr>
        <w:t xml:space="preserve">تناول </w:t>
      </w:r>
      <w:r w:rsidRPr="00436FAE">
        <w:rPr>
          <w:rFonts w:eastAsia="Calibri" w:hint="cs"/>
          <w:b/>
          <w:bCs/>
          <w:rtl/>
          <w:lang w:bidi="ar-SA"/>
        </w:rPr>
        <w:t>أ</w:t>
      </w:r>
      <w:r w:rsidRPr="00436FAE">
        <w:rPr>
          <w:rFonts w:eastAsia="Calibri"/>
          <w:b/>
          <w:bCs/>
          <w:rtl/>
          <w:lang w:bidi="ar-SA"/>
        </w:rPr>
        <w:t xml:space="preserve">ثر الحوكمة على التنمية المحلية، </w:t>
      </w:r>
      <w:r w:rsidRPr="00436FAE">
        <w:rPr>
          <w:rFonts w:eastAsia="Calibri" w:hint="cs"/>
          <w:b/>
          <w:bCs/>
          <w:rtl/>
          <w:lang w:bidi="ar-SA"/>
        </w:rPr>
        <w:t>منها:</w:t>
      </w:r>
    </w:p>
    <w:p w14:paraId="780A0222" w14:textId="4862FFC9"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rtl/>
        </w:rPr>
        <w:t xml:space="preserve">دراسة </w:t>
      </w:r>
      <w:r w:rsidRPr="00436FAE">
        <w:rPr>
          <w:rFonts w:eastAsiaTheme="minorHAnsi"/>
          <w:b/>
          <w:bCs/>
          <w:rtl/>
        </w:rPr>
        <w:t>نهلة محمود</w:t>
      </w:r>
      <w:r w:rsidRPr="00436FAE">
        <w:rPr>
          <w:rFonts w:eastAsiaTheme="minorHAnsi"/>
          <w:rtl/>
        </w:rPr>
        <w:t xml:space="preserve"> (2022)، بعنوان </w:t>
      </w:r>
      <w:r w:rsidRPr="00436FAE">
        <w:rPr>
          <w:rFonts w:eastAsiaTheme="minorHAnsi"/>
          <w:b/>
          <w:bCs/>
          <w:rtl/>
        </w:rPr>
        <w:t>الحوكمة المحلية كمدخل لإدارة العمل التنموي المحلي دراسة نظرية بالإشارة للحالة المصرية،</w:t>
      </w:r>
      <w:r w:rsidRPr="00436FAE">
        <w:rPr>
          <w:rFonts w:eastAsiaTheme="minorHAnsi"/>
          <w:rtl/>
        </w:rPr>
        <w:t xml:space="preserve"> </w:t>
      </w:r>
      <w:r w:rsidRPr="00436FAE">
        <w:rPr>
          <w:rFonts w:eastAsiaTheme="minorHAnsi" w:hint="cs"/>
          <w:rtl/>
        </w:rPr>
        <w:t xml:space="preserve">أكدت على أهمية </w:t>
      </w:r>
      <w:r w:rsidRPr="00436FAE">
        <w:rPr>
          <w:rFonts w:eastAsiaTheme="minorHAnsi"/>
          <w:rtl/>
        </w:rPr>
        <w:t xml:space="preserve">الحوكمة المحلية </w:t>
      </w:r>
      <w:r w:rsidRPr="00436FAE">
        <w:rPr>
          <w:rFonts w:eastAsiaTheme="minorHAnsi" w:hint="cs"/>
          <w:rtl/>
        </w:rPr>
        <w:t xml:space="preserve">فى </w:t>
      </w:r>
      <w:r w:rsidRPr="00436FAE">
        <w:rPr>
          <w:rFonts w:eastAsiaTheme="minorHAnsi"/>
          <w:rtl/>
        </w:rPr>
        <w:t xml:space="preserve">إداره العمل التنموي، </w:t>
      </w:r>
      <w:r w:rsidRPr="00436FAE">
        <w:rPr>
          <w:rFonts w:eastAsiaTheme="minorHAnsi" w:hint="cs"/>
          <w:rtl/>
        </w:rPr>
        <w:t>وأكدت على دور الحوكمة</w:t>
      </w:r>
      <w:r w:rsidR="00E44693">
        <w:rPr>
          <w:rFonts w:eastAsiaTheme="minorHAnsi" w:hint="cs"/>
          <w:rtl/>
        </w:rPr>
        <w:t xml:space="preserve"> فى</w:t>
      </w:r>
      <w:r w:rsidRPr="00436FAE">
        <w:rPr>
          <w:rFonts w:eastAsiaTheme="minorHAnsi"/>
          <w:rtl/>
        </w:rPr>
        <w:t xml:space="preserve"> فك الصراعات والمواجهات الفكرية، التي سيطرت علي ادبيات التنمية من خلال اللامركزية، الديمقراطية، والتحرر الاقتصادي، وتتمثل الحالة المصرية بين نظم التشريع المؤيدة للحوكمة وصخرة التطبيق التي تحد من الممارسات، وغياب كفاءة وفاعلية مؤسسات التنمية المحلية فى مصر </w:t>
      </w:r>
      <w:r w:rsidRPr="00436FAE">
        <w:rPr>
          <w:rFonts w:eastAsiaTheme="minorHAnsi" w:hint="cs"/>
          <w:rtl/>
        </w:rPr>
        <w:t>.</w:t>
      </w:r>
    </w:p>
    <w:p w14:paraId="3300C717" w14:textId="1A8BDEC4"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rtl/>
        </w:rPr>
        <w:t xml:space="preserve">دراسة </w:t>
      </w:r>
      <w:r w:rsidRPr="00436FAE">
        <w:rPr>
          <w:rFonts w:eastAsiaTheme="minorHAnsi"/>
          <w:b/>
          <w:bCs/>
          <w:rtl/>
        </w:rPr>
        <w:t>وزارة التخطيط والتنمية الاقتصادية</w:t>
      </w:r>
      <w:r w:rsidRPr="00436FAE">
        <w:rPr>
          <w:rFonts w:eastAsiaTheme="minorHAnsi"/>
          <w:rtl/>
        </w:rPr>
        <w:t xml:space="preserve"> (2021)، بعنوان: </w:t>
      </w:r>
      <w:r w:rsidRPr="00436FAE">
        <w:rPr>
          <w:rFonts w:eastAsiaTheme="minorHAnsi"/>
          <w:b/>
          <w:bCs/>
          <w:rtl/>
        </w:rPr>
        <w:t>الحوكمة نحو منظومة فعالة ادارة شؤون الدولة والمجتمع</w:t>
      </w:r>
      <w:r w:rsidRPr="00436FAE">
        <w:rPr>
          <w:rFonts w:eastAsiaTheme="minorHAnsi" w:hint="cs"/>
          <w:rtl/>
        </w:rPr>
        <w:t>،</w:t>
      </w:r>
      <w:r w:rsidRPr="00436FAE">
        <w:rPr>
          <w:rFonts w:eastAsiaTheme="minorHAnsi"/>
          <w:rtl/>
        </w:rPr>
        <w:t xml:space="preserve"> </w:t>
      </w:r>
      <w:r w:rsidRPr="00436FAE">
        <w:rPr>
          <w:rFonts w:eastAsiaTheme="minorHAnsi" w:hint="cs"/>
          <w:rtl/>
        </w:rPr>
        <w:t>حيث</w:t>
      </w:r>
      <w:r w:rsidRPr="00436FAE">
        <w:rPr>
          <w:rFonts w:eastAsiaTheme="minorHAnsi"/>
          <w:rtl/>
        </w:rPr>
        <w:t xml:space="preserve"> </w:t>
      </w:r>
      <w:r w:rsidRPr="00436FAE">
        <w:rPr>
          <w:rFonts w:eastAsiaTheme="minorHAnsi" w:hint="cs"/>
          <w:rtl/>
        </w:rPr>
        <w:t>أكدت قيام الح</w:t>
      </w:r>
      <w:r w:rsidR="00E44693">
        <w:rPr>
          <w:rFonts w:eastAsiaTheme="minorHAnsi" w:hint="cs"/>
          <w:rtl/>
        </w:rPr>
        <w:t>كومة</w:t>
      </w:r>
      <w:r w:rsidRPr="00436FAE">
        <w:rPr>
          <w:rFonts w:eastAsiaTheme="minorHAnsi" w:hint="cs"/>
          <w:rtl/>
        </w:rPr>
        <w:t xml:space="preserve"> ب</w:t>
      </w:r>
      <w:r w:rsidRPr="00436FAE">
        <w:rPr>
          <w:rFonts w:eastAsiaTheme="minorHAnsi"/>
          <w:rtl/>
        </w:rPr>
        <w:t>اتخاذ الحوكمة كاداة فعالة لادارة شئون البلاد</w:t>
      </w:r>
      <w:r w:rsidRPr="00436FAE">
        <w:rPr>
          <w:rFonts w:eastAsiaTheme="minorHAnsi" w:hint="cs"/>
          <w:rtl/>
        </w:rPr>
        <w:t>،</w:t>
      </w:r>
      <w:r w:rsidRPr="00436FAE">
        <w:rPr>
          <w:rFonts w:eastAsiaTheme="minorHAnsi"/>
          <w:rtl/>
        </w:rPr>
        <w:t xml:space="preserve"> وذلك لتحقيق الإستقرار وضمان حقوق الإنسان، وتعزيز الحكم القائم على سيادة القانون، من خلال ضمان تكافؤ الفرص ووصول الجميع إلى العدالة، و</w:t>
      </w:r>
      <w:r w:rsidRPr="00436FAE">
        <w:rPr>
          <w:rFonts w:eastAsiaTheme="minorHAnsi" w:hint="cs"/>
          <w:rtl/>
        </w:rPr>
        <w:t xml:space="preserve">أكدت على اتخاذ </w:t>
      </w:r>
      <w:r w:rsidRPr="00436FAE">
        <w:rPr>
          <w:rFonts w:eastAsiaTheme="minorHAnsi"/>
          <w:rtl/>
        </w:rPr>
        <w:t xml:space="preserve">الحكومة </w:t>
      </w:r>
      <w:r w:rsidRPr="00436FAE">
        <w:rPr>
          <w:rFonts w:eastAsiaTheme="minorHAnsi" w:hint="cs"/>
          <w:rtl/>
        </w:rPr>
        <w:t>اجراءات</w:t>
      </w:r>
      <w:r w:rsidRPr="00436FAE">
        <w:rPr>
          <w:rFonts w:eastAsiaTheme="minorHAnsi"/>
          <w:rtl/>
        </w:rPr>
        <w:t xml:space="preserve"> تدعم مسار الحوكمة في مصر، </w:t>
      </w:r>
      <w:r w:rsidRPr="00436FAE">
        <w:rPr>
          <w:rFonts w:eastAsiaTheme="minorHAnsi" w:hint="cs"/>
          <w:rtl/>
        </w:rPr>
        <w:t>من بينها</w:t>
      </w:r>
      <w:r w:rsidRPr="00436FAE">
        <w:rPr>
          <w:rFonts w:eastAsiaTheme="minorHAnsi"/>
          <w:rtl/>
        </w:rPr>
        <w:t xml:space="preserve"> دعم جهود التحول الرقمي والخدمات الإلكترونية، تمكين الإدارة المحلية، تبني الحكومة المصرية مجموعة من الإصلاحات التشريعية التي تسهم في تعزيز الحوكمة مثل قوانين حرية تداول المعلومات، وحماية المبلغين والشهود، والموازنة الموحدة، إصلاح النظام الإحصائي، تعزيز المشاركة السياسية والمشاركة في صنع القرار في المجتمع</w:t>
      </w:r>
      <w:r w:rsidRPr="00436FAE">
        <w:rPr>
          <w:rFonts w:eastAsiaTheme="minorHAnsi" w:hint="cs"/>
          <w:rtl/>
        </w:rPr>
        <w:t>.</w:t>
      </w:r>
      <w:r w:rsidRPr="00436FAE">
        <w:rPr>
          <w:rFonts w:eastAsiaTheme="minorHAnsi"/>
          <w:rtl/>
        </w:rPr>
        <w:t xml:space="preserve">  </w:t>
      </w:r>
    </w:p>
    <w:p w14:paraId="3FE29732" w14:textId="656DACA8"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rtl/>
        </w:rPr>
        <w:t xml:space="preserve">دراسة </w:t>
      </w:r>
      <w:r w:rsidRPr="00436FAE">
        <w:rPr>
          <w:rFonts w:eastAsiaTheme="minorHAnsi"/>
          <w:b/>
          <w:bCs/>
          <w:rtl/>
        </w:rPr>
        <w:t>رشيد بوخالفة</w:t>
      </w:r>
      <w:r w:rsidRPr="00436FAE">
        <w:rPr>
          <w:rFonts w:eastAsiaTheme="minorHAnsi"/>
          <w:rtl/>
        </w:rPr>
        <w:t xml:space="preserve"> (</w:t>
      </w:r>
      <w:r w:rsidRPr="00436FAE">
        <w:rPr>
          <w:rFonts w:eastAsiaTheme="minorHAnsi"/>
          <w:b/>
          <w:bCs/>
          <w:rtl/>
        </w:rPr>
        <w:t>2021</w:t>
      </w:r>
      <w:r w:rsidRPr="00436FAE">
        <w:rPr>
          <w:rFonts w:eastAsiaTheme="minorHAnsi"/>
          <w:rtl/>
        </w:rPr>
        <w:t xml:space="preserve">)، </w:t>
      </w:r>
      <w:r w:rsidRPr="00436FAE">
        <w:rPr>
          <w:rFonts w:eastAsiaTheme="minorHAnsi"/>
          <w:b/>
          <w:bCs/>
          <w:rtl/>
        </w:rPr>
        <w:t>بعنوان حوكمة الإدارة المحلية كآلية من آليات تحقيق التنمية المحلية</w:t>
      </w:r>
      <w:r w:rsidRPr="00436FAE">
        <w:rPr>
          <w:rFonts w:eastAsiaTheme="minorHAnsi"/>
          <w:rtl/>
        </w:rPr>
        <w:t>، استهدفت</w:t>
      </w:r>
      <w:r w:rsidRPr="00436FAE">
        <w:rPr>
          <w:rFonts w:eastAsiaTheme="minorHAnsi" w:hint="cs"/>
          <w:rtl/>
        </w:rPr>
        <w:t xml:space="preserve"> </w:t>
      </w:r>
      <w:r w:rsidRPr="00436FAE">
        <w:rPr>
          <w:rFonts w:eastAsiaTheme="minorHAnsi"/>
          <w:rtl/>
        </w:rPr>
        <w:t xml:space="preserve">معرفة مستوى تطبيق وآليات الحوكمة داخل الادارة المحلية، </w:t>
      </w:r>
      <w:r w:rsidRPr="00436FAE">
        <w:rPr>
          <w:rFonts w:eastAsiaTheme="minorHAnsi" w:hint="cs"/>
          <w:rtl/>
        </w:rPr>
        <w:t>ل</w:t>
      </w:r>
      <w:r w:rsidRPr="00436FAE">
        <w:rPr>
          <w:rFonts w:eastAsiaTheme="minorHAnsi"/>
          <w:rtl/>
        </w:rPr>
        <w:t>إثبات أن حوكمة الإدارة المحلية آلية من آليات تحقيق التنمية المحلية، وتوصلت الي وجود علاقة بين الأبعاد الث</w:t>
      </w:r>
      <w:r w:rsidR="00E44693">
        <w:rPr>
          <w:rFonts w:eastAsiaTheme="minorHAnsi" w:hint="cs"/>
          <w:rtl/>
        </w:rPr>
        <w:t>لا</w:t>
      </w:r>
      <w:r w:rsidRPr="00436FAE">
        <w:rPr>
          <w:rFonts w:eastAsiaTheme="minorHAnsi"/>
          <w:rtl/>
        </w:rPr>
        <w:t xml:space="preserve">ث لحوكمة الإدارة المحلية </w:t>
      </w:r>
      <w:r w:rsidRPr="00436FAE">
        <w:rPr>
          <w:rFonts w:eastAsiaTheme="minorHAnsi" w:hint="cs"/>
          <w:rtl/>
        </w:rPr>
        <w:t>(</w:t>
      </w:r>
      <w:r w:rsidRPr="00436FAE">
        <w:rPr>
          <w:rFonts w:eastAsiaTheme="minorHAnsi"/>
          <w:rtl/>
        </w:rPr>
        <w:t xml:space="preserve">المساءلة والشفافية، العدالة التنظيمية، الكفاءة والفعالية)، ومتغير التنمية المحلية، وبالتالي وجود علاقة </w:t>
      </w:r>
      <w:r w:rsidRPr="00436FAE">
        <w:rPr>
          <w:rFonts w:eastAsiaTheme="minorHAnsi"/>
          <w:rtl/>
        </w:rPr>
        <w:lastRenderedPageBreak/>
        <w:t>بدلالة إحصائية بين حوكمة الإدارة المحلية والتنمية المحلية، ولتجسيد الحوكمة المحلية يجب توفر نظام سياسي وإعطاء الصلاحيات الكاملة والإستقلالية التامة للسلطات العامة بنظام الإدارة المحلية</w:t>
      </w:r>
    </w:p>
    <w:p w14:paraId="72CF2AD5" w14:textId="77777777"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rtl/>
        </w:rPr>
        <w:t>دراسة</w:t>
      </w:r>
      <w:r w:rsidRPr="00436FAE">
        <w:rPr>
          <w:rFonts w:eastAsiaTheme="minorHAnsi"/>
        </w:rPr>
        <w:t xml:space="preserve"> (2018) </w:t>
      </w:r>
      <w:r w:rsidRPr="00436FAE">
        <w:rPr>
          <w:rFonts w:eastAsiaTheme="minorHAnsi"/>
          <w:b/>
          <w:bCs/>
        </w:rPr>
        <w:t>QUEENSIAND</w:t>
      </w:r>
      <w:r w:rsidRPr="00436FAE">
        <w:rPr>
          <w:rFonts w:eastAsiaTheme="minorHAnsi"/>
        </w:rPr>
        <w:t xml:space="preserve"> </w:t>
      </w:r>
      <w:r w:rsidRPr="00436FAE">
        <w:rPr>
          <w:rFonts w:eastAsiaTheme="minorHAnsi" w:hint="cs"/>
          <w:rtl/>
        </w:rPr>
        <w:t xml:space="preserve">، </w:t>
      </w:r>
      <w:r w:rsidRPr="00436FAE">
        <w:rPr>
          <w:rFonts w:eastAsiaTheme="minorHAnsi"/>
          <w:rtl/>
        </w:rPr>
        <w:t>بعنوان</w:t>
      </w:r>
      <w:r w:rsidRPr="00436FAE">
        <w:rPr>
          <w:rFonts w:eastAsiaTheme="minorHAnsi" w:hint="cs"/>
          <w:rtl/>
        </w:rPr>
        <w:t>:</w:t>
      </w:r>
      <w:r w:rsidRPr="00436FAE">
        <w:rPr>
          <w:rFonts w:asciiTheme="minorHAnsi" w:eastAsiaTheme="minorHAnsi" w:hAnsiTheme="minorHAnsi" w:cstheme="minorBidi"/>
          <w:sz w:val="22"/>
          <w:szCs w:val="22"/>
          <w:rtl/>
          <w:lang w:bidi="ar-SA"/>
        </w:rPr>
        <w:t xml:space="preserve"> </w:t>
      </w:r>
      <w:r w:rsidRPr="00436FAE">
        <w:rPr>
          <w:rFonts w:eastAsiaTheme="minorHAnsi"/>
          <w:b/>
          <w:bCs/>
          <w:rtl/>
        </w:rPr>
        <w:t>الحكم في الحكم المحلي</w:t>
      </w:r>
      <w:r w:rsidRPr="00436FAE">
        <w:rPr>
          <w:rFonts w:eastAsiaTheme="minorHAnsi" w:hint="cs"/>
          <w:rtl/>
        </w:rPr>
        <w:t xml:space="preserve">، </w:t>
      </w:r>
      <w:r w:rsidRPr="00436FAE">
        <w:rPr>
          <w:rFonts w:eastAsiaTheme="minorHAnsi"/>
          <w:rtl/>
        </w:rPr>
        <w:t>استهدف</w:t>
      </w:r>
      <w:r w:rsidRPr="00436FAE">
        <w:rPr>
          <w:rFonts w:eastAsiaTheme="minorHAnsi" w:hint="cs"/>
          <w:rtl/>
        </w:rPr>
        <w:t>ت</w:t>
      </w:r>
      <w:r w:rsidRPr="00436FAE">
        <w:rPr>
          <w:rFonts w:eastAsiaTheme="minorHAnsi"/>
          <w:rtl/>
        </w:rPr>
        <w:t xml:space="preserve"> توضيح المقصود بالحكم وما هو مطلوب فيما يتعلق بإعداد التقارير المالية للحكومات المحلية، وتوصل</w:t>
      </w:r>
      <w:r w:rsidRPr="00436FAE">
        <w:rPr>
          <w:rFonts w:eastAsiaTheme="minorHAnsi" w:hint="cs"/>
          <w:rtl/>
        </w:rPr>
        <w:t>ت</w:t>
      </w:r>
      <w:r w:rsidRPr="00436FAE">
        <w:rPr>
          <w:rFonts w:eastAsiaTheme="minorHAnsi"/>
          <w:rtl/>
        </w:rPr>
        <w:t xml:space="preserve"> الي تحديد دور ومسؤوليات الحكومة المحلية في التشريع، الاندماج الاجتماعي، المشاركة المجتمعية الهادفة، الحوكمة الرشيدة للحكومة المحلية ومن جانبها، والسلوك الأخلاقي والقانوني لموظفي الحكومة المحلية، استدامة الأصول، تحليل مالي، تقرير اداء، إبلاغ عن المخاطر. </w:t>
      </w:r>
    </w:p>
    <w:p w14:paraId="10AB2D23" w14:textId="0D3F4813"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rtl/>
        </w:rPr>
        <w:t xml:space="preserve">دراسة </w:t>
      </w:r>
      <w:r w:rsidRPr="00436FAE">
        <w:rPr>
          <w:rFonts w:eastAsiaTheme="minorHAnsi"/>
          <w:b/>
          <w:bCs/>
          <w:rtl/>
        </w:rPr>
        <w:t>مسعود البلي</w:t>
      </w:r>
      <w:r w:rsidRPr="00436FAE">
        <w:rPr>
          <w:rFonts w:eastAsiaTheme="minorHAnsi"/>
          <w:rtl/>
        </w:rPr>
        <w:t xml:space="preserve">، (2016)، بعنوان </w:t>
      </w:r>
      <w:r w:rsidRPr="00436FAE">
        <w:rPr>
          <w:rFonts w:eastAsiaTheme="minorHAnsi"/>
          <w:b/>
          <w:bCs/>
          <w:rtl/>
        </w:rPr>
        <w:t>حوكمة السياسات العامة الإجتماعية- دراسة تحليلية من منظور الشبكية والشراكة للحكم الجيد</w:t>
      </w:r>
      <w:r w:rsidRPr="00436FAE">
        <w:rPr>
          <w:rFonts w:eastAsiaTheme="minorHAnsi"/>
          <w:rtl/>
        </w:rPr>
        <w:t xml:space="preserve">، </w:t>
      </w:r>
      <w:r w:rsidRPr="00436FAE">
        <w:rPr>
          <w:rFonts w:eastAsiaTheme="minorHAnsi" w:hint="cs"/>
          <w:rtl/>
        </w:rPr>
        <w:t>حيث</w:t>
      </w:r>
      <w:r w:rsidRPr="00436FAE">
        <w:rPr>
          <w:rFonts w:eastAsiaTheme="minorHAnsi"/>
          <w:rtl/>
        </w:rPr>
        <w:t xml:space="preserve"> </w:t>
      </w:r>
      <w:r w:rsidRPr="00436FAE">
        <w:rPr>
          <w:rFonts w:eastAsiaTheme="minorHAnsi" w:hint="cs"/>
          <w:rtl/>
        </w:rPr>
        <w:t>أكدت على أهمية</w:t>
      </w:r>
      <w:r w:rsidRPr="00436FAE">
        <w:rPr>
          <w:rFonts w:eastAsiaTheme="minorHAnsi"/>
          <w:rtl/>
        </w:rPr>
        <w:t xml:space="preserve"> حوكمة السياسات العامة الاجتماعية والحكم الجيد، وتوصلت الي أهمية العوامل المتصلة بالعملية التنموية، التي تخص القطاعات اجتماعية، ومن بينها الشراكة الحقيقية بمختلف الفواعل لصناعة السياسات الإجتماعية من منطلق الحكم الرش</w:t>
      </w:r>
      <w:r w:rsidR="00E44693">
        <w:rPr>
          <w:rFonts w:eastAsiaTheme="minorHAnsi" w:hint="cs"/>
          <w:rtl/>
        </w:rPr>
        <w:t>ي</w:t>
      </w:r>
      <w:r w:rsidRPr="00436FAE">
        <w:rPr>
          <w:rFonts w:eastAsiaTheme="minorHAnsi"/>
          <w:rtl/>
        </w:rPr>
        <w:t>د أو الجيد، ويتطلب درجة من الديمقراطية والمشاركة لصناعة القرارات السياسية والإقتصادية والإجتماعية</w:t>
      </w:r>
      <w:r w:rsidRPr="00436FAE">
        <w:rPr>
          <w:rFonts w:eastAsiaTheme="minorHAnsi" w:hint="cs"/>
          <w:rtl/>
        </w:rPr>
        <w:t>.</w:t>
      </w:r>
    </w:p>
    <w:p w14:paraId="11EF3FA8" w14:textId="77777777"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rtl/>
        </w:rPr>
        <w:t xml:space="preserve">دراسة </w:t>
      </w:r>
      <w:r w:rsidRPr="00436FAE">
        <w:rPr>
          <w:rFonts w:eastAsiaTheme="minorHAnsi"/>
          <w:b/>
          <w:bCs/>
          <w:rtl/>
        </w:rPr>
        <w:t xml:space="preserve">نهي </w:t>
      </w:r>
      <w:r w:rsidRPr="00436FAE">
        <w:rPr>
          <w:rFonts w:eastAsiaTheme="minorHAnsi" w:hint="cs"/>
          <w:b/>
          <w:bCs/>
          <w:rtl/>
        </w:rPr>
        <w:t>أ</w:t>
      </w:r>
      <w:r w:rsidRPr="00436FAE">
        <w:rPr>
          <w:rFonts w:eastAsiaTheme="minorHAnsi"/>
          <w:b/>
          <w:bCs/>
          <w:rtl/>
        </w:rPr>
        <w:t>حمد</w:t>
      </w:r>
      <w:r w:rsidRPr="00436FAE">
        <w:rPr>
          <w:rFonts w:eastAsiaTheme="minorHAnsi"/>
          <w:rtl/>
        </w:rPr>
        <w:t xml:space="preserve"> (2016)، بعنون </w:t>
      </w:r>
      <w:r w:rsidRPr="00436FAE">
        <w:rPr>
          <w:rFonts w:eastAsiaTheme="minorHAnsi" w:hint="cs"/>
          <w:rtl/>
        </w:rPr>
        <w:t>أ</w:t>
      </w:r>
      <w:r w:rsidRPr="00436FAE">
        <w:rPr>
          <w:rFonts w:eastAsiaTheme="minorHAnsi"/>
          <w:rtl/>
        </w:rPr>
        <w:t xml:space="preserve">ثر تطبيق الحوكمة علي تحسين الاداء فى المؤسسات الحكومية، استهدفت التعرف </w:t>
      </w:r>
      <w:r w:rsidRPr="00436FAE">
        <w:rPr>
          <w:rFonts w:eastAsiaTheme="minorHAnsi" w:hint="cs"/>
          <w:rtl/>
        </w:rPr>
        <w:t>على ال</w:t>
      </w:r>
      <w:r w:rsidRPr="00436FAE">
        <w:rPr>
          <w:rFonts w:eastAsiaTheme="minorHAnsi"/>
          <w:rtl/>
        </w:rPr>
        <w:t xml:space="preserve">حوكمة المؤسسية ومعرفة دورها في </w:t>
      </w:r>
      <w:r w:rsidRPr="00436FAE">
        <w:rPr>
          <w:rFonts w:eastAsiaTheme="minorHAnsi" w:hint="cs"/>
          <w:rtl/>
        </w:rPr>
        <w:t>تحسين</w:t>
      </w:r>
      <w:r w:rsidRPr="00436FAE">
        <w:rPr>
          <w:rFonts w:eastAsiaTheme="minorHAnsi"/>
          <w:rtl/>
        </w:rPr>
        <w:t xml:space="preserve"> أداء المؤسسات الحكومية، </w:t>
      </w:r>
      <w:r w:rsidRPr="00436FAE">
        <w:rPr>
          <w:rFonts w:eastAsiaTheme="minorHAnsi" w:hint="cs"/>
          <w:rtl/>
        </w:rPr>
        <w:t xml:space="preserve">وأكدت على أهمية </w:t>
      </w:r>
      <w:r w:rsidRPr="00436FAE">
        <w:rPr>
          <w:rFonts w:eastAsiaTheme="minorHAnsi"/>
          <w:rtl/>
        </w:rPr>
        <w:t xml:space="preserve">تطبيق </w:t>
      </w:r>
      <w:r w:rsidRPr="00436FAE">
        <w:rPr>
          <w:rFonts w:eastAsiaTheme="minorHAnsi" w:hint="cs"/>
          <w:rtl/>
        </w:rPr>
        <w:t>مبادئ</w:t>
      </w:r>
      <w:r w:rsidRPr="00436FAE">
        <w:rPr>
          <w:rFonts w:eastAsiaTheme="minorHAnsi"/>
          <w:rtl/>
        </w:rPr>
        <w:t xml:space="preserve"> الحوكمة </w:t>
      </w:r>
      <w:r w:rsidRPr="00436FAE">
        <w:rPr>
          <w:rFonts w:eastAsiaTheme="minorHAnsi" w:hint="cs"/>
          <w:rtl/>
        </w:rPr>
        <w:t xml:space="preserve">بما </w:t>
      </w:r>
      <w:r w:rsidRPr="00436FAE">
        <w:rPr>
          <w:rFonts w:eastAsiaTheme="minorHAnsi"/>
          <w:rtl/>
        </w:rPr>
        <w:t>يساهم بشكل كبير في تحسين ورفع الأداء.</w:t>
      </w:r>
    </w:p>
    <w:p w14:paraId="2269BC64" w14:textId="45E0C528"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rtl/>
        </w:rPr>
        <w:t>در</w:t>
      </w:r>
      <w:r w:rsidRPr="00436FAE">
        <w:rPr>
          <w:rFonts w:eastAsiaTheme="minorHAnsi" w:hint="cs"/>
          <w:rtl/>
        </w:rPr>
        <w:t>ا</w:t>
      </w:r>
      <w:r w:rsidRPr="00436FAE">
        <w:rPr>
          <w:rFonts w:eastAsiaTheme="minorHAnsi"/>
          <w:rtl/>
        </w:rPr>
        <w:t>سة</w:t>
      </w:r>
      <w:r w:rsidRPr="00436FAE">
        <w:rPr>
          <w:rFonts w:eastAsiaTheme="minorHAnsi"/>
        </w:rPr>
        <w:t xml:space="preserve"> (2009)</w:t>
      </w:r>
      <w:r w:rsidRPr="00436FAE">
        <w:rPr>
          <w:rFonts w:eastAsiaTheme="minorHAnsi"/>
          <w:b/>
          <w:bCs/>
        </w:rPr>
        <w:t xml:space="preserve"> Inter Cooperation</w:t>
      </w:r>
      <w:r w:rsidRPr="00436FAE">
        <w:rPr>
          <w:rFonts w:eastAsiaTheme="minorHAnsi"/>
        </w:rPr>
        <w:t xml:space="preserve"> </w:t>
      </w:r>
      <w:r w:rsidRPr="00436FAE">
        <w:rPr>
          <w:rFonts w:eastAsiaTheme="minorHAnsi" w:hint="cs"/>
          <w:rtl/>
        </w:rPr>
        <w:t xml:space="preserve">، </w:t>
      </w:r>
      <w:r w:rsidRPr="00436FAE">
        <w:rPr>
          <w:rFonts w:eastAsiaTheme="minorHAnsi"/>
          <w:rtl/>
        </w:rPr>
        <w:t xml:space="preserve">بعنوان </w:t>
      </w:r>
      <w:r w:rsidRPr="00436FAE">
        <w:rPr>
          <w:rFonts w:eastAsiaTheme="minorHAnsi"/>
          <w:b/>
          <w:bCs/>
          <w:rtl/>
        </w:rPr>
        <w:t>التقييم الذاتي للحكم المحلي</w:t>
      </w:r>
      <w:r w:rsidRPr="00436FAE">
        <w:rPr>
          <w:rFonts w:eastAsiaTheme="minorHAnsi"/>
          <w:rtl/>
        </w:rPr>
        <w:t>،</w:t>
      </w:r>
      <w:r w:rsidRPr="00436FAE">
        <w:rPr>
          <w:rFonts w:eastAsiaTheme="minorHAnsi" w:hint="cs"/>
          <w:rtl/>
        </w:rPr>
        <w:t xml:space="preserve"> </w:t>
      </w:r>
      <w:r w:rsidRPr="00436FAE">
        <w:rPr>
          <w:rFonts w:eastAsiaTheme="minorHAnsi"/>
          <w:rtl/>
        </w:rPr>
        <w:t xml:space="preserve">استهدفت </w:t>
      </w:r>
      <w:r w:rsidRPr="00436FAE">
        <w:rPr>
          <w:rFonts w:eastAsiaTheme="minorHAnsi" w:hint="cs"/>
          <w:rtl/>
        </w:rPr>
        <w:t xml:space="preserve">بيان كيفية </w:t>
      </w:r>
      <w:r w:rsidRPr="00436FAE">
        <w:rPr>
          <w:rFonts w:eastAsiaTheme="minorHAnsi"/>
          <w:rtl/>
        </w:rPr>
        <w:t xml:space="preserve">الاسترشاد </w:t>
      </w:r>
      <w:r w:rsidRPr="00436FAE">
        <w:rPr>
          <w:rFonts w:eastAsiaTheme="minorHAnsi" w:hint="cs"/>
          <w:rtl/>
        </w:rPr>
        <w:t xml:space="preserve">بآلية </w:t>
      </w:r>
      <w:r w:rsidRPr="00436FAE">
        <w:rPr>
          <w:rFonts w:eastAsiaTheme="minorHAnsi"/>
          <w:rtl/>
        </w:rPr>
        <w:t>التقييم الذاتي للحوكمة المحلي</w:t>
      </w:r>
      <w:r w:rsidRPr="00436FAE">
        <w:rPr>
          <w:rFonts w:eastAsiaTheme="minorHAnsi" w:hint="cs"/>
          <w:rtl/>
        </w:rPr>
        <w:t>ة</w:t>
      </w:r>
      <w:r w:rsidRPr="00436FAE">
        <w:rPr>
          <w:rFonts w:eastAsiaTheme="minorHAnsi"/>
          <w:rtl/>
        </w:rPr>
        <w:t xml:space="preserve"> على مستوى المجتمع، </w:t>
      </w:r>
      <w:r w:rsidRPr="00436FAE">
        <w:rPr>
          <w:rFonts w:eastAsiaTheme="minorHAnsi" w:hint="cs"/>
          <w:rtl/>
        </w:rPr>
        <w:t>وأكدت على أهمية</w:t>
      </w:r>
      <w:r w:rsidRPr="00436FAE">
        <w:rPr>
          <w:rFonts w:eastAsiaTheme="minorHAnsi"/>
          <w:rtl/>
        </w:rPr>
        <w:t xml:space="preserve"> تحديد القضايا ذات الأولوية عند وضع خطة لتحسين حوكمة التنمية المحلية، </w:t>
      </w:r>
      <w:r w:rsidRPr="00436FAE">
        <w:rPr>
          <w:rFonts w:eastAsiaTheme="minorHAnsi" w:hint="cs"/>
          <w:rtl/>
        </w:rPr>
        <w:t xml:space="preserve">وتحديد </w:t>
      </w:r>
      <w:r w:rsidRPr="00436FAE">
        <w:rPr>
          <w:rFonts w:eastAsiaTheme="minorHAnsi"/>
          <w:rtl/>
        </w:rPr>
        <w:t xml:space="preserve">المبادرات التي يتعين القيام بها، تحديد الدعم </w:t>
      </w:r>
      <w:r w:rsidR="00E44693">
        <w:rPr>
          <w:rFonts w:eastAsiaTheme="minorHAnsi" w:hint="cs"/>
          <w:rtl/>
        </w:rPr>
        <w:t>ال</w:t>
      </w:r>
      <w:r w:rsidRPr="00436FAE">
        <w:rPr>
          <w:rFonts w:eastAsiaTheme="minorHAnsi"/>
          <w:rtl/>
        </w:rPr>
        <w:t>خارجي، الميزانية التشاركية، التغذية الراجعة من المواطن</w:t>
      </w:r>
      <w:r w:rsidR="00E44693">
        <w:rPr>
          <w:rFonts w:eastAsiaTheme="minorHAnsi" w:hint="cs"/>
          <w:rtl/>
        </w:rPr>
        <w:t>ين</w:t>
      </w:r>
      <w:r w:rsidRPr="00436FAE">
        <w:rPr>
          <w:rFonts w:eastAsiaTheme="minorHAnsi"/>
          <w:rtl/>
        </w:rPr>
        <w:t xml:space="preserve"> المحليين</w:t>
      </w:r>
      <w:r w:rsidRPr="00436FAE">
        <w:rPr>
          <w:rFonts w:eastAsiaTheme="minorHAnsi" w:hint="cs"/>
          <w:rtl/>
        </w:rPr>
        <w:t>.</w:t>
      </w:r>
      <w:r w:rsidRPr="00436FAE">
        <w:rPr>
          <w:rFonts w:eastAsiaTheme="minorHAnsi"/>
          <w:rtl/>
        </w:rPr>
        <w:t xml:space="preserve"> </w:t>
      </w:r>
    </w:p>
    <w:p w14:paraId="4D6D102F" w14:textId="77777777" w:rsidR="00436FAE" w:rsidRPr="00436FAE" w:rsidRDefault="00436FAE" w:rsidP="00F27D90">
      <w:pPr>
        <w:tabs>
          <w:tab w:val="right" w:pos="63"/>
          <w:tab w:val="right" w:pos="484"/>
        </w:tabs>
        <w:bidi w:val="0"/>
        <w:spacing w:after="0"/>
        <w:ind w:left="63" w:firstLine="0"/>
        <w:rPr>
          <w:rFonts w:asciiTheme="minorHAnsi" w:eastAsiaTheme="minorHAnsi" w:hAnsiTheme="minorHAnsi" w:cstheme="minorBidi"/>
          <w:sz w:val="12"/>
          <w:szCs w:val="12"/>
          <w:rtl/>
          <w:lang w:bidi="ar-SA"/>
        </w:rPr>
      </w:pPr>
    </w:p>
    <w:p w14:paraId="6C12BC54" w14:textId="77777777" w:rsidR="00436FAE" w:rsidRPr="00436FAE" w:rsidRDefault="00436FAE" w:rsidP="00F27D90">
      <w:pPr>
        <w:tabs>
          <w:tab w:val="right" w:pos="63"/>
          <w:tab w:val="right" w:pos="484"/>
        </w:tabs>
        <w:spacing w:after="0"/>
        <w:ind w:left="63" w:firstLine="0"/>
        <w:contextualSpacing/>
        <w:rPr>
          <w:rFonts w:eastAsiaTheme="minorHAnsi"/>
          <w:b/>
          <w:bCs/>
          <w:u w:val="single"/>
          <w:rtl/>
          <w:lang w:bidi="ar-SA"/>
        </w:rPr>
      </w:pPr>
      <w:r w:rsidRPr="00436FAE">
        <w:rPr>
          <w:rFonts w:eastAsiaTheme="minorHAnsi"/>
          <w:b/>
          <w:bCs/>
          <w:u w:val="single"/>
          <w:rtl/>
          <w:lang w:bidi="ar-SA"/>
        </w:rPr>
        <w:t>ويتضح من المراجعة السابقة للأدبيات ما يلي</w:t>
      </w:r>
      <w:r w:rsidRPr="00436FAE">
        <w:rPr>
          <w:rFonts w:eastAsiaTheme="minorHAnsi"/>
          <w:b/>
          <w:bCs/>
          <w:u w:val="single"/>
          <w:lang w:bidi="ar-SA"/>
        </w:rPr>
        <w:t>:</w:t>
      </w:r>
    </w:p>
    <w:p w14:paraId="25CFD9E1" w14:textId="5AF858E2"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rtl/>
        </w:rPr>
        <w:t>أهمية الحوكمة كأداة لدعم جهود التنمية المحلية المتوازنة في العديد من التجارب للدول المتقدمة وبعض الدول النامية، واتباع الاستراتجيات الد</w:t>
      </w:r>
      <w:r w:rsidR="00E44693">
        <w:rPr>
          <w:rFonts w:eastAsiaTheme="minorHAnsi" w:hint="cs"/>
          <w:rtl/>
        </w:rPr>
        <w:t>ا</w:t>
      </w:r>
      <w:r w:rsidRPr="00436FAE">
        <w:rPr>
          <w:rFonts w:eastAsiaTheme="minorHAnsi"/>
          <w:rtl/>
        </w:rPr>
        <w:t>عمة لحوكمة المحليات.</w:t>
      </w:r>
    </w:p>
    <w:p w14:paraId="31E64DDA" w14:textId="77777777" w:rsidR="00436FAE" w:rsidRPr="00436FAE" w:rsidRDefault="00436FAE" w:rsidP="0035573D">
      <w:pPr>
        <w:numPr>
          <w:ilvl w:val="0"/>
          <w:numId w:val="6"/>
        </w:numPr>
        <w:tabs>
          <w:tab w:val="right" w:pos="63"/>
          <w:tab w:val="right" w:pos="484"/>
        </w:tabs>
        <w:spacing w:after="0"/>
        <w:ind w:left="63" w:firstLine="0"/>
        <w:contextualSpacing/>
        <w:rPr>
          <w:rFonts w:eastAsiaTheme="minorHAnsi"/>
        </w:rPr>
      </w:pPr>
      <w:r w:rsidRPr="00436FAE">
        <w:rPr>
          <w:rFonts w:eastAsiaTheme="minorHAnsi"/>
          <w:rtl/>
        </w:rPr>
        <w:t xml:space="preserve">التأکيد على أن الحوکمة المحلية الفعالة هي مفتاح التنمية </w:t>
      </w:r>
      <w:r w:rsidRPr="00436FAE">
        <w:rPr>
          <w:rFonts w:eastAsiaTheme="minorHAnsi" w:hint="cs"/>
          <w:rtl/>
        </w:rPr>
        <w:t>المتوازنة والمستدامة</w:t>
      </w:r>
      <w:r w:rsidRPr="00436FAE">
        <w:rPr>
          <w:rFonts w:eastAsiaTheme="minorHAnsi"/>
          <w:rtl/>
        </w:rPr>
        <w:t xml:space="preserve">، وأنها ضرورية </w:t>
      </w:r>
      <w:r w:rsidRPr="00436FAE">
        <w:rPr>
          <w:rFonts w:eastAsiaTheme="minorHAnsi" w:hint="cs"/>
          <w:rtl/>
        </w:rPr>
        <w:t>ل</w:t>
      </w:r>
      <w:r w:rsidRPr="00436FAE">
        <w:rPr>
          <w:rFonts w:eastAsiaTheme="minorHAnsi"/>
          <w:rtl/>
        </w:rPr>
        <w:t xml:space="preserve">تعزيز العلاقات بين المواطن </w:t>
      </w:r>
      <w:r w:rsidRPr="00436FAE">
        <w:rPr>
          <w:rFonts w:eastAsiaTheme="minorHAnsi" w:hint="cs"/>
          <w:rtl/>
        </w:rPr>
        <w:t>ومؤسسات الحكم، وتحسين جودة الحياة على الصعيد المكانى للمحافظات</w:t>
      </w:r>
      <w:r w:rsidRPr="00436FAE">
        <w:rPr>
          <w:rFonts w:eastAsiaTheme="minorHAnsi"/>
        </w:rPr>
        <w:t>.</w:t>
      </w:r>
    </w:p>
    <w:p w14:paraId="6B45781D" w14:textId="5D086B84" w:rsidR="00436FAE" w:rsidRPr="00436FAE" w:rsidRDefault="00436FAE" w:rsidP="0035573D">
      <w:pPr>
        <w:numPr>
          <w:ilvl w:val="0"/>
          <w:numId w:val="6"/>
        </w:numPr>
        <w:tabs>
          <w:tab w:val="right" w:pos="63"/>
          <w:tab w:val="right" w:pos="484"/>
        </w:tabs>
        <w:spacing w:after="0"/>
        <w:ind w:left="63" w:firstLine="0"/>
        <w:contextualSpacing/>
        <w:rPr>
          <w:rFonts w:eastAsiaTheme="minorHAnsi"/>
          <w:rtl/>
        </w:rPr>
      </w:pPr>
      <w:r w:rsidRPr="00436FAE">
        <w:rPr>
          <w:rFonts w:eastAsiaTheme="minorHAnsi"/>
          <w:rtl/>
          <w:lang w:bidi="ar-SA"/>
        </w:rPr>
        <w:t xml:space="preserve">التأکيد على مناسبة مدخل الحوکمة المحلية لتحقيق التنمية المحلية بأبعادها </w:t>
      </w:r>
      <w:r w:rsidRPr="00436FAE">
        <w:rPr>
          <w:rFonts w:eastAsiaTheme="minorHAnsi" w:hint="cs"/>
          <w:rtl/>
          <w:lang w:bidi="ar-SA"/>
        </w:rPr>
        <w:t xml:space="preserve">المختلفة، </w:t>
      </w:r>
      <w:r w:rsidRPr="00436FAE">
        <w:rPr>
          <w:rFonts w:eastAsiaTheme="minorHAnsi" w:hint="cs"/>
          <w:rtl/>
        </w:rPr>
        <w:t>مع أهمية</w:t>
      </w:r>
      <w:r w:rsidRPr="00436FAE">
        <w:rPr>
          <w:rFonts w:eastAsiaTheme="minorHAnsi"/>
          <w:rtl/>
        </w:rPr>
        <w:t xml:space="preserve"> تحديد القضايا ذات الأولوية عند وضع خطة لتحسين حوكمة التنمية المحلية، وتحديد المبادرات التي يتعين القيام بها، تحديد الدعم </w:t>
      </w:r>
      <w:r w:rsidR="00E44693">
        <w:rPr>
          <w:rFonts w:eastAsiaTheme="minorHAnsi" w:hint="cs"/>
          <w:rtl/>
        </w:rPr>
        <w:t>ال</w:t>
      </w:r>
      <w:r w:rsidRPr="00436FAE">
        <w:rPr>
          <w:rFonts w:eastAsiaTheme="minorHAnsi"/>
          <w:rtl/>
        </w:rPr>
        <w:t xml:space="preserve">خارجي، الميزانية التشاركية، </w:t>
      </w:r>
      <w:r w:rsidRPr="00436FAE">
        <w:rPr>
          <w:rFonts w:eastAsiaTheme="minorHAnsi" w:hint="cs"/>
          <w:rtl/>
        </w:rPr>
        <w:t>بالتنسيق مع شركاء التنمية فى المجتمع.</w:t>
      </w:r>
    </w:p>
    <w:p w14:paraId="631DDB28" w14:textId="77777777" w:rsidR="00436FAE" w:rsidRPr="00436FAE" w:rsidRDefault="00436FAE" w:rsidP="00F27D90">
      <w:pPr>
        <w:tabs>
          <w:tab w:val="right" w:pos="63"/>
          <w:tab w:val="right" w:pos="484"/>
        </w:tabs>
        <w:bidi w:val="0"/>
        <w:spacing w:after="0"/>
        <w:ind w:left="63" w:firstLine="0"/>
        <w:rPr>
          <w:rFonts w:asciiTheme="minorHAnsi" w:eastAsiaTheme="minorHAnsi" w:hAnsiTheme="minorHAnsi" w:cstheme="minorBidi"/>
          <w:sz w:val="12"/>
          <w:szCs w:val="12"/>
          <w:rtl/>
          <w:lang w:bidi="ar-SA"/>
        </w:rPr>
      </w:pPr>
    </w:p>
    <w:p w14:paraId="0B6D79A8" w14:textId="77777777" w:rsidR="00436FAE" w:rsidRPr="00436FAE" w:rsidRDefault="00436FAE" w:rsidP="0035573D">
      <w:pPr>
        <w:pStyle w:val="ListParagraph"/>
        <w:numPr>
          <w:ilvl w:val="0"/>
          <w:numId w:val="81"/>
        </w:numPr>
        <w:tabs>
          <w:tab w:val="right" w:pos="63"/>
          <w:tab w:val="right" w:pos="484"/>
        </w:tabs>
        <w:spacing w:after="0" w:line="259" w:lineRule="auto"/>
        <w:ind w:left="63" w:firstLine="0"/>
        <w:rPr>
          <w:b/>
          <w:bCs/>
          <w:sz w:val="32"/>
          <w:szCs w:val="32"/>
          <w:rtl/>
        </w:rPr>
      </w:pPr>
      <w:r w:rsidRPr="00436FAE">
        <w:rPr>
          <w:b/>
          <w:bCs/>
          <w:sz w:val="32"/>
          <w:szCs w:val="32"/>
          <w:rtl/>
        </w:rPr>
        <w:t xml:space="preserve">أهداف </w:t>
      </w:r>
      <w:r w:rsidRPr="00436FAE">
        <w:rPr>
          <w:rFonts w:hint="cs"/>
          <w:b/>
          <w:bCs/>
          <w:sz w:val="32"/>
          <w:szCs w:val="32"/>
          <w:rtl/>
        </w:rPr>
        <w:t>البحث:</w:t>
      </w:r>
    </w:p>
    <w:p w14:paraId="5A50C03C" w14:textId="77777777" w:rsidR="00E12E9C" w:rsidRPr="003C6171" w:rsidRDefault="00E12E9C" w:rsidP="00F27D90">
      <w:pPr>
        <w:tabs>
          <w:tab w:val="right" w:pos="63"/>
          <w:tab w:val="right" w:pos="484"/>
        </w:tabs>
        <w:spacing w:after="0"/>
        <w:ind w:left="63" w:firstLine="0"/>
        <w:rPr>
          <w:rFonts w:eastAsia="Calibri"/>
        </w:rPr>
      </w:pPr>
      <w:r w:rsidRPr="003C6171">
        <w:rPr>
          <w:rFonts w:eastAsia="Calibri"/>
          <w:rtl/>
        </w:rPr>
        <w:t>يتمثل الغرض الرئيس لهذه الدراسة في إمداد متخذي القرار ب</w:t>
      </w:r>
      <w:r>
        <w:rPr>
          <w:rFonts w:eastAsia="Calibri" w:hint="cs"/>
          <w:rtl/>
        </w:rPr>
        <w:t>إ</w:t>
      </w:r>
      <w:r w:rsidRPr="003C6171">
        <w:rPr>
          <w:rFonts w:eastAsia="Calibri"/>
          <w:rtl/>
        </w:rPr>
        <w:t xml:space="preserve">طار أولى عام لأدلة استرشادية لحوكمة التنمية المحلية، </w:t>
      </w:r>
      <w:r>
        <w:rPr>
          <w:rFonts w:eastAsia="Calibri" w:hint="cs"/>
          <w:rtl/>
        </w:rPr>
        <w:t xml:space="preserve">كمساهمة لإنماء </w:t>
      </w:r>
      <w:r w:rsidRPr="003C6171">
        <w:rPr>
          <w:rFonts w:eastAsia="Calibri" w:hint="cs"/>
          <w:rtl/>
        </w:rPr>
        <w:t xml:space="preserve">جهود </w:t>
      </w:r>
      <w:r w:rsidRPr="003C6171">
        <w:rPr>
          <w:rFonts w:eastAsia="Calibri"/>
          <w:rtl/>
        </w:rPr>
        <w:t xml:space="preserve">التنمية المحلية </w:t>
      </w:r>
      <w:r w:rsidRPr="003C6171">
        <w:rPr>
          <w:rFonts w:eastAsia="Calibri" w:hint="cs"/>
          <w:rtl/>
        </w:rPr>
        <w:t>ف</w:t>
      </w:r>
      <w:r>
        <w:rPr>
          <w:rFonts w:eastAsia="Calibri" w:hint="cs"/>
          <w:rtl/>
        </w:rPr>
        <w:t>ي</w:t>
      </w:r>
      <w:r w:rsidRPr="003C6171">
        <w:rPr>
          <w:rFonts w:eastAsia="Calibri" w:hint="cs"/>
          <w:rtl/>
        </w:rPr>
        <w:t xml:space="preserve"> مصر؛</w:t>
      </w:r>
      <w:r w:rsidRPr="003C6171">
        <w:rPr>
          <w:rFonts w:eastAsia="Calibri"/>
          <w:rtl/>
        </w:rPr>
        <w:t xml:space="preserve"> تتكامل مع خطط الدولة القطاعية، من أجل تحسين نوعية الحياة، بالإضافة إلى تقييم الجهود المبذولة لحوكمة منظومة التنمية المحلية</w:t>
      </w:r>
      <w:r w:rsidRPr="003C6171">
        <w:rPr>
          <w:rFonts w:eastAsia="Calibri" w:hint="cs"/>
          <w:rtl/>
        </w:rPr>
        <w:t xml:space="preserve"> (بالتطبيق على محافظة القاهرة)</w:t>
      </w:r>
      <w:r w:rsidRPr="003C6171">
        <w:rPr>
          <w:rFonts w:eastAsia="Calibri"/>
          <w:rtl/>
        </w:rPr>
        <w:t>، وبما يتوافق مع رؤية مصر للتنمية المستدامة بحلول عام 2030، حيث تم صياغة هذا الهدف الرئيس اعتمادا على الآت</w:t>
      </w:r>
      <w:r>
        <w:rPr>
          <w:rFonts w:eastAsia="Calibri" w:hint="cs"/>
          <w:rtl/>
        </w:rPr>
        <w:t>ي</w:t>
      </w:r>
      <w:r w:rsidRPr="003C6171">
        <w:rPr>
          <w:rFonts w:eastAsia="Calibri"/>
          <w:rtl/>
        </w:rPr>
        <w:t>:</w:t>
      </w:r>
    </w:p>
    <w:p w14:paraId="66EBACFD" w14:textId="77777777" w:rsidR="00E12E9C" w:rsidRPr="003C6171" w:rsidRDefault="00E12E9C" w:rsidP="00F27D90">
      <w:pPr>
        <w:numPr>
          <w:ilvl w:val="0"/>
          <w:numId w:val="5"/>
        </w:numPr>
        <w:tabs>
          <w:tab w:val="right" w:pos="63"/>
          <w:tab w:val="right" w:pos="484"/>
        </w:tabs>
        <w:spacing w:after="0"/>
        <w:ind w:left="63" w:firstLine="0"/>
      </w:pPr>
      <w:r w:rsidRPr="003C6171">
        <w:rPr>
          <w:rFonts w:hint="cs"/>
          <w:rtl/>
        </w:rPr>
        <w:t>دراسة</w:t>
      </w:r>
      <w:r w:rsidRPr="003C6171">
        <w:rPr>
          <w:rtl/>
        </w:rPr>
        <w:t xml:space="preserve"> ا</w:t>
      </w:r>
      <w:r>
        <w:rPr>
          <w:rFonts w:hint="cs"/>
          <w:rtl/>
        </w:rPr>
        <w:t>لإ</w:t>
      </w:r>
      <w:r w:rsidRPr="003C6171">
        <w:rPr>
          <w:rtl/>
        </w:rPr>
        <w:t>طار العام للحوكمة مع بيان أهميتها بالنسبة للتنمية المحلية</w:t>
      </w:r>
    </w:p>
    <w:p w14:paraId="7A585507" w14:textId="77777777" w:rsidR="00E12E9C" w:rsidRPr="003C6171" w:rsidRDefault="00E12E9C" w:rsidP="00F27D90">
      <w:pPr>
        <w:numPr>
          <w:ilvl w:val="0"/>
          <w:numId w:val="5"/>
        </w:numPr>
        <w:tabs>
          <w:tab w:val="right" w:pos="63"/>
          <w:tab w:val="right" w:pos="484"/>
        </w:tabs>
        <w:spacing w:after="0"/>
        <w:ind w:left="63" w:firstLine="0"/>
      </w:pPr>
      <w:r w:rsidRPr="003C6171">
        <w:rPr>
          <w:rtl/>
        </w:rPr>
        <w:t>تقييم آليات الحوكمة التي تعمل علي تطوير العمل بالمحليات، وذلك من خلال الاطلاع على بعض التجارب الدولية، ودراسة واقع التنمية المحلية ف</w:t>
      </w:r>
      <w:r>
        <w:rPr>
          <w:rFonts w:hint="cs"/>
          <w:rtl/>
        </w:rPr>
        <w:t>ي</w:t>
      </w:r>
      <w:r w:rsidRPr="003C6171">
        <w:rPr>
          <w:rtl/>
        </w:rPr>
        <w:t xml:space="preserve"> مصر.</w:t>
      </w:r>
    </w:p>
    <w:p w14:paraId="29C2D5B2" w14:textId="77777777" w:rsidR="00E12E9C" w:rsidRPr="003C6171" w:rsidRDefault="00E12E9C" w:rsidP="00F27D90">
      <w:pPr>
        <w:numPr>
          <w:ilvl w:val="0"/>
          <w:numId w:val="5"/>
        </w:numPr>
        <w:tabs>
          <w:tab w:val="right" w:pos="63"/>
          <w:tab w:val="right" w:pos="484"/>
        </w:tabs>
        <w:spacing w:after="0"/>
        <w:ind w:left="63" w:firstLine="0"/>
      </w:pPr>
      <w:r w:rsidRPr="003C6171">
        <w:rPr>
          <w:rtl/>
        </w:rPr>
        <w:t xml:space="preserve">مناقشة العلاقة بين الحوكمة وإدارة التنمية للمحلية بمحافظة القاهرة، مع بيان أهمية تطبيق منهج الحوكمة كمدخل التنمية المحلية. </w:t>
      </w:r>
    </w:p>
    <w:p w14:paraId="0835A21C" w14:textId="2300AB4A" w:rsidR="004F2786" w:rsidRPr="004F2786" w:rsidRDefault="00E12E9C" w:rsidP="004F2786">
      <w:pPr>
        <w:numPr>
          <w:ilvl w:val="0"/>
          <w:numId w:val="5"/>
        </w:numPr>
        <w:tabs>
          <w:tab w:val="right" w:pos="63"/>
          <w:tab w:val="right" w:pos="484"/>
        </w:tabs>
        <w:spacing w:after="0"/>
        <w:ind w:left="63" w:firstLine="0"/>
      </w:pPr>
      <w:r>
        <w:rPr>
          <w:rFonts w:hint="cs"/>
          <w:rtl/>
        </w:rPr>
        <w:t>إ</w:t>
      </w:r>
      <w:r w:rsidRPr="003C6171">
        <w:rPr>
          <w:rtl/>
        </w:rPr>
        <w:t xml:space="preserve">عداد مقترح </w:t>
      </w:r>
      <w:r>
        <w:rPr>
          <w:rFonts w:hint="cs"/>
          <w:rtl/>
        </w:rPr>
        <w:t>لأ</w:t>
      </w:r>
      <w:r w:rsidRPr="003C6171">
        <w:rPr>
          <w:rtl/>
        </w:rPr>
        <w:t>دلة استرشادية لحوكمة التنمية المحلية.</w:t>
      </w:r>
    </w:p>
    <w:p w14:paraId="2F95C8DF" w14:textId="17BC4790" w:rsidR="00E12E9C" w:rsidRPr="004F2786" w:rsidRDefault="00E12E9C" w:rsidP="0035573D">
      <w:pPr>
        <w:pStyle w:val="ListParagraph"/>
        <w:numPr>
          <w:ilvl w:val="0"/>
          <w:numId w:val="81"/>
        </w:numPr>
        <w:tabs>
          <w:tab w:val="right" w:pos="63"/>
          <w:tab w:val="right" w:pos="484"/>
        </w:tabs>
        <w:spacing w:after="0" w:line="259" w:lineRule="auto"/>
        <w:ind w:left="63" w:firstLine="0"/>
        <w:rPr>
          <w:b/>
          <w:bCs/>
          <w:sz w:val="32"/>
          <w:szCs w:val="32"/>
          <w:rtl/>
        </w:rPr>
      </w:pPr>
      <w:r w:rsidRPr="004F2786">
        <w:rPr>
          <w:b/>
          <w:bCs/>
          <w:sz w:val="32"/>
          <w:szCs w:val="32"/>
          <w:rtl/>
        </w:rPr>
        <w:t xml:space="preserve">منهجية </w:t>
      </w:r>
      <w:r w:rsidRPr="004F2786">
        <w:rPr>
          <w:rFonts w:hint="cs"/>
          <w:b/>
          <w:bCs/>
          <w:sz w:val="32"/>
          <w:szCs w:val="32"/>
          <w:rtl/>
        </w:rPr>
        <w:t>البحث:</w:t>
      </w:r>
    </w:p>
    <w:p w14:paraId="2047E91B" w14:textId="77777777" w:rsidR="00E12E9C" w:rsidRPr="00E12E9C" w:rsidRDefault="00E12E9C" w:rsidP="00F27D90">
      <w:pPr>
        <w:numPr>
          <w:ilvl w:val="0"/>
          <w:numId w:val="5"/>
        </w:numPr>
        <w:tabs>
          <w:tab w:val="right" w:pos="63"/>
          <w:tab w:val="right" w:pos="484"/>
        </w:tabs>
        <w:spacing w:after="0" w:line="259" w:lineRule="auto"/>
        <w:ind w:left="63" w:firstLine="0"/>
        <w:rPr>
          <w:rtl/>
        </w:rPr>
      </w:pPr>
      <w:r w:rsidRPr="00E12E9C">
        <w:rPr>
          <w:b/>
          <w:bCs/>
          <w:rtl/>
        </w:rPr>
        <w:t xml:space="preserve">المنهج </w:t>
      </w:r>
      <w:r w:rsidRPr="00E12E9C">
        <w:rPr>
          <w:rFonts w:hint="cs"/>
          <w:b/>
          <w:bCs/>
          <w:rtl/>
        </w:rPr>
        <w:t>الوصفي</w:t>
      </w:r>
      <w:r w:rsidRPr="00E12E9C">
        <w:rPr>
          <w:rtl/>
        </w:rPr>
        <w:t>: ولقد تم استخدام هذا المنهج في تحليل مفهومي الحوکمة المحلية، والتنمية المحلية، و</w:t>
      </w:r>
      <w:r w:rsidRPr="00E12E9C">
        <w:rPr>
          <w:rFonts w:hint="cs"/>
          <w:rtl/>
        </w:rPr>
        <w:t xml:space="preserve"> </w:t>
      </w:r>
      <w:r w:rsidRPr="00E12E9C">
        <w:rPr>
          <w:rtl/>
        </w:rPr>
        <w:t>کذل</w:t>
      </w:r>
      <w:r w:rsidRPr="00E12E9C">
        <w:rPr>
          <w:rFonts w:hint="cs"/>
          <w:rtl/>
        </w:rPr>
        <w:t>ك</w:t>
      </w:r>
      <w:r w:rsidRPr="00E12E9C">
        <w:rPr>
          <w:rtl/>
        </w:rPr>
        <w:t xml:space="preserve"> الأبعاد المختلفة لکل مفهوم، وکيفية تطوره، وتشخيص العلاقات بين المفهومين، وتوضيح مدى صلاحية مدخل الحوکمة المحلية في إدارة العمل التنموي المحلي، ومدى اختلافه عن المفاهيم الأخرى المستخدمة في إدارة عمليات التنمية المحلية</w:t>
      </w:r>
      <w:r w:rsidRPr="00E12E9C">
        <w:t>.</w:t>
      </w:r>
    </w:p>
    <w:p w14:paraId="01C67F56" w14:textId="77777777" w:rsidR="00E12E9C" w:rsidRPr="00E12E9C" w:rsidRDefault="00E12E9C" w:rsidP="00F27D90">
      <w:pPr>
        <w:numPr>
          <w:ilvl w:val="0"/>
          <w:numId w:val="5"/>
        </w:numPr>
        <w:tabs>
          <w:tab w:val="right" w:pos="63"/>
          <w:tab w:val="right" w:pos="484"/>
        </w:tabs>
        <w:spacing w:after="0" w:line="259" w:lineRule="auto"/>
        <w:ind w:left="63" w:firstLine="0"/>
      </w:pPr>
      <w:r w:rsidRPr="00E12E9C">
        <w:rPr>
          <w:b/>
          <w:bCs/>
          <w:rtl/>
        </w:rPr>
        <w:t>منهج دراسة الحالة</w:t>
      </w:r>
      <w:r w:rsidRPr="00E12E9C">
        <w:rPr>
          <w:rtl/>
        </w:rPr>
        <w:t>: ولقد تم الترک</w:t>
      </w:r>
      <w:r w:rsidRPr="00E12E9C">
        <w:rPr>
          <w:rFonts w:hint="cs"/>
          <w:rtl/>
        </w:rPr>
        <w:t>ي</w:t>
      </w:r>
      <w:r w:rsidRPr="00E12E9C">
        <w:rPr>
          <w:rtl/>
        </w:rPr>
        <w:t>ز على هذا المنهج في دراسة وتشخيص مدى اقتراب أو ابتعاد الحالة المصرية من مفهوم الحوکمة المحلية في إدارة العمل التنموي المحلي، وذل</w:t>
      </w:r>
      <w:r w:rsidRPr="00E12E9C">
        <w:rPr>
          <w:rFonts w:hint="cs"/>
          <w:rtl/>
        </w:rPr>
        <w:t>ك</w:t>
      </w:r>
      <w:r w:rsidRPr="00E12E9C">
        <w:rPr>
          <w:rtl/>
        </w:rPr>
        <w:t xml:space="preserve"> بالمقارنة بين التشريع والممارسة</w:t>
      </w:r>
      <w:r w:rsidRPr="00E12E9C">
        <w:t>.</w:t>
      </w:r>
    </w:p>
    <w:p w14:paraId="370FC781" w14:textId="77777777" w:rsidR="00E12E9C" w:rsidRPr="00E12E9C" w:rsidRDefault="00E12E9C" w:rsidP="00F27D90">
      <w:pPr>
        <w:numPr>
          <w:ilvl w:val="0"/>
          <w:numId w:val="5"/>
        </w:numPr>
        <w:tabs>
          <w:tab w:val="right" w:pos="63"/>
          <w:tab w:val="right" w:pos="484"/>
        </w:tabs>
        <w:spacing w:after="0" w:line="259" w:lineRule="auto"/>
        <w:ind w:left="63" w:firstLine="0"/>
      </w:pPr>
      <w:r w:rsidRPr="00E12E9C">
        <w:rPr>
          <w:rFonts w:hint="cs"/>
          <w:b/>
          <w:bCs/>
          <w:rtl/>
        </w:rPr>
        <w:t>منهج تحليل المضمون</w:t>
      </w:r>
      <w:r w:rsidRPr="00E12E9C">
        <w:rPr>
          <w:rFonts w:hint="cs"/>
          <w:rtl/>
        </w:rPr>
        <w:t xml:space="preserve">: لتحليل نتائج المقابلات </w:t>
      </w:r>
      <w:r w:rsidRPr="00E12E9C">
        <w:rPr>
          <w:rtl/>
        </w:rPr>
        <w:t xml:space="preserve">الشخصية </w:t>
      </w:r>
      <w:r w:rsidRPr="00E12E9C">
        <w:rPr>
          <w:rFonts w:hint="cs"/>
          <w:rtl/>
        </w:rPr>
        <w:t xml:space="preserve">المتعمقة؛ </w:t>
      </w:r>
      <w:r w:rsidRPr="00E12E9C">
        <w:rPr>
          <w:rtl/>
        </w:rPr>
        <w:t>مع بعض القيادات التشريعية والتنفيذية، المعنية ب</w:t>
      </w:r>
      <w:r w:rsidRPr="00E12E9C">
        <w:rPr>
          <w:rFonts w:hint="cs"/>
          <w:rtl/>
        </w:rPr>
        <w:t>إ</w:t>
      </w:r>
      <w:r w:rsidRPr="00E12E9C">
        <w:rPr>
          <w:rtl/>
        </w:rPr>
        <w:t>دارة التنمية المحلية ف</w:t>
      </w:r>
      <w:r w:rsidRPr="00E12E9C">
        <w:rPr>
          <w:rFonts w:hint="cs"/>
          <w:rtl/>
        </w:rPr>
        <w:t>ي</w:t>
      </w:r>
      <w:r w:rsidRPr="00E12E9C">
        <w:rPr>
          <w:rtl/>
        </w:rPr>
        <w:t xml:space="preserve"> مصر، </w:t>
      </w:r>
      <w:r w:rsidRPr="00E12E9C">
        <w:rPr>
          <w:rFonts w:hint="cs"/>
          <w:rtl/>
        </w:rPr>
        <w:t>بهدف:</w:t>
      </w:r>
    </w:p>
    <w:p w14:paraId="736581B8" w14:textId="77777777" w:rsidR="00E12E9C" w:rsidRPr="00E12E9C" w:rsidRDefault="00E12E9C" w:rsidP="00F27D90">
      <w:pPr>
        <w:numPr>
          <w:ilvl w:val="0"/>
          <w:numId w:val="3"/>
        </w:numPr>
        <w:tabs>
          <w:tab w:val="right" w:pos="63"/>
          <w:tab w:val="right" w:pos="484"/>
        </w:tabs>
        <w:spacing w:after="0" w:line="259" w:lineRule="auto"/>
        <w:ind w:left="63" w:firstLine="0"/>
      </w:pPr>
      <w:r w:rsidRPr="00E12E9C">
        <w:rPr>
          <w:rFonts w:hint="cs"/>
          <w:rtl/>
        </w:rPr>
        <w:t>تحليل المحتوى، يؤدى إلى التعرف على رؤى واستيعاب القيادات التنفيذية وجهات التشريع ل</w:t>
      </w:r>
      <w:r w:rsidRPr="00E12E9C">
        <w:rPr>
          <w:rtl/>
        </w:rPr>
        <w:t xml:space="preserve">دور الحوکمة </w:t>
      </w:r>
      <w:r w:rsidRPr="00E12E9C">
        <w:rPr>
          <w:rFonts w:hint="cs"/>
          <w:rtl/>
        </w:rPr>
        <w:t>فى</w:t>
      </w:r>
      <w:r w:rsidRPr="00E12E9C">
        <w:rPr>
          <w:rtl/>
        </w:rPr>
        <w:t xml:space="preserve"> توازن التنمية المحلية، </w:t>
      </w:r>
      <w:r w:rsidRPr="00E12E9C">
        <w:rPr>
          <w:rFonts w:hint="cs"/>
          <w:rtl/>
        </w:rPr>
        <w:t xml:space="preserve">وذلك في إطار </w:t>
      </w:r>
      <w:r w:rsidRPr="00E12E9C">
        <w:rPr>
          <w:rtl/>
        </w:rPr>
        <w:t>تطور مفاهيم العمل التنموي</w:t>
      </w:r>
    </w:p>
    <w:p w14:paraId="182E693B" w14:textId="77777777" w:rsidR="00E12E9C" w:rsidRPr="00E12E9C" w:rsidRDefault="00E12E9C" w:rsidP="00F27D90">
      <w:pPr>
        <w:numPr>
          <w:ilvl w:val="0"/>
          <w:numId w:val="3"/>
        </w:numPr>
        <w:tabs>
          <w:tab w:val="right" w:pos="63"/>
          <w:tab w:val="right" w:pos="484"/>
        </w:tabs>
        <w:spacing w:after="0" w:line="259" w:lineRule="auto"/>
        <w:ind w:left="63" w:firstLine="0"/>
      </w:pPr>
      <w:r w:rsidRPr="00E12E9C">
        <w:rPr>
          <w:rFonts w:hint="cs"/>
          <w:rtl/>
        </w:rPr>
        <w:t xml:space="preserve">استخدام هذا التحليل يساعد في تحديد العوامل المؤثرة على </w:t>
      </w:r>
      <w:r w:rsidRPr="00E12E9C">
        <w:rPr>
          <w:rtl/>
        </w:rPr>
        <w:t xml:space="preserve">علاقة الحوکمة </w:t>
      </w:r>
      <w:r w:rsidRPr="00E12E9C">
        <w:rPr>
          <w:rFonts w:hint="cs"/>
          <w:rtl/>
        </w:rPr>
        <w:t>ب</w:t>
      </w:r>
      <w:r w:rsidRPr="00E12E9C">
        <w:rPr>
          <w:rtl/>
        </w:rPr>
        <w:t xml:space="preserve">الأبعاد المختلفة للتنمية المحلية، </w:t>
      </w:r>
      <w:r w:rsidRPr="00E12E9C">
        <w:rPr>
          <w:rFonts w:hint="cs"/>
          <w:rtl/>
        </w:rPr>
        <w:t xml:space="preserve">وبيان دورها في </w:t>
      </w:r>
      <w:r w:rsidRPr="00E12E9C">
        <w:rPr>
          <w:rtl/>
        </w:rPr>
        <w:t>إدارة التنمية المحلية في مصر</w:t>
      </w:r>
      <w:r w:rsidRPr="00E12E9C">
        <w:rPr>
          <w:rFonts w:hint="cs"/>
          <w:rtl/>
        </w:rPr>
        <w:t xml:space="preserve"> بعامة و</w:t>
      </w:r>
      <w:r w:rsidRPr="00E12E9C">
        <w:rPr>
          <w:rtl/>
        </w:rPr>
        <w:t>محافظة القاهرة</w:t>
      </w:r>
      <w:r w:rsidRPr="00E12E9C">
        <w:rPr>
          <w:rFonts w:hint="cs"/>
          <w:rtl/>
        </w:rPr>
        <w:t xml:space="preserve"> بخاصة.</w:t>
      </w:r>
    </w:p>
    <w:p w14:paraId="4787B9CD" w14:textId="77777777" w:rsidR="00E12E9C" w:rsidRPr="00E12E9C" w:rsidRDefault="00E12E9C" w:rsidP="00F27D90">
      <w:pPr>
        <w:numPr>
          <w:ilvl w:val="0"/>
          <w:numId w:val="3"/>
        </w:numPr>
        <w:tabs>
          <w:tab w:val="right" w:pos="63"/>
          <w:tab w:val="right" w:pos="484"/>
        </w:tabs>
        <w:spacing w:after="0" w:line="259" w:lineRule="auto"/>
        <w:ind w:left="63" w:firstLine="0"/>
      </w:pPr>
      <w:r w:rsidRPr="00E12E9C">
        <w:rPr>
          <w:rFonts w:hint="cs"/>
          <w:rtl/>
        </w:rPr>
        <w:lastRenderedPageBreak/>
        <w:t xml:space="preserve">تحديد آفاق تطبيق نهج الحوكمة، وبيان </w:t>
      </w:r>
      <w:r w:rsidRPr="00E12E9C">
        <w:rPr>
          <w:rtl/>
        </w:rPr>
        <w:t>أثر</w:t>
      </w:r>
      <w:r w:rsidRPr="00E12E9C">
        <w:rPr>
          <w:rFonts w:hint="cs"/>
          <w:rtl/>
        </w:rPr>
        <w:t>ه</w:t>
      </w:r>
      <w:r w:rsidRPr="00E12E9C">
        <w:rPr>
          <w:rtl/>
        </w:rPr>
        <w:t xml:space="preserve"> على توازن التنمية المحلية بمحافظة القاهرة</w:t>
      </w:r>
      <w:r w:rsidRPr="00E12E9C">
        <w:t>.</w:t>
      </w:r>
    </w:p>
    <w:p w14:paraId="3CEFBE3F" w14:textId="333E11BB" w:rsidR="00E12E9C" w:rsidRPr="00E12E9C" w:rsidRDefault="00E12E9C" w:rsidP="00F27D90">
      <w:pPr>
        <w:numPr>
          <w:ilvl w:val="0"/>
          <w:numId w:val="5"/>
        </w:numPr>
        <w:tabs>
          <w:tab w:val="right" w:pos="63"/>
          <w:tab w:val="right" w:pos="484"/>
        </w:tabs>
        <w:spacing w:after="0" w:line="259" w:lineRule="auto"/>
        <w:ind w:left="63" w:firstLine="0"/>
      </w:pPr>
      <w:r w:rsidRPr="00E12E9C">
        <w:rPr>
          <w:b/>
          <w:bCs/>
          <w:rtl/>
          <w:lang w:bidi="ar-SA"/>
        </w:rPr>
        <w:t>تقسيم الدراسة</w:t>
      </w:r>
      <w:r w:rsidRPr="00E12E9C">
        <w:rPr>
          <w:rtl/>
          <w:lang w:bidi="ar-SA"/>
        </w:rPr>
        <w:t xml:space="preserve">: تنقسم الدراسة إلى أربع </w:t>
      </w:r>
      <w:r w:rsidRPr="00E12E9C">
        <w:rPr>
          <w:rFonts w:hint="cs"/>
          <w:rtl/>
          <w:lang w:bidi="ar-SA"/>
        </w:rPr>
        <w:t>فصول</w:t>
      </w:r>
      <w:r w:rsidRPr="00E12E9C">
        <w:rPr>
          <w:rtl/>
          <w:lang w:bidi="ar-SA"/>
        </w:rPr>
        <w:t xml:space="preserve"> أساسية</w:t>
      </w:r>
      <w:r w:rsidRPr="00E12E9C">
        <w:rPr>
          <w:rFonts w:hint="cs"/>
          <w:rtl/>
          <w:lang w:bidi="ar-SA"/>
        </w:rPr>
        <w:t xml:space="preserve"> مسبوقة بمقدمة ومتبوعة بخاتمة تتناول أهم الاستنتجات والاستخلاصات،</w:t>
      </w:r>
      <w:r w:rsidRPr="00E12E9C">
        <w:rPr>
          <w:rtl/>
          <w:lang w:bidi="ar-SA"/>
        </w:rPr>
        <w:t xml:space="preserve">: </w:t>
      </w:r>
      <w:r w:rsidRPr="00E12E9C">
        <w:rPr>
          <w:rFonts w:hint="cs"/>
          <w:rtl/>
          <w:lang w:bidi="ar-SA"/>
        </w:rPr>
        <w:t xml:space="preserve">يتناول الفصل الأول منها </w:t>
      </w:r>
      <w:r w:rsidRPr="00E12E9C">
        <w:rPr>
          <w:rtl/>
          <w:lang w:bidi="ar-SA"/>
        </w:rPr>
        <w:t>الإطار النظري للحوكمة والتنمية المحلية</w:t>
      </w:r>
      <w:r w:rsidRPr="00E12E9C">
        <w:rPr>
          <w:rFonts w:hint="cs"/>
          <w:rtl/>
          <w:lang w:bidi="ar-SA"/>
        </w:rPr>
        <w:t xml:space="preserve">، وجاء الفصل الثاني ليلقى الضوء على </w:t>
      </w:r>
      <w:r w:rsidRPr="00E12E9C">
        <w:rPr>
          <w:rFonts w:hint="cs"/>
          <w:rtl/>
        </w:rPr>
        <w:t xml:space="preserve">بعض التجارب الدولية في مجال الحوكمة لإستخلاص الدروس المستفادة منها، بإعتبارها مدخلاً للفصل الثالث، الذي يتناول </w:t>
      </w:r>
      <w:r w:rsidRPr="00E12E9C">
        <w:rPr>
          <w:rtl/>
          <w:lang w:bidi="ar-SA"/>
        </w:rPr>
        <w:t>توجهات وآليات حوكمة التنمية المحلية في مصر</w:t>
      </w:r>
      <w:r w:rsidRPr="00E12E9C">
        <w:rPr>
          <w:rFonts w:hint="cs"/>
          <w:rtl/>
          <w:lang w:bidi="ar-SA"/>
        </w:rPr>
        <w:t>،</w:t>
      </w:r>
      <w:r>
        <w:rPr>
          <w:rFonts w:hint="cs"/>
          <w:rtl/>
          <w:lang w:bidi="ar-SA"/>
        </w:rPr>
        <w:t xml:space="preserve"> </w:t>
      </w:r>
      <w:r w:rsidRPr="00E12E9C">
        <w:rPr>
          <w:rFonts w:hint="cs"/>
          <w:rtl/>
          <w:lang w:bidi="ar-SA"/>
        </w:rPr>
        <w:t xml:space="preserve">وجاء الفصل الرابع والأخير ليلقى الضوء على </w:t>
      </w:r>
      <w:r w:rsidRPr="00E12E9C">
        <w:rPr>
          <w:rtl/>
        </w:rPr>
        <w:t>الحوكمة كمدخل للتنمية المحلية</w:t>
      </w:r>
      <w:r w:rsidRPr="00E12E9C">
        <w:rPr>
          <w:rFonts w:hint="cs"/>
          <w:rtl/>
        </w:rPr>
        <w:t xml:space="preserve"> - </w:t>
      </w:r>
      <w:r w:rsidRPr="00E12E9C">
        <w:rPr>
          <w:rtl/>
        </w:rPr>
        <w:t>بالتطبيق علي محافظة القاهرة</w:t>
      </w:r>
      <w:r w:rsidRPr="00E12E9C">
        <w:rPr>
          <w:rFonts w:hint="cs"/>
          <w:rtl/>
        </w:rPr>
        <w:t>، وهو مبنى على المقابلات المتعمقة مع بعض ممثلى الجهات التنفيذية والتشريعية، لتوضيح رؤيتهم فيما يتعلق بنهج الحوكمة وتوجهاتها.</w:t>
      </w:r>
    </w:p>
    <w:p w14:paraId="42139543" w14:textId="77777777" w:rsidR="00436FAE" w:rsidRPr="00E12E9C" w:rsidRDefault="00436FAE" w:rsidP="00F27D90">
      <w:pPr>
        <w:tabs>
          <w:tab w:val="right" w:pos="63"/>
          <w:tab w:val="right" w:pos="394"/>
        </w:tabs>
        <w:spacing w:after="0"/>
        <w:ind w:left="63" w:firstLine="0"/>
        <w:rPr>
          <w:rFonts w:eastAsia="Calibri"/>
          <w:b/>
          <w:bCs/>
          <w:sz w:val="16"/>
          <w:szCs w:val="16"/>
          <w:lang w:bidi="ar-SA"/>
        </w:rPr>
      </w:pPr>
    </w:p>
    <w:p w14:paraId="045208DB" w14:textId="77777777" w:rsidR="00436FAE" w:rsidRPr="00436FAE" w:rsidRDefault="00436FAE" w:rsidP="0035573D">
      <w:pPr>
        <w:pStyle w:val="ListParagraph"/>
        <w:numPr>
          <w:ilvl w:val="0"/>
          <w:numId w:val="81"/>
        </w:numPr>
        <w:tabs>
          <w:tab w:val="right" w:pos="63"/>
          <w:tab w:val="right" w:pos="484"/>
        </w:tabs>
        <w:spacing w:after="0" w:line="259" w:lineRule="auto"/>
        <w:ind w:left="63" w:firstLine="0"/>
        <w:rPr>
          <w:b/>
          <w:bCs/>
          <w:sz w:val="32"/>
          <w:szCs w:val="32"/>
        </w:rPr>
      </w:pPr>
      <w:r w:rsidRPr="00436FAE">
        <w:rPr>
          <w:b/>
          <w:bCs/>
          <w:sz w:val="32"/>
          <w:szCs w:val="32"/>
          <w:rtl/>
        </w:rPr>
        <w:t xml:space="preserve"> </w:t>
      </w:r>
      <w:r w:rsidRPr="00436FAE">
        <w:rPr>
          <w:rFonts w:hint="cs"/>
          <w:b/>
          <w:bCs/>
          <w:sz w:val="32"/>
          <w:szCs w:val="32"/>
          <w:rtl/>
        </w:rPr>
        <w:t>نطاق</w:t>
      </w:r>
      <w:r w:rsidRPr="00436FAE">
        <w:rPr>
          <w:b/>
          <w:bCs/>
          <w:sz w:val="32"/>
          <w:szCs w:val="32"/>
          <w:rtl/>
        </w:rPr>
        <w:t xml:space="preserve"> </w:t>
      </w:r>
      <w:r w:rsidRPr="00436FAE">
        <w:rPr>
          <w:rFonts w:hint="cs"/>
          <w:b/>
          <w:bCs/>
          <w:sz w:val="32"/>
          <w:szCs w:val="32"/>
          <w:rtl/>
        </w:rPr>
        <w:t>البحث:</w:t>
      </w:r>
    </w:p>
    <w:p w14:paraId="5A2A610B" w14:textId="77777777" w:rsidR="00436FAE" w:rsidRPr="00436FAE" w:rsidRDefault="00436FAE" w:rsidP="00F27D90">
      <w:pPr>
        <w:tabs>
          <w:tab w:val="right" w:pos="63"/>
          <w:tab w:val="right" w:pos="394"/>
        </w:tabs>
        <w:spacing w:after="0"/>
        <w:ind w:left="63" w:firstLine="0"/>
        <w:rPr>
          <w:rFonts w:eastAsia="Calibri"/>
          <w:sz w:val="32"/>
          <w:szCs w:val="32"/>
          <w:rtl/>
        </w:rPr>
      </w:pPr>
      <w:r w:rsidRPr="00436FAE">
        <w:rPr>
          <w:rFonts w:eastAsia="Calibri"/>
          <w:rtl/>
          <w:lang w:bidi="ar-SA"/>
        </w:rPr>
        <w:t xml:space="preserve">يتضمن نطاق </w:t>
      </w:r>
      <w:r w:rsidRPr="00436FAE">
        <w:rPr>
          <w:rFonts w:eastAsia="Calibri" w:hint="cs"/>
          <w:rtl/>
          <w:lang w:bidi="ar-SA"/>
        </w:rPr>
        <w:t>البحث محافظة</w:t>
      </w:r>
      <w:r w:rsidRPr="00436FAE">
        <w:rPr>
          <w:rFonts w:eastAsia="Calibri"/>
          <w:rtl/>
          <w:lang w:bidi="ar-SA"/>
        </w:rPr>
        <w:t xml:space="preserve"> القاهرة، </w:t>
      </w:r>
      <w:r w:rsidRPr="00436FAE">
        <w:rPr>
          <w:rFonts w:eastAsia="Calibri" w:hint="cs"/>
          <w:rtl/>
          <w:lang w:bidi="ar-SA"/>
        </w:rPr>
        <w:t>والتي تن</w:t>
      </w:r>
      <w:r w:rsidRPr="00436FAE">
        <w:rPr>
          <w:rFonts w:eastAsia="Calibri"/>
          <w:rtl/>
          <w:lang w:bidi="ar-SA"/>
        </w:rPr>
        <w:t>قسم إدارياً إلى أربعة مناطق، المنطقة الشرقية والغربية والجنوبية والشمالية، وتقسم هذه المناطق بدورها إلى أقسام، تتوزع على 47 قسم إداري و343 شياخة.</w:t>
      </w:r>
    </w:p>
    <w:p w14:paraId="26D9D8A3" w14:textId="77777777" w:rsidR="00436FAE" w:rsidRPr="00436FAE" w:rsidRDefault="00436FAE" w:rsidP="005F59F0">
      <w:pPr>
        <w:tabs>
          <w:tab w:val="right" w:pos="63"/>
        </w:tabs>
        <w:spacing w:after="0"/>
        <w:ind w:left="63" w:firstLine="0"/>
        <w:rPr>
          <w:rFonts w:eastAsia="Calibri"/>
          <w:sz w:val="16"/>
          <w:szCs w:val="16"/>
          <w:rtl/>
          <w:lang w:bidi="ar-SA"/>
        </w:rPr>
      </w:pPr>
    </w:p>
    <w:p w14:paraId="06E746D8" w14:textId="77777777" w:rsidR="00436FAE" w:rsidRDefault="00436FAE" w:rsidP="005F59F0">
      <w:pPr>
        <w:pStyle w:val="Heading1"/>
        <w:tabs>
          <w:tab w:val="right" w:pos="63"/>
        </w:tabs>
        <w:bidi w:val="0"/>
        <w:ind w:left="63"/>
      </w:pPr>
    </w:p>
    <w:p w14:paraId="765E6409" w14:textId="77777777" w:rsidR="00436FAE" w:rsidRDefault="00436FAE" w:rsidP="005F59F0">
      <w:pPr>
        <w:pStyle w:val="Heading1"/>
        <w:tabs>
          <w:tab w:val="right" w:pos="63"/>
        </w:tabs>
        <w:bidi w:val="0"/>
        <w:ind w:left="63"/>
      </w:pPr>
    </w:p>
    <w:p w14:paraId="5F5AF5E6" w14:textId="77777777" w:rsidR="00436FAE" w:rsidRPr="003C6171" w:rsidRDefault="00436FAE" w:rsidP="005F59F0">
      <w:pPr>
        <w:tabs>
          <w:tab w:val="right" w:pos="63"/>
        </w:tabs>
        <w:spacing w:after="0"/>
        <w:ind w:left="63" w:firstLine="0"/>
        <w:rPr>
          <w:rFonts w:eastAsia="Calibri"/>
          <w:rtl/>
        </w:rPr>
      </w:pPr>
    </w:p>
    <w:p w14:paraId="3F985CE2" w14:textId="77777777" w:rsidR="00436FAE" w:rsidRPr="003C6171" w:rsidRDefault="00436FAE" w:rsidP="005F59F0">
      <w:pPr>
        <w:tabs>
          <w:tab w:val="right" w:pos="63"/>
        </w:tabs>
        <w:spacing w:after="0"/>
        <w:ind w:left="63" w:firstLine="0"/>
        <w:rPr>
          <w:rFonts w:eastAsia="Calibri"/>
          <w:rtl/>
        </w:rPr>
      </w:pPr>
    </w:p>
    <w:p w14:paraId="53302C42" w14:textId="77777777" w:rsidR="00436FAE" w:rsidRPr="003C6171" w:rsidRDefault="00436FAE" w:rsidP="005F59F0">
      <w:pPr>
        <w:tabs>
          <w:tab w:val="right" w:pos="63"/>
        </w:tabs>
        <w:spacing w:after="0"/>
        <w:ind w:left="63" w:firstLine="0"/>
        <w:rPr>
          <w:rFonts w:eastAsia="Calibri"/>
          <w:rtl/>
        </w:rPr>
      </w:pPr>
    </w:p>
    <w:p w14:paraId="7A1EB7DD" w14:textId="77777777" w:rsidR="00436FAE" w:rsidRPr="003C6171" w:rsidRDefault="00436FAE" w:rsidP="005F59F0">
      <w:pPr>
        <w:tabs>
          <w:tab w:val="right" w:pos="63"/>
        </w:tabs>
        <w:spacing w:after="0"/>
        <w:ind w:left="63" w:firstLine="0"/>
        <w:rPr>
          <w:rFonts w:eastAsia="Calibri"/>
          <w:rtl/>
        </w:rPr>
      </w:pPr>
    </w:p>
    <w:p w14:paraId="07809BF7" w14:textId="77777777" w:rsidR="00436FAE" w:rsidRPr="003C6171" w:rsidRDefault="00436FAE" w:rsidP="005F59F0">
      <w:pPr>
        <w:tabs>
          <w:tab w:val="right" w:pos="63"/>
        </w:tabs>
        <w:spacing w:after="0"/>
        <w:ind w:left="63" w:firstLine="0"/>
        <w:rPr>
          <w:rFonts w:eastAsia="Calibri"/>
          <w:rtl/>
        </w:rPr>
      </w:pPr>
    </w:p>
    <w:p w14:paraId="6BEBFDD0" w14:textId="77777777" w:rsidR="00436FAE" w:rsidRPr="003C6171" w:rsidRDefault="00436FAE" w:rsidP="005F59F0">
      <w:pPr>
        <w:tabs>
          <w:tab w:val="right" w:pos="63"/>
        </w:tabs>
        <w:spacing w:after="0"/>
        <w:ind w:left="63" w:firstLine="0"/>
        <w:rPr>
          <w:rFonts w:eastAsia="Calibri"/>
          <w:rtl/>
        </w:rPr>
      </w:pPr>
    </w:p>
    <w:p w14:paraId="5774FF69" w14:textId="4ADD5E16" w:rsidR="00436FAE" w:rsidRDefault="00436FAE" w:rsidP="005F59F0">
      <w:pPr>
        <w:tabs>
          <w:tab w:val="right" w:pos="63"/>
        </w:tabs>
        <w:spacing w:after="0"/>
        <w:ind w:left="63" w:firstLine="0"/>
        <w:rPr>
          <w:rFonts w:eastAsia="Calibri"/>
          <w:rtl/>
        </w:rPr>
      </w:pPr>
    </w:p>
    <w:p w14:paraId="296F4816" w14:textId="79E5288E" w:rsidR="00D61429" w:rsidRDefault="00D61429" w:rsidP="005F59F0">
      <w:pPr>
        <w:tabs>
          <w:tab w:val="right" w:pos="63"/>
        </w:tabs>
        <w:spacing w:after="0"/>
        <w:ind w:left="63" w:firstLine="0"/>
        <w:rPr>
          <w:rFonts w:eastAsia="Calibri"/>
          <w:rtl/>
        </w:rPr>
      </w:pPr>
    </w:p>
    <w:p w14:paraId="6751CF69" w14:textId="2F3B0199" w:rsidR="00D61429" w:rsidRDefault="00D61429" w:rsidP="005F59F0">
      <w:pPr>
        <w:tabs>
          <w:tab w:val="right" w:pos="63"/>
        </w:tabs>
        <w:spacing w:after="0"/>
        <w:ind w:left="63" w:firstLine="0"/>
        <w:rPr>
          <w:rFonts w:eastAsia="Calibri"/>
          <w:rtl/>
        </w:rPr>
      </w:pPr>
    </w:p>
    <w:p w14:paraId="05B90F25" w14:textId="00B04B5A" w:rsidR="00D61429" w:rsidRDefault="00D61429" w:rsidP="005F59F0">
      <w:pPr>
        <w:tabs>
          <w:tab w:val="right" w:pos="63"/>
        </w:tabs>
        <w:spacing w:after="0"/>
        <w:ind w:left="63" w:firstLine="0"/>
        <w:rPr>
          <w:rFonts w:eastAsia="Calibri"/>
          <w:rtl/>
        </w:rPr>
      </w:pPr>
    </w:p>
    <w:p w14:paraId="06476E0D" w14:textId="3F9FA21A" w:rsidR="00D61429" w:rsidRDefault="00D61429" w:rsidP="005F59F0">
      <w:pPr>
        <w:tabs>
          <w:tab w:val="right" w:pos="63"/>
        </w:tabs>
        <w:spacing w:after="0"/>
        <w:ind w:left="63" w:firstLine="0"/>
        <w:rPr>
          <w:rFonts w:eastAsia="Calibri"/>
          <w:rtl/>
        </w:rPr>
      </w:pPr>
    </w:p>
    <w:p w14:paraId="6A1AA259" w14:textId="08869CCD" w:rsidR="00D61429" w:rsidRDefault="00D61429" w:rsidP="005F59F0">
      <w:pPr>
        <w:tabs>
          <w:tab w:val="right" w:pos="63"/>
        </w:tabs>
        <w:spacing w:after="0"/>
        <w:ind w:left="63" w:firstLine="0"/>
        <w:rPr>
          <w:rFonts w:eastAsia="Calibri"/>
          <w:rtl/>
        </w:rPr>
      </w:pPr>
    </w:p>
    <w:p w14:paraId="2F3A1973" w14:textId="716506E6" w:rsidR="00D61429" w:rsidRDefault="00D61429" w:rsidP="005F59F0">
      <w:pPr>
        <w:tabs>
          <w:tab w:val="right" w:pos="63"/>
        </w:tabs>
        <w:spacing w:after="0"/>
        <w:ind w:left="63" w:firstLine="0"/>
        <w:rPr>
          <w:rFonts w:eastAsia="Calibri"/>
          <w:rtl/>
        </w:rPr>
      </w:pPr>
    </w:p>
    <w:p w14:paraId="4BC68B15" w14:textId="0A26B64F" w:rsidR="00D61429" w:rsidRDefault="00D61429" w:rsidP="005F59F0">
      <w:pPr>
        <w:tabs>
          <w:tab w:val="right" w:pos="63"/>
        </w:tabs>
        <w:spacing w:after="0"/>
        <w:ind w:left="63" w:firstLine="0"/>
        <w:rPr>
          <w:rFonts w:eastAsia="Calibri"/>
          <w:rtl/>
        </w:rPr>
      </w:pPr>
    </w:p>
    <w:p w14:paraId="0A2CAE8C" w14:textId="0B2F845D" w:rsidR="00D61429" w:rsidRDefault="00D61429" w:rsidP="005F59F0">
      <w:pPr>
        <w:tabs>
          <w:tab w:val="right" w:pos="63"/>
        </w:tabs>
        <w:spacing w:after="0"/>
        <w:ind w:left="63" w:firstLine="0"/>
        <w:rPr>
          <w:rFonts w:eastAsia="Calibri"/>
          <w:rtl/>
        </w:rPr>
      </w:pPr>
    </w:p>
    <w:p w14:paraId="38F58906" w14:textId="6FE62ABD" w:rsidR="00D61429" w:rsidRDefault="00D61429" w:rsidP="005F59F0">
      <w:pPr>
        <w:tabs>
          <w:tab w:val="right" w:pos="63"/>
        </w:tabs>
        <w:spacing w:after="0"/>
        <w:ind w:left="63" w:firstLine="0"/>
        <w:rPr>
          <w:rFonts w:eastAsia="Calibri"/>
          <w:rtl/>
        </w:rPr>
      </w:pPr>
    </w:p>
    <w:p w14:paraId="6C0296A9" w14:textId="77777777" w:rsidR="00197B20" w:rsidRDefault="00197B20" w:rsidP="005F59F0">
      <w:pPr>
        <w:tabs>
          <w:tab w:val="right" w:pos="63"/>
        </w:tabs>
        <w:spacing w:after="0"/>
        <w:ind w:left="63" w:firstLine="0"/>
        <w:rPr>
          <w:rFonts w:eastAsia="Calibri"/>
          <w:rtl/>
        </w:rPr>
      </w:pPr>
    </w:p>
    <w:p w14:paraId="6E41AD50" w14:textId="546A0800" w:rsidR="00D61429" w:rsidRDefault="00D61429" w:rsidP="005F59F0">
      <w:pPr>
        <w:tabs>
          <w:tab w:val="right" w:pos="63"/>
        </w:tabs>
        <w:spacing w:after="0"/>
        <w:ind w:left="63" w:firstLine="0"/>
        <w:rPr>
          <w:rFonts w:eastAsia="Calibri"/>
          <w:rtl/>
        </w:rPr>
      </w:pPr>
    </w:p>
    <w:p w14:paraId="02C1CEA8" w14:textId="5BA7019C" w:rsidR="00D61429" w:rsidRDefault="00D61429" w:rsidP="005F59F0">
      <w:pPr>
        <w:tabs>
          <w:tab w:val="right" w:pos="63"/>
        </w:tabs>
        <w:spacing w:after="0"/>
        <w:ind w:left="63" w:firstLine="0"/>
        <w:rPr>
          <w:rFonts w:eastAsia="Calibri"/>
          <w:rtl/>
        </w:rPr>
      </w:pPr>
    </w:p>
    <w:p w14:paraId="30F5A958" w14:textId="77777777" w:rsidR="00D61429" w:rsidRPr="003C6171" w:rsidRDefault="00D61429" w:rsidP="005F59F0">
      <w:pPr>
        <w:tabs>
          <w:tab w:val="right" w:pos="63"/>
        </w:tabs>
        <w:spacing w:after="0"/>
        <w:ind w:left="63" w:firstLine="0"/>
        <w:rPr>
          <w:rFonts w:eastAsia="Calibri"/>
          <w:rtl/>
        </w:rPr>
      </w:pPr>
    </w:p>
    <w:p w14:paraId="3E7739E2" w14:textId="77777777" w:rsidR="00436FAE" w:rsidRPr="003C6171" w:rsidRDefault="00436FAE" w:rsidP="005F59F0">
      <w:pPr>
        <w:tabs>
          <w:tab w:val="right" w:pos="63"/>
        </w:tabs>
        <w:spacing w:after="0"/>
        <w:ind w:left="63" w:firstLine="0"/>
        <w:rPr>
          <w:rFonts w:eastAsia="Calibri"/>
          <w:rtl/>
        </w:rPr>
      </w:pPr>
    </w:p>
    <w:p w14:paraId="7EF46BAA" w14:textId="77777777" w:rsidR="00436FAE" w:rsidRPr="003C6171" w:rsidRDefault="00436FAE" w:rsidP="005F59F0">
      <w:pPr>
        <w:tabs>
          <w:tab w:val="right" w:pos="63"/>
        </w:tabs>
        <w:spacing w:after="0"/>
        <w:ind w:left="63" w:firstLine="0"/>
        <w:jc w:val="center"/>
        <w:rPr>
          <w:rFonts w:eastAsia="Calibri"/>
          <w:rtl/>
        </w:rPr>
      </w:pPr>
    </w:p>
    <w:p w14:paraId="01D34D6D" w14:textId="77777777" w:rsidR="00436FAE" w:rsidRPr="003C6171" w:rsidRDefault="00436FAE" w:rsidP="005F59F0">
      <w:pPr>
        <w:tabs>
          <w:tab w:val="right" w:pos="63"/>
        </w:tabs>
        <w:spacing w:after="120"/>
        <w:ind w:left="63" w:firstLine="0"/>
        <w:jc w:val="center"/>
        <w:rPr>
          <w:rFonts w:eastAsia="Calibri"/>
          <w:b/>
          <w:bCs/>
          <w:sz w:val="36"/>
          <w:szCs w:val="36"/>
          <w:rtl/>
        </w:rPr>
      </w:pPr>
      <w:r w:rsidRPr="003C6171">
        <w:rPr>
          <w:rFonts w:eastAsia="Calibri"/>
          <w:b/>
          <w:bCs/>
          <w:sz w:val="36"/>
          <w:szCs w:val="36"/>
          <w:rtl/>
        </w:rPr>
        <w:t>الفصل الأول</w:t>
      </w:r>
    </w:p>
    <w:p w14:paraId="224DFB08" w14:textId="77777777" w:rsidR="00436FAE" w:rsidRPr="003C6171" w:rsidRDefault="00436FAE" w:rsidP="005F59F0">
      <w:pPr>
        <w:tabs>
          <w:tab w:val="right" w:pos="63"/>
        </w:tabs>
        <w:spacing w:after="120"/>
        <w:ind w:left="63" w:firstLine="0"/>
        <w:jc w:val="center"/>
        <w:rPr>
          <w:rFonts w:eastAsia="Calibri"/>
          <w:b/>
          <w:bCs/>
          <w:sz w:val="44"/>
          <w:szCs w:val="44"/>
          <w:rtl/>
        </w:rPr>
      </w:pPr>
      <w:r w:rsidRPr="003C6171">
        <w:rPr>
          <w:rFonts w:eastAsia="Calibri"/>
          <w:b/>
          <w:bCs/>
          <w:sz w:val="44"/>
          <w:szCs w:val="44"/>
          <w:rtl/>
        </w:rPr>
        <w:t>الإطار النظري للحوكمة والتنمية المحلية</w:t>
      </w:r>
    </w:p>
    <w:p w14:paraId="24A430BC" w14:textId="77777777" w:rsidR="00436FAE" w:rsidRPr="003C6171" w:rsidRDefault="00436FAE" w:rsidP="005F59F0">
      <w:pPr>
        <w:tabs>
          <w:tab w:val="right" w:pos="63"/>
        </w:tabs>
        <w:spacing w:after="0"/>
        <w:ind w:left="63" w:firstLine="0"/>
        <w:rPr>
          <w:rFonts w:eastAsia="Calibri"/>
          <w:sz w:val="36"/>
          <w:szCs w:val="36"/>
          <w:rtl/>
        </w:rPr>
      </w:pPr>
    </w:p>
    <w:p w14:paraId="49EE6A12" w14:textId="77777777" w:rsidR="00436FAE" w:rsidRPr="002E337A" w:rsidRDefault="00436FAE" w:rsidP="005F59F0">
      <w:pPr>
        <w:tabs>
          <w:tab w:val="right" w:pos="63"/>
        </w:tabs>
        <w:ind w:left="63" w:firstLine="0"/>
        <w:rPr>
          <w:rFonts w:eastAsia="Calibri"/>
          <w:sz w:val="36"/>
          <w:szCs w:val="36"/>
          <w:rtl/>
        </w:rPr>
      </w:pPr>
      <w:r>
        <w:rPr>
          <w:rFonts w:eastAsia="Calibri"/>
          <w:sz w:val="36"/>
          <w:szCs w:val="36"/>
        </w:rPr>
        <w:br w:type="page"/>
      </w:r>
    </w:p>
    <w:p w14:paraId="0746C768" w14:textId="77777777" w:rsidR="00F27D90" w:rsidRDefault="00436FAE" w:rsidP="00F27D90">
      <w:pPr>
        <w:tabs>
          <w:tab w:val="right" w:pos="63"/>
        </w:tabs>
        <w:spacing w:after="0"/>
        <w:ind w:left="63" w:firstLine="0"/>
        <w:rPr>
          <w:rFonts w:eastAsia="Calibri"/>
          <w:b/>
          <w:bCs/>
          <w:sz w:val="32"/>
          <w:szCs w:val="32"/>
          <w:rtl/>
          <w:lang w:bidi="ar-SA"/>
        </w:rPr>
      </w:pPr>
      <w:r w:rsidRPr="0094357D">
        <w:rPr>
          <w:rFonts w:eastAsia="Calibri"/>
          <w:b/>
          <w:bCs/>
          <w:sz w:val="32"/>
          <w:szCs w:val="32"/>
          <w:rtl/>
        </w:rPr>
        <w:lastRenderedPageBreak/>
        <w:t>1</w:t>
      </w:r>
      <w:r w:rsidR="00E12E9C" w:rsidRPr="0094357D">
        <w:rPr>
          <w:rFonts w:eastAsia="Calibri"/>
          <w:b/>
          <w:bCs/>
          <w:sz w:val="32"/>
          <w:szCs w:val="32"/>
          <w:rtl/>
          <w:lang w:bidi="ar-SA"/>
        </w:rPr>
        <w:t>/1 تمهيد</w:t>
      </w:r>
    </w:p>
    <w:p w14:paraId="5E19D68B" w14:textId="1A11DE3C" w:rsidR="00E12E9C" w:rsidRPr="00F27D90" w:rsidRDefault="00E12E9C" w:rsidP="00F27D90">
      <w:pPr>
        <w:tabs>
          <w:tab w:val="right" w:pos="63"/>
        </w:tabs>
        <w:spacing w:after="0"/>
        <w:ind w:left="63" w:firstLine="0"/>
        <w:rPr>
          <w:rFonts w:eastAsia="Calibri"/>
          <w:b/>
          <w:bCs/>
          <w:sz w:val="32"/>
          <w:szCs w:val="32"/>
          <w:rtl/>
          <w:lang w:bidi="ar-SA"/>
        </w:rPr>
      </w:pPr>
      <w:r w:rsidRPr="00E12E9C">
        <w:rPr>
          <w:rFonts w:eastAsia="Calibri"/>
          <w:rtl/>
          <w:lang w:bidi="ar-SA"/>
        </w:rPr>
        <w:t xml:space="preserve">شهدت </w:t>
      </w:r>
      <w:r w:rsidRPr="00E12E9C">
        <w:rPr>
          <w:rFonts w:eastAsia="Calibri" w:hint="cs"/>
          <w:rtl/>
          <w:lang w:bidi="ar-SA"/>
        </w:rPr>
        <w:t>مصر خلال السنوات الأخيرة</w:t>
      </w:r>
      <w:r w:rsidRPr="00E12E9C">
        <w:rPr>
          <w:rFonts w:eastAsia="Calibri"/>
          <w:rtl/>
          <w:lang w:bidi="ar-SA"/>
        </w:rPr>
        <w:t xml:space="preserve"> تحولا</w:t>
      </w:r>
      <w:r w:rsidRPr="00E12E9C">
        <w:rPr>
          <w:rFonts w:eastAsia="Calibri" w:hint="cs"/>
          <w:rtl/>
          <w:lang w:bidi="ar-SA"/>
        </w:rPr>
        <w:t>ً</w:t>
      </w:r>
      <w:r w:rsidRPr="00E12E9C">
        <w:rPr>
          <w:rFonts w:eastAsia="Calibri"/>
          <w:rtl/>
          <w:lang w:bidi="ar-SA"/>
        </w:rPr>
        <w:t xml:space="preserve"> جديدا</w:t>
      </w:r>
      <w:r w:rsidRPr="00E12E9C">
        <w:rPr>
          <w:rFonts w:eastAsia="Calibri" w:hint="cs"/>
          <w:rtl/>
          <w:lang w:bidi="ar-SA"/>
        </w:rPr>
        <w:t>ً</w:t>
      </w:r>
      <w:r w:rsidRPr="00E12E9C">
        <w:rPr>
          <w:rFonts w:eastAsia="Calibri"/>
          <w:rtl/>
          <w:lang w:bidi="ar-SA"/>
        </w:rPr>
        <w:t xml:space="preserve"> ف</w:t>
      </w:r>
      <w:r w:rsidRPr="00E12E9C">
        <w:rPr>
          <w:rFonts w:eastAsia="Calibri" w:hint="cs"/>
          <w:rtl/>
          <w:lang w:bidi="ar-SA"/>
        </w:rPr>
        <w:t>ي</w:t>
      </w:r>
      <w:r w:rsidRPr="00E12E9C">
        <w:rPr>
          <w:rFonts w:eastAsia="Calibri"/>
          <w:rtl/>
          <w:lang w:bidi="ar-SA"/>
        </w:rPr>
        <w:t xml:space="preserve"> إعادة تعريف دورها ووظائفها، </w:t>
      </w:r>
      <w:r w:rsidRPr="00E12E9C">
        <w:rPr>
          <w:rFonts w:eastAsia="Calibri" w:hint="cs"/>
          <w:rtl/>
          <w:lang w:bidi="ar-SA"/>
        </w:rPr>
        <w:t xml:space="preserve">حيث تسير مصر </w:t>
      </w:r>
      <w:r w:rsidRPr="00E12E9C">
        <w:rPr>
          <w:rFonts w:eastAsia="Calibri"/>
          <w:rtl/>
          <w:lang w:bidi="ar-SA"/>
        </w:rPr>
        <w:t>بخطى ثابتة وواثقة</w:t>
      </w:r>
      <w:r w:rsidRPr="00E12E9C">
        <w:rPr>
          <w:rFonts w:eastAsia="Calibri" w:hint="cs"/>
          <w:rtl/>
          <w:lang w:bidi="ar-SA"/>
        </w:rPr>
        <w:t xml:space="preserve"> نحو </w:t>
      </w:r>
      <w:r w:rsidRPr="00E12E9C">
        <w:rPr>
          <w:rFonts w:eastAsia="Calibri"/>
          <w:rtl/>
          <w:lang w:bidi="ar-SA"/>
        </w:rPr>
        <w:t xml:space="preserve">التنمية والبناء والتطوير، </w:t>
      </w:r>
      <w:r w:rsidRPr="00E12E9C">
        <w:rPr>
          <w:rFonts w:eastAsia="Calibri" w:hint="cs"/>
          <w:rtl/>
          <w:lang w:bidi="ar-SA"/>
        </w:rPr>
        <w:t xml:space="preserve">التي </w:t>
      </w:r>
      <w:r w:rsidRPr="00E12E9C">
        <w:rPr>
          <w:rFonts w:eastAsia="Calibri"/>
          <w:rtl/>
          <w:lang w:bidi="ar-SA"/>
        </w:rPr>
        <w:t xml:space="preserve">تؤسس نسقاً فكرياً واجتماعياً وإنسانياً شاملاً، وبناء </w:t>
      </w:r>
      <w:r w:rsidRPr="00E12E9C">
        <w:rPr>
          <w:rFonts w:eastAsia="Calibri" w:hint="cs"/>
          <w:rtl/>
          <w:lang w:bidi="ar-SA"/>
        </w:rPr>
        <w:t>الإ</w:t>
      </w:r>
      <w:r w:rsidRPr="00E12E9C">
        <w:rPr>
          <w:rFonts w:eastAsia="Calibri"/>
          <w:rtl/>
          <w:lang w:bidi="ar-SA"/>
        </w:rPr>
        <w:t>نسان ومجتمع متطـور</w:t>
      </w:r>
      <w:r w:rsidRPr="00E12E9C">
        <w:rPr>
          <w:rFonts w:eastAsia="Calibri" w:hint="cs"/>
          <w:rtl/>
          <w:lang w:bidi="ar-SA"/>
        </w:rPr>
        <w:t>.</w:t>
      </w:r>
    </w:p>
    <w:p w14:paraId="204869B8" w14:textId="77777777" w:rsidR="00E12E9C" w:rsidRPr="00E12E9C" w:rsidRDefault="00E12E9C" w:rsidP="005F59F0">
      <w:pPr>
        <w:tabs>
          <w:tab w:val="right" w:pos="63"/>
        </w:tabs>
        <w:spacing w:after="0"/>
        <w:ind w:left="63" w:firstLine="0"/>
        <w:rPr>
          <w:rFonts w:eastAsia="Calibri"/>
          <w:rtl/>
          <w:lang w:bidi="ar-SA"/>
        </w:rPr>
      </w:pPr>
      <w:r w:rsidRPr="00E12E9C">
        <w:rPr>
          <w:rFonts w:eastAsia="Calibri"/>
          <w:rtl/>
          <w:lang w:bidi="ar-SA"/>
        </w:rPr>
        <w:t xml:space="preserve">وفى إطار هذا الاهتمام بإعادة تعريف دور الدولة ووظائفها باتت الدعوة إلى التمكين المتبادل بين الدولة والمجتمع لتحقيق سياسات </w:t>
      </w:r>
      <w:r w:rsidRPr="00E12E9C">
        <w:rPr>
          <w:rFonts w:eastAsia="Calibri" w:hint="cs"/>
          <w:rtl/>
          <w:lang w:bidi="ar-SA"/>
        </w:rPr>
        <w:t>و</w:t>
      </w:r>
      <w:r w:rsidRPr="00E12E9C">
        <w:rPr>
          <w:rFonts w:eastAsia="Calibri"/>
          <w:rtl/>
          <w:lang w:bidi="ar-SA"/>
        </w:rPr>
        <w:t xml:space="preserve">أهداف التنمية المستدامة، تتضمن تفعيل التحول نحو الحوكمة </w:t>
      </w:r>
      <w:r w:rsidRPr="00E12E9C">
        <w:rPr>
          <w:rFonts w:eastAsia="Calibri" w:hint="cs"/>
          <w:rtl/>
          <w:lang w:bidi="ar-SA"/>
        </w:rPr>
        <w:t>في كافة المجالات، ومن بينها حوكمة منظومة الإدارة المحلية في إطار اللامركزية</w:t>
      </w:r>
      <w:r w:rsidRPr="00E12E9C">
        <w:rPr>
          <w:rFonts w:eastAsia="Calibri"/>
          <w:rtl/>
          <w:lang w:bidi="ar-SA"/>
        </w:rPr>
        <w:t xml:space="preserve">، </w:t>
      </w:r>
      <w:r w:rsidRPr="00E12E9C">
        <w:rPr>
          <w:rFonts w:eastAsia="Calibri" w:hint="cs"/>
          <w:rtl/>
          <w:lang w:bidi="ar-SA"/>
        </w:rPr>
        <w:t xml:space="preserve">بهدف </w:t>
      </w:r>
      <w:r w:rsidRPr="00E12E9C">
        <w:rPr>
          <w:rFonts w:eastAsia="Calibri"/>
          <w:rtl/>
          <w:lang w:bidi="ar-SA"/>
        </w:rPr>
        <w:t xml:space="preserve">تأسيس علاقة </w:t>
      </w:r>
      <w:r w:rsidRPr="00E12E9C">
        <w:rPr>
          <w:rFonts w:eastAsia="Calibri" w:hint="cs"/>
          <w:rtl/>
          <w:lang w:bidi="ar-SA"/>
        </w:rPr>
        <w:t xml:space="preserve">تشاركية </w:t>
      </w:r>
      <w:r w:rsidRPr="00E12E9C">
        <w:rPr>
          <w:rFonts w:eastAsia="Calibri"/>
          <w:rtl/>
          <w:lang w:bidi="ar-SA"/>
        </w:rPr>
        <w:t>بين الدولة والمجتمع، ترتكز</w:t>
      </w:r>
      <w:r w:rsidRPr="00E12E9C">
        <w:rPr>
          <w:rFonts w:eastAsia="Calibri" w:hint="cs"/>
          <w:rtl/>
          <w:lang w:bidi="ar-SA"/>
        </w:rPr>
        <w:t xml:space="preserve"> على</w:t>
      </w:r>
      <w:r w:rsidRPr="00E12E9C">
        <w:rPr>
          <w:rFonts w:eastAsia="Calibri"/>
          <w:rtl/>
          <w:lang w:bidi="ar-SA"/>
        </w:rPr>
        <w:t xml:space="preserve"> </w:t>
      </w:r>
      <w:r w:rsidRPr="00E12E9C">
        <w:rPr>
          <w:rFonts w:eastAsia="Calibri" w:hint="cs"/>
          <w:rtl/>
          <w:lang w:bidi="ar-SA"/>
        </w:rPr>
        <w:t>ال</w:t>
      </w:r>
      <w:r w:rsidRPr="00E12E9C">
        <w:rPr>
          <w:rFonts w:eastAsia="Calibri"/>
          <w:rtl/>
          <w:lang w:bidi="ar-SA"/>
        </w:rPr>
        <w:t>تفاعل و</w:t>
      </w:r>
      <w:r w:rsidRPr="00E12E9C">
        <w:rPr>
          <w:rFonts w:eastAsia="Calibri" w:hint="cs"/>
          <w:rtl/>
          <w:lang w:bidi="ar-SA"/>
        </w:rPr>
        <w:t>ال</w:t>
      </w:r>
      <w:r w:rsidRPr="00E12E9C">
        <w:rPr>
          <w:rFonts w:eastAsia="Calibri"/>
          <w:rtl/>
          <w:lang w:bidi="ar-SA"/>
        </w:rPr>
        <w:t xml:space="preserve">تأثير </w:t>
      </w:r>
      <w:r w:rsidRPr="00E12E9C">
        <w:rPr>
          <w:rFonts w:eastAsia="Calibri" w:hint="cs"/>
          <w:rtl/>
          <w:lang w:bidi="ar-SA"/>
        </w:rPr>
        <w:t>ال</w:t>
      </w:r>
      <w:r w:rsidRPr="00E12E9C">
        <w:rPr>
          <w:rFonts w:eastAsia="Calibri"/>
          <w:rtl/>
          <w:lang w:bidi="ar-SA"/>
        </w:rPr>
        <w:t xml:space="preserve">متبادل بين </w:t>
      </w:r>
      <w:r w:rsidRPr="00E12E9C">
        <w:rPr>
          <w:rFonts w:eastAsia="Calibri" w:hint="cs"/>
          <w:rtl/>
          <w:lang w:bidi="ar-SA"/>
        </w:rPr>
        <w:t xml:space="preserve">شركاء التنمية فى </w:t>
      </w:r>
      <w:r w:rsidRPr="00E12E9C">
        <w:rPr>
          <w:rFonts w:eastAsia="Calibri"/>
          <w:rtl/>
          <w:lang w:bidi="ar-SA"/>
        </w:rPr>
        <w:t>الدولة والمجتمع، وتلك ه</w:t>
      </w:r>
      <w:r w:rsidRPr="00E12E9C">
        <w:rPr>
          <w:rFonts w:eastAsia="Calibri" w:hint="cs"/>
          <w:rtl/>
          <w:lang w:bidi="ar-SA"/>
        </w:rPr>
        <w:t>ي</w:t>
      </w:r>
      <w:r w:rsidRPr="00E12E9C">
        <w:rPr>
          <w:rFonts w:eastAsia="Calibri"/>
          <w:rtl/>
          <w:lang w:bidi="ar-SA"/>
        </w:rPr>
        <w:t xml:space="preserve"> المحدد الرئيس فى </w:t>
      </w:r>
      <w:r w:rsidRPr="00E12E9C">
        <w:rPr>
          <w:rFonts w:eastAsia="Calibri" w:hint="cs"/>
          <w:rtl/>
          <w:lang w:bidi="ar-SA"/>
        </w:rPr>
        <w:t xml:space="preserve">تعزيز </w:t>
      </w:r>
      <w:r w:rsidRPr="00E12E9C">
        <w:rPr>
          <w:rFonts w:eastAsia="Calibri"/>
          <w:rtl/>
          <w:lang w:bidi="ar-SA"/>
        </w:rPr>
        <w:t xml:space="preserve">قدرة الدولة على </w:t>
      </w:r>
      <w:r w:rsidRPr="00E12E9C">
        <w:rPr>
          <w:rFonts w:eastAsia="Calibri" w:hint="cs"/>
          <w:rtl/>
          <w:lang w:bidi="ar-SA"/>
        </w:rPr>
        <w:t>إ</w:t>
      </w:r>
      <w:r w:rsidRPr="00E12E9C">
        <w:rPr>
          <w:rFonts w:eastAsia="Calibri"/>
          <w:rtl/>
          <w:lang w:bidi="ar-SA"/>
        </w:rPr>
        <w:t xml:space="preserve">نجاز </w:t>
      </w:r>
      <w:r w:rsidRPr="00E12E9C">
        <w:rPr>
          <w:rFonts w:eastAsia="Calibri" w:hint="cs"/>
          <w:rtl/>
          <w:lang w:bidi="ar-SA"/>
        </w:rPr>
        <w:t xml:space="preserve">هذا </w:t>
      </w:r>
      <w:r w:rsidRPr="00E12E9C">
        <w:rPr>
          <w:rFonts w:eastAsia="Calibri"/>
          <w:rtl/>
          <w:lang w:bidi="ar-SA"/>
        </w:rPr>
        <w:t>التحول.</w:t>
      </w:r>
    </w:p>
    <w:p w14:paraId="150C6C72" w14:textId="77777777" w:rsidR="00E12E9C" w:rsidRPr="00E12E9C" w:rsidRDefault="00E12E9C" w:rsidP="005F59F0">
      <w:pPr>
        <w:tabs>
          <w:tab w:val="right" w:pos="63"/>
        </w:tabs>
        <w:spacing w:after="0"/>
        <w:ind w:left="63" w:firstLine="0"/>
        <w:rPr>
          <w:rFonts w:eastAsia="Calibri"/>
          <w:rtl/>
          <w:lang w:bidi="ar-SA"/>
        </w:rPr>
      </w:pPr>
      <w:r w:rsidRPr="00E12E9C">
        <w:rPr>
          <w:rFonts w:eastAsia="Calibri" w:hint="cs"/>
          <w:rtl/>
          <w:lang w:bidi="ar-SA"/>
        </w:rPr>
        <w:t xml:space="preserve">ويتطلب هذا التحول إعادة الاعتبار لدور الفاعلين الرئيسيين في مرحلة إعادة البناء، خاصة فيما يتعلق </w:t>
      </w:r>
      <w:r w:rsidRPr="00E12E9C">
        <w:rPr>
          <w:rFonts w:eastAsia="Calibri"/>
          <w:rtl/>
          <w:lang w:bidi="ar-SA"/>
        </w:rPr>
        <w:t>بتنظيم السوق، وتوفير الخدمات الاجتماعية، حيث بدأ مفهوم السوق الحر البعيد عن تدخل الدولة ف</w:t>
      </w:r>
      <w:r w:rsidRPr="00E12E9C">
        <w:rPr>
          <w:rFonts w:eastAsia="Calibri" w:hint="cs"/>
          <w:rtl/>
          <w:lang w:bidi="ar-SA"/>
        </w:rPr>
        <w:t xml:space="preserve">ي </w:t>
      </w:r>
      <w:r w:rsidRPr="00E12E9C">
        <w:rPr>
          <w:rFonts w:eastAsia="Calibri"/>
          <w:rtl/>
          <w:lang w:bidi="ar-SA"/>
        </w:rPr>
        <w:t>التراجع لصالح الدو</w:t>
      </w:r>
      <w:r w:rsidRPr="00E12E9C">
        <w:rPr>
          <w:rFonts w:eastAsia="Calibri" w:hint="cs"/>
          <w:rtl/>
          <w:lang w:bidi="ar-SA"/>
        </w:rPr>
        <w:t>ر</w:t>
      </w:r>
      <w:r w:rsidRPr="00E12E9C">
        <w:rPr>
          <w:rFonts w:eastAsia="Calibri"/>
          <w:rtl/>
          <w:lang w:bidi="ar-SA"/>
        </w:rPr>
        <w:t xml:space="preserve"> الرقاب</w:t>
      </w:r>
      <w:r w:rsidRPr="00E12E9C">
        <w:rPr>
          <w:rFonts w:eastAsia="Calibri" w:hint="cs"/>
          <w:rtl/>
          <w:lang w:bidi="ar-SA"/>
        </w:rPr>
        <w:t>ي</w:t>
      </w:r>
      <w:r w:rsidRPr="00E12E9C">
        <w:rPr>
          <w:rFonts w:eastAsia="Calibri"/>
          <w:rtl/>
          <w:lang w:bidi="ar-SA"/>
        </w:rPr>
        <w:t xml:space="preserve"> والتنظيم</w:t>
      </w:r>
      <w:r w:rsidRPr="00E12E9C">
        <w:rPr>
          <w:rFonts w:eastAsia="Calibri" w:hint="cs"/>
          <w:rtl/>
          <w:lang w:bidi="ar-SA"/>
        </w:rPr>
        <w:t>ي</w:t>
      </w:r>
      <w:r w:rsidRPr="00E12E9C">
        <w:rPr>
          <w:rFonts w:eastAsia="Calibri"/>
          <w:rtl/>
          <w:lang w:bidi="ar-SA"/>
        </w:rPr>
        <w:t xml:space="preserve"> للدولة</w:t>
      </w:r>
      <w:r w:rsidRPr="00E12E9C">
        <w:rPr>
          <w:rFonts w:eastAsia="Calibri" w:hint="cs"/>
          <w:rtl/>
          <w:lang w:bidi="ar-SA"/>
        </w:rPr>
        <w:t xml:space="preserve">، مما يتطلب </w:t>
      </w:r>
      <w:r w:rsidRPr="00E12E9C">
        <w:rPr>
          <w:rFonts w:eastAsia="Calibri"/>
          <w:rtl/>
          <w:lang w:bidi="ar-SA"/>
        </w:rPr>
        <w:t xml:space="preserve">تطبيق اللامرکزية </w:t>
      </w:r>
      <w:r w:rsidRPr="00E12E9C">
        <w:rPr>
          <w:rFonts w:eastAsia="Calibri" w:hint="cs"/>
          <w:rtl/>
          <w:lang w:bidi="ar-SA"/>
        </w:rPr>
        <w:t xml:space="preserve">لبناء مجتمع تشاركي، و </w:t>
      </w:r>
      <w:r w:rsidRPr="00E12E9C">
        <w:rPr>
          <w:rFonts w:eastAsia="Calibri"/>
          <w:rtl/>
          <w:lang w:bidi="ar-SA"/>
        </w:rPr>
        <w:t xml:space="preserve">کمدخل لإصلاح </w:t>
      </w:r>
      <w:r w:rsidRPr="00E12E9C">
        <w:rPr>
          <w:rFonts w:eastAsia="Calibri" w:hint="cs"/>
          <w:rtl/>
          <w:lang w:bidi="ar-SA"/>
        </w:rPr>
        <w:t xml:space="preserve">دور </w:t>
      </w:r>
      <w:r w:rsidRPr="00E12E9C">
        <w:rPr>
          <w:rFonts w:eastAsia="Calibri"/>
          <w:rtl/>
          <w:lang w:bidi="ar-SA"/>
        </w:rPr>
        <w:t>الإدارة المحلية</w:t>
      </w:r>
      <w:r w:rsidRPr="00E12E9C">
        <w:rPr>
          <w:rFonts w:eastAsia="Calibri" w:hint="cs"/>
          <w:rtl/>
          <w:lang w:bidi="ar-SA"/>
        </w:rPr>
        <w:t xml:space="preserve"> في مرحلة إعادة البناء الحالية</w:t>
      </w:r>
      <w:r w:rsidRPr="00E12E9C">
        <w:rPr>
          <w:rFonts w:eastAsia="Calibri"/>
          <w:rtl/>
          <w:lang w:bidi="ar-SA"/>
        </w:rPr>
        <w:t xml:space="preserve">، </w:t>
      </w:r>
      <w:r w:rsidRPr="00E12E9C">
        <w:rPr>
          <w:rFonts w:eastAsia="Calibri" w:hint="cs"/>
          <w:rtl/>
          <w:lang w:bidi="ar-SA"/>
        </w:rPr>
        <w:t>وذلك في إطار</w:t>
      </w:r>
      <w:r w:rsidRPr="00E12E9C">
        <w:rPr>
          <w:rFonts w:eastAsia="Calibri"/>
          <w:rtl/>
          <w:lang w:bidi="ar-SA"/>
        </w:rPr>
        <w:t xml:space="preserve"> اعادة توزيع السلطات والمسؤوليات بين الحکومة المرکزية والحکومة المحلية، بما يسمح بمزيد من الحريات للمستويات الأدنى في عمليات صنع القرار المحلي.</w:t>
      </w:r>
    </w:p>
    <w:p w14:paraId="18A91886" w14:textId="77777777" w:rsidR="00E12E9C" w:rsidRPr="00E12E9C" w:rsidRDefault="00E12E9C" w:rsidP="005F59F0">
      <w:pPr>
        <w:tabs>
          <w:tab w:val="right" w:pos="63"/>
        </w:tabs>
        <w:spacing w:after="0"/>
        <w:ind w:left="63" w:firstLine="0"/>
        <w:rPr>
          <w:rFonts w:eastAsia="Calibri"/>
          <w:sz w:val="10"/>
          <w:szCs w:val="10"/>
          <w:rtl/>
          <w:lang w:bidi="ar-SA"/>
        </w:rPr>
      </w:pPr>
    </w:p>
    <w:p w14:paraId="2A1E8E9E" w14:textId="77777777" w:rsidR="00E12E9C" w:rsidRPr="00E12E9C" w:rsidRDefault="00E12E9C" w:rsidP="005F59F0">
      <w:pPr>
        <w:tabs>
          <w:tab w:val="right" w:pos="63"/>
        </w:tabs>
        <w:spacing w:after="0"/>
        <w:ind w:left="63" w:firstLine="0"/>
        <w:rPr>
          <w:rFonts w:eastAsia="Calibri"/>
          <w:rtl/>
          <w:lang w:bidi="ar-SA"/>
        </w:rPr>
      </w:pPr>
      <w:r w:rsidRPr="00E12E9C">
        <w:rPr>
          <w:rFonts w:eastAsia="Calibri"/>
          <w:rtl/>
          <w:lang w:bidi="ar-SA"/>
        </w:rPr>
        <w:t xml:space="preserve">وعلى الرغم من </w:t>
      </w:r>
      <w:r w:rsidRPr="00E12E9C">
        <w:rPr>
          <w:rFonts w:eastAsia="Calibri" w:hint="cs"/>
          <w:rtl/>
          <w:lang w:bidi="ar-SA"/>
        </w:rPr>
        <w:t xml:space="preserve">الجهود المبذولة خلال السنوات الأخيرة للتحول نحو اللامركزية، خاصة فيما يتعلق بالأطر الدستورية، </w:t>
      </w:r>
      <w:r w:rsidRPr="00E12E9C">
        <w:rPr>
          <w:rFonts w:eastAsia="Calibri"/>
          <w:rtl/>
          <w:lang w:bidi="ar-SA"/>
        </w:rPr>
        <w:t>إلا أن هذ</w:t>
      </w:r>
      <w:r w:rsidRPr="00E12E9C">
        <w:rPr>
          <w:rFonts w:eastAsia="Calibri" w:hint="cs"/>
          <w:rtl/>
          <w:lang w:bidi="ar-SA"/>
        </w:rPr>
        <w:t>ه</w:t>
      </w:r>
      <w:r w:rsidRPr="00E12E9C">
        <w:rPr>
          <w:rFonts w:eastAsia="Calibri"/>
          <w:rtl/>
          <w:lang w:bidi="ar-SA"/>
        </w:rPr>
        <w:t xml:space="preserve"> </w:t>
      </w:r>
      <w:r w:rsidRPr="00E12E9C">
        <w:rPr>
          <w:rFonts w:eastAsia="Calibri" w:hint="cs"/>
          <w:rtl/>
          <w:lang w:bidi="ar-SA"/>
        </w:rPr>
        <w:t>الجهود لا تزال حبيسة الإدراج، حيث</w:t>
      </w:r>
      <w:r w:rsidRPr="00E12E9C">
        <w:rPr>
          <w:rFonts w:eastAsia="Calibri"/>
          <w:rtl/>
          <w:lang w:bidi="ar-SA"/>
        </w:rPr>
        <w:t xml:space="preserve"> لم يتم ترجمت</w:t>
      </w:r>
      <w:r w:rsidRPr="00E12E9C">
        <w:rPr>
          <w:rFonts w:eastAsia="Calibri" w:hint="cs"/>
          <w:rtl/>
          <w:lang w:bidi="ar-SA"/>
        </w:rPr>
        <w:t>ها</w:t>
      </w:r>
      <w:r w:rsidRPr="00E12E9C">
        <w:rPr>
          <w:rFonts w:eastAsia="Calibri"/>
          <w:rtl/>
          <w:lang w:bidi="ar-SA"/>
        </w:rPr>
        <w:t xml:space="preserve"> إلى واقع ملموس من خلال </w:t>
      </w:r>
      <w:r w:rsidRPr="00E12E9C">
        <w:rPr>
          <w:rFonts w:eastAsia="Calibri" w:hint="cs"/>
          <w:rtl/>
          <w:lang w:bidi="ar-SA"/>
        </w:rPr>
        <w:t>إ</w:t>
      </w:r>
      <w:r w:rsidRPr="00E12E9C">
        <w:rPr>
          <w:rFonts w:eastAsia="Calibri"/>
          <w:rtl/>
          <w:lang w:bidi="ar-SA"/>
        </w:rPr>
        <w:t>صدار قانون جديد للإدارة المحلية يعالج ذل</w:t>
      </w:r>
      <w:r w:rsidRPr="00E12E9C">
        <w:rPr>
          <w:rFonts w:eastAsia="Calibri" w:hint="cs"/>
          <w:rtl/>
          <w:lang w:bidi="ar-SA"/>
        </w:rPr>
        <w:t>ك</w:t>
      </w:r>
      <w:r w:rsidRPr="00E12E9C">
        <w:rPr>
          <w:rFonts w:eastAsia="Calibri"/>
          <w:rtl/>
          <w:lang w:bidi="ar-SA"/>
        </w:rPr>
        <w:t xml:space="preserve"> التحول، و</w:t>
      </w:r>
      <w:r w:rsidRPr="00E12E9C">
        <w:rPr>
          <w:rFonts w:eastAsia="Calibri" w:hint="cs"/>
          <w:rtl/>
          <w:lang w:bidi="ar-SA"/>
        </w:rPr>
        <w:t xml:space="preserve">لا يزال </w:t>
      </w:r>
      <w:r w:rsidRPr="00E12E9C">
        <w:rPr>
          <w:rFonts w:eastAsia="Calibri"/>
          <w:rtl/>
          <w:lang w:bidi="ar-SA"/>
        </w:rPr>
        <w:t xml:space="preserve">العمل المحلي محکوماً بالقانون رقم 43 لسنة </w:t>
      </w:r>
      <w:r w:rsidRPr="00E12E9C">
        <w:rPr>
          <w:rFonts w:eastAsia="Calibri" w:hint="cs"/>
          <w:rtl/>
          <w:lang w:bidi="ar-SA"/>
        </w:rPr>
        <w:t>1979</w:t>
      </w:r>
      <w:r w:rsidRPr="00E12E9C">
        <w:rPr>
          <w:rFonts w:eastAsia="Calibri"/>
          <w:rtl/>
          <w:lang w:bidi="ar-SA"/>
        </w:rPr>
        <w:t>، والذي يدعم المرکزية بجوانبها المختلفة</w:t>
      </w:r>
      <w:r w:rsidRPr="00E12E9C">
        <w:rPr>
          <w:rFonts w:eastAsia="Calibri" w:hint="cs"/>
          <w:rtl/>
          <w:lang w:bidi="ar-SA"/>
        </w:rPr>
        <w:t xml:space="preserve">، </w:t>
      </w:r>
      <w:r w:rsidRPr="00E12E9C">
        <w:rPr>
          <w:rFonts w:eastAsia="Calibri"/>
          <w:rtl/>
          <w:lang w:bidi="ar-SA"/>
        </w:rPr>
        <w:t>على الرغم من ت</w:t>
      </w:r>
      <w:r w:rsidRPr="00E12E9C">
        <w:rPr>
          <w:rFonts w:eastAsia="Calibri" w:hint="cs"/>
          <w:rtl/>
          <w:lang w:bidi="ar-SA"/>
        </w:rPr>
        <w:t>والي</w:t>
      </w:r>
      <w:r w:rsidRPr="00E12E9C">
        <w:rPr>
          <w:rFonts w:eastAsia="Calibri"/>
          <w:rtl/>
          <w:lang w:bidi="ar-SA"/>
        </w:rPr>
        <w:t xml:space="preserve"> النصوص الدستورية الداعمة للتحول نحو اللامرکزية منذ عام 2007 في إطار التعديلات الدستورية على دستور 1971 ثم ، وأخيراً دستور عام 2014</w:t>
      </w:r>
      <w:r w:rsidRPr="00E12E9C">
        <w:rPr>
          <w:rFonts w:eastAsia="Calibri" w:hint="cs"/>
          <w:rtl/>
          <w:lang w:bidi="ar-SA"/>
        </w:rPr>
        <w:t xml:space="preserve"> (</w:t>
      </w:r>
      <w:r w:rsidRPr="00E12E9C">
        <w:rPr>
          <w:rFonts w:eastAsia="Calibri"/>
          <w:rtl/>
          <w:lang w:bidi="ar-SA"/>
        </w:rPr>
        <w:t>الدستور المصري لعام 2014، المواد من 175-183).</w:t>
      </w:r>
    </w:p>
    <w:p w14:paraId="7152173E" w14:textId="77777777" w:rsidR="00E12E9C" w:rsidRPr="00E12E9C" w:rsidRDefault="00E12E9C" w:rsidP="005F59F0">
      <w:pPr>
        <w:tabs>
          <w:tab w:val="right" w:pos="63"/>
        </w:tabs>
        <w:spacing w:after="0"/>
        <w:ind w:left="63" w:firstLine="0"/>
        <w:rPr>
          <w:rFonts w:eastAsia="Calibri"/>
          <w:b/>
          <w:bCs/>
          <w:u w:val="single"/>
          <w:rtl/>
          <w:lang w:bidi="ar-SA"/>
        </w:rPr>
      </w:pPr>
      <w:r w:rsidRPr="00E12E9C">
        <w:rPr>
          <w:rFonts w:eastAsia="Calibri" w:hint="cs"/>
          <w:b/>
          <w:bCs/>
          <w:u w:val="single"/>
          <w:rtl/>
          <w:lang w:bidi="ar-SA"/>
        </w:rPr>
        <w:t>ومن ثم يستعرض هذا الفصل من الرسالة مجموعة من الإشكاليات والتساؤلات من ذلك: بروز مفهوم ومبادئ الحوكمة، ومناقشة الإطار المفاهيمي لها، وذلك في  إطار خصائصها و</w:t>
      </w:r>
      <w:r w:rsidRPr="00E12E9C">
        <w:rPr>
          <w:rFonts w:eastAsia="Calibri"/>
          <w:b/>
          <w:bCs/>
          <w:u w:val="single"/>
          <w:rtl/>
          <w:lang w:bidi="ar-SA"/>
        </w:rPr>
        <w:t>أبعاد</w:t>
      </w:r>
      <w:r w:rsidRPr="00E12E9C">
        <w:rPr>
          <w:rFonts w:eastAsia="Calibri" w:hint="cs"/>
          <w:b/>
          <w:bCs/>
          <w:u w:val="single"/>
          <w:rtl/>
          <w:lang w:bidi="ar-SA"/>
        </w:rPr>
        <w:t>ها، محدداتها، أهدافها، آلياتها ومؤشراتها</w:t>
      </w:r>
      <w:r w:rsidRPr="00E12E9C">
        <w:rPr>
          <w:rFonts w:eastAsia="Calibri"/>
          <w:b/>
          <w:bCs/>
          <w:u w:val="single"/>
          <w:rtl/>
          <w:lang w:bidi="ar-SA"/>
        </w:rPr>
        <w:t xml:space="preserve">، </w:t>
      </w:r>
      <w:r w:rsidRPr="00E12E9C">
        <w:rPr>
          <w:rFonts w:eastAsia="Calibri" w:hint="cs"/>
          <w:b/>
          <w:bCs/>
          <w:u w:val="single"/>
          <w:rtl/>
          <w:lang w:bidi="ar-SA"/>
        </w:rPr>
        <w:t>كما يناقش هذا الفصل اشكالية الإطار المفاهيمي ل</w:t>
      </w:r>
      <w:r w:rsidRPr="00E12E9C">
        <w:rPr>
          <w:rFonts w:eastAsia="Calibri"/>
          <w:b/>
          <w:bCs/>
          <w:u w:val="single"/>
          <w:rtl/>
          <w:lang w:bidi="ar-SA"/>
        </w:rPr>
        <w:t xml:space="preserve">لتنمية المحلية </w:t>
      </w:r>
      <w:r w:rsidRPr="00E12E9C">
        <w:rPr>
          <w:rFonts w:eastAsia="Calibri" w:hint="cs"/>
          <w:b/>
          <w:bCs/>
          <w:u w:val="single"/>
          <w:rtl/>
          <w:lang w:bidi="ar-SA"/>
        </w:rPr>
        <w:t>فى سياق الحوكمة، ووصولاً إلى</w:t>
      </w:r>
      <w:r w:rsidRPr="00E12E9C">
        <w:rPr>
          <w:rFonts w:eastAsia="Calibri"/>
          <w:b/>
          <w:bCs/>
          <w:u w:val="single"/>
          <w:rtl/>
          <w:lang w:bidi="ar-SA"/>
        </w:rPr>
        <w:t xml:space="preserve"> </w:t>
      </w:r>
      <w:r w:rsidRPr="00E12E9C">
        <w:rPr>
          <w:rFonts w:eastAsia="Calibri" w:hint="cs"/>
          <w:b/>
          <w:bCs/>
          <w:u w:val="single"/>
          <w:rtl/>
          <w:lang w:bidi="ar-SA"/>
        </w:rPr>
        <w:t xml:space="preserve"> تحديد الاطار المفاهيمى الخاص بحوكمة </w:t>
      </w:r>
      <w:r w:rsidRPr="00E12E9C">
        <w:rPr>
          <w:rFonts w:eastAsia="Calibri"/>
          <w:b/>
          <w:bCs/>
          <w:u w:val="single"/>
          <w:rtl/>
          <w:lang w:bidi="ar-SA"/>
        </w:rPr>
        <w:t xml:space="preserve">التنمية المحلية، </w:t>
      </w:r>
      <w:r w:rsidRPr="00E12E9C">
        <w:rPr>
          <w:rFonts w:eastAsia="Calibri" w:hint="cs"/>
          <w:b/>
          <w:bCs/>
          <w:u w:val="single"/>
          <w:rtl/>
          <w:lang w:bidi="ar-SA"/>
        </w:rPr>
        <w:t xml:space="preserve">وتحديد </w:t>
      </w:r>
      <w:r w:rsidRPr="00E12E9C">
        <w:rPr>
          <w:rFonts w:eastAsia="Calibri"/>
          <w:b/>
          <w:bCs/>
          <w:u w:val="single"/>
          <w:rtl/>
          <w:lang w:bidi="ar-SA"/>
        </w:rPr>
        <w:t>محددات</w:t>
      </w:r>
      <w:r w:rsidRPr="00E12E9C">
        <w:rPr>
          <w:rFonts w:eastAsia="Calibri" w:hint="cs"/>
          <w:b/>
          <w:bCs/>
          <w:u w:val="single"/>
          <w:rtl/>
          <w:lang w:bidi="ar-SA"/>
        </w:rPr>
        <w:t>ها،</w:t>
      </w:r>
      <w:r w:rsidRPr="00E12E9C">
        <w:rPr>
          <w:rFonts w:eastAsia="Calibri"/>
          <w:b/>
          <w:bCs/>
          <w:u w:val="single"/>
          <w:rtl/>
          <w:lang w:bidi="ar-SA"/>
        </w:rPr>
        <w:t xml:space="preserve"> أهداف</w:t>
      </w:r>
      <w:r w:rsidRPr="00E12E9C">
        <w:rPr>
          <w:rFonts w:eastAsia="Calibri" w:hint="cs"/>
          <w:b/>
          <w:bCs/>
          <w:u w:val="single"/>
          <w:rtl/>
          <w:lang w:bidi="ar-SA"/>
        </w:rPr>
        <w:t>ها</w:t>
      </w:r>
      <w:r w:rsidRPr="00E12E9C">
        <w:rPr>
          <w:rFonts w:eastAsia="Calibri"/>
          <w:b/>
          <w:bCs/>
          <w:u w:val="single"/>
          <w:rtl/>
          <w:lang w:bidi="ar-SA"/>
        </w:rPr>
        <w:t>، أدوات</w:t>
      </w:r>
      <w:r w:rsidRPr="00E12E9C">
        <w:rPr>
          <w:rFonts w:eastAsia="Calibri" w:hint="cs"/>
          <w:b/>
          <w:bCs/>
          <w:u w:val="single"/>
          <w:rtl/>
          <w:lang w:bidi="ar-SA"/>
        </w:rPr>
        <w:t>ها</w:t>
      </w:r>
      <w:r w:rsidRPr="00E12E9C">
        <w:rPr>
          <w:rFonts w:eastAsia="Calibri"/>
          <w:b/>
          <w:bCs/>
          <w:u w:val="single"/>
          <w:rtl/>
          <w:lang w:bidi="ar-SA"/>
        </w:rPr>
        <w:t xml:space="preserve"> ومعايير </w:t>
      </w:r>
      <w:r w:rsidRPr="00E12E9C">
        <w:rPr>
          <w:rFonts w:eastAsia="Calibri" w:hint="cs"/>
          <w:b/>
          <w:bCs/>
          <w:u w:val="single"/>
          <w:rtl/>
          <w:lang w:bidi="ar-SA"/>
        </w:rPr>
        <w:t xml:space="preserve">القياس الخاص بها. </w:t>
      </w:r>
    </w:p>
    <w:p w14:paraId="1D6F12FD" w14:textId="7552892D" w:rsidR="00436FAE" w:rsidRPr="003C6171" w:rsidRDefault="00436FAE" w:rsidP="005F59F0">
      <w:pPr>
        <w:tabs>
          <w:tab w:val="right" w:pos="63"/>
        </w:tabs>
        <w:spacing w:after="0"/>
        <w:ind w:left="63" w:firstLine="0"/>
        <w:rPr>
          <w:rFonts w:eastAsia="Calibri"/>
          <w:rtl/>
        </w:rPr>
      </w:pPr>
      <w:r w:rsidRPr="003C6171">
        <w:rPr>
          <w:rFonts w:eastAsia="Calibri" w:hint="cs"/>
          <w:rtl/>
        </w:rPr>
        <w:lastRenderedPageBreak/>
        <w:t>وذلك فى إطار أن ا</w:t>
      </w:r>
      <w:r>
        <w:rPr>
          <w:rFonts w:eastAsia="Calibri" w:hint="cs"/>
          <w:rtl/>
        </w:rPr>
        <w:t>لإ</w:t>
      </w:r>
      <w:r w:rsidRPr="003C6171">
        <w:rPr>
          <w:rFonts w:eastAsia="Calibri" w:hint="cs"/>
          <w:rtl/>
        </w:rPr>
        <w:t>دارة</w:t>
      </w:r>
      <w:r w:rsidRPr="003C6171">
        <w:rPr>
          <w:rFonts w:eastAsia="Calibri"/>
          <w:rtl/>
        </w:rPr>
        <w:t xml:space="preserve"> </w:t>
      </w:r>
      <w:r w:rsidRPr="003C6171">
        <w:rPr>
          <w:rFonts w:eastAsia="Calibri" w:hint="cs"/>
          <w:rtl/>
        </w:rPr>
        <w:t>المحلية لديها ال</w:t>
      </w:r>
      <w:r w:rsidRPr="003C6171">
        <w:rPr>
          <w:rFonts w:eastAsia="Calibri"/>
          <w:rtl/>
        </w:rPr>
        <w:t>قدرة على صياغة وإنفاذ السياسات العامة</w:t>
      </w:r>
      <w:r w:rsidRPr="003C6171">
        <w:rPr>
          <w:rFonts w:eastAsia="Calibri" w:hint="cs"/>
          <w:rtl/>
        </w:rPr>
        <w:t xml:space="preserve"> للدولة</w:t>
      </w:r>
      <w:r w:rsidRPr="003C6171">
        <w:rPr>
          <w:rFonts w:eastAsia="Calibri"/>
          <w:rtl/>
        </w:rPr>
        <w:t>، المتمثلة في الأهداف الرئيسية لتوزيع الموارد التي تضمن إقامة بيئة عادلة ومنصفه لتحقيق التوافق والانسجام بين شرائح المجتمع، وكفالة إمكانية الحصول علي الخدمات،</w:t>
      </w:r>
      <w:r w:rsidRPr="003C6171">
        <w:rPr>
          <w:rFonts w:eastAsia="Calibri" w:hint="cs"/>
          <w:rtl/>
        </w:rPr>
        <w:t xml:space="preserve"> وذلك ف</w:t>
      </w:r>
      <w:r>
        <w:rPr>
          <w:rFonts w:eastAsia="Calibri" w:hint="cs"/>
          <w:rtl/>
        </w:rPr>
        <w:t>ي</w:t>
      </w:r>
      <w:r w:rsidRPr="003C6171">
        <w:rPr>
          <w:rFonts w:eastAsia="Calibri" w:hint="cs"/>
          <w:rtl/>
        </w:rPr>
        <w:t xml:space="preserve"> إطار من الشفافية </w:t>
      </w:r>
      <w:r w:rsidRPr="003C6171">
        <w:rPr>
          <w:rFonts w:eastAsia="Calibri"/>
          <w:rtl/>
        </w:rPr>
        <w:t>وحرية تداول المعلومات</w:t>
      </w:r>
      <w:r w:rsidRPr="003C6171">
        <w:rPr>
          <w:rFonts w:eastAsia="Calibri" w:hint="cs"/>
          <w:rtl/>
        </w:rPr>
        <w:t xml:space="preserve">، </w:t>
      </w:r>
      <w:r w:rsidRPr="003C6171">
        <w:rPr>
          <w:rFonts w:eastAsia="Calibri"/>
          <w:rtl/>
        </w:rPr>
        <w:t>ف</w:t>
      </w:r>
      <w:r>
        <w:rPr>
          <w:rFonts w:eastAsia="Calibri" w:hint="cs"/>
          <w:rtl/>
        </w:rPr>
        <w:t>ي</w:t>
      </w:r>
      <w:r w:rsidRPr="003C6171">
        <w:rPr>
          <w:rFonts w:eastAsia="Calibri"/>
          <w:rtl/>
        </w:rPr>
        <w:t xml:space="preserve"> ظل الحاجة إلى المزيد من تطبيقات الحكومة المنفتحة لكونها تمثل البيئة الإدارية الداعمة لتفعيل </w:t>
      </w:r>
      <w:r w:rsidRPr="003C6171">
        <w:rPr>
          <w:rFonts w:eastAsia="Calibri" w:hint="cs"/>
          <w:rtl/>
        </w:rPr>
        <w:t>المعايير التنظيمية للحوكمة، وذلك على النحو المبين بالشكل رقم (1-1)</w:t>
      </w:r>
      <w:r w:rsidRPr="003C6171">
        <w:rPr>
          <w:rFonts w:eastAsia="Calibri"/>
          <w:rtl/>
        </w:rPr>
        <w:t>، وبما يساهم ذلك ف</w:t>
      </w:r>
      <w:r>
        <w:rPr>
          <w:rFonts w:eastAsia="Calibri" w:hint="cs"/>
          <w:rtl/>
        </w:rPr>
        <w:t>ي</w:t>
      </w:r>
      <w:r w:rsidRPr="003C6171">
        <w:rPr>
          <w:rFonts w:eastAsia="Calibri"/>
          <w:rtl/>
        </w:rPr>
        <w:t xml:space="preserve"> تفعيل مشروع تعزيز الشفافية والنزاهة ف</w:t>
      </w:r>
      <w:r>
        <w:rPr>
          <w:rFonts w:eastAsia="Calibri" w:hint="cs"/>
          <w:rtl/>
        </w:rPr>
        <w:t>ي</w:t>
      </w:r>
      <w:r w:rsidRPr="003C6171">
        <w:rPr>
          <w:rFonts w:eastAsia="Calibri"/>
          <w:rtl/>
        </w:rPr>
        <w:t xml:space="preserve"> ا</w:t>
      </w:r>
      <w:r w:rsidRPr="003C6171">
        <w:rPr>
          <w:rFonts w:eastAsia="Calibri" w:hint="cs"/>
          <w:rtl/>
        </w:rPr>
        <w:t>لتنمية</w:t>
      </w:r>
      <w:r w:rsidRPr="003C6171">
        <w:rPr>
          <w:rFonts w:eastAsia="Calibri"/>
          <w:rtl/>
        </w:rPr>
        <w:t xml:space="preserve"> وتحقيق رؤية مصر (2030).</w:t>
      </w:r>
    </w:p>
    <w:p w14:paraId="4938419C" w14:textId="77777777" w:rsidR="00436FAE" w:rsidRPr="003C6171" w:rsidRDefault="00436FAE" w:rsidP="005F59F0">
      <w:pPr>
        <w:tabs>
          <w:tab w:val="right" w:pos="63"/>
        </w:tabs>
        <w:spacing w:after="0"/>
        <w:ind w:left="63" w:firstLine="0"/>
        <w:jc w:val="center"/>
        <w:rPr>
          <w:rFonts w:eastAsia="Calibri"/>
          <w:b/>
          <w:bCs/>
          <w:sz w:val="12"/>
          <w:szCs w:val="12"/>
          <w:rtl/>
        </w:rPr>
      </w:pPr>
    </w:p>
    <w:p w14:paraId="0E39E560" w14:textId="77777777" w:rsidR="00436FAE" w:rsidRPr="003C6171" w:rsidRDefault="00436FAE" w:rsidP="005F59F0">
      <w:pPr>
        <w:tabs>
          <w:tab w:val="right" w:pos="63"/>
        </w:tabs>
        <w:spacing w:after="0"/>
        <w:ind w:left="63" w:firstLine="0"/>
        <w:jc w:val="center"/>
        <w:rPr>
          <w:rFonts w:eastAsia="Calibri"/>
          <w:b/>
          <w:bCs/>
          <w:rtl/>
        </w:rPr>
      </w:pPr>
      <w:r w:rsidRPr="003C6171">
        <w:rPr>
          <w:rFonts w:eastAsia="Calibri"/>
          <w:b/>
          <w:bCs/>
          <w:rtl/>
        </w:rPr>
        <w:t>شكل</w:t>
      </w:r>
      <w:r w:rsidRPr="003C6171">
        <w:rPr>
          <w:rFonts w:eastAsia="Calibri"/>
          <w:b/>
          <w:bCs/>
        </w:rPr>
        <w:t xml:space="preserve"> ( 1-1)</w:t>
      </w:r>
    </w:p>
    <w:p w14:paraId="5E215656" w14:textId="0092AE94" w:rsidR="00436FAE" w:rsidRPr="003C6171" w:rsidRDefault="00436FAE" w:rsidP="005F59F0">
      <w:pPr>
        <w:tabs>
          <w:tab w:val="right" w:pos="63"/>
        </w:tabs>
        <w:spacing w:after="0"/>
        <w:ind w:left="63" w:firstLine="0"/>
        <w:jc w:val="center"/>
        <w:rPr>
          <w:rFonts w:eastAsia="Calibri"/>
          <w:b/>
          <w:bCs/>
          <w:rtl/>
        </w:rPr>
      </w:pPr>
      <w:r w:rsidRPr="003C6171">
        <w:rPr>
          <w:rFonts w:eastAsia="Calibri"/>
          <w:b/>
          <w:bCs/>
          <w:noProof/>
          <w:rtl/>
          <w:lang w:bidi="ar-SA"/>
        </w:rPr>
        <w:drawing>
          <wp:anchor distT="0" distB="0" distL="114300" distR="114300" simplePos="0" relativeHeight="251682816" behindDoc="0" locked="0" layoutInCell="0" allowOverlap="1" wp14:anchorId="37D8926C" wp14:editId="0A7605F7">
            <wp:simplePos x="0" y="0"/>
            <wp:positionH relativeFrom="margin">
              <wp:posOffset>-49530</wp:posOffset>
            </wp:positionH>
            <wp:positionV relativeFrom="paragraph">
              <wp:posOffset>424180</wp:posOffset>
            </wp:positionV>
            <wp:extent cx="5817235" cy="4824095"/>
            <wp:effectExtent l="57150" t="57150" r="50165" b="52705"/>
            <wp:wrapTight wrapText="bothSides">
              <wp:wrapPolygon edited="0">
                <wp:start x="-212" y="-256"/>
                <wp:lineTo x="-212" y="21751"/>
                <wp:lineTo x="21716" y="21751"/>
                <wp:lineTo x="21716" y="-256"/>
                <wp:lineTo x="-212" y="-256"/>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817235" cy="4824095"/>
                    </a:xfrm>
                    <a:prstGeom prst="rect">
                      <a:avLst/>
                    </a:prstGeom>
                    <a:noFill/>
                    <a:ln w="50800">
                      <a:solidFill>
                        <a:sysClr val="windowText" lastClr="000000"/>
                      </a:solidFill>
                    </a:ln>
                  </pic:spPr>
                </pic:pic>
              </a:graphicData>
            </a:graphic>
            <wp14:sizeRelH relativeFrom="margin">
              <wp14:pctWidth>0</wp14:pctWidth>
            </wp14:sizeRelH>
            <wp14:sizeRelV relativeFrom="margin">
              <wp14:pctHeight>0</wp14:pctHeight>
            </wp14:sizeRelV>
          </wp:anchor>
        </w:drawing>
      </w:r>
      <w:bookmarkStart w:id="7" w:name="_Hlk131515359"/>
      <w:r w:rsidR="00E96ED2" w:rsidRPr="00E96ED2">
        <w:rPr>
          <w:rFonts w:eastAsia="Calibri"/>
          <w:b/>
          <w:bCs/>
          <w:rtl/>
        </w:rPr>
        <w:t xml:space="preserve"> </w:t>
      </w:r>
      <w:r w:rsidR="00E96ED2" w:rsidRPr="003C6171">
        <w:rPr>
          <w:rFonts w:eastAsia="Calibri"/>
          <w:b/>
          <w:bCs/>
          <w:rtl/>
        </w:rPr>
        <w:t xml:space="preserve">المعايير التنظيمية للحوكمة داخل </w:t>
      </w:r>
      <w:r w:rsidR="00E96ED2">
        <w:rPr>
          <w:rFonts w:eastAsia="Calibri" w:hint="cs"/>
          <w:b/>
          <w:bCs/>
          <w:rtl/>
        </w:rPr>
        <w:t>المنظومة العامة للحكم</w:t>
      </w:r>
      <w:bookmarkEnd w:id="7"/>
    </w:p>
    <w:p w14:paraId="3FF9FF81" w14:textId="1A36CD31" w:rsidR="00436FAE" w:rsidRDefault="00436FAE" w:rsidP="005F59F0">
      <w:pPr>
        <w:tabs>
          <w:tab w:val="right" w:pos="63"/>
        </w:tabs>
        <w:spacing w:after="0"/>
        <w:ind w:left="63" w:firstLine="0"/>
        <w:rPr>
          <w:rFonts w:eastAsia="Calibri"/>
          <w:b/>
          <w:bCs/>
          <w:sz w:val="24"/>
          <w:szCs w:val="24"/>
          <w:rtl/>
        </w:rPr>
      </w:pPr>
      <w:r w:rsidRPr="003C6171">
        <w:rPr>
          <w:rFonts w:eastAsia="Calibri" w:hint="cs"/>
          <w:b/>
          <w:bCs/>
          <w:sz w:val="24"/>
          <w:szCs w:val="24"/>
          <w:u w:val="single"/>
          <w:rtl/>
        </w:rPr>
        <w:t>المصدر</w:t>
      </w:r>
      <w:r w:rsidRPr="003C6171">
        <w:rPr>
          <w:rFonts w:eastAsia="Calibri" w:hint="cs"/>
          <w:b/>
          <w:bCs/>
          <w:sz w:val="24"/>
          <w:szCs w:val="24"/>
          <w:rtl/>
        </w:rPr>
        <w:t xml:space="preserve">: من </w:t>
      </w:r>
      <w:r>
        <w:rPr>
          <w:rFonts w:eastAsia="Calibri" w:hint="cs"/>
          <w:b/>
          <w:bCs/>
          <w:sz w:val="24"/>
          <w:szCs w:val="24"/>
          <w:rtl/>
        </w:rPr>
        <w:t>إ</w:t>
      </w:r>
      <w:r w:rsidRPr="003C6171">
        <w:rPr>
          <w:rFonts w:eastAsia="Calibri" w:hint="cs"/>
          <w:b/>
          <w:bCs/>
          <w:sz w:val="24"/>
          <w:szCs w:val="24"/>
          <w:rtl/>
        </w:rPr>
        <w:t xml:space="preserve">عداد الطالب، اعتماداً علي: </w:t>
      </w:r>
      <w:r w:rsidRPr="003C6171">
        <w:rPr>
          <w:rFonts w:eastAsia="Calibri"/>
          <w:b/>
          <w:bCs/>
          <w:sz w:val="24"/>
          <w:szCs w:val="24"/>
        </w:rPr>
        <w:t>A Users’ Guide</w:t>
      </w:r>
      <w:r w:rsidRPr="003C6171">
        <w:rPr>
          <w:rFonts w:eastAsia="Calibri" w:hint="cs"/>
          <w:b/>
          <w:bCs/>
          <w:sz w:val="24"/>
          <w:szCs w:val="24"/>
          <w:rtl/>
        </w:rPr>
        <w:t xml:space="preserve"> ،</w:t>
      </w:r>
      <w:r w:rsidRPr="003C6171">
        <w:rPr>
          <w:rFonts w:eastAsia="Calibri"/>
          <w:b/>
          <w:bCs/>
          <w:sz w:val="24"/>
          <w:szCs w:val="24"/>
        </w:rPr>
        <w:t>Governance Indicators</w:t>
      </w:r>
      <w:r w:rsidRPr="003C6171">
        <w:rPr>
          <w:rFonts w:eastAsia="Calibri" w:hint="cs"/>
          <w:b/>
          <w:bCs/>
          <w:sz w:val="24"/>
          <w:szCs w:val="24"/>
          <w:rtl/>
        </w:rPr>
        <w:t xml:space="preserve"> </w:t>
      </w:r>
    </w:p>
    <w:p w14:paraId="2A4E8CE5" w14:textId="77777777" w:rsidR="00E96ED2" w:rsidRPr="009658E9" w:rsidRDefault="00E96ED2" w:rsidP="00F27D90">
      <w:pPr>
        <w:tabs>
          <w:tab w:val="right" w:pos="63"/>
        </w:tabs>
        <w:spacing w:after="0"/>
        <w:ind w:firstLine="0"/>
        <w:rPr>
          <w:rFonts w:eastAsia="Calibri"/>
          <w:b/>
          <w:bCs/>
          <w:sz w:val="24"/>
          <w:szCs w:val="24"/>
          <w:rtl/>
        </w:rPr>
      </w:pPr>
    </w:p>
    <w:p w14:paraId="475E98E9" w14:textId="77777777" w:rsidR="00436FAE" w:rsidRPr="003C6171" w:rsidRDefault="00436FAE" w:rsidP="005F59F0">
      <w:pPr>
        <w:tabs>
          <w:tab w:val="right" w:pos="63"/>
        </w:tabs>
        <w:spacing w:after="0"/>
        <w:ind w:left="63" w:firstLine="0"/>
        <w:rPr>
          <w:rFonts w:eastAsia="Calibri"/>
          <w:b/>
          <w:bCs/>
          <w:sz w:val="32"/>
          <w:szCs w:val="32"/>
          <w:rtl/>
        </w:rPr>
      </w:pPr>
      <w:r w:rsidRPr="003C6171">
        <w:rPr>
          <w:rFonts w:eastAsia="Calibri" w:hint="cs"/>
          <w:b/>
          <w:bCs/>
          <w:sz w:val="32"/>
          <w:szCs w:val="32"/>
          <w:rtl/>
        </w:rPr>
        <w:lastRenderedPageBreak/>
        <w:t>1/2 ا</w:t>
      </w:r>
      <w:r>
        <w:rPr>
          <w:rFonts w:eastAsia="Calibri" w:hint="cs"/>
          <w:b/>
          <w:bCs/>
          <w:sz w:val="32"/>
          <w:szCs w:val="32"/>
          <w:rtl/>
        </w:rPr>
        <w:t>لإ</w:t>
      </w:r>
      <w:r w:rsidRPr="003C6171">
        <w:rPr>
          <w:rFonts w:eastAsia="Calibri" w:hint="cs"/>
          <w:b/>
          <w:bCs/>
          <w:sz w:val="32"/>
          <w:szCs w:val="32"/>
          <w:rtl/>
        </w:rPr>
        <w:t>طار الفكر</w:t>
      </w:r>
      <w:r>
        <w:rPr>
          <w:rFonts w:eastAsia="Calibri" w:hint="cs"/>
          <w:b/>
          <w:bCs/>
          <w:sz w:val="32"/>
          <w:szCs w:val="32"/>
          <w:rtl/>
        </w:rPr>
        <w:t>ي</w:t>
      </w:r>
      <w:r w:rsidRPr="003C6171">
        <w:rPr>
          <w:rFonts w:eastAsia="Calibri" w:hint="cs"/>
          <w:b/>
          <w:bCs/>
          <w:sz w:val="32"/>
          <w:szCs w:val="32"/>
          <w:rtl/>
        </w:rPr>
        <w:t xml:space="preserve"> ل</w:t>
      </w:r>
      <w:r w:rsidRPr="003C6171">
        <w:rPr>
          <w:rFonts w:eastAsia="Calibri"/>
          <w:b/>
          <w:bCs/>
          <w:sz w:val="32"/>
          <w:szCs w:val="32"/>
          <w:rtl/>
        </w:rPr>
        <w:t>لحوكمة</w:t>
      </w:r>
      <w:r w:rsidRPr="003C6171">
        <w:rPr>
          <w:rFonts w:eastAsia="Calibri" w:hint="cs"/>
          <w:b/>
          <w:bCs/>
          <w:sz w:val="32"/>
          <w:szCs w:val="32"/>
          <w:rtl/>
        </w:rPr>
        <w:t>:</w:t>
      </w:r>
    </w:p>
    <w:p w14:paraId="3F825C14" w14:textId="5D372567" w:rsidR="00E96ED2" w:rsidRPr="003C6171" w:rsidRDefault="00E96ED2" w:rsidP="005F59F0">
      <w:pPr>
        <w:tabs>
          <w:tab w:val="right" w:pos="63"/>
        </w:tabs>
        <w:spacing w:after="0"/>
        <w:ind w:left="63" w:firstLine="0"/>
        <w:rPr>
          <w:rFonts w:eastAsia="Calibri"/>
          <w:rtl/>
        </w:rPr>
      </w:pPr>
      <w:r w:rsidRPr="003C6171">
        <w:rPr>
          <w:rFonts w:eastAsia="Calibri"/>
          <w:rtl/>
        </w:rPr>
        <w:t xml:space="preserve">تعتبر الحوكمة هي الإطار الأخلاقي والإجراءات لإدارة الدولة على رواسخ من الشفافية والمحاسبة، ومشاركة كافة الأطراف الفاعلة والمستفيدة داخل استراتيجية موحدة لاتخاذ القرار والعمل علي تحديد الأدوار بكل بوضوح، </w:t>
      </w:r>
      <w:r w:rsidRPr="003C6171">
        <w:rPr>
          <w:rFonts w:eastAsia="Calibri" w:hint="cs"/>
          <w:rtl/>
        </w:rPr>
        <w:t>فه</w:t>
      </w:r>
      <w:r>
        <w:rPr>
          <w:rFonts w:eastAsia="Calibri" w:hint="cs"/>
          <w:rtl/>
        </w:rPr>
        <w:t>ي</w:t>
      </w:r>
      <w:r w:rsidRPr="003C6171">
        <w:rPr>
          <w:rFonts w:eastAsia="Calibri"/>
          <w:rtl/>
        </w:rPr>
        <w:t xml:space="preserve"> الأدا</w:t>
      </w:r>
      <w:r>
        <w:rPr>
          <w:rFonts w:eastAsia="Calibri" w:hint="cs"/>
          <w:rtl/>
        </w:rPr>
        <w:t>ة</w:t>
      </w:r>
      <w:r w:rsidRPr="003C6171">
        <w:rPr>
          <w:rFonts w:eastAsia="Calibri"/>
          <w:rtl/>
        </w:rPr>
        <w:t xml:space="preserve"> المستخدمة </w:t>
      </w:r>
      <w:r w:rsidRPr="003C6171">
        <w:rPr>
          <w:rFonts w:eastAsia="Calibri" w:hint="cs"/>
          <w:rtl/>
        </w:rPr>
        <w:t>ل</w:t>
      </w:r>
      <w:r w:rsidRPr="003C6171">
        <w:rPr>
          <w:rFonts w:eastAsia="Calibri"/>
          <w:rtl/>
        </w:rPr>
        <w:t>لرصد والإبلاغ، والتطوير، وتحسين مكانيزمات العمل، لذا تحرص الدولة على إدماج منظومة الحوكمة كقوة فاعلة ومؤثرة داخل روافد المجتمع لتدعم شعور الانتماء، وتحمل المسؤوليات، تساهم في تقديم الخدمات الاجتماعية، والقضايا التي يعاني منها المجتمع مثل دعم الحقوق</w:t>
      </w:r>
      <w:r>
        <w:rPr>
          <w:rFonts w:eastAsia="Calibri" w:hint="cs"/>
          <w:rtl/>
        </w:rPr>
        <w:t xml:space="preserve"> و</w:t>
      </w:r>
      <w:r w:rsidRPr="003C6171">
        <w:rPr>
          <w:rFonts w:eastAsia="Calibri"/>
          <w:rtl/>
        </w:rPr>
        <w:t xml:space="preserve"> تأصيل الحريات، والمساواة بين الجنسين، والحرية الفكرية والابتكار، وحاجته الأساسية في </w:t>
      </w:r>
      <w:r>
        <w:rPr>
          <w:rFonts w:eastAsia="Calibri" w:hint="cs"/>
          <w:rtl/>
        </w:rPr>
        <w:t>ال</w:t>
      </w:r>
      <w:r w:rsidRPr="003C6171">
        <w:rPr>
          <w:rFonts w:eastAsia="Calibri"/>
          <w:rtl/>
        </w:rPr>
        <w:t xml:space="preserve">تعليم والصحة داخل إطار خطة الدولة والقضايا الاقتصادية، وتتمثل في معالجة وحفظ الحاجات الأساسية للإنسان وتوفير الدخل الملائم، والتصدي لبعض القضايا التي تصب بلا شك في التخفيف من معاناة أفراد المجتمع. </w:t>
      </w:r>
    </w:p>
    <w:p w14:paraId="0713488E" w14:textId="77777777" w:rsidR="00E96ED2" w:rsidRPr="003C6171" w:rsidRDefault="00E96ED2" w:rsidP="005F59F0">
      <w:pPr>
        <w:tabs>
          <w:tab w:val="right" w:pos="63"/>
        </w:tabs>
        <w:spacing w:after="0"/>
        <w:ind w:left="63" w:firstLine="0"/>
        <w:rPr>
          <w:rFonts w:eastAsia="Calibri"/>
          <w:rtl/>
        </w:rPr>
      </w:pPr>
      <w:r w:rsidRPr="003C6171">
        <w:rPr>
          <w:rFonts w:eastAsia="Calibri" w:hint="cs"/>
          <w:rtl/>
        </w:rPr>
        <w:t>و</w:t>
      </w:r>
      <w:r w:rsidRPr="003C6171">
        <w:rPr>
          <w:rFonts w:eastAsia="Calibri"/>
          <w:rtl/>
        </w:rPr>
        <w:t>يعتبر الحكم الرشيد المصطلح المرادف للحوكمة والذي اندرج تحت المفاهيم السياسية والاجتماعية، كما قدم</w:t>
      </w:r>
      <w:r w:rsidRPr="003C6171">
        <w:rPr>
          <w:rFonts w:eastAsia="Calibri" w:hint="cs"/>
          <w:rtl/>
        </w:rPr>
        <w:t>ه</w:t>
      </w:r>
      <w:r w:rsidRPr="003C6171">
        <w:rPr>
          <w:rFonts w:eastAsia="Calibri"/>
          <w:rtl/>
        </w:rPr>
        <w:t xml:space="preserve"> البنك الدولي، ويصبح ظهوره واندماج</w:t>
      </w:r>
      <w:r w:rsidRPr="003C6171">
        <w:rPr>
          <w:rFonts w:eastAsia="Calibri" w:hint="cs"/>
          <w:rtl/>
        </w:rPr>
        <w:t>ه</w:t>
      </w:r>
      <w:r w:rsidRPr="003C6171">
        <w:rPr>
          <w:rFonts w:eastAsia="Calibri"/>
          <w:rtl/>
        </w:rPr>
        <w:t xml:space="preserve"> </w:t>
      </w:r>
      <w:r w:rsidRPr="003C6171">
        <w:rPr>
          <w:rFonts w:eastAsia="Calibri" w:hint="cs"/>
          <w:rtl/>
        </w:rPr>
        <w:t>ك</w:t>
      </w:r>
      <w:r w:rsidRPr="003C6171">
        <w:rPr>
          <w:rFonts w:eastAsia="Calibri"/>
          <w:rtl/>
        </w:rPr>
        <w:t>مصطلح داخل المجتمع الدولي، لترسيخ نهج الحكم الرشيد داخل سياسات الدولة، والتي تتكون من مجموعة من القوانين والنظم والقرارات لتحقيق الجودة والتميز في الأداء</w:t>
      </w:r>
      <w:r w:rsidRPr="003C6171">
        <w:rPr>
          <w:rFonts w:eastAsia="Calibri" w:hint="cs"/>
          <w:rtl/>
        </w:rPr>
        <w:t>،</w:t>
      </w:r>
      <w:r w:rsidRPr="003C6171">
        <w:rPr>
          <w:rFonts w:eastAsia="Calibri"/>
          <w:rtl/>
        </w:rPr>
        <w:t xml:space="preserve"> عن طريق اختيار الأساليب المناسبة والفعالة لخطط وأهداف الدولة</w:t>
      </w:r>
      <w:r w:rsidRPr="003C6171">
        <w:rPr>
          <w:rFonts w:eastAsia="Calibri" w:hint="cs"/>
          <w:rtl/>
        </w:rPr>
        <w:t>.</w:t>
      </w:r>
    </w:p>
    <w:p w14:paraId="09D32889" w14:textId="77777777" w:rsidR="00E96ED2" w:rsidRPr="003C6171" w:rsidRDefault="00E96ED2" w:rsidP="005F59F0">
      <w:pPr>
        <w:tabs>
          <w:tab w:val="right" w:pos="63"/>
        </w:tabs>
        <w:spacing w:after="0"/>
        <w:ind w:left="63" w:firstLine="0"/>
        <w:rPr>
          <w:rFonts w:eastAsia="Calibri"/>
          <w:sz w:val="12"/>
          <w:szCs w:val="12"/>
          <w:rtl/>
        </w:rPr>
      </w:pPr>
    </w:p>
    <w:p w14:paraId="04C6C50C" w14:textId="77777777" w:rsidR="00E96ED2" w:rsidRPr="003C6171" w:rsidRDefault="00E96ED2" w:rsidP="005F59F0">
      <w:pPr>
        <w:tabs>
          <w:tab w:val="right" w:pos="63"/>
        </w:tabs>
        <w:spacing w:after="0"/>
        <w:ind w:left="63" w:firstLine="0"/>
        <w:rPr>
          <w:rFonts w:eastAsia="Calibri"/>
          <w:b/>
          <w:bCs/>
          <w:sz w:val="30"/>
          <w:szCs w:val="30"/>
          <w:rtl/>
        </w:rPr>
      </w:pPr>
      <w:r w:rsidRPr="003C6171">
        <w:rPr>
          <w:rFonts w:eastAsia="Calibri"/>
          <w:b/>
          <w:bCs/>
          <w:sz w:val="30"/>
          <w:szCs w:val="30"/>
          <w:rtl/>
        </w:rPr>
        <w:t>1</w:t>
      </w:r>
      <w:r w:rsidRPr="003C6171">
        <w:rPr>
          <w:rFonts w:eastAsia="Calibri"/>
          <w:b/>
          <w:bCs/>
          <w:sz w:val="32"/>
          <w:szCs w:val="32"/>
          <w:rtl/>
        </w:rPr>
        <w:t>/</w:t>
      </w:r>
      <w:r w:rsidRPr="003C6171">
        <w:rPr>
          <w:rFonts w:eastAsia="Calibri" w:hint="cs"/>
          <w:b/>
          <w:bCs/>
          <w:sz w:val="32"/>
          <w:szCs w:val="32"/>
          <w:rtl/>
        </w:rPr>
        <w:t>2/2</w:t>
      </w:r>
      <w:r w:rsidRPr="003C6171">
        <w:rPr>
          <w:rFonts w:eastAsia="Calibri"/>
          <w:b/>
          <w:bCs/>
          <w:sz w:val="32"/>
          <w:szCs w:val="32"/>
        </w:rPr>
        <w:t xml:space="preserve"> </w:t>
      </w:r>
      <w:r w:rsidRPr="003C6171">
        <w:rPr>
          <w:rFonts w:eastAsia="Calibri"/>
          <w:b/>
          <w:bCs/>
          <w:sz w:val="32"/>
          <w:szCs w:val="32"/>
          <w:rtl/>
        </w:rPr>
        <w:t>نشأة الحوكمة</w:t>
      </w:r>
      <w:r w:rsidRPr="003C6171">
        <w:rPr>
          <w:rFonts w:eastAsia="Calibri" w:hint="cs"/>
          <w:b/>
          <w:bCs/>
          <w:sz w:val="32"/>
          <w:szCs w:val="32"/>
          <w:rtl/>
        </w:rPr>
        <w:t>:</w:t>
      </w:r>
    </w:p>
    <w:p w14:paraId="58821674" w14:textId="77777777" w:rsidR="00E96ED2" w:rsidRPr="003C6171" w:rsidRDefault="00E96ED2" w:rsidP="00DC6BEB">
      <w:pPr>
        <w:tabs>
          <w:tab w:val="right" w:pos="63"/>
          <w:tab w:val="right" w:pos="394"/>
        </w:tabs>
        <w:spacing w:after="0"/>
        <w:ind w:left="63" w:firstLine="0"/>
        <w:rPr>
          <w:rFonts w:eastAsia="Calibri"/>
          <w:b/>
          <w:bCs/>
          <w:rtl/>
        </w:rPr>
      </w:pPr>
      <w:r w:rsidRPr="003C6171">
        <w:rPr>
          <w:rFonts w:eastAsia="Calibri"/>
          <w:b/>
          <w:bCs/>
          <w:rtl/>
        </w:rPr>
        <w:t xml:space="preserve">يرجع ظهور مصطلح (الحوكمة) إلي الشريعة الإسلامية وذلك لاستخدام وتعزيز عدة مبادئ متماثلة لمبادئ </w:t>
      </w:r>
      <w:r w:rsidRPr="003C6171">
        <w:rPr>
          <w:rFonts w:eastAsia="Calibri" w:hint="cs"/>
          <w:b/>
          <w:bCs/>
          <w:rtl/>
        </w:rPr>
        <w:t>ا</w:t>
      </w:r>
      <w:r w:rsidRPr="003C6171">
        <w:rPr>
          <w:rFonts w:eastAsia="Calibri"/>
          <w:b/>
          <w:bCs/>
          <w:rtl/>
        </w:rPr>
        <w:t>لأمم المتحدة منها (سيادة القانون، المشاركة، المساواة، الرؤية الاستراتيجية.... وغيرها)</w:t>
      </w:r>
      <w:r w:rsidRPr="003C6171">
        <w:rPr>
          <w:rFonts w:eastAsia="Calibri" w:hint="cs"/>
          <w:b/>
          <w:bCs/>
          <w:rtl/>
        </w:rPr>
        <w:t xml:space="preserve">، </w:t>
      </w:r>
      <w:r w:rsidRPr="003C6171">
        <w:rPr>
          <w:rFonts w:eastAsia="Calibri"/>
          <w:b/>
          <w:bCs/>
          <w:rtl/>
        </w:rPr>
        <w:t>علي النحو التالي</w:t>
      </w:r>
      <w:r w:rsidRPr="003C6171">
        <w:rPr>
          <w:rFonts w:eastAsia="Calibri" w:hint="cs"/>
          <w:b/>
          <w:bCs/>
          <w:rtl/>
        </w:rPr>
        <w:t>:</w:t>
      </w:r>
    </w:p>
    <w:p w14:paraId="11A449B8" w14:textId="77777777" w:rsidR="00E96ED2" w:rsidRPr="003C6171" w:rsidRDefault="00E96ED2" w:rsidP="0035573D">
      <w:pPr>
        <w:numPr>
          <w:ilvl w:val="0"/>
          <w:numId w:val="7"/>
        </w:numPr>
        <w:tabs>
          <w:tab w:val="right" w:pos="63"/>
          <w:tab w:val="right" w:pos="394"/>
        </w:tabs>
        <w:spacing w:after="0"/>
        <w:ind w:left="63" w:firstLine="0"/>
      </w:pPr>
      <w:r w:rsidRPr="003C6171">
        <w:rPr>
          <w:b/>
          <w:bCs/>
          <w:rtl/>
        </w:rPr>
        <w:t>سيادة القانون</w:t>
      </w:r>
      <w:r w:rsidRPr="003C6171">
        <w:rPr>
          <w:rtl/>
        </w:rPr>
        <w:t>: "هو مبدأ يجب أن يكون عادلا وحياديا</w:t>
      </w:r>
      <w:r w:rsidRPr="003C6171">
        <w:rPr>
          <w:rFonts w:hint="cs"/>
          <w:rtl/>
        </w:rPr>
        <w:t>،</w:t>
      </w:r>
      <w:r w:rsidRPr="003C6171">
        <w:rPr>
          <w:rtl/>
        </w:rPr>
        <w:t>ً وذلك لقوله تعالي (وَأَنِ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لَفَاسِقُون(سورة المائد 49</w:t>
      </w:r>
      <w:r w:rsidRPr="003C6171">
        <w:rPr>
          <w:rFonts w:hint="cs"/>
          <w:rtl/>
        </w:rPr>
        <w:t>).</w:t>
      </w:r>
    </w:p>
    <w:p w14:paraId="66ACC8B2" w14:textId="77777777" w:rsidR="00E96ED2" w:rsidRPr="003C6171" w:rsidRDefault="00E96ED2" w:rsidP="0035573D">
      <w:pPr>
        <w:numPr>
          <w:ilvl w:val="0"/>
          <w:numId w:val="7"/>
        </w:numPr>
        <w:tabs>
          <w:tab w:val="right" w:pos="63"/>
          <w:tab w:val="right" w:pos="394"/>
        </w:tabs>
        <w:spacing w:after="0"/>
        <w:ind w:left="63" w:firstLine="0"/>
      </w:pPr>
      <w:r w:rsidRPr="003C6171">
        <w:rPr>
          <w:b/>
          <w:bCs/>
          <w:rtl/>
        </w:rPr>
        <w:t>المشاركة:</w:t>
      </w:r>
      <w:r w:rsidRPr="003C6171">
        <w:rPr>
          <w:rtl/>
        </w:rPr>
        <w:t xml:space="preserve"> </w:t>
      </w:r>
      <w:r w:rsidRPr="003C6171">
        <w:rPr>
          <w:rFonts w:hint="cs"/>
          <w:rtl/>
        </w:rPr>
        <w:t xml:space="preserve">ينطلق من </w:t>
      </w:r>
      <w:r w:rsidRPr="003C6171">
        <w:rPr>
          <w:rtl/>
        </w:rPr>
        <w:t>مبدأ الشوري</w:t>
      </w:r>
      <w:r w:rsidRPr="003C6171">
        <w:rPr>
          <w:rFonts w:hint="cs"/>
          <w:rtl/>
        </w:rPr>
        <w:t>،</w:t>
      </w:r>
      <w:r w:rsidRPr="003C6171">
        <w:rPr>
          <w:rtl/>
        </w:rPr>
        <w:t xml:space="preserve"> وذلك كما جاء فى قول الله تعالي ﴿وَشَاوِرْهُمْ فِي الْأَمْرِ ۖفَإِذَا عَزَمْتَ فَتَوَكَّلْ عَلَى اللَّهِ ۚإِنَّ اللَّهَ يُحِبُّ الْمُتَوَكِّلِينَ ﴾.  </w:t>
      </w:r>
      <w:r w:rsidRPr="003C6171">
        <w:rPr>
          <w:rFonts w:hint="cs"/>
          <w:rtl/>
        </w:rPr>
        <w:t>(</w:t>
      </w:r>
      <w:r w:rsidRPr="003C6171">
        <w:rPr>
          <w:rtl/>
        </w:rPr>
        <w:t xml:space="preserve">سورة </w:t>
      </w:r>
      <w:r w:rsidRPr="003C6171">
        <w:rPr>
          <w:rFonts w:hint="cs"/>
          <w:rtl/>
        </w:rPr>
        <w:t>أ</w:t>
      </w:r>
      <w:r w:rsidRPr="003C6171">
        <w:rPr>
          <w:rtl/>
        </w:rPr>
        <w:t>ل</w:t>
      </w:r>
      <w:r w:rsidRPr="003C6171">
        <w:rPr>
          <w:rFonts w:hint="cs"/>
          <w:rtl/>
        </w:rPr>
        <w:t xml:space="preserve"> </w:t>
      </w:r>
      <w:r w:rsidRPr="003C6171">
        <w:rPr>
          <w:rtl/>
        </w:rPr>
        <w:t>عمران 159</w:t>
      </w:r>
      <w:r w:rsidRPr="003C6171">
        <w:rPr>
          <w:rFonts w:hint="cs"/>
          <w:rtl/>
        </w:rPr>
        <w:t>).</w:t>
      </w:r>
    </w:p>
    <w:p w14:paraId="0D9C3EFE" w14:textId="77777777" w:rsidR="00E96ED2" w:rsidRPr="003C6171" w:rsidRDefault="00E96ED2" w:rsidP="0035573D">
      <w:pPr>
        <w:numPr>
          <w:ilvl w:val="0"/>
          <w:numId w:val="7"/>
        </w:numPr>
        <w:tabs>
          <w:tab w:val="right" w:pos="63"/>
          <w:tab w:val="right" w:pos="394"/>
        </w:tabs>
        <w:spacing w:after="0"/>
        <w:ind w:left="63" w:firstLine="0"/>
      </w:pPr>
      <w:r w:rsidRPr="003C6171">
        <w:rPr>
          <w:b/>
          <w:bCs/>
          <w:rtl/>
        </w:rPr>
        <w:t>المساواة:</w:t>
      </w:r>
      <w:r w:rsidRPr="003C6171">
        <w:rPr>
          <w:rtl/>
        </w:rPr>
        <w:t xml:space="preserve"> يندرج </w:t>
      </w:r>
      <w:r w:rsidRPr="003C6171">
        <w:rPr>
          <w:rFonts w:hint="cs"/>
          <w:rtl/>
        </w:rPr>
        <w:t>هذا ال</w:t>
      </w:r>
      <w:r w:rsidRPr="003C6171">
        <w:rPr>
          <w:rtl/>
        </w:rPr>
        <w:t>مبدأ داخل دائرة التقوي</w:t>
      </w:r>
      <w:r w:rsidRPr="003C6171">
        <w:rPr>
          <w:rFonts w:hint="cs"/>
          <w:rtl/>
        </w:rPr>
        <w:t>،</w:t>
      </w:r>
      <w:r w:rsidRPr="003C6171">
        <w:rPr>
          <w:rtl/>
        </w:rPr>
        <w:t xml:space="preserve"> </w:t>
      </w:r>
      <w:r w:rsidRPr="003C6171">
        <w:rPr>
          <w:rFonts w:hint="cs"/>
          <w:rtl/>
        </w:rPr>
        <w:t>كما جاء ف</w:t>
      </w:r>
      <w:r>
        <w:rPr>
          <w:rFonts w:hint="cs"/>
          <w:rtl/>
        </w:rPr>
        <w:t>ي</w:t>
      </w:r>
      <w:r w:rsidRPr="003C6171">
        <w:rPr>
          <w:rFonts w:hint="cs"/>
          <w:rtl/>
        </w:rPr>
        <w:t xml:space="preserve"> قول</w:t>
      </w:r>
      <w:r w:rsidRPr="003C6171">
        <w:rPr>
          <w:rtl/>
        </w:rPr>
        <w:t xml:space="preserve"> </w:t>
      </w:r>
      <w:r w:rsidRPr="003C6171">
        <w:rPr>
          <w:rFonts w:hint="cs"/>
          <w:rtl/>
        </w:rPr>
        <w:t>الله</w:t>
      </w:r>
      <w:r w:rsidRPr="003C6171">
        <w:rPr>
          <w:rtl/>
        </w:rPr>
        <w:t xml:space="preserve"> تعالي ﴿ يَا أَيُّهَا النَّاسُ إِنَّا خَلَقْنَاكُمْ مِنْ ذَكَرٍ وَأُنْثَى وَجَعَلْنَاكُمْ شُعُوبًا وَقَبَائِلَ لِتَعَارَفُوا إِنَّ أَكْرَمَكُمْ عِنْدَ اللَّهِ أَتْقَاكُمْ إِنَّ اللَّهَ عَلِيمٌ خَبِيرٌ﴾  </w:t>
      </w:r>
      <w:r w:rsidRPr="003C6171">
        <w:rPr>
          <w:b/>
          <w:bCs/>
          <w:sz w:val="24"/>
          <w:szCs w:val="24"/>
          <w:rtl/>
        </w:rPr>
        <w:t>(سورة الحجرات 13)</w:t>
      </w:r>
      <w:r w:rsidRPr="003C6171">
        <w:rPr>
          <w:rFonts w:hint="cs"/>
          <w:rtl/>
        </w:rPr>
        <w:t>.</w:t>
      </w:r>
    </w:p>
    <w:p w14:paraId="513F38E1" w14:textId="77777777" w:rsidR="00E96ED2" w:rsidRPr="003C6171" w:rsidRDefault="00E96ED2" w:rsidP="0035573D">
      <w:pPr>
        <w:numPr>
          <w:ilvl w:val="0"/>
          <w:numId w:val="7"/>
        </w:numPr>
        <w:tabs>
          <w:tab w:val="right" w:pos="63"/>
          <w:tab w:val="right" w:pos="394"/>
        </w:tabs>
        <w:spacing w:after="0"/>
        <w:ind w:left="63" w:firstLine="0"/>
      </w:pPr>
      <w:r w:rsidRPr="003C6171">
        <w:rPr>
          <w:b/>
          <w:bCs/>
          <w:rtl/>
        </w:rPr>
        <w:lastRenderedPageBreak/>
        <w:t>الرؤية الاستراتيجية:</w:t>
      </w:r>
      <w:r w:rsidRPr="003C6171">
        <w:rPr>
          <w:rtl/>
        </w:rPr>
        <w:t xml:space="preserve"> يجب </w:t>
      </w:r>
      <w:r w:rsidRPr="003C6171">
        <w:rPr>
          <w:rFonts w:hint="cs"/>
          <w:rtl/>
        </w:rPr>
        <w:t>إ</w:t>
      </w:r>
      <w:r w:rsidRPr="003C6171">
        <w:rPr>
          <w:rtl/>
        </w:rPr>
        <w:t>قامة رؤية وتصور شامل لكافة خطط التنمية</w:t>
      </w:r>
      <w:r w:rsidRPr="003C6171">
        <w:rPr>
          <w:rFonts w:hint="cs"/>
          <w:rtl/>
        </w:rPr>
        <w:t>،</w:t>
      </w:r>
      <w:r w:rsidRPr="003C6171">
        <w:rPr>
          <w:rtl/>
        </w:rPr>
        <w:t xml:space="preserve"> حيث دعم الإسلام </w:t>
      </w:r>
      <w:r>
        <w:rPr>
          <w:rFonts w:hint="cs"/>
          <w:rtl/>
        </w:rPr>
        <w:t>إ</w:t>
      </w:r>
      <w:r w:rsidRPr="003C6171">
        <w:rPr>
          <w:rFonts w:hint="cs"/>
          <w:rtl/>
        </w:rPr>
        <w:t>قا</w:t>
      </w:r>
      <w:r w:rsidRPr="003C6171">
        <w:rPr>
          <w:rtl/>
        </w:rPr>
        <w:t>مة التخطيط المستقبلي حين قال الله سبحان وتعالي" ﴿وَأَعِدُّوا لَهُمْ مَا اسْتَطَعْتُمْ مِنْ قُوَّةٍ وَمِنْ رِبَاطِ الْخَيْلِ تُرْهِبُونَ بِهِ عَدُوَّ اللَّهِ وَعَدُوَّكُمْ وَآخَرِينَ مِنْ دُونِهِمْ لَا تَعْلَمُونَهُمُ اللَّهُ يَعْلَمُهُمْۚ وَمَا تُنْفِقُوا مِنْ شَيْءٍ فِي سَبِيلِ اللَّهِ يُوَفَّ إِلَيْكُمْ وَأَنْتُمْ</w:t>
      </w:r>
      <w:r w:rsidRPr="003C6171">
        <w:rPr>
          <w:rFonts w:hint="cs"/>
          <w:rtl/>
        </w:rPr>
        <w:t xml:space="preserve"> </w:t>
      </w:r>
      <w:r w:rsidRPr="003C6171">
        <w:rPr>
          <w:rtl/>
        </w:rPr>
        <w:t>لَا تُظْلَمُونَ﴾ (سورة الانفال 60)</w:t>
      </w:r>
      <w:r w:rsidRPr="003C6171">
        <w:rPr>
          <w:rFonts w:hint="cs"/>
          <w:rtl/>
        </w:rPr>
        <w:t>،</w:t>
      </w:r>
      <w:r w:rsidRPr="003C6171">
        <w:rPr>
          <w:rtl/>
        </w:rPr>
        <w:t xml:space="preserve"> </w:t>
      </w:r>
      <w:r w:rsidRPr="003C6171">
        <w:rPr>
          <w:b/>
          <w:bCs/>
          <w:sz w:val="24"/>
          <w:szCs w:val="24"/>
          <w:rtl/>
        </w:rPr>
        <w:t>(عبد العزيز 2،</w:t>
      </w:r>
      <w:r w:rsidRPr="003C6171">
        <w:rPr>
          <w:rFonts w:hint="cs"/>
          <w:b/>
          <w:bCs/>
          <w:sz w:val="24"/>
          <w:szCs w:val="24"/>
          <w:rtl/>
        </w:rPr>
        <w:t xml:space="preserve"> </w:t>
      </w:r>
      <w:r w:rsidRPr="003C6171">
        <w:rPr>
          <w:b/>
          <w:bCs/>
          <w:sz w:val="24"/>
          <w:szCs w:val="24"/>
          <w:rtl/>
        </w:rPr>
        <w:t>ص77، 2018</w:t>
      </w:r>
      <w:r w:rsidRPr="003C6171">
        <w:rPr>
          <w:b/>
          <w:bCs/>
          <w:sz w:val="24"/>
          <w:szCs w:val="24"/>
        </w:rPr>
        <w:t xml:space="preserve"> </w:t>
      </w:r>
      <w:r w:rsidRPr="003C6171">
        <w:rPr>
          <w:b/>
          <w:bCs/>
          <w:sz w:val="24"/>
          <w:szCs w:val="24"/>
          <w:rtl/>
        </w:rPr>
        <w:t>)</w:t>
      </w:r>
      <w:r w:rsidRPr="003C6171">
        <w:rPr>
          <w:rFonts w:hint="cs"/>
          <w:b/>
          <w:bCs/>
          <w:sz w:val="24"/>
          <w:szCs w:val="24"/>
          <w:rtl/>
        </w:rPr>
        <w:t>.</w:t>
      </w:r>
    </w:p>
    <w:p w14:paraId="0175ED07" w14:textId="77777777" w:rsidR="00E96ED2" w:rsidRPr="003C6171" w:rsidRDefault="00E96ED2" w:rsidP="0035573D">
      <w:pPr>
        <w:numPr>
          <w:ilvl w:val="0"/>
          <w:numId w:val="7"/>
        </w:numPr>
        <w:tabs>
          <w:tab w:val="right" w:pos="63"/>
          <w:tab w:val="right" w:pos="394"/>
        </w:tabs>
        <w:spacing w:after="0"/>
        <w:ind w:left="63" w:firstLine="0"/>
        <w:rPr>
          <w:b/>
          <w:bCs/>
        </w:rPr>
      </w:pPr>
      <w:r w:rsidRPr="003C6171">
        <w:rPr>
          <w:b/>
          <w:bCs/>
          <w:rtl/>
        </w:rPr>
        <w:t>وغير ذلك من الشفافية، الاستجابة، المساءلة</w:t>
      </w:r>
      <w:r w:rsidRPr="003C6171">
        <w:rPr>
          <w:rFonts w:hint="cs"/>
          <w:b/>
          <w:bCs/>
          <w:rtl/>
        </w:rPr>
        <w:t>،</w:t>
      </w:r>
      <w:r w:rsidRPr="003C6171">
        <w:rPr>
          <w:b/>
          <w:bCs/>
          <w:rtl/>
        </w:rPr>
        <w:t xml:space="preserve"> الفاعلية</w:t>
      </w:r>
      <w:r w:rsidRPr="003C6171">
        <w:rPr>
          <w:rFonts w:hint="cs"/>
          <w:b/>
          <w:bCs/>
          <w:rtl/>
        </w:rPr>
        <w:t>،</w:t>
      </w:r>
      <w:r w:rsidRPr="003C6171">
        <w:rPr>
          <w:b/>
          <w:bCs/>
          <w:rtl/>
        </w:rPr>
        <w:t xml:space="preserve"> والكفاءة</w:t>
      </w:r>
      <w:r w:rsidRPr="003C6171">
        <w:rPr>
          <w:rFonts w:hint="cs"/>
          <w:b/>
          <w:bCs/>
          <w:rtl/>
        </w:rPr>
        <w:t>،</w:t>
      </w:r>
      <w:r w:rsidRPr="003C6171">
        <w:rPr>
          <w:b/>
          <w:bCs/>
          <w:rtl/>
        </w:rPr>
        <w:t xml:space="preserve"> </w:t>
      </w:r>
      <w:r w:rsidRPr="003C6171">
        <w:rPr>
          <w:rFonts w:hint="cs"/>
          <w:b/>
          <w:bCs/>
          <w:rtl/>
        </w:rPr>
        <w:t>ومن ثم فإن منهج الحوكمة</w:t>
      </w:r>
      <w:r w:rsidRPr="003C6171">
        <w:rPr>
          <w:b/>
          <w:bCs/>
          <w:rtl/>
        </w:rPr>
        <w:t xml:space="preserve"> من أوائل المناهج </w:t>
      </w:r>
      <w:r w:rsidRPr="003C6171">
        <w:rPr>
          <w:rFonts w:hint="cs"/>
          <w:b/>
          <w:bCs/>
          <w:rtl/>
        </w:rPr>
        <w:t>تاتى تبن</w:t>
      </w:r>
      <w:r>
        <w:rPr>
          <w:rFonts w:hint="cs"/>
          <w:b/>
          <w:bCs/>
          <w:rtl/>
        </w:rPr>
        <w:t>ت</w:t>
      </w:r>
      <w:r w:rsidRPr="003C6171">
        <w:rPr>
          <w:rFonts w:hint="cs"/>
          <w:b/>
          <w:bCs/>
          <w:rtl/>
        </w:rPr>
        <w:t>ها</w:t>
      </w:r>
      <w:r w:rsidRPr="003C6171">
        <w:rPr>
          <w:b/>
          <w:bCs/>
          <w:rtl/>
        </w:rPr>
        <w:t xml:space="preserve"> </w:t>
      </w:r>
      <w:r w:rsidRPr="003C6171">
        <w:rPr>
          <w:rFonts w:hint="cs"/>
          <w:b/>
          <w:bCs/>
          <w:rtl/>
        </w:rPr>
        <w:t>الشريعة ا</w:t>
      </w:r>
      <w:r>
        <w:rPr>
          <w:rFonts w:hint="cs"/>
          <w:b/>
          <w:bCs/>
          <w:rtl/>
        </w:rPr>
        <w:t>لإ</w:t>
      </w:r>
      <w:r w:rsidRPr="003C6171">
        <w:rPr>
          <w:rFonts w:hint="cs"/>
          <w:b/>
          <w:bCs/>
          <w:rtl/>
        </w:rPr>
        <w:t>سلامية.</w:t>
      </w:r>
    </w:p>
    <w:p w14:paraId="2412DE7E" w14:textId="77777777" w:rsidR="00E96ED2" w:rsidRPr="008E538D" w:rsidRDefault="00E96ED2" w:rsidP="00DC6BEB">
      <w:pPr>
        <w:tabs>
          <w:tab w:val="right" w:pos="63"/>
          <w:tab w:val="right" w:pos="394"/>
        </w:tabs>
        <w:spacing w:after="0"/>
        <w:ind w:left="63" w:firstLine="0"/>
        <w:rPr>
          <w:rFonts w:eastAsia="Calibri"/>
          <w:b/>
          <w:bCs/>
          <w:sz w:val="18"/>
          <w:szCs w:val="18"/>
          <w:rtl/>
        </w:rPr>
      </w:pPr>
    </w:p>
    <w:p w14:paraId="02EE3D0D" w14:textId="77777777" w:rsidR="00E96ED2" w:rsidRPr="003C6171" w:rsidRDefault="00E96ED2" w:rsidP="005F59F0">
      <w:pPr>
        <w:tabs>
          <w:tab w:val="right" w:pos="63"/>
        </w:tabs>
        <w:spacing w:after="0"/>
        <w:ind w:left="63" w:firstLine="0"/>
        <w:rPr>
          <w:rFonts w:eastAsia="Calibri"/>
          <w:b/>
          <w:bCs/>
        </w:rPr>
      </w:pPr>
      <w:r w:rsidRPr="003C6171">
        <w:rPr>
          <w:rFonts w:eastAsia="Calibri" w:hint="cs"/>
          <w:b/>
          <w:bCs/>
          <w:rtl/>
        </w:rPr>
        <w:t xml:space="preserve">وقد </w:t>
      </w:r>
      <w:r w:rsidRPr="003C6171">
        <w:rPr>
          <w:rFonts w:eastAsia="Calibri"/>
          <w:b/>
          <w:bCs/>
          <w:rtl/>
        </w:rPr>
        <w:t>تم إدراج مصطلح الحوكمة داخل أدبيات المنظمات الدولية، "ومؤسسات التمويل الدولي بداية من عام 1989، (مريم مختار،</w:t>
      </w:r>
      <w:r w:rsidRPr="003C6171">
        <w:rPr>
          <w:rFonts w:eastAsia="Calibri" w:hint="cs"/>
          <w:b/>
          <w:bCs/>
          <w:rtl/>
        </w:rPr>
        <w:t xml:space="preserve"> </w:t>
      </w:r>
      <w:r w:rsidRPr="003C6171">
        <w:rPr>
          <w:rFonts w:eastAsia="Calibri"/>
          <w:b/>
          <w:bCs/>
          <w:rtl/>
        </w:rPr>
        <w:t xml:space="preserve">ص8، 2019)، حتي </w:t>
      </w:r>
      <w:r>
        <w:rPr>
          <w:rFonts w:eastAsia="Calibri" w:hint="cs"/>
          <w:b/>
          <w:bCs/>
          <w:rtl/>
        </w:rPr>
        <w:t>أ</w:t>
      </w:r>
      <w:r w:rsidRPr="003C6171">
        <w:rPr>
          <w:rFonts w:eastAsia="Calibri"/>
          <w:b/>
          <w:bCs/>
          <w:rtl/>
        </w:rPr>
        <w:t xml:space="preserve">صبح النظر إلي الحوكمة الرشيدة وسيادة القانون، من الشروط الأساسية لحصول الدول النامية علي </w:t>
      </w:r>
      <w:r w:rsidRPr="003C6171">
        <w:rPr>
          <w:rFonts w:eastAsia="Calibri" w:hint="cs"/>
          <w:b/>
          <w:bCs/>
          <w:rtl/>
        </w:rPr>
        <w:t>ال</w:t>
      </w:r>
      <w:r w:rsidRPr="003C6171">
        <w:rPr>
          <w:rFonts w:eastAsia="Calibri"/>
          <w:b/>
          <w:bCs/>
          <w:rtl/>
        </w:rPr>
        <w:t>قروض</w:t>
      </w:r>
      <w:r w:rsidRPr="003C6171">
        <w:rPr>
          <w:rFonts w:eastAsia="Calibri" w:hint="cs"/>
          <w:b/>
          <w:bCs/>
          <w:rtl/>
        </w:rPr>
        <w:t>؛</w:t>
      </w:r>
      <w:r w:rsidRPr="003C6171">
        <w:rPr>
          <w:rFonts w:eastAsia="Calibri"/>
          <w:b/>
          <w:bCs/>
          <w:rtl/>
        </w:rPr>
        <w:t xml:space="preserve"> أو لإعادة جدولة الديون المتراكمة، كما أوضح تقرير البنك الدولي </w:t>
      </w:r>
      <w:r w:rsidRPr="003C6171">
        <w:rPr>
          <w:rFonts w:eastAsia="Calibri" w:hint="cs"/>
          <w:b/>
          <w:bCs/>
          <w:rtl/>
        </w:rPr>
        <w:t>المعنون</w:t>
      </w:r>
      <w:r w:rsidRPr="003C6171">
        <w:rPr>
          <w:rFonts w:eastAsia="Calibri"/>
          <w:b/>
          <w:bCs/>
          <w:rtl/>
        </w:rPr>
        <w:t xml:space="preserve"> "من الأزمة إلى التنمية المستديمة"، الذي صور أزم</w:t>
      </w:r>
      <w:r w:rsidRPr="003C6171">
        <w:rPr>
          <w:rFonts w:eastAsia="Calibri" w:hint="cs"/>
          <w:b/>
          <w:bCs/>
          <w:rtl/>
        </w:rPr>
        <w:t>ات</w:t>
      </w:r>
      <w:r w:rsidRPr="003C6171">
        <w:rPr>
          <w:rFonts w:eastAsia="Calibri"/>
          <w:b/>
          <w:bCs/>
          <w:rtl/>
        </w:rPr>
        <w:t xml:space="preserve"> </w:t>
      </w:r>
      <w:r w:rsidRPr="003C6171">
        <w:rPr>
          <w:rFonts w:eastAsia="Calibri" w:hint="cs"/>
          <w:b/>
          <w:bCs/>
          <w:rtl/>
        </w:rPr>
        <w:t>و</w:t>
      </w:r>
      <w:r w:rsidRPr="003C6171">
        <w:rPr>
          <w:rFonts w:eastAsia="Calibri"/>
          <w:b/>
          <w:bCs/>
          <w:rtl/>
        </w:rPr>
        <w:t>معاناه الدول النامية تتمثل بشكل أساسي في أسلوب الحكم</w:t>
      </w:r>
      <w:r w:rsidRPr="003C6171">
        <w:rPr>
          <w:rFonts w:eastAsia="Calibri" w:hint="cs"/>
          <w:b/>
          <w:bCs/>
          <w:rtl/>
        </w:rPr>
        <w:t>،</w:t>
      </w:r>
      <w:r w:rsidRPr="003C6171">
        <w:rPr>
          <w:rFonts w:eastAsia="Calibri"/>
          <w:b/>
          <w:bCs/>
          <w:rtl/>
        </w:rPr>
        <w:t xml:space="preserve"> وقوه تطبيق القانون داخل الدولة. (</w:t>
      </w:r>
      <w:r w:rsidRPr="003C6171">
        <w:rPr>
          <w:rFonts w:eastAsia="Calibri"/>
          <w:b/>
          <w:bCs/>
        </w:rPr>
        <w:t>Andrew Clayton</w:t>
      </w:r>
      <w:r w:rsidRPr="003C6171">
        <w:rPr>
          <w:rFonts w:eastAsia="Calibri"/>
          <w:b/>
          <w:bCs/>
          <w:rtl/>
        </w:rPr>
        <w:t xml:space="preserve"> </w:t>
      </w:r>
      <w:r w:rsidRPr="003C6171">
        <w:rPr>
          <w:rFonts w:eastAsia="Calibri"/>
          <w:b/>
          <w:bCs/>
        </w:rPr>
        <w:t xml:space="preserve"> .(1994: P3</w:t>
      </w:r>
    </w:p>
    <w:p w14:paraId="08A8E053" w14:textId="77777777" w:rsidR="00E96ED2" w:rsidRPr="003C6171" w:rsidRDefault="00E96ED2" w:rsidP="005F59F0">
      <w:pPr>
        <w:tabs>
          <w:tab w:val="right" w:pos="63"/>
        </w:tabs>
        <w:spacing w:after="0"/>
        <w:ind w:left="63" w:firstLine="0"/>
        <w:rPr>
          <w:rFonts w:eastAsia="Calibri"/>
          <w:sz w:val="10"/>
          <w:szCs w:val="10"/>
          <w:rtl/>
        </w:rPr>
      </w:pPr>
    </w:p>
    <w:p w14:paraId="51B27BA6" w14:textId="77777777" w:rsidR="00E96ED2" w:rsidRPr="003C6171" w:rsidRDefault="00E96ED2" w:rsidP="005F59F0">
      <w:pPr>
        <w:tabs>
          <w:tab w:val="right" w:pos="63"/>
        </w:tabs>
        <w:spacing w:after="0"/>
        <w:ind w:left="63" w:firstLine="0"/>
        <w:rPr>
          <w:rFonts w:eastAsia="Calibri"/>
          <w:rtl/>
        </w:rPr>
      </w:pPr>
      <w:r w:rsidRPr="003C6171">
        <w:rPr>
          <w:rFonts w:eastAsia="Calibri"/>
          <w:rtl/>
        </w:rPr>
        <w:t>وفي ضوء الاطلاع علي بعض التجارب الأفريقية التي تبنت برنامج الإصلاح الاقتصادي مثل دولة مالي، جنوب السودان، تبين منها أن الفشل في تنفيذ خطط وسياسات الإصلاح الاقتصادي، والتعديلات الهيكلية بهذه الدول يكمن في تنفيذ السياسات</w:t>
      </w:r>
      <w:r w:rsidRPr="003C6171">
        <w:rPr>
          <w:rFonts w:eastAsia="Calibri"/>
          <w:b/>
          <w:bCs/>
          <w:sz w:val="24"/>
          <w:szCs w:val="24"/>
          <w:rtl/>
        </w:rPr>
        <w:t>"(أمين عواد،ص،2012،45).</w:t>
      </w:r>
      <w:r w:rsidRPr="003C6171">
        <w:rPr>
          <w:rFonts w:eastAsia="Calibri"/>
          <w:rtl/>
        </w:rPr>
        <w:t xml:space="preserve"> </w:t>
      </w:r>
    </w:p>
    <w:p w14:paraId="473E7DED" w14:textId="77777777" w:rsidR="00E96ED2" w:rsidRPr="003C6171" w:rsidRDefault="00E96ED2" w:rsidP="005F59F0">
      <w:pPr>
        <w:tabs>
          <w:tab w:val="right" w:pos="63"/>
        </w:tabs>
        <w:spacing w:after="0"/>
        <w:ind w:left="63" w:firstLine="0"/>
        <w:rPr>
          <w:rFonts w:eastAsia="Calibri"/>
          <w:rtl/>
        </w:rPr>
      </w:pPr>
      <w:r w:rsidRPr="003C6171">
        <w:rPr>
          <w:rFonts w:eastAsia="Calibri"/>
          <w:rtl/>
        </w:rPr>
        <w:t>و</w:t>
      </w:r>
      <w:r w:rsidRPr="003C6171">
        <w:rPr>
          <w:rFonts w:eastAsia="Calibri" w:hint="cs"/>
          <w:rtl/>
        </w:rPr>
        <w:t>أ</w:t>
      </w:r>
      <w:r w:rsidRPr="003C6171">
        <w:rPr>
          <w:rFonts w:eastAsia="Calibri"/>
          <w:rtl/>
        </w:rPr>
        <w:t xml:space="preserve">صبح مفهوم الحوكمة أداة للإصلاح الإداري والمحلي، ولإقامة التنمية بشكل عام، </w:t>
      </w:r>
      <w:r w:rsidRPr="003C6171">
        <w:rPr>
          <w:rFonts w:eastAsia="Calibri" w:hint="cs"/>
          <w:rtl/>
        </w:rPr>
        <w:t>حيث أكدت غالبية ال</w:t>
      </w:r>
      <w:r w:rsidRPr="003C6171">
        <w:rPr>
          <w:rFonts w:eastAsia="Calibri"/>
          <w:rtl/>
        </w:rPr>
        <w:t xml:space="preserve">أدبيات </w:t>
      </w:r>
      <w:r w:rsidRPr="003C6171">
        <w:rPr>
          <w:rFonts w:eastAsia="Calibri" w:hint="cs"/>
          <w:rtl/>
        </w:rPr>
        <w:t>الصادرة عن</w:t>
      </w:r>
      <w:r w:rsidRPr="003C6171">
        <w:rPr>
          <w:rFonts w:eastAsia="Calibri"/>
          <w:rtl/>
        </w:rPr>
        <w:t xml:space="preserve"> الأمم المتحدة والبنك الدولي –</w:t>
      </w:r>
      <w:r w:rsidRPr="003C6171">
        <w:rPr>
          <w:rFonts w:eastAsia="Calibri" w:hint="cs"/>
          <w:rtl/>
        </w:rPr>
        <w:t xml:space="preserve">خاصة </w:t>
      </w:r>
      <w:r w:rsidRPr="003C6171">
        <w:rPr>
          <w:rFonts w:eastAsia="Calibri"/>
          <w:rtl/>
        </w:rPr>
        <w:t xml:space="preserve">في بداية التسعينات </w:t>
      </w:r>
      <w:r w:rsidRPr="003C6171">
        <w:rPr>
          <w:rFonts w:eastAsia="Calibri" w:hint="cs"/>
          <w:rtl/>
        </w:rPr>
        <w:t xml:space="preserve">من </w:t>
      </w:r>
      <w:r w:rsidRPr="003C6171">
        <w:rPr>
          <w:rFonts w:eastAsia="Calibri"/>
          <w:rtl/>
        </w:rPr>
        <w:t>القرن المنصرم</w:t>
      </w:r>
      <w:r w:rsidRPr="003C6171">
        <w:rPr>
          <w:rFonts w:eastAsia="Calibri" w:hint="cs"/>
          <w:rtl/>
        </w:rPr>
        <w:t>-</w:t>
      </w:r>
      <w:r w:rsidRPr="003C6171">
        <w:rPr>
          <w:rFonts w:eastAsia="Calibri" w:hint="cs"/>
          <w:b/>
          <w:bCs/>
          <w:rtl/>
        </w:rPr>
        <w:t>أن</w:t>
      </w:r>
      <w:r w:rsidRPr="003C6171">
        <w:rPr>
          <w:rFonts w:eastAsia="Calibri"/>
          <w:b/>
          <w:bCs/>
          <w:rtl/>
        </w:rPr>
        <w:t xml:space="preserve"> فشل سياسات الإصلاح الاقتصادي والتكييف الهيكلي في الدول النامية، انهيار النظم الاشتراكية في أوروبا، </w:t>
      </w:r>
      <w:r w:rsidRPr="003C6171">
        <w:rPr>
          <w:rFonts w:eastAsia="Calibri" w:hint="cs"/>
          <w:b/>
          <w:bCs/>
          <w:rtl/>
        </w:rPr>
        <w:t>يرجع إلى</w:t>
      </w:r>
      <w:r w:rsidRPr="003C6171">
        <w:rPr>
          <w:rFonts w:eastAsia="Calibri" w:hint="cs"/>
          <w:rtl/>
        </w:rPr>
        <w:t xml:space="preserve">: </w:t>
      </w:r>
      <w:r w:rsidRPr="003C6171">
        <w:rPr>
          <w:rFonts w:eastAsia="Calibri"/>
          <w:rtl/>
        </w:rPr>
        <w:t xml:space="preserve">حدوث تغييرات لدور المكونات الرئيسية للدول، وضعف المشاركة في صناعة السياسات العامة في الدول النامية، </w:t>
      </w:r>
      <w:r w:rsidRPr="003C6171">
        <w:rPr>
          <w:rFonts w:eastAsia="Calibri" w:hint="cs"/>
          <w:rtl/>
        </w:rPr>
        <w:t xml:space="preserve">كما أدى ذلك إلى </w:t>
      </w:r>
      <w:r w:rsidRPr="003C6171">
        <w:rPr>
          <w:rFonts w:eastAsia="Calibri"/>
          <w:rtl/>
        </w:rPr>
        <w:t>إقامة دعوات تنادي بضرورة تفعيل النظام الديمقراطي وإصلاح نظم الحكم، المبنية على التعددية الحزبية والمساءلة والحفاظ على الحريات العامة والديمقراطية</w:t>
      </w:r>
      <w:r w:rsidRPr="003C6171">
        <w:rPr>
          <w:rFonts w:eastAsia="Calibri" w:hint="cs"/>
          <w:rtl/>
        </w:rPr>
        <w:t>.</w:t>
      </w:r>
    </w:p>
    <w:p w14:paraId="4371D240" w14:textId="77777777" w:rsidR="00E96ED2" w:rsidRPr="003C6171" w:rsidRDefault="00E96ED2" w:rsidP="005F59F0">
      <w:pPr>
        <w:tabs>
          <w:tab w:val="right" w:pos="63"/>
        </w:tabs>
        <w:spacing w:after="0"/>
        <w:ind w:left="63" w:firstLine="0"/>
        <w:rPr>
          <w:rFonts w:eastAsia="Calibri"/>
          <w:sz w:val="12"/>
          <w:szCs w:val="12"/>
          <w:rtl/>
        </w:rPr>
      </w:pPr>
    </w:p>
    <w:p w14:paraId="65A2B5F3" w14:textId="77777777" w:rsidR="00E96ED2" w:rsidRPr="00E96ED2" w:rsidRDefault="00E96ED2" w:rsidP="005F59F0">
      <w:pPr>
        <w:tabs>
          <w:tab w:val="right" w:pos="63"/>
        </w:tabs>
        <w:spacing w:after="0"/>
        <w:ind w:left="63" w:firstLine="0"/>
        <w:rPr>
          <w:rFonts w:eastAsia="Calibri"/>
          <w:rtl/>
          <w:lang w:bidi="ar-SA"/>
        </w:rPr>
      </w:pPr>
      <w:r w:rsidRPr="003C6171">
        <w:rPr>
          <w:rFonts w:eastAsia="Calibri"/>
          <w:rtl/>
        </w:rPr>
        <w:t>و</w:t>
      </w:r>
      <w:r w:rsidRPr="003C6171">
        <w:rPr>
          <w:rFonts w:eastAsia="Calibri" w:hint="cs"/>
          <w:rtl/>
        </w:rPr>
        <w:t xml:space="preserve">فى الوقت نفسه سعت غالبية </w:t>
      </w:r>
      <w:r w:rsidRPr="003C6171">
        <w:rPr>
          <w:rFonts w:eastAsia="Calibri"/>
          <w:rtl/>
        </w:rPr>
        <w:t xml:space="preserve">الشركات المساهمة </w:t>
      </w:r>
      <w:r w:rsidRPr="003C6171">
        <w:rPr>
          <w:rFonts w:eastAsia="Calibri" w:hint="cs"/>
          <w:rtl/>
        </w:rPr>
        <w:t xml:space="preserve">إلى </w:t>
      </w:r>
      <w:r w:rsidRPr="003C6171">
        <w:rPr>
          <w:rFonts w:eastAsia="Calibri"/>
          <w:rtl/>
        </w:rPr>
        <w:t>تبني نظام الحوكمة</w:t>
      </w:r>
      <w:r w:rsidRPr="003C6171">
        <w:rPr>
          <w:rFonts w:eastAsia="Calibri" w:hint="cs"/>
          <w:rtl/>
        </w:rPr>
        <w:t>،</w:t>
      </w:r>
      <w:r w:rsidRPr="003C6171">
        <w:rPr>
          <w:rFonts w:eastAsia="Calibri"/>
          <w:rtl/>
        </w:rPr>
        <w:t xml:space="preserve"> </w:t>
      </w:r>
      <w:r>
        <w:rPr>
          <w:rFonts w:eastAsia="Calibri" w:hint="cs"/>
          <w:rtl/>
        </w:rPr>
        <w:t>لإ</w:t>
      </w:r>
      <w:r w:rsidRPr="003C6171">
        <w:rPr>
          <w:rFonts w:eastAsia="Calibri" w:hint="cs"/>
          <w:rtl/>
        </w:rPr>
        <w:t>يجاد آليات واضحة</w:t>
      </w:r>
      <w:r w:rsidRPr="003C6171">
        <w:rPr>
          <w:rFonts w:eastAsia="Calibri"/>
          <w:rtl/>
        </w:rPr>
        <w:t xml:space="preserve"> </w:t>
      </w:r>
      <w:r w:rsidRPr="003C6171">
        <w:rPr>
          <w:rFonts w:eastAsia="Calibri" w:hint="cs"/>
          <w:rtl/>
        </w:rPr>
        <w:t>ل</w:t>
      </w:r>
      <w:r w:rsidRPr="003C6171">
        <w:rPr>
          <w:rFonts w:eastAsia="Calibri"/>
          <w:rtl/>
        </w:rPr>
        <w:t>لمحاسبة والمراجعة الداخلية لينالوا ثقة المساهمين</w:t>
      </w:r>
      <w:r w:rsidRPr="003C6171">
        <w:rPr>
          <w:rFonts w:eastAsia="Calibri" w:hint="cs"/>
          <w:rtl/>
        </w:rPr>
        <w:t xml:space="preserve">، </w:t>
      </w:r>
      <w:r w:rsidRPr="003C6171">
        <w:rPr>
          <w:rFonts w:eastAsia="Calibri"/>
          <w:b/>
          <w:bCs/>
          <w:sz w:val="24"/>
          <w:szCs w:val="24"/>
          <w:rtl/>
        </w:rPr>
        <w:t>( ناجي عبد النور،2004، ص109:108)</w:t>
      </w:r>
      <w:r w:rsidRPr="003C6171">
        <w:rPr>
          <w:rFonts w:eastAsia="Calibri" w:hint="cs"/>
          <w:rtl/>
        </w:rPr>
        <w:t>. و</w:t>
      </w:r>
      <w:r w:rsidRPr="003C6171">
        <w:rPr>
          <w:rFonts w:eastAsia="Calibri"/>
          <w:rtl/>
        </w:rPr>
        <w:t>لم يتوقف الأمر علي حوكمة الشركات والمنظمات</w:t>
      </w:r>
      <w:r w:rsidRPr="003C6171">
        <w:rPr>
          <w:rFonts w:eastAsia="Calibri" w:hint="cs"/>
          <w:rtl/>
        </w:rPr>
        <w:t>،</w:t>
      </w:r>
      <w:r w:rsidRPr="003C6171">
        <w:rPr>
          <w:rFonts w:eastAsia="Calibri"/>
          <w:rtl/>
        </w:rPr>
        <w:t xml:space="preserve"> بل تبنتها الدول ليكون النظام الرئيسي الذي يدعم إستراتيجيات التنمية، لت</w:t>
      </w:r>
      <w:r w:rsidRPr="003C6171">
        <w:rPr>
          <w:rFonts w:eastAsia="Calibri" w:hint="cs"/>
          <w:rtl/>
        </w:rPr>
        <w:t>فعيل</w:t>
      </w:r>
      <w:r w:rsidRPr="003C6171">
        <w:rPr>
          <w:rFonts w:eastAsia="Calibri"/>
          <w:rtl/>
        </w:rPr>
        <w:t xml:space="preserve"> </w:t>
      </w:r>
      <w:r w:rsidRPr="003C6171">
        <w:rPr>
          <w:rFonts w:eastAsia="Calibri" w:hint="cs"/>
          <w:rtl/>
        </w:rPr>
        <w:t>آليات واضحة</w:t>
      </w:r>
      <w:r w:rsidRPr="003C6171">
        <w:rPr>
          <w:rFonts w:eastAsia="Calibri"/>
          <w:rtl/>
        </w:rPr>
        <w:t xml:space="preserve"> </w:t>
      </w:r>
      <w:r w:rsidRPr="003C6171">
        <w:rPr>
          <w:rFonts w:eastAsia="Calibri" w:hint="cs"/>
          <w:rtl/>
        </w:rPr>
        <w:t>ل</w:t>
      </w:r>
      <w:r w:rsidRPr="003C6171">
        <w:rPr>
          <w:rFonts w:eastAsia="Calibri"/>
          <w:rtl/>
        </w:rPr>
        <w:t>لمحاسبة والشفافية</w:t>
      </w:r>
      <w:r w:rsidRPr="003C6171">
        <w:rPr>
          <w:rFonts w:eastAsia="Calibri" w:hint="cs"/>
          <w:rtl/>
        </w:rPr>
        <w:t>،</w:t>
      </w:r>
      <w:r w:rsidRPr="003C6171">
        <w:rPr>
          <w:rFonts w:eastAsia="Calibri"/>
          <w:rtl/>
        </w:rPr>
        <w:t xml:space="preserve"> وإشراك المواطنين كطرف أساسي</w:t>
      </w:r>
      <w:r w:rsidRPr="003C6171">
        <w:rPr>
          <w:rFonts w:eastAsia="Calibri" w:hint="cs"/>
          <w:rtl/>
        </w:rPr>
        <w:t xml:space="preserve"> أصبح</w:t>
      </w:r>
      <w:r w:rsidRPr="003C6171">
        <w:rPr>
          <w:rFonts w:eastAsia="Calibri"/>
          <w:rtl/>
        </w:rPr>
        <w:t xml:space="preserve"> غاية </w:t>
      </w:r>
      <w:r w:rsidRPr="00E96ED2">
        <w:rPr>
          <w:rFonts w:eastAsia="Calibri"/>
          <w:rtl/>
          <w:lang w:bidi="ar-SA"/>
        </w:rPr>
        <w:t>ووسيلة للتنمية</w:t>
      </w:r>
      <w:r w:rsidRPr="00E96ED2">
        <w:rPr>
          <w:rFonts w:eastAsia="Calibri" w:hint="cs"/>
          <w:rtl/>
          <w:lang w:bidi="ar-SA"/>
        </w:rPr>
        <w:t>،</w:t>
      </w:r>
      <w:r w:rsidRPr="00E96ED2">
        <w:rPr>
          <w:rFonts w:eastAsia="Calibri"/>
          <w:rtl/>
          <w:lang w:bidi="ar-SA"/>
        </w:rPr>
        <w:t xml:space="preserve"> و</w:t>
      </w:r>
      <w:r w:rsidRPr="00E96ED2">
        <w:rPr>
          <w:rFonts w:eastAsia="Calibri" w:hint="cs"/>
          <w:rtl/>
          <w:lang w:bidi="ar-SA"/>
        </w:rPr>
        <w:t>لإ</w:t>
      </w:r>
      <w:r w:rsidRPr="00E96ED2">
        <w:rPr>
          <w:rFonts w:eastAsia="Calibri"/>
          <w:rtl/>
          <w:lang w:bidi="ar-SA"/>
        </w:rPr>
        <w:t xml:space="preserve">عاده </w:t>
      </w:r>
      <w:r w:rsidRPr="00E96ED2">
        <w:rPr>
          <w:rFonts w:eastAsia="Calibri" w:hint="cs"/>
          <w:rtl/>
          <w:lang w:bidi="ar-SA"/>
        </w:rPr>
        <w:t xml:space="preserve">بناء </w:t>
      </w:r>
      <w:r w:rsidRPr="00E96ED2">
        <w:rPr>
          <w:rFonts w:eastAsia="Calibri"/>
          <w:rtl/>
          <w:lang w:bidi="ar-SA"/>
        </w:rPr>
        <w:t xml:space="preserve">جدار الثقة بين الجهاز </w:t>
      </w:r>
      <w:r w:rsidRPr="00E96ED2">
        <w:rPr>
          <w:rFonts w:eastAsia="Calibri" w:hint="cs"/>
          <w:rtl/>
          <w:lang w:bidi="ar-SA"/>
        </w:rPr>
        <w:t xml:space="preserve">الإداري </w:t>
      </w:r>
      <w:r w:rsidRPr="00E96ED2">
        <w:rPr>
          <w:rFonts w:eastAsia="Calibri"/>
          <w:rtl/>
          <w:lang w:bidi="ar-SA"/>
        </w:rPr>
        <w:t>الحكومي والمواطنين، مثلما تبن</w:t>
      </w:r>
      <w:r w:rsidRPr="00E96ED2">
        <w:rPr>
          <w:rFonts w:eastAsia="Calibri" w:hint="cs"/>
          <w:rtl/>
          <w:lang w:bidi="ar-SA"/>
        </w:rPr>
        <w:t>ا</w:t>
      </w:r>
      <w:r w:rsidRPr="00E96ED2">
        <w:rPr>
          <w:rFonts w:eastAsia="Calibri"/>
          <w:rtl/>
          <w:lang w:bidi="ar-SA"/>
        </w:rPr>
        <w:t>ها الاتحاد الأور</w:t>
      </w:r>
      <w:r w:rsidRPr="00E96ED2">
        <w:rPr>
          <w:rFonts w:eastAsia="Calibri" w:hint="cs"/>
          <w:rtl/>
          <w:lang w:bidi="ar-SA"/>
        </w:rPr>
        <w:t>و</w:t>
      </w:r>
      <w:r w:rsidRPr="00E96ED2">
        <w:rPr>
          <w:rFonts w:eastAsia="Calibri"/>
          <w:rtl/>
          <w:lang w:bidi="ar-SA"/>
        </w:rPr>
        <w:t xml:space="preserve">بي في تطبيق الحكم </w:t>
      </w:r>
      <w:r w:rsidRPr="00E96ED2">
        <w:rPr>
          <w:rFonts w:eastAsia="Calibri"/>
          <w:rtl/>
          <w:lang w:bidi="ar-SA"/>
        </w:rPr>
        <w:lastRenderedPageBreak/>
        <w:t>التشاركي ونظم الامتثال، بناء علي منظمة التعاون الاقتصادي والتنمية منذ عام 1990، حتي اصبح شرطا أساسيا لدخول الاتحاد هو تطبيق الحكم الرشيد ل</w:t>
      </w:r>
      <w:r w:rsidRPr="00E96ED2">
        <w:rPr>
          <w:rFonts w:eastAsia="Calibri" w:hint="cs"/>
          <w:rtl/>
          <w:lang w:bidi="ar-SA"/>
        </w:rPr>
        <w:t>ل</w:t>
      </w:r>
      <w:r w:rsidRPr="00E96ED2">
        <w:rPr>
          <w:rFonts w:eastAsia="Calibri"/>
          <w:rtl/>
          <w:lang w:bidi="ar-SA"/>
        </w:rPr>
        <w:t>دول طالبة عضوية الاتحاد</w:t>
      </w:r>
      <w:r w:rsidRPr="00E96ED2">
        <w:rPr>
          <w:rFonts w:eastAsia="Calibri" w:hint="cs"/>
          <w:rtl/>
          <w:lang w:bidi="ar-SA"/>
        </w:rPr>
        <w:t>.</w:t>
      </w:r>
    </w:p>
    <w:p w14:paraId="3E6BCE5F" w14:textId="77777777" w:rsidR="00D572B1" w:rsidRPr="003C6171" w:rsidRDefault="00D572B1" w:rsidP="005F59F0">
      <w:pPr>
        <w:tabs>
          <w:tab w:val="right" w:pos="63"/>
        </w:tabs>
        <w:spacing w:after="0"/>
        <w:ind w:left="63" w:firstLine="0"/>
        <w:rPr>
          <w:rFonts w:eastAsia="Calibri"/>
          <w:sz w:val="12"/>
          <w:szCs w:val="12"/>
          <w:rtl/>
        </w:rPr>
      </w:pPr>
    </w:p>
    <w:p w14:paraId="48D8DCC4" w14:textId="77777777" w:rsidR="00D572B1" w:rsidRPr="003C6171" w:rsidRDefault="00D572B1" w:rsidP="005F59F0">
      <w:pPr>
        <w:tabs>
          <w:tab w:val="right" w:pos="63"/>
        </w:tabs>
        <w:spacing w:after="0"/>
        <w:ind w:left="63" w:firstLine="0"/>
        <w:rPr>
          <w:rFonts w:eastAsia="Calibri"/>
          <w:b/>
          <w:bCs/>
          <w:sz w:val="30"/>
          <w:szCs w:val="30"/>
          <w:rtl/>
        </w:rPr>
      </w:pPr>
      <w:r w:rsidRPr="00357147">
        <w:rPr>
          <w:rFonts w:eastAsia="Calibri"/>
          <w:b/>
          <w:bCs/>
          <w:sz w:val="32"/>
          <w:szCs w:val="32"/>
          <w:rtl/>
        </w:rPr>
        <w:t>1/</w:t>
      </w:r>
      <w:r w:rsidRPr="003C6171">
        <w:rPr>
          <w:rFonts w:eastAsia="Calibri" w:hint="cs"/>
          <w:b/>
          <w:bCs/>
          <w:sz w:val="32"/>
          <w:szCs w:val="32"/>
          <w:rtl/>
        </w:rPr>
        <w:t>2/3</w:t>
      </w:r>
      <w:r w:rsidRPr="003C6171">
        <w:rPr>
          <w:rFonts w:eastAsia="Calibri"/>
          <w:b/>
          <w:bCs/>
          <w:sz w:val="32"/>
          <w:szCs w:val="32"/>
          <w:rtl/>
        </w:rPr>
        <w:t xml:space="preserve"> تطور مفهوم الحوكمة</w:t>
      </w:r>
      <w:r w:rsidRPr="003C6171">
        <w:rPr>
          <w:rFonts w:eastAsia="Calibri" w:hint="cs"/>
          <w:b/>
          <w:bCs/>
          <w:sz w:val="32"/>
          <w:szCs w:val="32"/>
          <w:rtl/>
        </w:rPr>
        <w:t>:</w:t>
      </w:r>
    </w:p>
    <w:p w14:paraId="429A2544" w14:textId="77777777" w:rsidR="00D572B1" w:rsidRPr="003C6171" w:rsidRDefault="00D572B1" w:rsidP="005F59F0">
      <w:pPr>
        <w:tabs>
          <w:tab w:val="right" w:pos="63"/>
        </w:tabs>
        <w:spacing w:after="0"/>
        <w:ind w:left="63" w:firstLine="0"/>
        <w:rPr>
          <w:rFonts w:eastAsia="Calibri"/>
          <w:rtl/>
        </w:rPr>
      </w:pPr>
      <w:r w:rsidRPr="003C6171">
        <w:rPr>
          <w:rFonts w:eastAsia="Calibri"/>
          <w:rtl/>
        </w:rPr>
        <w:t xml:space="preserve">مر مفهوم الحوكمة بعده مراحل من مصطلح تكاليف تيسير، الحاكمية، اللامركزية تدرجاً بالمشاركة، التشابكية، وليتطور المصطلح النهائي إلي الحوكمة </w:t>
      </w:r>
      <w:r w:rsidRPr="003C6171">
        <w:rPr>
          <w:rFonts w:eastAsia="Calibri" w:hint="cs"/>
          <w:rtl/>
        </w:rPr>
        <w:t>أ</w:t>
      </w:r>
      <w:r w:rsidRPr="003C6171">
        <w:rPr>
          <w:rFonts w:eastAsia="Calibri"/>
          <w:rtl/>
        </w:rPr>
        <w:t xml:space="preserve">و الحكم الجيد أو الرشيد، حيث </w:t>
      </w:r>
      <w:r w:rsidRPr="003C6171">
        <w:rPr>
          <w:rFonts w:eastAsia="Calibri" w:hint="cs"/>
          <w:rtl/>
        </w:rPr>
        <w:t xml:space="preserve">اختلف المفهوم وفقا لما </w:t>
      </w:r>
      <w:r w:rsidRPr="003C6171">
        <w:rPr>
          <w:rFonts w:eastAsia="Calibri"/>
          <w:rtl/>
        </w:rPr>
        <w:t>قدم</w:t>
      </w:r>
      <w:r w:rsidRPr="003C6171">
        <w:rPr>
          <w:rFonts w:eastAsia="Calibri" w:hint="cs"/>
          <w:rtl/>
        </w:rPr>
        <w:t>ته</w:t>
      </w:r>
      <w:r w:rsidRPr="003C6171">
        <w:rPr>
          <w:rFonts w:eastAsia="Calibri"/>
          <w:rtl/>
        </w:rPr>
        <w:t xml:space="preserve"> عدة أدبيات </w:t>
      </w:r>
      <w:r w:rsidRPr="003C6171">
        <w:rPr>
          <w:rFonts w:eastAsia="Calibri" w:hint="cs"/>
          <w:rtl/>
        </w:rPr>
        <w:t xml:space="preserve">باللغة </w:t>
      </w:r>
      <w:r w:rsidRPr="003C6171">
        <w:rPr>
          <w:rFonts w:eastAsia="Calibri"/>
          <w:rtl/>
        </w:rPr>
        <w:t>العربية والانجليزية والفرنسية</w:t>
      </w:r>
      <w:r w:rsidRPr="003C6171">
        <w:rPr>
          <w:rFonts w:eastAsia="Calibri" w:hint="cs"/>
          <w:rtl/>
        </w:rPr>
        <w:t>،</w:t>
      </w:r>
      <w:r w:rsidRPr="003C6171">
        <w:rPr>
          <w:rFonts w:eastAsia="Calibri"/>
          <w:rtl/>
        </w:rPr>
        <w:t xml:space="preserve"> </w:t>
      </w:r>
      <w:r w:rsidRPr="003C6171">
        <w:rPr>
          <w:rFonts w:eastAsia="Calibri" w:hint="cs"/>
          <w:rtl/>
        </w:rPr>
        <w:t>أ</w:t>
      </w:r>
      <w:r w:rsidRPr="003C6171">
        <w:rPr>
          <w:rFonts w:eastAsia="Calibri"/>
          <w:rtl/>
        </w:rPr>
        <w:t>و</w:t>
      </w:r>
      <w:r w:rsidRPr="003C6171">
        <w:rPr>
          <w:rFonts w:eastAsia="Calibri" w:hint="cs"/>
          <w:rtl/>
        </w:rPr>
        <w:t xml:space="preserve"> تبنته مدارس أو أنظمة </w:t>
      </w:r>
      <w:r w:rsidRPr="003C6171">
        <w:rPr>
          <w:rFonts w:eastAsia="Calibri"/>
          <w:rtl/>
        </w:rPr>
        <w:t xml:space="preserve">مختلفة </w:t>
      </w:r>
      <w:r w:rsidRPr="003C6171">
        <w:rPr>
          <w:rFonts w:eastAsia="Calibri" w:hint="cs"/>
          <w:rtl/>
        </w:rPr>
        <w:t>ك</w:t>
      </w:r>
      <w:r w:rsidRPr="003C6171">
        <w:rPr>
          <w:rFonts w:eastAsia="Calibri"/>
          <w:rtl/>
        </w:rPr>
        <w:t>الر</w:t>
      </w:r>
      <w:r w:rsidRPr="003C6171">
        <w:rPr>
          <w:rFonts w:eastAsia="Calibri" w:hint="cs"/>
          <w:rtl/>
        </w:rPr>
        <w:t>أ</w:t>
      </w:r>
      <w:r w:rsidRPr="003C6171">
        <w:rPr>
          <w:rFonts w:eastAsia="Calibri"/>
          <w:rtl/>
        </w:rPr>
        <w:t>سمالية، الاشتراكية، النيولبر</w:t>
      </w:r>
      <w:r w:rsidRPr="003C6171">
        <w:rPr>
          <w:rFonts w:eastAsia="Calibri" w:hint="cs"/>
          <w:rtl/>
        </w:rPr>
        <w:t>ا</w:t>
      </w:r>
      <w:r w:rsidRPr="003C6171">
        <w:rPr>
          <w:rFonts w:eastAsia="Calibri"/>
          <w:rtl/>
        </w:rPr>
        <w:t xml:space="preserve">لية، </w:t>
      </w:r>
      <w:r w:rsidRPr="003C6171">
        <w:rPr>
          <w:rFonts w:eastAsia="Calibri" w:hint="cs"/>
          <w:rtl/>
        </w:rPr>
        <w:t>أ</w:t>
      </w:r>
      <w:r w:rsidRPr="003C6171">
        <w:rPr>
          <w:rFonts w:eastAsia="Calibri"/>
          <w:rtl/>
        </w:rPr>
        <w:t>و</w:t>
      </w:r>
      <w:r w:rsidRPr="003C6171">
        <w:rPr>
          <w:rFonts w:eastAsia="Calibri" w:hint="cs"/>
          <w:rtl/>
        </w:rPr>
        <w:t xml:space="preserve"> من وجهات نظر </w:t>
      </w:r>
      <w:r w:rsidRPr="003C6171">
        <w:rPr>
          <w:rFonts w:eastAsia="Calibri"/>
          <w:rtl/>
        </w:rPr>
        <w:t>نظم الإدارة</w:t>
      </w:r>
      <w:r w:rsidRPr="003C6171">
        <w:rPr>
          <w:rFonts w:eastAsia="Calibri" w:hint="cs"/>
          <w:rtl/>
        </w:rPr>
        <w:t xml:space="preserve">، أو </w:t>
      </w:r>
      <w:r w:rsidRPr="003C6171">
        <w:rPr>
          <w:rFonts w:eastAsia="Calibri"/>
          <w:rtl/>
        </w:rPr>
        <w:t>عل</w:t>
      </w:r>
      <w:r w:rsidRPr="003C6171">
        <w:rPr>
          <w:rFonts w:eastAsia="Calibri" w:hint="cs"/>
          <w:rtl/>
        </w:rPr>
        <w:t>ماء</w:t>
      </w:r>
      <w:r w:rsidRPr="003C6171">
        <w:rPr>
          <w:rFonts w:eastAsia="Calibri"/>
          <w:rtl/>
        </w:rPr>
        <w:t xml:space="preserve"> الاجتماع والاقتصاد والسياسة، كما يلي</w:t>
      </w:r>
      <w:r w:rsidRPr="003C6171">
        <w:rPr>
          <w:rFonts w:eastAsia="Calibri" w:hint="cs"/>
          <w:rtl/>
        </w:rPr>
        <w:t>:</w:t>
      </w:r>
    </w:p>
    <w:p w14:paraId="2E948848" w14:textId="77777777" w:rsidR="00D572B1" w:rsidRPr="003C6171" w:rsidRDefault="00D572B1" w:rsidP="0035573D">
      <w:pPr>
        <w:numPr>
          <w:ilvl w:val="0"/>
          <w:numId w:val="17"/>
        </w:numPr>
        <w:tabs>
          <w:tab w:val="right" w:pos="63"/>
          <w:tab w:val="right" w:pos="484"/>
        </w:tabs>
        <w:spacing w:after="0"/>
        <w:ind w:left="63" w:firstLine="0"/>
      </w:pPr>
      <w:r w:rsidRPr="003C6171">
        <w:rPr>
          <w:b/>
          <w:bCs/>
          <w:rtl/>
        </w:rPr>
        <w:t>ظهر مصطلح الحوكمة في اللغة الفرنسية في "القرن التاسع عشر كمرادف لمصطلح " الحكومة الجيدة"</w:t>
      </w:r>
      <w:r w:rsidRPr="003C6171">
        <w:rPr>
          <w:rtl/>
        </w:rPr>
        <w:t xml:space="preserve"> ليستعمل في نطاق واسع معبرا عن تكاليف </w:t>
      </w:r>
      <w:r w:rsidRPr="003C6171">
        <w:rPr>
          <w:rFonts w:hint="cs"/>
          <w:rtl/>
        </w:rPr>
        <w:t>التسيير</w:t>
      </w:r>
      <w:r w:rsidRPr="003C6171">
        <w:t xml:space="preserve"> (charge de Governance)</w:t>
      </w:r>
      <w:r w:rsidRPr="003C6171">
        <w:rPr>
          <w:rtl/>
        </w:rPr>
        <w:t>، وبناء على هذا التعريف</w:t>
      </w:r>
      <w:r w:rsidRPr="003C6171">
        <w:rPr>
          <w:rFonts w:hint="cs"/>
          <w:rtl/>
        </w:rPr>
        <w:t xml:space="preserve"> </w:t>
      </w:r>
      <w:r w:rsidRPr="003C6171">
        <w:rPr>
          <w:rtl/>
        </w:rPr>
        <w:t xml:space="preserve">تطور المفهوم لمصطلح (الحاكمية)، وأعيد استخدامه من قبل البنك الدولي في منتصف التسعينات، حيث أصبح من الاهتمامات الكبرى في الخطابات السياسية،  خاصة في تحليل وتطور التنمية، ويمكن </w:t>
      </w:r>
      <w:r>
        <w:rPr>
          <w:rFonts w:hint="cs"/>
          <w:rtl/>
        </w:rPr>
        <w:t>إ</w:t>
      </w:r>
      <w:r w:rsidRPr="003C6171">
        <w:rPr>
          <w:rFonts w:hint="cs"/>
          <w:rtl/>
        </w:rPr>
        <w:t>يجازه</w:t>
      </w:r>
      <w:r>
        <w:rPr>
          <w:rFonts w:hint="cs"/>
          <w:rtl/>
        </w:rPr>
        <w:t xml:space="preserve"> </w:t>
      </w:r>
      <w:r w:rsidRPr="003C6171">
        <w:rPr>
          <w:rtl/>
        </w:rPr>
        <w:t xml:space="preserve"> بأنه ”طريقة تسيير سياسة ال</w:t>
      </w:r>
      <w:r w:rsidRPr="003C6171">
        <w:rPr>
          <w:rFonts w:hint="cs"/>
          <w:rtl/>
        </w:rPr>
        <w:t>أ</w:t>
      </w:r>
      <w:r w:rsidRPr="003C6171">
        <w:rPr>
          <w:rtl/>
        </w:rPr>
        <w:t>عمال وشؤون الدولة”</w:t>
      </w:r>
      <w:r w:rsidRPr="003C6171">
        <w:rPr>
          <w:rFonts w:hint="cs"/>
          <w:rtl/>
        </w:rPr>
        <w:t>،</w:t>
      </w:r>
      <w:r w:rsidRPr="003C6171">
        <w:rPr>
          <w:rtl/>
        </w:rPr>
        <w:t xml:space="preserve">  كما حدد هذا المصطلح مجموعة من الشروط السياسية، التي من خلالها وضعت في حيز التنفيذ، والمخططات التي تكتسب الشرعية للعمل السياسي، وفي نفس الوقت التنسيق بين العلاقات مع الإدارة القطب </w:t>
      </w:r>
      <w:r>
        <w:rPr>
          <w:rFonts w:hint="cs"/>
          <w:rtl/>
        </w:rPr>
        <w:t>القيادي</w:t>
      </w:r>
      <w:r w:rsidRPr="003C6171">
        <w:rPr>
          <w:rtl/>
        </w:rPr>
        <w:t xml:space="preserve"> وبقية المجتمع ".  (شكري محمد، 2019)</w:t>
      </w:r>
    </w:p>
    <w:p w14:paraId="133CFF30" w14:textId="77777777" w:rsidR="00D572B1" w:rsidRPr="003C6171" w:rsidRDefault="00D572B1" w:rsidP="00DC6BEB">
      <w:pPr>
        <w:tabs>
          <w:tab w:val="right" w:pos="63"/>
          <w:tab w:val="right" w:pos="484"/>
        </w:tabs>
        <w:spacing w:after="0"/>
        <w:ind w:left="63" w:firstLine="0"/>
        <w:rPr>
          <w:rtl/>
        </w:rPr>
      </w:pPr>
      <w:r w:rsidRPr="00D572B1">
        <w:rPr>
          <w:b/>
          <w:bCs/>
          <w:sz w:val="30"/>
          <w:szCs w:val="30"/>
          <w:rtl/>
        </w:rPr>
        <w:t xml:space="preserve">تدرج </w:t>
      </w:r>
      <w:r w:rsidRPr="00D572B1">
        <w:rPr>
          <w:rFonts w:hint="cs"/>
          <w:b/>
          <w:bCs/>
          <w:sz w:val="30"/>
          <w:szCs w:val="30"/>
          <w:rtl/>
        </w:rPr>
        <w:t>المفهوم</w:t>
      </w:r>
      <w:r w:rsidRPr="00D572B1">
        <w:rPr>
          <w:b/>
          <w:bCs/>
          <w:sz w:val="30"/>
          <w:szCs w:val="30"/>
          <w:rtl/>
        </w:rPr>
        <w:t xml:space="preserve"> </w:t>
      </w:r>
      <w:r w:rsidRPr="00D572B1">
        <w:rPr>
          <w:rFonts w:hint="cs"/>
          <w:b/>
          <w:bCs/>
          <w:sz w:val="30"/>
          <w:szCs w:val="30"/>
          <w:rtl/>
        </w:rPr>
        <w:t xml:space="preserve">ما بين </w:t>
      </w:r>
      <w:r w:rsidRPr="00D572B1">
        <w:rPr>
          <w:b/>
          <w:bCs/>
          <w:sz w:val="30"/>
          <w:szCs w:val="30"/>
          <w:rtl/>
        </w:rPr>
        <w:t>الحوكمة والحكم الرشي</w:t>
      </w:r>
      <w:r w:rsidRPr="00D572B1">
        <w:rPr>
          <w:rFonts w:hint="cs"/>
          <w:b/>
          <w:bCs/>
          <w:sz w:val="30"/>
          <w:szCs w:val="30"/>
          <w:rtl/>
        </w:rPr>
        <w:t>د، على النحو التالى:</w:t>
      </w:r>
      <w:r w:rsidRPr="00D572B1">
        <w:rPr>
          <w:b/>
          <w:bCs/>
          <w:sz w:val="30"/>
          <w:szCs w:val="30"/>
        </w:rPr>
        <w:t xml:space="preserve"> </w:t>
      </w:r>
    </w:p>
    <w:p w14:paraId="7CE523EF" w14:textId="26167D6D" w:rsidR="00436FAE" w:rsidRPr="00D572B1" w:rsidRDefault="00D572B1" w:rsidP="0035573D">
      <w:pPr>
        <w:pStyle w:val="ListParagraph"/>
        <w:numPr>
          <w:ilvl w:val="0"/>
          <w:numId w:val="17"/>
        </w:numPr>
        <w:tabs>
          <w:tab w:val="right" w:pos="63"/>
          <w:tab w:val="right" w:pos="484"/>
          <w:tab w:val="right" w:pos="1204"/>
        </w:tabs>
        <w:spacing w:after="0"/>
        <w:ind w:left="63" w:firstLine="0"/>
        <w:rPr>
          <w:b/>
          <w:bCs/>
          <w:sz w:val="24"/>
          <w:szCs w:val="24"/>
        </w:rPr>
      </w:pPr>
      <w:r w:rsidRPr="00D572B1">
        <w:rPr>
          <w:b/>
          <w:bCs/>
          <w:rtl/>
        </w:rPr>
        <w:t>الحوكمة المؤسسية:</w:t>
      </w:r>
      <w:r w:rsidRPr="003C6171">
        <w:rPr>
          <w:rtl/>
        </w:rPr>
        <w:t xml:space="preserve"> </w:t>
      </w:r>
      <w:r w:rsidRPr="003C6171">
        <w:rPr>
          <w:rFonts w:hint="cs"/>
          <w:rtl/>
        </w:rPr>
        <w:t>وهى تمثل</w:t>
      </w:r>
      <w:r w:rsidRPr="003C6171">
        <w:rPr>
          <w:rtl/>
        </w:rPr>
        <w:t xml:space="preserve"> الإجراءات التي وضعت في حيز التنفيذ من قبل المؤسسات، بهدف رشاد</w:t>
      </w:r>
      <w:r>
        <w:rPr>
          <w:rFonts w:hint="cs"/>
          <w:rtl/>
        </w:rPr>
        <w:t>ه</w:t>
      </w:r>
      <w:r w:rsidRPr="003C6171">
        <w:rPr>
          <w:rtl/>
        </w:rPr>
        <w:t xml:space="preserve"> استخدام الموارد، بحيث تصبح قوه ال</w:t>
      </w:r>
      <w:r w:rsidRPr="003C6171">
        <w:rPr>
          <w:rFonts w:hint="cs"/>
          <w:rtl/>
        </w:rPr>
        <w:t>آ</w:t>
      </w:r>
      <w:r w:rsidRPr="003C6171">
        <w:rPr>
          <w:rtl/>
        </w:rPr>
        <w:t xml:space="preserve">ليات المؤسسية الداخلية </w:t>
      </w:r>
      <w:r w:rsidRPr="003C6171">
        <w:rPr>
          <w:rFonts w:hint="cs"/>
          <w:rtl/>
        </w:rPr>
        <w:t>أ</w:t>
      </w:r>
      <w:r w:rsidRPr="003C6171">
        <w:rPr>
          <w:rtl/>
        </w:rPr>
        <w:t xml:space="preserve">قوي من أليات السوق، </w:t>
      </w:r>
      <w:r>
        <w:rPr>
          <w:rFonts w:hint="cs"/>
          <w:rtl/>
        </w:rPr>
        <w:t>لا</w:t>
      </w:r>
      <w:r w:rsidRPr="003C6171">
        <w:rPr>
          <w:rtl/>
        </w:rPr>
        <w:t xml:space="preserve">عتبار أن </w:t>
      </w:r>
      <w:r w:rsidRPr="003C6171">
        <w:rPr>
          <w:rFonts w:hint="cs"/>
          <w:rtl/>
        </w:rPr>
        <w:t>آ</w:t>
      </w:r>
      <w:r w:rsidRPr="003C6171">
        <w:rPr>
          <w:rtl/>
        </w:rPr>
        <w:t xml:space="preserve">ليات السوق تُبني علي العرض والطلب، ولكن المؤسسات تستخدم التنسيق الداخلي الذي يؤدي إلي تخفيض </w:t>
      </w:r>
      <w:r w:rsidRPr="003C6171">
        <w:rPr>
          <w:rFonts w:hint="cs"/>
          <w:rtl/>
        </w:rPr>
        <w:t>ا</w:t>
      </w:r>
      <w:r w:rsidRPr="003C6171">
        <w:rPr>
          <w:rtl/>
        </w:rPr>
        <w:t>لتكاليف، ومجموعة من القواعد والحوافز التي تمارس بها إدارة الشركة لتعظيم أرباحها على المدى البعيد لصالح المساهمين</w:t>
      </w:r>
      <w:r w:rsidRPr="003C6171">
        <w:rPr>
          <w:rFonts w:hint="cs"/>
          <w:rtl/>
        </w:rPr>
        <w:t>.</w:t>
      </w:r>
      <w:r w:rsidRPr="003C6171">
        <w:rPr>
          <w:rtl/>
        </w:rPr>
        <w:t xml:space="preserve"> فيما يعرّفها آخرون بأنها مجموعة من الطرق، التي يتأكد من خلالها المستثمرون من تحقيق ربحية معقولة لاستثماراتهم، </w:t>
      </w:r>
      <w:r w:rsidRPr="003C6171">
        <w:rPr>
          <w:rFonts w:hint="cs"/>
          <w:rtl/>
        </w:rPr>
        <w:t>و</w:t>
      </w:r>
      <w:r w:rsidRPr="003C6171">
        <w:rPr>
          <w:rtl/>
        </w:rPr>
        <w:t xml:space="preserve">يتعلق </w:t>
      </w:r>
      <w:r w:rsidRPr="003C6171">
        <w:rPr>
          <w:rFonts w:hint="cs"/>
          <w:rtl/>
        </w:rPr>
        <w:t>ب</w:t>
      </w:r>
      <w:r w:rsidRPr="003C6171">
        <w:rPr>
          <w:rtl/>
        </w:rPr>
        <w:t xml:space="preserve">مفهوم حوكمة الشركات لتمكين المؤسسات من تحقيق أهدافها، والسيطرة على </w:t>
      </w:r>
      <w:r w:rsidR="00436FAE" w:rsidRPr="003C6171">
        <w:rPr>
          <w:rtl/>
        </w:rPr>
        <w:t xml:space="preserve">والسيطرة على المخاطر، وضمان الامتثال لمعاييرها ومبادئها. </w:t>
      </w:r>
      <w:r w:rsidR="00436FAE" w:rsidRPr="00D572B1">
        <w:rPr>
          <w:b/>
          <w:bCs/>
          <w:sz w:val="24"/>
          <w:szCs w:val="24"/>
          <w:rtl/>
        </w:rPr>
        <w:t xml:space="preserve">(محمد علواني،2020 )، </w:t>
      </w:r>
      <w:r w:rsidR="00436FAE" w:rsidRPr="003C6171">
        <w:rPr>
          <w:rtl/>
        </w:rPr>
        <w:t>وتتضمن الحوكمة الجيدة للشركات، مجموعة من القواعد التي تحدد العلاقة بين أصحاب المصلحة والإدارة ومجلس إدارة الشركة والتأثير في كيفية عمل الشركة</w:t>
      </w:r>
      <w:r w:rsidR="00436FAE" w:rsidRPr="003C6171">
        <w:t xml:space="preserve">. </w:t>
      </w:r>
    </w:p>
    <w:p w14:paraId="10625DBA" w14:textId="77777777" w:rsidR="00D572B1" w:rsidRPr="003C6171" w:rsidRDefault="00D572B1" w:rsidP="00DC6BEB">
      <w:pPr>
        <w:tabs>
          <w:tab w:val="right" w:pos="63"/>
          <w:tab w:val="right" w:pos="484"/>
        </w:tabs>
        <w:spacing w:after="0"/>
        <w:ind w:left="63" w:firstLine="0"/>
        <w:rPr>
          <w:b/>
          <w:bCs/>
          <w:sz w:val="24"/>
          <w:szCs w:val="24"/>
        </w:rPr>
      </w:pPr>
    </w:p>
    <w:p w14:paraId="28B26CC2" w14:textId="77777777" w:rsidR="00D572B1" w:rsidRPr="003C6171" w:rsidRDefault="00D572B1" w:rsidP="0035573D">
      <w:pPr>
        <w:numPr>
          <w:ilvl w:val="0"/>
          <w:numId w:val="17"/>
        </w:numPr>
        <w:tabs>
          <w:tab w:val="right" w:pos="63"/>
          <w:tab w:val="right" w:pos="484"/>
        </w:tabs>
        <w:spacing w:after="0"/>
        <w:ind w:left="63" w:firstLine="0"/>
        <w:rPr>
          <w:b/>
          <w:bCs/>
          <w:sz w:val="24"/>
          <w:szCs w:val="24"/>
        </w:rPr>
      </w:pPr>
      <w:r w:rsidRPr="003C6171">
        <w:rPr>
          <w:b/>
          <w:bCs/>
          <w:rtl/>
        </w:rPr>
        <w:lastRenderedPageBreak/>
        <w:t>الحوكمة المحلية:</w:t>
      </w:r>
      <w:r w:rsidRPr="003C6171">
        <w:rPr>
          <w:rtl/>
        </w:rPr>
        <w:t xml:space="preserve"> ظهر المصطلح في نهاية الثمانينات من قبل بريطانيا، و</w:t>
      </w:r>
      <w:r w:rsidRPr="003C6171">
        <w:rPr>
          <w:rFonts w:hint="cs"/>
          <w:rtl/>
        </w:rPr>
        <w:t xml:space="preserve">تم </w:t>
      </w:r>
      <w:r w:rsidRPr="003C6171">
        <w:rPr>
          <w:rtl/>
        </w:rPr>
        <w:t>استخد</w:t>
      </w:r>
      <w:r w:rsidRPr="003C6171">
        <w:rPr>
          <w:rFonts w:hint="cs"/>
          <w:rtl/>
        </w:rPr>
        <w:t>ا</w:t>
      </w:r>
      <w:r w:rsidRPr="003C6171">
        <w:rPr>
          <w:rtl/>
        </w:rPr>
        <w:t>مه جوانب العلوم السياسية، لإعادة بناء الثقة بين الإدارة المحلية والدولة</w:t>
      </w:r>
      <w:r w:rsidRPr="003C6171">
        <w:rPr>
          <w:rFonts w:hint="cs"/>
          <w:rtl/>
        </w:rPr>
        <w:t>،</w:t>
      </w:r>
      <w:r w:rsidRPr="003C6171">
        <w:rPr>
          <w:rtl/>
        </w:rPr>
        <w:t xml:space="preserve"> والنظر إلي سلس</w:t>
      </w:r>
      <w:r w:rsidRPr="003C6171">
        <w:rPr>
          <w:rFonts w:hint="cs"/>
          <w:rtl/>
        </w:rPr>
        <w:t>لة</w:t>
      </w:r>
      <w:r w:rsidRPr="003C6171">
        <w:rPr>
          <w:rtl/>
        </w:rPr>
        <w:t xml:space="preserve"> من الإصلاحات التي تهدف إلي تنمية المحليات</w:t>
      </w:r>
      <w:r w:rsidRPr="003C6171">
        <w:rPr>
          <w:rFonts w:hint="cs"/>
          <w:rtl/>
        </w:rPr>
        <w:t>،</w:t>
      </w:r>
      <w:r w:rsidRPr="003C6171">
        <w:rPr>
          <w:rtl/>
        </w:rPr>
        <w:t xml:space="preserve"> لتصبح حوكمة المدينة احدي </w:t>
      </w:r>
      <w:r w:rsidRPr="003C6171">
        <w:rPr>
          <w:rFonts w:hint="cs"/>
          <w:rtl/>
        </w:rPr>
        <w:t>أ</w:t>
      </w:r>
      <w:r w:rsidRPr="003C6171">
        <w:rPr>
          <w:rtl/>
        </w:rPr>
        <w:t xml:space="preserve">هم دعائم استدامة التنمية </w:t>
      </w:r>
      <w:r w:rsidRPr="003C6171">
        <w:t>-</w:t>
      </w:r>
      <w:r w:rsidRPr="003C6171">
        <w:rPr>
          <w:rtl/>
        </w:rPr>
        <w:t xml:space="preserve"> </w:t>
      </w:r>
      <w:r w:rsidRPr="003C6171">
        <w:rPr>
          <w:b/>
          <w:bCs/>
          <w:sz w:val="24"/>
          <w:szCs w:val="24"/>
          <w:rtl/>
        </w:rPr>
        <w:t>( بوزيان العربي، 2021، ص16)</w:t>
      </w:r>
      <w:r w:rsidRPr="003C6171">
        <w:rPr>
          <w:rFonts w:hint="cs"/>
          <w:b/>
          <w:bCs/>
          <w:sz w:val="24"/>
          <w:szCs w:val="24"/>
          <w:rtl/>
        </w:rPr>
        <w:t>.</w:t>
      </w:r>
    </w:p>
    <w:p w14:paraId="7A9CE6CB" w14:textId="77777777" w:rsidR="00D572B1" w:rsidRPr="00D572B1" w:rsidRDefault="00D572B1" w:rsidP="0035573D">
      <w:pPr>
        <w:numPr>
          <w:ilvl w:val="0"/>
          <w:numId w:val="17"/>
        </w:numPr>
        <w:tabs>
          <w:tab w:val="right" w:pos="63"/>
          <w:tab w:val="right" w:pos="484"/>
        </w:tabs>
        <w:spacing w:after="0"/>
        <w:ind w:left="63" w:firstLine="0"/>
        <w:rPr>
          <w:b/>
          <w:bCs/>
          <w:sz w:val="24"/>
          <w:szCs w:val="24"/>
        </w:rPr>
      </w:pPr>
      <w:r w:rsidRPr="003C6171">
        <w:rPr>
          <w:b/>
          <w:bCs/>
          <w:rtl/>
        </w:rPr>
        <w:t>الحكم الرشيد:</w:t>
      </w:r>
      <w:r w:rsidRPr="003C6171">
        <w:rPr>
          <w:rtl/>
        </w:rPr>
        <w:t xml:space="preserve"> تم تداول المصطلح من قبل المنظمات التمويلية، التي أقرت بعض معايير </w:t>
      </w:r>
      <w:r>
        <w:rPr>
          <w:rFonts w:hint="cs"/>
          <w:rtl/>
        </w:rPr>
        <w:t>إ</w:t>
      </w:r>
      <w:r w:rsidRPr="003C6171">
        <w:rPr>
          <w:rtl/>
        </w:rPr>
        <w:t xml:space="preserve">دارة الدول التي </w:t>
      </w:r>
      <w:r w:rsidRPr="003C6171">
        <w:rPr>
          <w:rFonts w:hint="cs"/>
          <w:rtl/>
        </w:rPr>
        <w:t>ت</w:t>
      </w:r>
      <w:r w:rsidRPr="003C6171">
        <w:rPr>
          <w:rtl/>
        </w:rPr>
        <w:t>تبن</w:t>
      </w:r>
      <w:r w:rsidRPr="003C6171">
        <w:rPr>
          <w:rFonts w:hint="cs"/>
          <w:rtl/>
        </w:rPr>
        <w:t>ى</w:t>
      </w:r>
      <w:r w:rsidRPr="003C6171">
        <w:rPr>
          <w:rtl/>
        </w:rPr>
        <w:t xml:space="preserve"> برامج التكيف الهيكلي والإصلاح المؤسسي، وذلك في إطار عام للمنظمات مانح</w:t>
      </w:r>
      <w:r w:rsidRPr="003C6171">
        <w:rPr>
          <w:rFonts w:hint="cs"/>
          <w:rtl/>
        </w:rPr>
        <w:t>ة</w:t>
      </w:r>
      <w:r w:rsidRPr="003C6171">
        <w:rPr>
          <w:rtl/>
        </w:rPr>
        <w:t xml:space="preserve"> التمويل، </w:t>
      </w:r>
      <w:r w:rsidRPr="003C6171">
        <w:rPr>
          <w:b/>
          <w:bCs/>
          <w:rtl/>
        </w:rPr>
        <w:t xml:space="preserve">ومن هنا </w:t>
      </w:r>
      <w:r w:rsidRPr="003C6171">
        <w:rPr>
          <w:rFonts w:hint="cs"/>
          <w:b/>
          <w:bCs/>
          <w:rtl/>
        </w:rPr>
        <w:t>ت</w:t>
      </w:r>
      <w:r w:rsidRPr="003C6171">
        <w:rPr>
          <w:b/>
          <w:bCs/>
          <w:rtl/>
        </w:rPr>
        <w:t>حدد مسار البحث علي الحوكمة المحلية لإقامة التنمية الم</w:t>
      </w:r>
      <w:r>
        <w:rPr>
          <w:rFonts w:hint="cs"/>
          <w:b/>
          <w:bCs/>
          <w:rtl/>
        </w:rPr>
        <w:t>ب</w:t>
      </w:r>
      <w:r w:rsidRPr="003C6171">
        <w:rPr>
          <w:b/>
          <w:bCs/>
          <w:rtl/>
        </w:rPr>
        <w:t>ن</w:t>
      </w:r>
      <w:r>
        <w:rPr>
          <w:rFonts w:hint="cs"/>
          <w:b/>
          <w:bCs/>
          <w:rtl/>
        </w:rPr>
        <w:t>ي</w:t>
      </w:r>
      <w:r w:rsidRPr="003C6171">
        <w:rPr>
          <w:b/>
          <w:bCs/>
          <w:rtl/>
        </w:rPr>
        <w:t xml:space="preserve">ة علي حوكمة قواعد التنمية، </w:t>
      </w:r>
      <w:r w:rsidRPr="003C6171">
        <w:rPr>
          <w:rFonts w:hint="cs"/>
          <w:b/>
          <w:bCs/>
          <w:rtl/>
        </w:rPr>
        <w:t>و</w:t>
      </w:r>
      <w:r w:rsidRPr="003C6171">
        <w:rPr>
          <w:b/>
          <w:bCs/>
          <w:rtl/>
        </w:rPr>
        <w:t>التي من شأنها</w:t>
      </w:r>
      <w:r>
        <w:rPr>
          <w:rFonts w:hint="cs"/>
          <w:b/>
          <w:bCs/>
          <w:rtl/>
        </w:rPr>
        <w:t xml:space="preserve"> أن</w:t>
      </w:r>
      <w:r w:rsidRPr="003C6171">
        <w:rPr>
          <w:b/>
          <w:bCs/>
          <w:rtl/>
        </w:rPr>
        <w:t xml:space="preserve"> تدفع مسيره التنمية بناء عل</w:t>
      </w:r>
      <w:r>
        <w:rPr>
          <w:rFonts w:hint="cs"/>
          <w:b/>
          <w:bCs/>
          <w:rtl/>
        </w:rPr>
        <w:t>ى</w:t>
      </w:r>
      <w:r w:rsidRPr="003C6171">
        <w:rPr>
          <w:b/>
          <w:bCs/>
          <w:rtl/>
        </w:rPr>
        <w:t xml:space="preserve"> سيادة القانون باستقلالية القضاء،</w:t>
      </w:r>
      <w:r>
        <w:rPr>
          <w:rFonts w:hint="cs"/>
          <w:b/>
          <w:bCs/>
          <w:rtl/>
        </w:rPr>
        <w:t xml:space="preserve"> و</w:t>
      </w:r>
      <w:r w:rsidRPr="003C6171">
        <w:rPr>
          <w:b/>
          <w:bCs/>
          <w:rtl/>
        </w:rPr>
        <w:t xml:space="preserve">منظومة </w:t>
      </w:r>
      <w:r w:rsidRPr="003C6171">
        <w:rPr>
          <w:rFonts w:hint="cs"/>
          <w:b/>
          <w:bCs/>
          <w:rtl/>
        </w:rPr>
        <w:t>أ</w:t>
      </w:r>
      <w:r w:rsidRPr="003C6171">
        <w:rPr>
          <w:b/>
          <w:bCs/>
          <w:rtl/>
        </w:rPr>
        <w:t xml:space="preserve">من </w:t>
      </w:r>
      <w:r w:rsidRPr="003C6171">
        <w:rPr>
          <w:rFonts w:hint="cs"/>
          <w:b/>
          <w:bCs/>
          <w:rtl/>
        </w:rPr>
        <w:t>تن</w:t>
      </w:r>
      <w:r w:rsidRPr="003C6171">
        <w:rPr>
          <w:b/>
          <w:bCs/>
          <w:rtl/>
        </w:rPr>
        <w:t xml:space="preserve">حاذ لمصالح المواطنين، </w:t>
      </w:r>
      <w:r>
        <w:rPr>
          <w:rFonts w:hint="cs"/>
          <w:b/>
          <w:bCs/>
          <w:rtl/>
        </w:rPr>
        <w:t xml:space="preserve">و </w:t>
      </w:r>
      <w:r w:rsidRPr="003C6171">
        <w:rPr>
          <w:b/>
          <w:bCs/>
          <w:rtl/>
        </w:rPr>
        <w:t>إدارة مالية تتسم برشاده الاستهلاك،</w:t>
      </w:r>
      <w:r>
        <w:rPr>
          <w:rFonts w:hint="cs"/>
          <w:b/>
          <w:bCs/>
          <w:rtl/>
        </w:rPr>
        <w:t xml:space="preserve"> و</w:t>
      </w:r>
      <w:r w:rsidRPr="003C6171">
        <w:rPr>
          <w:b/>
          <w:bCs/>
          <w:rtl/>
        </w:rPr>
        <w:t xml:space="preserve"> خدمات عامة تتمتع بالبيئة تنافسية عادلة وسوق متزن، </w:t>
      </w:r>
      <w:r>
        <w:rPr>
          <w:rFonts w:hint="cs"/>
          <w:b/>
          <w:bCs/>
          <w:rtl/>
        </w:rPr>
        <w:t xml:space="preserve">و </w:t>
      </w:r>
      <w:r w:rsidRPr="003C6171">
        <w:rPr>
          <w:b/>
          <w:bCs/>
          <w:rtl/>
        </w:rPr>
        <w:t>إدارة أراضي بشكل منصف وعادل، وبيئة ديمقراطية حره تسمح بتداول المعلومات وتفعيل إعلاء صوت منظمات المجتمع المدني</w:t>
      </w:r>
      <w:r w:rsidRPr="003C6171">
        <w:t xml:space="preserve"> </w:t>
      </w:r>
      <w:r w:rsidRPr="003C6171">
        <w:rPr>
          <w:rFonts w:hint="cs"/>
          <w:rtl/>
        </w:rPr>
        <w:t>.</w:t>
      </w:r>
    </w:p>
    <w:p w14:paraId="704EE185" w14:textId="77777777" w:rsidR="00D572B1" w:rsidRPr="00D572B1" w:rsidRDefault="00D572B1" w:rsidP="00DC6BEB">
      <w:pPr>
        <w:tabs>
          <w:tab w:val="right" w:pos="63"/>
          <w:tab w:val="right" w:pos="484"/>
        </w:tabs>
        <w:spacing w:after="0"/>
        <w:ind w:left="63" w:firstLine="0"/>
        <w:rPr>
          <w:b/>
          <w:bCs/>
          <w:sz w:val="24"/>
          <w:szCs w:val="24"/>
        </w:rPr>
      </w:pPr>
    </w:p>
    <w:p w14:paraId="1D2E9B30" w14:textId="497C2835" w:rsidR="00D572B1" w:rsidRPr="00D572B1" w:rsidRDefault="00D572B1" w:rsidP="00DC6BEB">
      <w:pPr>
        <w:tabs>
          <w:tab w:val="right" w:pos="63"/>
          <w:tab w:val="right" w:pos="394"/>
          <w:tab w:val="right" w:pos="484"/>
          <w:tab w:val="right" w:pos="574"/>
        </w:tabs>
        <w:spacing w:after="0"/>
        <w:ind w:left="63" w:firstLine="0"/>
        <w:rPr>
          <w:b/>
          <w:bCs/>
        </w:rPr>
      </w:pPr>
      <w:r w:rsidRPr="00D572B1">
        <w:rPr>
          <w:b/>
          <w:bCs/>
        </w:rPr>
        <w:t>1/2/4</w:t>
      </w:r>
      <w:r w:rsidR="00357147">
        <w:rPr>
          <w:rFonts w:hint="cs"/>
          <w:b/>
          <w:bCs/>
          <w:rtl/>
        </w:rPr>
        <w:t xml:space="preserve"> </w:t>
      </w:r>
      <w:r w:rsidRPr="00D572B1">
        <w:rPr>
          <w:b/>
          <w:bCs/>
          <w:rtl/>
        </w:rPr>
        <w:t xml:space="preserve"> العوامل التي أدت الي ظهور الحوكمة: </w:t>
      </w:r>
    </w:p>
    <w:p w14:paraId="20043B42" w14:textId="77777777" w:rsidR="00D572B1" w:rsidRPr="00D572B1" w:rsidRDefault="00D572B1" w:rsidP="0035573D">
      <w:pPr>
        <w:numPr>
          <w:ilvl w:val="0"/>
          <w:numId w:val="17"/>
        </w:numPr>
        <w:tabs>
          <w:tab w:val="right" w:pos="63"/>
          <w:tab w:val="right" w:pos="484"/>
        </w:tabs>
        <w:spacing w:after="0"/>
        <w:ind w:left="63" w:firstLine="0"/>
      </w:pPr>
      <w:r w:rsidRPr="00D572B1">
        <w:rPr>
          <w:b/>
          <w:bCs/>
          <w:rtl/>
        </w:rPr>
        <w:t>العوامل السياسية :</w:t>
      </w:r>
      <w:r w:rsidRPr="00D572B1">
        <w:rPr>
          <w:rtl/>
        </w:rPr>
        <w:t>نتيجة ازدياد الانتهاكات السياسية مع نهاية الحرب الباردة، مما أدى إلى زيادة التنافر بين الحكم الوطني والمجتمعي، وإعلان انحصار نطاق المساءلة داخل منظور تيسير المال العام وهناك أسباب أخري منها:</w:t>
      </w:r>
    </w:p>
    <w:p w14:paraId="5D621D01" w14:textId="77777777" w:rsidR="00D572B1" w:rsidRPr="00D572B1" w:rsidRDefault="00D572B1" w:rsidP="0035573D">
      <w:pPr>
        <w:numPr>
          <w:ilvl w:val="0"/>
          <w:numId w:val="17"/>
        </w:numPr>
        <w:tabs>
          <w:tab w:val="right" w:pos="63"/>
          <w:tab w:val="right" w:pos="484"/>
        </w:tabs>
        <w:spacing w:after="0"/>
        <w:ind w:left="63" w:firstLine="0"/>
      </w:pPr>
      <w:r w:rsidRPr="00D572B1">
        <w:rPr>
          <w:rtl/>
        </w:rPr>
        <w:t>تقليص دور منظمات المجتمع المدني والمنظمات غير الحكومية ودور الحكومة المستجيبة علي المستوي الدولي والوطني.</w:t>
      </w:r>
    </w:p>
    <w:p w14:paraId="17FF9AE3" w14:textId="77777777" w:rsidR="00D572B1" w:rsidRPr="00D572B1" w:rsidRDefault="00D572B1" w:rsidP="0035573D">
      <w:pPr>
        <w:numPr>
          <w:ilvl w:val="0"/>
          <w:numId w:val="17"/>
        </w:numPr>
        <w:tabs>
          <w:tab w:val="right" w:pos="63"/>
          <w:tab w:val="right" w:pos="484"/>
        </w:tabs>
        <w:spacing w:after="0"/>
        <w:ind w:left="63" w:firstLine="0"/>
      </w:pPr>
      <w:r w:rsidRPr="00D572B1">
        <w:rPr>
          <w:rtl/>
        </w:rPr>
        <w:t>انحراف القيم الديمقراطية، وازدياد ادعاءات حقوق الإنسان.</w:t>
      </w:r>
    </w:p>
    <w:p w14:paraId="43E5C30B" w14:textId="77777777" w:rsidR="00D572B1" w:rsidRPr="00D572B1" w:rsidRDefault="00D572B1" w:rsidP="0035573D">
      <w:pPr>
        <w:numPr>
          <w:ilvl w:val="0"/>
          <w:numId w:val="17"/>
        </w:numPr>
        <w:tabs>
          <w:tab w:val="right" w:pos="63"/>
          <w:tab w:val="right" w:pos="484"/>
        </w:tabs>
        <w:spacing w:after="0"/>
        <w:ind w:left="63" w:firstLine="0"/>
      </w:pPr>
      <w:r w:rsidRPr="00D572B1">
        <w:rPr>
          <w:rtl/>
        </w:rPr>
        <w:t xml:space="preserve">انحصار تداول المعلومات داخل الإدارات المحلية . </w:t>
      </w:r>
    </w:p>
    <w:p w14:paraId="607848E6" w14:textId="323C3771" w:rsidR="00D572B1" w:rsidRPr="00D572B1" w:rsidRDefault="00D572B1" w:rsidP="0035573D">
      <w:pPr>
        <w:numPr>
          <w:ilvl w:val="0"/>
          <w:numId w:val="17"/>
        </w:numPr>
        <w:tabs>
          <w:tab w:val="right" w:pos="63"/>
          <w:tab w:val="right" w:pos="484"/>
        </w:tabs>
        <w:spacing w:after="0"/>
        <w:ind w:left="63" w:firstLine="0"/>
      </w:pPr>
      <w:r w:rsidRPr="00D572B1">
        <w:rPr>
          <w:rtl/>
        </w:rPr>
        <w:t xml:space="preserve">اتساع دوائر التواصل العالمي، مما يحدث مقارنات غير عادلة بين إدارة الموارد ونظم السياسية المختلفة </w:t>
      </w:r>
    </w:p>
    <w:p w14:paraId="20D28904" w14:textId="3B235E2B" w:rsidR="00D572B1" w:rsidRPr="00D572B1" w:rsidRDefault="00D572B1" w:rsidP="0035573D">
      <w:pPr>
        <w:numPr>
          <w:ilvl w:val="0"/>
          <w:numId w:val="7"/>
        </w:numPr>
        <w:tabs>
          <w:tab w:val="right" w:pos="63"/>
          <w:tab w:val="right" w:pos="484"/>
        </w:tabs>
        <w:spacing w:after="0"/>
        <w:ind w:left="63" w:firstLine="0"/>
        <w:rPr>
          <w:b/>
          <w:bCs/>
          <w:rtl/>
          <w:lang w:bidi="ar-SA"/>
        </w:rPr>
      </w:pPr>
      <w:r w:rsidRPr="00D572B1">
        <w:rPr>
          <w:rtl/>
        </w:rPr>
        <w:t>انعدام مبدأ تكافؤ الفرص وضعف مشاركة المرأة في الحياه السياسية-(قاسم حجاج،2003 ص313:304).</w:t>
      </w:r>
      <w:r w:rsidRPr="00D572B1">
        <w:rPr>
          <w:b/>
          <w:bCs/>
          <w:sz w:val="30"/>
          <w:szCs w:val="30"/>
          <w:rtl/>
          <w:lang w:bidi="ar-SA"/>
        </w:rPr>
        <w:t xml:space="preserve"> العوامل الاقتصادية: </w:t>
      </w:r>
      <w:r w:rsidRPr="00D572B1">
        <w:rPr>
          <w:sz w:val="30"/>
          <w:szCs w:val="30"/>
          <w:rtl/>
          <w:lang w:bidi="ar-SA"/>
        </w:rPr>
        <w:t xml:space="preserve">انصهار وظيفة الدولة في ضبط </w:t>
      </w:r>
      <w:r w:rsidRPr="00D572B1">
        <w:rPr>
          <w:rFonts w:hint="cs"/>
          <w:sz w:val="30"/>
          <w:szCs w:val="30"/>
          <w:rtl/>
          <w:lang w:bidi="ar-SA"/>
        </w:rPr>
        <w:t>آ</w:t>
      </w:r>
      <w:r w:rsidRPr="00D572B1">
        <w:rPr>
          <w:sz w:val="30"/>
          <w:szCs w:val="30"/>
          <w:rtl/>
          <w:lang w:bidi="ar-SA"/>
        </w:rPr>
        <w:t>ليات السوق، بعد أن تسللت لها المنظمات التمو</w:t>
      </w:r>
      <w:r w:rsidRPr="00D572B1">
        <w:rPr>
          <w:rFonts w:hint="cs"/>
          <w:sz w:val="30"/>
          <w:szCs w:val="30"/>
          <w:rtl/>
          <w:lang w:bidi="ar-SA"/>
        </w:rPr>
        <w:t>ي</w:t>
      </w:r>
      <w:r w:rsidRPr="00D572B1">
        <w:rPr>
          <w:sz w:val="30"/>
          <w:szCs w:val="30"/>
          <w:rtl/>
          <w:lang w:bidi="ar-SA"/>
        </w:rPr>
        <w:t>لية الدولية، من حيث حرية انتقال رؤوس الأموال والسلع والخدمات التي إتاحتها منظمة التجارة العالمية، أو صندوق النقد الدولي ال</w:t>
      </w:r>
      <w:r w:rsidRPr="00D572B1">
        <w:rPr>
          <w:rFonts w:hint="cs"/>
          <w:sz w:val="30"/>
          <w:szCs w:val="30"/>
          <w:rtl/>
          <w:lang w:bidi="ar-SA"/>
        </w:rPr>
        <w:t>ذي</w:t>
      </w:r>
      <w:r w:rsidRPr="00D572B1">
        <w:rPr>
          <w:sz w:val="30"/>
          <w:szCs w:val="30"/>
          <w:rtl/>
          <w:lang w:bidi="ar-SA"/>
        </w:rPr>
        <w:t xml:space="preserve"> يتدخل في تنظيم السياسة </w:t>
      </w:r>
      <w:r w:rsidRPr="00D572B1">
        <w:rPr>
          <w:rtl/>
          <w:lang w:bidi="ar-SA"/>
        </w:rPr>
        <w:t>النقدية</w:t>
      </w:r>
      <w:r w:rsidRPr="00D572B1">
        <w:rPr>
          <w:rFonts w:hint="cs"/>
          <w:rtl/>
          <w:lang w:bidi="ar-SA"/>
        </w:rPr>
        <w:t>،</w:t>
      </w:r>
      <w:r w:rsidRPr="00D572B1">
        <w:rPr>
          <w:rtl/>
          <w:lang w:bidi="ar-SA"/>
        </w:rPr>
        <w:t xml:space="preserve"> وتدخل البنك الدولي الذي ينظم الشأن المالي، وأولوية اختيار الاعتمادات الاستثماري</w:t>
      </w:r>
      <w:r w:rsidRPr="00D572B1">
        <w:rPr>
          <w:rFonts w:hint="cs"/>
          <w:rtl/>
          <w:lang w:bidi="ar-SA"/>
        </w:rPr>
        <w:t>ة</w:t>
      </w:r>
      <w:r w:rsidRPr="00D572B1">
        <w:rPr>
          <w:rtl/>
          <w:lang w:bidi="ar-SA"/>
        </w:rPr>
        <w:t xml:space="preserve"> من خلال سلة العملات</w:t>
      </w:r>
      <w:r w:rsidRPr="00D572B1">
        <w:rPr>
          <w:rFonts w:hint="cs"/>
          <w:rtl/>
          <w:lang w:bidi="ar-SA"/>
        </w:rPr>
        <w:t>،</w:t>
      </w:r>
      <w:r w:rsidRPr="00D572B1">
        <w:rPr>
          <w:rtl/>
          <w:lang w:bidi="ar-SA"/>
        </w:rPr>
        <w:t xml:space="preserve"> وغير ذلك </w:t>
      </w:r>
      <w:r w:rsidRPr="00D572B1">
        <w:rPr>
          <w:rFonts w:hint="cs"/>
          <w:rtl/>
          <w:lang w:bidi="ar-SA"/>
        </w:rPr>
        <w:t>و</w:t>
      </w:r>
      <w:r w:rsidRPr="00D572B1">
        <w:rPr>
          <w:rtl/>
          <w:lang w:bidi="ar-SA"/>
        </w:rPr>
        <w:t>المتمثل ف</w:t>
      </w:r>
      <w:r w:rsidRPr="00D572B1">
        <w:rPr>
          <w:rFonts w:hint="cs"/>
          <w:rtl/>
          <w:lang w:bidi="ar-SA"/>
        </w:rPr>
        <w:t>ي الآتي</w:t>
      </w:r>
      <w:r w:rsidRPr="00D572B1">
        <w:rPr>
          <w:rtl/>
          <w:lang w:bidi="ar-SA"/>
        </w:rPr>
        <w:t>:</w:t>
      </w:r>
    </w:p>
    <w:p w14:paraId="47DF1501" w14:textId="77777777" w:rsidR="00D572B1" w:rsidRPr="00D572B1" w:rsidRDefault="00D572B1" w:rsidP="0035573D">
      <w:pPr>
        <w:numPr>
          <w:ilvl w:val="0"/>
          <w:numId w:val="17"/>
        </w:numPr>
        <w:tabs>
          <w:tab w:val="right" w:pos="63"/>
          <w:tab w:val="right" w:pos="484"/>
        </w:tabs>
        <w:spacing w:after="0" w:line="259" w:lineRule="auto"/>
        <w:ind w:left="63" w:firstLine="0"/>
        <w:rPr>
          <w:lang w:bidi="ar-SA"/>
        </w:rPr>
      </w:pPr>
      <w:r w:rsidRPr="00D572B1">
        <w:rPr>
          <w:rtl/>
          <w:lang w:bidi="ar-SA"/>
        </w:rPr>
        <w:lastRenderedPageBreak/>
        <w:t>اختل</w:t>
      </w:r>
      <w:r w:rsidRPr="00D572B1">
        <w:rPr>
          <w:rFonts w:hint="cs"/>
          <w:rtl/>
          <w:lang w:bidi="ar-SA"/>
        </w:rPr>
        <w:t>ا</w:t>
      </w:r>
      <w:r w:rsidRPr="00D572B1">
        <w:rPr>
          <w:rtl/>
          <w:lang w:bidi="ar-SA"/>
        </w:rPr>
        <w:t>ف دور الدولة كفاعل رئيسي في صنع السياسات العامة، ولذلك أصبحت غير قادره علي ممارسة وظائفها الرئيسية</w:t>
      </w:r>
      <w:r w:rsidRPr="00D572B1">
        <w:rPr>
          <w:rFonts w:hint="cs"/>
          <w:rtl/>
          <w:lang w:bidi="ar-SA"/>
        </w:rPr>
        <w:t>،</w:t>
      </w:r>
      <w:r w:rsidRPr="00D572B1">
        <w:rPr>
          <w:rtl/>
          <w:lang w:bidi="ar-SA"/>
        </w:rPr>
        <w:t xml:space="preserve"> </w:t>
      </w:r>
      <w:r w:rsidRPr="00D572B1">
        <w:rPr>
          <w:rFonts w:hint="cs"/>
          <w:rtl/>
          <w:lang w:bidi="ar-SA"/>
        </w:rPr>
        <w:t>(</w:t>
      </w:r>
      <w:r w:rsidRPr="00D572B1">
        <w:rPr>
          <w:rtl/>
          <w:lang w:bidi="ar-SA"/>
        </w:rPr>
        <w:t>اليونيسكو،</w:t>
      </w:r>
      <w:r w:rsidRPr="00D572B1">
        <w:rPr>
          <w:rFonts w:hint="cs"/>
          <w:rtl/>
          <w:lang w:bidi="ar-SA"/>
        </w:rPr>
        <w:t xml:space="preserve"> </w:t>
      </w:r>
      <w:r w:rsidRPr="00D572B1">
        <w:rPr>
          <w:rtl/>
          <w:lang w:bidi="ar-SA"/>
        </w:rPr>
        <w:t>ص34 ،2013</w:t>
      </w:r>
      <w:r w:rsidRPr="00D572B1">
        <w:rPr>
          <w:rFonts w:hint="cs"/>
          <w:rtl/>
          <w:lang w:bidi="ar-SA"/>
        </w:rPr>
        <w:t>).</w:t>
      </w:r>
    </w:p>
    <w:p w14:paraId="54359AD5" w14:textId="77777777" w:rsidR="00D572B1" w:rsidRPr="00D572B1" w:rsidRDefault="00D572B1" w:rsidP="0035573D">
      <w:pPr>
        <w:numPr>
          <w:ilvl w:val="0"/>
          <w:numId w:val="17"/>
        </w:numPr>
        <w:tabs>
          <w:tab w:val="right" w:pos="63"/>
          <w:tab w:val="right" w:pos="484"/>
        </w:tabs>
        <w:spacing w:after="0" w:line="259" w:lineRule="auto"/>
        <w:ind w:left="63" w:firstLine="0"/>
        <w:rPr>
          <w:lang w:bidi="ar-SA"/>
        </w:rPr>
      </w:pPr>
      <w:r w:rsidRPr="00D572B1">
        <w:rPr>
          <w:rtl/>
          <w:lang w:bidi="ar-SA"/>
        </w:rPr>
        <w:t>انتهاج سياسات اقتصادية محكمة، لتعظيم أليات السوق، وب</w:t>
      </w:r>
      <w:r w:rsidRPr="00D572B1">
        <w:rPr>
          <w:rFonts w:hint="cs"/>
          <w:rtl/>
          <w:lang w:bidi="ar-SA"/>
        </w:rPr>
        <w:t>ال</w:t>
      </w:r>
      <w:r w:rsidRPr="00D572B1">
        <w:rPr>
          <w:rtl/>
          <w:lang w:bidi="ar-SA"/>
        </w:rPr>
        <w:t>تالي لابد من إشراك القطاع الخاص في إدارة الشؤون الاقتصادية</w:t>
      </w:r>
      <w:r w:rsidRPr="00D572B1">
        <w:rPr>
          <w:rFonts w:hint="cs"/>
          <w:rtl/>
          <w:lang w:bidi="ar-SA"/>
        </w:rPr>
        <w:t>.</w:t>
      </w:r>
      <w:r w:rsidRPr="00D572B1">
        <w:rPr>
          <w:lang w:bidi="ar-SA"/>
        </w:rPr>
        <w:t xml:space="preserve"> </w:t>
      </w:r>
    </w:p>
    <w:p w14:paraId="2781C48F" w14:textId="77777777" w:rsidR="00D572B1" w:rsidRPr="00D572B1" w:rsidRDefault="00D572B1" w:rsidP="0035573D">
      <w:pPr>
        <w:numPr>
          <w:ilvl w:val="0"/>
          <w:numId w:val="17"/>
        </w:numPr>
        <w:tabs>
          <w:tab w:val="right" w:pos="63"/>
          <w:tab w:val="right" w:pos="484"/>
        </w:tabs>
        <w:spacing w:after="0" w:line="259" w:lineRule="auto"/>
        <w:ind w:left="63" w:firstLine="0"/>
        <w:rPr>
          <w:rtl/>
          <w:lang w:bidi="ar-SA"/>
        </w:rPr>
      </w:pPr>
      <w:r w:rsidRPr="00D572B1">
        <w:rPr>
          <w:lang w:bidi="ar-SA"/>
        </w:rPr>
        <w:t xml:space="preserve"> </w:t>
      </w:r>
      <w:r w:rsidRPr="00D572B1">
        <w:rPr>
          <w:rtl/>
          <w:lang w:bidi="ar-SA"/>
        </w:rPr>
        <w:t>انتهاج إ</w:t>
      </w:r>
      <w:r w:rsidRPr="00D572B1">
        <w:rPr>
          <w:rFonts w:hint="cs"/>
          <w:rtl/>
          <w:lang w:bidi="ar-SA"/>
        </w:rPr>
        <w:t>يد</w:t>
      </w:r>
      <w:r w:rsidRPr="00D572B1">
        <w:rPr>
          <w:rtl/>
          <w:lang w:bidi="ar-SA"/>
        </w:rPr>
        <w:t>ولوجية السوق الحر، وإعادة النظر في تعريف الدولة وأدواتها الاقتصادية المحدودة وترك مكانيزمات السوق تعمل بشكل فردي و حر .( أزروال،2009، ص15 :17)</w:t>
      </w:r>
    </w:p>
    <w:p w14:paraId="385E59FF" w14:textId="77777777" w:rsidR="00D572B1" w:rsidRPr="00D572B1" w:rsidRDefault="00D572B1" w:rsidP="0035573D">
      <w:pPr>
        <w:numPr>
          <w:ilvl w:val="0"/>
          <w:numId w:val="7"/>
        </w:numPr>
        <w:tabs>
          <w:tab w:val="right" w:pos="63"/>
          <w:tab w:val="right" w:pos="484"/>
        </w:tabs>
        <w:spacing w:after="0" w:line="259" w:lineRule="auto"/>
        <w:ind w:left="63" w:firstLine="0"/>
        <w:rPr>
          <w:b/>
          <w:bCs/>
          <w:rtl/>
          <w:lang w:bidi="ar-SA"/>
        </w:rPr>
      </w:pPr>
      <w:r w:rsidRPr="00D572B1">
        <w:rPr>
          <w:b/>
          <w:bCs/>
          <w:rtl/>
          <w:lang w:bidi="ar-SA"/>
        </w:rPr>
        <w:t xml:space="preserve">العوامل الاجتماعية: </w:t>
      </w:r>
      <w:r w:rsidRPr="00D572B1">
        <w:rPr>
          <w:rtl/>
          <w:lang w:bidi="ar-SA"/>
        </w:rPr>
        <w:t>تعددت أسباب ظهور العوامل الاجتماعية، التي كانت الركيزة الأساسية في ظهور منهج الحكم الرشيد، والكامنة في عدم الشعور بالمواطنة الناتجة عن عدم الإنصاف والعدالة، واضمحلال القانون داخل حدود الدولة بالإضاف</w:t>
      </w:r>
      <w:r w:rsidRPr="00D572B1">
        <w:rPr>
          <w:rFonts w:hint="cs"/>
          <w:rtl/>
          <w:lang w:bidi="ar-SA"/>
        </w:rPr>
        <w:t>ة</w:t>
      </w:r>
      <w:r w:rsidRPr="00D572B1">
        <w:rPr>
          <w:rtl/>
          <w:lang w:bidi="ar-SA"/>
        </w:rPr>
        <w:t xml:space="preserve"> إلى</w:t>
      </w:r>
      <w:r w:rsidRPr="00D572B1">
        <w:rPr>
          <w:b/>
          <w:bCs/>
          <w:lang w:bidi="ar-SA"/>
        </w:rPr>
        <w:t xml:space="preserve"> :</w:t>
      </w:r>
    </w:p>
    <w:p w14:paraId="16AF6062" w14:textId="77777777" w:rsidR="00D572B1" w:rsidRPr="00D572B1" w:rsidRDefault="00D572B1" w:rsidP="0035573D">
      <w:pPr>
        <w:numPr>
          <w:ilvl w:val="0"/>
          <w:numId w:val="17"/>
        </w:numPr>
        <w:tabs>
          <w:tab w:val="right" w:pos="63"/>
          <w:tab w:val="right" w:pos="484"/>
        </w:tabs>
        <w:spacing w:after="0" w:line="259" w:lineRule="auto"/>
        <w:ind w:left="63" w:firstLine="0"/>
        <w:rPr>
          <w:lang w:bidi="ar-SA"/>
        </w:rPr>
      </w:pPr>
      <w:r w:rsidRPr="00D572B1">
        <w:rPr>
          <w:rtl/>
          <w:lang w:bidi="ar-SA"/>
        </w:rPr>
        <w:t xml:space="preserve">تسارع وتيرة </w:t>
      </w:r>
      <w:r w:rsidRPr="00D572B1">
        <w:rPr>
          <w:rFonts w:hint="cs"/>
          <w:rtl/>
          <w:lang w:bidi="ar-SA"/>
        </w:rPr>
        <w:t>الفقر</w:t>
      </w:r>
      <w:r w:rsidRPr="00D572B1">
        <w:rPr>
          <w:rtl/>
          <w:lang w:bidi="ar-SA"/>
        </w:rPr>
        <w:t xml:space="preserve"> الذي ينتج عنه سلسة من الأزمات منها الأمراض الوبائية ونقص المناعة، استمرار تفشي ظاهرة الأمية</w:t>
      </w:r>
      <w:r w:rsidRPr="00D572B1">
        <w:rPr>
          <w:rFonts w:hint="cs"/>
          <w:rtl/>
          <w:lang w:bidi="ar-SA"/>
        </w:rPr>
        <w:t>.</w:t>
      </w:r>
    </w:p>
    <w:p w14:paraId="611153C9" w14:textId="77777777" w:rsidR="00D572B1" w:rsidRPr="00D572B1" w:rsidRDefault="00D572B1" w:rsidP="0035573D">
      <w:pPr>
        <w:numPr>
          <w:ilvl w:val="0"/>
          <w:numId w:val="17"/>
        </w:numPr>
        <w:tabs>
          <w:tab w:val="right" w:pos="63"/>
          <w:tab w:val="right" w:pos="484"/>
        </w:tabs>
        <w:spacing w:after="0" w:line="259" w:lineRule="auto"/>
        <w:ind w:left="63" w:firstLine="0"/>
        <w:rPr>
          <w:lang w:bidi="ar-SA"/>
        </w:rPr>
      </w:pPr>
      <w:r w:rsidRPr="00D572B1">
        <w:rPr>
          <w:rtl/>
          <w:lang w:bidi="ar-SA"/>
        </w:rPr>
        <w:t xml:space="preserve">انتشار ظاهرة الفساد على نطاق واسع وتسلله </w:t>
      </w:r>
      <w:r w:rsidRPr="00D572B1">
        <w:rPr>
          <w:rFonts w:hint="cs"/>
          <w:rtl/>
          <w:lang w:bidi="ar-SA"/>
        </w:rPr>
        <w:t>لأزقة</w:t>
      </w:r>
      <w:r w:rsidRPr="00D572B1">
        <w:rPr>
          <w:rtl/>
          <w:lang w:bidi="ar-SA"/>
        </w:rPr>
        <w:t xml:space="preserve"> الحكم، ليتموقع  في مراكز اتخاذ القرار</w:t>
      </w:r>
      <w:r w:rsidRPr="00D572B1">
        <w:rPr>
          <w:rFonts w:hint="cs"/>
          <w:rtl/>
          <w:lang w:bidi="ar-SA"/>
        </w:rPr>
        <w:t>.</w:t>
      </w:r>
    </w:p>
    <w:p w14:paraId="70C82B18" w14:textId="77777777" w:rsidR="00D572B1" w:rsidRPr="00D572B1" w:rsidRDefault="00D572B1" w:rsidP="0035573D">
      <w:pPr>
        <w:numPr>
          <w:ilvl w:val="0"/>
          <w:numId w:val="17"/>
        </w:numPr>
        <w:tabs>
          <w:tab w:val="right" w:pos="63"/>
          <w:tab w:val="right" w:pos="484"/>
        </w:tabs>
        <w:spacing w:after="0" w:line="259" w:lineRule="auto"/>
        <w:ind w:left="63" w:firstLine="0"/>
        <w:rPr>
          <w:lang w:bidi="ar-SA"/>
        </w:rPr>
      </w:pPr>
      <w:r w:rsidRPr="00D572B1">
        <w:rPr>
          <w:rtl/>
          <w:lang w:bidi="ar-SA"/>
        </w:rPr>
        <w:t>ارتفاع معدلات الأمية الناتج عن مستوى التعليم، وارتفاع مع سوء تنظيم التكوين المهني، وإنتاجية العمل</w:t>
      </w:r>
      <w:r w:rsidRPr="00D572B1">
        <w:rPr>
          <w:rFonts w:hint="cs"/>
          <w:rtl/>
        </w:rPr>
        <w:t>.</w:t>
      </w:r>
    </w:p>
    <w:p w14:paraId="4A2A3932" w14:textId="77777777" w:rsidR="00D572B1" w:rsidRPr="00D572B1" w:rsidRDefault="00D572B1" w:rsidP="0035573D">
      <w:pPr>
        <w:numPr>
          <w:ilvl w:val="0"/>
          <w:numId w:val="17"/>
        </w:numPr>
        <w:tabs>
          <w:tab w:val="right" w:pos="63"/>
          <w:tab w:val="right" w:pos="484"/>
        </w:tabs>
        <w:spacing w:after="0" w:line="259" w:lineRule="auto"/>
        <w:ind w:left="63" w:firstLine="0"/>
        <w:rPr>
          <w:lang w:bidi="ar-SA"/>
        </w:rPr>
      </w:pPr>
      <w:r w:rsidRPr="00D572B1">
        <w:rPr>
          <w:rtl/>
          <w:lang w:bidi="ar-SA"/>
        </w:rPr>
        <w:t>التغيرات الفكروسلوكية لل</w:t>
      </w:r>
      <w:r w:rsidRPr="00D572B1">
        <w:rPr>
          <w:rFonts w:hint="cs"/>
          <w:rtl/>
          <w:lang w:bidi="ar-SA"/>
        </w:rPr>
        <w:t>أ</w:t>
      </w:r>
      <w:r w:rsidRPr="00D572B1">
        <w:rPr>
          <w:rtl/>
          <w:lang w:bidi="ar-SA"/>
        </w:rPr>
        <w:t>فراد، بسبب التحولات العميقة التي حدثت نتيجة الانفتاح على العالم الخارجي والناتج عن "الوعي الجماعي</w:t>
      </w:r>
      <w:r w:rsidRPr="00D572B1">
        <w:rPr>
          <w:rFonts w:hint="cs"/>
          <w:rtl/>
        </w:rPr>
        <w:t>.</w:t>
      </w:r>
    </w:p>
    <w:p w14:paraId="683F2291" w14:textId="7EEF7E47" w:rsidR="00436FAE" w:rsidRPr="00D572B1" w:rsidRDefault="00D572B1" w:rsidP="0035573D">
      <w:pPr>
        <w:numPr>
          <w:ilvl w:val="0"/>
          <w:numId w:val="82"/>
        </w:numPr>
        <w:tabs>
          <w:tab w:val="right" w:pos="63"/>
          <w:tab w:val="right" w:pos="484"/>
        </w:tabs>
        <w:spacing w:after="0" w:line="259" w:lineRule="auto"/>
        <w:ind w:left="63" w:firstLine="0"/>
        <w:rPr>
          <w:b/>
          <w:bCs/>
          <w:lang w:bidi="ar-SA"/>
        </w:rPr>
      </w:pPr>
      <w:r w:rsidRPr="00D572B1">
        <w:rPr>
          <w:rFonts w:hint="cs"/>
          <w:b/>
          <w:bCs/>
          <w:rtl/>
          <w:lang w:bidi="ar-SA"/>
        </w:rPr>
        <w:t>العوامل الادارية:</w:t>
      </w:r>
      <w:r w:rsidRPr="00D572B1">
        <w:rPr>
          <w:rFonts w:hint="cs"/>
          <w:rtl/>
          <w:lang w:bidi="ar-SA"/>
        </w:rPr>
        <w:t xml:space="preserve"> وهي الركيزة الاساسية فى ظهور الحوكمة والتي كانت السبب فى التوجهة نحو حوكمة المنظومة الادارية والناتج عن الخلل الهيكلي داخل الدوائر </w:t>
      </w:r>
      <w:r w:rsidRPr="00D572B1">
        <w:rPr>
          <w:rFonts w:hint="cs"/>
          <w:rtl/>
        </w:rPr>
        <w:t>العمل الاداري .</w:t>
      </w:r>
    </w:p>
    <w:p w14:paraId="591DFCC0" w14:textId="77777777" w:rsidR="00436FAE" w:rsidRPr="003C6171" w:rsidRDefault="00436FAE" w:rsidP="00DC6BEB">
      <w:pPr>
        <w:tabs>
          <w:tab w:val="right" w:pos="63"/>
          <w:tab w:val="right" w:pos="484"/>
        </w:tabs>
        <w:spacing w:after="0"/>
        <w:ind w:left="63" w:firstLine="0"/>
        <w:rPr>
          <w:rFonts w:eastAsia="Calibri"/>
          <w:b/>
          <w:bCs/>
          <w:sz w:val="24"/>
          <w:szCs w:val="24"/>
          <w:rtl/>
        </w:rPr>
      </w:pPr>
      <w:r w:rsidRPr="003C6171">
        <w:rPr>
          <w:rFonts w:eastAsia="Calibri" w:hint="cs"/>
          <w:b/>
          <w:bCs/>
          <w:sz w:val="30"/>
          <w:szCs w:val="30"/>
          <w:rtl/>
        </w:rPr>
        <w:t>1/2/5 ا</w:t>
      </w:r>
      <w:r w:rsidRPr="003C6171">
        <w:rPr>
          <w:rFonts w:eastAsia="Calibri"/>
          <w:b/>
          <w:bCs/>
          <w:sz w:val="30"/>
          <w:szCs w:val="30"/>
          <w:rtl/>
        </w:rPr>
        <w:t>لحوكم</w:t>
      </w:r>
      <w:r w:rsidRPr="003C6171">
        <w:rPr>
          <w:rFonts w:eastAsia="Calibri" w:hint="cs"/>
          <w:b/>
          <w:bCs/>
          <w:sz w:val="30"/>
          <w:szCs w:val="30"/>
          <w:rtl/>
        </w:rPr>
        <w:t>ة ف</w:t>
      </w:r>
      <w:r>
        <w:rPr>
          <w:rFonts w:eastAsia="Calibri" w:hint="cs"/>
          <w:b/>
          <w:bCs/>
          <w:sz w:val="30"/>
          <w:szCs w:val="30"/>
          <w:rtl/>
        </w:rPr>
        <w:t>ي</w:t>
      </w:r>
      <w:r w:rsidRPr="003C6171">
        <w:rPr>
          <w:rFonts w:eastAsia="Calibri" w:hint="cs"/>
          <w:b/>
          <w:bCs/>
          <w:sz w:val="30"/>
          <w:szCs w:val="30"/>
          <w:rtl/>
        </w:rPr>
        <w:t xml:space="preserve"> إطار المدارس الفكرية المختلفة:</w:t>
      </w:r>
      <w:r w:rsidRPr="003C6171">
        <w:rPr>
          <w:rFonts w:eastAsia="Calibri"/>
          <w:b/>
          <w:bCs/>
          <w:sz w:val="30"/>
          <w:szCs w:val="30"/>
        </w:rPr>
        <w:t xml:space="preserve"> </w:t>
      </w:r>
    </w:p>
    <w:p w14:paraId="5A8D1643" w14:textId="77777777" w:rsidR="00D572B1" w:rsidRPr="003C6171" w:rsidRDefault="00D572B1" w:rsidP="00DC6BEB">
      <w:pPr>
        <w:tabs>
          <w:tab w:val="right" w:pos="63"/>
          <w:tab w:val="right" w:pos="394"/>
          <w:tab w:val="right" w:pos="484"/>
        </w:tabs>
        <w:spacing w:after="0"/>
        <w:ind w:left="63" w:firstLine="0"/>
        <w:rPr>
          <w:rFonts w:eastAsia="Calibri"/>
          <w:b/>
          <w:bCs/>
          <w:rtl/>
        </w:rPr>
      </w:pPr>
      <w:r w:rsidRPr="003C6171">
        <w:rPr>
          <w:rFonts w:eastAsia="Calibri"/>
          <w:b/>
          <w:bCs/>
          <w:rtl/>
        </w:rPr>
        <w:t>استناداً علي ما سبق</w:t>
      </w:r>
      <w:r w:rsidRPr="003C6171">
        <w:rPr>
          <w:rFonts w:eastAsia="Calibri" w:hint="cs"/>
          <w:b/>
          <w:bCs/>
          <w:rtl/>
        </w:rPr>
        <w:t xml:space="preserve"> تناوله من نشأة وتطور الحوكمة والعوامل الداعمة لها، وفى سياقات </w:t>
      </w:r>
      <w:r w:rsidRPr="003C6171">
        <w:rPr>
          <w:rFonts w:eastAsia="Calibri"/>
          <w:b/>
          <w:bCs/>
          <w:rtl/>
        </w:rPr>
        <w:t xml:space="preserve">الحكم المتبع داخل الدول، </w:t>
      </w:r>
      <w:r w:rsidRPr="003C6171">
        <w:rPr>
          <w:rFonts w:eastAsia="Calibri" w:hint="cs"/>
          <w:b/>
          <w:bCs/>
          <w:rtl/>
        </w:rPr>
        <w:t>ل</w:t>
      </w:r>
      <w:r w:rsidRPr="003C6171">
        <w:rPr>
          <w:rFonts w:eastAsia="Calibri"/>
          <w:b/>
          <w:bCs/>
          <w:rtl/>
        </w:rPr>
        <w:t xml:space="preserve">تحصين سياستها من التدخلات، بالإضافة إلى استخدام أدوات الحوكمة، </w:t>
      </w:r>
      <w:r w:rsidRPr="003C6171">
        <w:rPr>
          <w:rFonts w:eastAsia="Calibri" w:hint="cs"/>
          <w:b/>
          <w:bCs/>
          <w:rtl/>
        </w:rPr>
        <w:t xml:space="preserve">فقد اختلفت </w:t>
      </w:r>
      <w:r>
        <w:rPr>
          <w:rFonts w:eastAsia="Calibri" w:hint="cs"/>
          <w:b/>
          <w:bCs/>
          <w:rtl/>
        </w:rPr>
        <w:t>الأطر</w:t>
      </w:r>
      <w:r w:rsidRPr="003C6171">
        <w:rPr>
          <w:rFonts w:eastAsia="Calibri" w:hint="cs"/>
          <w:b/>
          <w:bCs/>
          <w:rtl/>
        </w:rPr>
        <w:t xml:space="preserve"> الفكرية للحوكمة ما</w:t>
      </w:r>
      <w:r>
        <w:rPr>
          <w:rFonts w:eastAsia="Calibri" w:hint="cs"/>
          <w:b/>
          <w:bCs/>
          <w:rtl/>
        </w:rPr>
        <w:t xml:space="preserve"> </w:t>
      </w:r>
      <w:r w:rsidRPr="003C6171">
        <w:rPr>
          <w:rFonts w:eastAsia="Calibri" w:hint="cs"/>
          <w:b/>
          <w:bCs/>
          <w:rtl/>
        </w:rPr>
        <w:t>بين النظم السياسية والاقتصادية والاجتماعية، وذلك على النحو التال</w:t>
      </w:r>
      <w:r>
        <w:rPr>
          <w:rFonts w:eastAsia="Calibri" w:hint="cs"/>
          <w:b/>
          <w:bCs/>
          <w:rtl/>
        </w:rPr>
        <w:t>ي</w:t>
      </w:r>
      <w:r w:rsidRPr="003C6171">
        <w:rPr>
          <w:rFonts w:eastAsia="Calibri" w:hint="cs"/>
          <w:b/>
          <w:bCs/>
          <w:rtl/>
        </w:rPr>
        <w:t>:</w:t>
      </w:r>
    </w:p>
    <w:p w14:paraId="719BFA74" w14:textId="77777777" w:rsidR="00D572B1" w:rsidRPr="003C6171" w:rsidRDefault="00D572B1" w:rsidP="0035573D">
      <w:pPr>
        <w:numPr>
          <w:ilvl w:val="0"/>
          <w:numId w:val="7"/>
        </w:numPr>
        <w:tabs>
          <w:tab w:val="right" w:pos="63"/>
          <w:tab w:val="right" w:pos="394"/>
          <w:tab w:val="right" w:pos="484"/>
        </w:tabs>
        <w:spacing w:after="0"/>
        <w:ind w:left="63" w:firstLine="0"/>
        <w:rPr>
          <w:b/>
          <w:bCs/>
          <w:u w:val="single"/>
        </w:rPr>
      </w:pPr>
      <w:r w:rsidRPr="003C6171">
        <w:rPr>
          <w:b/>
          <w:bCs/>
          <w:sz w:val="30"/>
          <w:szCs w:val="30"/>
          <w:rtl/>
        </w:rPr>
        <w:t>المدرسة الكلاسيكية(الرأسمالية)</w:t>
      </w:r>
      <w:r w:rsidRPr="003C6171">
        <w:rPr>
          <w:rFonts w:hint="cs"/>
          <w:b/>
          <w:bCs/>
          <w:sz w:val="30"/>
          <w:szCs w:val="30"/>
          <w:rtl/>
        </w:rPr>
        <w:t>:</w:t>
      </w:r>
      <w:r w:rsidRPr="003C6171">
        <w:rPr>
          <w:b/>
          <w:bCs/>
          <w:sz w:val="30"/>
          <w:szCs w:val="30"/>
          <w:rtl/>
        </w:rPr>
        <w:t xml:space="preserve"> </w:t>
      </w:r>
      <w:r w:rsidRPr="003C6171">
        <w:rPr>
          <w:sz w:val="30"/>
          <w:szCs w:val="30"/>
          <w:rtl/>
        </w:rPr>
        <w:t xml:space="preserve">الحوكمة من </w:t>
      </w:r>
      <w:r w:rsidRPr="003C6171">
        <w:rPr>
          <w:rFonts w:hint="cs"/>
          <w:sz w:val="30"/>
          <w:szCs w:val="30"/>
          <w:rtl/>
        </w:rPr>
        <w:t xml:space="preserve">وجهة </w:t>
      </w:r>
      <w:r w:rsidRPr="003C6171">
        <w:rPr>
          <w:sz w:val="30"/>
          <w:szCs w:val="30"/>
          <w:rtl/>
        </w:rPr>
        <w:t>نظر</w:t>
      </w:r>
      <w:r w:rsidRPr="003C6171">
        <w:rPr>
          <w:rFonts w:hint="cs"/>
          <w:sz w:val="30"/>
          <w:szCs w:val="30"/>
          <w:rtl/>
        </w:rPr>
        <w:t xml:space="preserve"> </w:t>
      </w:r>
      <w:r w:rsidRPr="003C6171">
        <w:rPr>
          <w:sz w:val="30"/>
          <w:szCs w:val="30"/>
          <w:rtl/>
        </w:rPr>
        <w:t xml:space="preserve">الرأسمالية تتمثل في الحرية لأدوات الدولة الاقتصادية والملكية الفردية، </w:t>
      </w:r>
      <w:r w:rsidRPr="003C6171">
        <w:rPr>
          <w:rFonts w:hint="cs"/>
          <w:sz w:val="30"/>
          <w:szCs w:val="30"/>
          <w:rtl/>
        </w:rPr>
        <w:t>و</w:t>
      </w:r>
      <w:r w:rsidRPr="003C6171">
        <w:rPr>
          <w:sz w:val="30"/>
          <w:szCs w:val="30"/>
          <w:rtl/>
        </w:rPr>
        <w:t xml:space="preserve">الإدارة والممارسة والتيسير للسياسات العامة، وليصبح للدولة النظام الرقابي، حيث </w:t>
      </w:r>
      <w:r w:rsidRPr="003C6171">
        <w:rPr>
          <w:rFonts w:hint="cs"/>
          <w:sz w:val="30"/>
          <w:szCs w:val="30"/>
          <w:rtl/>
        </w:rPr>
        <w:t>أكد</w:t>
      </w:r>
      <w:r w:rsidRPr="003C6171">
        <w:rPr>
          <w:sz w:val="30"/>
          <w:szCs w:val="30"/>
          <w:rtl/>
        </w:rPr>
        <w:t xml:space="preserve"> آدم س</w:t>
      </w:r>
      <w:r>
        <w:rPr>
          <w:rFonts w:hint="cs"/>
          <w:sz w:val="30"/>
          <w:szCs w:val="30"/>
          <w:rtl/>
        </w:rPr>
        <w:t>مي</w:t>
      </w:r>
      <w:r w:rsidRPr="003C6171">
        <w:rPr>
          <w:sz w:val="30"/>
          <w:szCs w:val="30"/>
          <w:rtl/>
        </w:rPr>
        <w:t xml:space="preserve">ث رفضه </w:t>
      </w:r>
      <w:r w:rsidRPr="003C6171">
        <w:rPr>
          <w:rFonts w:hint="cs"/>
          <w:sz w:val="30"/>
          <w:szCs w:val="30"/>
          <w:rtl/>
        </w:rPr>
        <w:t>للقيود</w:t>
      </w:r>
      <w:r w:rsidRPr="003C6171">
        <w:rPr>
          <w:sz w:val="30"/>
          <w:szCs w:val="30"/>
          <w:rtl/>
        </w:rPr>
        <w:t xml:space="preserve"> الحكومي</w:t>
      </w:r>
      <w:r w:rsidRPr="003C6171">
        <w:rPr>
          <w:rFonts w:hint="cs"/>
          <w:sz w:val="30"/>
          <w:szCs w:val="30"/>
          <w:rtl/>
        </w:rPr>
        <w:t>ة</w:t>
      </w:r>
      <w:r w:rsidRPr="003C6171">
        <w:rPr>
          <w:sz w:val="30"/>
          <w:szCs w:val="30"/>
          <w:rtl/>
        </w:rPr>
        <w:t xml:space="preserve">، بالإضافة إلى تصوره للإنسان باعتباره </w:t>
      </w:r>
      <w:r w:rsidRPr="003C6171">
        <w:rPr>
          <w:sz w:val="30"/>
          <w:szCs w:val="30"/>
          <w:rtl/>
        </w:rPr>
        <w:lastRenderedPageBreak/>
        <w:t>كائن نفعي عقلاني يحركه دوافع أنانية بمراكمة الأرباح والثروات</w:t>
      </w:r>
      <w:r w:rsidRPr="003C6171">
        <w:rPr>
          <w:rFonts w:hint="cs"/>
          <w:sz w:val="30"/>
          <w:szCs w:val="30"/>
          <w:rtl/>
        </w:rPr>
        <w:t>-</w:t>
      </w:r>
      <w:r w:rsidRPr="003C6171">
        <w:rPr>
          <w:sz w:val="30"/>
          <w:szCs w:val="30"/>
          <w:rtl/>
        </w:rPr>
        <w:t xml:space="preserve"> (</w:t>
      </w:r>
      <w:r w:rsidRPr="003C6171">
        <w:rPr>
          <w:rFonts w:hint="cs"/>
          <w:sz w:val="30"/>
          <w:szCs w:val="30"/>
          <w:rtl/>
        </w:rPr>
        <w:t>آ</w:t>
      </w:r>
      <w:r w:rsidRPr="003C6171">
        <w:rPr>
          <w:sz w:val="30"/>
          <w:szCs w:val="30"/>
          <w:rtl/>
        </w:rPr>
        <w:t>دم س</w:t>
      </w:r>
      <w:r>
        <w:rPr>
          <w:rFonts w:hint="cs"/>
          <w:sz w:val="30"/>
          <w:szCs w:val="30"/>
          <w:rtl/>
        </w:rPr>
        <w:t>مي</w:t>
      </w:r>
      <w:r w:rsidRPr="003C6171">
        <w:rPr>
          <w:sz w:val="30"/>
          <w:szCs w:val="30"/>
          <w:rtl/>
        </w:rPr>
        <w:t>ث، 1776، ص20</w:t>
      </w:r>
      <w:r w:rsidRPr="003C6171">
        <w:rPr>
          <w:rFonts w:hint="cs"/>
          <w:sz w:val="30"/>
          <w:szCs w:val="30"/>
          <w:rtl/>
        </w:rPr>
        <w:t>)،</w:t>
      </w:r>
      <w:r w:rsidRPr="003C6171">
        <w:t xml:space="preserve"> </w:t>
      </w:r>
      <w:r w:rsidRPr="003C6171">
        <w:rPr>
          <w:b/>
          <w:bCs/>
          <w:u w:val="single"/>
          <w:rtl/>
        </w:rPr>
        <w:t xml:space="preserve">ومن هذا المنطلق </w:t>
      </w:r>
      <w:r w:rsidRPr="003C6171">
        <w:rPr>
          <w:rFonts w:hint="cs"/>
          <w:b/>
          <w:bCs/>
          <w:u w:val="single"/>
          <w:rtl/>
        </w:rPr>
        <w:t>تقتصر</w:t>
      </w:r>
      <w:r w:rsidRPr="003C6171">
        <w:rPr>
          <w:b/>
          <w:bCs/>
          <w:u w:val="single"/>
          <w:rtl/>
        </w:rPr>
        <w:t xml:space="preserve"> الحوكمة داخل المدرسة الكلاسيكية للفكر الرأسمالي</w:t>
      </w:r>
      <w:r w:rsidRPr="003C6171">
        <w:rPr>
          <w:rFonts w:hint="cs"/>
          <w:b/>
          <w:bCs/>
          <w:u w:val="single"/>
          <w:rtl/>
        </w:rPr>
        <w:t xml:space="preserve"> </w:t>
      </w:r>
      <w:r w:rsidRPr="003C6171">
        <w:rPr>
          <w:b/>
          <w:bCs/>
          <w:u w:val="single"/>
          <w:rtl/>
        </w:rPr>
        <w:t>علي إدارة الموارد الاقتصادية بين طرفين الدولة في محدودية دورها ومؤسسات الأعمال، التي تصبح هي المسؤولة في إقامة الاقتصاد</w:t>
      </w:r>
      <w:r w:rsidRPr="003C6171">
        <w:rPr>
          <w:rtl/>
        </w:rPr>
        <w:t xml:space="preserve">، </w:t>
      </w:r>
      <w:r w:rsidRPr="003C6171">
        <w:rPr>
          <w:rFonts w:hint="cs"/>
          <w:b/>
          <w:bCs/>
          <w:u w:val="single"/>
          <w:rtl/>
        </w:rPr>
        <w:t>فهى مسئولة عن</w:t>
      </w:r>
      <w:r w:rsidRPr="003C6171">
        <w:rPr>
          <w:b/>
          <w:bCs/>
          <w:u w:val="single"/>
          <w:rtl/>
        </w:rPr>
        <w:t xml:space="preserve"> إقامة البنية التحتية فقط دون ممارسة أي نشاط اقتصادي، ولأعمال الدفاع وتحقيق العدل عن طريق دستور قوي يحدد الممارسة للسياسة ش</w:t>
      </w:r>
      <w:r>
        <w:rPr>
          <w:rFonts w:hint="cs"/>
          <w:b/>
          <w:bCs/>
          <w:u w:val="single"/>
          <w:rtl/>
        </w:rPr>
        <w:t>ئو</w:t>
      </w:r>
      <w:r w:rsidRPr="003C6171">
        <w:rPr>
          <w:b/>
          <w:bCs/>
          <w:u w:val="single"/>
          <w:rtl/>
        </w:rPr>
        <w:t>ن الدولة</w:t>
      </w:r>
      <w:r w:rsidRPr="003C6171">
        <w:rPr>
          <w:rFonts w:hint="cs"/>
          <w:b/>
          <w:bCs/>
          <w:u w:val="single"/>
          <w:rtl/>
        </w:rPr>
        <w:t>.</w:t>
      </w:r>
    </w:p>
    <w:p w14:paraId="07E4267C" w14:textId="77777777" w:rsidR="00D572B1" w:rsidRPr="003C6171" w:rsidRDefault="00D572B1" w:rsidP="0035573D">
      <w:pPr>
        <w:numPr>
          <w:ilvl w:val="0"/>
          <w:numId w:val="7"/>
        </w:numPr>
        <w:tabs>
          <w:tab w:val="right" w:pos="63"/>
          <w:tab w:val="right" w:pos="394"/>
          <w:tab w:val="right" w:pos="484"/>
        </w:tabs>
        <w:spacing w:after="0"/>
        <w:ind w:left="63" w:firstLine="0"/>
        <w:rPr>
          <w:sz w:val="30"/>
          <w:szCs w:val="30"/>
        </w:rPr>
      </w:pPr>
      <w:r w:rsidRPr="003C6171">
        <w:rPr>
          <w:b/>
          <w:bCs/>
          <w:rtl/>
        </w:rPr>
        <w:t>المدرسة الاشتراكية</w:t>
      </w:r>
      <w:r w:rsidRPr="003C6171">
        <w:rPr>
          <w:rFonts w:hint="cs"/>
          <w:b/>
          <w:bCs/>
          <w:rtl/>
        </w:rPr>
        <w:t>:</w:t>
      </w:r>
      <w:r w:rsidRPr="003C6171">
        <w:rPr>
          <w:rtl/>
        </w:rPr>
        <w:t xml:space="preserve"> </w:t>
      </w:r>
      <w:r w:rsidRPr="003C6171">
        <w:rPr>
          <w:rFonts w:hint="cs"/>
          <w:rtl/>
        </w:rPr>
        <w:t xml:space="preserve">يعتبر </w:t>
      </w:r>
      <w:r w:rsidRPr="003C6171">
        <w:rPr>
          <w:rtl/>
        </w:rPr>
        <w:t>النظام الاشتراكي الأقرب لمنهجية الحوكمة</w:t>
      </w:r>
      <w:r w:rsidRPr="003C6171">
        <w:rPr>
          <w:rFonts w:hint="cs"/>
          <w:rtl/>
        </w:rPr>
        <w:t>،</w:t>
      </w:r>
      <w:r w:rsidRPr="003C6171">
        <w:rPr>
          <w:rtl/>
        </w:rPr>
        <w:t xml:space="preserve"> </w:t>
      </w:r>
      <w:r w:rsidRPr="003C6171">
        <w:rPr>
          <w:rFonts w:hint="cs"/>
          <w:rtl/>
        </w:rPr>
        <w:t xml:space="preserve">وذلك </w:t>
      </w:r>
      <w:r w:rsidRPr="003C6171">
        <w:rPr>
          <w:rtl/>
        </w:rPr>
        <w:t>عن طريق الحكم بالمشاركة، التي تمارس بالملكية الجماعية، وقد أوضح كارل ماركس المبادئ التي تتبنها المدرسة الاشتراكية منها</w:t>
      </w:r>
      <w:r w:rsidRPr="003C6171">
        <w:rPr>
          <w:rFonts w:hint="cs"/>
          <w:rtl/>
        </w:rPr>
        <w:t xml:space="preserve">: </w:t>
      </w:r>
      <w:r w:rsidRPr="003C6171">
        <w:rPr>
          <w:rtl/>
        </w:rPr>
        <w:t xml:space="preserve">الملكية العامة، الخدمات المجتمعية وعدم الاعتراف بهامش الربح، التخطيط المركزي </w:t>
      </w:r>
      <w:r w:rsidRPr="003C6171">
        <w:rPr>
          <w:rFonts w:hint="cs"/>
          <w:rtl/>
        </w:rPr>
        <w:t xml:space="preserve">المعتمد على </w:t>
      </w:r>
      <w:r w:rsidRPr="003C6171">
        <w:rPr>
          <w:rtl/>
        </w:rPr>
        <w:t xml:space="preserve">مركزية التخطيط فقط </w:t>
      </w:r>
      <w:r w:rsidRPr="003C6171">
        <w:rPr>
          <w:rFonts w:hint="cs"/>
          <w:rtl/>
        </w:rPr>
        <w:t>ولا</w:t>
      </w:r>
      <w:r w:rsidRPr="003C6171">
        <w:rPr>
          <w:rtl/>
        </w:rPr>
        <w:t>مركزية التنفيذ</w:t>
      </w:r>
      <w:r w:rsidRPr="003C6171">
        <w:rPr>
          <w:rFonts w:hint="cs"/>
          <w:rtl/>
        </w:rPr>
        <w:t>-</w:t>
      </w:r>
      <w:r w:rsidRPr="003C6171">
        <w:rPr>
          <w:rtl/>
        </w:rPr>
        <w:t xml:space="preserve"> </w:t>
      </w:r>
      <w:r w:rsidRPr="003C6171">
        <w:rPr>
          <w:b/>
          <w:bCs/>
          <w:sz w:val="24"/>
          <w:szCs w:val="24"/>
          <w:rtl/>
        </w:rPr>
        <w:t>(كارل ماركس،1867، ص26:ص30)</w:t>
      </w:r>
      <w:r w:rsidRPr="003C6171">
        <w:rPr>
          <w:rFonts w:hint="cs"/>
          <w:b/>
          <w:bCs/>
          <w:sz w:val="24"/>
          <w:szCs w:val="24"/>
          <w:rtl/>
        </w:rPr>
        <w:t xml:space="preserve">، </w:t>
      </w:r>
      <w:r w:rsidRPr="003C6171">
        <w:rPr>
          <w:b/>
          <w:bCs/>
          <w:u w:val="single"/>
          <w:rtl/>
        </w:rPr>
        <w:t xml:space="preserve">واستنادا علي ما سبق، تتضح لنا ممارسات الحوكمة في المدرسة الاشتراكية، علي إنها الحكم المجتمعي الذي تشارك فيه الدولة كشريك أساسي في </w:t>
      </w:r>
      <w:r w:rsidRPr="003C6171">
        <w:rPr>
          <w:rFonts w:hint="cs"/>
          <w:b/>
          <w:bCs/>
          <w:u w:val="single"/>
          <w:rtl/>
        </w:rPr>
        <w:t>ال</w:t>
      </w:r>
      <w:r w:rsidRPr="003C6171">
        <w:rPr>
          <w:b/>
          <w:bCs/>
          <w:u w:val="single"/>
          <w:rtl/>
        </w:rPr>
        <w:t>حكم</w:t>
      </w:r>
      <w:r w:rsidRPr="003C6171">
        <w:rPr>
          <w:rFonts w:hint="cs"/>
          <w:b/>
          <w:bCs/>
          <w:u w:val="single"/>
          <w:rtl/>
        </w:rPr>
        <w:t>، مع بعض</w:t>
      </w:r>
      <w:r w:rsidRPr="003C6171">
        <w:rPr>
          <w:b/>
          <w:bCs/>
          <w:u w:val="single"/>
          <w:rtl/>
        </w:rPr>
        <w:t xml:space="preserve"> الأدوات الرئيسية </w:t>
      </w:r>
      <w:r w:rsidRPr="003C6171">
        <w:rPr>
          <w:rFonts w:hint="cs"/>
          <w:b/>
          <w:bCs/>
          <w:u w:val="single"/>
          <w:rtl/>
        </w:rPr>
        <w:t>الداعمة</w:t>
      </w:r>
      <w:r w:rsidRPr="003C6171">
        <w:rPr>
          <w:b/>
          <w:bCs/>
          <w:u w:val="single"/>
          <w:rtl/>
        </w:rPr>
        <w:t xml:space="preserve"> لممارسة السلطة ورسم السياسات العامة</w:t>
      </w:r>
      <w:r w:rsidRPr="003C6171">
        <w:rPr>
          <w:rFonts w:hint="cs"/>
          <w:b/>
          <w:bCs/>
          <w:u w:val="single"/>
          <w:rtl/>
        </w:rPr>
        <w:t>.</w:t>
      </w:r>
    </w:p>
    <w:p w14:paraId="06212928" w14:textId="20E27072" w:rsidR="00D572B1" w:rsidRPr="00D00BC5" w:rsidRDefault="00D572B1" w:rsidP="0035573D">
      <w:pPr>
        <w:numPr>
          <w:ilvl w:val="0"/>
          <w:numId w:val="7"/>
        </w:numPr>
        <w:tabs>
          <w:tab w:val="right" w:pos="63"/>
          <w:tab w:val="right" w:pos="394"/>
        </w:tabs>
        <w:spacing w:after="0"/>
        <w:ind w:left="63" w:firstLine="0"/>
        <w:rPr>
          <w:sz w:val="30"/>
          <w:szCs w:val="30"/>
        </w:rPr>
      </w:pPr>
      <w:r w:rsidRPr="003C6171">
        <w:rPr>
          <w:b/>
          <w:bCs/>
          <w:rtl/>
        </w:rPr>
        <w:t>المدرسة النيوليبرالية</w:t>
      </w:r>
      <w:r w:rsidRPr="003C6171">
        <w:rPr>
          <w:rFonts w:hint="cs"/>
          <w:rtl/>
        </w:rPr>
        <w:t xml:space="preserve"> (</w:t>
      </w:r>
      <w:r w:rsidRPr="003C6171">
        <w:rPr>
          <w:rtl/>
        </w:rPr>
        <w:t>الحوكمة الإنسانية</w:t>
      </w:r>
      <w:r w:rsidRPr="003C6171">
        <w:rPr>
          <w:rFonts w:hint="cs"/>
          <w:rtl/>
        </w:rPr>
        <w:t>)،</w:t>
      </w:r>
      <w:r w:rsidRPr="003C6171">
        <w:rPr>
          <w:rtl/>
        </w:rPr>
        <w:t xml:space="preserve"> </w:t>
      </w:r>
      <w:r w:rsidRPr="003C6171">
        <w:rPr>
          <w:rFonts w:hint="cs"/>
          <w:rtl/>
        </w:rPr>
        <w:t>فه</w:t>
      </w:r>
      <w:r>
        <w:rPr>
          <w:rFonts w:hint="cs"/>
          <w:rtl/>
        </w:rPr>
        <w:t>ي</w:t>
      </w:r>
      <w:r w:rsidRPr="003C6171">
        <w:rPr>
          <w:rFonts w:hint="cs"/>
          <w:rtl/>
        </w:rPr>
        <w:t xml:space="preserve"> حوكمة</w:t>
      </w:r>
      <w:r w:rsidRPr="003C6171">
        <w:rPr>
          <w:rtl/>
        </w:rPr>
        <w:t xml:space="preserve"> لا تهدف إلى الربح</w:t>
      </w:r>
      <w:r w:rsidRPr="003C6171">
        <w:rPr>
          <w:rFonts w:hint="cs"/>
          <w:rtl/>
        </w:rPr>
        <w:t>،</w:t>
      </w:r>
      <w:r w:rsidRPr="003C6171">
        <w:rPr>
          <w:rtl/>
        </w:rPr>
        <w:t xml:space="preserve"> كما أوضحها فرانكلين روزفلت «الاتفاق الجديد» والتطور التدريجي </w:t>
      </w:r>
      <w:r w:rsidRPr="003C6171">
        <w:rPr>
          <w:rFonts w:hint="cs"/>
          <w:rtl/>
        </w:rPr>
        <w:t>ل</w:t>
      </w:r>
      <w:r w:rsidRPr="003C6171">
        <w:rPr>
          <w:rtl/>
        </w:rPr>
        <w:t>لرفاهية، التي تتموقع في نفس الاتجاه مع النازية والشيوعية،</w:t>
      </w:r>
      <w:r w:rsidRPr="003C6171">
        <w:rPr>
          <w:rFonts w:hint="cs"/>
          <w:rtl/>
        </w:rPr>
        <w:t xml:space="preserve"> (</w:t>
      </w:r>
      <w:r w:rsidRPr="003C6171">
        <w:t xml:space="preserve"> (The Road to Serfdom, 1944</w:t>
      </w:r>
      <w:r w:rsidRPr="003C6171">
        <w:rPr>
          <w:rtl/>
        </w:rPr>
        <w:t xml:space="preserve">، </w:t>
      </w:r>
      <w:r w:rsidRPr="003C6171">
        <w:rPr>
          <w:rFonts w:hint="cs"/>
          <w:rtl/>
        </w:rPr>
        <w:t>والذ</w:t>
      </w:r>
      <w:r>
        <w:rPr>
          <w:rFonts w:hint="cs"/>
          <w:rtl/>
        </w:rPr>
        <w:t>ي</w:t>
      </w:r>
      <w:r w:rsidRPr="003C6171">
        <w:rPr>
          <w:rFonts w:hint="cs"/>
          <w:rtl/>
        </w:rPr>
        <w:t xml:space="preserve"> أكد على </w:t>
      </w:r>
      <w:r w:rsidRPr="003C6171">
        <w:rPr>
          <w:rtl/>
        </w:rPr>
        <w:t>أن التخطيط الحكومي عن طريق سحق النزعة الفرد</w:t>
      </w:r>
      <w:r w:rsidRPr="003C6171">
        <w:rPr>
          <w:rFonts w:hint="cs"/>
          <w:rtl/>
        </w:rPr>
        <w:t>ي</w:t>
      </w:r>
      <w:r w:rsidRPr="003C6171">
        <w:rPr>
          <w:rtl/>
        </w:rPr>
        <w:t xml:space="preserve">ة، من شأنه أن يؤدي إلى الشمولية، وقد اهتم به بعض الأثرياء فرصة لتحرير أنفسهم من التنظيم الحكومي والضرائب، عندما أسس هايك عام 1947 أول منظمة من شأنها </w:t>
      </w:r>
      <w:r w:rsidRPr="003C6171">
        <w:rPr>
          <w:b/>
          <w:bCs/>
          <w:u w:val="single"/>
          <w:rtl/>
        </w:rPr>
        <w:t>نشر مذهب النيوليبرالية، داعمة للخدمات المجتمعية التي من شانها إزالة الفوارق، وليظهر دور جديد للمجتمع المدني ولتعيد الدولة النظر في إدارة سياستها العامة</w:t>
      </w:r>
      <w:r w:rsidRPr="003C6171">
        <w:rPr>
          <w:rFonts w:hint="cs"/>
          <w:b/>
          <w:bCs/>
          <w:sz w:val="24"/>
          <w:szCs w:val="24"/>
          <w:rtl/>
        </w:rPr>
        <w:t>. (</w:t>
      </w:r>
      <w:r w:rsidRPr="003C6171">
        <w:rPr>
          <w:b/>
          <w:bCs/>
          <w:sz w:val="24"/>
          <w:szCs w:val="24"/>
        </w:rPr>
        <w:t>(Georg</w:t>
      </w:r>
      <w:r w:rsidRPr="003C6171">
        <w:t>.</w:t>
      </w:r>
      <w:r w:rsidRPr="003C6171">
        <w:rPr>
          <w:b/>
          <w:bCs/>
          <w:sz w:val="24"/>
          <w:szCs w:val="24"/>
        </w:rPr>
        <w:t xml:space="preserve"> Monbiot. 2016, P30</w:t>
      </w:r>
      <w:r w:rsidRPr="003C6171">
        <w:rPr>
          <w:rFonts w:hint="cs"/>
          <w:b/>
          <w:bCs/>
          <w:sz w:val="24"/>
          <w:szCs w:val="24"/>
          <w:rtl/>
        </w:rPr>
        <w:t xml:space="preserve">, </w:t>
      </w:r>
    </w:p>
    <w:p w14:paraId="4134A5FE" w14:textId="77777777" w:rsidR="00D572B1" w:rsidRPr="00D572B1" w:rsidRDefault="00D572B1" w:rsidP="005F59F0">
      <w:pPr>
        <w:tabs>
          <w:tab w:val="right" w:pos="63"/>
        </w:tabs>
        <w:spacing w:after="0"/>
        <w:ind w:left="63" w:firstLine="0"/>
        <w:rPr>
          <w:b/>
          <w:bCs/>
        </w:rPr>
      </w:pPr>
      <w:r w:rsidRPr="00D572B1">
        <w:rPr>
          <w:b/>
          <w:bCs/>
          <w:rtl/>
        </w:rPr>
        <w:t xml:space="preserve">الحوكمة من وجهة النظر الاجتماعية: </w:t>
      </w:r>
      <w:r w:rsidRPr="00D00BC5">
        <w:rPr>
          <w:rtl/>
        </w:rPr>
        <w:t>تعتمد علي إقامة العدالة والاستقرار الاجتماعي، وتحقق افضل استثمار ممكن فى الموارد البشرية، وتعتبر الحوكمة إحدى مقومات الاستدامة الاجتماعية، والتي تعطي المعاني الإنسانية للجهود التنفيذية  لترتبط بين الفلسفة السياسية والقيم الأخلاقية</w:t>
      </w:r>
      <w:r w:rsidRPr="00D572B1">
        <w:rPr>
          <w:b/>
          <w:bCs/>
          <w:rtl/>
        </w:rPr>
        <w:t>.</w:t>
      </w:r>
    </w:p>
    <w:p w14:paraId="1BD0DF89" w14:textId="77777777" w:rsidR="00D572B1" w:rsidRPr="00D00BC5" w:rsidRDefault="00D572B1" w:rsidP="005F59F0">
      <w:pPr>
        <w:tabs>
          <w:tab w:val="right" w:pos="63"/>
        </w:tabs>
        <w:spacing w:after="0"/>
        <w:ind w:left="63" w:firstLine="0"/>
      </w:pPr>
      <w:r w:rsidRPr="00D572B1">
        <w:rPr>
          <w:b/>
          <w:bCs/>
          <w:rtl/>
        </w:rPr>
        <w:t xml:space="preserve">الحوكمة من وجهه النظر الاقتصادية: </w:t>
      </w:r>
      <w:r w:rsidRPr="00D00BC5">
        <w:rPr>
          <w:rtl/>
        </w:rPr>
        <w:t>تتضح في قدرة الدولة على صياغة واستقلالية سياستها الاقتصادية، وتعمل الحوكمة علي مكافحة الفساد، عن طريق سيادة القانون، و لتدعيم المحاسبة والمشاركة، ومنع تكدس الثروة في أيدى فئة محدودة من المجتمع، وتساهم في تحقيق العدالة الاقتصادية، والعمل علي توفير المناخ الملائم والبيئة المتوازنة والعادلة للاستثمار، وتؤدى إلى تحسين الخدمات العامة وتدفق وزيادة الاستثمارات، وذلك يدعم جهود الإصلاح والتميز الإداري داخل الوظائف الحكومية، ونشر ثقافة الجودة، والفاعلية لإقامة الرشاده السياسية لتتحقق الرشاده الاقتصادية.</w:t>
      </w:r>
    </w:p>
    <w:p w14:paraId="371C5194" w14:textId="77777777" w:rsidR="00D572B1" w:rsidRPr="00D572B1" w:rsidRDefault="00D572B1" w:rsidP="005F59F0">
      <w:pPr>
        <w:tabs>
          <w:tab w:val="right" w:pos="63"/>
        </w:tabs>
        <w:spacing w:after="0"/>
        <w:ind w:left="63" w:firstLine="0"/>
        <w:rPr>
          <w:b/>
          <w:bCs/>
        </w:rPr>
      </w:pPr>
      <w:r w:rsidRPr="00D00BC5">
        <w:rPr>
          <w:rtl/>
        </w:rPr>
        <w:lastRenderedPageBreak/>
        <w:t>الحوكمة من وجهة النظر السياسية، ترتبط مفهوم التنمية بالحوكمة الذي تكسبه التطور الذاتي المستمر، بمعدل التحسين المتزايد لجوده الحياة لدي المواطنين، واحترام الحقوق السياسية والمدنية لهم، والسلطة المقامة علي أساس التمثيل والشرعية، وأصبحت الحوكمة هي الأسلوب الأمثل لممارسة السلطة لضمان الانضباط السلوكي، والتوازن بين الدولة والفاعلين المشاركين في اتخاذ القرار، وتنشأ الأطر المؤسسية والأحكام التي تدعم مبادئ الديمقراطية وحرية الإنسان.</w:t>
      </w:r>
      <w:r w:rsidRPr="00D572B1">
        <w:rPr>
          <w:b/>
          <w:bCs/>
          <w:rtl/>
        </w:rPr>
        <w:t xml:space="preserve"> (مسعود البلي، 2016 ص 209 : ص 214 ).</w:t>
      </w:r>
    </w:p>
    <w:p w14:paraId="54726731" w14:textId="77777777" w:rsidR="00D572B1" w:rsidRPr="000462AD" w:rsidRDefault="00D572B1" w:rsidP="000462AD">
      <w:pPr>
        <w:rPr>
          <w:sz w:val="4"/>
          <w:szCs w:val="4"/>
        </w:rPr>
      </w:pPr>
    </w:p>
    <w:p w14:paraId="43EDA721" w14:textId="77777777" w:rsidR="00D572B1" w:rsidRPr="00554D06" w:rsidRDefault="00D572B1" w:rsidP="005F59F0">
      <w:pPr>
        <w:tabs>
          <w:tab w:val="right" w:pos="63"/>
        </w:tabs>
        <w:spacing w:after="0"/>
        <w:ind w:left="63" w:firstLine="0"/>
        <w:rPr>
          <w:b/>
          <w:bCs/>
          <w:sz w:val="30"/>
          <w:szCs w:val="30"/>
        </w:rPr>
      </w:pPr>
      <w:r w:rsidRPr="00554D06">
        <w:rPr>
          <w:b/>
          <w:bCs/>
          <w:sz w:val="30"/>
          <w:szCs w:val="30"/>
          <w:rtl/>
        </w:rPr>
        <w:t>1/2/6 الأطر الدولية للحوكمة:</w:t>
      </w:r>
    </w:p>
    <w:p w14:paraId="0F317F26" w14:textId="77777777" w:rsidR="00D572B1" w:rsidRPr="00D572B1" w:rsidRDefault="00D572B1" w:rsidP="005F59F0">
      <w:pPr>
        <w:tabs>
          <w:tab w:val="right" w:pos="63"/>
        </w:tabs>
        <w:spacing w:after="0"/>
        <w:ind w:left="63" w:firstLine="0"/>
        <w:rPr>
          <w:b/>
          <w:bCs/>
        </w:rPr>
      </w:pPr>
      <w:r w:rsidRPr="00D572B1">
        <w:rPr>
          <w:rtl/>
        </w:rPr>
        <w:t xml:space="preserve">تتعدد الأطر الخاصة بالحوكمة بين دول العالم المختلفة والمنظمات الدولية، حيث تطرح الأدبيات العديد من المفاهيم  الخاصة  بالحوكمة، والتي تم اشتقاقها من مصطلح </w:t>
      </w:r>
      <w:r w:rsidRPr="00D00BC5">
        <w:rPr>
          <w:b/>
          <w:bCs/>
          <w:u w:val="single"/>
          <w:rtl/>
        </w:rPr>
        <w:t>الحكم</w:t>
      </w:r>
      <w:r w:rsidRPr="00D572B1">
        <w:rPr>
          <w:rtl/>
        </w:rPr>
        <w:t>، والذي يعتمد علي تولي النظام الحاكم إدارة شؤون المجتمع علي أساس قانوني، وكذلك علي</w:t>
      </w:r>
      <w:r w:rsidRPr="00D00BC5">
        <w:rPr>
          <w:u w:val="single"/>
          <w:rtl/>
        </w:rPr>
        <w:t xml:space="preserve"> </w:t>
      </w:r>
      <w:r w:rsidRPr="00D00BC5">
        <w:rPr>
          <w:b/>
          <w:bCs/>
          <w:u w:val="single"/>
          <w:rtl/>
        </w:rPr>
        <w:t>الحكمة</w:t>
      </w:r>
      <w:r w:rsidRPr="00D00BC5">
        <w:rPr>
          <w:b/>
          <w:bCs/>
          <w:rtl/>
        </w:rPr>
        <w:t>،</w:t>
      </w:r>
      <w:r w:rsidRPr="00D572B1">
        <w:rPr>
          <w:rtl/>
        </w:rPr>
        <w:t xml:space="preserve"> باعتبارها من المبادئ السامية كي تسود الرحمة فوق العدل، ومن ثم يأخذ المفهوم اتجاها يتماشى مع سياسات الشعوب في إدارة شؤن الدولة والمجتمع، وفي سياق أخر يجمع مفهوم الحوكمة بين رقابة الدولة ورقابة المجتمع المدني</w:t>
      </w:r>
      <w:r w:rsidRPr="00D572B1">
        <w:rPr>
          <w:b/>
          <w:bCs/>
          <w:rtl/>
        </w:rPr>
        <w:t>. (عبد العزيز2،ص76) .</w:t>
      </w:r>
    </w:p>
    <w:p w14:paraId="2F30A6E0" w14:textId="77777777" w:rsidR="00436FAE" w:rsidRPr="003C6171" w:rsidRDefault="00436FAE" w:rsidP="005F59F0">
      <w:pPr>
        <w:tabs>
          <w:tab w:val="right" w:pos="63"/>
          <w:tab w:val="right" w:pos="6244"/>
        </w:tabs>
        <w:spacing w:after="0"/>
        <w:ind w:left="63" w:firstLine="0"/>
        <w:rPr>
          <w:rFonts w:eastAsia="Calibri"/>
          <w:rtl/>
        </w:rPr>
      </w:pPr>
      <w:r w:rsidRPr="003C6171">
        <w:rPr>
          <w:rFonts w:eastAsia="Calibri"/>
          <w:rtl/>
        </w:rPr>
        <w:t>وف</w:t>
      </w:r>
      <w:r>
        <w:rPr>
          <w:rFonts w:eastAsia="Calibri" w:hint="cs"/>
          <w:rtl/>
        </w:rPr>
        <w:t>ي</w:t>
      </w:r>
      <w:r w:rsidRPr="003C6171">
        <w:rPr>
          <w:rFonts w:eastAsia="Calibri"/>
          <w:rtl/>
        </w:rPr>
        <w:t xml:space="preserve"> السياق السابق، نجد أن </w:t>
      </w:r>
      <w:r w:rsidRPr="003C6171">
        <w:rPr>
          <w:rFonts w:eastAsia="Calibri"/>
          <w:b/>
          <w:bCs/>
          <w:u w:val="single"/>
          <w:rtl/>
        </w:rPr>
        <w:t xml:space="preserve">هناك </w:t>
      </w:r>
      <w:r w:rsidRPr="003C6171">
        <w:rPr>
          <w:rFonts w:eastAsia="Calibri" w:hint="cs"/>
          <w:b/>
          <w:bCs/>
          <w:u w:val="single"/>
          <w:rtl/>
        </w:rPr>
        <w:t>إشكالية</w:t>
      </w:r>
      <w:r w:rsidRPr="003C6171">
        <w:rPr>
          <w:rFonts w:eastAsia="Calibri"/>
          <w:b/>
          <w:bCs/>
          <w:u w:val="single"/>
          <w:rtl/>
        </w:rPr>
        <w:t xml:space="preserve"> مفاهيمية مما يصعب في وضع تصور شامل للخصائص العامة، التي يمكن تطبيقها بين المجتمعات المحلية</w:t>
      </w:r>
      <w:r w:rsidRPr="003C6171">
        <w:rPr>
          <w:rFonts w:eastAsia="Calibri"/>
          <w:rtl/>
        </w:rPr>
        <w:t xml:space="preserve"> في جوانبها السياسية والاقتصادية والاجتماعية والقواعد التنظيمية، التي تسهم في أعلا</w:t>
      </w:r>
      <w:r w:rsidRPr="003C6171">
        <w:rPr>
          <w:rFonts w:eastAsia="Calibri" w:hint="cs"/>
          <w:rtl/>
        </w:rPr>
        <w:t>ء</w:t>
      </w:r>
      <w:r w:rsidRPr="003C6171">
        <w:rPr>
          <w:rFonts w:eastAsia="Calibri"/>
          <w:rtl/>
        </w:rPr>
        <w:t xml:space="preserve"> سيادة القانون ومكافحة الفساد وإقامة تنمية حقيقية، وبالتالي تنمية حقيقية علي مستوي الدولة والمجتمع المحلي</w:t>
      </w:r>
      <w:r w:rsidRPr="003C6171">
        <w:rPr>
          <w:rFonts w:eastAsia="Calibri"/>
        </w:rPr>
        <w:t xml:space="preserve"> .</w:t>
      </w:r>
    </w:p>
    <w:p w14:paraId="1BB7CB86" w14:textId="77777777" w:rsidR="00D00BC5" w:rsidRPr="00D00BC5" w:rsidRDefault="00D00BC5" w:rsidP="005F59F0">
      <w:pPr>
        <w:tabs>
          <w:tab w:val="right" w:pos="63"/>
          <w:tab w:val="right" w:pos="6244"/>
        </w:tabs>
        <w:spacing w:after="0"/>
        <w:ind w:left="63" w:firstLine="0"/>
        <w:rPr>
          <w:rFonts w:eastAsia="Calibri"/>
          <w:rtl/>
          <w:lang w:bidi="ar-SA"/>
        </w:rPr>
      </w:pPr>
      <w:r w:rsidRPr="00D00BC5">
        <w:rPr>
          <w:rFonts w:eastAsia="Calibri"/>
          <w:rtl/>
          <w:lang w:bidi="ar-SA"/>
        </w:rPr>
        <w:t>وف</w:t>
      </w:r>
      <w:r w:rsidRPr="00D00BC5">
        <w:rPr>
          <w:rFonts w:eastAsia="Calibri" w:hint="cs"/>
          <w:rtl/>
          <w:lang w:bidi="ar-SA"/>
        </w:rPr>
        <w:t>ي</w:t>
      </w:r>
      <w:r w:rsidRPr="00D00BC5">
        <w:rPr>
          <w:rFonts w:eastAsia="Calibri"/>
          <w:rtl/>
          <w:lang w:bidi="ar-SA"/>
        </w:rPr>
        <w:t xml:space="preserve"> السياق السابق، نجد أن </w:t>
      </w:r>
      <w:r w:rsidRPr="00D00BC5">
        <w:rPr>
          <w:rFonts w:eastAsia="Calibri"/>
          <w:b/>
          <w:bCs/>
          <w:u w:val="single"/>
          <w:rtl/>
          <w:lang w:bidi="ar-SA"/>
        </w:rPr>
        <w:t xml:space="preserve">هناك </w:t>
      </w:r>
      <w:r w:rsidRPr="00D00BC5">
        <w:rPr>
          <w:rFonts w:eastAsia="Calibri" w:hint="cs"/>
          <w:b/>
          <w:bCs/>
          <w:u w:val="single"/>
          <w:rtl/>
          <w:lang w:bidi="ar-SA"/>
        </w:rPr>
        <w:t>إشكالية</w:t>
      </w:r>
      <w:r w:rsidRPr="00D00BC5">
        <w:rPr>
          <w:rFonts w:eastAsia="Calibri"/>
          <w:b/>
          <w:bCs/>
          <w:u w:val="single"/>
          <w:rtl/>
          <w:lang w:bidi="ar-SA"/>
        </w:rPr>
        <w:t xml:space="preserve"> مفاهيمية مما يصعب في وضع تصور شامل للخصائص العامة، التي يمكن تطبيقها بين المجتمعات المحلية</w:t>
      </w:r>
      <w:r w:rsidRPr="00D00BC5">
        <w:rPr>
          <w:rFonts w:eastAsia="Calibri"/>
          <w:rtl/>
          <w:lang w:bidi="ar-SA"/>
        </w:rPr>
        <w:t xml:space="preserve"> في جوانبها السياسية والاقتصادية والاجتماعية والقواعد التنظيمية، التي تسهم في أعلا</w:t>
      </w:r>
      <w:r w:rsidRPr="00D00BC5">
        <w:rPr>
          <w:rFonts w:eastAsia="Calibri" w:hint="cs"/>
          <w:rtl/>
          <w:lang w:bidi="ar-SA"/>
        </w:rPr>
        <w:t>ء</w:t>
      </w:r>
      <w:r w:rsidRPr="00D00BC5">
        <w:rPr>
          <w:rFonts w:eastAsia="Calibri"/>
          <w:rtl/>
          <w:lang w:bidi="ar-SA"/>
        </w:rPr>
        <w:t xml:space="preserve"> سيادة القانون ومكافحة الفساد، وبالتالي تنمية حقيقية علي مستوي الدولة والمجتمع المحلي</w:t>
      </w:r>
      <w:r w:rsidRPr="00D00BC5">
        <w:rPr>
          <w:rFonts w:eastAsia="Calibri"/>
          <w:lang w:bidi="ar-SA"/>
        </w:rPr>
        <w:t xml:space="preserve"> .</w:t>
      </w:r>
    </w:p>
    <w:p w14:paraId="75079577" w14:textId="77777777" w:rsidR="00D00BC5" w:rsidRPr="00D00BC5" w:rsidRDefault="00D00BC5" w:rsidP="005F59F0">
      <w:pPr>
        <w:tabs>
          <w:tab w:val="right" w:pos="63"/>
          <w:tab w:val="right" w:pos="6244"/>
        </w:tabs>
        <w:spacing w:after="0"/>
        <w:ind w:left="63" w:firstLine="0"/>
        <w:rPr>
          <w:rFonts w:eastAsia="Calibri"/>
          <w:rtl/>
          <w:lang w:bidi="ar-SA"/>
        </w:rPr>
      </w:pPr>
      <w:r w:rsidRPr="00D00BC5">
        <w:rPr>
          <w:rFonts w:eastAsia="Calibri" w:hint="cs"/>
          <w:rtl/>
          <w:lang w:bidi="ar-SA"/>
        </w:rPr>
        <w:t xml:space="preserve">ويحاول الدارس فى </w:t>
      </w:r>
      <w:r w:rsidRPr="00D00BC5">
        <w:rPr>
          <w:rFonts w:eastAsia="Calibri"/>
          <w:rtl/>
          <w:lang w:bidi="ar-SA"/>
        </w:rPr>
        <w:t>العرض الحالي الوصول إلي تبني مفهوم خاص بالحوكمة، وذلك في إطار المفاهيم المتعددة التي تتبن</w:t>
      </w:r>
      <w:r w:rsidRPr="00D00BC5">
        <w:rPr>
          <w:rFonts w:eastAsia="Calibri" w:hint="cs"/>
          <w:rtl/>
          <w:lang w:bidi="ar-SA"/>
        </w:rPr>
        <w:t>ا</w:t>
      </w:r>
      <w:r w:rsidRPr="00D00BC5">
        <w:rPr>
          <w:rFonts w:eastAsia="Calibri"/>
          <w:rtl/>
          <w:lang w:bidi="ar-SA"/>
        </w:rPr>
        <w:t>ها العديد من الدول والمنظمات الدولية، علي النحو التالي</w:t>
      </w:r>
      <w:r w:rsidRPr="00D00BC5">
        <w:rPr>
          <w:rFonts w:eastAsia="Calibri"/>
          <w:lang w:bidi="ar-SA"/>
        </w:rPr>
        <w:t>:</w:t>
      </w:r>
    </w:p>
    <w:p w14:paraId="3EFDE281" w14:textId="77777777" w:rsidR="00D00BC5" w:rsidRPr="00D00BC5" w:rsidRDefault="00D00BC5" w:rsidP="0035573D">
      <w:pPr>
        <w:numPr>
          <w:ilvl w:val="0"/>
          <w:numId w:val="21"/>
        </w:numPr>
        <w:tabs>
          <w:tab w:val="right" w:pos="63"/>
          <w:tab w:val="right" w:pos="484"/>
        </w:tabs>
        <w:spacing w:after="0" w:line="440" w:lineRule="exact"/>
        <w:ind w:left="63" w:firstLine="0"/>
        <w:rPr>
          <w:rtl/>
          <w:lang w:bidi="ar-SA"/>
        </w:rPr>
      </w:pPr>
      <w:r w:rsidRPr="00D00BC5">
        <w:rPr>
          <w:rFonts w:hint="cs"/>
          <w:b/>
          <w:bCs/>
          <w:rtl/>
          <w:lang w:bidi="ar-SA"/>
        </w:rPr>
        <w:t>ت</w:t>
      </w:r>
      <w:r w:rsidRPr="00D00BC5">
        <w:rPr>
          <w:b/>
          <w:bCs/>
          <w:rtl/>
          <w:lang w:bidi="ar-SA"/>
        </w:rPr>
        <w:t>عر</w:t>
      </w:r>
      <w:r w:rsidRPr="00D00BC5">
        <w:rPr>
          <w:rFonts w:hint="cs"/>
          <w:b/>
          <w:bCs/>
          <w:rtl/>
          <w:lang w:bidi="ar-SA"/>
        </w:rPr>
        <w:t>ي</w:t>
      </w:r>
      <w:r w:rsidRPr="00D00BC5">
        <w:rPr>
          <w:b/>
          <w:bCs/>
          <w:rtl/>
          <w:lang w:bidi="ar-SA"/>
        </w:rPr>
        <w:t>ف البنك الدولي</w:t>
      </w:r>
      <w:r w:rsidRPr="00D00BC5">
        <w:rPr>
          <w:rFonts w:hint="cs"/>
          <w:b/>
          <w:bCs/>
          <w:rtl/>
          <w:lang w:bidi="ar-SA"/>
        </w:rPr>
        <w:t xml:space="preserve"> ل</w:t>
      </w:r>
      <w:r w:rsidRPr="00D00BC5">
        <w:rPr>
          <w:b/>
          <w:bCs/>
          <w:rtl/>
          <w:lang w:bidi="ar-SA"/>
        </w:rPr>
        <w:t>لحوكمة</w:t>
      </w:r>
      <w:r w:rsidRPr="00D00BC5">
        <w:rPr>
          <w:rFonts w:hint="cs"/>
          <w:rtl/>
          <w:lang w:bidi="ar-SA"/>
        </w:rPr>
        <w:t>:</w:t>
      </w:r>
      <w:r w:rsidRPr="00D00BC5">
        <w:rPr>
          <w:rtl/>
          <w:lang w:bidi="ar-SA"/>
        </w:rPr>
        <w:t xml:space="preserve"> </w:t>
      </w:r>
      <w:r w:rsidRPr="00D00BC5">
        <w:rPr>
          <w:rFonts w:hint="cs"/>
          <w:rtl/>
          <w:lang w:bidi="ar-SA"/>
        </w:rPr>
        <w:t>تم تعريف الحوكمة على أنها"</w:t>
      </w:r>
      <w:r w:rsidRPr="00D00BC5">
        <w:rPr>
          <w:rtl/>
          <w:lang w:bidi="ar-SA"/>
        </w:rPr>
        <w:t xml:space="preserve"> </w:t>
      </w:r>
      <w:r w:rsidRPr="00D00BC5">
        <w:rPr>
          <w:b/>
          <w:bCs/>
          <w:u w:val="single"/>
          <w:rtl/>
          <w:lang w:bidi="ar-SA"/>
        </w:rPr>
        <w:t>ديمقراطية الحكم لموارد الدولة</w:t>
      </w:r>
      <w:r w:rsidRPr="00D00BC5">
        <w:rPr>
          <w:rFonts w:hint="cs"/>
          <w:b/>
          <w:bCs/>
          <w:u w:val="single"/>
          <w:rtl/>
          <w:lang w:bidi="ar-SA"/>
        </w:rPr>
        <w:t>"</w:t>
      </w:r>
      <w:r w:rsidRPr="00D00BC5">
        <w:rPr>
          <w:rFonts w:hint="cs"/>
          <w:rtl/>
          <w:lang w:bidi="ar-SA"/>
        </w:rPr>
        <w:t>،</w:t>
      </w:r>
      <w:r w:rsidRPr="00D00BC5">
        <w:rPr>
          <w:rtl/>
          <w:lang w:bidi="ar-SA"/>
        </w:rPr>
        <w:t xml:space="preserve"> حيث قدم مقارنة بين الحكم الجيد والسيئ، </w:t>
      </w:r>
      <w:r w:rsidRPr="00D00BC5">
        <w:rPr>
          <w:rFonts w:hint="cs"/>
          <w:rtl/>
          <w:lang w:bidi="ar-SA"/>
        </w:rPr>
        <w:t>و</w:t>
      </w:r>
      <w:r w:rsidRPr="00D00BC5">
        <w:rPr>
          <w:rtl/>
          <w:lang w:bidi="ar-SA"/>
        </w:rPr>
        <w:t xml:space="preserve">عرف الحكم الاستبدادي </w:t>
      </w:r>
      <w:r w:rsidRPr="00D00BC5">
        <w:rPr>
          <w:rFonts w:hint="cs"/>
          <w:rtl/>
          <w:lang w:bidi="ar-SA"/>
        </w:rPr>
        <w:t>ب</w:t>
      </w:r>
      <w:r w:rsidRPr="00D00BC5">
        <w:rPr>
          <w:rtl/>
          <w:lang w:bidi="ar-SA"/>
        </w:rPr>
        <w:t xml:space="preserve">وجود حكومات غير ممثلة وغير منتخبة </w:t>
      </w:r>
      <w:r w:rsidRPr="00D00BC5">
        <w:rPr>
          <w:rFonts w:hint="cs"/>
          <w:rtl/>
          <w:lang w:bidi="ar-SA"/>
        </w:rPr>
        <w:t>مما يؤدى إلى شخصنه السلطة و</w:t>
      </w:r>
      <w:r w:rsidRPr="00D00BC5">
        <w:rPr>
          <w:rtl/>
          <w:lang w:bidi="ar-SA"/>
        </w:rPr>
        <w:t xml:space="preserve">استشراء الفساد، وعرف الحكم الرشيد على أنه المنهجية الإدارية للدولة،  التي يتم من خلالها ممارسة السلطة في كيفية إدارة الموارد الاقتصادية والاجتماعية للدولة، وجعل للحكم الجيد ثلاثة أبعاد: شكل النظام السياسي المتمثل في الهيكل المؤسسي، وإدارة العملية السياسية في اتخاذ القرارات </w:t>
      </w:r>
      <w:r w:rsidRPr="00D00BC5">
        <w:rPr>
          <w:rtl/>
          <w:lang w:bidi="ar-SA"/>
        </w:rPr>
        <w:lastRenderedPageBreak/>
        <w:t xml:space="preserve">من أجل استغلال موارد الدولة لتحقيق التنمية، وقدرة الحكومة على تخطيط وتنفيذ السياسات العامة المناسبة". </w:t>
      </w:r>
      <w:r w:rsidRPr="00D00BC5">
        <w:rPr>
          <w:b/>
          <w:bCs/>
          <w:sz w:val="24"/>
          <w:szCs w:val="24"/>
          <w:rtl/>
          <w:lang w:bidi="ar-SA"/>
        </w:rPr>
        <w:t>(البنك الدولي ، 2020 )</w:t>
      </w:r>
      <w:r w:rsidRPr="00D00BC5">
        <w:rPr>
          <w:rFonts w:hint="cs"/>
          <w:rtl/>
          <w:lang w:bidi="ar-SA"/>
        </w:rPr>
        <w:t>.</w:t>
      </w:r>
    </w:p>
    <w:p w14:paraId="2CE73479" w14:textId="77777777" w:rsidR="00D00BC5" w:rsidRPr="00D00BC5" w:rsidRDefault="00D00BC5" w:rsidP="0035573D">
      <w:pPr>
        <w:numPr>
          <w:ilvl w:val="0"/>
          <w:numId w:val="21"/>
        </w:numPr>
        <w:tabs>
          <w:tab w:val="right" w:pos="63"/>
          <w:tab w:val="right" w:pos="394"/>
        </w:tabs>
        <w:spacing w:after="0" w:line="440" w:lineRule="exact"/>
        <w:ind w:left="63" w:firstLine="0"/>
        <w:rPr>
          <w:lang w:bidi="ar-SA"/>
        </w:rPr>
      </w:pPr>
      <w:r w:rsidRPr="00D00BC5">
        <w:rPr>
          <w:rFonts w:hint="cs"/>
          <w:b/>
          <w:bCs/>
          <w:rtl/>
          <w:lang w:bidi="ar-SA"/>
        </w:rPr>
        <w:t>تعريف</w:t>
      </w:r>
      <w:r w:rsidRPr="00D00BC5">
        <w:rPr>
          <w:b/>
          <w:bCs/>
          <w:rtl/>
          <w:lang w:bidi="ar-SA"/>
        </w:rPr>
        <w:t xml:space="preserve"> الوكالة الكندية للتنمية الدولية</w:t>
      </w:r>
      <w:r w:rsidRPr="00D00BC5">
        <w:rPr>
          <w:rtl/>
          <w:lang w:bidi="ar-SA"/>
        </w:rPr>
        <w:t>: "عرف</w:t>
      </w:r>
      <w:r w:rsidRPr="00D00BC5">
        <w:rPr>
          <w:rFonts w:hint="cs"/>
          <w:rtl/>
          <w:lang w:bidi="ar-SA"/>
        </w:rPr>
        <w:t>ت</w:t>
      </w:r>
      <w:r w:rsidRPr="00D00BC5">
        <w:rPr>
          <w:rtl/>
          <w:lang w:bidi="ar-SA"/>
        </w:rPr>
        <w:t xml:space="preserve"> الحوكمة على أنه</w:t>
      </w:r>
      <w:r w:rsidRPr="00D00BC5">
        <w:rPr>
          <w:rFonts w:hint="cs"/>
          <w:rtl/>
          <w:lang w:bidi="ar-SA"/>
        </w:rPr>
        <w:t>ا</w:t>
      </w:r>
      <w:r w:rsidRPr="00D00BC5">
        <w:rPr>
          <w:rtl/>
          <w:lang w:bidi="ar-SA"/>
        </w:rPr>
        <w:t xml:space="preserve"> "ممارسة القوة السياسية بواسطة المستويات المختلفة للحكومة بأسلوب يتسم بالفعالية، سيادة القانون، العدلة، الشفافية والمساءلة، وأسلوب ممارسة تقسيم السلطة بشكل تخصصي من قِبل الحكومات في إدارة موارد الدولة" الاقتصادية والاجتماعية ". </w:t>
      </w:r>
      <w:r w:rsidRPr="00D00BC5">
        <w:rPr>
          <w:b/>
          <w:bCs/>
          <w:sz w:val="24"/>
          <w:szCs w:val="24"/>
          <w:rtl/>
          <w:lang w:bidi="ar-SA"/>
        </w:rPr>
        <w:t>(الوكالة الكندية للتنمية الدولية، 2010)</w:t>
      </w:r>
      <w:r w:rsidRPr="00D00BC5">
        <w:rPr>
          <w:rFonts w:hint="cs"/>
          <w:rtl/>
          <w:lang w:bidi="ar-SA"/>
        </w:rPr>
        <w:t>.</w:t>
      </w:r>
    </w:p>
    <w:p w14:paraId="3CD4D5FB" w14:textId="77777777" w:rsidR="00D00BC5" w:rsidRPr="00D00BC5" w:rsidRDefault="00D00BC5" w:rsidP="0035573D">
      <w:pPr>
        <w:numPr>
          <w:ilvl w:val="0"/>
          <w:numId w:val="19"/>
        </w:numPr>
        <w:tabs>
          <w:tab w:val="right" w:pos="63"/>
          <w:tab w:val="right" w:pos="394"/>
          <w:tab w:val="right" w:pos="484"/>
        </w:tabs>
        <w:spacing w:after="0" w:line="440" w:lineRule="exact"/>
        <w:ind w:left="63" w:firstLine="0"/>
        <w:rPr>
          <w:lang w:bidi="ar-SA"/>
        </w:rPr>
      </w:pPr>
      <w:r w:rsidRPr="00D00BC5">
        <w:rPr>
          <w:rFonts w:hint="cs"/>
          <w:b/>
          <w:bCs/>
          <w:rtl/>
          <w:lang w:bidi="ar-SA"/>
        </w:rPr>
        <w:t xml:space="preserve"> تعريف ال</w:t>
      </w:r>
      <w:r w:rsidRPr="00D00BC5">
        <w:rPr>
          <w:b/>
          <w:bCs/>
          <w:rtl/>
          <w:lang w:bidi="ar-SA"/>
        </w:rPr>
        <w:t xml:space="preserve">برنامج الإنمائي </w:t>
      </w:r>
      <w:r w:rsidRPr="00D00BC5">
        <w:rPr>
          <w:rFonts w:hint="cs"/>
          <w:b/>
          <w:bCs/>
          <w:rtl/>
          <w:lang w:bidi="ar-SA"/>
        </w:rPr>
        <w:t>ل</w:t>
      </w:r>
      <w:r w:rsidRPr="00D00BC5">
        <w:rPr>
          <w:b/>
          <w:bCs/>
          <w:rtl/>
          <w:lang w:bidi="ar-SA"/>
        </w:rPr>
        <w:t>لأمم المتحدة</w:t>
      </w:r>
      <w:r w:rsidRPr="00D00BC5">
        <w:rPr>
          <w:rtl/>
          <w:lang w:bidi="ar-SA"/>
        </w:rPr>
        <w:t xml:space="preserve">: الحوكمة هي </w:t>
      </w:r>
      <w:r w:rsidRPr="00D00BC5">
        <w:rPr>
          <w:rFonts w:hint="cs"/>
          <w:rtl/>
          <w:lang w:bidi="ar-SA"/>
        </w:rPr>
        <w:t>إ</w:t>
      </w:r>
      <w:r w:rsidRPr="00D00BC5">
        <w:rPr>
          <w:rtl/>
          <w:lang w:bidi="ar-SA"/>
        </w:rPr>
        <w:t>دارة القيم والسياسات والمؤسسات التي يدير المجتمع من خلالها الشؤون الاجتماعية الاقتصاد</w:t>
      </w:r>
      <w:r w:rsidRPr="00D00BC5">
        <w:rPr>
          <w:rFonts w:hint="cs"/>
          <w:rtl/>
          <w:lang w:bidi="ar-SA"/>
        </w:rPr>
        <w:t>ية</w:t>
      </w:r>
      <w:r w:rsidRPr="00D00BC5">
        <w:rPr>
          <w:rtl/>
          <w:lang w:bidi="ar-SA"/>
        </w:rPr>
        <w:t xml:space="preserve"> والسياسية، من خلال التفاعلات داخل دوائر سلطة الدولة والمجتمع المدني والقطاع الخاص، إنها الطريقة الذي من خلاله ينظم المجتمع نفسه لإقامة سياسات عامة واضحة، لتحقيق التفاهم المتبادل والاتفاق بين آليات وعمليات المواطنين والجماعات للتعبير</w:t>
      </w:r>
      <w:r w:rsidRPr="00D00BC5">
        <w:rPr>
          <w:rFonts w:hint="cs"/>
          <w:rtl/>
          <w:lang w:bidi="ar-SA"/>
        </w:rPr>
        <w:t>،</w:t>
      </w:r>
      <w:r w:rsidRPr="00D00BC5">
        <w:rPr>
          <w:rtl/>
          <w:lang w:bidi="ar-SA"/>
        </w:rPr>
        <w:t xml:space="preserve"> وممارسة حقوقهم والتزاماتهم القانونية، بما في ذلك الحكم الاجتماعي والسياسي والأبعاد الاقتصادية، وتعمل على كل مستوى من مستويات البرامج البشرية، وتتعامل معاها ك</w:t>
      </w:r>
      <w:r w:rsidRPr="00D00BC5">
        <w:rPr>
          <w:rFonts w:hint="cs"/>
          <w:rtl/>
          <w:lang w:bidi="ar-SA"/>
        </w:rPr>
        <w:t>أ</w:t>
      </w:r>
      <w:r w:rsidRPr="00D00BC5">
        <w:rPr>
          <w:rtl/>
          <w:lang w:bidi="ar-SA"/>
        </w:rPr>
        <w:t>سرة، قرية، بلد</w:t>
      </w:r>
      <w:r w:rsidRPr="00D00BC5">
        <w:rPr>
          <w:rFonts w:hint="cs"/>
          <w:rtl/>
          <w:lang w:bidi="ar-SA"/>
        </w:rPr>
        <w:t>ية</w:t>
      </w:r>
      <w:r w:rsidRPr="00D00BC5">
        <w:rPr>
          <w:rtl/>
          <w:lang w:bidi="ar-SA"/>
        </w:rPr>
        <w:t xml:space="preserve">، أمة، منطقة . </w:t>
      </w:r>
      <w:r w:rsidRPr="00D00BC5">
        <w:rPr>
          <w:b/>
          <w:bCs/>
          <w:sz w:val="24"/>
          <w:szCs w:val="24"/>
          <w:rtl/>
          <w:lang w:bidi="ar-SA"/>
        </w:rPr>
        <w:t>(برنامج الأمم المتحدة الإنمائي، 2004)</w:t>
      </w:r>
      <w:r w:rsidRPr="00D00BC5">
        <w:rPr>
          <w:rFonts w:hint="cs"/>
          <w:rtl/>
          <w:lang w:bidi="ar-SA"/>
        </w:rPr>
        <w:t>.</w:t>
      </w:r>
    </w:p>
    <w:p w14:paraId="1392D5FD" w14:textId="401FB22E" w:rsidR="00D00BC5" w:rsidRPr="00D00BC5" w:rsidRDefault="00D00BC5" w:rsidP="0035573D">
      <w:pPr>
        <w:numPr>
          <w:ilvl w:val="0"/>
          <w:numId w:val="19"/>
        </w:numPr>
        <w:tabs>
          <w:tab w:val="right" w:pos="63"/>
          <w:tab w:val="right" w:pos="484"/>
          <w:tab w:val="right" w:pos="6244"/>
        </w:tabs>
        <w:spacing w:after="0" w:line="440" w:lineRule="exact"/>
        <w:ind w:left="63" w:firstLine="0"/>
        <w:rPr>
          <w:b/>
          <w:bCs/>
          <w:rtl/>
          <w:lang w:bidi="ar-SA"/>
        </w:rPr>
      </w:pPr>
      <w:r w:rsidRPr="00D00BC5">
        <w:rPr>
          <w:rFonts w:hint="cs"/>
          <w:b/>
          <w:bCs/>
          <w:rtl/>
          <w:lang w:bidi="ar-SA"/>
        </w:rPr>
        <w:t xml:space="preserve">تعريف </w:t>
      </w:r>
      <w:r w:rsidRPr="00D00BC5">
        <w:rPr>
          <w:b/>
          <w:bCs/>
          <w:rtl/>
          <w:lang w:bidi="ar-SA"/>
        </w:rPr>
        <w:t>معهد البنك الدولي</w:t>
      </w:r>
      <w:r w:rsidRPr="00D00BC5">
        <w:rPr>
          <w:rFonts w:hint="cs"/>
          <w:rtl/>
          <w:lang w:bidi="ar-SA"/>
        </w:rPr>
        <w:t xml:space="preserve">: </w:t>
      </w:r>
      <w:r w:rsidRPr="00D00BC5">
        <w:rPr>
          <w:rtl/>
          <w:lang w:bidi="ar-SA"/>
        </w:rPr>
        <w:t>" هو الأسلوب التي يجب اتباعه داخل مؤسسات السلطة، التي تمارس في بلد ما من أجل إقامة الصالح العام، وهذا يشمل</w:t>
      </w:r>
      <w:r w:rsidRPr="00D00BC5">
        <w:rPr>
          <w:rFonts w:hint="cs"/>
          <w:rtl/>
          <w:lang w:bidi="ar-SA"/>
        </w:rPr>
        <w:t>:</w:t>
      </w:r>
      <w:r w:rsidRPr="00D00BC5">
        <w:rPr>
          <w:rtl/>
          <w:lang w:bidi="ar-SA"/>
        </w:rPr>
        <w:t xml:space="preserve">العملية التي </w:t>
      </w:r>
      <w:r w:rsidRPr="00D00BC5">
        <w:rPr>
          <w:rFonts w:hint="cs"/>
          <w:rtl/>
          <w:lang w:bidi="ar-SA"/>
        </w:rPr>
        <w:t xml:space="preserve">يتم </w:t>
      </w:r>
      <w:r w:rsidRPr="00D00BC5">
        <w:rPr>
          <w:rtl/>
          <w:lang w:bidi="ar-SA"/>
        </w:rPr>
        <w:t>من خلالها اختيار السلطة ورصدها</w:t>
      </w:r>
      <w:r w:rsidRPr="00D00BC5">
        <w:rPr>
          <w:rFonts w:hint="cs"/>
          <w:rtl/>
          <w:lang w:bidi="ar-SA"/>
        </w:rPr>
        <w:t xml:space="preserve">، </w:t>
      </w:r>
      <w:r w:rsidRPr="00D00BC5">
        <w:rPr>
          <w:rtl/>
          <w:lang w:bidi="ar-SA"/>
        </w:rPr>
        <w:t xml:space="preserve">قدرة الحكومة على </w:t>
      </w:r>
      <w:r w:rsidRPr="00D00BC5">
        <w:rPr>
          <w:rFonts w:hint="cs"/>
          <w:rtl/>
          <w:lang w:bidi="ar-SA"/>
        </w:rPr>
        <w:t>إ</w:t>
      </w:r>
      <w:r w:rsidRPr="00D00BC5">
        <w:rPr>
          <w:rtl/>
          <w:lang w:bidi="ar-SA"/>
        </w:rPr>
        <w:t>دارة فعالة للموارد</w:t>
      </w:r>
      <w:r w:rsidRPr="00D00BC5">
        <w:rPr>
          <w:rFonts w:hint="cs"/>
          <w:rtl/>
          <w:lang w:bidi="ar-SA"/>
        </w:rPr>
        <w:t>،</w:t>
      </w:r>
      <w:r w:rsidRPr="00D00BC5">
        <w:rPr>
          <w:rtl/>
          <w:lang w:bidi="ar-SA"/>
        </w:rPr>
        <w:t xml:space="preserve"> وتنفيذ سياسات سليمة</w:t>
      </w:r>
      <w:r w:rsidRPr="00D00BC5">
        <w:rPr>
          <w:rFonts w:hint="cs"/>
          <w:rtl/>
          <w:lang w:bidi="ar-SA"/>
        </w:rPr>
        <w:t xml:space="preserve">، </w:t>
      </w:r>
      <w:r w:rsidRPr="00D00BC5">
        <w:rPr>
          <w:rtl/>
          <w:lang w:bidi="ar-SA"/>
        </w:rPr>
        <w:t xml:space="preserve">احترام المواطنين والدولة للمؤسسات التي تحكم </w:t>
      </w:r>
      <w:r w:rsidRPr="00D00BC5">
        <w:rPr>
          <w:rFonts w:hint="cs"/>
          <w:rtl/>
          <w:lang w:bidi="ar-SA"/>
        </w:rPr>
        <w:t>ال</w:t>
      </w:r>
      <w:r w:rsidRPr="00D00BC5">
        <w:rPr>
          <w:rtl/>
          <w:lang w:bidi="ar-SA"/>
        </w:rPr>
        <w:t xml:space="preserve">دوائر الاقتصادية والاجتماعية فيما بينها. </w:t>
      </w:r>
      <w:r w:rsidRPr="00D00BC5">
        <w:rPr>
          <w:b/>
          <w:bCs/>
          <w:sz w:val="24"/>
          <w:szCs w:val="24"/>
          <w:rtl/>
          <w:lang w:bidi="ar-SA"/>
        </w:rPr>
        <w:t>(معهد البنك الدولي  ص30:ص35، 2004)</w:t>
      </w:r>
      <w:r w:rsidRPr="00D00BC5">
        <w:rPr>
          <w:rFonts w:hint="cs"/>
          <w:b/>
          <w:bCs/>
          <w:sz w:val="24"/>
          <w:szCs w:val="24"/>
          <w:rtl/>
          <w:lang w:bidi="ar-SA"/>
        </w:rPr>
        <w:t>.</w:t>
      </w:r>
      <w:r w:rsidRPr="00D00BC5">
        <w:rPr>
          <w:rFonts w:hint="cs"/>
          <w:b/>
          <w:bCs/>
          <w:rtl/>
          <w:lang w:bidi="ar-SA"/>
        </w:rPr>
        <w:t xml:space="preserve"> تعريف </w:t>
      </w:r>
      <w:r w:rsidRPr="00D00BC5">
        <w:rPr>
          <w:b/>
          <w:bCs/>
          <w:rtl/>
          <w:lang w:bidi="ar-SA"/>
        </w:rPr>
        <w:t>المفوضية الأوربية:</w:t>
      </w:r>
      <w:r w:rsidRPr="00D00BC5">
        <w:rPr>
          <w:rtl/>
          <w:lang w:bidi="ar-SA"/>
        </w:rPr>
        <w:t xml:space="preserve"> "يتعلق (الحوكمة) بقدرة الدولة على خدمة المواطنين، متمثلة في القواعد والعمليات والسلوكيات التي </w:t>
      </w:r>
      <w:r w:rsidRPr="00D00BC5">
        <w:rPr>
          <w:rFonts w:hint="cs"/>
          <w:rtl/>
          <w:lang w:bidi="ar-SA"/>
        </w:rPr>
        <w:t>تعتبر</w:t>
      </w:r>
      <w:r w:rsidRPr="00D00BC5">
        <w:rPr>
          <w:rtl/>
          <w:lang w:bidi="ar-SA"/>
        </w:rPr>
        <w:t xml:space="preserve"> عن المصالح العامة، وإدارة الموارد، </w:t>
      </w:r>
      <w:r w:rsidRPr="00D00BC5">
        <w:rPr>
          <w:rFonts w:hint="cs"/>
          <w:rtl/>
          <w:lang w:bidi="ar-SA"/>
        </w:rPr>
        <w:t>أ</w:t>
      </w:r>
      <w:r w:rsidRPr="00D00BC5">
        <w:rPr>
          <w:rtl/>
          <w:lang w:bidi="ar-SA"/>
        </w:rPr>
        <w:t>و ممارس</w:t>
      </w:r>
      <w:r w:rsidRPr="00D00BC5">
        <w:rPr>
          <w:rFonts w:hint="cs"/>
          <w:rtl/>
          <w:lang w:bidi="ar-SA"/>
        </w:rPr>
        <w:t>ة</w:t>
      </w:r>
      <w:r w:rsidRPr="00D00BC5">
        <w:rPr>
          <w:rtl/>
          <w:lang w:bidi="ar-SA"/>
        </w:rPr>
        <w:t xml:space="preserve"> السلطة في المجتمع، </w:t>
      </w:r>
      <w:r w:rsidRPr="00D00BC5">
        <w:rPr>
          <w:rFonts w:hint="cs"/>
          <w:rtl/>
          <w:lang w:bidi="ar-SA"/>
        </w:rPr>
        <w:t>و</w:t>
      </w:r>
      <w:r w:rsidRPr="00D00BC5">
        <w:rPr>
          <w:rtl/>
          <w:lang w:bidi="ar-SA"/>
        </w:rPr>
        <w:t>الطريقة التي يتم بها تنفيذ المهام</w:t>
      </w:r>
      <w:r w:rsidRPr="00D00BC5">
        <w:rPr>
          <w:rFonts w:hint="cs"/>
          <w:rtl/>
          <w:lang w:bidi="ar-SA"/>
        </w:rPr>
        <w:t>ات</w:t>
      </w:r>
      <w:r w:rsidRPr="00D00BC5">
        <w:rPr>
          <w:rtl/>
          <w:lang w:bidi="ar-SA"/>
        </w:rPr>
        <w:t xml:space="preserve"> العامة، وإدارة الموارد العامة، فإن الحوكمة هو مفهوم هادف وعملي يتعلق بالجوانب الأساسية ل</w:t>
      </w:r>
      <w:r w:rsidRPr="00D00BC5">
        <w:rPr>
          <w:rFonts w:hint="cs"/>
          <w:rtl/>
          <w:lang w:bidi="ar-SA"/>
        </w:rPr>
        <w:t>لأ</w:t>
      </w:r>
      <w:r w:rsidRPr="00D00BC5">
        <w:rPr>
          <w:rtl/>
          <w:lang w:bidi="ar-SA"/>
        </w:rPr>
        <w:t xml:space="preserve">نظمة السياسية والاجتماعية، وهي مقياس الاستقرار والأداء </w:t>
      </w:r>
      <w:r w:rsidRPr="00D00BC5">
        <w:rPr>
          <w:rFonts w:hint="cs"/>
          <w:rtl/>
          <w:lang w:bidi="ar-SA"/>
        </w:rPr>
        <w:t xml:space="preserve">في </w:t>
      </w:r>
      <w:r w:rsidRPr="00D00BC5">
        <w:rPr>
          <w:rtl/>
          <w:lang w:bidi="ar-SA"/>
        </w:rPr>
        <w:t xml:space="preserve">المجتمع كمفاهيم حقوق الإنسان والديمقراطية، وسيادة القانون، والمجتمع المدني، اللامركزية وتقاسم السلطة والانتخابات التعددية، والإدارة العامة السليمة. </w:t>
      </w:r>
      <w:r w:rsidRPr="00D00BC5">
        <w:rPr>
          <w:b/>
          <w:bCs/>
          <w:rtl/>
          <w:lang w:bidi="ar-SA"/>
        </w:rPr>
        <w:t>(المفوضية الأوروبية، ص3، 2003)</w:t>
      </w:r>
      <w:r w:rsidRPr="00D00BC5">
        <w:rPr>
          <w:rFonts w:hint="cs"/>
          <w:b/>
          <w:bCs/>
          <w:rtl/>
          <w:lang w:bidi="ar-SA"/>
        </w:rPr>
        <w:t>.</w:t>
      </w:r>
    </w:p>
    <w:p w14:paraId="032800F0" w14:textId="77777777" w:rsidR="00D00BC5" w:rsidRPr="00D00BC5" w:rsidRDefault="00D00BC5" w:rsidP="0035573D">
      <w:pPr>
        <w:numPr>
          <w:ilvl w:val="0"/>
          <w:numId w:val="19"/>
        </w:numPr>
        <w:tabs>
          <w:tab w:val="right" w:pos="63"/>
          <w:tab w:val="right" w:pos="484"/>
          <w:tab w:val="right" w:pos="6244"/>
        </w:tabs>
        <w:spacing w:after="0" w:line="440" w:lineRule="exact"/>
        <w:ind w:left="63" w:firstLine="0"/>
        <w:rPr>
          <w:rtl/>
          <w:lang w:bidi="ar-SA"/>
        </w:rPr>
      </w:pPr>
      <w:r w:rsidRPr="00D00BC5">
        <w:rPr>
          <w:rFonts w:hint="cs"/>
          <w:b/>
          <w:bCs/>
          <w:rtl/>
          <w:lang w:bidi="ar-SA"/>
        </w:rPr>
        <w:t xml:space="preserve">تعريف </w:t>
      </w:r>
      <w:r w:rsidRPr="00D00BC5">
        <w:rPr>
          <w:b/>
          <w:bCs/>
          <w:rtl/>
          <w:lang w:bidi="ar-SA"/>
        </w:rPr>
        <w:t>صندوق النقد الدولي:</w:t>
      </w:r>
      <w:r w:rsidRPr="00D00BC5">
        <w:rPr>
          <w:rtl/>
          <w:lang w:bidi="ar-SA"/>
        </w:rPr>
        <w:t xml:space="preserve"> قدم تعريف الحوكمة التي تضمن، سيادة القانون، وتحسين الكفاءة والمساءلة في القطاع العام، و التصدي للفساد، والعمل على تحسين إدارة الموارد العامة من خلال الإصلاحات التي تشمل مؤسسات القطاع العام، وتعتبر هي الطريقة المثلى التي يمارس بها السلطة لأجل تسيير إدارة الموارد الاقتصادية والاجتماعية للدول</w:t>
      </w:r>
      <w:r w:rsidRPr="00D00BC5">
        <w:rPr>
          <w:rFonts w:hint="cs"/>
          <w:rtl/>
          <w:lang w:bidi="ar-SA"/>
        </w:rPr>
        <w:t>ة</w:t>
      </w:r>
      <w:r w:rsidRPr="00D00BC5">
        <w:rPr>
          <w:rtl/>
          <w:lang w:bidi="ar-SA"/>
        </w:rPr>
        <w:t xml:space="preserve">، وذلك </w:t>
      </w:r>
      <w:r w:rsidRPr="00D00BC5">
        <w:rPr>
          <w:rFonts w:hint="cs"/>
          <w:rtl/>
          <w:lang w:bidi="ar-SA"/>
        </w:rPr>
        <w:t>ل</w:t>
      </w:r>
      <w:r w:rsidRPr="00D00BC5">
        <w:rPr>
          <w:rtl/>
          <w:lang w:bidi="ar-SA"/>
        </w:rPr>
        <w:t xml:space="preserve">دعم التنمية، والحفاظ على بيئة اقتصادية مستقرة لتحقيق كفاءة، وعدالة بيئة الأعمال. </w:t>
      </w:r>
      <w:r w:rsidRPr="00D00BC5">
        <w:rPr>
          <w:b/>
          <w:bCs/>
          <w:rtl/>
          <w:lang w:bidi="ar-SA"/>
        </w:rPr>
        <w:t>(صندوق النقد الدولي، 1996)</w:t>
      </w:r>
      <w:r w:rsidRPr="00D00BC5">
        <w:rPr>
          <w:rFonts w:hint="cs"/>
          <w:rtl/>
          <w:lang w:bidi="ar-SA"/>
        </w:rPr>
        <w:t>.</w:t>
      </w:r>
    </w:p>
    <w:p w14:paraId="30B8A93E" w14:textId="77777777" w:rsidR="00D00BC5" w:rsidRPr="00D00BC5" w:rsidRDefault="00D00BC5" w:rsidP="0035573D">
      <w:pPr>
        <w:numPr>
          <w:ilvl w:val="0"/>
          <w:numId w:val="19"/>
        </w:numPr>
        <w:tabs>
          <w:tab w:val="right" w:pos="63"/>
          <w:tab w:val="right" w:pos="484"/>
          <w:tab w:val="right" w:pos="6244"/>
        </w:tabs>
        <w:spacing w:after="0" w:line="440" w:lineRule="exact"/>
        <w:ind w:left="63" w:firstLine="0"/>
        <w:rPr>
          <w:b/>
          <w:bCs/>
          <w:rtl/>
          <w:lang w:bidi="ar-SA"/>
        </w:rPr>
      </w:pPr>
      <w:r w:rsidRPr="00D00BC5">
        <w:rPr>
          <w:rFonts w:hint="cs"/>
          <w:b/>
          <w:bCs/>
          <w:rtl/>
          <w:lang w:bidi="ar-SA"/>
        </w:rPr>
        <w:lastRenderedPageBreak/>
        <w:t xml:space="preserve">تعريف </w:t>
      </w:r>
      <w:r w:rsidRPr="00D00BC5">
        <w:rPr>
          <w:b/>
          <w:bCs/>
          <w:rtl/>
          <w:lang w:bidi="ar-SA"/>
        </w:rPr>
        <w:t>منظمة</w:t>
      </w:r>
      <w:r w:rsidRPr="00D00BC5">
        <w:rPr>
          <w:b/>
          <w:bCs/>
          <w:lang w:bidi="ar-SA"/>
        </w:rPr>
        <w:t>UNODC</w:t>
      </w:r>
      <w:r w:rsidRPr="00D00BC5">
        <w:rPr>
          <w:lang w:bidi="ar-SA"/>
        </w:rPr>
        <w:t xml:space="preserve"> </w:t>
      </w:r>
      <w:r w:rsidRPr="00D00BC5">
        <w:rPr>
          <w:rFonts w:hint="cs"/>
          <w:rtl/>
          <w:lang w:bidi="ar-SA"/>
        </w:rPr>
        <w:t xml:space="preserve">: </w:t>
      </w:r>
      <w:r w:rsidRPr="00D00BC5">
        <w:rPr>
          <w:rtl/>
          <w:lang w:bidi="ar-SA"/>
        </w:rPr>
        <w:t>تشير الحوكمة إلى مجموعة من العلاقات بين المواطنين العاديين والمسؤولين الحكوميين، الذين يطبقون القوانين ويقدمون الخدمات بين مختلف المؤسسات الحكومي</w:t>
      </w:r>
      <w:r w:rsidRPr="00D00BC5">
        <w:rPr>
          <w:rFonts w:hint="cs"/>
          <w:rtl/>
          <w:lang w:bidi="ar-SA"/>
        </w:rPr>
        <w:t xml:space="preserve">ة </w:t>
      </w:r>
      <w:r w:rsidRPr="00D00BC5">
        <w:rPr>
          <w:rtl/>
          <w:lang w:bidi="ar-SA"/>
        </w:rPr>
        <w:t xml:space="preserve">، ويعتبر الضوابط الحاكمة لهذه العلاقة هي الموازنات" والكيانات الخاصة المشاركة في تصميم السياسة وتنفيذها، وبين المؤسسات الرسمية وغير الرسمية </w:t>
      </w:r>
      <w:r w:rsidRPr="00D00BC5">
        <w:rPr>
          <w:b/>
          <w:bCs/>
          <w:rtl/>
          <w:lang w:bidi="ar-SA"/>
        </w:rPr>
        <w:t>. (منظمة</w:t>
      </w:r>
      <w:r w:rsidRPr="00D00BC5">
        <w:rPr>
          <w:b/>
          <w:bCs/>
          <w:lang w:bidi="ar-SA"/>
        </w:rPr>
        <w:t>UNODC</w:t>
      </w:r>
      <w:r w:rsidRPr="00D00BC5">
        <w:rPr>
          <w:b/>
          <w:bCs/>
          <w:rtl/>
          <w:lang w:bidi="ar-SA"/>
        </w:rPr>
        <w:t>،2021)</w:t>
      </w:r>
      <w:r w:rsidRPr="00D00BC5">
        <w:rPr>
          <w:rFonts w:hint="cs"/>
          <w:b/>
          <w:bCs/>
          <w:rtl/>
          <w:lang w:bidi="ar-SA"/>
        </w:rPr>
        <w:t>.</w:t>
      </w:r>
    </w:p>
    <w:p w14:paraId="37416FE4" w14:textId="77777777" w:rsidR="00D00BC5" w:rsidRPr="00D00BC5" w:rsidRDefault="00D00BC5" w:rsidP="0035573D">
      <w:pPr>
        <w:numPr>
          <w:ilvl w:val="0"/>
          <w:numId w:val="19"/>
        </w:numPr>
        <w:tabs>
          <w:tab w:val="right" w:pos="63"/>
          <w:tab w:val="right" w:pos="484"/>
          <w:tab w:val="right" w:pos="6244"/>
        </w:tabs>
        <w:spacing w:after="0" w:line="440" w:lineRule="exact"/>
        <w:ind w:left="63" w:firstLine="0"/>
        <w:rPr>
          <w:b/>
          <w:bCs/>
          <w:rtl/>
          <w:lang w:bidi="ar-SA"/>
        </w:rPr>
      </w:pPr>
      <w:r w:rsidRPr="00D00BC5">
        <w:rPr>
          <w:b/>
          <w:bCs/>
          <w:rtl/>
          <w:lang w:bidi="ar-SA"/>
        </w:rPr>
        <w:t>وزارة الحوكمة التونسية:</w:t>
      </w:r>
      <w:r w:rsidRPr="00D00BC5">
        <w:rPr>
          <w:rtl/>
          <w:lang w:bidi="ar-SA"/>
        </w:rPr>
        <w:t xml:space="preserve"> عرفت الحوكمة الرشيدة هي نظام للرقابة والتوجيه علي المستوي المؤسسي، لتحديد المسئوليات والحقوق والعلاقات لجميع الفئات، المعنية بالقواعد والإجراءات لصنع القرارات الرشيدة، المتعلقة بعمل المدعم بالعدالة والشفافية والمساءلة المؤسسية وتعزز الثقة والمصداقية في بيئة العمل</w:t>
      </w:r>
      <w:r w:rsidRPr="00D00BC5">
        <w:rPr>
          <w:b/>
          <w:bCs/>
          <w:rtl/>
          <w:lang w:bidi="ar-SA"/>
        </w:rPr>
        <w:t>. (وزارة الحوكمة التونسية، 2013)</w:t>
      </w:r>
      <w:r w:rsidRPr="00D00BC5">
        <w:rPr>
          <w:rFonts w:hint="cs"/>
          <w:b/>
          <w:bCs/>
          <w:rtl/>
          <w:lang w:bidi="ar-SA"/>
        </w:rPr>
        <w:t>.</w:t>
      </w:r>
    </w:p>
    <w:p w14:paraId="6719AE8C" w14:textId="77777777" w:rsidR="00D00BC5" w:rsidRPr="00D00BC5" w:rsidRDefault="00D00BC5" w:rsidP="0035573D">
      <w:pPr>
        <w:numPr>
          <w:ilvl w:val="0"/>
          <w:numId w:val="18"/>
        </w:numPr>
        <w:tabs>
          <w:tab w:val="right" w:pos="63"/>
          <w:tab w:val="right" w:pos="394"/>
        </w:tabs>
        <w:spacing w:after="0" w:line="440" w:lineRule="exact"/>
        <w:ind w:left="63" w:firstLine="0"/>
        <w:rPr>
          <w:b/>
          <w:bCs/>
          <w:sz w:val="24"/>
          <w:szCs w:val="24"/>
          <w:rtl/>
          <w:lang w:bidi="ar-SA"/>
        </w:rPr>
      </w:pPr>
      <w:r w:rsidRPr="00D00BC5">
        <w:rPr>
          <w:b/>
          <w:bCs/>
          <w:rtl/>
          <w:lang w:bidi="ar-SA"/>
        </w:rPr>
        <w:t>معهد الحوكمة المصري:</w:t>
      </w:r>
      <w:r w:rsidRPr="00D00BC5">
        <w:rPr>
          <w:rtl/>
          <w:lang w:bidi="ar-SA"/>
        </w:rPr>
        <w:t xml:space="preserve">  عرف</w:t>
      </w:r>
      <w:r w:rsidRPr="00D00BC5">
        <w:rPr>
          <w:b/>
          <w:bCs/>
          <w:rtl/>
          <w:lang w:bidi="ar-SA"/>
        </w:rPr>
        <w:t xml:space="preserve"> </w:t>
      </w:r>
      <w:r w:rsidRPr="00D00BC5">
        <w:rPr>
          <w:rtl/>
          <w:lang w:bidi="ar-SA"/>
        </w:rPr>
        <w:t xml:space="preserve">الحوكمة علي </w:t>
      </w:r>
      <w:r w:rsidRPr="00D00BC5">
        <w:rPr>
          <w:rFonts w:hint="cs"/>
          <w:rtl/>
          <w:lang w:bidi="ar-SA"/>
        </w:rPr>
        <w:t>إ</w:t>
      </w:r>
      <w:r w:rsidRPr="00D00BC5">
        <w:rPr>
          <w:rtl/>
          <w:lang w:bidi="ar-SA"/>
        </w:rPr>
        <w:t>نه</w:t>
      </w:r>
      <w:r w:rsidRPr="00D00BC5">
        <w:rPr>
          <w:rFonts w:hint="cs"/>
          <w:rtl/>
          <w:lang w:bidi="ar-SA"/>
        </w:rPr>
        <w:t>ا</w:t>
      </w:r>
      <w:r w:rsidRPr="00D00BC5">
        <w:rPr>
          <w:rtl/>
          <w:lang w:bidi="ar-SA"/>
        </w:rPr>
        <w:t xml:space="preserve"> مجموعة من المؤسسات والعمليات التي يتم من خلالها ممارسة السلطة السياسية والاقتصادية والإدارية ل</w:t>
      </w:r>
      <w:r w:rsidRPr="00D00BC5">
        <w:rPr>
          <w:rFonts w:hint="cs"/>
          <w:rtl/>
          <w:lang w:bidi="ar-SA"/>
        </w:rPr>
        <w:t>إ</w:t>
      </w:r>
      <w:r w:rsidRPr="00D00BC5">
        <w:rPr>
          <w:rtl/>
          <w:lang w:bidi="ar-SA"/>
        </w:rPr>
        <w:t xml:space="preserve">دارة شئون الدولة علي كافة المستويات. </w:t>
      </w:r>
      <w:r w:rsidRPr="00D00BC5">
        <w:rPr>
          <w:b/>
          <w:bCs/>
          <w:rtl/>
          <w:lang w:bidi="ar-SA"/>
        </w:rPr>
        <w:t>(معهد الحوكمة المصري، 2021 )</w:t>
      </w:r>
      <w:r w:rsidRPr="00D00BC5">
        <w:rPr>
          <w:rFonts w:hint="cs"/>
          <w:b/>
          <w:bCs/>
          <w:rtl/>
          <w:lang w:bidi="ar-SA"/>
        </w:rPr>
        <w:t>.</w:t>
      </w:r>
    </w:p>
    <w:p w14:paraId="5F4A139D" w14:textId="77777777" w:rsidR="00D00BC5" w:rsidRPr="00D00BC5" w:rsidRDefault="00D00BC5" w:rsidP="005F59F0">
      <w:pPr>
        <w:tabs>
          <w:tab w:val="right" w:pos="63"/>
        </w:tabs>
        <w:spacing w:after="0"/>
        <w:ind w:left="63" w:firstLine="0"/>
        <w:rPr>
          <w:rFonts w:eastAsia="Calibri"/>
          <w:sz w:val="12"/>
          <w:szCs w:val="12"/>
          <w:rtl/>
          <w:lang w:bidi="ar-SA"/>
        </w:rPr>
      </w:pPr>
    </w:p>
    <w:p w14:paraId="37DF574F" w14:textId="77777777" w:rsidR="00D00BC5" w:rsidRPr="00D00BC5" w:rsidRDefault="00D00BC5" w:rsidP="00DC6BEB">
      <w:pPr>
        <w:tabs>
          <w:tab w:val="right" w:pos="63"/>
          <w:tab w:val="right" w:pos="394"/>
        </w:tabs>
        <w:spacing w:after="0" w:line="440" w:lineRule="exact"/>
        <w:ind w:left="63" w:firstLine="0"/>
        <w:rPr>
          <w:rFonts w:eastAsia="Calibri"/>
          <w:b/>
          <w:bCs/>
          <w:rtl/>
          <w:lang w:bidi="ar-SA"/>
        </w:rPr>
      </w:pPr>
      <w:r w:rsidRPr="00D00BC5">
        <w:rPr>
          <w:rFonts w:eastAsia="Calibri" w:hint="cs"/>
          <w:b/>
          <w:bCs/>
          <w:rtl/>
          <w:lang w:bidi="ar-SA"/>
        </w:rPr>
        <w:t xml:space="preserve">يتضح من العرض السابق للأطر الفكرية والدولية تنوع المفاهيم الخاصة بالحوكمة، ومن ثم تعدد أدواتها، وفى هذا السياق أمكن تقسيم </w:t>
      </w:r>
      <w:r w:rsidRPr="00D00BC5">
        <w:rPr>
          <w:rFonts w:eastAsia="Calibri"/>
          <w:b/>
          <w:bCs/>
          <w:rtl/>
          <w:lang w:bidi="ar-SA"/>
        </w:rPr>
        <w:t xml:space="preserve">المفاهيم </w:t>
      </w:r>
      <w:r w:rsidRPr="00D00BC5">
        <w:rPr>
          <w:rFonts w:eastAsia="Calibri" w:hint="cs"/>
          <w:b/>
          <w:bCs/>
          <w:rtl/>
          <w:lang w:bidi="ar-SA"/>
        </w:rPr>
        <w:t>على النحو التالي:</w:t>
      </w:r>
    </w:p>
    <w:p w14:paraId="0E255369" w14:textId="77777777" w:rsidR="00D00BC5" w:rsidRPr="00D00BC5" w:rsidRDefault="00D00BC5" w:rsidP="0035573D">
      <w:pPr>
        <w:numPr>
          <w:ilvl w:val="0"/>
          <w:numId w:val="20"/>
        </w:numPr>
        <w:tabs>
          <w:tab w:val="right" w:pos="63"/>
          <w:tab w:val="right" w:pos="394"/>
        </w:tabs>
        <w:spacing w:after="0" w:line="440" w:lineRule="exact"/>
        <w:ind w:left="63" w:firstLine="0"/>
        <w:jc w:val="left"/>
        <w:rPr>
          <w:lang w:bidi="ar-SA"/>
        </w:rPr>
      </w:pPr>
      <w:r w:rsidRPr="00D00BC5">
        <w:rPr>
          <w:b/>
          <w:bCs/>
          <w:rtl/>
          <w:lang w:bidi="ar-SA"/>
        </w:rPr>
        <w:t>الحوكمة السياسية:</w:t>
      </w:r>
      <w:r w:rsidRPr="00D00BC5">
        <w:rPr>
          <w:rtl/>
          <w:lang w:bidi="ar-SA"/>
        </w:rPr>
        <w:t xml:space="preserve"> </w:t>
      </w:r>
      <w:r w:rsidRPr="00D00BC5">
        <w:rPr>
          <w:rFonts w:hint="cs"/>
          <w:rtl/>
          <w:lang w:bidi="ar-SA"/>
        </w:rPr>
        <w:t>تشمل آليات</w:t>
      </w:r>
      <w:r w:rsidRPr="00D00BC5">
        <w:rPr>
          <w:rtl/>
          <w:lang w:bidi="ar-SA"/>
        </w:rPr>
        <w:t xml:space="preserve"> دمج وتوافق منظومة الحكم، </w:t>
      </w:r>
      <w:r w:rsidRPr="00D00BC5">
        <w:rPr>
          <w:rFonts w:hint="cs"/>
          <w:rtl/>
          <w:lang w:bidi="ar-SA"/>
        </w:rPr>
        <w:t>بحيث تتلائم</w:t>
      </w:r>
      <w:r w:rsidRPr="00D00BC5">
        <w:rPr>
          <w:rtl/>
          <w:lang w:bidi="ar-SA"/>
        </w:rPr>
        <w:t xml:space="preserve"> مع مختلف </w:t>
      </w:r>
      <w:r w:rsidRPr="00D00BC5">
        <w:rPr>
          <w:rFonts w:hint="cs"/>
          <w:rtl/>
          <w:lang w:bidi="ar-SA"/>
        </w:rPr>
        <w:t>الاتجاهات</w:t>
      </w:r>
      <w:r w:rsidRPr="00D00BC5">
        <w:rPr>
          <w:rtl/>
          <w:lang w:bidi="ar-SA"/>
        </w:rPr>
        <w:t xml:space="preserve"> السياسية والفكرية </w:t>
      </w:r>
      <w:r w:rsidRPr="00D00BC5">
        <w:rPr>
          <w:rFonts w:hint="cs"/>
          <w:rtl/>
          <w:lang w:bidi="ar-SA"/>
        </w:rPr>
        <w:t>فى</w:t>
      </w:r>
      <w:r w:rsidRPr="00D00BC5">
        <w:rPr>
          <w:rtl/>
          <w:lang w:bidi="ar-SA"/>
        </w:rPr>
        <w:t xml:space="preserve"> المجتمعات </w:t>
      </w:r>
      <w:r w:rsidRPr="00D00BC5">
        <w:rPr>
          <w:rFonts w:hint="cs"/>
          <w:rtl/>
          <w:lang w:bidi="ar-SA"/>
        </w:rPr>
        <w:t>.</w:t>
      </w:r>
    </w:p>
    <w:p w14:paraId="48FD913A" w14:textId="77777777" w:rsidR="00D00BC5" w:rsidRPr="00D00BC5" w:rsidRDefault="00D00BC5" w:rsidP="0035573D">
      <w:pPr>
        <w:numPr>
          <w:ilvl w:val="0"/>
          <w:numId w:val="20"/>
        </w:numPr>
        <w:tabs>
          <w:tab w:val="right" w:pos="63"/>
          <w:tab w:val="right" w:pos="394"/>
        </w:tabs>
        <w:spacing w:after="0" w:line="440" w:lineRule="exact"/>
        <w:ind w:left="63" w:firstLine="0"/>
        <w:jc w:val="left"/>
        <w:rPr>
          <w:rtl/>
          <w:lang w:bidi="ar-SA"/>
        </w:rPr>
      </w:pPr>
      <w:r w:rsidRPr="00D00BC5">
        <w:rPr>
          <w:b/>
          <w:bCs/>
          <w:rtl/>
          <w:lang w:bidi="ar-SA"/>
        </w:rPr>
        <w:t>الحوكمة الاقتصادية:</w:t>
      </w:r>
      <w:r w:rsidRPr="00D00BC5">
        <w:rPr>
          <w:rtl/>
          <w:lang w:bidi="ar-SA"/>
        </w:rPr>
        <w:t xml:space="preserve"> احدي مقاييس منح المنظمات المالية للقروض المالية والعينية</w:t>
      </w:r>
      <w:r w:rsidRPr="00D00BC5">
        <w:rPr>
          <w:rFonts w:hint="cs"/>
          <w:rtl/>
          <w:lang w:bidi="ar-SA"/>
        </w:rPr>
        <w:t>،</w:t>
      </w:r>
      <w:r w:rsidRPr="00D00BC5">
        <w:rPr>
          <w:rtl/>
          <w:lang w:bidi="ar-SA"/>
        </w:rPr>
        <w:t xml:space="preserve"> وإقامة اعتمادات الثقة للمستثمرين</w:t>
      </w:r>
      <w:r w:rsidRPr="00D00BC5">
        <w:rPr>
          <w:b/>
          <w:bCs/>
          <w:sz w:val="24"/>
          <w:szCs w:val="24"/>
          <w:rtl/>
          <w:lang w:bidi="ar-SA"/>
        </w:rPr>
        <w:t>.(سلوي شعراوي2، ص113)</w:t>
      </w:r>
      <w:r w:rsidRPr="00D00BC5">
        <w:rPr>
          <w:sz w:val="24"/>
          <w:szCs w:val="24"/>
          <w:lang w:bidi="ar-SA"/>
        </w:rPr>
        <w:t xml:space="preserve"> </w:t>
      </w:r>
      <w:r w:rsidRPr="00D00BC5">
        <w:rPr>
          <w:rFonts w:hint="cs"/>
          <w:sz w:val="24"/>
          <w:szCs w:val="24"/>
          <w:rtl/>
        </w:rPr>
        <w:t>.</w:t>
      </w:r>
    </w:p>
    <w:p w14:paraId="42B92CBF" w14:textId="77777777" w:rsidR="00D00BC5" w:rsidRPr="00D00BC5" w:rsidRDefault="00D00BC5" w:rsidP="0035573D">
      <w:pPr>
        <w:numPr>
          <w:ilvl w:val="0"/>
          <w:numId w:val="20"/>
        </w:numPr>
        <w:tabs>
          <w:tab w:val="right" w:pos="63"/>
          <w:tab w:val="right" w:pos="394"/>
        </w:tabs>
        <w:spacing w:after="0" w:line="440" w:lineRule="exact"/>
        <w:ind w:left="63" w:firstLine="0"/>
        <w:jc w:val="left"/>
        <w:rPr>
          <w:lang w:bidi="ar-SA"/>
        </w:rPr>
      </w:pPr>
      <w:r w:rsidRPr="00D00BC5">
        <w:rPr>
          <w:b/>
          <w:bCs/>
          <w:rtl/>
          <w:lang w:bidi="ar-SA"/>
        </w:rPr>
        <w:t>الحوكمة بسيادة القانون</w:t>
      </w:r>
      <w:r w:rsidRPr="00D00BC5">
        <w:rPr>
          <w:rtl/>
          <w:lang w:bidi="ar-SA"/>
        </w:rPr>
        <w:t xml:space="preserve">: </w:t>
      </w:r>
      <w:r w:rsidRPr="00D00BC5">
        <w:rPr>
          <w:rFonts w:hint="cs"/>
          <w:rtl/>
          <w:lang w:bidi="ar-SA"/>
        </w:rPr>
        <w:t>تتضمن</w:t>
      </w:r>
      <w:r w:rsidRPr="00D00BC5">
        <w:rPr>
          <w:rtl/>
          <w:lang w:bidi="ar-SA"/>
        </w:rPr>
        <w:t xml:space="preserve"> التشريعات والمعايير التي تهدف بناء دولة تتمتع برشادة </w:t>
      </w:r>
      <w:r w:rsidRPr="00D00BC5">
        <w:rPr>
          <w:rFonts w:hint="cs"/>
          <w:rtl/>
          <w:lang w:bidi="ar-SA"/>
        </w:rPr>
        <w:t>إ</w:t>
      </w:r>
      <w:r w:rsidRPr="00D00BC5">
        <w:rPr>
          <w:rtl/>
          <w:lang w:bidi="ar-SA"/>
        </w:rPr>
        <w:t xml:space="preserve">دارتها، والتي تقوم علي التداول السلمي للسلطة وإقرار التعددية السياسية، والاستغلال الرشيد للموارد والتصدي لسياسة التعتيم بافتعال الأزمات، </w:t>
      </w:r>
      <w:r w:rsidRPr="00D00BC5">
        <w:rPr>
          <w:rFonts w:hint="cs"/>
          <w:rtl/>
          <w:lang w:bidi="ar-SA"/>
        </w:rPr>
        <w:t>أ</w:t>
      </w:r>
      <w:r w:rsidRPr="00D00BC5">
        <w:rPr>
          <w:rtl/>
          <w:lang w:bidi="ar-SA"/>
        </w:rPr>
        <w:t xml:space="preserve">و التلاعب بالاحتياجات الأساسية للمواطنين من الأمن والغذاء أو الحكم </w:t>
      </w:r>
      <w:r w:rsidRPr="00D00BC5">
        <w:rPr>
          <w:rFonts w:hint="cs"/>
          <w:rtl/>
          <w:lang w:bidi="ar-SA"/>
        </w:rPr>
        <w:t>من</w:t>
      </w:r>
      <w:r w:rsidRPr="00D00BC5">
        <w:rPr>
          <w:rtl/>
          <w:lang w:bidi="ar-SA"/>
        </w:rPr>
        <w:t xml:space="preserve"> باب الفضل وليس حق الدولة، وخدمة المواطنين واستخدام سياسة الباتريمونيالية</w:t>
      </w:r>
      <w:r w:rsidRPr="00D00BC5">
        <w:rPr>
          <w:rFonts w:hint="cs"/>
          <w:rtl/>
          <w:lang w:bidi="ar-SA"/>
        </w:rPr>
        <w:t xml:space="preserve">(الهيمنة وتوسعة </w:t>
      </w:r>
      <w:r w:rsidRPr="00D00BC5">
        <w:rPr>
          <w:rtl/>
          <w:lang w:bidi="ar-SA"/>
        </w:rPr>
        <w:t>الجهاز البيروقراطي</w:t>
      </w:r>
      <w:r w:rsidRPr="00D00BC5">
        <w:rPr>
          <w:rFonts w:hint="cs"/>
          <w:rtl/>
          <w:lang w:bidi="ar-SA"/>
        </w:rPr>
        <w:t xml:space="preserve"> للدولة).</w:t>
      </w:r>
    </w:p>
    <w:p w14:paraId="54F66A96" w14:textId="77777777" w:rsidR="00D00BC5" w:rsidRPr="00D00BC5" w:rsidRDefault="00D00BC5" w:rsidP="005F59F0">
      <w:pPr>
        <w:tabs>
          <w:tab w:val="right" w:pos="63"/>
        </w:tabs>
        <w:spacing w:after="0" w:line="440" w:lineRule="exact"/>
        <w:ind w:left="63" w:firstLine="0"/>
        <w:rPr>
          <w:b/>
          <w:bCs/>
          <w:u w:val="single"/>
          <w:rtl/>
          <w:lang w:bidi="ar-SA"/>
        </w:rPr>
      </w:pPr>
      <w:r w:rsidRPr="00D00BC5">
        <w:rPr>
          <w:rFonts w:hint="cs"/>
          <w:b/>
          <w:bCs/>
          <w:u w:val="single"/>
          <w:rtl/>
          <w:lang w:bidi="ar-SA"/>
        </w:rPr>
        <w:t xml:space="preserve"> </w:t>
      </w:r>
      <w:r w:rsidRPr="00D00BC5">
        <w:rPr>
          <w:b/>
          <w:bCs/>
          <w:u w:val="single"/>
          <w:rtl/>
          <w:lang w:bidi="ar-SA"/>
        </w:rPr>
        <w:t>لذلك لا يمكن حصر أدوات الحوكمة داخل إطار موحد، لكن للحوكمة استراتيجية متشابكة</w:t>
      </w:r>
      <w:r w:rsidRPr="00D00BC5">
        <w:rPr>
          <w:rFonts w:hint="cs"/>
          <w:b/>
          <w:bCs/>
          <w:u w:val="single"/>
          <w:rtl/>
          <w:lang w:bidi="ar-SA"/>
        </w:rPr>
        <w:t>،</w:t>
      </w:r>
      <w:r w:rsidRPr="00D00BC5">
        <w:rPr>
          <w:b/>
          <w:bCs/>
          <w:u w:val="single"/>
          <w:rtl/>
          <w:lang w:bidi="ar-SA"/>
        </w:rPr>
        <w:t xml:space="preserve"> </w:t>
      </w:r>
      <w:r w:rsidRPr="00D00BC5">
        <w:rPr>
          <w:rFonts w:hint="cs"/>
          <w:b/>
          <w:bCs/>
          <w:u w:val="single"/>
          <w:rtl/>
          <w:lang w:bidi="ar-SA"/>
        </w:rPr>
        <w:t>با</w:t>
      </w:r>
      <w:r w:rsidRPr="00D00BC5">
        <w:rPr>
          <w:b/>
          <w:bCs/>
          <w:u w:val="single"/>
          <w:rtl/>
          <w:lang w:bidi="ar-SA"/>
        </w:rPr>
        <w:t>عتبارها مجموعة من الأدوات والفاعلين التي تمس كاف</w:t>
      </w:r>
      <w:r w:rsidRPr="00D00BC5">
        <w:rPr>
          <w:rFonts w:hint="cs"/>
          <w:b/>
          <w:bCs/>
          <w:u w:val="single"/>
          <w:rtl/>
          <w:lang w:bidi="ar-SA"/>
        </w:rPr>
        <w:t>ة</w:t>
      </w:r>
      <w:r w:rsidRPr="00D00BC5">
        <w:rPr>
          <w:b/>
          <w:bCs/>
          <w:u w:val="single"/>
          <w:rtl/>
          <w:lang w:bidi="ar-SA"/>
        </w:rPr>
        <w:t xml:space="preserve"> </w:t>
      </w:r>
      <w:r w:rsidRPr="00D00BC5">
        <w:rPr>
          <w:rFonts w:hint="cs"/>
          <w:b/>
          <w:bCs/>
          <w:u w:val="single"/>
          <w:rtl/>
          <w:lang w:bidi="ar-SA"/>
        </w:rPr>
        <w:t>المجالات</w:t>
      </w:r>
      <w:r w:rsidRPr="00D00BC5">
        <w:rPr>
          <w:b/>
          <w:bCs/>
          <w:u w:val="single"/>
          <w:rtl/>
          <w:lang w:bidi="ar-SA"/>
        </w:rPr>
        <w:t xml:space="preserve"> الاقتصادية والسياسية والاجتماعية</w:t>
      </w:r>
      <w:r w:rsidRPr="00D00BC5">
        <w:rPr>
          <w:rFonts w:hint="cs"/>
          <w:b/>
          <w:bCs/>
          <w:u w:val="single"/>
          <w:rtl/>
          <w:lang w:bidi="ar-SA"/>
        </w:rPr>
        <w:t>.</w:t>
      </w:r>
    </w:p>
    <w:p w14:paraId="08C12E92" w14:textId="77777777" w:rsidR="00436FAE" w:rsidRPr="003C6171" w:rsidRDefault="00436FAE" w:rsidP="005F59F0">
      <w:pPr>
        <w:tabs>
          <w:tab w:val="right" w:pos="63"/>
        </w:tabs>
        <w:spacing w:after="0" w:line="420" w:lineRule="exact"/>
        <w:ind w:left="63" w:firstLine="0"/>
        <w:rPr>
          <w:rFonts w:eastAsia="Calibri"/>
          <w:b/>
          <w:bCs/>
          <w:sz w:val="12"/>
          <w:szCs w:val="12"/>
          <w:u w:val="single"/>
          <w:rtl/>
        </w:rPr>
      </w:pPr>
    </w:p>
    <w:p w14:paraId="339E96B5" w14:textId="77777777" w:rsidR="00D00BC5" w:rsidRPr="00D00BC5" w:rsidRDefault="00D00BC5" w:rsidP="005F59F0">
      <w:pPr>
        <w:tabs>
          <w:tab w:val="right" w:pos="63"/>
        </w:tabs>
        <w:spacing w:after="0"/>
        <w:ind w:left="63" w:firstLine="0"/>
        <w:rPr>
          <w:rFonts w:eastAsia="Calibri"/>
          <w:rtl/>
          <w:lang w:bidi="ar-SA"/>
        </w:rPr>
      </w:pPr>
      <w:r w:rsidRPr="00D00BC5">
        <w:rPr>
          <w:rFonts w:eastAsia="Calibri" w:hint="cs"/>
          <w:b/>
          <w:bCs/>
          <w:u w:val="single"/>
          <w:rtl/>
          <w:lang w:bidi="ar-SA"/>
        </w:rPr>
        <w:t>و</w:t>
      </w:r>
      <w:r w:rsidRPr="00D00BC5">
        <w:rPr>
          <w:rFonts w:eastAsia="Calibri"/>
          <w:b/>
          <w:bCs/>
          <w:u w:val="single"/>
          <w:rtl/>
          <w:lang w:bidi="ar-SA"/>
        </w:rPr>
        <w:t>بناء</w:t>
      </w:r>
      <w:r w:rsidRPr="00D00BC5">
        <w:rPr>
          <w:rFonts w:eastAsia="Calibri" w:hint="cs"/>
          <w:b/>
          <w:bCs/>
          <w:u w:val="single"/>
          <w:rtl/>
          <w:lang w:bidi="ar-SA"/>
        </w:rPr>
        <w:t>اً</w:t>
      </w:r>
      <w:r w:rsidRPr="00D00BC5">
        <w:rPr>
          <w:rFonts w:eastAsia="Calibri"/>
          <w:b/>
          <w:bCs/>
          <w:u w:val="single"/>
          <w:rtl/>
          <w:lang w:bidi="ar-SA"/>
        </w:rPr>
        <w:t xml:space="preserve"> علي ما سبق </w:t>
      </w:r>
      <w:r w:rsidRPr="00D00BC5">
        <w:rPr>
          <w:rFonts w:eastAsia="Calibri" w:hint="cs"/>
          <w:b/>
          <w:bCs/>
          <w:u w:val="single"/>
          <w:rtl/>
          <w:lang w:bidi="ar-SA"/>
        </w:rPr>
        <w:t>تتبنى الدراسة المفهوم التالى للحوكمة،</w:t>
      </w:r>
      <w:r w:rsidRPr="00D00BC5">
        <w:rPr>
          <w:rFonts w:eastAsia="Calibri"/>
          <w:b/>
          <w:bCs/>
          <w:u w:val="single"/>
          <w:rtl/>
          <w:lang w:bidi="ar-SA"/>
        </w:rPr>
        <w:t xml:space="preserve"> </w:t>
      </w:r>
      <w:r w:rsidRPr="00D00BC5">
        <w:rPr>
          <w:rFonts w:eastAsia="Calibri" w:hint="cs"/>
          <w:b/>
          <w:bCs/>
          <w:u w:val="single"/>
          <w:rtl/>
          <w:lang w:bidi="ar-SA"/>
        </w:rPr>
        <w:t>وهو عبارة عن</w:t>
      </w:r>
      <w:r w:rsidRPr="00D00BC5">
        <w:rPr>
          <w:rFonts w:eastAsia="Calibri"/>
          <w:b/>
          <w:bCs/>
          <w:u w:val="single"/>
          <w:rtl/>
          <w:lang w:bidi="ar-SA"/>
        </w:rPr>
        <w:t>:</w:t>
      </w:r>
      <w:r w:rsidRPr="00D00BC5">
        <w:rPr>
          <w:rFonts w:eastAsia="Calibri"/>
          <w:rtl/>
          <w:lang w:bidi="ar-SA"/>
        </w:rPr>
        <w:t xml:space="preserve">  </w:t>
      </w:r>
    </w:p>
    <w:p w14:paraId="66086575" w14:textId="77777777" w:rsidR="00D00BC5" w:rsidRPr="00D00BC5" w:rsidRDefault="00D00BC5" w:rsidP="005F59F0">
      <w:pPr>
        <w:tabs>
          <w:tab w:val="right" w:pos="63"/>
        </w:tabs>
        <w:spacing w:after="0"/>
        <w:ind w:left="63" w:firstLine="0"/>
        <w:rPr>
          <w:rFonts w:eastAsia="Calibri"/>
          <w:b/>
          <w:bCs/>
          <w:rtl/>
          <w:lang w:bidi="ar-SA"/>
        </w:rPr>
      </w:pPr>
      <w:r w:rsidRPr="00D00BC5">
        <w:rPr>
          <w:rFonts w:eastAsia="Calibri"/>
          <w:b/>
          <w:bCs/>
          <w:rtl/>
          <w:lang w:bidi="ar-SA"/>
        </w:rPr>
        <w:t>ا</w:t>
      </w:r>
      <w:r w:rsidRPr="00D00BC5">
        <w:rPr>
          <w:rFonts w:eastAsia="Calibri" w:hint="cs"/>
          <w:b/>
          <w:bCs/>
          <w:rtl/>
          <w:lang w:bidi="ar-SA"/>
        </w:rPr>
        <w:t>لإ</w:t>
      </w:r>
      <w:r w:rsidRPr="00D00BC5">
        <w:rPr>
          <w:rFonts w:eastAsia="Calibri"/>
          <w:b/>
          <w:bCs/>
          <w:rtl/>
          <w:lang w:bidi="ar-SA"/>
        </w:rPr>
        <w:t xml:space="preserve">جراءات والقواعد الرسمية </w:t>
      </w:r>
      <w:r w:rsidRPr="00D00BC5">
        <w:rPr>
          <w:rFonts w:eastAsia="Calibri" w:hint="cs"/>
          <w:b/>
          <w:bCs/>
          <w:rtl/>
          <w:lang w:bidi="ar-SA"/>
        </w:rPr>
        <w:t>كن</w:t>
      </w:r>
      <w:r w:rsidRPr="00D00BC5">
        <w:rPr>
          <w:rFonts w:eastAsia="Calibri"/>
          <w:b/>
          <w:bCs/>
          <w:rtl/>
          <w:lang w:bidi="ar-SA"/>
        </w:rPr>
        <w:t xml:space="preserve">ظام سياسي، </w:t>
      </w:r>
      <w:r w:rsidRPr="00D00BC5">
        <w:rPr>
          <w:rFonts w:eastAsia="Calibri" w:hint="cs"/>
          <w:b/>
          <w:bCs/>
          <w:rtl/>
          <w:lang w:bidi="ar-SA"/>
        </w:rPr>
        <w:t>و</w:t>
      </w:r>
      <w:r w:rsidRPr="00D00BC5">
        <w:rPr>
          <w:rFonts w:eastAsia="Calibri"/>
          <w:b/>
          <w:bCs/>
          <w:rtl/>
          <w:lang w:bidi="ar-SA"/>
        </w:rPr>
        <w:t xml:space="preserve">نظام محلي، </w:t>
      </w:r>
      <w:r w:rsidRPr="00D00BC5">
        <w:rPr>
          <w:rFonts w:eastAsia="Calibri" w:hint="cs"/>
          <w:b/>
          <w:bCs/>
          <w:rtl/>
          <w:lang w:bidi="ar-SA"/>
        </w:rPr>
        <w:t>و</w:t>
      </w:r>
      <w:r w:rsidRPr="00D00BC5">
        <w:rPr>
          <w:rFonts w:eastAsia="Calibri"/>
          <w:b/>
          <w:bCs/>
          <w:rtl/>
          <w:lang w:bidi="ar-SA"/>
        </w:rPr>
        <w:t>نظام مجتمعي، وغير الرسمية</w:t>
      </w:r>
      <w:r w:rsidRPr="00D00BC5">
        <w:rPr>
          <w:rFonts w:eastAsia="Calibri" w:hint="cs"/>
          <w:b/>
          <w:bCs/>
          <w:rtl/>
          <w:lang w:bidi="ar-SA"/>
        </w:rPr>
        <w:t xml:space="preserve"> متمثلة فى</w:t>
      </w:r>
      <w:r w:rsidRPr="00D00BC5">
        <w:rPr>
          <w:rFonts w:eastAsia="Calibri"/>
          <w:b/>
          <w:bCs/>
          <w:rtl/>
          <w:lang w:bidi="ar-SA"/>
        </w:rPr>
        <w:t xml:space="preserve"> (منظومة القيم الأخلاقية، المعايير الاجتماعية، سلوكيات الأفراد )المعنية بصنع القرارات الرشيدة، والمتعلقة </w:t>
      </w:r>
      <w:r w:rsidRPr="00D00BC5">
        <w:rPr>
          <w:rFonts w:eastAsia="Calibri"/>
          <w:b/>
          <w:bCs/>
          <w:rtl/>
          <w:lang w:bidi="ar-SA"/>
        </w:rPr>
        <w:lastRenderedPageBreak/>
        <w:t>بالعمل المدعم بالعدالة والشفافية والمساءلة المؤسسية وتعزز الثقة والمصداقية بين كافة الفاعلين فى المجتمع، وكل هذا تحت مظلة لسيادة قانونية (دستور عادل، تشريعات واضحة، لو</w:t>
      </w:r>
      <w:r w:rsidRPr="00D00BC5">
        <w:rPr>
          <w:rFonts w:eastAsia="Calibri" w:hint="cs"/>
          <w:b/>
          <w:bCs/>
          <w:rtl/>
          <w:lang w:bidi="ar-SA"/>
        </w:rPr>
        <w:t>ا</w:t>
      </w:r>
      <w:r w:rsidRPr="00D00BC5">
        <w:rPr>
          <w:rFonts w:eastAsia="Calibri"/>
          <w:b/>
          <w:bCs/>
          <w:rtl/>
          <w:lang w:bidi="ar-SA"/>
        </w:rPr>
        <w:t>ئح ميسرة)، تساهم في معالجة تفاوتات ومعوقات التنمية المحلية؛ مما يسهم ف</w:t>
      </w:r>
      <w:r w:rsidRPr="00D00BC5">
        <w:rPr>
          <w:rFonts w:eastAsia="Calibri" w:hint="cs"/>
          <w:b/>
          <w:bCs/>
          <w:rtl/>
          <w:lang w:bidi="ar-SA"/>
        </w:rPr>
        <w:t>ي</w:t>
      </w:r>
      <w:r w:rsidRPr="00D00BC5">
        <w:rPr>
          <w:rFonts w:eastAsia="Calibri"/>
          <w:b/>
          <w:bCs/>
          <w:rtl/>
          <w:lang w:bidi="ar-SA"/>
        </w:rPr>
        <w:t xml:space="preserve"> إحداث التوازن المكاني ف</w:t>
      </w:r>
      <w:r w:rsidRPr="00D00BC5">
        <w:rPr>
          <w:rFonts w:eastAsia="Calibri" w:hint="cs"/>
          <w:b/>
          <w:bCs/>
          <w:rtl/>
          <w:lang w:bidi="ar-SA"/>
        </w:rPr>
        <w:t>ي عدالة توزيعية</w:t>
      </w:r>
      <w:r w:rsidRPr="00D00BC5">
        <w:rPr>
          <w:rFonts w:eastAsia="Calibri"/>
          <w:b/>
          <w:bCs/>
          <w:rtl/>
          <w:lang w:bidi="ar-SA"/>
        </w:rPr>
        <w:t xml:space="preserve"> </w:t>
      </w:r>
      <w:r w:rsidRPr="00D00BC5">
        <w:rPr>
          <w:rFonts w:eastAsia="Calibri" w:hint="cs"/>
          <w:b/>
          <w:bCs/>
          <w:rtl/>
          <w:lang w:bidi="ar-SA"/>
        </w:rPr>
        <w:t>لل</w:t>
      </w:r>
      <w:r w:rsidRPr="00D00BC5">
        <w:rPr>
          <w:rFonts w:eastAsia="Calibri"/>
          <w:b/>
          <w:bCs/>
          <w:rtl/>
          <w:lang w:bidi="ar-SA"/>
        </w:rPr>
        <w:t>تنمية المحلية، والمبني عل</w:t>
      </w:r>
      <w:r w:rsidRPr="00D00BC5">
        <w:rPr>
          <w:rFonts w:eastAsia="Calibri" w:hint="cs"/>
          <w:b/>
          <w:bCs/>
          <w:rtl/>
          <w:lang w:bidi="ar-SA"/>
        </w:rPr>
        <w:t xml:space="preserve">ى </w:t>
      </w:r>
      <w:r w:rsidRPr="00D00BC5">
        <w:rPr>
          <w:rFonts w:eastAsia="Calibri"/>
          <w:b/>
          <w:bCs/>
          <w:rtl/>
          <w:lang w:bidi="ar-SA"/>
        </w:rPr>
        <w:t>التفويض</w:t>
      </w:r>
      <w:r w:rsidRPr="00D00BC5">
        <w:rPr>
          <w:rFonts w:eastAsia="Calibri" w:hint="cs"/>
          <w:b/>
          <w:bCs/>
          <w:rtl/>
          <w:lang w:bidi="ar-SA"/>
        </w:rPr>
        <w:t xml:space="preserve"> وا</w:t>
      </w:r>
      <w:r w:rsidRPr="00D00BC5">
        <w:rPr>
          <w:rFonts w:eastAsia="Calibri"/>
          <w:b/>
          <w:bCs/>
          <w:rtl/>
          <w:lang w:bidi="ar-SA"/>
        </w:rPr>
        <w:t xml:space="preserve">لتمكين </w:t>
      </w:r>
      <w:r w:rsidRPr="00D00BC5">
        <w:rPr>
          <w:rFonts w:eastAsia="Calibri" w:hint="cs"/>
          <w:b/>
          <w:bCs/>
          <w:rtl/>
          <w:lang w:bidi="ar-SA"/>
        </w:rPr>
        <w:t xml:space="preserve"> </w:t>
      </w:r>
      <w:r w:rsidRPr="00D00BC5">
        <w:rPr>
          <w:rFonts w:eastAsia="Calibri"/>
          <w:b/>
          <w:bCs/>
          <w:rtl/>
          <w:lang w:bidi="ar-SA"/>
        </w:rPr>
        <w:t>بين الدوائر المحلية بمستوياتها المختلفة</w:t>
      </w:r>
      <w:r w:rsidRPr="00D00BC5">
        <w:rPr>
          <w:rFonts w:eastAsia="Calibri" w:hint="cs"/>
          <w:b/>
          <w:bCs/>
          <w:rtl/>
          <w:lang w:bidi="ar-SA"/>
        </w:rPr>
        <w:t>، ويعكس الشكل رقم (1-2) الجوانب المختلفة لمنظومة الحوكمة.</w:t>
      </w:r>
    </w:p>
    <w:p w14:paraId="6B29332F" w14:textId="77777777" w:rsidR="00D00BC5" w:rsidRPr="00D00BC5" w:rsidRDefault="00D00BC5" w:rsidP="005F59F0">
      <w:pPr>
        <w:tabs>
          <w:tab w:val="right" w:pos="63"/>
        </w:tabs>
        <w:spacing w:after="0"/>
        <w:ind w:left="63" w:firstLine="0"/>
        <w:rPr>
          <w:rFonts w:eastAsia="Calibri"/>
          <w:b/>
          <w:bCs/>
          <w:sz w:val="12"/>
          <w:szCs w:val="12"/>
          <w:rtl/>
          <w:lang w:bidi="ar-SA"/>
        </w:rPr>
      </w:pPr>
    </w:p>
    <w:p w14:paraId="31CD31E9" w14:textId="77777777" w:rsidR="00436FAE" w:rsidRPr="00D61429" w:rsidRDefault="00436FAE" w:rsidP="005F59F0">
      <w:pPr>
        <w:tabs>
          <w:tab w:val="right" w:pos="63"/>
        </w:tabs>
        <w:spacing w:after="0"/>
        <w:ind w:left="63" w:firstLine="0"/>
        <w:jc w:val="center"/>
        <w:rPr>
          <w:rFonts w:eastAsia="Calibri"/>
          <w:sz w:val="18"/>
          <w:szCs w:val="18"/>
          <w:rtl/>
          <w:lang w:bidi="ar-SA"/>
        </w:rPr>
      </w:pPr>
    </w:p>
    <w:p w14:paraId="280091A3" w14:textId="77777777" w:rsidR="00436FAE" w:rsidRPr="003C6171" w:rsidRDefault="00436FAE" w:rsidP="005F59F0">
      <w:pPr>
        <w:tabs>
          <w:tab w:val="right" w:pos="63"/>
        </w:tabs>
        <w:spacing w:after="0"/>
        <w:ind w:left="63" w:firstLine="0"/>
        <w:jc w:val="center"/>
        <w:rPr>
          <w:rFonts w:eastAsia="Calibri"/>
          <w:rtl/>
        </w:rPr>
      </w:pPr>
      <w:r w:rsidRPr="003C6171">
        <w:rPr>
          <w:rFonts w:eastAsia="Calibri" w:hint="cs"/>
          <w:rtl/>
        </w:rPr>
        <w:t>شكل رقم (1-2)</w:t>
      </w:r>
    </w:p>
    <w:p w14:paraId="38DFD376" w14:textId="77777777" w:rsidR="00436FAE" w:rsidRPr="003C6171" w:rsidRDefault="00436FAE" w:rsidP="005F59F0">
      <w:pPr>
        <w:tabs>
          <w:tab w:val="right" w:pos="63"/>
        </w:tabs>
        <w:spacing w:after="0"/>
        <w:ind w:left="63" w:firstLine="0"/>
        <w:jc w:val="center"/>
        <w:rPr>
          <w:rFonts w:eastAsia="Calibri"/>
          <w:rtl/>
        </w:rPr>
      </w:pPr>
      <w:r w:rsidRPr="003C6171">
        <w:rPr>
          <w:rFonts w:eastAsia="Calibri" w:hint="cs"/>
          <w:rtl/>
        </w:rPr>
        <w:t>الجوانب المختلفة لمفهوم الحوكمة الذ</w:t>
      </w:r>
      <w:r>
        <w:rPr>
          <w:rFonts w:eastAsia="Calibri" w:hint="cs"/>
          <w:rtl/>
        </w:rPr>
        <w:t>ي</w:t>
      </w:r>
      <w:r w:rsidRPr="003C6171">
        <w:rPr>
          <w:rFonts w:eastAsia="Calibri" w:hint="cs"/>
          <w:rtl/>
        </w:rPr>
        <w:t xml:space="preserve"> تتبناه الدراسة</w:t>
      </w:r>
    </w:p>
    <w:p w14:paraId="7DC02703" w14:textId="77777777" w:rsidR="00436FAE" w:rsidRPr="003C6171" w:rsidRDefault="00436FAE" w:rsidP="005F59F0">
      <w:pPr>
        <w:tabs>
          <w:tab w:val="right" w:pos="63"/>
        </w:tabs>
        <w:spacing w:after="0"/>
        <w:ind w:left="63" w:firstLine="0"/>
        <w:jc w:val="center"/>
        <w:rPr>
          <w:rFonts w:eastAsia="Calibri"/>
          <w:rtl/>
        </w:rPr>
      </w:pPr>
      <w:r w:rsidRPr="003C6171">
        <w:rPr>
          <w:rFonts w:eastAsia="Calibri"/>
          <w:noProof/>
          <w:lang w:bidi="ar-SA"/>
        </w:rPr>
        <w:drawing>
          <wp:inline distT="0" distB="0" distL="0" distR="0" wp14:anchorId="6CCF8834" wp14:editId="25D33EB7">
            <wp:extent cx="5636525" cy="3170555"/>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2426"/>
                    <a:stretch/>
                  </pic:blipFill>
                  <pic:spPr bwMode="auto">
                    <a:xfrm>
                      <a:off x="0" y="0"/>
                      <a:ext cx="5683477" cy="3196966"/>
                    </a:xfrm>
                    <a:prstGeom prst="rect">
                      <a:avLst/>
                    </a:prstGeom>
                    <a:noFill/>
                    <a:ln>
                      <a:noFill/>
                    </a:ln>
                    <a:extLst>
                      <a:ext uri="{53640926-AAD7-44D8-BBD7-CCE9431645EC}">
                        <a14:shadowObscured xmlns:a14="http://schemas.microsoft.com/office/drawing/2010/main"/>
                      </a:ext>
                    </a:extLst>
                  </pic:spPr>
                </pic:pic>
              </a:graphicData>
            </a:graphic>
          </wp:inline>
        </w:drawing>
      </w:r>
    </w:p>
    <w:p w14:paraId="4FA5936D" w14:textId="40184A6E" w:rsidR="00436FAE" w:rsidRPr="003C6171" w:rsidRDefault="00436FAE" w:rsidP="005F59F0">
      <w:pPr>
        <w:tabs>
          <w:tab w:val="right" w:pos="63"/>
        </w:tabs>
        <w:spacing w:after="0"/>
        <w:ind w:left="63" w:firstLine="0"/>
        <w:rPr>
          <w:rFonts w:eastAsia="Calibri"/>
          <w:b/>
          <w:bCs/>
          <w:sz w:val="24"/>
          <w:szCs w:val="24"/>
          <w:u w:val="single"/>
          <w:rtl/>
        </w:rPr>
      </w:pPr>
      <w:r w:rsidRPr="003C6171">
        <w:rPr>
          <w:rFonts w:eastAsia="Calibri" w:hint="cs"/>
          <w:b/>
          <w:bCs/>
          <w:sz w:val="24"/>
          <w:szCs w:val="24"/>
          <w:u w:val="single"/>
          <w:rtl/>
        </w:rPr>
        <w:t>المصدر</w:t>
      </w:r>
      <w:r w:rsidRPr="00DC6BEB">
        <w:rPr>
          <w:rFonts w:eastAsia="Calibri" w:hint="cs"/>
          <w:sz w:val="24"/>
          <w:szCs w:val="24"/>
          <w:rtl/>
        </w:rPr>
        <w:t>: من إعداد الدارس.</w:t>
      </w:r>
      <w:r w:rsidR="00D00BC5" w:rsidRPr="00DC6BEB">
        <w:rPr>
          <w:rFonts w:eastAsia="Calibri" w:hint="cs"/>
          <w:sz w:val="24"/>
          <w:szCs w:val="24"/>
          <w:rtl/>
        </w:rPr>
        <w:t xml:space="preserve"> </w:t>
      </w:r>
    </w:p>
    <w:p w14:paraId="0562B49F" w14:textId="77777777" w:rsidR="00D61429" w:rsidRPr="00D61429" w:rsidRDefault="00D61429" w:rsidP="005F59F0">
      <w:pPr>
        <w:tabs>
          <w:tab w:val="right" w:pos="63"/>
        </w:tabs>
        <w:spacing w:after="0"/>
        <w:ind w:left="63" w:firstLine="0"/>
        <w:rPr>
          <w:rFonts w:eastAsia="Calibri"/>
          <w:b/>
          <w:bCs/>
          <w:sz w:val="14"/>
          <w:szCs w:val="14"/>
          <w:u w:val="single"/>
          <w:rtl/>
        </w:rPr>
      </w:pPr>
    </w:p>
    <w:p w14:paraId="011E6FBB" w14:textId="77777777" w:rsidR="00D00BC5" w:rsidRPr="00D00BC5" w:rsidRDefault="00D00BC5" w:rsidP="005F59F0">
      <w:pPr>
        <w:tabs>
          <w:tab w:val="right" w:pos="63"/>
        </w:tabs>
        <w:spacing w:after="0"/>
        <w:ind w:left="63" w:firstLine="0"/>
        <w:rPr>
          <w:rFonts w:eastAsia="Calibri"/>
          <w:b/>
          <w:bCs/>
          <w:u w:val="single"/>
        </w:rPr>
      </w:pPr>
      <w:r w:rsidRPr="00D00BC5">
        <w:rPr>
          <w:rFonts w:eastAsia="Calibri"/>
          <w:b/>
          <w:bCs/>
          <w:u w:val="single"/>
          <w:rtl/>
        </w:rPr>
        <w:t>ويتضح من الشكل السابق الجوانب المختلفة لمفهوم الحوكمة الذي يتبناه البحث، على النحو التالي:</w:t>
      </w:r>
    </w:p>
    <w:p w14:paraId="07B1115C" w14:textId="77777777" w:rsidR="00D00BC5" w:rsidRPr="00D00BC5" w:rsidRDefault="00D00BC5" w:rsidP="005F59F0">
      <w:pPr>
        <w:tabs>
          <w:tab w:val="right" w:pos="63"/>
        </w:tabs>
        <w:spacing w:after="0"/>
        <w:ind w:left="63" w:firstLine="0"/>
        <w:rPr>
          <w:rFonts w:eastAsia="Calibri"/>
          <w:b/>
          <w:bCs/>
          <w:u w:val="single"/>
        </w:rPr>
      </w:pPr>
      <w:r w:rsidRPr="00D00BC5">
        <w:rPr>
          <w:rFonts w:eastAsia="Calibri"/>
          <w:b/>
          <w:bCs/>
          <w:u w:val="single"/>
          <w:rtl/>
        </w:rPr>
        <w:t xml:space="preserve">جانب سياسي: </w:t>
      </w:r>
      <w:r w:rsidRPr="00D00BC5">
        <w:rPr>
          <w:rFonts w:eastAsia="Calibri"/>
          <w:rtl/>
        </w:rPr>
        <w:t>يتطلب وجود منظومة قيادية تدعم قواعد الحوكمة المحلية، لسد الاحتياجات الشعبية، أو لرشاده إدارة الموارد، بالإضافة إلي منظومة محلية تتبنى هذه القواعد.</w:t>
      </w:r>
    </w:p>
    <w:p w14:paraId="2EF3A149" w14:textId="77777777" w:rsidR="00D00BC5" w:rsidRPr="00D00BC5" w:rsidRDefault="00D00BC5" w:rsidP="005F59F0">
      <w:pPr>
        <w:tabs>
          <w:tab w:val="right" w:pos="63"/>
        </w:tabs>
        <w:spacing w:after="0"/>
        <w:ind w:left="63" w:firstLine="0"/>
        <w:rPr>
          <w:rFonts w:eastAsia="Calibri"/>
          <w:b/>
          <w:bCs/>
          <w:u w:val="single"/>
        </w:rPr>
      </w:pPr>
      <w:r w:rsidRPr="00D00BC5">
        <w:rPr>
          <w:rFonts w:eastAsia="Calibri"/>
          <w:b/>
          <w:bCs/>
          <w:u w:val="single"/>
          <w:rtl/>
        </w:rPr>
        <w:t>جانب اجتماعي</w:t>
      </w:r>
      <w:r w:rsidRPr="00D00BC5">
        <w:rPr>
          <w:rFonts w:eastAsia="Calibri"/>
          <w:rtl/>
        </w:rPr>
        <w:t>: الإطار المحكوم بالقيم الأخلاقية مثل الرقابة الذاتية لدي الفرد، أو الضوابط المجتمعية التي تجري به الإعراف، والنظام المجتمعي المؤسسي المتمثل فى شركاء التنمية.</w:t>
      </w:r>
    </w:p>
    <w:p w14:paraId="537F289A" w14:textId="77777777" w:rsidR="00D00BC5" w:rsidRPr="00D00BC5" w:rsidRDefault="00D00BC5" w:rsidP="005F59F0">
      <w:pPr>
        <w:tabs>
          <w:tab w:val="right" w:pos="63"/>
        </w:tabs>
        <w:spacing w:after="0"/>
        <w:ind w:left="63" w:firstLine="0"/>
        <w:rPr>
          <w:rFonts w:eastAsia="Calibri"/>
          <w:b/>
          <w:bCs/>
          <w:u w:val="single"/>
        </w:rPr>
      </w:pPr>
      <w:r w:rsidRPr="00D00BC5">
        <w:rPr>
          <w:rFonts w:eastAsia="Calibri"/>
          <w:b/>
          <w:bCs/>
          <w:u w:val="single"/>
          <w:rtl/>
        </w:rPr>
        <w:t xml:space="preserve">جانب اقتصادي: </w:t>
      </w:r>
      <w:r w:rsidRPr="00D00BC5">
        <w:rPr>
          <w:rFonts w:eastAsia="Calibri"/>
          <w:rtl/>
        </w:rPr>
        <w:t>يتضمن قدرة الدولة في التوازن الاقتصادي بشكل عام، مع تنمية الموارد الذاتية للادارة المحلية بشكل خاص.</w:t>
      </w:r>
    </w:p>
    <w:p w14:paraId="50456B2E" w14:textId="77777777" w:rsidR="00D00BC5" w:rsidRPr="00D00BC5" w:rsidRDefault="00D00BC5" w:rsidP="005F59F0">
      <w:pPr>
        <w:tabs>
          <w:tab w:val="right" w:pos="63"/>
        </w:tabs>
        <w:spacing w:after="0"/>
        <w:ind w:left="63" w:firstLine="0"/>
        <w:rPr>
          <w:rFonts w:eastAsia="Calibri"/>
          <w:b/>
          <w:bCs/>
          <w:u w:val="single"/>
        </w:rPr>
      </w:pPr>
      <w:r w:rsidRPr="00D00BC5">
        <w:rPr>
          <w:rFonts w:eastAsia="Calibri"/>
          <w:b/>
          <w:bCs/>
          <w:u w:val="single"/>
          <w:rtl/>
        </w:rPr>
        <w:lastRenderedPageBreak/>
        <w:t>جانب تخطيطي</w:t>
      </w:r>
      <w:r w:rsidRPr="00D00BC5">
        <w:rPr>
          <w:rFonts w:eastAsia="Calibri"/>
          <w:b/>
          <w:bCs/>
          <w:rtl/>
        </w:rPr>
        <w:t>: أ</w:t>
      </w:r>
      <w:r w:rsidRPr="00D00BC5">
        <w:rPr>
          <w:rFonts w:eastAsia="Calibri"/>
          <w:rtl/>
        </w:rPr>
        <w:t>داة الحوكمة، لدعم القدرات التخطيطية فى التوزيع العادل للموارد، والذي يتناسب مع الاحتياجات المحلية.</w:t>
      </w:r>
      <w:r w:rsidRPr="00D00BC5">
        <w:rPr>
          <w:rFonts w:eastAsia="Calibri"/>
          <w:b/>
          <w:bCs/>
          <w:u w:val="single"/>
          <w:rtl/>
        </w:rPr>
        <w:t xml:space="preserve"> </w:t>
      </w:r>
    </w:p>
    <w:p w14:paraId="122DB3F5" w14:textId="77777777" w:rsidR="00D00BC5" w:rsidRPr="00D00BC5" w:rsidRDefault="00D00BC5" w:rsidP="005F59F0">
      <w:pPr>
        <w:tabs>
          <w:tab w:val="right" w:pos="63"/>
        </w:tabs>
        <w:spacing w:after="0"/>
        <w:ind w:left="63" w:firstLine="0"/>
        <w:rPr>
          <w:rFonts w:eastAsia="Calibri"/>
          <w:b/>
          <w:bCs/>
          <w:u w:val="single"/>
        </w:rPr>
      </w:pPr>
      <w:r w:rsidRPr="00D00BC5">
        <w:rPr>
          <w:rFonts w:eastAsia="Calibri"/>
          <w:b/>
          <w:bCs/>
          <w:u w:val="single"/>
          <w:rtl/>
        </w:rPr>
        <w:t xml:space="preserve">جانب قانوني: </w:t>
      </w:r>
      <w:r w:rsidRPr="00D00BC5">
        <w:rPr>
          <w:rFonts w:eastAsia="Calibri"/>
          <w:rtl/>
        </w:rPr>
        <w:t>هو الجانب السيادي الذي يجمع بين شقي المجتمع من المنظومة السياسية من قبل إدارة المحلية، والمجتمع المحلي المتمثل فى المواطنين، وذلك لضبط إيقاع المنظومة المحلية كمكون أساسي للدولة، وسوف نتبني حوكمة قواعد التنمية التي تخدم مصالح المواطنين، وتوجه سيادة القانون لضبط عملية التنمية المحلية.</w:t>
      </w:r>
      <w:r w:rsidRPr="00D00BC5">
        <w:rPr>
          <w:rFonts w:eastAsia="Calibri"/>
          <w:b/>
          <w:bCs/>
          <w:u w:val="single"/>
          <w:rtl/>
        </w:rPr>
        <w:t xml:space="preserve"> </w:t>
      </w:r>
    </w:p>
    <w:p w14:paraId="497A42A4" w14:textId="77777777" w:rsidR="00D00BC5" w:rsidRPr="00554D06" w:rsidRDefault="00D00BC5" w:rsidP="005F59F0">
      <w:pPr>
        <w:tabs>
          <w:tab w:val="right" w:pos="63"/>
        </w:tabs>
        <w:spacing w:after="0"/>
        <w:ind w:left="63" w:firstLine="0"/>
        <w:rPr>
          <w:rFonts w:eastAsia="Calibri"/>
          <w:b/>
          <w:bCs/>
          <w:sz w:val="30"/>
          <w:szCs w:val="30"/>
          <w:u w:val="single"/>
          <w:rtl/>
          <w:lang w:bidi="ar-SA"/>
        </w:rPr>
      </w:pPr>
      <w:r w:rsidRPr="00554D06">
        <w:rPr>
          <w:rFonts w:eastAsia="Calibri" w:hint="cs"/>
          <w:b/>
          <w:bCs/>
          <w:sz w:val="30"/>
          <w:szCs w:val="30"/>
          <w:u w:val="single"/>
          <w:rtl/>
          <w:lang w:bidi="ar-SA"/>
        </w:rPr>
        <w:t xml:space="preserve">1/2/7 </w:t>
      </w:r>
      <w:r w:rsidRPr="00554D06">
        <w:rPr>
          <w:rFonts w:eastAsia="Calibri"/>
          <w:b/>
          <w:bCs/>
          <w:sz w:val="30"/>
          <w:szCs w:val="30"/>
          <w:u w:val="single"/>
          <w:rtl/>
          <w:lang w:bidi="ar-SA"/>
        </w:rPr>
        <w:t>مبادئ وخصائص وأهداف الحوكمة</w:t>
      </w:r>
      <w:r w:rsidRPr="00554D06">
        <w:rPr>
          <w:rFonts w:eastAsia="Calibri"/>
          <w:b/>
          <w:bCs/>
          <w:sz w:val="30"/>
          <w:szCs w:val="30"/>
          <w:u w:val="single"/>
        </w:rPr>
        <w:t>:</w:t>
      </w:r>
    </w:p>
    <w:p w14:paraId="36D7CE57" w14:textId="3196D65E" w:rsidR="00D00BC5" w:rsidRPr="00D00BC5" w:rsidRDefault="00D00BC5" w:rsidP="00DC6BEB">
      <w:pPr>
        <w:tabs>
          <w:tab w:val="right" w:pos="63"/>
          <w:tab w:val="right" w:pos="304"/>
          <w:tab w:val="right" w:pos="574"/>
        </w:tabs>
        <w:spacing w:after="0"/>
        <w:ind w:left="63" w:firstLine="0"/>
        <w:rPr>
          <w:rFonts w:eastAsia="Calibri"/>
          <w:b/>
          <w:bCs/>
          <w:rtl/>
          <w:lang w:bidi="ar-SA"/>
        </w:rPr>
      </w:pPr>
      <w:r w:rsidRPr="00D00BC5">
        <w:rPr>
          <w:rFonts w:eastAsia="Calibri" w:hint="cs"/>
          <w:b/>
          <w:bCs/>
          <w:rtl/>
          <w:lang w:bidi="ar-SA"/>
        </w:rPr>
        <w:t>اتضح من العرض السابق، كافة الجوانب المختلفة لمنظومة الحوكمة</w:t>
      </w:r>
      <w:r w:rsidRPr="00D00BC5">
        <w:rPr>
          <w:rFonts w:eastAsia="Calibri"/>
          <w:b/>
          <w:bCs/>
          <w:rtl/>
          <w:lang w:bidi="ar-SA"/>
        </w:rPr>
        <w:t xml:space="preserve">، التي تهدف إلي </w:t>
      </w:r>
      <w:r w:rsidRPr="00D00BC5">
        <w:rPr>
          <w:rFonts w:eastAsia="Calibri" w:hint="cs"/>
          <w:b/>
          <w:bCs/>
          <w:rtl/>
          <w:lang w:bidi="ar-SA"/>
        </w:rPr>
        <w:t>إ</w:t>
      </w:r>
      <w:r w:rsidRPr="00D00BC5">
        <w:rPr>
          <w:rFonts w:eastAsia="Calibri"/>
          <w:b/>
          <w:bCs/>
          <w:rtl/>
          <w:lang w:bidi="ar-SA"/>
        </w:rPr>
        <w:t xml:space="preserve">قامة التنمية واستقرار الحكم عن طريق سيادة القانون والشفافية والديمقراطية والمشاركة، </w:t>
      </w:r>
      <w:r w:rsidRPr="00D00BC5">
        <w:rPr>
          <w:rFonts w:eastAsia="Calibri" w:hint="cs"/>
          <w:b/>
          <w:bCs/>
          <w:rtl/>
          <w:lang w:bidi="ar-SA"/>
        </w:rPr>
        <w:t xml:space="preserve">مما يتطلب إلقاء الضوء على </w:t>
      </w:r>
      <w:r w:rsidRPr="00D00BC5">
        <w:rPr>
          <w:rFonts w:eastAsia="Calibri"/>
          <w:b/>
          <w:bCs/>
          <w:rtl/>
          <w:lang w:bidi="ar-SA"/>
        </w:rPr>
        <w:t>مبادئ وخصائص وأهداف ومحددات وأنواع الحوكمة</w:t>
      </w:r>
      <w:r w:rsidRPr="00D00BC5">
        <w:rPr>
          <w:rFonts w:eastAsia="Calibri" w:hint="cs"/>
          <w:b/>
          <w:bCs/>
          <w:rtl/>
          <w:lang w:bidi="ar-SA"/>
        </w:rPr>
        <w:t>،</w:t>
      </w:r>
      <w:r w:rsidRPr="00D00BC5">
        <w:rPr>
          <w:rFonts w:eastAsia="Calibri"/>
          <w:b/>
          <w:bCs/>
          <w:rtl/>
          <w:lang w:bidi="ar-SA"/>
        </w:rPr>
        <w:t xml:space="preserve"> </w:t>
      </w:r>
      <w:r w:rsidRPr="00D00BC5">
        <w:rPr>
          <w:rFonts w:eastAsia="Calibri" w:hint="cs"/>
          <w:b/>
          <w:bCs/>
          <w:rtl/>
          <w:lang w:bidi="ar-SA"/>
        </w:rPr>
        <w:t xml:space="preserve">على النحو التالي: </w:t>
      </w:r>
    </w:p>
    <w:p w14:paraId="10139E79" w14:textId="77777777" w:rsidR="00D00BC5" w:rsidRPr="00D00BC5" w:rsidRDefault="00D00BC5" w:rsidP="00DC6BEB">
      <w:pPr>
        <w:tabs>
          <w:tab w:val="right" w:pos="63"/>
          <w:tab w:val="right" w:pos="304"/>
          <w:tab w:val="right" w:pos="484"/>
          <w:tab w:val="right" w:pos="574"/>
        </w:tabs>
        <w:spacing w:after="0"/>
        <w:ind w:left="63" w:firstLine="0"/>
        <w:rPr>
          <w:rFonts w:eastAsia="Calibri"/>
          <w:b/>
          <w:bCs/>
          <w:u w:val="single"/>
          <w:rtl/>
          <w:lang w:bidi="ar-SA"/>
        </w:rPr>
      </w:pPr>
      <w:r w:rsidRPr="00D00BC5">
        <w:rPr>
          <w:rFonts w:eastAsia="Calibri" w:hint="cs"/>
          <w:b/>
          <w:bCs/>
          <w:u w:val="single"/>
          <w:rtl/>
          <w:lang w:bidi="ar-SA"/>
        </w:rPr>
        <w:t xml:space="preserve">أولاً- </w:t>
      </w:r>
      <w:r w:rsidRPr="00D00BC5">
        <w:rPr>
          <w:rFonts w:eastAsia="Calibri"/>
          <w:b/>
          <w:bCs/>
          <w:u w:val="single"/>
          <w:rtl/>
          <w:lang w:bidi="ar-SA"/>
        </w:rPr>
        <w:t>مبادئ الحوكمة</w:t>
      </w:r>
      <w:r w:rsidRPr="00D00BC5">
        <w:rPr>
          <w:rFonts w:eastAsia="Calibri" w:hint="cs"/>
          <w:b/>
          <w:bCs/>
          <w:u w:val="single"/>
          <w:rtl/>
          <w:lang w:bidi="ar-SA"/>
        </w:rPr>
        <w:t>: توجد بعض المبادئ الحاكمة لمنظومة الحوكمة، تتضمن الآتي:</w:t>
      </w:r>
    </w:p>
    <w:p w14:paraId="5BB34AA4" w14:textId="77777777" w:rsidR="00D00BC5" w:rsidRPr="00D00BC5" w:rsidRDefault="00D00BC5" w:rsidP="0035573D">
      <w:pPr>
        <w:numPr>
          <w:ilvl w:val="0"/>
          <w:numId w:val="8"/>
        </w:numPr>
        <w:tabs>
          <w:tab w:val="right" w:pos="63"/>
          <w:tab w:val="right" w:pos="304"/>
          <w:tab w:val="right" w:pos="484"/>
          <w:tab w:val="right" w:pos="574"/>
        </w:tabs>
        <w:spacing w:after="0"/>
        <w:ind w:left="63" w:firstLine="0"/>
        <w:rPr>
          <w:rFonts w:eastAsia="Calibri"/>
          <w:rtl/>
          <w:lang w:bidi="ar-SA"/>
        </w:rPr>
      </w:pPr>
      <w:r w:rsidRPr="00D00BC5">
        <w:rPr>
          <w:rFonts w:eastAsia="Calibri"/>
          <w:b/>
          <w:bCs/>
          <w:u w:val="single"/>
          <w:rtl/>
          <w:lang w:bidi="ar-SA"/>
        </w:rPr>
        <w:t xml:space="preserve">العدالة (سيادة القانون): </w:t>
      </w:r>
      <w:r w:rsidRPr="00D00BC5">
        <w:rPr>
          <w:rFonts w:eastAsia="Calibri"/>
          <w:rtl/>
          <w:lang w:bidi="ar-SA"/>
        </w:rPr>
        <w:t xml:space="preserve">الذي يتضمن </w:t>
      </w:r>
      <w:r w:rsidRPr="00D00BC5">
        <w:rPr>
          <w:rFonts w:eastAsia="Calibri" w:hint="cs"/>
          <w:rtl/>
          <w:lang w:bidi="ar-SA"/>
        </w:rPr>
        <w:t>ال</w:t>
      </w:r>
      <w:r w:rsidRPr="00D00BC5">
        <w:rPr>
          <w:rFonts w:eastAsia="Calibri"/>
          <w:rtl/>
          <w:lang w:bidi="ar-SA"/>
        </w:rPr>
        <w:t>أطر</w:t>
      </w:r>
      <w:r w:rsidRPr="00D00BC5">
        <w:rPr>
          <w:rFonts w:eastAsia="Calibri" w:hint="cs"/>
          <w:rtl/>
          <w:lang w:bidi="ar-SA"/>
        </w:rPr>
        <w:t xml:space="preserve"> ال</w:t>
      </w:r>
      <w:r w:rsidRPr="00D00BC5">
        <w:rPr>
          <w:rFonts w:eastAsia="Calibri"/>
          <w:rtl/>
          <w:lang w:bidi="ar-SA"/>
        </w:rPr>
        <w:t xml:space="preserve">قانونية </w:t>
      </w:r>
      <w:r w:rsidRPr="00D00BC5">
        <w:rPr>
          <w:rFonts w:eastAsia="Calibri" w:hint="cs"/>
          <w:rtl/>
          <w:lang w:bidi="ar-SA"/>
        </w:rPr>
        <w:t xml:space="preserve">التي </w:t>
      </w:r>
      <w:r w:rsidRPr="00D00BC5">
        <w:rPr>
          <w:rFonts w:eastAsia="Calibri"/>
          <w:rtl/>
          <w:lang w:bidi="ar-SA"/>
        </w:rPr>
        <w:t>يتم إنفاذها بحيادية، بما يحمي حريات وحقوق الأفراد في ظل وجود قضاء مستقل، ويعتبر سيادة القانون من المعايير الأساسية لحقوق الإنسان لا تملي فقط محتوى القوانين الوطنية، ولكن العملية التي يتم من خلالها تطبيق القوانين على الناس من خلال عملية العدالة</w:t>
      </w:r>
      <w:r w:rsidRPr="00D00BC5">
        <w:rPr>
          <w:rFonts w:eastAsia="Calibri"/>
        </w:rPr>
        <w:t xml:space="preserve">. </w:t>
      </w:r>
      <w:r w:rsidRPr="00D00BC5">
        <w:rPr>
          <w:rFonts w:eastAsia="Calibri"/>
          <w:rtl/>
          <w:lang w:bidi="ar-SA"/>
        </w:rPr>
        <w:t>(الجمعية العامة للأمم المتحد</w:t>
      </w:r>
      <w:r w:rsidRPr="00D00BC5">
        <w:rPr>
          <w:rFonts w:eastAsia="Calibri" w:hint="cs"/>
          <w:rtl/>
          <w:lang w:bidi="ar-SA"/>
        </w:rPr>
        <w:t>ة</w:t>
      </w:r>
      <w:r w:rsidRPr="00D00BC5">
        <w:rPr>
          <w:rFonts w:eastAsia="Calibri"/>
          <w:rtl/>
          <w:lang w:bidi="ar-SA"/>
        </w:rPr>
        <w:t>، 2014</w:t>
      </w:r>
      <w:r w:rsidRPr="00D00BC5">
        <w:rPr>
          <w:rFonts w:eastAsia="Calibri"/>
        </w:rPr>
        <w:t xml:space="preserve"> p5) </w:t>
      </w:r>
      <w:r w:rsidRPr="00D00BC5">
        <w:rPr>
          <w:rFonts w:eastAsia="Calibri"/>
          <w:rtl/>
          <w:lang w:bidi="ar-SA"/>
        </w:rPr>
        <w:t>)</w:t>
      </w:r>
    </w:p>
    <w:p w14:paraId="084368BF" w14:textId="77777777" w:rsidR="00D00BC5" w:rsidRPr="00D00BC5" w:rsidRDefault="00D00BC5" w:rsidP="0035573D">
      <w:pPr>
        <w:numPr>
          <w:ilvl w:val="0"/>
          <w:numId w:val="8"/>
        </w:numPr>
        <w:tabs>
          <w:tab w:val="right" w:pos="63"/>
          <w:tab w:val="right" w:pos="304"/>
          <w:tab w:val="right" w:pos="484"/>
          <w:tab w:val="right" w:pos="574"/>
        </w:tabs>
        <w:spacing w:after="0"/>
        <w:ind w:left="63" w:firstLine="0"/>
        <w:rPr>
          <w:rFonts w:eastAsia="Calibri"/>
          <w:b/>
          <w:bCs/>
          <w:u w:val="single"/>
          <w:rtl/>
          <w:lang w:bidi="ar-SA"/>
        </w:rPr>
      </w:pPr>
      <w:r w:rsidRPr="00D00BC5">
        <w:rPr>
          <w:rFonts w:eastAsia="Calibri"/>
          <w:b/>
          <w:bCs/>
          <w:u w:val="single"/>
          <w:rtl/>
          <w:lang w:bidi="ar-SA"/>
        </w:rPr>
        <w:t xml:space="preserve">المشاركة: </w:t>
      </w:r>
      <w:r w:rsidRPr="00D00BC5">
        <w:rPr>
          <w:rFonts w:eastAsia="Calibri" w:hint="cs"/>
          <w:rtl/>
          <w:lang w:bidi="ar-SA"/>
        </w:rPr>
        <w:t>ي</w:t>
      </w:r>
      <w:r w:rsidRPr="00D00BC5">
        <w:rPr>
          <w:rFonts w:eastAsia="Calibri"/>
          <w:rtl/>
          <w:lang w:bidi="ar-SA"/>
        </w:rPr>
        <w:t>تطلب الحكم الرشيد مراعاة آراء واسعة النطاق للمصالح التفضيلية لل</w:t>
      </w:r>
      <w:r w:rsidRPr="00D00BC5">
        <w:rPr>
          <w:rFonts w:eastAsia="Calibri" w:hint="cs"/>
          <w:rtl/>
          <w:lang w:bidi="ar-SA"/>
        </w:rPr>
        <w:t>أ</w:t>
      </w:r>
      <w:r w:rsidRPr="00D00BC5">
        <w:rPr>
          <w:rFonts w:eastAsia="Calibri"/>
          <w:rtl/>
          <w:lang w:bidi="ar-SA"/>
        </w:rPr>
        <w:t xml:space="preserve">غلبية، وأن </w:t>
      </w:r>
      <w:r w:rsidRPr="00D00BC5">
        <w:rPr>
          <w:rFonts w:eastAsia="Calibri" w:hint="cs"/>
          <w:rtl/>
          <w:lang w:bidi="ar-SA"/>
        </w:rPr>
        <w:t>ي</w:t>
      </w:r>
      <w:r w:rsidRPr="00D00BC5">
        <w:rPr>
          <w:rFonts w:eastAsia="Calibri"/>
          <w:rtl/>
          <w:lang w:bidi="ar-SA"/>
        </w:rPr>
        <w:t>تاح للجميع الفرصة للمشاركة في التوصل إلى توافق الآراء، هذا من خلال حرية تكوين الجمعيات والتعبير، ومشاركة المجتمع سواء مباشرة أو من خلال ممثلين عبر مؤسسات وسيطة،</w:t>
      </w:r>
      <w:r w:rsidRPr="00D00BC5">
        <w:rPr>
          <w:rFonts w:eastAsia="Calibri"/>
          <w:b/>
          <w:bCs/>
          <w:u w:val="single"/>
          <w:rtl/>
          <w:lang w:bidi="ar-SA"/>
        </w:rPr>
        <w:t xml:space="preserve"> وتنقسم المشاركة إلي</w:t>
      </w:r>
      <w:r w:rsidRPr="00D00BC5">
        <w:rPr>
          <w:rFonts w:eastAsia="Calibri"/>
          <w:b/>
          <w:bCs/>
          <w:u w:val="single"/>
        </w:rPr>
        <w:t>:</w:t>
      </w:r>
    </w:p>
    <w:p w14:paraId="1D1621D5" w14:textId="77777777" w:rsidR="00D00BC5" w:rsidRPr="00D00BC5" w:rsidRDefault="00D00BC5" w:rsidP="0035573D">
      <w:pPr>
        <w:numPr>
          <w:ilvl w:val="0"/>
          <w:numId w:val="22"/>
        </w:numPr>
        <w:tabs>
          <w:tab w:val="right" w:pos="63"/>
          <w:tab w:val="right" w:pos="304"/>
          <w:tab w:val="right" w:pos="484"/>
          <w:tab w:val="right" w:pos="574"/>
        </w:tabs>
        <w:spacing w:after="0"/>
        <w:ind w:left="63" w:firstLine="0"/>
        <w:rPr>
          <w:rFonts w:eastAsia="Calibri"/>
          <w:rtl/>
          <w:lang w:bidi="ar-SA"/>
        </w:rPr>
      </w:pPr>
      <w:r w:rsidRPr="00D00BC5">
        <w:rPr>
          <w:rFonts w:eastAsia="Calibri"/>
          <w:b/>
          <w:bCs/>
          <w:rtl/>
          <w:lang w:bidi="ar-SA"/>
        </w:rPr>
        <w:t>المشاركة المدنية</w:t>
      </w:r>
      <w:r w:rsidRPr="00D00BC5">
        <w:rPr>
          <w:rFonts w:eastAsia="Calibri"/>
          <w:rtl/>
          <w:lang w:bidi="ar-SA"/>
        </w:rPr>
        <w:t xml:space="preserve"> تعني المشاركة في الأنشطة التي تهدف إلى تحسين نوعية الحياة في مجتمع الفرد من خلال معالجة القضايا ذات الاهتمام العام</w:t>
      </w:r>
    </w:p>
    <w:p w14:paraId="751CB5ED" w14:textId="77777777" w:rsidR="00D00BC5" w:rsidRPr="00D00BC5" w:rsidRDefault="00D00BC5" w:rsidP="0035573D">
      <w:pPr>
        <w:numPr>
          <w:ilvl w:val="0"/>
          <w:numId w:val="22"/>
        </w:numPr>
        <w:tabs>
          <w:tab w:val="right" w:pos="63"/>
          <w:tab w:val="right" w:pos="304"/>
          <w:tab w:val="right" w:pos="484"/>
          <w:tab w:val="right" w:pos="574"/>
        </w:tabs>
        <w:spacing w:after="0"/>
        <w:ind w:left="63" w:firstLine="0"/>
        <w:rPr>
          <w:rFonts w:eastAsia="Calibri"/>
          <w:rtl/>
          <w:lang w:bidi="ar-SA"/>
        </w:rPr>
      </w:pPr>
      <w:r w:rsidRPr="00D00BC5">
        <w:rPr>
          <w:rFonts w:eastAsia="Calibri"/>
          <w:b/>
          <w:bCs/>
          <w:rtl/>
          <w:lang w:bidi="ar-SA"/>
        </w:rPr>
        <w:t>المشاركة السياسية</w:t>
      </w:r>
      <w:r w:rsidRPr="00D00BC5">
        <w:rPr>
          <w:rFonts w:eastAsia="Calibri"/>
          <w:rtl/>
          <w:lang w:bidi="ar-SA"/>
        </w:rPr>
        <w:t xml:space="preserve"> تنقسم </w:t>
      </w:r>
      <w:r w:rsidRPr="00D00BC5">
        <w:rPr>
          <w:rFonts w:eastAsia="Calibri" w:hint="cs"/>
          <w:rtl/>
          <w:lang w:bidi="ar-SA"/>
        </w:rPr>
        <w:t>إ</w:t>
      </w:r>
      <w:r w:rsidRPr="00D00BC5">
        <w:rPr>
          <w:rFonts w:eastAsia="Calibri"/>
          <w:rtl/>
          <w:lang w:bidi="ar-SA"/>
        </w:rPr>
        <w:t>لي</w:t>
      </w:r>
      <w:r w:rsidRPr="00D00BC5">
        <w:rPr>
          <w:rFonts w:eastAsia="Calibri" w:hint="cs"/>
          <w:rtl/>
          <w:lang w:bidi="ar-SA"/>
        </w:rPr>
        <w:t xml:space="preserve"> </w:t>
      </w:r>
      <w:r w:rsidRPr="00D00BC5">
        <w:rPr>
          <w:rFonts w:eastAsia="Calibri"/>
          <w:rtl/>
          <w:lang w:bidi="ar-SA"/>
        </w:rPr>
        <w:t xml:space="preserve">حق التصويت </w:t>
      </w:r>
      <w:r w:rsidRPr="00D00BC5">
        <w:rPr>
          <w:rFonts w:eastAsia="Calibri" w:hint="cs"/>
          <w:rtl/>
          <w:lang w:bidi="ar-SA"/>
        </w:rPr>
        <w:t xml:space="preserve">من خلال </w:t>
      </w:r>
      <w:r w:rsidRPr="00D00BC5">
        <w:rPr>
          <w:rFonts w:eastAsia="Calibri"/>
          <w:rtl/>
          <w:lang w:bidi="ar-SA"/>
        </w:rPr>
        <w:t>حرية المواطنين في المشاركة في تشكيل وإجراءات حكومتهم من خلال العملية الانتخابية</w:t>
      </w:r>
      <w:r w:rsidRPr="00D00BC5">
        <w:rPr>
          <w:rFonts w:eastAsia="Calibri" w:hint="cs"/>
          <w:rtl/>
          <w:lang w:bidi="ar-SA"/>
        </w:rPr>
        <w:t>، و</w:t>
      </w:r>
      <w:r w:rsidRPr="00D00BC5">
        <w:rPr>
          <w:rFonts w:eastAsia="Calibri"/>
          <w:rtl/>
          <w:lang w:bidi="ar-SA"/>
        </w:rPr>
        <w:t xml:space="preserve">حق الانتخاب </w:t>
      </w:r>
      <w:r w:rsidRPr="00D00BC5">
        <w:rPr>
          <w:rFonts w:eastAsia="Calibri" w:hint="cs"/>
          <w:rtl/>
          <w:lang w:bidi="ar-SA"/>
        </w:rPr>
        <w:t>ل</w:t>
      </w:r>
      <w:r w:rsidRPr="00D00BC5">
        <w:rPr>
          <w:rFonts w:eastAsia="Calibri"/>
          <w:rtl/>
          <w:lang w:bidi="ar-SA"/>
        </w:rPr>
        <w:t>لوصول إلى أفضل العناصر ليكونوا ممثلين ينفذون ما يطمح إليه الشعب" .(</w:t>
      </w:r>
      <w:r w:rsidRPr="00D00BC5">
        <w:rPr>
          <w:rFonts w:eastAsia="Calibri" w:hint="cs"/>
          <w:rtl/>
          <w:lang w:bidi="ar-SA"/>
        </w:rPr>
        <w:t>أ</w:t>
      </w:r>
      <w:r w:rsidRPr="00D00BC5">
        <w:rPr>
          <w:rFonts w:eastAsia="Calibri"/>
          <w:rtl/>
          <w:lang w:bidi="ar-SA"/>
        </w:rPr>
        <w:t>مل مرشدي، 2016)</w:t>
      </w:r>
      <w:r w:rsidRPr="00D00BC5">
        <w:rPr>
          <w:rFonts w:eastAsia="Calibri" w:hint="cs"/>
          <w:rtl/>
          <w:lang w:bidi="ar-SA"/>
        </w:rPr>
        <w:t>.</w:t>
      </w:r>
    </w:p>
    <w:p w14:paraId="697C4539" w14:textId="77777777" w:rsidR="00D00BC5" w:rsidRPr="00D00BC5" w:rsidRDefault="00D00BC5" w:rsidP="0035573D">
      <w:pPr>
        <w:numPr>
          <w:ilvl w:val="0"/>
          <w:numId w:val="9"/>
        </w:numPr>
        <w:tabs>
          <w:tab w:val="right" w:pos="63"/>
          <w:tab w:val="right" w:pos="304"/>
          <w:tab w:val="right" w:pos="484"/>
          <w:tab w:val="right" w:pos="574"/>
        </w:tabs>
        <w:spacing w:after="0"/>
        <w:ind w:left="63" w:firstLine="0"/>
        <w:rPr>
          <w:rFonts w:eastAsia="Calibri"/>
          <w:b/>
          <w:bCs/>
          <w:u w:val="single"/>
          <w:rtl/>
          <w:lang w:bidi="ar-SA"/>
        </w:rPr>
      </w:pPr>
      <w:r w:rsidRPr="00D00BC5">
        <w:rPr>
          <w:rFonts w:eastAsia="Calibri"/>
          <w:b/>
          <w:bCs/>
          <w:u w:val="single"/>
          <w:rtl/>
          <w:lang w:bidi="ar-SA"/>
        </w:rPr>
        <w:t>الشفافية</w:t>
      </w:r>
      <w:r w:rsidRPr="00D00BC5">
        <w:rPr>
          <w:rFonts w:eastAsia="Calibri"/>
          <w:rtl/>
          <w:lang w:bidi="ar-SA"/>
        </w:rPr>
        <w:t xml:space="preserve">: تعني أن القرارات المتخذة وطريقة تطبيقها تتبع القواعد والإجراءات، وذلك لاستجابة لرغبات المواطنين، وتحقيق التوافق والإجماع بين مختلف الفاعلين والمصالح في المجتمع بما يحقق المصلحة الكلية للمجتمع، ضرورة إطلاع الجمهور على منهج السياسات العامة وكيفية إدارة الدولة من قبل القائمين عليها، </w:t>
      </w:r>
      <w:r w:rsidRPr="00D00BC5">
        <w:rPr>
          <w:rFonts w:eastAsia="Calibri" w:hint="cs"/>
          <w:rtl/>
          <w:lang w:bidi="ar-SA"/>
        </w:rPr>
        <w:lastRenderedPageBreak/>
        <w:t>ب</w:t>
      </w:r>
      <w:r w:rsidRPr="00D00BC5">
        <w:rPr>
          <w:rFonts w:eastAsia="Calibri"/>
          <w:rtl/>
          <w:lang w:bidi="ar-SA"/>
        </w:rPr>
        <w:t>هدف الحد من السياسات غير المعلنة التي تتسم بالغموض وعدم مشاركة الجمهور فيها بشكل واضح. (جميل عوده، 2018)</w:t>
      </w:r>
      <w:r w:rsidRPr="00D00BC5">
        <w:rPr>
          <w:rFonts w:eastAsia="Calibri" w:hint="cs"/>
          <w:rtl/>
          <w:lang w:bidi="ar-SA"/>
        </w:rPr>
        <w:t>.</w:t>
      </w:r>
    </w:p>
    <w:p w14:paraId="21360CD4" w14:textId="77777777" w:rsidR="00F1324A" w:rsidRPr="00F1324A" w:rsidRDefault="00D00BC5" w:rsidP="0035573D">
      <w:pPr>
        <w:numPr>
          <w:ilvl w:val="0"/>
          <w:numId w:val="9"/>
        </w:numPr>
        <w:tabs>
          <w:tab w:val="right" w:pos="63"/>
          <w:tab w:val="right" w:pos="304"/>
          <w:tab w:val="right" w:pos="484"/>
          <w:tab w:val="right" w:pos="574"/>
        </w:tabs>
        <w:spacing w:after="0"/>
        <w:ind w:left="63" w:firstLine="0"/>
        <w:rPr>
          <w:rFonts w:eastAsia="Calibri"/>
          <w:b/>
          <w:bCs/>
          <w:u w:val="single"/>
          <w:lang w:bidi="ar-SA"/>
        </w:rPr>
      </w:pPr>
      <w:r w:rsidRPr="00D00BC5">
        <w:rPr>
          <w:rFonts w:eastAsia="Calibri"/>
          <w:b/>
          <w:bCs/>
          <w:u w:val="single"/>
          <w:rtl/>
          <w:lang w:bidi="ar-SA"/>
        </w:rPr>
        <w:t xml:space="preserve">الإنصاف: </w:t>
      </w:r>
      <w:r w:rsidRPr="00D00BC5">
        <w:rPr>
          <w:rFonts w:eastAsia="Calibri"/>
          <w:rtl/>
          <w:lang w:bidi="ar-SA"/>
        </w:rPr>
        <w:t>و</w:t>
      </w:r>
      <w:r w:rsidRPr="00D00BC5">
        <w:rPr>
          <w:rFonts w:eastAsia="Calibri" w:hint="cs"/>
          <w:rtl/>
          <w:lang w:bidi="ar-SA"/>
        </w:rPr>
        <w:t xml:space="preserve">ذلك </w:t>
      </w:r>
      <w:r w:rsidRPr="00D00BC5">
        <w:rPr>
          <w:rFonts w:eastAsia="Calibri"/>
          <w:rtl/>
          <w:lang w:bidi="ar-SA"/>
        </w:rPr>
        <w:t>استناداً إلى مبادئ سيادة القانون التي يقوم عليها البرنامج الإنمائي، يجب أن ينظر الحكم الرشيد في الفرص المتاحة للجميع للحفاظ على الرفاهية وا</w:t>
      </w:r>
      <w:r w:rsidRPr="00D00BC5">
        <w:rPr>
          <w:rFonts w:eastAsia="Calibri" w:hint="cs"/>
          <w:rtl/>
          <w:lang w:bidi="ar-SA"/>
        </w:rPr>
        <w:t>لإ</w:t>
      </w:r>
      <w:r w:rsidRPr="00D00BC5">
        <w:rPr>
          <w:rFonts w:eastAsia="Calibri"/>
          <w:rtl/>
          <w:lang w:bidi="ar-SA"/>
        </w:rPr>
        <w:t>نصاف، مع إنفاذ الأطر القانونية بنزاهة. ( معهد الحوكمة الداخلية في كندا،2021)</w:t>
      </w:r>
      <w:r w:rsidRPr="00D00BC5">
        <w:rPr>
          <w:rFonts w:eastAsia="Calibri" w:hint="cs"/>
          <w:rtl/>
          <w:lang w:bidi="ar-SA"/>
        </w:rPr>
        <w:t>.</w:t>
      </w:r>
    </w:p>
    <w:p w14:paraId="66A9D00F" w14:textId="61E17443" w:rsidR="00F1324A" w:rsidRPr="00F1324A" w:rsidRDefault="00F1324A" w:rsidP="0035573D">
      <w:pPr>
        <w:numPr>
          <w:ilvl w:val="0"/>
          <w:numId w:val="9"/>
        </w:numPr>
        <w:tabs>
          <w:tab w:val="right" w:pos="63"/>
          <w:tab w:val="right" w:pos="304"/>
          <w:tab w:val="right" w:pos="484"/>
          <w:tab w:val="right" w:pos="574"/>
        </w:tabs>
        <w:spacing w:after="0"/>
        <w:ind w:left="63" w:firstLine="0"/>
        <w:rPr>
          <w:rFonts w:eastAsia="Calibri"/>
          <w:b/>
          <w:bCs/>
          <w:u w:val="single"/>
          <w:rtl/>
          <w:lang w:bidi="ar-SA"/>
        </w:rPr>
      </w:pPr>
      <w:r w:rsidRPr="00F1324A">
        <w:rPr>
          <w:b/>
          <w:bCs/>
          <w:rtl/>
          <w:lang w:bidi="ar-SA"/>
        </w:rPr>
        <w:t xml:space="preserve"> </w:t>
      </w:r>
      <w:r w:rsidRPr="00F1324A">
        <w:rPr>
          <w:rFonts w:eastAsia="Calibri"/>
          <w:b/>
          <w:bCs/>
          <w:u w:val="single"/>
          <w:rtl/>
          <w:lang w:bidi="ar-SA"/>
        </w:rPr>
        <w:t xml:space="preserve">المساءلة: </w:t>
      </w:r>
      <w:r w:rsidRPr="00F1324A">
        <w:rPr>
          <w:rFonts w:eastAsia="Calibri"/>
          <w:rtl/>
          <w:lang w:bidi="ar-SA"/>
        </w:rPr>
        <w:t>لابد من وجود التدفق الحر للمعلومات، وتبني مجتمع يزداد ديمقراطية، النهج المعتمد على المشاركة المدنية</w:t>
      </w:r>
      <w:r w:rsidRPr="00F1324A">
        <w:rPr>
          <w:rFonts w:eastAsia="Calibri" w:hint="cs"/>
          <w:rtl/>
          <w:lang w:bidi="ar-SA"/>
        </w:rPr>
        <w:t xml:space="preserve"> لكافة الفاعلين</w:t>
      </w:r>
      <w:r w:rsidRPr="00F1324A">
        <w:rPr>
          <w:rFonts w:eastAsia="Calibri"/>
          <w:rtl/>
          <w:lang w:bidi="ar-SA"/>
        </w:rPr>
        <w:t>، وذلك لإخضاع الأطراف الحكومية للمساءلة عن أفعالها</w:t>
      </w:r>
      <w:r w:rsidRPr="00F1324A">
        <w:rPr>
          <w:rFonts w:eastAsia="Calibri"/>
          <w:b/>
          <w:bCs/>
          <w:u w:val="single"/>
          <w:rtl/>
          <w:lang w:bidi="ar-SA"/>
        </w:rPr>
        <w:t>. (محمد عبد الهادي،2019)</w:t>
      </w:r>
      <w:r w:rsidRPr="00F1324A">
        <w:rPr>
          <w:rFonts w:eastAsia="Calibri" w:hint="cs"/>
          <w:b/>
          <w:bCs/>
          <w:u w:val="single"/>
          <w:rtl/>
          <w:lang w:bidi="ar-SA"/>
        </w:rPr>
        <w:t xml:space="preserve">، </w:t>
      </w:r>
      <w:r w:rsidRPr="00F1324A">
        <w:rPr>
          <w:rFonts w:eastAsia="Calibri"/>
          <w:b/>
          <w:bCs/>
          <w:u w:val="single"/>
          <w:rtl/>
          <w:lang w:bidi="ar-SA"/>
        </w:rPr>
        <w:t xml:space="preserve">وهناك </w:t>
      </w:r>
      <w:r w:rsidRPr="00F1324A">
        <w:rPr>
          <w:rFonts w:eastAsia="Calibri" w:hint="cs"/>
          <w:b/>
          <w:bCs/>
          <w:u w:val="single"/>
          <w:rtl/>
          <w:lang w:bidi="ar-SA"/>
        </w:rPr>
        <w:t>أ</w:t>
      </w:r>
      <w:r w:rsidRPr="00F1324A">
        <w:rPr>
          <w:rFonts w:eastAsia="Calibri"/>
          <w:b/>
          <w:bCs/>
          <w:u w:val="single"/>
          <w:rtl/>
          <w:lang w:bidi="ar-SA"/>
        </w:rPr>
        <w:t>نواع للمس</w:t>
      </w:r>
      <w:r w:rsidRPr="00F1324A">
        <w:rPr>
          <w:rFonts w:eastAsia="Calibri" w:hint="cs"/>
          <w:b/>
          <w:bCs/>
          <w:u w:val="single"/>
          <w:rtl/>
          <w:lang w:bidi="ar-SA"/>
        </w:rPr>
        <w:t>اء</w:t>
      </w:r>
      <w:r w:rsidRPr="00F1324A">
        <w:rPr>
          <w:rFonts w:eastAsia="Calibri"/>
          <w:b/>
          <w:bCs/>
          <w:u w:val="single"/>
          <w:rtl/>
          <w:lang w:bidi="ar-SA"/>
        </w:rPr>
        <w:t xml:space="preserve">لة في إدارة الحكم </w:t>
      </w:r>
      <w:r w:rsidRPr="00F1324A">
        <w:rPr>
          <w:rFonts w:eastAsia="Calibri" w:hint="cs"/>
          <w:b/>
          <w:bCs/>
          <w:u w:val="single"/>
          <w:rtl/>
          <w:lang w:bidi="ar-SA"/>
        </w:rPr>
        <w:t>تتضمن الجوانب التالية:</w:t>
      </w:r>
      <w:r w:rsidRPr="00F1324A">
        <w:rPr>
          <w:rFonts w:eastAsia="Calibri"/>
          <w:b/>
          <w:bCs/>
          <w:u w:val="single"/>
        </w:rPr>
        <w:t xml:space="preserve"> </w:t>
      </w:r>
    </w:p>
    <w:p w14:paraId="1B9FCDEE" w14:textId="77777777" w:rsidR="00F1324A" w:rsidRPr="00F1324A" w:rsidRDefault="00F1324A" w:rsidP="0035573D">
      <w:pPr>
        <w:numPr>
          <w:ilvl w:val="0"/>
          <w:numId w:val="9"/>
        </w:numPr>
        <w:tabs>
          <w:tab w:val="right" w:pos="63"/>
          <w:tab w:val="right" w:pos="304"/>
          <w:tab w:val="right" w:pos="484"/>
          <w:tab w:val="right" w:pos="574"/>
        </w:tabs>
        <w:spacing w:after="0"/>
        <w:ind w:left="63" w:firstLine="0"/>
        <w:rPr>
          <w:rFonts w:eastAsia="Calibri"/>
          <w:b/>
          <w:bCs/>
          <w:u w:val="single"/>
          <w:rtl/>
          <w:lang w:bidi="ar-SA"/>
        </w:rPr>
      </w:pPr>
      <w:r w:rsidRPr="00F1324A">
        <w:rPr>
          <w:rFonts w:eastAsia="Calibri"/>
          <w:b/>
          <w:bCs/>
          <w:u w:val="single"/>
          <w:rtl/>
          <w:lang w:bidi="ar-SA"/>
        </w:rPr>
        <w:t>المساءلة التشريعية:</w:t>
      </w:r>
      <w:r w:rsidRPr="00F1324A">
        <w:rPr>
          <w:rFonts w:eastAsia="Calibri"/>
          <w:rtl/>
          <w:lang w:bidi="ar-SA"/>
        </w:rPr>
        <w:t xml:space="preserve"> السلطة البرلمانية هي نافذه المواطنين للرق</w:t>
      </w:r>
      <w:r w:rsidRPr="00F1324A">
        <w:rPr>
          <w:rFonts w:eastAsia="Calibri" w:hint="cs"/>
          <w:rtl/>
          <w:lang w:bidi="ar-SA"/>
        </w:rPr>
        <w:t>ا</w:t>
      </w:r>
      <w:r w:rsidRPr="00F1324A">
        <w:rPr>
          <w:rFonts w:eastAsia="Calibri"/>
          <w:rtl/>
          <w:lang w:bidi="ar-SA"/>
        </w:rPr>
        <w:t>بة علي أداء العمل الحكومي وضمان استقامتها</w:t>
      </w:r>
      <w:r w:rsidRPr="00F1324A">
        <w:rPr>
          <w:rFonts w:eastAsia="Calibri" w:hint="cs"/>
          <w:rtl/>
          <w:lang w:bidi="ar-SA"/>
        </w:rPr>
        <w:t>.</w:t>
      </w:r>
    </w:p>
    <w:p w14:paraId="5CABEE50" w14:textId="77777777" w:rsidR="00F1324A" w:rsidRPr="00F1324A" w:rsidRDefault="00F1324A" w:rsidP="0035573D">
      <w:pPr>
        <w:numPr>
          <w:ilvl w:val="0"/>
          <w:numId w:val="9"/>
        </w:numPr>
        <w:tabs>
          <w:tab w:val="right" w:pos="63"/>
          <w:tab w:val="right" w:pos="304"/>
          <w:tab w:val="right" w:pos="484"/>
          <w:tab w:val="right" w:pos="574"/>
        </w:tabs>
        <w:spacing w:after="0"/>
        <w:ind w:left="63" w:firstLine="0"/>
        <w:rPr>
          <w:rFonts w:eastAsia="Calibri"/>
          <w:b/>
          <w:bCs/>
          <w:u w:val="single"/>
        </w:rPr>
      </w:pPr>
      <w:r w:rsidRPr="00F1324A">
        <w:rPr>
          <w:rFonts w:eastAsia="Calibri"/>
          <w:b/>
          <w:bCs/>
          <w:u w:val="single"/>
          <w:rtl/>
          <w:lang w:bidi="ar-SA"/>
        </w:rPr>
        <w:t xml:space="preserve">المساءلة التنفيذية: </w:t>
      </w:r>
      <w:r w:rsidRPr="00F1324A">
        <w:rPr>
          <w:rFonts w:eastAsia="Calibri"/>
          <w:rtl/>
          <w:lang w:bidi="ar-SA"/>
        </w:rPr>
        <w:t>هي استخدام وسائل تعمل علي ضبط العمل الإداري من خلال مساءلة الجهاز الإداري للدولة</w:t>
      </w:r>
      <w:r w:rsidRPr="00F1324A">
        <w:rPr>
          <w:rFonts w:eastAsia="Calibri" w:hint="cs"/>
          <w:rtl/>
          <w:lang w:bidi="ar-SA"/>
        </w:rPr>
        <w:t>.</w:t>
      </w:r>
    </w:p>
    <w:p w14:paraId="4AE25E82" w14:textId="77777777" w:rsidR="00F1324A" w:rsidRPr="00F1324A" w:rsidRDefault="00F1324A" w:rsidP="0035573D">
      <w:pPr>
        <w:numPr>
          <w:ilvl w:val="0"/>
          <w:numId w:val="9"/>
        </w:numPr>
        <w:tabs>
          <w:tab w:val="right" w:pos="63"/>
          <w:tab w:val="right" w:pos="304"/>
          <w:tab w:val="right" w:pos="484"/>
          <w:tab w:val="right" w:pos="574"/>
        </w:tabs>
        <w:spacing w:after="0"/>
        <w:ind w:left="63" w:firstLine="0"/>
        <w:rPr>
          <w:rFonts w:eastAsia="Calibri"/>
          <w:b/>
          <w:bCs/>
          <w:u w:val="single"/>
        </w:rPr>
      </w:pPr>
      <w:r w:rsidRPr="00F1324A">
        <w:rPr>
          <w:rFonts w:eastAsia="Calibri"/>
          <w:b/>
          <w:bCs/>
          <w:u w:val="single"/>
          <w:rtl/>
          <w:lang w:bidi="ar-SA"/>
        </w:rPr>
        <w:t>المساءلة للسلط</w:t>
      </w:r>
      <w:r w:rsidRPr="00F1324A">
        <w:rPr>
          <w:rFonts w:eastAsia="Calibri" w:hint="cs"/>
          <w:b/>
          <w:bCs/>
          <w:u w:val="single"/>
          <w:rtl/>
          <w:lang w:bidi="ar-SA"/>
        </w:rPr>
        <w:t>ة</w:t>
      </w:r>
      <w:r w:rsidRPr="00F1324A">
        <w:rPr>
          <w:rFonts w:eastAsia="Calibri"/>
          <w:b/>
          <w:bCs/>
          <w:u w:val="single"/>
          <w:rtl/>
          <w:lang w:bidi="ar-SA"/>
        </w:rPr>
        <w:t xml:space="preserve"> الإعلامية: </w:t>
      </w:r>
      <w:r w:rsidRPr="00F1324A">
        <w:rPr>
          <w:rFonts w:eastAsia="Calibri"/>
          <w:rtl/>
          <w:lang w:bidi="ar-SA"/>
        </w:rPr>
        <w:t xml:space="preserve">هنا </w:t>
      </w:r>
      <w:r w:rsidRPr="00F1324A">
        <w:rPr>
          <w:rFonts w:eastAsia="Calibri" w:hint="cs"/>
          <w:rtl/>
          <w:lang w:bidi="ar-SA"/>
        </w:rPr>
        <w:t>ت</w:t>
      </w:r>
      <w:r w:rsidRPr="00F1324A">
        <w:rPr>
          <w:rFonts w:eastAsia="Calibri"/>
          <w:rtl/>
          <w:lang w:bidi="ar-SA"/>
        </w:rPr>
        <w:t>كمن علاقة المواطنين ونظام الحكم</w:t>
      </w:r>
      <w:r w:rsidRPr="00F1324A">
        <w:rPr>
          <w:rFonts w:eastAsia="Calibri" w:hint="cs"/>
          <w:rtl/>
          <w:lang w:bidi="ar-SA"/>
        </w:rPr>
        <w:t>،</w:t>
      </w:r>
      <w:r w:rsidRPr="00F1324A">
        <w:rPr>
          <w:rFonts w:eastAsia="Calibri"/>
          <w:rtl/>
          <w:lang w:bidi="ar-SA"/>
        </w:rPr>
        <w:t xml:space="preserve"> حيث لابد من توفير شفافية ومصداقية للسلط</w:t>
      </w:r>
      <w:r w:rsidRPr="00F1324A">
        <w:rPr>
          <w:rFonts w:eastAsia="Calibri" w:hint="cs"/>
          <w:rtl/>
          <w:lang w:bidi="ar-SA"/>
        </w:rPr>
        <w:t>ة</w:t>
      </w:r>
      <w:r w:rsidRPr="00F1324A">
        <w:rPr>
          <w:rFonts w:eastAsia="Calibri"/>
          <w:rtl/>
          <w:lang w:bidi="ar-SA"/>
        </w:rPr>
        <w:t xml:space="preserve"> الإعلامية بإدارة معلوماتي</w:t>
      </w:r>
      <w:r w:rsidRPr="00F1324A">
        <w:rPr>
          <w:rFonts w:eastAsia="Calibri" w:hint="cs"/>
          <w:rtl/>
          <w:lang w:bidi="ar-SA"/>
        </w:rPr>
        <w:t>ة</w:t>
      </w:r>
      <w:r w:rsidRPr="00F1324A">
        <w:rPr>
          <w:rFonts w:eastAsia="Calibri"/>
          <w:rtl/>
          <w:lang w:bidi="ar-SA"/>
        </w:rPr>
        <w:t xml:space="preserve"> حره.</w:t>
      </w:r>
    </w:p>
    <w:p w14:paraId="2C6A0372" w14:textId="53244C15" w:rsidR="00436FAE" w:rsidRPr="00F1324A" w:rsidRDefault="00F1324A" w:rsidP="0035573D">
      <w:pPr>
        <w:numPr>
          <w:ilvl w:val="0"/>
          <w:numId w:val="9"/>
        </w:numPr>
        <w:tabs>
          <w:tab w:val="right" w:pos="63"/>
          <w:tab w:val="right" w:pos="304"/>
          <w:tab w:val="right" w:pos="484"/>
          <w:tab w:val="right" w:pos="574"/>
        </w:tabs>
        <w:spacing w:after="0"/>
        <w:ind w:left="63" w:firstLine="0"/>
        <w:rPr>
          <w:rFonts w:eastAsia="Calibri"/>
          <w:b/>
          <w:bCs/>
          <w:u w:val="single"/>
          <w:rtl/>
          <w:lang w:bidi="ar-SA"/>
        </w:rPr>
      </w:pPr>
      <w:r w:rsidRPr="00F1324A">
        <w:rPr>
          <w:rFonts w:eastAsia="Calibri"/>
          <w:b/>
          <w:bCs/>
          <w:u w:val="single"/>
          <w:rtl/>
          <w:lang w:bidi="ar-SA"/>
        </w:rPr>
        <w:t xml:space="preserve"> المساءلة القضائية: </w:t>
      </w:r>
      <w:r w:rsidRPr="00F1324A">
        <w:rPr>
          <w:rFonts w:eastAsia="Calibri" w:hint="cs"/>
          <w:rtl/>
          <w:lang w:bidi="ar-SA"/>
        </w:rPr>
        <w:t>لضبط</w:t>
      </w:r>
      <w:r w:rsidRPr="00F1324A">
        <w:rPr>
          <w:rFonts w:eastAsia="Calibri"/>
          <w:rtl/>
          <w:lang w:bidi="ar-SA"/>
        </w:rPr>
        <w:t xml:space="preserve"> أحكام القضاء والفصل بين النزاعات واستقلالية السلطة التنفيذية عن التشريعية</w:t>
      </w:r>
      <w:r>
        <w:rPr>
          <w:rFonts w:eastAsia="Calibri" w:hint="cs"/>
          <w:rtl/>
          <w:lang w:bidi="ar-SA"/>
        </w:rPr>
        <w:t>.</w:t>
      </w:r>
      <w:r w:rsidRPr="00F1324A">
        <w:rPr>
          <w:rFonts w:eastAsia="Calibri"/>
          <w:sz w:val="24"/>
          <w:szCs w:val="24"/>
        </w:rPr>
        <w:t xml:space="preserve"> </w:t>
      </w:r>
      <w:r w:rsidRPr="00F1324A">
        <w:rPr>
          <w:rFonts w:eastAsia="Calibri"/>
          <w:sz w:val="24"/>
          <w:szCs w:val="24"/>
          <w:rtl/>
          <w:lang w:bidi="ar-SA"/>
        </w:rPr>
        <w:t>(مركز دراسات الوحدة العربية، 2007، ص156)</w:t>
      </w:r>
      <w:r w:rsidRPr="00F1324A">
        <w:rPr>
          <w:rFonts w:eastAsia="Calibri" w:hint="cs"/>
          <w:sz w:val="24"/>
          <w:szCs w:val="24"/>
          <w:rtl/>
          <w:lang w:bidi="ar-SA"/>
        </w:rPr>
        <w:t>.</w:t>
      </w:r>
      <w:r>
        <w:rPr>
          <w:rFonts w:eastAsia="Calibri" w:hint="cs"/>
          <w:sz w:val="24"/>
          <w:szCs w:val="24"/>
          <w:rtl/>
          <w:lang w:bidi="ar-SA"/>
        </w:rPr>
        <w:t xml:space="preserve"> </w:t>
      </w:r>
    </w:p>
    <w:p w14:paraId="2D8492DA" w14:textId="77777777" w:rsidR="00357147" w:rsidRPr="00357147" w:rsidRDefault="00357147" w:rsidP="00DC6BEB">
      <w:pPr>
        <w:tabs>
          <w:tab w:val="right" w:pos="63"/>
          <w:tab w:val="right" w:pos="304"/>
          <w:tab w:val="right" w:pos="484"/>
          <w:tab w:val="right" w:pos="574"/>
        </w:tabs>
        <w:spacing w:after="0"/>
        <w:ind w:left="63" w:firstLine="0"/>
        <w:rPr>
          <w:rFonts w:eastAsia="Calibri"/>
          <w:b/>
          <w:bCs/>
          <w:sz w:val="30"/>
          <w:szCs w:val="30"/>
          <w:rtl/>
          <w:lang w:bidi="ar-SA"/>
        </w:rPr>
      </w:pPr>
      <w:r w:rsidRPr="00357147">
        <w:rPr>
          <w:rFonts w:eastAsia="Calibri" w:hint="cs"/>
          <w:b/>
          <w:bCs/>
          <w:sz w:val="30"/>
          <w:szCs w:val="30"/>
          <w:rtl/>
          <w:lang w:bidi="ar-SA"/>
        </w:rPr>
        <w:t xml:space="preserve">ثانياً- </w:t>
      </w:r>
      <w:r w:rsidRPr="00357147">
        <w:rPr>
          <w:rFonts w:eastAsia="Calibri"/>
          <w:b/>
          <w:bCs/>
          <w:sz w:val="30"/>
          <w:szCs w:val="30"/>
          <w:rtl/>
          <w:lang w:bidi="ar-SA"/>
        </w:rPr>
        <w:t>خصائص الحوكمة</w:t>
      </w:r>
      <w:r w:rsidRPr="00357147">
        <w:rPr>
          <w:rFonts w:eastAsia="Calibri" w:hint="cs"/>
          <w:b/>
          <w:bCs/>
          <w:sz w:val="30"/>
          <w:szCs w:val="30"/>
          <w:rtl/>
          <w:lang w:bidi="ar-SA"/>
        </w:rPr>
        <w:t>:</w:t>
      </w:r>
    </w:p>
    <w:p w14:paraId="4658D367" w14:textId="78A30BC7" w:rsidR="00357147" w:rsidRPr="00357147" w:rsidRDefault="00357147" w:rsidP="00DC6BEB">
      <w:pPr>
        <w:tabs>
          <w:tab w:val="right" w:pos="63"/>
          <w:tab w:val="right" w:pos="304"/>
          <w:tab w:val="right" w:pos="484"/>
          <w:tab w:val="right" w:pos="574"/>
        </w:tabs>
        <w:spacing w:after="0"/>
        <w:ind w:left="63" w:firstLine="0"/>
        <w:rPr>
          <w:rFonts w:eastAsia="Calibri"/>
          <w:rtl/>
          <w:lang w:bidi="ar-SA"/>
        </w:rPr>
      </w:pPr>
      <w:r w:rsidRPr="00357147">
        <w:rPr>
          <w:rFonts w:eastAsia="Calibri" w:hint="cs"/>
          <w:rtl/>
          <w:lang w:bidi="ar-SA"/>
        </w:rPr>
        <w:t>فى إطار تطبيق المبادئ السابقة للحوكمة، فإن هناك مجموع من الخصائص التي يجب أن تتسم بها الحوكمة</w:t>
      </w:r>
      <w:r w:rsidR="00656D6B">
        <w:rPr>
          <w:rFonts w:eastAsia="Calibri" w:hint="cs"/>
          <w:rtl/>
          <w:lang w:bidi="ar-SA"/>
        </w:rPr>
        <w:t>.</w:t>
      </w:r>
    </w:p>
    <w:p w14:paraId="58B2E28B" w14:textId="77777777" w:rsidR="00357147" w:rsidRPr="00357147" w:rsidRDefault="00357147" w:rsidP="00DC6BEB">
      <w:pPr>
        <w:tabs>
          <w:tab w:val="right" w:pos="63"/>
          <w:tab w:val="right" w:pos="304"/>
          <w:tab w:val="right" w:pos="484"/>
          <w:tab w:val="right" w:pos="574"/>
        </w:tabs>
        <w:spacing w:after="0"/>
        <w:ind w:left="63" w:firstLine="0"/>
        <w:rPr>
          <w:rFonts w:eastAsia="Calibri"/>
          <w:b/>
          <w:bCs/>
          <w:sz w:val="30"/>
          <w:szCs w:val="30"/>
          <w:rtl/>
          <w:lang w:bidi="ar-SA"/>
        </w:rPr>
      </w:pPr>
      <w:r w:rsidRPr="00357147">
        <w:rPr>
          <w:rFonts w:eastAsia="Calibri"/>
          <w:b/>
          <w:bCs/>
          <w:sz w:val="30"/>
          <w:szCs w:val="30"/>
          <w:rtl/>
          <w:lang w:bidi="ar-SA"/>
        </w:rPr>
        <w:t>يت</w:t>
      </w:r>
      <w:r w:rsidRPr="00357147">
        <w:rPr>
          <w:rFonts w:eastAsia="Calibri" w:hint="cs"/>
          <w:b/>
          <w:bCs/>
          <w:sz w:val="30"/>
          <w:szCs w:val="30"/>
          <w:rtl/>
          <w:lang w:bidi="ar-SA"/>
        </w:rPr>
        <w:t>ضح من</w:t>
      </w:r>
      <w:r w:rsidRPr="00357147">
        <w:rPr>
          <w:rFonts w:eastAsia="Calibri"/>
          <w:b/>
          <w:bCs/>
          <w:sz w:val="30"/>
          <w:szCs w:val="30"/>
          <w:rtl/>
          <w:lang w:bidi="ar-SA"/>
        </w:rPr>
        <w:t xml:space="preserve"> الشكل السابق </w:t>
      </w:r>
      <w:r w:rsidRPr="00357147">
        <w:rPr>
          <w:rFonts w:eastAsia="Calibri" w:hint="cs"/>
          <w:b/>
          <w:bCs/>
          <w:sz w:val="30"/>
          <w:szCs w:val="30"/>
          <w:rtl/>
          <w:lang w:bidi="ar-SA"/>
        </w:rPr>
        <w:t>الخصائص</w:t>
      </w:r>
      <w:r w:rsidRPr="00357147">
        <w:rPr>
          <w:rFonts w:eastAsia="Calibri"/>
          <w:b/>
          <w:bCs/>
          <w:sz w:val="30"/>
          <w:szCs w:val="30"/>
          <w:rtl/>
          <w:lang w:bidi="ar-SA"/>
        </w:rPr>
        <w:t xml:space="preserve"> المختلفة </w:t>
      </w:r>
      <w:r w:rsidRPr="00357147">
        <w:rPr>
          <w:rFonts w:eastAsia="Calibri" w:hint="cs"/>
          <w:b/>
          <w:bCs/>
          <w:sz w:val="30"/>
          <w:szCs w:val="30"/>
          <w:rtl/>
          <w:lang w:bidi="ar-SA"/>
        </w:rPr>
        <w:t>ل</w:t>
      </w:r>
      <w:r w:rsidRPr="00357147">
        <w:rPr>
          <w:rFonts w:eastAsia="Calibri"/>
          <w:b/>
          <w:bCs/>
          <w:sz w:val="30"/>
          <w:szCs w:val="30"/>
          <w:rtl/>
          <w:lang w:bidi="ar-SA"/>
        </w:rPr>
        <w:t xml:space="preserve">لحوكمة، </w:t>
      </w:r>
      <w:r w:rsidRPr="00357147">
        <w:rPr>
          <w:rFonts w:eastAsia="Calibri" w:hint="cs"/>
          <w:b/>
          <w:bCs/>
          <w:sz w:val="30"/>
          <w:szCs w:val="30"/>
          <w:rtl/>
          <w:lang w:bidi="ar-SA"/>
        </w:rPr>
        <w:t xml:space="preserve">وذلك </w:t>
      </w:r>
      <w:r w:rsidRPr="00357147">
        <w:rPr>
          <w:rFonts w:eastAsia="Calibri"/>
          <w:b/>
          <w:bCs/>
          <w:sz w:val="30"/>
          <w:szCs w:val="30"/>
          <w:rtl/>
          <w:lang w:bidi="ar-SA"/>
        </w:rPr>
        <w:t>على النحو التالي:</w:t>
      </w:r>
    </w:p>
    <w:p w14:paraId="61A9DD50" w14:textId="77777777" w:rsidR="00357147" w:rsidRPr="00357147" w:rsidRDefault="00357147" w:rsidP="0035573D">
      <w:pPr>
        <w:numPr>
          <w:ilvl w:val="0"/>
          <w:numId w:val="10"/>
        </w:numPr>
        <w:tabs>
          <w:tab w:val="right" w:pos="63"/>
          <w:tab w:val="right" w:pos="304"/>
          <w:tab w:val="right" w:pos="484"/>
          <w:tab w:val="right" w:pos="574"/>
        </w:tabs>
        <w:spacing w:after="0"/>
        <w:ind w:left="63" w:firstLine="0"/>
        <w:rPr>
          <w:rFonts w:eastAsia="Calibri"/>
          <w:b/>
          <w:bCs/>
        </w:rPr>
      </w:pPr>
      <w:r w:rsidRPr="00357147">
        <w:rPr>
          <w:rFonts w:eastAsia="Calibri"/>
          <w:b/>
          <w:bCs/>
          <w:sz w:val="30"/>
          <w:szCs w:val="30"/>
          <w:rtl/>
          <w:lang w:bidi="ar-SA"/>
        </w:rPr>
        <w:t>الكفاءة</w:t>
      </w:r>
      <w:r w:rsidRPr="00357147">
        <w:rPr>
          <w:rFonts w:eastAsia="Calibri"/>
          <w:rtl/>
          <w:lang w:bidi="ar-SA"/>
        </w:rPr>
        <w:t>: ذلك لاستخدام الأمثل للموارد المتاحة، لتحقيق مستوى معين من النواتج بأقل التكاليف، وهو من أهم مقاييس النجاح للدولة في تنفيذ سياستها، ومبني علي الاستغلال العقلاني الأمثل لإدارة الموارد الاقتصادي</w:t>
      </w:r>
      <w:r w:rsidRPr="00357147">
        <w:rPr>
          <w:rFonts w:eastAsia="Calibri" w:hint="cs"/>
          <w:rtl/>
          <w:lang w:bidi="ar-SA"/>
        </w:rPr>
        <w:t>ة</w:t>
      </w:r>
      <w:r w:rsidRPr="00357147">
        <w:rPr>
          <w:rFonts w:eastAsia="Calibri"/>
          <w:rtl/>
          <w:lang w:bidi="ar-SA"/>
        </w:rPr>
        <w:t>،</w:t>
      </w:r>
      <w:r w:rsidRPr="00357147">
        <w:rPr>
          <w:rFonts w:eastAsia="Calibri" w:hint="cs"/>
          <w:rtl/>
          <w:lang w:bidi="ar-SA"/>
        </w:rPr>
        <w:t xml:space="preserve"> </w:t>
      </w:r>
      <w:r w:rsidRPr="00357147">
        <w:rPr>
          <w:rFonts w:eastAsia="Calibri"/>
          <w:rtl/>
          <w:lang w:bidi="ar-SA"/>
        </w:rPr>
        <w:t>والشؤون الاجتماعية والإدارة السياسية للدولة</w:t>
      </w:r>
    </w:p>
    <w:p w14:paraId="4C9C38B4" w14:textId="77777777" w:rsidR="00357147" w:rsidRPr="00357147" w:rsidRDefault="00357147" w:rsidP="0035573D">
      <w:pPr>
        <w:numPr>
          <w:ilvl w:val="0"/>
          <w:numId w:val="10"/>
        </w:numPr>
        <w:tabs>
          <w:tab w:val="right" w:pos="63"/>
          <w:tab w:val="right" w:pos="304"/>
          <w:tab w:val="right" w:pos="484"/>
          <w:tab w:val="right" w:pos="574"/>
        </w:tabs>
        <w:spacing w:after="0"/>
        <w:ind w:left="63" w:firstLine="0"/>
        <w:rPr>
          <w:rFonts w:eastAsia="Calibri"/>
          <w:b/>
          <w:bCs/>
          <w:sz w:val="30"/>
          <w:szCs w:val="30"/>
        </w:rPr>
      </w:pPr>
      <w:r w:rsidRPr="00357147">
        <w:rPr>
          <w:rFonts w:eastAsia="Calibri"/>
          <w:b/>
          <w:bCs/>
          <w:sz w:val="30"/>
          <w:szCs w:val="30"/>
          <w:rtl/>
          <w:lang w:bidi="ar-SA"/>
        </w:rPr>
        <w:t xml:space="preserve">الفعالية: </w:t>
      </w:r>
      <w:r w:rsidRPr="00357147">
        <w:rPr>
          <w:rFonts w:eastAsia="Calibri"/>
          <w:rtl/>
          <w:lang w:bidi="ar-SA"/>
        </w:rPr>
        <w:t>مدي تحقق الأهداف السياسية والاجتماعية والاقتصادية، الناتجة عن اندماج العمليات والمؤسسات التي تؤدي لإشباع رغبات المجتمع</w:t>
      </w:r>
      <w:r w:rsidRPr="00357147">
        <w:rPr>
          <w:rFonts w:eastAsia="Calibri"/>
          <w:b/>
          <w:bCs/>
        </w:rPr>
        <w:t xml:space="preserve"> </w:t>
      </w:r>
      <w:r w:rsidRPr="00357147">
        <w:rPr>
          <w:rFonts w:eastAsia="Calibri"/>
          <w:b/>
          <w:bCs/>
          <w:sz w:val="30"/>
          <w:szCs w:val="30"/>
        </w:rPr>
        <w:t>.</w:t>
      </w:r>
    </w:p>
    <w:p w14:paraId="203827C9" w14:textId="77777777" w:rsidR="00357147" w:rsidRPr="00357147" w:rsidRDefault="00357147" w:rsidP="0035573D">
      <w:pPr>
        <w:numPr>
          <w:ilvl w:val="0"/>
          <w:numId w:val="10"/>
        </w:numPr>
        <w:tabs>
          <w:tab w:val="right" w:pos="63"/>
          <w:tab w:val="right" w:pos="304"/>
          <w:tab w:val="right" w:pos="484"/>
          <w:tab w:val="right" w:pos="574"/>
        </w:tabs>
        <w:spacing w:after="0"/>
        <w:ind w:left="63" w:firstLine="0"/>
        <w:rPr>
          <w:rFonts w:eastAsia="Calibri"/>
          <w:b/>
          <w:bCs/>
          <w:sz w:val="30"/>
          <w:szCs w:val="30"/>
          <w:rtl/>
          <w:lang w:bidi="ar-SA"/>
        </w:rPr>
      </w:pPr>
      <w:r w:rsidRPr="00357147">
        <w:rPr>
          <w:rFonts w:eastAsia="Calibri"/>
          <w:b/>
          <w:bCs/>
          <w:sz w:val="30"/>
          <w:szCs w:val="30"/>
          <w:rtl/>
          <w:lang w:bidi="ar-SA"/>
        </w:rPr>
        <w:t xml:space="preserve">المساواة: </w:t>
      </w:r>
      <w:r w:rsidRPr="00357147">
        <w:rPr>
          <w:rFonts w:eastAsia="Calibri"/>
          <w:rtl/>
          <w:lang w:bidi="ar-SA"/>
        </w:rPr>
        <w:t xml:space="preserve">الاستماع لكل الأصوات في المجتمع، يتجلى هذا النوع من المساواة من خلال التزام الجهة المختصة بسنِّ قاعدة القانون، بحيث لا ترتكب تمييزاً ومحاباة بين المخاطبين بها، وبوجوب أن تعامل كل </w:t>
      </w:r>
      <w:r w:rsidRPr="00357147">
        <w:rPr>
          <w:rFonts w:eastAsia="Calibri"/>
          <w:rtl/>
          <w:lang w:bidi="ar-SA"/>
        </w:rPr>
        <w:lastRenderedPageBreak/>
        <w:t>المراكز المتماثلة بطريقة متطابقة، ومن خلال الالتزام الواقع على عاتق الجهات التي تطبق القاعدة القانونية، بأن لا ترتكب تمييزاً بين الخاضعين للقاعدة القانونية، ه</w:t>
      </w:r>
      <w:r w:rsidRPr="00357147">
        <w:rPr>
          <w:rFonts w:eastAsia="Calibri" w:hint="cs"/>
          <w:rtl/>
          <w:lang w:bidi="ar-SA"/>
        </w:rPr>
        <w:t>ي</w:t>
      </w:r>
      <w:r w:rsidRPr="00357147">
        <w:rPr>
          <w:rFonts w:eastAsia="Calibri"/>
          <w:rtl/>
          <w:lang w:bidi="ar-SA"/>
        </w:rPr>
        <w:t xml:space="preserve"> الطريقة لتحقيق النتائج بطريقة متساوية في المعاملة وتوفير الدعم للجميع وتوصيل الموارد لهم ، وكيفية صنع القرار من خلال المعاملة على أساس التقدير والاحترام والاعتراف بالآخر</w:t>
      </w:r>
      <w:r w:rsidRPr="00357147">
        <w:rPr>
          <w:rFonts w:eastAsia="Calibri" w:hint="cs"/>
          <w:rtl/>
          <w:lang w:bidi="ar-SA"/>
        </w:rPr>
        <w:t>-</w:t>
      </w:r>
      <w:r w:rsidRPr="00357147">
        <w:rPr>
          <w:rFonts w:eastAsia="Calibri"/>
          <w:rtl/>
          <w:lang w:bidi="ar-SA"/>
        </w:rPr>
        <w:t>(</w:t>
      </w:r>
      <w:r w:rsidRPr="00357147">
        <w:rPr>
          <w:rFonts w:eastAsia="Calibri"/>
        </w:rPr>
        <w:t>Nussbaum</w:t>
      </w:r>
      <w:r w:rsidRPr="00357147">
        <w:rPr>
          <w:rFonts w:eastAsia="Calibri"/>
          <w:rtl/>
          <w:lang w:bidi="ar-SA"/>
        </w:rPr>
        <w:t xml:space="preserve"> ،</w:t>
      </w:r>
      <w:r w:rsidRPr="00357147">
        <w:rPr>
          <w:rFonts w:eastAsia="Calibri"/>
        </w:rPr>
        <w:t>P 9</w:t>
      </w:r>
      <w:r w:rsidRPr="00357147">
        <w:rPr>
          <w:rFonts w:eastAsia="Calibri"/>
          <w:rtl/>
          <w:lang w:bidi="ar-SA"/>
        </w:rPr>
        <w:t>،</w:t>
      </w:r>
      <w:r w:rsidRPr="00357147">
        <w:rPr>
          <w:rFonts w:eastAsia="Calibri"/>
        </w:rPr>
        <w:t>29</w:t>
      </w:r>
      <w:r w:rsidRPr="00357147">
        <w:rPr>
          <w:rFonts w:eastAsia="Calibri"/>
          <w:rtl/>
          <w:lang w:bidi="ar-SA"/>
        </w:rPr>
        <w:t>، 1993)</w:t>
      </w:r>
      <w:r w:rsidRPr="00357147">
        <w:rPr>
          <w:rFonts w:eastAsia="Calibri" w:hint="cs"/>
          <w:rtl/>
          <w:lang w:bidi="ar-SA"/>
        </w:rPr>
        <w:t>.</w:t>
      </w:r>
    </w:p>
    <w:p w14:paraId="255B0E0E" w14:textId="77777777" w:rsidR="00357147" w:rsidRPr="00357147" w:rsidRDefault="00357147" w:rsidP="0035573D">
      <w:pPr>
        <w:numPr>
          <w:ilvl w:val="0"/>
          <w:numId w:val="11"/>
        </w:numPr>
        <w:tabs>
          <w:tab w:val="right" w:pos="63"/>
          <w:tab w:val="right" w:pos="304"/>
          <w:tab w:val="right" w:pos="484"/>
          <w:tab w:val="right" w:pos="574"/>
        </w:tabs>
        <w:spacing w:after="0"/>
        <w:ind w:left="63" w:firstLine="0"/>
        <w:rPr>
          <w:rFonts w:eastAsia="Calibri"/>
        </w:rPr>
      </w:pPr>
      <w:r w:rsidRPr="00357147">
        <w:rPr>
          <w:rFonts w:eastAsia="Calibri"/>
          <w:b/>
          <w:bCs/>
          <w:sz w:val="30"/>
          <w:szCs w:val="30"/>
          <w:rtl/>
          <w:lang w:bidi="ar-SA"/>
        </w:rPr>
        <w:t xml:space="preserve">المحاسبة: </w:t>
      </w:r>
      <w:r w:rsidRPr="00357147">
        <w:rPr>
          <w:rFonts w:eastAsia="Calibri"/>
          <w:rtl/>
          <w:lang w:bidi="ar-SA"/>
        </w:rPr>
        <w:t>هي القدرة على تقديم إجابة واستحقاق اللوم وتحمل المسؤولية، وتوقع تقديم حساب وكان أحد جوانب الحوكمة محوريًا في المناقشات ذات الصلة بمشكلات عالم القطاع العام وغير الربحي، والمؤسسات التجارية الخاصة، في أدوار القيادة والاعتراف بالمسؤولية عن الأفعال والمنتجات والقرارات السياسية والتنفيذ في الإطار المركز الوظيفي، والالتزام بتضمين إدارة الحوكمة. (برنامج الأمم المتحدة الإنمائي 1997)</w:t>
      </w:r>
      <w:r w:rsidRPr="00357147">
        <w:rPr>
          <w:rFonts w:eastAsia="Calibri" w:hint="cs"/>
          <w:rtl/>
          <w:lang w:bidi="ar-SA"/>
        </w:rPr>
        <w:t>.</w:t>
      </w:r>
    </w:p>
    <w:p w14:paraId="26F6C26D" w14:textId="7D96FEA7" w:rsidR="00357147" w:rsidRPr="00357147" w:rsidRDefault="00357147" w:rsidP="0035573D">
      <w:pPr>
        <w:numPr>
          <w:ilvl w:val="0"/>
          <w:numId w:val="11"/>
        </w:numPr>
        <w:tabs>
          <w:tab w:val="right" w:pos="63"/>
          <w:tab w:val="right" w:pos="484"/>
        </w:tabs>
        <w:spacing w:after="0"/>
        <w:ind w:left="63" w:firstLine="0"/>
        <w:rPr>
          <w:rFonts w:eastAsia="Calibri"/>
          <w:b/>
          <w:bCs/>
          <w:rtl/>
        </w:rPr>
      </w:pPr>
      <w:r w:rsidRPr="00357147">
        <w:rPr>
          <w:rFonts w:eastAsia="Calibri"/>
          <w:b/>
          <w:bCs/>
          <w:rtl/>
          <w:lang w:bidi="ar-SA"/>
        </w:rPr>
        <w:t>وهناك خصائص أخر</w:t>
      </w:r>
      <w:r w:rsidRPr="00357147">
        <w:rPr>
          <w:rFonts w:eastAsia="Calibri" w:hint="cs"/>
          <w:b/>
          <w:bCs/>
          <w:rtl/>
          <w:lang w:bidi="ar-SA"/>
        </w:rPr>
        <w:t>ى</w:t>
      </w:r>
      <w:r w:rsidRPr="00357147">
        <w:rPr>
          <w:rFonts w:eastAsia="Calibri"/>
          <w:b/>
          <w:bCs/>
          <w:rtl/>
          <w:lang w:bidi="ar-SA"/>
        </w:rPr>
        <w:t xml:space="preserve"> للحوكمة والتي تمس نظام الحكم بشكل مباشر وهي</w:t>
      </w:r>
      <w:r w:rsidRPr="00357147">
        <w:rPr>
          <w:rFonts w:eastAsia="Calibri" w:hint="cs"/>
          <w:b/>
          <w:bCs/>
          <w:rtl/>
          <w:lang w:bidi="ar-SA"/>
        </w:rPr>
        <w:t xml:space="preserve">: </w:t>
      </w:r>
      <w:r w:rsidRPr="00357147">
        <w:rPr>
          <w:rFonts w:eastAsia="Calibri"/>
          <w:b/>
          <w:bCs/>
          <w:rtl/>
          <w:lang w:bidi="ar-SA"/>
        </w:rPr>
        <w:t>الانتخابات الديمقراطية</w:t>
      </w:r>
      <w:r w:rsidRPr="00357147">
        <w:rPr>
          <w:rFonts w:eastAsia="Calibri" w:hint="cs"/>
          <w:b/>
          <w:bCs/>
          <w:rtl/>
          <w:lang w:bidi="ar-SA"/>
        </w:rPr>
        <w:t xml:space="preserve">، </w:t>
      </w:r>
      <w:r w:rsidRPr="00357147">
        <w:rPr>
          <w:rFonts w:eastAsia="Calibri"/>
          <w:b/>
          <w:bCs/>
          <w:rtl/>
          <w:lang w:bidi="ar-SA"/>
        </w:rPr>
        <w:t>الشرعية المؤسسية</w:t>
      </w:r>
      <w:r w:rsidRPr="00357147">
        <w:rPr>
          <w:rFonts w:eastAsia="Calibri" w:hint="cs"/>
          <w:b/>
          <w:bCs/>
          <w:rtl/>
          <w:lang w:bidi="ar-SA"/>
        </w:rPr>
        <w:t xml:space="preserve">، </w:t>
      </w:r>
      <w:r w:rsidRPr="00357147">
        <w:rPr>
          <w:rFonts w:eastAsia="Calibri"/>
          <w:b/>
          <w:bCs/>
          <w:rtl/>
          <w:lang w:bidi="ar-SA"/>
        </w:rPr>
        <w:t>الانفتاح السياسي</w:t>
      </w:r>
      <w:r w:rsidRPr="00357147">
        <w:rPr>
          <w:rFonts w:eastAsia="Calibri" w:hint="cs"/>
          <w:b/>
          <w:bCs/>
          <w:rtl/>
          <w:lang w:bidi="ar-SA"/>
        </w:rPr>
        <w:t xml:space="preserve">، </w:t>
      </w:r>
      <w:r w:rsidRPr="00357147">
        <w:rPr>
          <w:rFonts w:eastAsia="Calibri"/>
          <w:b/>
          <w:bCs/>
          <w:rtl/>
          <w:lang w:bidi="ar-SA"/>
        </w:rPr>
        <w:t>الكفاءة الإدارية</w:t>
      </w:r>
      <w:r w:rsidRPr="00357147">
        <w:rPr>
          <w:rFonts w:eastAsia="Calibri" w:hint="cs"/>
          <w:b/>
          <w:bCs/>
          <w:rtl/>
          <w:lang w:bidi="ar-SA"/>
        </w:rPr>
        <w:t xml:space="preserve">، </w:t>
      </w:r>
      <w:r w:rsidRPr="00357147">
        <w:rPr>
          <w:rFonts w:eastAsia="Calibri"/>
          <w:b/>
          <w:bCs/>
          <w:rtl/>
          <w:lang w:bidi="ar-SA"/>
        </w:rPr>
        <w:t>المشاركة الشعبية</w:t>
      </w:r>
      <w:r w:rsidRPr="00357147">
        <w:rPr>
          <w:rFonts w:eastAsia="Calibri" w:hint="cs"/>
          <w:b/>
          <w:bCs/>
          <w:rtl/>
          <w:lang w:bidi="ar-SA"/>
        </w:rPr>
        <w:t xml:space="preserve">، </w:t>
      </w:r>
      <w:r w:rsidRPr="00357147">
        <w:rPr>
          <w:rFonts w:eastAsia="Calibri"/>
          <w:b/>
          <w:bCs/>
          <w:rtl/>
          <w:lang w:bidi="ar-SA"/>
        </w:rPr>
        <w:t>استقلال القضاء</w:t>
      </w:r>
      <w:r w:rsidRPr="00357147">
        <w:rPr>
          <w:rFonts w:eastAsia="Calibri" w:hint="cs"/>
          <w:b/>
          <w:bCs/>
          <w:rtl/>
          <w:lang w:bidi="ar-SA"/>
        </w:rPr>
        <w:t>، و</w:t>
      </w:r>
      <w:r w:rsidRPr="00357147">
        <w:rPr>
          <w:rFonts w:eastAsia="Calibri"/>
          <w:b/>
          <w:bCs/>
          <w:rtl/>
          <w:lang w:bidi="ar-SA"/>
        </w:rPr>
        <w:t>إعلا</w:t>
      </w:r>
      <w:r w:rsidRPr="00357147">
        <w:rPr>
          <w:rFonts w:eastAsia="Calibri" w:hint="cs"/>
          <w:b/>
          <w:bCs/>
          <w:rtl/>
          <w:lang w:bidi="ar-SA"/>
        </w:rPr>
        <w:t>م</w:t>
      </w:r>
      <w:r w:rsidRPr="00357147">
        <w:rPr>
          <w:rFonts w:eastAsia="Calibri"/>
          <w:b/>
          <w:bCs/>
          <w:rtl/>
          <w:lang w:bidi="ar-SA"/>
        </w:rPr>
        <w:t xml:space="preserve"> حر ومجتمع مدني مستقل </w:t>
      </w:r>
      <w:r w:rsidRPr="00357147">
        <w:rPr>
          <w:rFonts w:eastAsia="Calibri" w:hint="cs"/>
          <w:b/>
          <w:bCs/>
          <w:rtl/>
          <w:lang w:bidi="ar-SA"/>
        </w:rPr>
        <w:t>-</w:t>
      </w:r>
      <w:r w:rsidRPr="00357147">
        <w:rPr>
          <w:rFonts w:eastAsia="Calibri"/>
          <w:b/>
          <w:bCs/>
        </w:rPr>
        <w:t xml:space="preserve"> (Tim,ather,1993,p11)</w:t>
      </w:r>
      <w:r w:rsidRPr="00357147">
        <w:rPr>
          <w:rFonts w:eastAsia="Calibri" w:hint="cs"/>
          <w:b/>
          <w:bCs/>
          <w:rtl/>
          <w:lang w:bidi="ar-SA"/>
        </w:rPr>
        <w:t>.</w:t>
      </w:r>
    </w:p>
    <w:p w14:paraId="638DA3E4" w14:textId="77777777" w:rsidR="00357147" w:rsidRPr="00357147" w:rsidRDefault="00357147" w:rsidP="00DC6BEB">
      <w:pPr>
        <w:tabs>
          <w:tab w:val="right" w:pos="63"/>
          <w:tab w:val="right" w:pos="484"/>
        </w:tabs>
        <w:spacing w:after="0"/>
        <w:ind w:left="63" w:firstLine="0"/>
        <w:rPr>
          <w:rFonts w:eastAsia="Calibri"/>
          <w:b/>
          <w:bCs/>
          <w:sz w:val="30"/>
          <w:szCs w:val="30"/>
          <w:rtl/>
          <w:lang w:bidi="ar-SA"/>
        </w:rPr>
      </w:pPr>
      <w:r w:rsidRPr="00357147">
        <w:rPr>
          <w:rFonts w:eastAsia="Calibri" w:hint="cs"/>
          <w:b/>
          <w:bCs/>
          <w:sz w:val="30"/>
          <w:szCs w:val="30"/>
          <w:rtl/>
          <w:lang w:bidi="ar-SA"/>
        </w:rPr>
        <w:t xml:space="preserve">ثالثاً- </w:t>
      </w:r>
      <w:r w:rsidRPr="00357147">
        <w:rPr>
          <w:rFonts w:eastAsia="Calibri"/>
          <w:b/>
          <w:bCs/>
          <w:sz w:val="30"/>
          <w:szCs w:val="30"/>
          <w:rtl/>
          <w:lang w:bidi="ar-SA"/>
        </w:rPr>
        <w:t>أهداف الحوكمة</w:t>
      </w:r>
      <w:r w:rsidRPr="00357147">
        <w:rPr>
          <w:rFonts w:eastAsia="Calibri" w:hint="cs"/>
          <w:b/>
          <w:bCs/>
          <w:sz w:val="30"/>
          <w:szCs w:val="30"/>
          <w:rtl/>
          <w:lang w:bidi="ar-SA"/>
        </w:rPr>
        <w:t>:</w:t>
      </w:r>
    </w:p>
    <w:p w14:paraId="4BD548EE" w14:textId="77777777" w:rsidR="00357147" w:rsidRPr="00357147" w:rsidRDefault="00357147" w:rsidP="0035573D">
      <w:pPr>
        <w:numPr>
          <w:ilvl w:val="0"/>
          <w:numId w:val="11"/>
        </w:numPr>
        <w:tabs>
          <w:tab w:val="right" w:pos="63"/>
          <w:tab w:val="right" w:pos="484"/>
        </w:tabs>
        <w:spacing w:after="0"/>
        <w:ind w:left="63" w:firstLine="0"/>
        <w:rPr>
          <w:rFonts w:eastAsia="Calibri"/>
        </w:rPr>
      </w:pPr>
      <w:r w:rsidRPr="00357147">
        <w:rPr>
          <w:rFonts w:eastAsia="Calibri"/>
          <w:rtl/>
          <w:lang w:bidi="ar-SA"/>
        </w:rPr>
        <w:t xml:space="preserve">تستجيب إلى ممارسة الحـق في </w:t>
      </w:r>
      <w:r w:rsidRPr="00357147">
        <w:rPr>
          <w:rFonts w:eastAsia="Calibri" w:hint="cs"/>
          <w:rtl/>
          <w:lang w:bidi="ar-SA"/>
        </w:rPr>
        <w:t>التنمية</w:t>
      </w:r>
      <w:r w:rsidRPr="00357147">
        <w:rPr>
          <w:rFonts w:eastAsia="Calibri"/>
          <w:rtl/>
          <w:lang w:bidi="ar-SA"/>
        </w:rPr>
        <w:t>، كنــهج اســتراتيجي لمكافحــة الفساد، وينطــوي ذلــك علــى إعــادة توزيــع المــوارد الاجتماعية والسياسية والثقافية، استنادا إلى مبادئ الديمقراطية والمساواة والشمول والاعتـراف بالتنوع، ويغذي التسامح والتعايش السلمي، مـع ضـمان تكـافؤ الفـرص وحمايـة المنافع العامة، بما في ذلك استخدام الأراضي، ويسـعى ذلـك الحـق أيضـا إلى المشـاركة الواسـعة لجميع الجهات الفاعلة المعنية في عملية صنع القرار</w:t>
      </w:r>
      <w:r w:rsidRPr="00357147">
        <w:rPr>
          <w:rFonts w:eastAsia="Calibri" w:hint="cs"/>
          <w:rtl/>
          <w:lang w:bidi="ar-SA"/>
        </w:rPr>
        <w:t>.</w:t>
      </w:r>
    </w:p>
    <w:p w14:paraId="505BA9E7" w14:textId="77777777" w:rsidR="00357147" w:rsidRPr="00357147" w:rsidRDefault="00357147" w:rsidP="0035573D">
      <w:pPr>
        <w:numPr>
          <w:ilvl w:val="0"/>
          <w:numId w:val="11"/>
        </w:numPr>
        <w:tabs>
          <w:tab w:val="right" w:pos="63"/>
          <w:tab w:val="right" w:pos="484"/>
        </w:tabs>
        <w:spacing w:after="0"/>
        <w:ind w:left="63" w:firstLine="0"/>
        <w:rPr>
          <w:rFonts w:eastAsia="Calibri"/>
        </w:rPr>
      </w:pPr>
      <w:r w:rsidRPr="00357147">
        <w:rPr>
          <w:rFonts w:eastAsia="Calibri"/>
          <w:rtl/>
          <w:lang w:bidi="ar-SA"/>
        </w:rPr>
        <w:t xml:space="preserve">تعزز الحوكمة </w:t>
      </w:r>
      <w:r w:rsidRPr="00357147">
        <w:rPr>
          <w:rFonts w:eastAsia="Calibri" w:hint="cs"/>
          <w:rtl/>
          <w:lang w:bidi="ar-SA"/>
        </w:rPr>
        <w:t>المحلية</w:t>
      </w:r>
      <w:r w:rsidRPr="00357147">
        <w:rPr>
          <w:rFonts w:eastAsia="Calibri"/>
          <w:rtl/>
          <w:lang w:bidi="ar-SA"/>
        </w:rPr>
        <w:t xml:space="preserve"> التنميـة المسـتدامة والمنصـفة، الـتي تمنع استن</w:t>
      </w:r>
      <w:r w:rsidRPr="00357147">
        <w:rPr>
          <w:rFonts w:eastAsia="Calibri" w:hint="cs"/>
          <w:rtl/>
          <w:lang w:bidi="ar-SA"/>
        </w:rPr>
        <w:t>ز</w:t>
      </w:r>
      <w:r w:rsidRPr="00357147">
        <w:rPr>
          <w:rFonts w:eastAsia="Calibri"/>
          <w:rtl/>
          <w:lang w:bidi="ar-SA"/>
        </w:rPr>
        <w:t>اف الموارد الطبيعية وتعالج التحديات البيئية، وينبغي لهـا أن تنمـي اقتصـاداً جديـداً، يعلـي من شأن التحرر الاجتماعي والإنجازات الاجتماعية، على حساب الربح، حيـث يشـكل العمـل وسيلة لتعزيز الكرامة الإنسانية والإدماج</w:t>
      </w:r>
      <w:r w:rsidRPr="00357147">
        <w:rPr>
          <w:rFonts w:eastAsia="Calibri" w:hint="cs"/>
          <w:rtl/>
          <w:lang w:bidi="ar-SA"/>
        </w:rPr>
        <w:t>.</w:t>
      </w:r>
    </w:p>
    <w:p w14:paraId="1F785193" w14:textId="1B590915" w:rsidR="004F2786" w:rsidRDefault="00357147" w:rsidP="0035573D">
      <w:pPr>
        <w:numPr>
          <w:ilvl w:val="0"/>
          <w:numId w:val="11"/>
        </w:numPr>
        <w:tabs>
          <w:tab w:val="right" w:pos="63"/>
          <w:tab w:val="right" w:pos="484"/>
        </w:tabs>
        <w:spacing w:after="0"/>
        <w:ind w:left="63" w:firstLine="0"/>
        <w:rPr>
          <w:rFonts w:eastAsia="Calibri"/>
        </w:rPr>
      </w:pPr>
      <w:r w:rsidRPr="00357147">
        <w:rPr>
          <w:rFonts w:eastAsia="Calibri"/>
          <w:rtl/>
          <w:lang w:bidi="ar-SA"/>
        </w:rPr>
        <w:t xml:space="preserve">تيسـر الحوكمـة </w:t>
      </w:r>
      <w:r w:rsidRPr="00357147">
        <w:rPr>
          <w:rFonts w:eastAsia="Calibri" w:hint="cs"/>
          <w:rtl/>
          <w:lang w:bidi="ar-SA"/>
        </w:rPr>
        <w:t>ا</w:t>
      </w:r>
      <w:r w:rsidRPr="00357147">
        <w:rPr>
          <w:rFonts w:eastAsia="Calibri"/>
          <w:rtl/>
          <w:lang w:bidi="ar-SA"/>
        </w:rPr>
        <w:t>لمسـاواة بـين الأقـاليم، عـن طريـق ربط المدن والمناطق الريفية وكفالة إمكانية الحصول على الخـدمات للجميـع علـى أسـاس مبـدأ المساواة المكانية</w:t>
      </w:r>
      <w:r w:rsidRPr="00357147">
        <w:rPr>
          <w:rFonts w:eastAsia="Calibri"/>
        </w:rPr>
        <w:t>.</w:t>
      </w:r>
    </w:p>
    <w:p w14:paraId="41BE19FC" w14:textId="77777777" w:rsidR="00197B20" w:rsidRPr="00197B20" w:rsidRDefault="00197B20" w:rsidP="000462AD">
      <w:pPr>
        <w:pStyle w:val="notnormal"/>
        <w:rPr>
          <w:rFonts w:eastAsia="Calibri"/>
          <w:rtl/>
        </w:rPr>
      </w:pPr>
    </w:p>
    <w:p w14:paraId="552B752F"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hint="cs"/>
          <w:b/>
          <w:bCs/>
          <w:sz w:val="30"/>
          <w:szCs w:val="30"/>
          <w:rtl/>
          <w:lang w:bidi="ar-SA"/>
        </w:rPr>
        <w:t xml:space="preserve">رابعاً- </w:t>
      </w:r>
      <w:r w:rsidRPr="00357147">
        <w:rPr>
          <w:rFonts w:eastAsia="Calibri"/>
          <w:b/>
          <w:bCs/>
          <w:sz w:val="30"/>
          <w:szCs w:val="30"/>
          <w:rtl/>
          <w:lang w:bidi="ar-SA"/>
        </w:rPr>
        <w:t>محددات الحوكمة</w:t>
      </w:r>
      <w:r w:rsidRPr="00357147">
        <w:rPr>
          <w:rFonts w:eastAsia="Calibri" w:hint="cs"/>
          <w:b/>
          <w:bCs/>
          <w:sz w:val="30"/>
          <w:szCs w:val="30"/>
          <w:rtl/>
          <w:lang w:bidi="ar-SA"/>
        </w:rPr>
        <w:t>:</w:t>
      </w:r>
    </w:p>
    <w:p w14:paraId="16060060" w14:textId="34F7AA98" w:rsidR="00DC6BEB" w:rsidRDefault="00357147" w:rsidP="00554D06">
      <w:pPr>
        <w:tabs>
          <w:tab w:val="right" w:pos="63"/>
        </w:tabs>
        <w:spacing w:after="0"/>
        <w:ind w:left="63" w:firstLine="0"/>
        <w:jc w:val="left"/>
        <w:rPr>
          <w:rFonts w:eastAsia="Calibri"/>
          <w:b/>
          <w:bCs/>
          <w:rtl/>
          <w:lang w:bidi="ar-SA"/>
        </w:rPr>
      </w:pPr>
      <w:r w:rsidRPr="00357147">
        <w:rPr>
          <w:rFonts w:eastAsia="Calibri" w:hint="cs"/>
          <w:b/>
          <w:bCs/>
          <w:rtl/>
          <w:lang w:bidi="ar-SA"/>
        </w:rPr>
        <w:t>يتطلب</w:t>
      </w:r>
      <w:r w:rsidRPr="00357147">
        <w:rPr>
          <w:rFonts w:eastAsia="Calibri"/>
          <w:b/>
          <w:bCs/>
          <w:rtl/>
          <w:lang w:bidi="ar-SA"/>
        </w:rPr>
        <w:t xml:space="preserve"> تطبيق الحوكمة</w:t>
      </w:r>
      <w:r w:rsidRPr="00357147">
        <w:rPr>
          <w:rFonts w:eastAsia="Calibri" w:hint="cs"/>
          <w:b/>
          <w:bCs/>
          <w:rtl/>
          <w:lang w:bidi="ar-SA"/>
        </w:rPr>
        <w:t xml:space="preserve"> مجموعة من المحددات</w:t>
      </w:r>
      <w:r w:rsidRPr="00357147">
        <w:rPr>
          <w:rFonts w:eastAsia="Calibri"/>
          <w:b/>
          <w:bCs/>
          <w:rtl/>
          <w:lang w:bidi="ar-SA"/>
        </w:rPr>
        <w:t>، والت</w:t>
      </w:r>
      <w:r w:rsidRPr="00357147">
        <w:rPr>
          <w:rFonts w:eastAsia="Calibri" w:hint="cs"/>
          <w:b/>
          <w:bCs/>
          <w:rtl/>
          <w:lang w:bidi="ar-SA"/>
        </w:rPr>
        <w:t>ي</w:t>
      </w:r>
      <w:r w:rsidRPr="00357147">
        <w:rPr>
          <w:rFonts w:eastAsia="Calibri"/>
          <w:b/>
          <w:bCs/>
          <w:rtl/>
          <w:lang w:bidi="ar-SA"/>
        </w:rPr>
        <w:t xml:space="preserve"> تتضح من دراسة الشكل رقم (1-</w:t>
      </w:r>
      <w:r w:rsidR="005F3938">
        <w:rPr>
          <w:rFonts w:eastAsia="Calibri" w:hint="cs"/>
          <w:b/>
          <w:bCs/>
          <w:rtl/>
          <w:lang w:bidi="ar-SA"/>
        </w:rPr>
        <w:t>3</w:t>
      </w:r>
      <w:r w:rsidRPr="00357147">
        <w:rPr>
          <w:rFonts w:eastAsia="Calibri"/>
          <w:b/>
          <w:bCs/>
          <w:rtl/>
          <w:lang w:bidi="ar-SA"/>
        </w:rPr>
        <w:t>).</w:t>
      </w:r>
    </w:p>
    <w:p w14:paraId="1C585F17" w14:textId="77777777" w:rsidR="00197B20" w:rsidRPr="004F2786" w:rsidRDefault="00197B20" w:rsidP="00554D06">
      <w:pPr>
        <w:tabs>
          <w:tab w:val="right" w:pos="63"/>
        </w:tabs>
        <w:spacing w:after="0"/>
        <w:ind w:left="63" w:firstLine="0"/>
        <w:jc w:val="left"/>
        <w:rPr>
          <w:rFonts w:eastAsia="Calibri"/>
          <w:b/>
          <w:bCs/>
          <w:rtl/>
          <w:lang w:bidi="ar-SA"/>
        </w:rPr>
      </w:pPr>
    </w:p>
    <w:p w14:paraId="32EE00BB" w14:textId="77777777" w:rsidR="00DC6BEB" w:rsidRDefault="00DC6BEB" w:rsidP="005F59F0">
      <w:pPr>
        <w:tabs>
          <w:tab w:val="right" w:pos="63"/>
        </w:tabs>
        <w:spacing w:after="0"/>
        <w:ind w:left="63" w:firstLine="0"/>
        <w:jc w:val="center"/>
        <w:rPr>
          <w:rFonts w:eastAsia="Calibri"/>
          <w:b/>
          <w:bCs/>
          <w:sz w:val="30"/>
          <w:szCs w:val="30"/>
          <w:rtl/>
          <w:lang w:bidi="ar-SA"/>
        </w:rPr>
      </w:pPr>
    </w:p>
    <w:p w14:paraId="23C49F10" w14:textId="7F491D17" w:rsidR="00357147" w:rsidRPr="00357147" w:rsidRDefault="00357147" w:rsidP="005F59F0">
      <w:pPr>
        <w:tabs>
          <w:tab w:val="right" w:pos="63"/>
        </w:tabs>
        <w:spacing w:after="0"/>
        <w:ind w:left="63" w:firstLine="0"/>
        <w:jc w:val="center"/>
        <w:rPr>
          <w:rFonts w:eastAsia="Calibri"/>
          <w:b/>
          <w:bCs/>
          <w:sz w:val="30"/>
          <w:szCs w:val="30"/>
          <w:rtl/>
          <w:lang w:bidi="ar-SA"/>
        </w:rPr>
      </w:pPr>
      <w:r w:rsidRPr="00357147">
        <w:rPr>
          <w:rFonts w:eastAsia="Calibri"/>
          <w:b/>
          <w:bCs/>
          <w:sz w:val="30"/>
          <w:szCs w:val="30"/>
          <w:rtl/>
          <w:lang w:bidi="ar-SA"/>
        </w:rPr>
        <w:lastRenderedPageBreak/>
        <w:t>شكل رقم (1-</w:t>
      </w:r>
      <w:r w:rsidR="005F3938">
        <w:rPr>
          <w:rFonts w:eastAsia="Calibri" w:hint="cs"/>
          <w:b/>
          <w:bCs/>
          <w:sz w:val="30"/>
          <w:szCs w:val="30"/>
          <w:rtl/>
          <w:lang w:bidi="ar-SA"/>
        </w:rPr>
        <w:t>3</w:t>
      </w:r>
      <w:r w:rsidRPr="00357147">
        <w:rPr>
          <w:rFonts w:eastAsia="Calibri"/>
          <w:b/>
          <w:bCs/>
          <w:sz w:val="30"/>
          <w:szCs w:val="30"/>
          <w:rtl/>
          <w:lang w:bidi="ar-SA"/>
        </w:rPr>
        <w:t>)</w:t>
      </w:r>
    </w:p>
    <w:p w14:paraId="4916ED5F" w14:textId="77777777" w:rsidR="00357147" w:rsidRPr="00357147" w:rsidRDefault="00357147" w:rsidP="005F59F0">
      <w:pPr>
        <w:tabs>
          <w:tab w:val="right" w:pos="63"/>
        </w:tabs>
        <w:spacing w:after="0"/>
        <w:ind w:left="63" w:firstLine="0"/>
        <w:jc w:val="center"/>
        <w:rPr>
          <w:rFonts w:eastAsia="Calibri"/>
          <w:b/>
          <w:bCs/>
          <w:sz w:val="30"/>
          <w:szCs w:val="30"/>
          <w:rtl/>
          <w:lang w:bidi="ar-SA"/>
        </w:rPr>
      </w:pPr>
      <w:r w:rsidRPr="00357147">
        <w:rPr>
          <w:rFonts w:eastAsia="Calibri" w:hint="cs"/>
          <w:b/>
          <w:bCs/>
          <w:sz w:val="30"/>
          <w:szCs w:val="30"/>
          <w:rtl/>
          <w:lang w:bidi="ar-SA"/>
        </w:rPr>
        <w:t>محددات الحــــــوكمـــــــة</w:t>
      </w:r>
    </w:p>
    <w:p w14:paraId="0F9D3712"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b/>
          <w:bCs/>
          <w:noProof/>
          <w:sz w:val="30"/>
          <w:szCs w:val="30"/>
          <w:lang w:bidi="ar-SA"/>
        </w:rPr>
        <w:drawing>
          <wp:inline distT="0" distB="0" distL="0" distR="0" wp14:anchorId="7C614927" wp14:editId="2203A25E">
            <wp:extent cx="5448300" cy="2266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7223" b="15114"/>
                    <a:stretch/>
                  </pic:blipFill>
                  <pic:spPr bwMode="auto">
                    <a:xfrm>
                      <a:off x="0" y="0"/>
                      <a:ext cx="5453908" cy="2269283"/>
                    </a:xfrm>
                    <a:prstGeom prst="rect">
                      <a:avLst/>
                    </a:prstGeom>
                    <a:noFill/>
                    <a:ln>
                      <a:noFill/>
                    </a:ln>
                    <a:extLst>
                      <a:ext uri="{53640926-AAD7-44D8-BBD7-CCE9431645EC}">
                        <a14:shadowObscured xmlns:a14="http://schemas.microsoft.com/office/drawing/2010/main"/>
                      </a:ext>
                    </a:extLst>
                  </pic:spPr>
                </pic:pic>
              </a:graphicData>
            </a:graphic>
          </wp:inline>
        </w:drawing>
      </w:r>
    </w:p>
    <w:p w14:paraId="18AEC747" w14:textId="37E78B7B" w:rsidR="00357147" w:rsidRPr="00357147" w:rsidRDefault="00357147" w:rsidP="005F59F0">
      <w:pPr>
        <w:tabs>
          <w:tab w:val="right" w:pos="63"/>
        </w:tabs>
        <w:spacing w:after="0"/>
        <w:ind w:left="63" w:firstLine="0"/>
        <w:rPr>
          <w:rFonts w:eastAsia="Calibri"/>
          <w:sz w:val="24"/>
          <w:szCs w:val="24"/>
          <w:u w:val="single"/>
          <w:rtl/>
          <w:lang w:bidi="ar-SA"/>
        </w:rPr>
      </w:pPr>
      <w:r w:rsidRPr="00357147">
        <w:rPr>
          <w:rFonts w:eastAsia="Calibri" w:hint="cs"/>
          <w:sz w:val="24"/>
          <w:szCs w:val="24"/>
          <w:u w:val="single"/>
          <w:rtl/>
          <w:lang w:bidi="ar-SA"/>
        </w:rPr>
        <w:t>المصدر</w:t>
      </w:r>
      <w:r w:rsidRPr="00357147">
        <w:rPr>
          <w:rFonts w:eastAsia="Calibri" w:hint="cs"/>
          <w:sz w:val="24"/>
          <w:szCs w:val="24"/>
          <w:rtl/>
          <w:lang w:bidi="ar-SA"/>
        </w:rPr>
        <w:t>: من إعداد الدارس.</w:t>
      </w:r>
    </w:p>
    <w:p w14:paraId="041FBD3F" w14:textId="77777777" w:rsidR="00357147" w:rsidRPr="00357147" w:rsidRDefault="00357147" w:rsidP="00DC6BEB">
      <w:pPr>
        <w:tabs>
          <w:tab w:val="right" w:pos="63"/>
          <w:tab w:val="right" w:pos="484"/>
        </w:tabs>
        <w:spacing w:after="0"/>
        <w:ind w:left="63" w:firstLine="0"/>
        <w:rPr>
          <w:rFonts w:eastAsia="Calibri"/>
          <w:b/>
          <w:bCs/>
          <w:sz w:val="30"/>
          <w:szCs w:val="30"/>
          <w:rtl/>
          <w:lang w:bidi="ar-SA"/>
        </w:rPr>
      </w:pPr>
      <w:r w:rsidRPr="00357147">
        <w:rPr>
          <w:rFonts w:eastAsia="Calibri"/>
          <w:b/>
          <w:bCs/>
          <w:sz w:val="30"/>
          <w:szCs w:val="30"/>
          <w:rtl/>
          <w:lang w:bidi="ar-SA"/>
        </w:rPr>
        <w:t>يت</w:t>
      </w:r>
      <w:r w:rsidRPr="00357147">
        <w:rPr>
          <w:rFonts w:eastAsia="Calibri" w:hint="cs"/>
          <w:b/>
          <w:bCs/>
          <w:sz w:val="30"/>
          <w:szCs w:val="30"/>
          <w:rtl/>
          <w:lang w:bidi="ar-SA"/>
        </w:rPr>
        <w:t>ضح من</w:t>
      </w:r>
      <w:r w:rsidRPr="00357147">
        <w:rPr>
          <w:rFonts w:eastAsia="Calibri"/>
          <w:b/>
          <w:bCs/>
          <w:sz w:val="30"/>
          <w:szCs w:val="30"/>
          <w:rtl/>
          <w:lang w:bidi="ar-SA"/>
        </w:rPr>
        <w:t xml:space="preserve"> الشكل السابق </w:t>
      </w:r>
      <w:r w:rsidRPr="00357147">
        <w:rPr>
          <w:rFonts w:eastAsia="Calibri" w:hint="cs"/>
          <w:b/>
          <w:bCs/>
          <w:sz w:val="30"/>
          <w:szCs w:val="30"/>
          <w:rtl/>
          <w:lang w:bidi="ar-SA"/>
        </w:rPr>
        <w:t>محددات</w:t>
      </w:r>
      <w:r w:rsidRPr="00357147">
        <w:rPr>
          <w:rFonts w:eastAsia="Calibri"/>
          <w:b/>
          <w:bCs/>
          <w:sz w:val="30"/>
          <w:szCs w:val="30"/>
          <w:rtl/>
          <w:lang w:bidi="ar-SA"/>
        </w:rPr>
        <w:t xml:space="preserve"> </w:t>
      </w:r>
      <w:r w:rsidRPr="00357147">
        <w:rPr>
          <w:rFonts w:eastAsia="Calibri" w:hint="cs"/>
          <w:b/>
          <w:bCs/>
          <w:sz w:val="30"/>
          <w:szCs w:val="30"/>
          <w:rtl/>
          <w:lang w:bidi="ar-SA"/>
        </w:rPr>
        <w:t>ا</w:t>
      </w:r>
      <w:r w:rsidRPr="00357147">
        <w:rPr>
          <w:rFonts w:eastAsia="Calibri"/>
          <w:b/>
          <w:bCs/>
          <w:sz w:val="30"/>
          <w:szCs w:val="30"/>
          <w:rtl/>
          <w:lang w:bidi="ar-SA"/>
        </w:rPr>
        <w:t xml:space="preserve">لحوكمة، </w:t>
      </w:r>
      <w:r w:rsidRPr="00357147">
        <w:rPr>
          <w:rFonts w:eastAsia="Calibri" w:hint="cs"/>
          <w:b/>
          <w:bCs/>
          <w:sz w:val="30"/>
          <w:szCs w:val="30"/>
          <w:rtl/>
          <w:lang w:bidi="ar-SA"/>
        </w:rPr>
        <w:t xml:space="preserve">وذلك </w:t>
      </w:r>
      <w:r w:rsidRPr="00357147">
        <w:rPr>
          <w:rFonts w:eastAsia="Calibri"/>
          <w:b/>
          <w:bCs/>
          <w:sz w:val="30"/>
          <w:szCs w:val="30"/>
          <w:rtl/>
          <w:lang w:bidi="ar-SA"/>
        </w:rPr>
        <w:t>على النحو التالي:</w:t>
      </w:r>
    </w:p>
    <w:p w14:paraId="50ABD42E" w14:textId="77777777" w:rsidR="00357147" w:rsidRPr="00357147" w:rsidRDefault="00357147" w:rsidP="0035573D">
      <w:pPr>
        <w:numPr>
          <w:ilvl w:val="0"/>
          <w:numId w:val="23"/>
        </w:numPr>
        <w:tabs>
          <w:tab w:val="right" w:pos="63"/>
          <w:tab w:val="right" w:pos="484"/>
        </w:tabs>
        <w:spacing w:after="0"/>
        <w:ind w:left="63" w:firstLine="0"/>
        <w:rPr>
          <w:rFonts w:eastAsia="Calibri"/>
          <w:rtl/>
          <w:lang w:bidi="ar-SA"/>
        </w:rPr>
      </w:pPr>
      <w:r w:rsidRPr="00357147">
        <w:rPr>
          <w:rFonts w:eastAsia="Calibri"/>
          <w:b/>
          <w:bCs/>
          <w:sz w:val="30"/>
          <w:szCs w:val="30"/>
          <w:u w:val="single"/>
          <w:rtl/>
          <w:lang w:bidi="ar-SA"/>
        </w:rPr>
        <w:t>اختيار وتغيير ومراقبة أداء الحكومات</w:t>
      </w:r>
      <w:r w:rsidRPr="00357147">
        <w:rPr>
          <w:rFonts w:eastAsia="Calibri"/>
          <w:b/>
          <w:bCs/>
          <w:sz w:val="30"/>
          <w:szCs w:val="30"/>
          <w:rtl/>
          <w:lang w:bidi="ar-SA"/>
        </w:rPr>
        <w:t xml:space="preserve">، </w:t>
      </w:r>
      <w:r w:rsidRPr="00357147">
        <w:rPr>
          <w:rFonts w:eastAsia="Calibri" w:hint="cs"/>
          <w:rtl/>
          <w:lang w:bidi="ar-SA"/>
        </w:rPr>
        <w:t xml:space="preserve">الذي </w:t>
      </w:r>
      <w:r w:rsidRPr="00357147">
        <w:rPr>
          <w:rFonts w:eastAsia="Calibri"/>
          <w:rtl/>
          <w:lang w:bidi="ar-SA"/>
        </w:rPr>
        <w:t>يقيس المشاركة (أي مشاركة المواطنين في اختيار الحكومة)</w:t>
      </w:r>
    </w:p>
    <w:p w14:paraId="6AF7CEB0" w14:textId="77777777" w:rsidR="00357147" w:rsidRPr="00357147" w:rsidRDefault="00357147" w:rsidP="0035573D">
      <w:pPr>
        <w:numPr>
          <w:ilvl w:val="0"/>
          <w:numId w:val="23"/>
        </w:numPr>
        <w:tabs>
          <w:tab w:val="right" w:pos="63"/>
          <w:tab w:val="right" w:pos="484"/>
        </w:tabs>
        <w:spacing w:after="0"/>
        <w:ind w:left="63" w:firstLine="0"/>
        <w:rPr>
          <w:rFonts w:eastAsia="Calibri"/>
          <w:rtl/>
          <w:lang w:bidi="ar-SA"/>
        </w:rPr>
      </w:pPr>
      <w:r w:rsidRPr="00357147">
        <w:rPr>
          <w:rFonts w:eastAsia="Calibri"/>
          <w:b/>
          <w:bCs/>
          <w:sz w:val="30"/>
          <w:szCs w:val="30"/>
          <w:rtl/>
          <w:lang w:bidi="ar-SA"/>
        </w:rPr>
        <w:t xml:space="preserve">قدرة الحكومة على إنفاذ سياسات </w:t>
      </w:r>
      <w:r w:rsidRPr="00357147">
        <w:rPr>
          <w:rFonts w:eastAsia="Calibri"/>
          <w:rtl/>
          <w:lang w:bidi="ar-SA"/>
        </w:rPr>
        <w:t xml:space="preserve">ناجحة لإدارة الموارد المتاحة، ويتفرع عنه بدوره مؤشران مركبان: أولهما يقيس كفاءة أداء الحكومة (كفاءة توفير الخدمات العامة وكفاءة الجهاز البيروقراطي ونجاح الحكومة في تحقيق برنامجها)؛ أما ثانيهما فينظر في فعالية هذه السياسات ومعايير النجاح </w:t>
      </w:r>
      <w:r w:rsidRPr="00357147">
        <w:rPr>
          <w:rFonts w:eastAsia="Calibri" w:hint="cs"/>
          <w:rtl/>
          <w:lang w:bidi="ar-SA"/>
        </w:rPr>
        <w:t>ا</w:t>
      </w:r>
      <w:r w:rsidRPr="00357147">
        <w:rPr>
          <w:rFonts w:eastAsia="Calibri"/>
          <w:rtl/>
          <w:lang w:bidi="ar-SA"/>
        </w:rPr>
        <w:t>و</w:t>
      </w:r>
      <w:r w:rsidRPr="00357147">
        <w:rPr>
          <w:rFonts w:eastAsia="Calibri" w:hint="cs"/>
          <w:rtl/>
          <w:lang w:bidi="ar-SA"/>
        </w:rPr>
        <w:t xml:space="preserve"> </w:t>
      </w:r>
      <w:r w:rsidRPr="00357147">
        <w:rPr>
          <w:rFonts w:eastAsia="Calibri"/>
          <w:rtl/>
          <w:lang w:bidi="ar-SA"/>
        </w:rPr>
        <w:t>الفشل في صياغتها</w:t>
      </w:r>
      <w:r w:rsidRPr="00357147">
        <w:rPr>
          <w:rFonts w:eastAsia="Calibri"/>
        </w:rPr>
        <w:t>.</w:t>
      </w:r>
    </w:p>
    <w:p w14:paraId="3FC117F2" w14:textId="3FFA98C2" w:rsidR="00357147" w:rsidRPr="00357147" w:rsidRDefault="00357147" w:rsidP="0035573D">
      <w:pPr>
        <w:numPr>
          <w:ilvl w:val="0"/>
          <w:numId w:val="23"/>
        </w:numPr>
        <w:tabs>
          <w:tab w:val="right" w:pos="63"/>
          <w:tab w:val="right" w:pos="484"/>
        </w:tabs>
        <w:spacing w:after="0"/>
        <w:ind w:left="63" w:firstLine="0"/>
        <w:rPr>
          <w:rFonts w:eastAsia="Calibri"/>
          <w:rtl/>
          <w:lang w:bidi="ar-SA"/>
        </w:rPr>
      </w:pPr>
      <w:r w:rsidRPr="00357147">
        <w:rPr>
          <w:rFonts w:eastAsia="Calibri"/>
          <w:b/>
          <w:bCs/>
          <w:sz w:val="30"/>
          <w:szCs w:val="30"/>
          <w:u w:val="single"/>
          <w:rtl/>
          <w:lang w:bidi="ar-SA"/>
        </w:rPr>
        <w:t>قياس درجة مؤسسية الدولة</w:t>
      </w:r>
      <w:r w:rsidRPr="00357147">
        <w:rPr>
          <w:rFonts w:eastAsia="Calibri"/>
          <w:b/>
          <w:bCs/>
          <w:sz w:val="30"/>
          <w:szCs w:val="30"/>
          <w:rtl/>
          <w:lang w:bidi="ar-SA"/>
        </w:rPr>
        <w:t xml:space="preserve"> </w:t>
      </w:r>
      <w:r w:rsidRPr="00357147">
        <w:rPr>
          <w:rFonts w:eastAsia="Calibri"/>
          <w:rtl/>
          <w:lang w:bidi="ar-SA"/>
        </w:rPr>
        <w:t>واحترام كلا طرفي عملية الحكم الرئيسيين – أي الحكومة والمواطنين، لها من خلال مؤشر احترام سيادة القانون ومؤشر مكافحة الفساد في النظام السياسي والحياة العامة</w:t>
      </w:r>
      <w:r w:rsidRPr="00357147">
        <w:rPr>
          <w:rFonts w:eastAsia="Calibri"/>
        </w:rPr>
        <w:t xml:space="preserve"> .(UNDP, 2006: P 34:5)</w:t>
      </w:r>
    </w:p>
    <w:p w14:paraId="6DC068DE" w14:textId="15123733" w:rsidR="00357147" w:rsidRPr="00357147" w:rsidRDefault="00357147" w:rsidP="0035573D">
      <w:pPr>
        <w:numPr>
          <w:ilvl w:val="0"/>
          <w:numId w:val="23"/>
        </w:numPr>
        <w:tabs>
          <w:tab w:val="right" w:pos="63"/>
          <w:tab w:val="right" w:pos="484"/>
        </w:tabs>
        <w:spacing w:after="0"/>
        <w:ind w:left="63" w:firstLine="0"/>
        <w:rPr>
          <w:rFonts w:eastAsia="Calibri"/>
          <w:b/>
          <w:bCs/>
          <w:sz w:val="30"/>
          <w:szCs w:val="30"/>
          <w:rtl/>
          <w:lang w:bidi="ar-SA"/>
        </w:rPr>
      </w:pPr>
      <w:r w:rsidRPr="00357147">
        <w:rPr>
          <w:rFonts w:eastAsia="Calibri"/>
          <w:b/>
          <w:bCs/>
          <w:sz w:val="30"/>
          <w:szCs w:val="30"/>
          <w:u w:val="single"/>
          <w:rtl/>
          <w:lang w:bidi="ar-SA"/>
        </w:rPr>
        <w:t>تعزيز الحكم الجيد في جميع جوانب</w:t>
      </w:r>
      <w:r w:rsidR="00656D6B">
        <w:rPr>
          <w:rFonts w:eastAsia="Calibri" w:hint="cs"/>
          <w:b/>
          <w:bCs/>
          <w:sz w:val="30"/>
          <w:szCs w:val="30"/>
          <w:u w:val="single"/>
          <w:rtl/>
          <w:lang w:bidi="ar-SA"/>
        </w:rPr>
        <w:t>ها</w:t>
      </w:r>
      <w:r w:rsidRPr="00357147">
        <w:rPr>
          <w:rFonts w:eastAsia="Calibri"/>
          <w:rtl/>
          <w:lang w:bidi="ar-SA"/>
        </w:rPr>
        <w:t xml:space="preserve">، بما في ذلك </w:t>
      </w:r>
      <w:r w:rsidRPr="00357147">
        <w:rPr>
          <w:rFonts w:eastAsia="Calibri" w:hint="cs"/>
          <w:rtl/>
          <w:lang w:bidi="ar-SA"/>
        </w:rPr>
        <w:t>ت</w:t>
      </w:r>
      <w:r w:rsidRPr="00357147">
        <w:rPr>
          <w:rFonts w:eastAsia="Calibri"/>
          <w:rtl/>
          <w:lang w:bidi="ar-SA"/>
        </w:rPr>
        <w:t>حسين الكفاءة والمساءلة في القطاع العام، والتصدي للفساد، كعناصر أساسية لإطار العمل الذي يمكن أن تزدهر من خلالة الاقتصاد</w:t>
      </w:r>
      <w:r w:rsidRPr="00357147">
        <w:rPr>
          <w:rFonts w:eastAsia="Calibri" w:hint="cs"/>
          <w:rtl/>
          <w:lang w:bidi="ar-SA"/>
        </w:rPr>
        <w:t xml:space="preserve">، </w:t>
      </w:r>
      <w:r w:rsidRPr="00357147">
        <w:rPr>
          <w:rFonts w:eastAsia="Calibri"/>
          <w:rtl/>
          <w:lang w:bidi="ar-SA"/>
        </w:rPr>
        <w:t>وقد أكد الصندوق على قصر دوره في الأبعاد الاقتصادية والفنية فقط</w:t>
      </w:r>
      <w:r w:rsidRPr="00357147">
        <w:rPr>
          <w:rFonts w:eastAsia="Calibri" w:hint="cs"/>
          <w:rtl/>
          <w:lang w:bidi="ar-SA"/>
        </w:rPr>
        <w:t>.</w:t>
      </w:r>
    </w:p>
    <w:p w14:paraId="25C928BD" w14:textId="4D59AB9B" w:rsidR="00357147" w:rsidRPr="00357147" w:rsidRDefault="00357147" w:rsidP="0035573D">
      <w:pPr>
        <w:numPr>
          <w:ilvl w:val="0"/>
          <w:numId w:val="23"/>
        </w:numPr>
        <w:tabs>
          <w:tab w:val="right" w:pos="63"/>
          <w:tab w:val="right" w:pos="484"/>
        </w:tabs>
        <w:spacing w:after="0"/>
        <w:ind w:left="63" w:firstLine="0"/>
        <w:rPr>
          <w:rFonts w:eastAsia="Calibri"/>
          <w:b/>
          <w:bCs/>
          <w:sz w:val="30"/>
          <w:szCs w:val="30"/>
          <w:rtl/>
          <w:lang w:bidi="ar-SA"/>
        </w:rPr>
      </w:pPr>
      <w:r w:rsidRPr="00357147">
        <w:rPr>
          <w:rFonts w:eastAsia="Calibri"/>
          <w:b/>
          <w:bCs/>
          <w:sz w:val="30"/>
          <w:szCs w:val="30"/>
          <w:u w:val="single"/>
          <w:rtl/>
          <w:lang w:bidi="ar-SA"/>
        </w:rPr>
        <w:t>تحسين إدارة الموارد العامة</w:t>
      </w:r>
      <w:r w:rsidRPr="00357147">
        <w:rPr>
          <w:rFonts w:eastAsia="Calibri"/>
          <w:b/>
          <w:bCs/>
          <w:sz w:val="30"/>
          <w:szCs w:val="30"/>
          <w:rtl/>
          <w:lang w:bidi="ar-SA"/>
        </w:rPr>
        <w:t xml:space="preserve">، </w:t>
      </w:r>
      <w:r w:rsidRPr="00357147">
        <w:rPr>
          <w:rFonts w:eastAsia="Calibri"/>
          <w:rtl/>
          <w:lang w:bidi="ar-SA"/>
        </w:rPr>
        <w:t xml:space="preserve">من خلال الإصلاحات التي تشمل مؤسسات القطاع العام (كالخزانة، والبنك المركزي والمؤسسات العامة ومؤسسات الخدمة المدنية، على سبيل </w:t>
      </w:r>
      <w:r w:rsidRPr="00357147">
        <w:rPr>
          <w:rFonts w:eastAsia="Calibri" w:hint="cs"/>
          <w:rtl/>
          <w:lang w:bidi="ar-SA"/>
        </w:rPr>
        <w:t>ت</w:t>
      </w:r>
      <w:r w:rsidRPr="00357147">
        <w:rPr>
          <w:rFonts w:eastAsia="Calibri"/>
          <w:rtl/>
          <w:lang w:bidi="ar-SA"/>
        </w:rPr>
        <w:t xml:space="preserve">حسين الإجراءات الإدارية (من قبيل مراقبة النفقات، وإدارة الميزانية، وتحصيل الإيرادات على بيئة اقتصادية مستقرة وشفافة وتنظيمية مواتية </w:t>
      </w:r>
      <w:r w:rsidRPr="00357147">
        <w:rPr>
          <w:rFonts w:eastAsia="Calibri"/>
          <w:rtl/>
          <w:lang w:bidi="ar-SA"/>
        </w:rPr>
        <w:lastRenderedPageBreak/>
        <w:t>لتحقيق كفاءة أنشطة القطاع الخاص (كنظم الأسعار، وأسعار الصرف ونظم التجارة والنظم المصرفية واللوائح ذات الصلة) لتحقيق الحكم الجيد. (صندوق النقد الدولي، 1996)</w:t>
      </w:r>
      <w:r w:rsidRPr="00357147">
        <w:rPr>
          <w:rFonts w:eastAsia="Calibri" w:hint="cs"/>
          <w:rtl/>
          <w:lang w:bidi="ar-SA"/>
        </w:rPr>
        <w:t>.</w:t>
      </w:r>
    </w:p>
    <w:p w14:paraId="312CB420" w14:textId="77777777" w:rsidR="00357147" w:rsidRPr="00357147" w:rsidRDefault="00357147" w:rsidP="00DC6BEB">
      <w:pPr>
        <w:tabs>
          <w:tab w:val="right" w:pos="63"/>
          <w:tab w:val="right" w:pos="304"/>
        </w:tabs>
        <w:spacing w:after="0"/>
        <w:ind w:left="63" w:firstLine="0"/>
        <w:rPr>
          <w:rFonts w:eastAsia="Calibri"/>
          <w:b/>
          <w:bCs/>
          <w:sz w:val="30"/>
          <w:szCs w:val="30"/>
          <w:rtl/>
          <w:lang w:bidi="ar-SA"/>
        </w:rPr>
      </w:pPr>
      <w:r w:rsidRPr="00357147">
        <w:rPr>
          <w:rFonts w:eastAsia="Calibri" w:hint="cs"/>
          <w:b/>
          <w:bCs/>
          <w:sz w:val="30"/>
          <w:szCs w:val="30"/>
          <w:rtl/>
          <w:lang w:bidi="ar-SA"/>
        </w:rPr>
        <w:t>1/1/7 أنواع</w:t>
      </w:r>
      <w:r w:rsidRPr="00357147">
        <w:rPr>
          <w:rFonts w:eastAsia="Calibri"/>
          <w:b/>
          <w:bCs/>
          <w:sz w:val="30"/>
          <w:szCs w:val="30"/>
          <w:rtl/>
          <w:lang w:bidi="ar-SA"/>
        </w:rPr>
        <w:t xml:space="preserve"> الحوكمة</w:t>
      </w:r>
      <w:r w:rsidRPr="00357147">
        <w:rPr>
          <w:rFonts w:eastAsia="Calibri"/>
          <w:b/>
          <w:bCs/>
          <w:sz w:val="30"/>
          <w:szCs w:val="30"/>
        </w:rPr>
        <w:t>:</w:t>
      </w:r>
    </w:p>
    <w:p w14:paraId="29FFB166" w14:textId="5145718B" w:rsidR="00656D6B" w:rsidRPr="00357147" w:rsidRDefault="00357147" w:rsidP="005F59F0">
      <w:pPr>
        <w:tabs>
          <w:tab w:val="right" w:pos="63"/>
        </w:tabs>
        <w:spacing w:after="0"/>
        <w:ind w:left="63" w:firstLine="0"/>
        <w:rPr>
          <w:rFonts w:eastAsia="Calibri"/>
          <w:rtl/>
          <w:lang w:bidi="ar-SA"/>
        </w:rPr>
      </w:pPr>
      <w:r w:rsidRPr="00357147">
        <w:rPr>
          <w:rFonts w:eastAsia="Calibri" w:hint="cs"/>
          <w:b/>
          <w:bCs/>
          <w:sz w:val="30"/>
          <w:szCs w:val="30"/>
          <w:rtl/>
          <w:lang w:bidi="ar-SA"/>
        </w:rPr>
        <w:t xml:space="preserve">فى إطار العرض السابق أمكن </w:t>
      </w:r>
      <w:r w:rsidRPr="00357147">
        <w:rPr>
          <w:rFonts w:eastAsia="Calibri" w:hint="cs"/>
          <w:rtl/>
          <w:lang w:bidi="ar-SA"/>
        </w:rPr>
        <w:t xml:space="preserve">تقسيم </w:t>
      </w:r>
      <w:r w:rsidRPr="00357147">
        <w:rPr>
          <w:rFonts w:eastAsia="Calibri"/>
          <w:rtl/>
          <w:lang w:bidi="ar-SA"/>
        </w:rPr>
        <w:t>الحوكمة</w:t>
      </w:r>
      <w:r w:rsidRPr="00357147">
        <w:rPr>
          <w:rFonts w:eastAsia="Calibri" w:hint="cs"/>
          <w:rtl/>
          <w:lang w:bidi="ar-SA"/>
        </w:rPr>
        <w:t xml:space="preserve"> إلى أنواع</w:t>
      </w:r>
      <w:r w:rsidRPr="00357147">
        <w:rPr>
          <w:rFonts w:eastAsia="Calibri"/>
          <w:rtl/>
          <w:lang w:bidi="ar-SA"/>
        </w:rPr>
        <w:t xml:space="preserve">، </w:t>
      </w:r>
      <w:r w:rsidRPr="00357147">
        <w:rPr>
          <w:rFonts w:eastAsia="Calibri" w:hint="cs"/>
          <w:rtl/>
          <w:lang w:bidi="ar-SA"/>
        </w:rPr>
        <w:t>وذلك على النحو المبين ب</w:t>
      </w:r>
      <w:r w:rsidRPr="00357147">
        <w:rPr>
          <w:rFonts w:eastAsia="Calibri"/>
          <w:rtl/>
          <w:lang w:bidi="ar-SA"/>
        </w:rPr>
        <w:t xml:space="preserve">الشكل </w:t>
      </w:r>
      <w:r w:rsidRPr="00357147">
        <w:rPr>
          <w:rFonts w:eastAsia="Calibri" w:hint="cs"/>
          <w:rtl/>
          <w:lang w:bidi="ar-SA"/>
        </w:rPr>
        <w:t>التالى.</w:t>
      </w:r>
    </w:p>
    <w:p w14:paraId="6E133115" w14:textId="048AD9BB" w:rsidR="00357147" w:rsidRPr="00357147" w:rsidRDefault="00357147" w:rsidP="005F59F0">
      <w:pPr>
        <w:tabs>
          <w:tab w:val="right" w:pos="63"/>
        </w:tabs>
        <w:spacing w:after="0"/>
        <w:ind w:left="63" w:firstLine="0"/>
        <w:jc w:val="center"/>
        <w:rPr>
          <w:rFonts w:eastAsia="Calibri"/>
          <w:b/>
          <w:bCs/>
          <w:rtl/>
          <w:lang w:bidi="ar-SA"/>
        </w:rPr>
      </w:pPr>
      <w:r w:rsidRPr="00357147">
        <w:rPr>
          <w:rFonts w:eastAsia="Calibri" w:hint="cs"/>
          <w:b/>
          <w:bCs/>
          <w:rtl/>
          <w:lang w:bidi="ar-SA"/>
        </w:rPr>
        <w:t>شكل رقم (1-</w:t>
      </w:r>
      <w:r w:rsidR="005F3938">
        <w:rPr>
          <w:rFonts w:eastAsia="Calibri" w:hint="cs"/>
          <w:b/>
          <w:bCs/>
          <w:rtl/>
          <w:lang w:bidi="ar-SA"/>
        </w:rPr>
        <w:t>4</w:t>
      </w:r>
      <w:r w:rsidRPr="00357147">
        <w:rPr>
          <w:rFonts w:eastAsia="Calibri" w:hint="cs"/>
          <w:b/>
          <w:bCs/>
          <w:rtl/>
          <w:lang w:bidi="ar-SA"/>
        </w:rPr>
        <w:t>)</w:t>
      </w:r>
    </w:p>
    <w:p w14:paraId="714EF66D" w14:textId="77777777" w:rsidR="00357147" w:rsidRPr="00357147" w:rsidRDefault="00357147" w:rsidP="005F59F0">
      <w:pPr>
        <w:tabs>
          <w:tab w:val="right" w:pos="63"/>
        </w:tabs>
        <w:spacing w:after="0"/>
        <w:ind w:left="63" w:firstLine="0"/>
        <w:jc w:val="center"/>
        <w:rPr>
          <w:rFonts w:eastAsia="Calibri"/>
          <w:b/>
          <w:bCs/>
          <w:rtl/>
          <w:lang w:bidi="ar-SA"/>
        </w:rPr>
      </w:pPr>
      <w:r w:rsidRPr="00357147">
        <w:rPr>
          <w:rFonts w:eastAsia="Calibri" w:hint="cs"/>
          <w:b/>
          <w:bCs/>
          <w:rtl/>
          <w:lang w:bidi="ar-SA"/>
        </w:rPr>
        <w:t>أنـــــواع الحـــــــوكمــــــــة</w:t>
      </w:r>
    </w:p>
    <w:p w14:paraId="7D50A0EA"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b/>
          <w:bCs/>
          <w:noProof/>
          <w:sz w:val="30"/>
          <w:szCs w:val="30"/>
          <w:lang w:bidi="ar-SA"/>
        </w:rPr>
        <w:drawing>
          <wp:inline distT="0" distB="0" distL="0" distR="0" wp14:anchorId="2DA16A66" wp14:editId="7F22B309">
            <wp:extent cx="5287645" cy="2608028"/>
            <wp:effectExtent l="0" t="0" r="825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98961" cy="2613609"/>
                    </a:xfrm>
                    <a:prstGeom prst="rect">
                      <a:avLst/>
                    </a:prstGeom>
                    <a:noFill/>
                  </pic:spPr>
                </pic:pic>
              </a:graphicData>
            </a:graphic>
          </wp:inline>
        </w:drawing>
      </w:r>
    </w:p>
    <w:p w14:paraId="6AED4D2A" w14:textId="5F7A52A0" w:rsidR="00357147" w:rsidRPr="00DC6BEB" w:rsidRDefault="00357147" w:rsidP="00DC6BEB">
      <w:pPr>
        <w:tabs>
          <w:tab w:val="right" w:pos="63"/>
        </w:tabs>
        <w:spacing w:after="0"/>
        <w:ind w:left="63" w:firstLine="0"/>
        <w:rPr>
          <w:rFonts w:eastAsia="Calibri"/>
          <w:sz w:val="22"/>
          <w:szCs w:val="22"/>
          <w:rtl/>
          <w:lang w:bidi="ar-SA"/>
        </w:rPr>
      </w:pPr>
      <w:r w:rsidRPr="00DC6BEB">
        <w:rPr>
          <w:rFonts w:eastAsia="Calibri" w:hint="cs"/>
          <w:sz w:val="22"/>
          <w:szCs w:val="22"/>
          <w:u w:val="single"/>
          <w:rtl/>
          <w:lang w:bidi="ar-SA"/>
        </w:rPr>
        <w:t>المصدر</w:t>
      </w:r>
      <w:r w:rsidRPr="00DC6BEB">
        <w:rPr>
          <w:rFonts w:eastAsia="Calibri" w:hint="cs"/>
          <w:sz w:val="22"/>
          <w:szCs w:val="22"/>
          <w:rtl/>
          <w:lang w:bidi="ar-SA"/>
        </w:rPr>
        <w:t xml:space="preserve">: من إعداد الدارس. </w:t>
      </w:r>
    </w:p>
    <w:p w14:paraId="2CB640F1" w14:textId="77777777" w:rsidR="00357147" w:rsidRPr="00357147" w:rsidRDefault="00357147" w:rsidP="00DC6BEB">
      <w:pPr>
        <w:tabs>
          <w:tab w:val="right" w:pos="63"/>
          <w:tab w:val="right" w:pos="394"/>
        </w:tabs>
        <w:spacing w:after="0"/>
        <w:ind w:left="63" w:firstLine="0"/>
        <w:rPr>
          <w:rFonts w:eastAsia="Calibri"/>
          <w:b/>
          <w:bCs/>
          <w:sz w:val="30"/>
          <w:szCs w:val="30"/>
          <w:u w:val="single"/>
          <w:rtl/>
          <w:lang w:bidi="ar-SA"/>
        </w:rPr>
      </w:pPr>
      <w:r w:rsidRPr="00357147">
        <w:rPr>
          <w:rFonts w:eastAsia="Calibri"/>
          <w:b/>
          <w:bCs/>
          <w:sz w:val="30"/>
          <w:szCs w:val="30"/>
          <w:u w:val="single"/>
          <w:rtl/>
          <w:lang w:bidi="ar-SA"/>
        </w:rPr>
        <w:t>يت</w:t>
      </w:r>
      <w:r w:rsidRPr="00357147">
        <w:rPr>
          <w:rFonts w:eastAsia="Calibri" w:hint="cs"/>
          <w:b/>
          <w:bCs/>
          <w:sz w:val="30"/>
          <w:szCs w:val="30"/>
          <w:u w:val="single"/>
          <w:rtl/>
          <w:lang w:bidi="ar-SA"/>
        </w:rPr>
        <w:t>ضح من</w:t>
      </w:r>
      <w:r w:rsidRPr="00357147">
        <w:rPr>
          <w:rFonts w:eastAsia="Calibri"/>
          <w:b/>
          <w:bCs/>
          <w:sz w:val="30"/>
          <w:szCs w:val="30"/>
          <w:u w:val="single"/>
          <w:rtl/>
          <w:lang w:bidi="ar-SA"/>
        </w:rPr>
        <w:t xml:space="preserve"> الشكل السابق </w:t>
      </w:r>
      <w:r w:rsidRPr="00357147">
        <w:rPr>
          <w:rFonts w:eastAsia="Calibri" w:hint="cs"/>
          <w:b/>
          <w:bCs/>
          <w:sz w:val="30"/>
          <w:szCs w:val="30"/>
          <w:u w:val="single"/>
          <w:rtl/>
          <w:lang w:bidi="ar-SA"/>
        </w:rPr>
        <w:t>وجود أنواع من</w:t>
      </w:r>
      <w:r w:rsidRPr="00357147">
        <w:rPr>
          <w:rFonts w:eastAsia="Calibri"/>
          <w:b/>
          <w:bCs/>
          <w:sz w:val="30"/>
          <w:szCs w:val="30"/>
          <w:u w:val="single"/>
          <w:rtl/>
          <w:lang w:bidi="ar-SA"/>
        </w:rPr>
        <w:t xml:space="preserve"> </w:t>
      </w:r>
      <w:r w:rsidRPr="00357147">
        <w:rPr>
          <w:rFonts w:eastAsia="Calibri" w:hint="cs"/>
          <w:b/>
          <w:bCs/>
          <w:sz w:val="30"/>
          <w:szCs w:val="30"/>
          <w:u w:val="single"/>
          <w:rtl/>
          <w:lang w:bidi="ar-SA"/>
        </w:rPr>
        <w:t>ا</w:t>
      </w:r>
      <w:r w:rsidRPr="00357147">
        <w:rPr>
          <w:rFonts w:eastAsia="Calibri"/>
          <w:b/>
          <w:bCs/>
          <w:sz w:val="30"/>
          <w:szCs w:val="30"/>
          <w:u w:val="single"/>
          <w:rtl/>
          <w:lang w:bidi="ar-SA"/>
        </w:rPr>
        <w:t xml:space="preserve">لحوكمة، </w:t>
      </w:r>
      <w:r w:rsidRPr="00357147">
        <w:rPr>
          <w:rFonts w:eastAsia="Calibri" w:hint="cs"/>
          <w:b/>
          <w:bCs/>
          <w:sz w:val="30"/>
          <w:szCs w:val="30"/>
          <w:u w:val="single"/>
          <w:rtl/>
          <w:lang w:bidi="ar-SA"/>
        </w:rPr>
        <w:t xml:space="preserve">وذلك </w:t>
      </w:r>
      <w:r w:rsidRPr="00357147">
        <w:rPr>
          <w:rFonts w:eastAsia="Calibri"/>
          <w:b/>
          <w:bCs/>
          <w:sz w:val="30"/>
          <w:szCs w:val="30"/>
          <w:u w:val="single"/>
          <w:rtl/>
          <w:lang w:bidi="ar-SA"/>
        </w:rPr>
        <w:t>على النحو التالي:</w:t>
      </w:r>
    </w:p>
    <w:p w14:paraId="66E61A9E" w14:textId="3E870C2B" w:rsidR="00357147" w:rsidRPr="00357147" w:rsidRDefault="00357147" w:rsidP="0035573D">
      <w:pPr>
        <w:numPr>
          <w:ilvl w:val="0"/>
          <w:numId w:val="12"/>
        </w:numPr>
        <w:tabs>
          <w:tab w:val="right" w:pos="63"/>
          <w:tab w:val="right" w:pos="394"/>
        </w:tabs>
        <w:spacing w:after="0"/>
        <w:ind w:left="63" w:firstLine="0"/>
        <w:rPr>
          <w:rFonts w:eastAsia="Calibri"/>
          <w:b/>
          <w:bCs/>
          <w:sz w:val="30"/>
          <w:szCs w:val="30"/>
        </w:rPr>
      </w:pPr>
      <w:r w:rsidRPr="00357147">
        <w:rPr>
          <w:rFonts w:eastAsia="Calibri"/>
          <w:b/>
          <w:bCs/>
          <w:sz w:val="30"/>
          <w:szCs w:val="30"/>
          <w:rtl/>
          <w:lang w:bidi="ar-SA"/>
        </w:rPr>
        <w:t>الحوكمة الإلكترونية</w:t>
      </w:r>
      <w:r w:rsidR="00656D6B">
        <w:rPr>
          <w:rFonts w:eastAsia="Calibri" w:hint="cs"/>
          <w:b/>
          <w:bCs/>
          <w:sz w:val="30"/>
          <w:szCs w:val="30"/>
          <w:rtl/>
          <w:lang w:bidi="ar-SA"/>
        </w:rPr>
        <w:t>:</w:t>
      </w:r>
      <w:r w:rsidRPr="00357147">
        <w:rPr>
          <w:rFonts w:eastAsia="Calibri"/>
          <w:b/>
          <w:bCs/>
          <w:sz w:val="30"/>
          <w:szCs w:val="30"/>
          <w:rtl/>
          <w:lang w:bidi="ar-SA"/>
        </w:rPr>
        <w:t xml:space="preserve"> </w:t>
      </w:r>
      <w:r w:rsidR="00656D6B">
        <w:rPr>
          <w:rFonts w:eastAsia="Calibri" w:hint="cs"/>
          <w:rtl/>
          <w:lang w:bidi="ar-SA"/>
        </w:rPr>
        <w:t>هي الحوكمة التي</w:t>
      </w:r>
      <w:r w:rsidRPr="00357147">
        <w:rPr>
          <w:rFonts w:eastAsia="Calibri"/>
          <w:rtl/>
          <w:lang w:bidi="ar-SA"/>
        </w:rPr>
        <w:t xml:space="preserve"> لها تأثير كبير، وغير مباشر على العلاقات بين الحكومات، والمواطنين مما يعزز مشاركة المواطنين، وإشراكهم في الخيارات السياسية، حتي يتمكنوا من فهم حقوقهم، وواجباتهم بشكل أفضل، وتطبيقها بشكل أفضل</w:t>
      </w:r>
      <w:r w:rsidRPr="00357147">
        <w:rPr>
          <w:rFonts w:eastAsia="Calibri"/>
          <w:b/>
          <w:bCs/>
          <w:sz w:val="30"/>
          <w:szCs w:val="30"/>
        </w:rPr>
        <w:t>.</w:t>
      </w:r>
    </w:p>
    <w:p w14:paraId="2497FAAA" w14:textId="5DEAB22C" w:rsidR="00357147" w:rsidRPr="00357147" w:rsidRDefault="00357147" w:rsidP="0035573D">
      <w:pPr>
        <w:numPr>
          <w:ilvl w:val="0"/>
          <w:numId w:val="12"/>
        </w:numPr>
        <w:tabs>
          <w:tab w:val="right" w:pos="63"/>
          <w:tab w:val="right" w:pos="394"/>
        </w:tabs>
        <w:spacing w:after="0"/>
        <w:ind w:left="63" w:firstLine="0"/>
        <w:rPr>
          <w:rFonts w:eastAsia="Calibri"/>
        </w:rPr>
      </w:pPr>
      <w:r w:rsidRPr="00357147">
        <w:rPr>
          <w:rFonts w:eastAsia="Calibri"/>
          <w:b/>
          <w:bCs/>
          <w:sz w:val="30"/>
          <w:szCs w:val="30"/>
          <w:rtl/>
          <w:lang w:bidi="ar-SA"/>
        </w:rPr>
        <w:t>حوكمة الشركات</w:t>
      </w:r>
      <w:r w:rsidR="00656D6B">
        <w:rPr>
          <w:rFonts w:eastAsia="Calibri" w:hint="cs"/>
          <w:b/>
          <w:bCs/>
          <w:sz w:val="30"/>
          <w:szCs w:val="30"/>
          <w:rtl/>
          <w:lang w:bidi="ar-SA"/>
        </w:rPr>
        <w:t>:</w:t>
      </w:r>
      <w:r w:rsidRPr="00357147">
        <w:rPr>
          <w:rFonts w:eastAsia="Calibri"/>
          <w:b/>
          <w:bCs/>
          <w:sz w:val="30"/>
          <w:szCs w:val="30"/>
          <w:rtl/>
          <w:lang w:bidi="ar-SA"/>
        </w:rPr>
        <w:t xml:space="preserve"> </w:t>
      </w:r>
      <w:r w:rsidRPr="00357147">
        <w:rPr>
          <w:rFonts w:eastAsia="Calibri"/>
          <w:rtl/>
          <w:lang w:bidi="ar-SA"/>
        </w:rPr>
        <w:t>تتلخص في أنها تتعلق بمجموعة من القيم ، والمبادئ التي تسهل التعامل، والتوازن بين الأهداف المالية، والافتصادية، والأهداف الاجتماعية، والأهداف الفردية، والمشتركة</w:t>
      </w:r>
      <w:r w:rsidRPr="00357147">
        <w:rPr>
          <w:rFonts w:eastAsia="Calibri"/>
        </w:rPr>
        <w:t>.</w:t>
      </w:r>
    </w:p>
    <w:p w14:paraId="18E622B2" w14:textId="1549735F" w:rsidR="00357147" w:rsidRPr="00357147" w:rsidRDefault="00357147" w:rsidP="0035573D">
      <w:pPr>
        <w:numPr>
          <w:ilvl w:val="0"/>
          <w:numId w:val="12"/>
        </w:numPr>
        <w:tabs>
          <w:tab w:val="right" w:pos="63"/>
          <w:tab w:val="right" w:pos="394"/>
        </w:tabs>
        <w:spacing w:after="0"/>
        <w:ind w:left="63" w:firstLine="0"/>
        <w:rPr>
          <w:rFonts w:eastAsia="Calibri"/>
          <w:b/>
          <w:bCs/>
          <w:sz w:val="30"/>
          <w:szCs w:val="30"/>
        </w:rPr>
      </w:pPr>
      <w:r w:rsidRPr="00357147">
        <w:rPr>
          <w:rFonts w:eastAsia="Calibri"/>
          <w:b/>
          <w:bCs/>
          <w:sz w:val="30"/>
          <w:szCs w:val="30"/>
          <w:rtl/>
          <w:lang w:bidi="ar-SA"/>
        </w:rPr>
        <w:t>الحوكمة البيئية</w:t>
      </w:r>
      <w:r w:rsidR="00656D6B">
        <w:rPr>
          <w:rFonts w:eastAsia="Calibri" w:hint="cs"/>
          <w:b/>
          <w:bCs/>
          <w:sz w:val="30"/>
          <w:szCs w:val="30"/>
          <w:rtl/>
          <w:lang w:bidi="ar-SA"/>
        </w:rPr>
        <w:t>:</w:t>
      </w:r>
      <w:r w:rsidRPr="00357147">
        <w:rPr>
          <w:rFonts w:eastAsia="Calibri"/>
          <w:b/>
          <w:bCs/>
          <w:sz w:val="30"/>
          <w:szCs w:val="30"/>
          <w:rtl/>
          <w:lang w:bidi="ar-SA"/>
        </w:rPr>
        <w:t xml:space="preserve"> </w:t>
      </w:r>
      <w:r w:rsidRPr="00357147">
        <w:rPr>
          <w:rFonts w:eastAsia="Calibri"/>
          <w:rtl/>
          <w:lang w:bidi="ar-SA"/>
        </w:rPr>
        <w:t>وهي الحوكمة المتعلقة بالموارد الطبيعية، وتكون عبارة عن القواعد التي تقوم بتنظيم الممارسات، والمؤسسات التي تساهم في حماية البيئة، والحفاظ علي مواردها، واستغلالها الاستغلال الأمثل، تحت مظلة القيم، والمعايير التي تنظم القواعد بين الأفراد، ومثالا على الحوكمة البيئية، مكافحة تصحر الأراضي، والحفاظ علي الموارد البحرية، والساحلية، ومكافحة تغير المناخ، وأيضا الحفاظ علي هذه الموارد، وإدارتها بالشكل الأخلاقي المنضبط</w:t>
      </w:r>
      <w:r w:rsidRPr="00357147">
        <w:rPr>
          <w:rFonts w:eastAsia="Calibri"/>
        </w:rPr>
        <w:t>.</w:t>
      </w:r>
    </w:p>
    <w:p w14:paraId="4FCDB5A5" w14:textId="5B1B60A7" w:rsidR="00357147" w:rsidRPr="00357147" w:rsidRDefault="00357147" w:rsidP="0035573D">
      <w:pPr>
        <w:numPr>
          <w:ilvl w:val="0"/>
          <w:numId w:val="12"/>
        </w:numPr>
        <w:tabs>
          <w:tab w:val="right" w:pos="63"/>
          <w:tab w:val="right" w:pos="394"/>
        </w:tabs>
        <w:spacing w:after="0"/>
        <w:ind w:left="63" w:firstLine="0"/>
        <w:rPr>
          <w:rFonts w:eastAsia="Calibri"/>
          <w:b/>
          <w:bCs/>
          <w:sz w:val="30"/>
          <w:szCs w:val="30"/>
        </w:rPr>
      </w:pPr>
      <w:r w:rsidRPr="00357147">
        <w:rPr>
          <w:rFonts w:eastAsia="Calibri"/>
          <w:b/>
          <w:bCs/>
          <w:sz w:val="30"/>
          <w:szCs w:val="30"/>
          <w:rtl/>
          <w:lang w:bidi="ar-SA"/>
        </w:rPr>
        <w:lastRenderedPageBreak/>
        <w:t>الحوكمة العامة</w:t>
      </w:r>
      <w:r w:rsidR="00656D6B">
        <w:rPr>
          <w:rFonts w:eastAsia="Calibri" w:hint="cs"/>
          <w:b/>
          <w:bCs/>
          <w:sz w:val="30"/>
          <w:szCs w:val="30"/>
          <w:rtl/>
          <w:lang w:bidi="ar-SA"/>
        </w:rPr>
        <w:t>:</w:t>
      </w:r>
      <w:r w:rsidRPr="00357147">
        <w:rPr>
          <w:rFonts w:eastAsia="Calibri"/>
          <w:b/>
          <w:bCs/>
          <w:sz w:val="30"/>
          <w:szCs w:val="30"/>
          <w:rtl/>
          <w:lang w:bidi="ar-SA"/>
        </w:rPr>
        <w:t xml:space="preserve"> </w:t>
      </w:r>
      <w:r w:rsidRPr="00357147">
        <w:rPr>
          <w:rFonts w:eastAsia="Calibri"/>
          <w:rtl/>
          <w:lang w:bidi="ar-SA"/>
        </w:rPr>
        <w:t>وهي التفاعل بين الحكومة، والجهات التنفيذية في أي مجال مثل المجال الاجتماعي، وصنع القرار في ألاتجاه السياسي، فالحوكمة العامة تقوم بخدمة المواطنين، من أجل الحفاظ على حدود أراضي الدولة ، والتأمين الفردي، وسيا</w:t>
      </w:r>
      <w:r w:rsidRPr="00357147">
        <w:rPr>
          <w:rFonts w:eastAsia="Calibri" w:hint="cs"/>
          <w:rtl/>
          <w:lang w:bidi="ar-SA"/>
        </w:rPr>
        <w:t xml:space="preserve">دة </w:t>
      </w:r>
      <w:r w:rsidRPr="00357147">
        <w:rPr>
          <w:rFonts w:eastAsia="Calibri"/>
          <w:rtl/>
          <w:lang w:bidi="ar-SA"/>
        </w:rPr>
        <w:t>القانون، وتقديم الخدمات، مثل التعليم، والصحة، والرعاية الصحية، وتأمين الغذاء لجميع الأفراد في الدولة</w:t>
      </w:r>
      <w:r w:rsidRPr="00357147">
        <w:rPr>
          <w:rFonts w:eastAsia="Calibri"/>
        </w:rPr>
        <w:t>.</w:t>
      </w:r>
    </w:p>
    <w:p w14:paraId="21BE5083" w14:textId="4457DE7A" w:rsidR="00357147" w:rsidRPr="00357147" w:rsidRDefault="00357147" w:rsidP="0035573D">
      <w:pPr>
        <w:numPr>
          <w:ilvl w:val="0"/>
          <w:numId w:val="12"/>
        </w:numPr>
        <w:tabs>
          <w:tab w:val="right" w:pos="63"/>
          <w:tab w:val="right" w:pos="394"/>
        </w:tabs>
        <w:spacing w:after="0"/>
        <w:ind w:left="63" w:firstLine="0"/>
        <w:rPr>
          <w:rFonts w:eastAsia="Calibri"/>
          <w:b/>
          <w:bCs/>
          <w:sz w:val="30"/>
          <w:szCs w:val="30"/>
        </w:rPr>
      </w:pPr>
      <w:r w:rsidRPr="00357147">
        <w:rPr>
          <w:rFonts w:eastAsia="Calibri"/>
          <w:b/>
          <w:bCs/>
          <w:sz w:val="30"/>
          <w:szCs w:val="30"/>
          <w:rtl/>
          <w:lang w:bidi="ar-SA"/>
        </w:rPr>
        <w:t>الحوكمة التشاركية</w:t>
      </w:r>
      <w:r w:rsidR="00656D6B">
        <w:rPr>
          <w:rFonts w:eastAsia="Calibri" w:hint="cs"/>
          <w:b/>
          <w:bCs/>
          <w:sz w:val="30"/>
          <w:szCs w:val="30"/>
          <w:rtl/>
          <w:lang w:bidi="ar-SA"/>
        </w:rPr>
        <w:t>:</w:t>
      </w:r>
      <w:r w:rsidRPr="00357147">
        <w:rPr>
          <w:rFonts w:eastAsia="Calibri"/>
          <w:b/>
          <w:bCs/>
          <w:sz w:val="30"/>
          <w:szCs w:val="30"/>
          <w:rtl/>
          <w:lang w:bidi="ar-SA"/>
        </w:rPr>
        <w:t xml:space="preserve"> </w:t>
      </w:r>
      <w:r w:rsidRPr="00357147">
        <w:rPr>
          <w:rFonts w:eastAsia="Calibri"/>
          <w:rtl/>
          <w:lang w:bidi="ar-SA"/>
        </w:rPr>
        <w:t>وهي دمج المواطنين في الحكم مع الدولة، والمشاركة الديمقراطية من خلالها، حيث يجب أن يكون المواطنين أكثر تأثيرا في صنع القرارات، والتدخل بشكل أعمق في المشاركة السياسية</w:t>
      </w:r>
      <w:r w:rsidRPr="00357147">
        <w:rPr>
          <w:rFonts w:eastAsia="Calibri"/>
        </w:rPr>
        <w:t>.</w:t>
      </w:r>
    </w:p>
    <w:p w14:paraId="1D2375B4" w14:textId="79FED92A" w:rsidR="00357147" w:rsidRPr="00357147" w:rsidRDefault="00357147" w:rsidP="0035573D">
      <w:pPr>
        <w:numPr>
          <w:ilvl w:val="0"/>
          <w:numId w:val="12"/>
        </w:numPr>
        <w:tabs>
          <w:tab w:val="right" w:pos="63"/>
          <w:tab w:val="right" w:pos="394"/>
        </w:tabs>
        <w:spacing w:after="0"/>
        <w:ind w:left="63" w:firstLine="0"/>
        <w:rPr>
          <w:rFonts w:eastAsia="Calibri"/>
        </w:rPr>
      </w:pPr>
      <w:r w:rsidRPr="00357147">
        <w:rPr>
          <w:rFonts w:eastAsia="Calibri"/>
          <w:b/>
          <w:bCs/>
          <w:sz w:val="30"/>
          <w:szCs w:val="30"/>
          <w:rtl/>
          <w:lang w:bidi="ar-SA"/>
        </w:rPr>
        <w:t>الحوكمة الرشيدة</w:t>
      </w:r>
      <w:r w:rsidR="00656D6B">
        <w:rPr>
          <w:rFonts w:eastAsia="Calibri" w:hint="cs"/>
          <w:b/>
          <w:bCs/>
          <w:sz w:val="30"/>
          <w:szCs w:val="30"/>
          <w:rtl/>
          <w:lang w:bidi="ar-SA"/>
        </w:rPr>
        <w:t>:</w:t>
      </w:r>
      <w:r w:rsidRPr="00357147">
        <w:rPr>
          <w:rFonts w:eastAsia="Calibri"/>
          <w:b/>
          <w:bCs/>
          <w:sz w:val="30"/>
          <w:szCs w:val="30"/>
          <w:rtl/>
          <w:lang w:bidi="ar-SA"/>
        </w:rPr>
        <w:t xml:space="preserve"> </w:t>
      </w:r>
      <w:r w:rsidRPr="00357147">
        <w:rPr>
          <w:rFonts w:eastAsia="Calibri"/>
          <w:rtl/>
          <w:lang w:bidi="ar-SA"/>
        </w:rPr>
        <w:t>وتشمل الحوكمة الرشيدة، الاحترام الكامل للمشاركة الفعالة، و حقوق الإنسان، وسيادة القانون، والعمليات الخاضعة من أجل المشاركة، والتعددية السياسية، والقيم التي تعزز المسؤولية، والاستدامة، والتسامح، والتضامن، وتداول المعلومات، والمفاهيم التي تساعد الناس على التمكين السياسي</w:t>
      </w:r>
    </w:p>
    <w:p w14:paraId="74673222" w14:textId="40DE2136" w:rsidR="00357147" w:rsidRPr="00357147" w:rsidRDefault="00357147" w:rsidP="0035573D">
      <w:pPr>
        <w:numPr>
          <w:ilvl w:val="0"/>
          <w:numId w:val="12"/>
        </w:numPr>
        <w:tabs>
          <w:tab w:val="right" w:pos="63"/>
          <w:tab w:val="right" w:pos="394"/>
        </w:tabs>
        <w:spacing w:after="0"/>
        <w:ind w:left="63" w:firstLine="0"/>
        <w:rPr>
          <w:rFonts w:eastAsia="Calibri"/>
          <w:b/>
          <w:bCs/>
          <w:sz w:val="30"/>
          <w:szCs w:val="30"/>
          <w:rtl/>
          <w:lang w:bidi="ar-SA"/>
        </w:rPr>
      </w:pPr>
      <w:r w:rsidRPr="00357147">
        <w:rPr>
          <w:rFonts w:eastAsia="Calibri"/>
          <w:b/>
          <w:bCs/>
          <w:sz w:val="30"/>
          <w:szCs w:val="30"/>
          <w:rtl/>
          <w:lang w:bidi="ar-SA"/>
        </w:rPr>
        <w:t>الحوكمة العالمية</w:t>
      </w:r>
      <w:r w:rsidR="00656D6B">
        <w:rPr>
          <w:rFonts w:eastAsia="Calibri" w:hint="cs"/>
          <w:b/>
          <w:bCs/>
          <w:sz w:val="30"/>
          <w:szCs w:val="30"/>
          <w:rtl/>
          <w:lang w:bidi="ar-SA"/>
        </w:rPr>
        <w:t>:</w:t>
      </w:r>
      <w:r w:rsidRPr="00357147">
        <w:rPr>
          <w:rFonts w:eastAsia="Calibri"/>
          <w:b/>
          <w:bCs/>
          <w:sz w:val="30"/>
          <w:szCs w:val="30"/>
          <w:rtl/>
          <w:lang w:bidi="ar-SA"/>
        </w:rPr>
        <w:t xml:space="preserve"> </w:t>
      </w:r>
      <w:r w:rsidRPr="00357147">
        <w:rPr>
          <w:rFonts w:eastAsia="Calibri"/>
          <w:rtl/>
          <w:lang w:bidi="ar-SA"/>
        </w:rPr>
        <w:t>وهي مجموع المؤسسات، والعلاقات، والعمليات الرسمية وغير الرسمية بين الدول، والأسواق، والمواطنين، والأسواق المالية، سواء حكومية، أو غير حكومية</w:t>
      </w:r>
      <w:r w:rsidRPr="00357147">
        <w:rPr>
          <w:rFonts w:eastAsia="Calibri"/>
        </w:rPr>
        <w:t>) -</w:t>
      </w:r>
      <w:r w:rsidRPr="00357147">
        <w:rPr>
          <w:rFonts w:eastAsia="Calibri"/>
          <w:rtl/>
          <w:lang w:bidi="ar-SA"/>
        </w:rPr>
        <w:t xml:space="preserve">الموقع الرسمي معهد الحوكمة باستراليا،  </w:t>
      </w:r>
      <w:r w:rsidRPr="00357147">
        <w:rPr>
          <w:rFonts w:eastAsia="Calibri"/>
        </w:rPr>
        <w:t>AGIA</w:t>
      </w:r>
      <w:r w:rsidRPr="00357147">
        <w:rPr>
          <w:rFonts w:eastAsia="Calibri" w:hint="cs"/>
          <w:rtl/>
          <w:lang w:bidi="ar-SA"/>
        </w:rPr>
        <w:t>).</w:t>
      </w:r>
    </w:p>
    <w:p w14:paraId="35FB47F3" w14:textId="77777777" w:rsidR="00357147" w:rsidRPr="003507FB" w:rsidRDefault="00357147" w:rsidP="005F59F0">
      <w:pPr>
        <w:tabs>
          <w:tab w:val="right" w:pos="63"/>
        </w:tabs>
        <w:spacing w:after="0"/>
        <w:ind w:left="63" w:firstLine="0"/>
        <w:rPr>
          <w:rFonts w:eastAsia="Calibri"/>
          <w:b/>
          <w:bCs/>
          <w:sz w:val="18"/>
          <w:szCs w:val="18"/>
          <w:rtl/>
          <w:lang w:bidi="ar-SA"/>
        </w:rPr>
      </w:pPr>
    </w:p>
    <w:p w14:paraId="04040A06"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hint="cs"/>
          <w:b/>
          <w:bCs/>
          <w:sz w:val="30"/>
          <w:szCs w:val="30"/>
          <w:rtl/>
          <w:lang w:bidi="ar-SA"/>
        </w:rPr>
        <w:t xml:space="preserve">1/2/8 </w:t>
      </w:r>
      <w:r w:rsidRPr="00357147">
        <w:rPr>
          <w:rFonts w:eastAsia="Calibri"/>
          <w:b/>
          <w:bCs/>
          <w:sz w:val="30"/>
          <w:szCs w:val="30"/>
          <w:rtl/>
          <w:lang w:bidi="ar-SA"/>
        </w:rPr>
        <w:t>آليات ومؤشرات الحوكمة</w:t>
      </w:r>
      <w:r w:rsidRPr="00357147">
        <w:rPr>
          <w:rFonts w:eastAsia="Calibri"/>
          <w:b/>
          <w:bCs/>
          <w:sz w:val="30"/>
          <w:szCs w:val="30"/>
        </w:rPr>
        <w:t>:</w:t>
      </w:r>
    </w:p>
    <w:p w14:paraId="0EDB70DE" w14:textId="0D545130" w:rsidR="00357147" w:rsidRDefault="00357147" w:rsidP="00DC6BEB">
      <w:pPr>
        <w:tabs>
          <w:tab w:val="right" w:pos="63"/>
        </w:tabs>
        <w:spacing w:after="0"/>
        <w:ind w:left="63" w:firstLine="0"/>
        <w:rPr>
          <w:rFonts w:eastAsia="Calibri"/>
          <w:b/>
          <w:bCs/>
          <w:rtl/>
          <w:lang w:bidi="ar-SA"/>
        </w:rPr>
      </w:pPr>
      <w:r w:rsidRPr="00357147">
        <w:rPr>
          <w:rFonts w:eastAsia="Calibri"/>
          <w:b/>
          <w:bCs/>
          <w:rtl/>
          <w:lang w:bidi="ar-SA"/>
        </w:rPr>
        <w:t>وبعد الاطلاع علي  مبادئ و أهداف ومحددات وخصائص المشتركة في عده جوانب منها الكفاءة الشفافية والمساءلة والمشاركة وسيادة القانون، ويرجع إلي أهمية هذه الركائز الأساسية لمفهوم الحوكمة،  بالإضافة إلي أنواع الحوكمة المتمثلة في عدة أنواع مختلفة ولكل نوع نهج مختلف في التطبيق، ولكن هناك آليات ومؤشرات تدعم نظم الحوكمة تقوم مسيره هذا التطبيق وسوف يتم عرضها كما يلي</w:t>
      </w:r>
      <w:r w:rsidRPr="00357147">
        <w:rPr>
          <w:rFonts w:eastAsia="Calibri"/>
          <w:b/>
          <w:bCs/>
        </w:rPr>
        <w:t>:</w:t>
      </w:r>
      <w:r w:rsidR="00DC6BEB">
        <w:rPr>
          <w:rFonts w:eastAsia="Calibri" w:hint="cs"/>
          <w:b/>
          <w:bCs/>
          <w:rtl/>
          <w:lang w:bidi="ar-SA"/>
        </w:rPr>
        <w:t xml:space="preserve"> </w:t>
      </w:r>
    </w:p>
    <w:p w14:paraId="76BB4EFD" w14:textId="77777777" w:rsidR="00DC6BEB" w:rsidRPr="003507FB" w:rsidRDefault="00DC6BEB" w:rsidP="00DC6BEB">
      <w:pPr>
        <w:tabs>
          <w:tab w:val="right" w:pos="63"/>
        </w:tabs>
        <w:spacing w:after="0"/>
        <w:ind w:left="63" w:firstLine="0"/>
        <w:rPr>
          <w:rFonts w:eastAsia="Calibri"/>
          <w:b/>
          <w:bCs/>
          <w:sz w:val="16"/>
          <w:szCs w:val="16"/>
          <w:rtl/>
          <w:lang w:bidi="ar-SA"/>
        </w:rPr>
      </w:pPr>
    </w:p>
    <w:p w14:paraId="1385A967" w14:textId="77777777" w:rsidR="00357147" w:rsidRPr="00357147" w:rsidRDefault="00357147" w:rsidP="00DC6BEB">
      <w:pPr>
        <w:tabs>
          <w:tab w:val="right" w:pos="63"/>
        </w:tabs>
        <w:spacing w:after="0"/>
        <w:ind w:left="63" w:firstLine="0"/>
        <w:rPr>
          <w:rFonts w:eastAsia="Calibri"/>
          <w:b/>
          <w:bCs/>
          <w:sz w:val="30"/>
          <w:szCs w:val="30"/>
          <w:rtl/>
          <w:lang w:bidi="ar-SA"/>
        </w:rPr>
      </w:pPr>
      <w:r w:rsidRPr="00357147">
        <w:rPr>
          <w:rFonts w:eastAsia="Calibri" w:hint="cs"/>
          <w:b/>
          <w:bCs/>
          <w:sz w:val="30"/>
          <w:szCs w:val="30"/>
          <w:rtl/>
          <w:lang w:bidi="ar-SA"/>
        </w:rPr>
        <w:t xml:space="preserve">أولاً- </w:t>
      </w:r>
      <w:r w:rsidRPr="00357147">
        <w:rPr>
          <w:rFonts w:eastAsia="Calibri"/>
          <w:b/>
          <w:bCs/>
          <w:sz w:val="30"/>
          <w:szCs w:val="30"/>
          <w:rtl/>
          <w:lang w:bidi="ar-SA"/>
        </w:rPr>
        <w:t>آليات الحوكمة</w:t>
      </w:r>
      <w:r w:rsidRPr="00357147">
        <w:rPr>
          <w:rFonts w:eastAsia="Calibri"/>
          <w:b/>
          <w:bCs/>
          <w:sz w:val="30"/>
          <w:szCs w:val="30"/>
        </w:rPr>
        <w:t>:</w:t>
      </w:r>
    </w:p>
    <w:p w14:paraId="09C0831A" w14:textId="77777777" w:rsidR="00357147" w:rsidRPr="00357147" w:rsidRDefault="00357147" w:rsidP="0035573D">
      <w:pPr>
        <w:numPr>
          <w:ilvl w:val="0"/>
          <w:numId w:val="13"/>
        </w:numPr>
        <w:tabs>
          <w:tab w:val="right" w:pos="63"/>
          <w:tab w:val="right" w:pos="484"/>
        </w:tabs>
        <w:spacing w:after="0"/>
        <w:ind w:left="63" w:firstLine="0"/>
        <w:rPr>
          <w:rFonts w:eastAsia="Calibri"/>
        </w:rPr>
      </w:pPr>
      <w:r w:rsidRPr="00357147">
        <w:rPr>
          <w:rFonts w:eastAsia="Calibri"/>
          <w:b/>
          <w:bCs/>
          <w:sz w:val="30"/>
          <w:szCs w:val="30"/>
          <w:u w:val="single"/>
          <w:rtl/>
          <w:lang w:bidi="ar-SA"/>
        </w:rPr>
        <w:t>التحفيز على المشاركة السياسية لجميع أفراد المجتمع</w:t>
      </w:r>
      <w:r w:rsidRPr="00357147">
        <w:rPr>
          <w:rFonts w:eastAsia="Calibri"/>
          <w:b/>
          <w:bCs/>
          <w:sz w:val="30"/>
          <w:szCs w:val="30"/>
          <w:rtl/>
          <w:lang w:bidi="ar-SA"/>
        </w:rPr>
        <w:t xml:space="preserve">: </w:t>
      </w:r>
      <w:r w:rsidRPr="00357147">
        <w:rPr>
          <w:rFonts w:eastAsia="Calibri"/>
          <w:rtl/>
          <w:lang w:bidi="ar-SA"/>
        </w:rPr>
        <w:t>فالحكومة يجب أن تشجع المساهمة الفاعلة لكل المستويات في عملية صنع القرار، وذلك من خلال مؤسسات حرة ومتسامحة تعمل على صياغة السياسات العامة التنموية، كذلك فإن مثل هذا السياق، يجد دعما له من خلال ممارسة الحرية الفكرية والرأي والتعبير واحترام الحقوق والحريات الأساسية للمواطنين دون تمييز ضد الأقليات</w:t>
      </w:r>
      <w:r w:rsidRPr="00357147">
        <w:rPr>
          <w:rFonts w:eastAsia="Calibri"/>
        </w:rPr>
        <w:t>.</w:t>
      </w:r>
    </w:p>
    <w:p w14:paraId="39723624" w14:textId="77777777" w:rsidR="00357147" w:rsidRPr="00357147" w:rsidRDefault="00357147" w:rsidP="0035573D">
      <w:pPr>
        <w:numPr>
          <w:ilvl w:val="0"/>
          <w:numId w:val="13"/>
        </w:numPr>
        <w:tabs>
          <w:tab w:val="right" w:pos="63"/>
          <w:tab w:val="right" w:pos="484"/>
        </w:tabs>
        <w:spacing w:after="0"/>
        <w:ind w:left="63" w:firstLine="0"/>
        <w:rPr>
          <w:rFonts w:eastAsia="Calibri"/>
        </w:rPr>
      </w:pPr>
      <w:r w:rsidRPr="00357147">
        <w:rPr>
          <w:rFonts w:eastAsia="Calibri"/>
          <w:b/>
          <w:bCs/>
          <w:sz w:val="30"/>
          <w:szCs w:val="30"/>
          <w:rtl/>
          <w:lang w:bidi="ar-SA"/>
        </w:rPr>
        <w:t xml:space="preserve">تدعيم الشراكات بين القطاعين الخاص والعام: </w:t>
      </w:r>
      <w:r w:rsidRPr="00357147">
        <w:rPr>
          <w:rFonts w:eastAsia="Calibri"/>
          <w:rtl/>
          <w:lang w:bidi="ar-SA"/>
        </w:rPr>
        <w:t>من خلال تقسيم فعال للعمل</w:t>
      </w:r>
      <w:r w:rsidRPr="00357147">
        <w:rPr>
          <w:rFonts w:eastAsia="Calibri" w:hint="cs"/>
          <w:rtl/>
          <w:lang w:bidi="ar-SA"/>
        </w:rPr>
        <w:t>،</w:t>
      </w:r>
      <w:r w:rsidRPr="00357147">
        <w:rPr>
          <w:rFonts w:eastAsia="Calibri"/>
          <w:rtl/>
          <w:lang w:bidi="ar-SA"/>
        </w:rPr>
        <w:t xml:space="preserve"> تتكامل فيه مجهودات المنظمات غير الحكومية مع الجهاز الإداري للدولة، بهدف تقديم خدمات أكفأ وأكثر استجابة لرغبات أفراد المجتمع</w:t>
      </w:r>
      <w:r w:rsidRPr="00357147">
        <w:rPr>
          <w:rFonts w:eastAsia="Calibri"/>
        </w:rPr>
        <w:t>.</w:t>
      </w:r>
    </w:p>
    <w:p w14:paraId="6D93D7AB" w14:textId="77777777" w:rsidR="00357147" w:rsidRPr="00357147" w:rsidRDefault="00357147" w:rsidP="0035573D">
      <w:pPr>
        <w:numPr>
          <w:ilvl w:val="0"/>
          <w:numId w:val="13"/>
        </w:numPr>
        <w:tabs>
          <w:tab w:val="right" w:pos="63"/>
          <w:tab w:val="right" w:pos="484"/>
        </w:tabs>
        <w:spacing w:after="0"/>
        <w:ind w:left="63" w:firstLine="0"/>
        <w:rPr>
          <w:rFonts w:eastAsia="Calibri"/>
        </w:rPr>
      </w:pPr>
      <w:r w:rsidRPr="00357147">
        <w:rPr>
          <w:rFonts w:eastAsia="Calibri"/>
          <w:b/>
          <w:bCs/>
          <w:sz w:val="30"/>
          <w:szCs w:val="30"/>
          <w:rtl/>
          <w:lang w:bidi="ar-SA"/>
        </w:rPr>
        <w:lastRenderedPageBreak/>
        <w:t xml:space="preserve">تسهيل التخطيط التشاركي: </w:t>
      </w:r>
      <w:r w:rsidRPr="00357147">
        <w:rPr>
          <w:rFonts w:eastAsia="Calibri"/>
          <w:rtl/>
          <w:lang w:bidi="ar-SA"/>
        </w:rPr>
        <w:t>من خلال تطوير أدوات لتلقي رغبات ووجهات نظر المواطنين حول ما يرغبون في الحصول عليه من خدمات</w:t>
      </w:r>
      <w:r w:rsidRPr="00357147">
        <w:rPr>
          <w:rFonts w:eastAsia="Calibri"/>
        </w:rPr>
        <w:t>.</w:t>
      </w:r>
    </w:p>
    <w:p w14:paraId="5BC5BE18" w14:textId="77777777" w:rsidR="00357147" w:rsidRPr="00357147" w:rsidRDefault="00357147" w:rsidP="0035573D">
      <w:pPr>
        <w:numPr>
          <w:ilvl w:val="0"/>
          <w:numId w:val="13"/>
        </w:numPr>
        <w:tabs>
          <w:tab w:val="right" w:pos="63"/>
          <w:tab w:val="right" w:pos="484"/>
        </w:tabs>
        <w:spacing w:after="0"/>
        <w:ind w:left="63" w:firstLine="0"/>
        <w:rPr>
          <w:rFonts w:eastAsia="Calibri"/>
          <w:b/>
          <w:bCs/>
          <w:sz w:val="30"/>
          <w:szCs w:val="30"/>
        </w:rPr>
      </w:pPr>
      <w:r w:rsidRPr="00357147">
        <w:rPr>
          <w:rFonts w:eastAsia="Calibri"/>
          <w:b/>
          <w:bCs/>
          <w:sz w:val="30"/>
          <w:szCs w:val="30"/>
          <w:rtl/>
          <w:lang w:bidi="ar-SA"/>
        </w:rPr>
        <w:t xml:space="preserve">ضمان المحاسبة والشفافية لكل المؤسسات: </w:t>
      </w:r>
      <w:r w:rsidRPr="00357147">
        <w:rPr>
          <w:rFonts w:eastAsia="Calibri"/>
          <w:rtl/>
          <w:lang w:bidi="ar-SA"/>
        </w:rPr>
        <w:t>(بما في ذلك مؤسسات القطاع الخاص والمدني) في المجتمع ، ليس فقط لملاكها أو حملة أسهمها</w:t>
      </w:r>
      <w:r w:rsidRPr="00357147">
        <w:rPr>
          <w:rFonts w:eastAsia="Calibri"/>
          <w:b/>
          <w:bCs/>
          <w:sz w:val="30"/>
          <w:szCs w:val="30"/>
        </w:rPr>
        <w:t>.</w:t>
      </w:r>
    </w:p>
    <w:p w14:paraId="000B0599" w14:textId="266F4371" w:rsidR="00CB40C0" w:rsidRPr="00DC6BEB" w:rsidRDefault="00357147" w:rsidP="0035573D">
      <w:pPr>
        <w:numPr>
          <w:ilvl w:val="0"/>
          <w:numId w:val="13"/>
        </w:numPr>
        <w:tabs>
          <w:tab w:val="right" w:pos="63"/>
          <w:tab w:val="right" w:pos="484"/>
        </w:tabs>
        <w:spacing w:after="0"/>
        <w:ind w:left="63" w:firstLine="0"/>
        <w:rPr>
          <w:rFonts w:eastAsia="Calibri"/>
          <w:rtl/>
        </w:rPr>
      </w:pPr>
      <w:r w:rsidRPr="00357147">
        <w:rPr>
          <w:rFonts w:eastAsia="Calibri"/>
          <w:b/>
          <w:bCs/>
          <w:sz w:val="30"/>
          <w:szCs w:val="30"/>
          <w:rtl/>
          <w:lang w:bidi="ar-SA"/>
        </w:rPr>
        <w:t>الفصل بين القوة السياسية والاقتصادية في المجتمع</w:t>
      </w:r>
      <w:r w:rsidRPr="00357147">
        <w:rPr>
          <w:rFonts w:eastAsia="Calibri"/>
          <w:rtl/>
          <w:lang w:bidi="ar-SA"/>
        </w:rPr>
        <w:t>: للحفاظ على حيادية القائمين على العمل السياسي في المجتمع وتقليل فرص الفساد والمحاباة والمحسوبية</w:t>
      </w:r>
      <w:r w:rsidRPr="00357147">
        <w:rPr>
          <w:rFonts w:eastAsia="Calibri" w:hint="cs"/>
          <w:rtl/>
          <w:lang w:bidi="ar-SA"/>
        </w:rPr>
        <w:t>،</w:t>
      </w:r>
      <w:r w:rsidRPr="00357147">
        <w:rPr>
          <w:rFonts w:eastAsia="Calibri"/>
          <w:rtl/>
          <w:lang w:bidi="ar-SA"/>
        </w:rPr>
        <w:t xml:space="preserve"> </w:t>
      </w:r>
      <w:r w:rsidRPr="00357147">
        <w:rPr>
          <w:rFonts w:eastAsia="Calibri"/>
          <w:u w:val="single"/>
          <w:rtl/>
          <w:lang w:bidi="ar-SA"/>
        </w:rPr>
        <w:t>وذلك من خلال:</w:t>
      </w:r>
      <w:r w:rsidRPr="00357147">
        <w:rPr>
          <w:rFonts w:eastAsia="Calibri" w:hint="cs"/>
          <w:u w:val="single"/>
          <w:rtl/>
          <w:lang w:bidi="ar-SA"/>
        </w:rPr>
        <w:t xml:space="preserve"> </w:t>
      </w:r>
      <w:r w:rsidRPr="00357147">
        <w:rPr>
          <w:rFonts w:eastAsia="Calibri"/>
          <w:rtl/>
          <w:lang w:bidi="ar-SA"/>
        </w:rPr>
        <w:t>حرية تدفق والحصول على المعلومات</w:t>
      </w:r>
      <w:r w:rsidRPr="00357147">
        <w:rPr>
          <w:rFonts w:eastAsia="Calibri" w:hint="cs"/>
          <w:rtl/>
          <w:lang w:bidi="ar-SA"/>
        </w:rPr>
        <w:t xml:space="preserve">، </w:t>
      </w:r>
      <w:r w:rsidRPr="00357147">
        <w:rPr>
          <w:rFonts w:eastAsia="Calibri"/>
          <w:rtl/>
          <w:lang w:bidi="ar-SA"/>
        </w:rPr>
        <w:t>تطوير إطار قانوني فعال: يدعم</w:t>
      </w:r>
      <w:r w:rsidRPr="00357147">
        <w:rPr>
          <w:rFonts w:eastAsia="Calibri" w:hint="cs"/>
          <w:rtl/>
          <w:lang w:bidi="ar-SA"/>
        </w:rPr>
        <w:t>ه</w:t>
      </w:r>
      <w:r w:rsidRPr="00357147">
        <w:rPr>
          <w:rFonts w:eastAsia="Calibri"/>
          <w:rtl/>
          <w:lang w:bidi="ar-SA"/>
        </w:rPr>
        <w:t xml:space="preserve"> قضاء مستقل يراقب علي أداء مؤسسات المجتمع</w:t>
      </w:r>
      <w:r w:rsidRPr="00357147">
        <w:rPr>
          <w:rFonts w:eastAsia="Calibri" w:hint="cs"/>
          <w:rtl/>
          <w:lang w:bidi="ar-SA"/>
        </w:rPr>
        <w:t xml:space="preserve">، بالإضافة إلى </w:t>
      </w:r>
      <w:r w:rsidRPr="00357147">
        <w:rPr>
          <w:rFonts w:eastAsia="Calibri"/>
          <w:rtl/>
          <w:lang w:bidi="ar-SA"/>
        </w:rPr>
        <w:t>دعم التعليم المدني</w:t>
      </w:r>
      <w:r w:rsidRPr="00357147">
        <w:rPr>
          <w:rFonts w:eastAsia="Calibri" w:hint="cs"/>
          <w:rtl/>
          <w:lang w:bidi="ar-SA"/>
        </w:rPr>
        <w:t xml:space="preserve"> </w:t>
      </w:r>
      <w:r w:rsidRPr="00357147">
        <w:rPr>
          <w:rFonts w:eastAsia="Calibri"/>
          <w:rtl/>
          <w:lang w:bidi="ar-SA"/>
        </w:rPr>
        <w:t>المحفز للأفراد على فهم نظامهم السياسي والتعامل معه، والاستفادة منه والحرص على سلامة أدائ</w:t>
      </w:r>
      <w:r w:rsidRPr="00357147">
        <w:rPr>
          <w:rFonts w:eastAsia="Calibri" w:hint="cs"/>
          <w:rtl/>
          <w:lang w:bidi="ar-SA"/>
        </w:rPr>
        <w:t>ه</w:t>
      </w:r>
      <w:r w:rsidRPr="00357147">
        <w:rPr>
          <w:rFonts w:eastAsia="Calibri"/>
          <w:rtl/>
          <w:lang w:bidi="ar-SA"/>
        </w:rPr>
        <w:t xml:space="preserve">. </w:t>
      </w:r>
      <w:r w:rsidRPr="00357147">
        <w:rPr>
          <w:rFonts w:eastAsia="Calibri"/>
        </w:rPr>
        <w:t>(UNDP, 1997: P104)</w:t>
      </w:r>
    </w:p>
    <w:p w14:paraId="652D0061" w14:textId="77777777" w:rsidR="00357147" w:rsidRPr="003507FB" w:rsidRDefault="00357147" w:rsidP="005F59F0">
      <w:pPr>
        <w:tabs>
          <w:tab w:val="right" w:pos="63"/>
        </w:tabs>
        <w:spacing w:after="0"/>
        <w:ind w:left="63" w:firstLine="0"/>
        <w:rPr>
          <w:rFonts w:eastAsia="Calibri"/>
          <w:b/>
          <w:bCs/>
          <w:sz w:val="20"/>
          <w:szCs w:val="20"/>
          <w:rtl/>
          <w:lang w:bidi="ar-SA"/>
        </w:rPr>
      </w:pPr>
    </w:p>
    <w:p w14:paraId="0A748925"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hint="cs"/>
          <w:b/>
          <w:bCs/>
          <w:sz w:val="30"/>
          <w:szCs w:val="30"/>
          <w:rtl/>
          <w:lang w:bidi="ar-SA"/>
        </w:rPr>
        <w:t xml:space="preserve">ثانياً- </w:t>
      </w:r>
      <w:r w:rsidRPr="00357147">
        <w:rPr>
          <w:rFonts w:eastAsia="Calibri"/>
          <w:b/>
          <w:bCs/>
          <w:sz w:val="30"/>
          <w:szCs w:val="30"/>
          <w:rtl/>
          <w:lang w:bidi="ar-SA"/>
        </w:rPr>
        <w:t>مؤشرات الحوكمة</w:t>
      </w:r>
      <w:r w:rsidRPr="00357147">
        <w:rPr>
          <w:rFonts w:eastAsia="Calibri"/>
          <w:b/>
          <w:bCs/>
          <w:sz w:val="30"/>
          <w:szCs w:val="30"/>
        </w:rPr>
        <w:t>:</w:t>
      </w:r>
    </w:p>
    <w:p w14:paraId="33BE063E" w14:textId="77777777" w:rsidR="00357147" w:rsidRPr="00357147" w:rsidRDefault="00357147" w:rsidP="005F59F0">
      <w:pPr>
        <w:tabs>
          <w:tab w:val="right" w:pos="63"/>
        </w:tabs>
        <w:spacing w:after="0"/>
        <w:ind w:left="63" w:firstLine="0"/>
        <w:rPr>
          <w:rFonts w:eastAsia="Calibri"/>
          <w:b/>
          <w:bCs/>
          <w:rtl/>
          <w:lang w:bidi="ar-SA"/>
        </w:rPr>
      </w:pPr>
      <w:r w:rsidRPr="00357147">
        <w:rPr>
          <w:rFonts w:eastAsia="Calibri"/>
          <w:b/>
          <w:bCs/>
          <w:rtl/>
          <w:lang w:bidi="ar-SA"/>
        </w:rPr>
        <w:t xml:space="preserve">مؤشرات الحوكمة هي محاولة لقياس حالة الحكم في بلد ما، </w:t>
      </w:r>
      <w:r w:rsidRPr="00357147">
        <w:rPr>
          <w:rFonts w:eastAsia="Calibri" w:hint="cs"/>
          <w:b/>
          <w:bCs/>
          <w:rtl/>
          <w:lang w:bidi="ar-SA"/>
        </w:rPr>
        <w:t>وتتضمن:</w:t>
      </w:r>
      <w:r w:rsidRPr="00357147">
        <w:rPr>
          <w:rFonts w:eastAsia="Calibri"/>
          <w:b/>
          <w:bCs/>
          <w:rtl/>
          <w:lang w:bidi="ar-SA"/>
        </w:rPr>
        <w:t xml:space="preserve"> النظم الانتخابية، الفساد، حقوق </w:t>
      </w:r>
      <w:r w:rsidRPr="00357147">
        <w:rPr>
          <w:rFonts w:eastAsia="Calibri" w:hint="cs"/>
          <w:b/>
          <w:bCs/>
          <w:rtl/>
          <w:lang w:bidi="ar-SA"/>
        </w:rPr>
        <w:t>ا</w:t>
      </w:r>
      <w:r w:rsidRPr="00357147">
        <w:rPr>
          <w:rFonts w:eastAsia="Calibri"/>
          <w:b/>
          <w:bCs/>
          <w:rtl/>
          <w:lang w:bidi="ar-SA"/>
        </w:rPr>
        <w:t>لإنسان، وتقديم الخدمات العامة، والمجتمع المدني، الديمقراطية</w:t>
      </w:r>
      <w:r w:rsidRPr="00357147">
        <w:rPr>
          <w:rFonts w:eastAsia="Calibri" w:hint="cs"/>
          <w:b/>
          <w:bCs/>
          <w:rtl/>
          <w:lang w:bidi="ar-SA"/>
        </w:rPr>
        <w:t>-</w:t>
      </w:r>
      <w:r w:rsidRPr="00357147">
        <w:rPr>
          <w:rFonts w:eastAsia="Calibri"/>
          <w:b/>
          <w:bCs/>
          <w:rtl/>
          <w:lang w:bidi="ar-SA"/>
        </w:rPr>
        <w:t xml:space="preserve"> (برنامج الأمم المتحدة الإنمائي،</w:t>
      </w:r>
      <w:r w:rsidRPr="00357147">
        <w:rPr>
          <w:rFonts w:eastAsia="Calibri" w:hint="cs"/>
          <w:b/>
          <w:bCs/>
          <w:rtl/>
          <w:lang w:bidi="ar-SA"/>
        </w:rPr>
        <w:t xml:space="preserve"> ص9، 2003</w:t>
      </w:r>
      <w:r w:rsidRPr="00357147">
        <w:rPr>
          <w:rFonts w:eastAsia="Calibri"/>
          <w:b/>
          <w:bCs/>
          <w:rtl/>
          <w:lang w:bidi="ar-SA"/>
        </w:rPr>
        <w:t>)</w:t>
      </w:r>
      <w:r w:rsidRPr="00357147">
        <w:rPr>
          <w:rFonts w:eastAsia="Calibri" w:hint="cs"/>
          <w:b/>
          <w:bCs/>
          <w:rtl/>
          <w:lang w:bidi="ar-SA"/>
        </w:rPr>
        <w:t>.</w:t>
      </w:r>
    </w:p>
    <w:p w14:paraId="1CC5F200" w14:textId="41E25C67" w:rsidR="00357147" w:rsidRPr="00CB40C0" w:rsidRDefault="00357147" w:rsidP="005F59F0">
      <w:pPr>
        <w:tabs>
          <w:tab w:val="right" w:pos="63"/>
        </w:tabs>
        <w:spacing w:after="0"/>
        <w:ind w:left="63" w:firstLine="0"/>
        <w:rPr>
          <w:rFonts w:eastAsia="Calibri"/>
          <w:b/>
          <w:bCs/>
          <w:u w:val="single"/>
          <w:rtl/>
          <w:lang w:bidi="ar-SA"/>
        </w:rPr>
      </w:pPr>
      <w:r w:rsidRPr="00357147">
        <w:rPr>
          <w:rFonts w:eastAsia="Calibri"/>
          <w:b/>
          <w:bCs/>
          <w:u w:val="single"/>
          <w:rtl/>
          <w:lang w:bidi="ar-SA"/>
        </w:rPr>
        <w:t>وهناك عددا من المؤشرات الدولية التي تخدم منظومة الحوكمة لإقامة التنمية</w:t>
      </w:r>
      <w:r w:rsidRPr="00357147">
        <w:rPr>
          <w:rFonts w:eastAsia="Calibri" w:hint="cs"/>
          <w:b/>
          <w:bCs/>
          <w:u w:val="single"/>
          <w:rtl/>
          <w:lang w:bidi="ar-SA"/>
        </w:rPr>
        <w:t>،</w:t>
      </w:r>
      <w:r w:rsidRPr="00357147">
        <w:rPr>
          <w:rFonts w:eastAsia="Calibri"/>
          <w:b/>
          <w:bCs/>
          <w:u w:val="single"/>
          <w:rtl/>
          <w:lang w:bidi="ar-SA"/>
        </w:rPr>
        <w:t xml:space="preserve"> وتتمثل فيما يلي</w:t>
      </w:r>
      <w:r w:rsidRPr="00357147">
        <w:rPr>
          <w:rFonts w:eastAsia="Calibri" w:hint="cs"/>
          <w:b/>
          <w:bCs/>
          <w:u w:val="single"/>
          <w:rtl/>
          <w:lang w:bidi="ar-SA"/>
        </w:rPr>
        <w:t>:</w:t>
      </w:r>
    </w:p>
    <w:p w14:paraId="70E19D79" w14:textId="77777777" w:rsidR="00357147" w:rsidRPr="00357147" w:rsidRDefault="00357147" w:rsidP="005F59F0">
      <w:pPr>
        <w:tabs>
          <w:tab w:val="right" w:pos="63"/>
        </w:tabs>
        <w:spacing w:after="0"/>
        <w:ind w:left="63" w:firstLine="0"/>
        <w:rPr>
          <w:rFonts w:eastAsia="Calibri"/>
          <w:rtl/>
          <w:lang w:bidi="ar-SA"/>
        </w:rPr>
      </w:pPr>
      <w:r w:rsidRPr="00357147">
        <w:rPr>
          <w:rFonts w:eastAsia="Calibri" w:hint="cs"/>
          <w:b/>
          <w:bCs/>
          <w:sz w:val="30"/>
          <w:szCs w:val="30"/>
          <w:u w:val="single"/>
          <w:rtl/>
          <w:lang w:bidi="ar-SA"/>
        </w:rPr>
        <w:t>أ</w:t>
      </w:r>
      <w:r w:rsidRPr="00357147">
        <w:rPr>
          <w:rFonts w:eastAsia="Calibri"/>
          <w:b/>
          <w:bCs/>
          <w:sz w:val="30"/>
          <w:szCs w:val="30"/>
          <w:u w:val="single"/>
          <w:rtl/>
          <w:lang w:bidi="ar-SA"/>
        </w:rPr>
        <w:t>ولاً</w:t>
      </w:r>
      <w:r w:rsidRPr="00357147">
        <w:rPr>
          <w:rFonts w:eastAsia="Calibri" w:hint="cs"/>
          <w:b/>
          <w:bCs/>
          <w:sz w:val="30"/>
          <w:szCs w:val="30"/>
          <w:u w:val="single"/>
          <w:rtl/>
          <w:lang w:bidi="ar-SA"/>
        </w:rPr>
        <w:t>- مؤشر</w:t>
      </w:r>
      <w:r w:rsidRPr="00357147">
        <w:rPr>
          <w:rFonts w:eastAsia="Calibri"/>
          <w:b/>
          <w:bCs/>
          <w:sz w:val="30"/>
          <w:szCs w:val="30"/>
          <w:u w:val="single"/>
          <w:rtl/>
          <w:lang w:bidi="ar-SA"/>
        </w:rPr>
        <w:t xml:space="preserve"> سيادة القانون</w:t>
      </w:r>
      <w:r w:rsidRPr="00357147">
        <w:rPr>
          <w:rFonts w:eastAsia="Calibri"/>
          <w:b/>
          <w:bCs/>
          <w:sz w:val="30"/>
          <w:szCs w:val="30"/>
          <w:u w:val="single"/>
        </w:rPr>
        <w:t xml:space="preserve">Rule of Law Index </w:t>
      </w:r>
      <w:r w:rsidRPr="00357147">
        <w:rPr>
          <w:rFonts w:eastAsia="Calibri" w:hint="cs"/>
          <w:b/>
          <w:bCs/>
          <w:sz w:val="30"/>
          <w:szCs w:val="30"/>
          <w:rtl/>
          <w:lang w:bidi="ar-SA"/>
        </w:rPr>
        <w:t xml:space="preserve">: </w:t>
      </w:r>
      <w:r w:rsidRPr="00357147">
        <w:rPr>
          <w:rFonts w:eastAsia="Calibri" w:hint="cs"/>
          <w:rtl/>
          <w:lang w:bidi="ar-SA"/>
        </w:rPr>
        <w:t>و</w:t>
      </w:r>
      <w:r w:rsidRPr="00357147">
        <w:rPr>
          <w:rFonts w:eastAsia="Calibri"/>
          <w:rtl/>
          <w:lang w:bidi="ar-SA"/>
        </w:rPr>
        <w:t>هو عبارة عن تقرير سنوي</w:t>
      </w:r>
      <w:r w:rsidRPr="00357147">
        <w:rPr>
          <w:rFonts w:eastAsia="Calibri" w:hint="cs"/>
          <w:rtl/>
          <w:lang w:bidi="ar-SA"/>
        </w:rPr>
        <w:t xml:space="preserve"> يصدر من </w:t>
      </w:r>
      <w:r w:rsidRPr="00357147">
        <w:rPr>
          <w:rFonts w:eastAsia="Calibri"/>
        </w:rPr>
        <w:t>World Justice Project</w:t>
      </w:r>
      <w:r w:rsidRPr="00357147">
        <w:rPr>
          <w:rFonts w:eastAsia="Calibri" w:hint="cs"/>
          <w:rtl/>
          <w:lang w:bidi="ar-SA"/>
        </w:rPr>
        <w:t xml:space="preserve"> وتصدر سنوية ويشارك </w:t>
      </w:r>
      <w:r w:rsidRPr="00357147">
        <w:rPr>
          <w:rFonts w:eastAsia="Calibri"/>
          <w:rtl/>
          <w:lang w:bidi="ar-SA"/>
        </w:rPr>
        <w:t xml:space="preserve"> يستند إلى استبيانات لأكثر من 130 </w:t>
      </w:r>
      <w:r w:rsidRPr="00357147">
        <w:rPr>
          <w:rFonts w:eastAsia="Calibri" w:hint="cs"/>
          <w:rtl/>
          <w:lang w:bidi="ar-SA"/>
        </w:rPr>
        <w:t xml:space="preserve">ألف </w:t>
      </w:r>
      <w:r w:rsidRPr="00357147">
        <w:rPr>
          <w:rFonts w:eastAsia="Calibri"/>
          <w:rtl/>
          <w:lang w:bidi="ar-SA"/>
        </w:rPr>
        <w:t>أسرة</w:t>
      </w:r>
      <w:r w:rsidRPr="00357147">
        <w:rPr>
          <w:rFonts w:eastAsia="Calibri" w:hint="cs"/>
          <w:rtl/>
          <w:lang w:bidi="ar-SA"/>
        </w:rPr>
        <w:t>،</w:t>
      </w:r>
      <w:r w:rsidRPr="00357147">
        <w:rPr>
          <w:rFonts w:eastAsia="Calibri"/>
          <w:rtl/>
          <w:lang w:bidi="ar-SA"/>
        </w:rPr>
        <w:t xml:space="preserve"> </w:t>
      </w:r>
      <w:r w:rsidRPr="00357147">
        <w:rPr>
          <w:rFonts w:eastAsia="Calibri" w:hint="cs"/>
          <w:rtl/>
          <w:lang w:bidi="ar-SA"/>
        </w:rPr>
        <w:t>و4</w:t>
      </w:r>
      <w:r w:rsidRPr="00357147">
        <w:rPr>
          <w:rFonts w:eastAsia="Calibri"/>
          <w:rtl/>
          <w:lang w:bidi="ar-SA"/>
        </w:rPr>
        <w:t xml:space="preserve"> </w:t>
      </w:r>
      <w:r w:rsidRPr="00357147">
        <w:rPr>
          <w:rFonts w:eastAsia="Calibri" w:hint="cs"/>
          <w:rtl/>
          <w:lang w:bidi="ar-SA"/>
        </w:rPr>
        <w:t xml:space="preserve">آلاف </w:t>
      </w:r>
      <w:r w:rsidRPr="00357147">
        <w:rPr>
          <w:rFonts w:eastAsia="Calibri"/>
          <w:rtl/>
          <w:lang w:bidi="ar-SA"/>
        </w:rPr>
        <w:t>خبير قانوني حول العالم، ويقيس مدى ثقة الأفراد في القواعد القانونية الحاكمة للمجتمع مثل</w:t>
      </w:r>
      <w:r w:rsidRPr="00357147">
        <w:rPr>
          <w:rFonts w:eastAsia="Calibri" w:hint="cs"/>
          <w:rtl/>
          <w:lang w:bidi="ar-SA"/>
        </w:rPr>
        <w:t xml:space="preserve"> </w:t>
      </w:r>
    </w:p>
    <w:p w14:paraId="1A6322FF" w14:textId="24ACDF53" w:rsidR="00357147" w:rsidRPr="00357147" w:rsidRDefault="00357147" w:rsidP="003507FB">
      <w:pPr>
        <w:tabs>
          <w:tab w:val="right" w:pos="63"/>
          <w:tab w:val="right" w:pos="394"/>
        </w:tabs>
        <w:spacing w:after="0"/>
        <w:ind w:left="63" w:firstLine="0"/>
        <w:rPr>
          <w:rFonts w:eastAsia="Calibri"/>
          <w:rtl/>
          <w:lang w:bidi="ar-SA"/>
        </w:rPr>
      </w:pPr>
      <w:r w:rsidRPr="00357147">
        <w:rPr>
          <w:rFonts w:eastAsia="Calibri"/>
          <w:rtl/>
          <w:lang w:bidi="ar-SA"/>
        </w:rPr>
        <w:t>(</w:t>
      </w:r>
      <w:r w:rsidRPr="00357147">
        <w:rPr>
          <w:rFonts w:eastAsia="Calibri" w:hint="cs"/>
          <w:rtl/>
          <w:lang w:bidi="ar-SA"/>
        </w:rPr>
        <w:t>ا</w:t>
      </w:r>
      <w:r w:rsidRPr="00357147">
        <w:rPr>
          <w:rFonts w:eastAsia="Calibri"/>
          <w:rtl/>
          <w:lang w:bidi="ar-SA"/>
        </w:rPr>
        <w:t>لقيود المفروضة علي الحكومات، الحقوق الأساسية، العدالة المدنية، غياب الفساد، النظام والأمن، العدالة الجنائية، الحكومة المنفتحة، تنفيذ اللوائح التنظيمية، العدالة الجنائية )، واستندت المؤشرات الفرعية علي 53 معيارا تف</w:t>
      </w:r>
      <w:r w:rsidRPr="00357147">
        <w:rPr>
          <w:rFonts w:eastAsia="Calibri" w:hint="cs"/>
          <w:rtl/>
          <w:lang w:bidi="ar-SA"/>
        </w:rPr>
        <w:t>صيلي</w:t>
      </w:r>
      <w:r w:rsidRPr="00357147">
        <w:rPr>
          <w:rFonts w:eastAsia="Calibri"/>
          <w:rtl/>
          <w:lang w:bidi="ar-SA"/>
        </w:rPr>
        <w:t>، حيث يتم حساب</w:t>
      </w:r>
      <w:r w:rsidRPr="00357147">
        <w:rPr>
          <w:rFonts w:eastAsia="Calibri" w:hint="cs"/>
          <w:rtl/>
          <w:lang w:bidi="ar-SA"/>
        </w:rPr>
        <w:t xml:space="preserve">ه </w:t>
      </w:r>
      <w:r w:rsidRPr="00357147">
        <w:rPr>
          <w:rFonts w:eastAsia="Calibri"/>
          <w:rtl/>
          <w:lang w:bidi="ar-SA"/>
        </w:rPr>
        <w:t>عن طريق حساب متوسط عام في المؤشرات الفرعية لسيادة القانون</w:t>
      </w:r>
      <w:r w:rsidRPr="00357147">
        <w:rPr>
          <w:rFonts w:eastAsia="Calibri" w:hint="cs"/>
          <w:rtl/>
          <w:lang w:bidi="ar-SA"/>
        </w:rPr>
        <w:t>،</w:t>
      </w:r>
      <w:r w:rsidRPr="00357147">
        <w:rPr>
          <w:rFonts w:eastAsia="Calibri"/>
          <w:rtl/>
          <w:lang w:bidi="ar-SA"/>
        </w:rPr>
        <w:t xml:space="preserve"> (قيمه المؤشر الإجمالية واحد صحيح)</w:t>
      </w:r>
      <w:r w:rsidRPr="00357147">
        <w:rPr>
          <w:rFonts w:eastAsia="Calibri" w:hint="cs"/>
          <w:rtl/>
          <w:lang w:bidi="ar-SA"/>
        </w:rPr>
        <w:t>.</w:t>
      </w:r>
    </w:p>
    <w:p w14:paraId="684243D0" w14:textId="77777777" w:rsidR="00357147" w:rsidRPr="00357147" w:rsidRDefault="00357147" w:rsidP="0035573D">
      <w:pPr>
        <w:numPr>
          <w:ilvl w:val="0"/>
          <w:numId w:val="24"/>
        </w:numPr>
        <w:tabs>
          <w:tab w:val="right" w:pos="63"/>
          <w:tab w:val="right" w:pos="394"/>
        </w:tabs>
        <w:spacing w:after="0"/>
        <w:ind w:left="63" w:firstLine="0"/>
        <w:rPr>
          <w:rFonts w:eastAsia="Calibri"/>
        </w:rPr>
      </w:pPr>
      <w:r w:rsidRPr="00357147">
        <w:rPr>
          <w:rFonts w:eastAsia="Calibri"/>
          <w:b/>
          <w:bCs/>
          <w:sz w:val="30"/>
          <w:szCs w:val="30"/>
          <w:rtl/>
          <w:lang w:bidi="ar-SA"/>
        </w:rPr>
        <w:t xml:space="preserve">القيود المفروضة على السلطات الحكومية: </w:t>
      </w:r>
      <w:r w:rsidRPr="00357147">
        <w:rPr>
          <w:rFonts w:eastAsia="Calibri"/>
          <w:rtl/>
          <w:lang w:bidi="ar-SA"/>
        </w:rPr>
        <w:t xml:space="preserve">هي درجة التدخل </w:t>
      </w:r>
      <w:r w:rsidRPr="00357147">
        <w:rPr>
          <w:rFonts w:eastAsia="Calibri" w:hint="cs"/>
          <w:rtl/>
          <w:lang w:bidi="ar-SA"/>
        </w:rPr>
        <w:t>أ</w:t>
      </w:r>
      <w:r w:rsidRPr="00357147">
        <w:rPr>
          <w:rFonts w:eastAsia="Calibri"/>
          <w:rtl/>
          <w:lang w:bidi="ar-SA"/>
        </w:rPr>
        <w:t xml:space="preserve">و الهيمنة </w:t>
      </w:r>
      <w:r w:rsidRPr="00357147">
        <w:rPr>
          <w:rFonts w:eastAsia="Calibri" w:hint="cs"/>
          <w:rtl/>
          <w:lang w:bidi="ar-SA"/>
        </w:rPr>
        <w:t>أ</w:t>
      </w:r>
      <w:r w:rsidRPr="00357147">
        <w:rPr>
          <w:rFonts w:eastAsia="Calibri"/>
          <w:rtl/>
          <w:lang w:bidi="ar-SA"/>
        </w:rPr>
        <w:t>و القيود التي تفرضها الدولة علي إدارة الدولة</w:t>
      </w:r>
    </w:p>
    <w:p w14:paraId="51305EB9" w14:textId="77777777" w:rsidR="00357147" w:rsidRPr="00357147" w:rsidRDefault="00357147" w:rsidP="0035573D">
      <w:pPr>
        <w:numPr>
          <w:ilvl w:val="0"/>
          <w:numId w:val="24"/>
        </w:numPr>
        <w:tabs>
          <w:tab w:val="right" w:pos="63"/>
          <w:tab w:val="right" w:pos="394"/>
        </w:tabs>
        <w:spacing w:after="0"/>
        <w:ind w:left="63" w:firstLine="0"/>
        <w:rPr>
          <w:rFonts w:eastAsia="Calibri"/>
        </w:rPr>
      </w:pPr>
      <w:r w:rsidRPr="00357147">
        <w:rPr>
          <w:rFonts w:eastAsia="Calibri"/>
          <w:b/>
          <w:bCs/>
          <w:sz w:val="30"/>
          <w:szCs w:val="30"/>
          <w:rtl/>
          <w:lang w:bidi="ar-SA"/>
        </w:rPr>
        <w:t xml:space="preserve">الحكومة المنفتحة والمستجيبة: </w:t>
      </w:r>
      <w:r w:rsidRPr="00357147">
        <w:rPr>
          <w:rFonts w:eastAsia="Calibri"/>
          <w:rtl/>
          <w:lang w:bidi="ar-SA"/>
        </w:rPr>
        <w:t xml:space="preserve">هي سماح للمواطنين بالاطلاع على مداولات الحكومة والمشاركة فيها، والعمل بشفافية وتطبيق الإدارة </w:t>
      </w:r>
      <w:r w:rsidRPr="00357147">
        <w:rPr>
          <w:rFonts w:eastAsia="Calibri" w:hint="cs"/>
          <w:rtl/>
          <w:lang w:bidi="ar-SA"/>
        </w:rPr>
        <w:t>علي مبدأ من الشفافية</w:t>
      </w:r>
      <w:r w:rsidRPr="00357147">
        <w:rPr>
          <w:rFonts w:eastAsia="Calibri"/>
          <w:rtl/>
          <w:lang w:bidi="ar-SA"/>
        </w:rPr>
        <w:t xml:space="preserve">، تعد أهدافًا نبيلة وطموحة، وستغير الطريقة التي </w:t>
      </w:r>
      <w:r w:rsidRPr="00357147">
        <w:rPr>
          <w:rFonts w:eastAsia="Calibri"/>
          <w:rtl/>
          <w:lang w:bidi="ar-SA"/>
        </w:rPr>
        <w:lastRenderedPageBreak/>
        <w:t>تدار بها الحكومات تغييرًا جذريًا، ولذا تعد الحكومة المنفتحة فكرة رائعة، وقابلة للتطبيق؛ إن نفذت بكفاءة وفاعلية</w:t>
      </w:r>
      <w:r w:rsidRPr="00357147">
        <w:rPr>
          <w:rFonts w:eastAsia="Calibri"/>
        </w:rPr>
        <w:t>.</w:t>
      </w:r>
    </w:p>
    <w:p w14:paraId="47AEC915" w14:textId="77777777" w:rsidR="00357147" w:rsidRPr="00357147" w:rsidRDefault="00357147" w:rsidP="0035573D">
      <w:pPr>
        <w:numPr>
          <w:ilvl w:val="0"/>
          <w:numId w:val="24"/>
        </w:numPr>
        <w:tabs>
          <w:tab w:val="right" w:pos="63"/>
          <w:tab w:val="right" w:pos="394"/>
        </w:tabs>
        <w:spacing w:after="0"/>
        <w:ind w:left="63" w:firstLine="0"/>
        <w:rPr>
          <w:rFonts w:eastAsia="Calibri"/>
          <w:b/>
          <w:bCs/>
          <w:sz w:val="30"/>
          <w:szCs w:val="30"/>
        </w:rPr>
      </w:pPr>
      <w:r w:rsidRPr="00357147">
        <w:rPr>
          <w:rFonts w:eastAsia="Calibri"/>
          <w:b/>
          <w:bCs/>
          <w:sz w:val="30"/>
          <w:szCs w:val="30"/>
          <w:rtl/>
          <w:lang w:bidi="ar-SA"/>
        </w:rPr>
        <w:t xml:space="preserve">الحقوق الأساسية: </w:t>
      </w:r>
      <w:r w:rsidRPr="00357147">
        <w:rPr>
          <w:rFonts w:eastAsia="Calibri" w:hint="cs"/>
          <w:rtl/>
          <w:lang w:bidi="ar-SA"/>
        </w:rPr>
        <w:t>هي</w:t>
      </w:r>
      <w:r w:rsidRPr="00357147">
        <w:rPr>
          <w:rFonts w:eastAsia="Calibri"/>
          <w:rtl/>
          <w:lang w:bidi="ar-SA"/>
        </w:rPr>
        <w:t xml:space="preserve"> الحقوق التي تضمن حرية التصرف، والعمل، والتفكير دون عقاب من خلال المعايير القانونية، والتنظيمية، والمجتمعية، بحيث تقوم السلطات الحاكمة بحماية الحقوق الفردية في أماكن العمل، وغيرها، كما تشير هذه الحقوق إلى مجموعة واسعة من القيم أو القدرات التي تحمي المصالح الإنسانية، وتعلن أنها ذات طابع عالمي، بالإضافة إلى المطالبة بالمساواة لجميع البشر في الحاضر والمستقبل</w:t>
      </w:r>
      <w:r w:rsidRPr="00357147">
        <w:rPr>
          <w:rFonts w:eastAsia="Calibri" w:hint="cs"/>
          <w:rtl/>
          <w:lang w:bidi="ar-SA"/>
        </w:rPr>
        <w:t>.</w:t>
      </w:r>
    </w:p>
    <w:p w14:paraId="1764F75C" w14:textId="77777777" w:rsidR="00357147" w:rsidRPr="00357147" w:rsidRDefault="00357147" w:rsidP="0035573D">
      <w:pPr>
        <w:numPr>
          <w:ilvl w:val="0"/>
          <w:numId w:val="24"/>
        </w:numPr>
        <w:tabs>
          <w:tab w:val="right" w:pos="63"/>
          <w:tab w:val="right" w:pos="394"/>
        </w:tabs>
        <w:spacing w:after="0"/>
        <w:ind w:left="63" w:firstLine="0"/>
        <w:rPr>
          <w:rFonts w:eastAsia="Calibri"/>
        </w:rPr>
      </w:pPr>
      <w:r w:rsidRPr="00357147">
        <w:rPr>
          <w:rFonts w:eastAsia="Calibri"/>
          <w:b/>
          <w:bCs/>
          <w:sz w:val="30"/>
          <w:szCs w:val="30"/>
          <w:rtl/>
          <w:lang w:bidi="ar-SA"/>
        </w:rPr>
        <w:t xml:space="preserve">إنفاد اللوائح التنظيمية: </w:t>
      </w:r>
      <w:r w:rsidRPr="00357147">
        <w:rPr>
          <w:rFonts w:eastAsia="Calibri"/>
          <w:rtl/>
          <w:lang w:bidi="ar-SA"/>
        </w:rPr>
        <w:t>مجموعة من القواعد والأسس التي تكون هي الحاكمة ويذكر أيضاً أنها التي يجب أن يتبعها الجميع ويلتزم بها  لا يسمح بمخالفتها</w:t>
      </w:r>
    </w:p>
    <w:p w14:paraId="177237E7" w14:textId="77777777" w:rsidR="00357147" w:rsidRPr="00357147" w:rsidRDefault="00357147" w:rsidP="0035573D">
      <w:pPr>
        <w:numPr>
          <w:ilvl w:val="0"/>
          <w:numId w:val="24"/>
        </w:numPr>
        <w:tabs>
          <w:tab w:val="right" w:pos="63"/>
          <w:tab w:val="right" w:pos="394"/>
        </w:tabs>
        <w:spacing w:after="0"/>
        <w:ind w:left="63" w:firstLine="0"/>
        <w:rPr>
          <w:rFonts w:eastAsia="Calibri"/>
        </w:rPr>
      </w:pPr>
      <w:r w:rsidRPr="00357147">
        <w:rPr>
          <w:rFonts w:eastAsia="Calibri"/>
          <w:b/>
          <w:bCs/>
          <w:sz w:val="30"/>
          <w:szCs w:val="30"/>
          <w:rtl/>
          <w:lang w:bidi="ar-SA"/>
        </w:rPr>
        <w:t xml:space="preserve">العدالة المدنية: </w:t>
      </w:r>
      <w:r w:rsidRPr="00357147">
        <w:rPr>
          <w:rFonts w:eastAsia="Calibri"/>
          <w:rtl/>
          <w:lang w:bidi="ar-SA"/>
        </w:rPr>
        <w:t>هي تمتع جميع المواطنين بفرص متساوية للوصول إلى الثروة والصحة والرفاهية والعدالة والامتيازات والفرص</w:t>
      </w:r>
      <w:r w:rsidRPr="00357147">
        <w:rPr>
          <w:rFonts w:eastAsia="Calibri" w:hint="cs"/>
          <w:rtl/>
          <w:lang w:bidi="ar-SA"/>
        </w:rPr>
        <w:t>،</w:t>
      </w:r>
      <w:r w:rsidRPr="00357147">
        <w:rPr>
          <w:rFonts w:eastAsia="Calibri"/>
          <w:rtl/>
          <w:lang w:bidi="ar-SA"/>
        </w:rPr>
        <w:t xml:space="preserve"> بغض النظر عن ظروفهم القانونية أو السياسية أو الاقتصادية أو غيرها. </w:t>
      </w:r>
    </w:p>
    <w:p w14:paraId="13D7443B" w14:textId="77777777" w:rsidR="00357147" w:rsidRPr="00357147" w:rsidRDefault="00357147" w:rsidP="0035573D">
      <w:pPr>
        <w:numPr>
          <w:ilvl w:val="0"/>
          <w:numId w:val="24"/>
        </w:numPr>
        <w:tabs>
          <w:tab w:val="right" w:pos="63"/>
          <w:tab w:val="right" w:pos="394"/>
        </w:tabs>
        <w:spacing w:after="0"/>
        <w:ind w:left="63" w:firstLine="0"/>
        <w:rPr>
          <w:rFonts w:eastAsia="Calibri"/>
        </w:rPr>
      </w:pPr>
      <w:r w:rsidRPr="00357147">
        <w:rPr>
          <w:rFonts w:eastAsia="Calibri"/>
          <w:b/>
          <w:bCs/>
          <w:sz w:val="30"/>
          <w:szCs w:val="30"/>
          <w:rtl/>
          <w:lang w:bidi="ar-SA"/>
        </w:rPr>
        <w:t xml:space="preserve">العدالة الجنائية: </w:t>
      </w:r>
      <w:r w:rsidRPr="00357147">
        <w:rPr>
          <w:rFonts w:eastAsia="Calibri"/>
          <w:rtl/>
          <w:lang w:bidi="ar-SA"/>
        </w:rPr>
        <w:t>تستهدف دعم الرقابة الاجتماعية وردع وتخفيف الجرائم ومعاقبة المنتهكين للنظام مع عقوبات جنائية مع إعادة التأهيل؛ وكذلك فإن للمشتبه بهم في ارتكاب جريمة ما لهم حق المطالبة بالحماية ضد إساءة استعمال سلطات التحقيق والملاحقة القانوني</w:t>
      </w:r>
      <w:r w:rsidRPr="00357147">
        <w:rPr>
          <w:rFonts w:eastAsia="Calibri" w:hint="cs"/>
          <w:rtl/>
          <w:lang w:bidi="ar-SA"/>
        </w:rPr>
        <w:t>.</w:t>
      </w:r>
    </w:p>
    <w:p w14:paraId="38D17B79" w14:textId="208F1503" w:rsidR="00357147" w:rsidRPr="003507FB" w:rsidRDefault="00357147" w:rsidP="003507FB">
      <w:pPr>
        <w:tabs>
          <w:tab w:val="right" w:pos="63"/>
        </w:tabs>
        <w:spacing w:after="0"/>
        <w:ind w:left="63" w:firstLine="0"/>
        <w:rPr>
          <w:rFonts w:eastAsia="Calibri"/>
          <w:rtl/>
          <w:lang w:bidi="ar-SA"/>
        </w:rPr>
      </w:pPr>
      <w:r w:rsidRPr="00357147">
        <w:rPr>
          <w:rFonts w:eastAsia="Calibri"/>
          <w:b/>
          <w:bCs/>
          <w:sz w:val="30"/>
          <w:szCs w:val="30"/>
          <w:u w:val="single"/>
          <w:rtl/>
          <w:lang w:bidi="ar-SA"/>
        </w:rPr>
        <w:t>ثانياً</w:t>
      </w:r>
      <w:r w:rsidRPr="00357147">
        <w:rPr>
          <w:rFonts w:eastAsia="Calibri" w:hint="cs"/>
          <w:b/>
          <w:bCs/>
          <w:sz w:val="30"/>
          <w:szCs w:val="30"/>
          <w:u w:val="single"/>
          <w:rtl/>
          <w:lang w:bidi="ar-SA"/>
        </w:rPr>
        <w:t>-</w:t>
      </w:r>
      <w:r w:rsidRPr="00357147">
        <w:rPr>
          <w:rFonts w:eastAsia="Calibri"/>
          <w:b/>
          <w:bCs/>
          <w:sz w:val="30"/>
          <w:szCs w:val="30"/>
          <w:u w:val="single"/>
          <w:rtl/>
          <w:lang w:bidi="ar-SA"/>
        </w:rPr>
        <w:t>مؤشر التنافسية العالمية</w:t>
      </w:r>
      <w:r w:rsidRPr="00357147">
        <w:rPr>
          <w:rFonts w:eastAsia="Calibri"/>
          <w:b/>
          <w:bCs/>
          <w:sz w:val="30"/>
          <w:szCs w:val="30"/>
          <w:u w:val="single"/>
        </w:rPr>
        <w:t>Global Competitiveness Index</w:t>
      </w:r>
      <w:r w:rsidRPr="00357147">
        <w:rPr>
          <w:rFonts w:eastAsia="Calibri"/>
          <w:b/>
          <w:bCs/>
          <w:sz w:val="30"/>
          <w:szCs w:val="30"/>
        </w:rPr>
        <w:t xml:space="preserve"> </w:t>
      </w:r>
      <w:r w:rsidRPr="00357147">
        <w:rPr>
          <w:rFonts w:eastAsia="Calibri" w:hint="cs"/>
          <w:rtl/>
          <w:lang w:bidi="ar-SA"/>
        </w:rPr>
        <w:t>: وهو مؤشر</w:t>
      </w:r>
      <w:r w:rsidRPr="00357147">
        <w:rPr>
          <w:rFonts w:eastAsia="Calibri"/>
          <w:rtl/>
          <w:lang w:bidi="ar-SA"/>
        </w:rPr>
        <w:t xml:space="preserve"> يصدر بشكل سنوي، يعمل هذا المؤشر على تصنيف الدول وفق المعيار العالمي الخاص بالتنافسية الذي يتوافق مع</w:t>
      </w:r>
      <w:r w:rsidRPr="00357147">
        <w:rPr>
          <w:rFonts w:eastAsia="Calibri"/>
        </w:rPr>
        <w:t xml:space="preserve"> (GCR)  </w:t>
      </w:r>
      <w:r w:rsidRPr="00357147">
        <w:rPr>
          <w:rFonts w:eastAsia="Calibri"/>
          <w:rtl/>
          <w:lang w:bidi="ar-SA"/>
        </w:rPr>
        <w:t>دليل التنافسية العالمي، وبذلك يكون هذا التقرير شامل القياس لأسس  والاقتصاد الخاص بالتنافسية المحلية ويعتمد المؤشر علي عده مؤشرات فرعية يستند المؤشر في تصنيفه على</w:t>
      </w:r>
      <w:r w:rsidRPr="00357147">
        <w:rPr>
          <w:rFonts w:eastAsia="Calibri" w:hint="cs"/>
          <w:rtl/>
          <w:lang w:bidi="ar-SA"/>
        </w:rPr>
        <w:t xml:space="preserve"> </w:t>
      </w:r>
      <w:r w:rsidRPr="00357147">
        <w:rPr>
          <w:rFonts w:eastAsia="Calibri"/>
          <w:rtl/>
          <w:lang w:bidi="ar-SA"/>
        </w:rPr>
        <w:t>20</w:t>
      </w:r>
      <w:r w:rsidRPr="00357147">
        <w:rPr>
          <w:rFonts w:eastAsia="Calibri" w:hint="cs"/>
          <w:rtl/>
          <w:lang w:bidi="ar-SA"/>
        </w:rPr>
        <w:t xml:space="preserve"> </w:t>
      </w:r>
      <w:r w:rsidRPr="00357147">
        <w:rPr>
          <w:rFonts w:eastAsia="Calibri"/>
          <w:rtl/>
          <w:lang w:bidi="ar-SA"/>
        </w:rPr>
        <w:t>معيار تف</w:t>
      </w:r>
      <w:r w:rsidRPr="00357147">
        <w:rPr>
          <w:rFonts w:eastAsia="Calibri" w:hint="cs"/>
          <w:rtl/>
          <w:lang w:bidi="ar-SA"/>
        </w:rPr>
        <w:t>صيلي</w:t>
      </w:r>
      <w:r w:rsidRPr="00357147">
        <w:rPr>
          <w:rFonts w:eastAsia="Calibri"/>
          <w:rtl/>
          <w:lang w:bidi="ar-SA"/>
        </w:rPr>
        <w:t xml:space="preserve">، علي </w:t>
      </w:r>
      <w:r w:rsidRPr="00357147">
        <w:rPr>
          <w:rFonts w:eastAsia="Calibri" w:hint="cs"/>
          <w:rtl/>
          <w:lang w:bidi="ar-SA"/>
        </w:rPr>
        <w:t>أ</w:t>
      </w:r>
      <w:r w:rsidRPr="00357147">
        <w:rPr>
          <w:rFonts w:eastAsia="Calibri"/>
          <w:rtl/>
          <w:lang w:bidi="ar-SA"/>
        </w:rPr>
        <w:t>ن يكون لكل مؤشر فرعي 5 معايير تفصيلية</w:t>
      </w:r>
      <w:r w:rsidRPr="00357147">
        <w:rPr>
          <w:rFonts w:eastAsia="Calibri" w:hint="cs"/>
          <w:rtl/>
          <w:lang w:bidi="ar-SA"/>
        </w:rPr>
        <w:t xml:space="preserve">، تتضمن: </w:t>
      </w:r>
      <w:r w:rsidRPr="00357147">
        <w:rPr>
          <w:rFonts w:eastAsia="Calibri"/>
          <w:rtl/>
          <w:lang w:bidi="ar-SA"/>
        </w:rPr>
        <w:t>البنية التحتية</w:t>
      </w:r>
      <w:r w:rsidRPr="00357147">
        <w:rPr>
          <w:rFonts w:eastAsia="Calibri" w:hint="cs"/>
          <w:rtl/>
          <w:lang w:bidi="ar-SA"/>
        </w:rPr>
        <w:t xml:space="preserve">، </w:t>
      </w:r>
      <w:r w:rsidRPr="00357147">
        <w:rPr>
          <w:rFonts w:eastAsia="Calibri"/>
          <w:rtl/>
          <w:lang w:bidi="ar-SA"/>
        </w:rPr>
        <w:t>كفاءة الأعمال</w:t>
      </w:r>
      <w:r w:rsidRPr="00357147">
        <w:rPr>
          <w:rFonts w:eastAsia="Calibri" w:hint="cs"/>
          <w:rtl/>
          <w:lang w:bidi="ar-SA"/>
        </w:rPr>
        <w:t>، ا</w:t>
      </w:r>
      <w:r w:rsidRPr="00357147">
        <w:rPr>
          <w:rFonts w:eastAsia="Calibri"/>
          <w:rtl/>
          <w:lang w:bidi="ar-SA"/>
        </w:rPr>
        <w:t>لكفاءة الحكومية</w:t>
      </w:r>
      <w:r w:rsidRPr="00357147">
        <w:rPr>
          <w:rFonts w:eastAsia="Calibri" w:hint="cs"/>
          <w:rtl/>
          <w:lang w:bidi="ar-SA"/>
        </w:rPr>
        <w:t>، و</w:t>
      </w:r>
      <w:r w:rsidRPr="00357147">
        <w:rPr>
          <w:rFonts w:eastAsia="Calibri"/>
          <w:rtl/>
          <w:lang w:bidi="ar-SA"/>
        </w:rPr>
        <w:t>الأداء الاقتصادي</w:t>
      </w:r>
      <w:r w:rsidRPr="00357147">
        <w:rPr>
          <w:rFonts w:eastAsia="Calibri" w:hint="cs"/>
          <w:rtl/>
          <w:lang w:bidi="ar-SA"/>
        </w:rPr>
        <w:t>.</w:t>
      </w:r>
    </w:p>
    <w:p w14:paraId="577A9CEF" w14:textId="77777777" w:rsidR="00357147" w:rsidRPr="00357147" w:rsidRDefault="00357147" w:rsidP="005F59F0">
      <w:pPr>
        <w:tabs>
          <w:tab w:val="right" w:pos="63"/>
        </w:tabs>
        <w:spacing w:after="0"/>
        <w:ind w:left="63" w:firstLine="0"/>
        <w:rPr>
          <w:rFonts w:eastAsia="Calibri"/>
          <w:rtl/>
          <w:lang w:bidi="ar-SA"/>
        </w:rPr>
      </w:pPr>
      <w:r w:rsidRPr="00357147">
        <w:rPr>
          <w:rFonts w:eastAsia="Calibri"/>
          <w:b/>
          <w:bCs/>
          <w:sz w:val="30"/>
          <w:szCs w:val="30"/>
          <w:u w:val="single"/>
          <w:rtl/>
          <w:lang w:bidi="ar-SA"/>
        </w:rPr>
        <w:t>ثالثاً</w:t>
      </w:r>
      <w:r w:rsidRPr="00357147">
        <w:rPr>
          <w:rFonts w:eastAsia="Calibri" w:hint="cs"/>
          <w:b/>
          <w:bCs/>
          <w:sz w:val="30"/>
          <w:szCs w:val="30"/>
          <w:u w:val="single"/>
          <w:rtl/>
          <w:lang w:bidi="ar-SA"/>
        </w:rPr>
        <w:t xml:space="preserve">- </w:t>
      </w:r>
      <w:r w:rsidRPr="00357147">
        <w:rPr>
          <w:rFonts w:eastAsia="Calibri"/>
          <w:b/>
          <w:bCs/>
          <w:sz w:val="30"/>
          <w:szCs w:val="30"/>
          <w:u w:val="single"/>
          <w:rtl/>
          <w:lang w:bidi="ar-SA"/>
        </w:rPr>
        <w:t>مؤشر الديمقراطية</w:t>
      </w:r>
      <w:r w:rsidRPr="00357147">
        <w:rPr>
          <w:rFonts w:eastAsia="Calibri" w:hint="cs"/>
          <w:b/>
          <w:bCs/>
          <w:sz w:val="30"/>
          <w:szCs w:val="30"/>
          <w:u w:val="single"/>
          <w:rtl/>
          <w:lang w:bidi="ar-SA"/>
        </w:rPr>
        <w:t xml:space="preserve"> </w:t>
      </w:r>
      <w:r w:rsidRPr="00357147">
        <w:rPr>
          <w:rFonts w:eastAsia="Calibri"/>
          <w:b/>
          <w:bCs/>
          <w:sz w:val="30"/>
          <w:szCs w:val="30"/>
          <w:u w:val="single"/>
        </w:rPr>
        <w:t>: Democracy Index</w:t>
      </w:r>
      <w:r w:rsidRPr="00357147">
        <w:rPr>
          <w:rFonts w:eastAsia="Calibri"/>
          <w:b/>
          <w:bCs/>
          <w:sz w:val="30"/>
          <w:szCs w:val="30"/>
          <w:rtl/>
          <w:lang w:bidi="ar-SA"/>
        </w:rPr>
        <w:t xml:space="preserve"> </w:t>
      </w:r>
      <w:r w:rsidRPr="00357147">
        <w:rPr>
          <w:rFonts w:eastAsia="Calibri"/>
          <w:rtl/>
          <w:lang w:bidi="ar-SA"/>
        </w:rPr>
        <w:t xml:space="preserve">هو مؤشر أعدته وحدة الاستخبارات الاقتصادية، يستند في تصنيفه على 60 معيار مجمّعة في مؤشرات فرعية هي(العملية الانتخابية والتعددية، عمل الحكومة، المشاركة السياسيّة، والثقافة السياسية الديمقراطية والحرّيات المدنية)، المؤشر العام للديمقراطية عباره عن متوسط عام </w:t>
      </w:r>
      <w:r w:rsidRPr="00357147">
        <w:rPr>
          <w:rFonts w:eastAsia="Calibri" w:hint="cs"/>
          <w:rtl/>
          <w:lang w:bidi="ar-SA"/>
        </w:rPr>
        <w:t>مجمع</w:t>
      </w:r>
      <w:r w:rsidRPr="00357147">
        <w:rPr>
          <w:rFonts w:eastAsia="Calibri"/>
          <w:rtl/>
          <w:lang w:bidi="ar-SA"/>
        </w:rPr>
        <w:t xml:space="preserve"> </w:t>
      </w:r>
      <w:r w:rsidRPr="00357147">
        <w:rPr>
          <w:rFonts w:eastAsia="Calibri" w:hint="cs"/>
          <w:rtl/>
          <w:lang w:bidi="ar-SA"/>
        </w:rPr>
        <w:t xml:space="preserve">من </w:t>
      </w:r>
      <w:r w:rsidRPr="00357147">
        <w:rPr>
          <w:rFonts w:eastAsia="Calibri"/>
          <w:rtl/>
          <w:lang w:bidi="ar-SA"/>
        </w:rPr>
        <w:t>المؤشرات، قيمه المؤشر الإجمالي 10</w:t>
      </w:r>
      <w:r w:rsidRPr="00357147">
        <w:rPr>
          <w:rFonts w:eastAsia="Calibri" w:hint="cs"/>
          <w:rtl/>
          <w:lang w:bidi="ar-SA"/>
        </w:rPr>
        <w:t xml:space="preserve"> درجات.</w:t>
      </w:r>
    </w:p>
    <w:p w14:paraId="15E35DB6" w14:textId="77777777" w:rsidR="00357147" w:rsidRPr="00357147" w:rsidRDefault="00357147" w:rsidP="0035573D">
      <w:pPr>
        <w:numPr>
          <w:ilvl w:val="0"/>
          <w:numId w:val="25"/>
        </w:numPr>
        <w:tabs>
          <w:tab w:val="right" w:pos="63"/>
          <w:tab w:val="right" w:pos="394"/>
        </w:tabs>
        <w:spacing w:after="0"/>
        <w:ind w:left="63" w:firstLine="0"/>
        <w:rPr>
          <w:rFonts w:eastAsia="Calibri"/>
        </w:rPr>
      </w:pPr>
      <w:r w:rsidRPr="00357147">
        <w:rPr>
          <w:rFonts w:eastAsia="Calibri"/>
          <w:b/>
          <w:bCs/>
          <w:sz w:val="30"/>
          <w:szCs w:val="30"/>
          <w:rtl/>
          <w:lang w:bidi="ar-SA"/>
        </w:rPr>
        <w:t xml:space="preserve">العملية الانتخابية التعددية: </w:t>
      </w:r>
      <w:r w:rsidRPr="00357147">
        <w:rPr>
          <w:rFonts w:eastAsia="Calibri"/>
          <w:rtl/>
          <w:lang w:bidi="ar-SA"/>
        </w:rPr>
        <w:t xml:space="preserve">هي ترجمة الأصوات التي يتم الإدلاء بها في الانتخابات إلى عدد المقاعد التي تفوز بها الأحزاب والمرشحين المشاركين بها، أما المتغيرات الأساسية فتتمثل في المعادلة الانتخابية </w:t>
      </w:r>
      <w:r w:rsidRPr="00357147">
        <w:rPr>
          <w:rFonts w:eastAsia="Calibri"/>
          <w:rtl/>
          <w:lang w:bidi="ar-SA"/>
        </w:rPr>
        <w:lastRenderedPageBreak/>
        <w:t>المستخدمة (هل يتم استخدام إحدى نظم التعددية/الأغلبية، أو النسبية، أو المختلطة أو غيرها، وما هي المعادلة الحسابية التي تستخدم لاحتساب المقاعد المخصصة لكل فائز)، وتركيبة ورقة الاقتراع (هل يصوت الناخب لمرشح واحد أو لقائمة حزبية، وهل بإمكانه التعبير عن خيار واحد أو مجموعة من الخيارات)</w:t>
      </w:r>
      <w:r w:rsidRPr="00357147">
        <w:rPr>
          <w:rFonts w:eastAsia="Calibri" w:hint="cs"/>
          <w:rtl/>
          <w:lang w:bidi="ar-SA"/>
        </w:rPr>
        <w:t>.</w:t>
      </w:r>
    </w:p>
    <w:p w14:paraId="4E8EBD46" w14:textId="77777777" w:rsidR="00357147" w:rsidRPr="00357147" w:rsidRDefault="00357147" w:rsidP="0035573D">
      <w:pPr>
        <w:numPr>
          <w:ilvl w:val="0"/>
          <w:numId w:val="25"/>
        </w:numPr>
        <w:tabs>
          <w:tab w:val="right" w:pos="63"/>
          <w:tab w:val="right" w:pos="394"/>
        </w:tabs>
        <w:spacing w:after="0"/>
        <w:ind w:left="63" w:firstLine="0"/>
        <w:rPr>
          <w:rFonts w:eastAsia="Calibri"/>
          <w:b/>
          <w:bCs/>
          <w:sz w:val="30"/>
          <w:szCs w:val="30"/>
        </w:rPr>
      </w:pPr>
      <w:r w:rsidRPr="00357147">
        <w:rPr>
          <w:rFonts w:eastAsia="Calibri"/>
          <w:b/>
          <w:bCs/>
          <w:sz w:val="30"/>
          <w:szCs w:val="30"/>
          <w:rtl/>
          <w:lang w:bidi="ar-SA"/>
        </w:rPr>
        <w:t xml:space="preserve">الشراكة السياسية: </w:t>
      </w:r>
      <w:r w:rsidRPr="00357147">
        <w:rPr>
          <w:rFonts w:eastAsia="Calibri"/>
          <w:rtl/>
          <w:lang w:bidi="ar-SA"/>
        </w:rPr>
        <w:t xml:space="preserve">تعني إشراك جميع </w:t>
      </w:r>
      <w:r w:rsidRPr="00357147">
        <w:rPr>
          <w:rFonts w:eastAsia="Calibri" w:hint="cs"/>
          <w:rtl/>
          <w:lang w:bidi="ar-SA"/>
        </w:rPr>
        <w:t>اطراف</w:t>
      </w:r>
      <w:r w:rsidRPr="00357147">
        <w:rPr>
          <w:rFonts w:eastAsia="Calibri"/>
          <w:rtl/>
          <w:lang w:bidi="ar-SA"/>
        </w:rPr>
        <w:t xml:space="preserve"> الشعب السياسية في صنع القرار بنية الوصول إلى المصلحة العامة والى الهدف المشترك دون اس</w:t>
      </w:r>
      <w:r w:rsidRPr="00357147">
        <w:rPr>
          <w:rFonts w:eastAsia="Calibri" w:hint="cs"/>
          <w:rtl/>
          <w:lang w:bidi="ar-SA"/>
        </w:rPr>
        <w:t>تثار</w:t>
      </w:r>
      <w:r w:rsidRPr="00357147">
        <w:rPr>
          <w:rFonts w:eastAsia="Calibri"/>
          <w:rtl/>
          <w:lang w:bidi="ar-SA"/>
        </w:rPr>
        <w:t xml:space="preserve"> أي طرف من الأطراف بالتمسك بحق النقض (الفيتو) الذي من شأنه أن يخرج الشراكة من مفهومها الحقيقي إلى مفهوم الأغلبية الأخذ بنظر الاعتبار وجهة نظر الأقلية كي لا يصل الأمر بالاستبداد من قبل الأكثرية</w:t>
      </w:r>
      <w:r w:rsidRPr="00357147">
        <w:rPr>
          <w:rFonts w:eastAsia="Calibri"/>
        </w:rPr>
        <w:t>.</w:t>
      </w:r>
    </w:p>
    <w:p w14:paraId="54FFFC12" w14:textId="77777777" w:rsidR="00357147" w:rsidRPr="00357147" w:rsidRDefault="00357147" w:rsidP="0035573D">
      <w:pPr>
        <w:numPr>
          <w:ilvl w:val="0"/>
          <w:numId w:val="25"/>
        </w:numPr>
        <w:tabs>
          <w:tab w:val="right" w:pos="63"/>
          <w:tab w:val="right" w:pos="394"/>
        </w:tabs>
        <w:spacing w:after="0"/>
        <w:ind w:left="63" w:firstLine="0"/>
        <w:rPr>
          <w:rFonts w:eastAsia="Calibri"/>
        </w:rPr>
      </w:pPr>
      <w:r w:rsidRPr="00357147">
        <w:rPr>
          <w:rFonts w:eastAsia="Calibri"/>
          <w:b/>
          <w:bCs/>
          <w:sz w:val="30"/>
          <w:szCs w:val="30"/>
          <w:rtl/>
          <w:lang w:bidi="ar-SA"/>
        </w:rPr>
        <w:t>الثقافة السياسية "</w:t>
      </w:r>
      <w:r w:rsidRPr="00357147">
        <w:rPr>
          <w:rFonts w:eastAsia="Calibri"/>
          <w:rtl/>
          <w:lang w:bidi="ar-SA"/>
        </w:rPr>
        <w:t>منظومة القيم والأفكار والمعتقدات المرتبطة بظاهرة السلطة في المجتمع"، وتمثل محصلة تفاعل الخبرة التاريخية مع الوضع الجغرافي والمعتقدات الدينية والظروف الاقتصادية والاجتماعية</w:t>
      </w:r>
      <w:r w:rsidRPr="00357147">
        <w:rPr>
          <w:rFonts w:eastAsia="Calibri" w:hint="cs"/>
          <w:rtl/>
          <w:lang w:bidi="ar-SA"/>
        </w:rPr>
        <w:t>.</w:t>
      </w:r>
    </w:p>
    <w:p w14:paraId="7B762FFA" w14:textId="77777777" w:rsidR="00357147" w:rsidRPr="00357147" w:rsidRDefault="00357147" w:rsidP="0035573D">
      <w:pPr>
        <w:numPr>
          <w:ilvl w:val="0"/>
          <w:numId w:val="25"/>
        </w:numPr>
        <w:tabs>
          <w:tab w:val="right" w:pos="63"/>
          <w:tab w:val="right" w:pos="394"/>
        </w:tabs>
        <w:spacing w:after="0"/>
        <w:ind w:left="63" w:firstLine="0"/>
        <w:rPr>
          <w:rFonts w:eastAsia="Calibri"/>
        </w:rPr>
      </w:pPr>
      <w:r w:rsidRPr="00357147">
        <w:rPr>
          <w:rFonts w:eastAsia="Calibri"/>
          <w:b/>
          <w:bCs/>
          <w:sz w:val="30"/>
          <w:szCs w:val="30"/>
          <w:rtl/>
          <w:lang w:bidi="ar-SA"/>
        </w:rPr>
        <w:t xml:space="preserve">الحرية المدنية: </w:t>
      </w:r>
      <w:r w:rsidRPr="00357147">
        <w:rPr>
          <w:rFonts w:eastAsia="Calibri"/>
          <w:rtl/>
          <w:lang w:bidi="ar-SA"/>
        </w:rPr>
        <w:t>الحرية المدنية ناتجة عن كون الإنسان شخصية قانونية و مستقلة بطبيعته، و عن كونه كياناً قائماً بذاته، له وجوده الخاص و حياته الخاصة به و سنعالج هذين الحقين تمهيداً لبحث حق الإنسان بالحرية المدنية</w:t>
      </w:r>
      <w:r w:rsidRPr="00357147">
        <w:rPr>
          <w:rFonts w:eastAsia="Calibri" w:hint="cs"/>
          <w:rtl/>
          <w:lang w:bidi="ar-SA"/>
        </w:rPr>
        <w:t>.</w:t>
      </w:r>
    </w:p>
    <w:p w14:paraId="7AF71F41" w14:textId="046E4933" w:rsidR="006A6DAC" w:rsidRDefault="00357147" w:rsidP="005F59F0">
      <w:pPr>
        <w:tabs>
          <w:tab w:val="right" w:pos="63"/>
        </w:tabs>
        <w:spacing w:after="0"/>
        <w:ind w:left="63" w:firstLine="0"/>
        <w:rPr>
          <w:rFonts w:eastAsia="Calibri"/>
          <w:sz w:val="30"/>
          <w:szCs w:val="30"/>
          <w:rtl/>
          <w:lang w:bidi="ar-SA"/>
        </w:rPr>
      </w:pPr>
      <w:r w:rsidRPr="00357147">
        <w:rPr>
          <w:rFonts w:eastAsia="Calibri"/>
          <w:b/>
          <w:bCs/>
          <w:sz w:val="30"/>
          <w:szCs w:val="30"/>
          <w:u w:val="single"/>
          <w:rtl/>
          <w:lang w:bidi="ar-SA"/>
        </w:rPr>
        <w:t>رابعاً مؤشر مدركات الفساد</w:t>
      </w:r>
      <w:r w:rsidRPr="00357147">
        <w:rPr>
          <w:rFonts w:eastAsia="Calibri"/>
          <w:b/>
          <w:bCs/>
          <w:sz w:val="30"/>
          <w:szCs w:val="30"/>
          <w:u w:val="single"/>
        </w:rPr>
        <w:t>: Corruption Perceptions Index</w:t>
      </w:r>
      <w:r w:rsidRPr="00357147">
        <w:rPr>
          <w:rFonts w:eastAsia="Calibri"/>
          <w:sz w:val="30"/>
          <w:szCs w:val="30"/>
          <w:rtl/>
          <w:lang w:bidi="ar-SA"/>
        </w:rPr>
        <w:t xml:space="preserve"> </w:t>
      </w:r>
      <w:r w:rsidRPr="00357147">
        <w:rPr>
          <w:rFonts w:eastAsia="Calibri"/>
          <w:rtl/>
          <w:lang w:bidi="ar-SA"/>
        </w:rPr>
        <w:t>يعتبر مؤشر مدركات الفساد مؤشراً مُركباً</w:t>
      </w:r>
      <w:r w:rsidRPr="00357147">
        <w:rPr>
          <w:rFonts w:eastAsia="Calibri" w:hint="cs"/>
          <w:rtl/>
          <w:lang w:bidi="ar-SA"/>
        </w:rPr>
        <w:t>،</w:t>
      </w:r>
      <w:r w:rsidRPr="00357147">
        <w:rPr>
          <w:rFonts w:eastAsia="Calibri"/>
          <w:rtl/>
          <w:lang w:bidi="ar-SA"/>
        </w:rPr>
        <w:t xml:space="preserve"> </w:t>
      </w:r>
      <w:r w:rsidRPr="00357147">
        <w:rPr>
          <w:rFonts w:eastAsia="Calibri" w:hint="cs"/>
          <w:rtl/>
          <w:lang w:bidi="ar-SA"/>
        </w:rPr>
        <w:t xml:space="preserve"> الصادر عن </w:t>
      </w:r>
      <w:r w:rsidRPr="00357147">
        <w:rPr>
          <w:rFonts w:eastAsia="Calibri"/>
        </w:rPr>
        <w:t>Transparency International</w:t>
      </w:r>
      <w:r w:rsidRPr="00357147">
        <w:rPr>
          <w:rFonts w:eastAsia="Calibri" w:hint="cs"/>
          <w:rtl/>
          <w:lang w:bidi="ar-SA"/>
        </w:rPr>
        <w:t xml:space="preserve"> </w:t>
      </w:r>
      <w:r w:rsidRPr="00357147">
        <w:rPr>
          <w:rFonts w:eastAsia="Calibri"/>
          <w:rtl/>
          <w:lang w:bidi="ar-SA"/>
        </w:rPr>
        <w:t>ويسمى بمسح المسوح</w:t>
      </w:r>
      <w:r w:rsidRPr="00357147">
        <w:rPr>
          <w:rFonts w:eastAsia="Calibri" w:hint="cs"/>
          <w:rtl/>
          <w:lang w:bidi="ar-SA"/>
        </w:rPr>
        <w:t>،</w:t>
      </w:r>
      <w:r w:rsidRPr="00357147">
        <w:rPr>
          <w:rFonts w:eastAsia="Calibri"/>
          <w:rtl/>
          <w:lang w:bidi="ar-SA"/>
        </w:rPr>
        <w:t xml:space="preserve"> حيث يعتمد على البيانات التي يتم جمعها عن طريق مسوح واستطلاعات رأي متخصصة تقوم بها مؤسسات مستقلة لتحديد درجة انتشار الفساد في القطاع العام في 180 دولة وإقليم، ويعتمد علي عدة مؤشرات فرعية عن طريق إسناد درجة تتراوح بين </w:t>
      </w:r>
      <w:r w:rsidRPr="00357147">
        <w:rPr>
          <w:rFonts w:eastAsia="Calibri" w:hint="cs"/>
          <w:rtl/>
          <w:lang w:bidi="ar-SA"/>
        </w:rPr>
        <w:t>(صفر ل</w:t>
      </w:r>
      <w:r w:rsidRPr="00357147">
        <w:rPr>
          <w:rFonts w:eastAsia="Calibri"/>
          <w:rtl/>
          <w:lang w:bidi="ar-SA"/>
        </w:rPr>
        <w:t>لأكثر فساداً</w:t>
      </w:r>
      <w:r w:rsidRPr="00357147">
        <w:rPr>
          <w:rFonts w:eastAsia="Calibri" w:hint="cs"/>
          <w:rtl/>
          <w:lang w:bidi="ar-SA"/>
        </w:rPr>
        <w:t>-ومائة</w:t>
      </w:r>
      <w:r w:rsidRPr="00357147">
        <w:rPr>
          <w:rFonts w:eastAsia="Calibri"/>
          <w:rtl/>
          <w:lang w:bidi="ar-SA"/>
        </w:rPr>
        <w:t xml:space="preserve"> </w:t>
      </w:r>
      <w:r w:rsidRPr="00357147">
        <w:rPr>
          <w:rFonts w:eastAsia="Calibri" w:hint="cs"/>
          <w:rtl/>
          <w:lang w:bidi="ar-SA"/>
        </w:rPr>
        <w:t>ل</w:t>
      </w:r>
      <w:r w:rsidRPr="00357147">
        <w:rPr>
          <w:rFonts w:eastAsia="Calibri"/>
          <w:rtl/>
          <w:lang w:bidi="ar-SA"/>
        </w:rPr>
        <w:t>لأكثر نزاهة)</w:t>
      </w:r>
      <w:r w:rsidRPr="00357147">
        <w:rPr>
          <w:rFonts w:eastAsia="Calibri" w:hint="cs"/>
          <w:rtl/>
          <w:lang w:bidi="ar-SA"/>
        </w:rPr>
        <w:t>،</w:t>
      </w:r>
      <w:r w:rsidRPr="00357147">
        <w:rPr>
          <w:rFonts w:eastAsia="Calibri"/>
          <w:rtl/>
          <w:lang w:bidi="ar-SA"/>
        </w:rPr>
        <w:t xml:space="preserve"> وهي</w:t>
      </w:r>
      <w:r w:rsidRPr="00357147">
        <w:rPr>
          <w:rFonts w:eastAsia="Calibri" w:hint="cs"/>
          <w:rtl/>
          <w:lang w:bidi="ar-SA"/>
        </w:rPr>
        <w:t xml:space="preserve">: </w:t>
      </w:r>
      <w:r w:rsidRPr="00357147">
        <w:rPr>
          <w:rFonts w:eastAsia="Calibri"/>
          <w:rtl/>
          <w:lang w:bidi="ar-SA"/>
        </w:rPr>
        <w:t>الرشوة مقابل الخدمة المدنية</w:t>
      </w:r>
      <w:r w:rsidRPr="00357147">
        <w:rPr>
          <w:rFonts w:eastAsia="Calibri" w:hint="cs"/>
          <w:rtl/>
          <w:lang w:bidi="ar-SA"/>
        </w:rPr>
        <w:t xml:space="preserve">، </w:t>
      </w:r>
      <w:r w:rsidRPr="00357147">
        <w:rPr>
          <w:rFonts w:eastAsia="Calibri"/>
          <w:rtl/>
          <w:lang w:bidi="ar-SA"/>
        </w:rPr>
        <w:t>الاتصالات الشخصية للخدمات العامة</w:t>
      </w:r>
      <w:r w:rsidRPr="00357147">
        <w:rPr>
          <w:rFonts w:eastAsia="Calibri" w:hint="cs"/>
          <w:rtl/>
          <w:lang w:bidi="ar-SA"/>
        </w:rPr>
        <w:t xml:space="preserve">، </w:t>
      </w:r>
      <w:r w:rsidRPr="00357147">
        <w:rPr>
          <w:rFonts w:eastAsia="Calibri"/>
          <w:rtl/>
          <w:lang w:bidi="ar-SA"/>
        </w:rPr>
        <w:t>استخدام السلطة والابتزاز</w:t>
      </w:r>
      <w:r w:rsidRPr="00357147">
        <w:rPr>
          <w:rFonts w:eastAsia="Calibri" w:hint="cs"/>
          <w:rtl/>
          <w:lang w:bidi="ar-SA"/>
        </w:rPr>
        <w:t>، ا</w:t>
      </w:r>
      <w:r w:rsidRPr="00357147">
        <w:rPr>
          <w:rFonts w:eastAsia="Calibri"/>
          <w:rtl/>
          <w:lang w:bidi="ar-SA"/>
        </w:rPr>
        <w:t>لأداء الحكومي</w:t>
      </w:r>
      <w:r w:rsidRPr="00357147">
        <w:rPr>
          <w:rFonts w:eastAsia="Calibri" w:hint="cs"/>
          <w:rtl/>
          <w:lang w:bidi="ar-SA"/>
        </w:rPr>
        <w:t xml:space="preserve"> و</w:t>
      </w:r>
      <w:r w:rsidRPr="00357147">
        <w:rPr>
          <w:rFonts w:eastAsia="Calibri"/>
          <w:rtl/>
          <w:lang w:bidi="ar-SA"/>
        </w:rPr>
        <w:t>المشاركة في اتخاذ القرار</w:t>
      </w:r>
      <w:r w:rsidRPr="00357147">
        <w:rPr>
          <w:rFonts w:eastAsia="Calibri" w:hint="cs"/>
          <w:sz w:val="30"/>
          <w:szCs w:val="30"/>
          <w:rtl/>
          <w:lang w:bidi="ar-SA"/>
        </w:rPr>
        <w:t>.</w:t>
      </w:r>
    </w:p>
    <w:p w14:paraId="15FADFEE" w14:textId="77777777" w:rsidR="003507FB" w:rsidRPr="003507FB" w:rsidRDefault="003507FB" w:rsidP="005F59F0">
      <w:pPr>
        <w:tabs>
          <w:tab w:val="right" w:pos="63"/>
        </w:tabs>
        <w:spacing w:after="0"/>
        <w:ind w:left="63" w:firstLine="0"/>
        <w:rPr>
          <w:rFonts w:eastAsia="Calibri"/>
          <w:sz w:val="18"/>
          <w:szCs w:val="18"/>
          <w:rtl/>
          <w:lang w:bidi="ar-SA"/>
        </w:rPr>
      </w:pPr>
    </w:p>
    <w:p w14:paraId="5A5CB666" w14:textId="77777777" w:rsidR="00357147" w:rsidRPr="003507FB" w:rsidRDefault="00357147" w:rsidP="005F59F0">
      <w:pPr>
        <w:tabs>
          <w:tab w:val="right" w:pos="63"/>
        </w:tabs>
        <w:spacing w:after="0"/>
        <w:ind w:left="63" w:firstLine="0"/>
        <w:rPr>
          <w:rFonts w:eastAsia="Calibri"/>
          <w:b/>
          <w:bCs/>
          <w:sz w:val="32"/>
          <w:szCs w:val="32"/>
          <w:rtl/>
          <w:lang w:bidi="ar-SA"/>
        </w:rPr>
      </w:pPr>
      <w:r w:rsidRPr="003507FB">
        <w:rPr>
          <w:rFonts w:eastAsia="Calibri" w:hint="cs"/>
          <w:b/>
          <w:bCs/>
          <w:sz w:val="32"/>
          <w:szCs w:val="32"/>
          <w:rtl/>
          <w:lang w:bidi="ar-SA"/>
        </w:rPr>
        <w:t>1/3 الإطار الفكري للتنمية</w:t>
      </w:r>
      <w:r w:rsidRPr="003507FB">
        <w:rPr>
          <w:rFonts w:eastAsia="Calibri"/>
          <w:b/>
          <w:bCs/>
          <w:sz w:val="32"/>
          <w:szCs w:val="32"/>
          <w:rtl/>
          <w:lang w:bidi="ar-SA"/>
        </w:rPr>
        <w:t xml:space="preserve"> المحلية</w:t>
      </w:r>
      <w:r w:rsidRPr="003507FB">
        <w:rPr>
          <w:rFonts w:eastAsia="Calibri"/>
          <w:b/>
          <w:bCs/>
          <w:sz w:val="32"/>
          <w:szCs w:val="32"/>
        </w:rPr>
        <w:t>:</w:t>
      </w:r>
    </w:p>
    <w:p w14:paraId="31CE4DB5" w14:textId="77777777" w:rsidR="00357147" w:rsidRPr="00357147" w:rsidRDefault="00357147" w:rsidP="003507FB">
      <w:pPr>
        <w:tabs>
          <w:tab w:val="right" w:pos="63"/>
          <w:tab w:val="right" w:pos="484"/>
        </w:tabs>
        <w:spacing w:after="0"/>
        <w:ind w:left="63" w:firstLine="0"/>
        <w:rPr>
          <w:rFonts w:eastAsia="Calibri"/>
          <w:b/>
          <w:bCs/>
          <w:rtl/>
          <w:lang w:bidi="ar-SA"/>
        </w:rPr>
      </w:pPr>
      <w:r w:rsidRPr="00357147">
        <w:rPr>
          <w:rFonts w:eastAsia="Calibri" w:hint="cs"/>
          <w:b/>
          <w:bCs/>
          <w:rtl/>
          <w:lang w:bidi="ar-SA"/>
        </w:rPr>
        <w:t>يرتبط الإطار الفكري ل</w:t>
      </w:r>
      <w:r w:rsidRPr="00357147">
        <w:rPr>
          <w:rFonts w:eastAsia="Calibri"/>
          <w:b/>
          <w:bCs/>
          <w:rtl/>
          <w:lang w:bidi="ar-SA"/>
        </w:rPr>
        <w:t xml:space="preserve">لتنمية المحلية بسلسلة من التطورات، </w:t>
      </w:r>
      <w:r w:rsidRPr="00357147">
        <w:rPr>
          <w:rFonts w:eastAsia="Calibri" w:hint="cs"/>
          <w:b/>
          <w:bCs/>
          <w:rtl/>
          <w:lang w:bidi="ar-SA"/>
        </w:rPr>
        <w:t>وذلك أرتباطاً</w:t>
      </w:r>
      <w:r w:rsidRPr="00357147">
        <w:rPr>
          <w:rFonts w:eastAsia="Calibri"/>
          <w:b/>
          <w:bCs/>
          <w:rtl/>
          <w:lang w:bidi="ar-SA"/>
        </w:rPr>
        <w:t xml:space="preserve"> </w:t>
      </w:r>
      <w:r w:rsidRPr="00357147">
        <w:rPr>
          <w:rFonts w:eastAsia="Calibri" w:hint="cs"/>
          <w:b/>
          <w:bCs/>
          <w:rtl/>
          <w:lang w:bidi="ar-SA"/>
        </w:rPr>
        <w:t>ب</w:t>
      </w:r>
      <w:r w:rsidRPr="00357147">
        <w:rPr>
          <w:rFonts w:eastAsia="Calibri"/>
          <w:b/>
          <w:bCs/>
          <w:rtl/>
          <w:lang w:bidi="ar-SA"/>
        </w:rPr>
        <w:t xml:space="preserve">إدارة العمل المحلي، </w:t>
      </w:r>
      <w:r w:rsidRPr="00357147">
        <w:rPr>
          <w:rFonts w:eastAsia="Calibri" w:hint="cs"/>
          <w:b/>
          <w:bCs/>
          <w:rtl/>
          <w:lang w:bidi="ar-SA"/>
        </w:rPr>
        <w:t>وذلك على النحو التالي:</w:t>
      </w:r>
    </w:p>
    <w:p w14:paraId="5287ECBF" w14:textId="77777777" w:rsidR="00357147" w:rsidRPr="00357147" w:rsidRDefault="00357147" w:rsidP="0035573D">
      <w:pPr>
        <w:numPr>
          <w:ilvl w:val="0"/>
          <w:numId w:val="26"/>
        </w:numPr>
        <w:tabs>
          <w:tab w:val="right" w:pos="63"/>
          <w:tab w:val="right" w:pos="484"/>
        </w:tabs>
        <w:spacing w:after="0"/>
        <w:ind w:left="63" w:firstLine="0"/>
        <w:rPr>
          <w:rFonts w:eastAsia="Calibri"/>
        </w:rPr>
      </w:pPr>
      <w:r w:rsidRPr="00357147">
        <w:rPr>
          <w:rFonts w:eastAsia="Calibri" w:hint="cs"/>
          <w:u w:val="single"/>
          <w:rtl/>
          <w:lang w:bidi="ar-SA"/>
        </w:rPr>
        <w:t>حدوث تغيرات جذرية في</w:t>
      </w:r>
      <w:r w:rsidRPr="00357147">
        <w:rPr>
          <w:rFonts w:eastAsia="Calibri"/>
          <w:u w:val="single"/>
          <w:rtl/>
          <w:lang w:bidi="ar-SA"/>
        </w:rPr>
        <w:t xml:space="preserve"> مفهوم الإدارة المحلية</w:t>
      </w:r>
      <w:r w:rsidRPr="00357147">
        <w:rPr>
          <w:rFonts w:eastAsia="Calibri" w:hint="cs"/>
          <w:u w:val="single"/>
          <w:rtl/>
          <w:lang w:bidi="ar-SA"/>
        </w:rPr>
        <w:t xml:space="preserve"> </w:t>
      </w:r>
      <w:bookmarkStart w:id="8" w:name="_Hlk130569699"/>
      <w:r w:rsidRPr="00357147">
        <w:rPr>
          <w:rFonts w:eastAsia="Calibri"/>
          <w:u w:val="single"/>
        </w:rPr>
        <w:t>Local Administration</w:t>
      </w:r>
      <w:bookmarkEnd w:id="8"/>
      <w:r w:rsidRPr="00357147">
        <w:rPr>
          <w:rFonts w:eastAsia="Calibri"/>
          <w:u w:val="single"/>
          <w:rtl/>
          <w:lang w:bidi="ar-SA"/>
        </w:rPr>
        <w:t>،</w:t>
      </w:r>
      <w:r w:rsidRPr="00357147">
        <w:rPr>
          <w:rFonts w:eastAsia="Calibri"/>
          <w:rtl/>
          <w:lang w:bidi="ar-SA"/>
        </w:rPr>
        <w:t xml:space="preserve"> لمفهوم الحکم المحلي</w:t>
      </w:r>
      <w:r w:rsidRPr="00357147">
        <w:rPr>
          <w:rFonts w:eastAsia="Calibri"/>
        </w:rPr>
        <w:t>Local Government</w:t>
      </w:r>
      <w:r w:rsidRPr="00357147">
        <w:rPr>
          <w:rFonts w:eastAsia="Calibri"/>
          <w:rtl/>
          <w:lang w:bidi="ar-SA"/>
        </w:rPr>
        <w:t xml:space="preserve">، </w:t>
      </w:r>
      <w:r w:rsidRPr="00357147">
        <w:rPr>
          <w:rFonts w:eastAsia="Calibri" w:hint="cs"/>
          <w:rtl/>
          <w:lang w:bidi="ar-SA"/>
        </w:rPr>
        <w:t>مروراً ب</w:t>
      </w:r>
      <w:r w:rsidRPr="00357147">
        <w:rPr>
          <w:rFonts w:eastAsia="Calibri"/>
          <w:rtl/>
          <w:lang w:bidi="ar-SA"/>
        </w:rPr>
        <w:t>مفهوم اللامرکزية</w:t>
      </w:r>
      <w:r w:rsidRPr="00357147">
        <w:rPr>
          <w:rFonts w:eastAsia="Calibri" w:hint="cs"/>
          <w:rtl/>
          <w:lang w:bidi="ar-SA"/>
        </w:rPr>
        <w:t xml:space="preserve"> </w:t>
      </w:r>
      <w:r w:rsidRPr="00357147">
        <w:rPr>
          <w:rFonts w:eastAsia="Calibri"/>
        </w:rPr>
        <w:t>Decentralization</w:t>
      </w:r>
      <w:r w:rsidRPr="00357147">
        <w:rPr>
          <w:rFonts w:eastAsia="Calibri"/>
          <w:rtl/>
          <w:lang w:bidi="ar-SA"/>
        </w:rPr>
        <w:t>، وأخيراً مفهوم الحوکمة المحلية</w:t>
      </w:r>
      <w:r w:rsidRPr="00357147">
        <w:rPr>
          <w:rFonts w:eastAsia="Calibri"/>
        </w:rPr>
        <w:t xml:space="preserve"> local Governance</w:t>
      </w:r>
      <w:r w:rsidRPr="00357147">
        <w:rPr>
          <w:rFonts w:eastAsia="Calibri"/>
          <w:rtl/>
          <w:lang w:bidi="ar-SA"/>
        </w:rPr>
        <w:t>، ولقد عکست المفاهيم</w:t>
      </w:r>
      <w:r w:rsidRPr="00357147">
        <w:rPr>
          <w:rFonts w:eastAsia="Calibri" w:hint="cs"/>
          <w:rtl/>
          <w:lang w:bidi="ar-SA"/>
        </w:rPr>
        <w:t xml:space="preserve"> </w:t>
      </w:r>
      <w:r w:rsidRPr="00357147">
        <w:rPr>
          <w:rFonts w:eastAsia="Calibri"/>
          <w:rtl/>
          <w:lang w:bidi="ar-SA"/>
        </w:rPr>
        <w:t>السابقة مجموعة من التأثيرات الکبر</w:t>
      </w:r>
      <w:r w:rsidRPr="00357147">
        <w:rPr>
          <w:rFonts w:eastAsia="Calibri" w:hint="cs"/>
          <w:rtl/>
          <w:lang w:bidi="ar-SA"/>
        </w:rPr>
        <w:t>ي</w:t>
      </w:r>
      <w:r w:rsidRPr="00357147">
        <w:rPr>
          <w:rFonts w:eastAsia="Calibri"/>
          <w:rtl/>
          <w:lang w:bidi="ar-SA"/>
        </w:rPr>
        <w:t xml:space="preserve"> على عملية التنمية، </w:t>
      </w:r>
      <w:r w:rsidRPr="00357147">
        <w:rPr>
          <w:rFonts w:eastAsia="Calibri" w:hint="cs"/>
          <w:rtl/>
          <w:lang w:bidi="ar-SA"/>
        </w:rPr>
        <w:t>ف</w:t>
      </w:r>
      <w:r w:rsidRPr="00357147">
        <w:rPr>
          <w:rFonts w:eastAsia="Calibri"/>
          <w:rtl/>
          <w:lang w:bidi="ar-SA"/>
        </w:rPr>
        <w:t xml:space="preserve">لم </w:t>
      </w:r>
      <w:r w:rsidRPr="00357147">
        <w:rPr>
          <w:rFonts w:eastAsia="Calibri" w:hint="cs"/>
          <w:rtl/>
          <w:lang w:bidi="ar-SA"/>
        </w:rPr>
        <w:t>تعد قاصرة</w:t>
      </w:r>
      <w:r w:rsidRPr="00357147">
        <w:rPr>
          <w:rFonts w:eastAsia="Calibri"/>
          <w:rtl/>
          <w:lang w:bidi="ar-SA"/>
        </w:rPr>
        <w:t xml:space="preserve"> على مجرد تطورات مفاهيمية فحسب(رشيد، 1984: 39-45; عبد</w:t>
      </w:r>
      <w:r w:rsidRPr="00357147">
        <w:rPr>
          <w:rFonts w:eastAsia="Calibri" w:hint="cs"/>
          <w:rtl/>
          <w:lang w:bidi="ar-SA"/>
        </w:rPr>
        <w:t xml:space="preserve"> </w:t>
      </w:r>
      <w:r w:rsidRPr="00357147">
        <w:rPr>
          <w:rFonts w:eastAsia="Calibri"/>
          <w:rtl/>
          <w:lang w:bidi="ar-SA"/>
        </w:rPr>
        <w:t>الوهاب، 2009)</w:t>
      </w:r>
      <w:r w:rsidRPr="00357147">
        <w:rPr>
          <w:rFonts w:eastAsia="Calibri" w:hint="cs"/>
          <w:rtl/>
          <w:lang w:bidi="ar-SA"/>
        </w:rPr>
        <w:t>.</w:t>
      </w:r>
    </w:p>
    <w:p w14:paraId="43924CFA" w14:textId="77777777" w:rsidR="00357147" w:rsidRPr="00357147" w:rsidRDefault="00357147" w:rsidP="0035573D">
      <w:pPr>
        <w:numPr>
          <w:ilvl w:val="0"/>
          <w:numId w:val="26"/>
        </w:numPr>
        <w:tabs>
          <w:tab w:val="right" w:pos="63"/>
          <w:tab w:val="right" w:pos="484"/>
        </w:tabs>
        <w:spacing w:after="0"/>
        <w:ind w:left="63" w:firstLine="0"/>
        <w:rPr>
          <w:rFonts w:eastAsia="Calibri"/>
        </w:rPr>
      </w:pPr>
      <w:r w:rsidRPr="00357147">
        <w:rPr>
          <w:rFonts w:eastAsia="Calibri" w:hint="cs"/>
          <w:u w:val="single"/>
          <w:rtl/>
          <w:lang w:bidi="ar-SA"/>
        </w:rPr>
        <w:lastRenderedPageBreak/>
        <w:t>تدرجت</w:t>
      </w:r>
      <w:r w:rsidRPr="00357147">
        <w:rPr>
          <w:rFonts w:eastAsia="Calibri"/>
          <w:u w:val="single"/>
          <w:rtl/>
          <w:lang w:bidi="ar-SA"/>
        </w:rPr>
        <w:t xml:space="preserve"> مفاهيم التنمية المحلية من </w:t>
      </w:r>
      <w:r w:rsidRPr="00357147">
        <w:rPr>
          <w:rFonts w:eastAsia="Calibri" w:hint="cs"/>
          <w:u w:val="single"/>
          <w:rtl/>
          <w:lang w:bidi="ar-SA"/>
        </w:rPr>
        <w:t>المفاهيم المرتبطة</w:t>
      </w:r>
      <w:r w:rsidRPr="00357147">
        <w:rPr>
          <w:rFonts w:eastAsia="Calibri"/>
          <w:u w:val="single"/>
          <w:rtl/>
          <w:lang w:bidi="ar-SA"/>
        </w:rPr>
        <w:t xml:space="preserve"> </w:t>
      </w:r>
      <w:r w:rsidRPr="00357147">
        <w:rPr>
          <w:rFonts w:eastAsia="Calibri" w:hint="cs"/>
          <w:u w:val="single"/>
          <w:rtl/>
          <w:lang w:bidi="ar-SA"/>
        </w:rPr>
        <w:t>با</w:t>
      </w:r>
      <w:r w:rsidRPr="00357147">
        <w:rPr>
          <w:rFonts w:eastAsia="Calibri"/>
          <w:u w:val="single"/>
          <w:rtl/>
          <w:lang w:bidi="ar-SA"/>
        </w:rPr>
        <w:t>لتنمية الريفية</w:t>
      </w:r>
      <w:r w:rsidRPr="00357147">
        <w:rPr>
          <w:rFonts w:eastAsia="Calibri"/>
          <w:u w:val="single"/>
        </w:rPr>
        <w:t xml:space="preserve">Rural Development </w:t>
      </w:r>
      <w:r w:rsidRPr="00357147">
        <w:rPr>
          <w:rFonts w:eastAsia="Calibri"/>
          <w:u w:val="single"/>
          <w:rtl/>
          <w:lang w:bidi="ar-SA"/>
        </w:rPr>
        <w:t xml:space="preserve">، إلى </w:t>
      </w:r>
      <w:r w:rsidRPr="00357147">
        <w:rPr>
          <w:rFonts w:eastAsia="Calibri" w:hint="cs"/>
          <w:u w:val="single"/>
          <w:rtl/>
          <w:lang w:bidi="ar-SA"/>
        </w:rPr>
        <w:t>المفهوم</w:t>
      </w:r>
      <w:r w:rsidRPr="00357147">
        <w:rPr>
          <w:rFonts w:eastAsia="Calibri"/>
          <w:u w:val="single"/>
          <w:rtl/>
          <w:lang w:bidi="ar-SA"/>
        </w:rPr>
        <w:t xml:space="preserve"> </w:t>
      </w:r>
      <w:r w:rsidRPr="00357147">
        <w:rPr>
          <w:rFonts w:eastAsia="Calibri" w:hint="cs"/>
          <w:u w:val="single"/>
          <w:rtl/>
          <w:lang w:bidi="ar-SA"/>
        </w:rPr>
        <w:t>المرتبط با</w:t>
      </w:r>
      <w:r w:rsidRPr="00357147">
        <w:rPr>
          <w:rFonts w:eastAsia="Calibri"/>
          <w:u w:val="single"/>
          <w:rtl/>
          <w:lang w:bidi="ar-SA"/>
        </w:rPr>
        <w:t>لتنمية الريفية المتکاملة</w:t>
      </w:r>
      <w:r w:rsidRPr="00357147">
        <w:rPr>
          <w:rFonts w:eastAsia="Calibri" w:hint="cs"/>
          <w:u w:val="single"/>
          <w:rtl/>
          <w:lang w:bidi="ar-SA"/>
        </w:rPr>
        <w:t xml:space="preserve"> </w:t>
      </w:r>
      <w:r w:rsidRPr="00357147">
        <w:rPr>
          <w:rFonts w:eastAsia="Calibri"/>
          <w:u w:val="single"/>
        </w:rPr>
        <w:t xml:space="preserve"> Integrated Rural Development</w:t>
      </w:r>
      <w:r w:rsidRPr="00357147">
        <w:rPr>
          <w:rFonts w:eastAsia="Calibri"/>
          <w:rtl/>
          <w:lang w:bidi="ar-SA"/>
        </w:rPr>
        <w:t xml:space="preserve">، ثم </w:t>
      </w:r>
      <w:r w:rsidRPr="00357147">
        <w:rPr>
          <w:rFonts w:eastAsia="Calibri" w:hint="cs"/>
          <w:rtl/>
          <w:lang w:bidi="ar-SA"/>
        </w:rPr>
        <w:t>مفهوم</w:t>
      </w:r>
      <w:r w:rsidRPr="00357147">
        <w:rPr>
          <w:rFonts w:eastAsia="Calibri"/>
          <w:rtl/>
          <w:lang w:bidi="ar-SA"/>
        </w:rPr>
        <w:t xml:space="preserve"> </w:t>
      </w:r>
      <w:r w:rsidRPr="00357147">
        <w:rPr>
          <w:rFonts w:eastAsia="Calibri" w:hint="cs"/>
          <w:rtl/>
          <w:lang w:bidi="ar-SA"/>
        </w:rPr>
        <w:t>ا</w:t>
      </w:r>
      <w:r w:rsidRPr="00357147">
        <w:rPr>
          <w:rFonts w:eastAsia="Calibri"/>
          <w:rtl/>
          <w:lang w:bidi="ar-SA"/>
        </w:rPr>
        <w:t>لتنمية المحلية، والتنمية المحلية المستدامة</w:t>
      </w:r>
      <w:r w:rsidRPr="00357147">
        <w:rPr>
          <w:rFonts w:eastAsia="Calibri" w:hint="cs"/>
          <w:rtl/>
          <w:lang w:bidi="ar-SA"/>
        </w:rPr>
        <w:t xml:space="preserve"> </w:t>
      </w:r>
      <w:r w:rsidRPr="00357147">
        <w:rPr>
          <w:rFonts w:eastAsia="Calibri"/>
        </w:rPr>
        <w:t>Local Sustainable Development</w:t>
      </w:r>
      <w:r w:rsidRPr="00357147">
        <w:rPr>
          <w:rFonts w:eastAsia="Calibri"/>
          <w:rtl/>
          <w:lang w:bidi="ar-SA"/>
        </w:rPr>
        <w:t xml:space="preserve">، إلى </w:t>
      </w:r>
      <w:r w:rsidRPr="00357147">
        <w:rPr>
          <w:rFonts w:eastAsia="Calibri" w:hint="cs"/>
          <w:rtl/>
          <w:lang w:bidi="ar-SA"/>
        </w:rPr>
        <w:t>مفهوم</w:t>
      </w:r>
      <w:r w:rsidRPr="00357147">
        <w:rPr>
          <w:rFonts w:eastAsia="Calibri"/>
          <w:rtl/>
          <w:lang w:bidi="ar-SA"/>
        </w:rPr>
        <w:t xml:space="preserve"> </w:t>
      </w:r>
      <w:r w:rsidRPr="00357147">
        <w:rPr>
          <w:rFonts w:eastAsia="Calibri" w:hint="cs"/>
          <w:rtl/>
          <w:lang w:bidi="ar-SA"/>
        </w:rPr>
        <w:t>ا</w:t>
      </w:r>
      <w:r w:rsidRPr="00357147">
        <w:rPr>
          <w:rFonts w:eastAsia="Calibri"/>
          <w:rtl/>
          <w:lang w:bidi="ar-SA"/>
        </w:rPr>
        <w:t>لتنمية الاقتصادية المحلية</w:t>
      </w:r>
      <w:r w:rsidRPr="00357147">
        <w:rPr>
          <w:rFonts w:eastAsia="Calibri" w:hint="cs"/>
          <w:rtl/>
          <w:lang w:bidi="ar-SA"/>
        </w:rPr>
        <w:t xml:space="preserve"> </w:t>
      </w:r>
      <w:r w:rsidRPr="00357147">
        <w:rPr>
          <w:rFonts w:eastAsia="Calibri"/>
        </w:rPr>
        <w:t>local Economic Development</w:t>
      </w:r>
      <w:r w:rsidRPr="00357147">
        <w:rPr>
          <w:rFonts w:eastAsia="Calibri"/>
          <w:rtl/>
          <w:lang w:bidi="ar-SA"/>
        </w:rPr>
        <w:t>، وأخيراً مفهوم النمو الاحتوائي المحلي</w:t>
      </w:r>
      <w:r w:rsidRPr="00357147">
        <w:rPr>
          <w:rFonts w:eastAsia="Calibri"/>
        </w:rPr>
        <w:t xml:space="preserve">Local Inclusive Growth </w:t>
      </w:r>
      <w:r w:rsidRPr="00357147">
        <w:rPr>
          <w:rFonts w:eastAsia="Calibri" w:hint="cs"/>
          <w:rtl/>
          <w:lang w:bidi="ar-SA"/>
        </w:rPr>
        <w:t xml:space="preserve"> (</w:t>
      </w:r>
      <w:r w:rsidRPr="00357147">
        <w:rPr>
          <w:rFonts w:eastAsia="Calibri"/>
          <w:rtl/>
          <w:lang w:bidi="ar-SA"/>
        </w:rPr>
        <w:t>خطاب، 2011; عبد</w:t>
      </w:r>
      <w:r w:rsidRPr="00357147">
        <w:rPr>
          <w:rFonts w:eastAsia="Calibri" w:hint="cs"/>
          <w:rtl/>
          <w:lang w:bidi="ar-SA"/>
        </w:rPr>
        <w:t xml:space="preserve"> </w:t>
      </w:r>
      <w:r w:rsidRPr="00357147">
        <w:rPr>
          <w:rFonts w:eastAsia="Calibri"/>
          <w:rtl/>
          <w:lang w:bidi="ar-SA"/>
        </w:rPr>
        <w:t>الوهاب، 2003: 183</w:t>
      </w:r>
      <w:r w:rsidRPr="00357147">
        <w:rPr>
          <w:rFonts w:eastAsia="Calibri"/>
        </w:rPr>
        <w:t>.(</w:t>
      </w:r>
    </w:p>
    <w:p w14:paraId="5E9FFABF" w14:textId="2B02AB06" w:rsidR="00357147" w:rsidRPr="00357147" w:rsidRDefault="006A6DAC" w:rsidP="0035573D">
      <w:pPr>
        <w:numPr>
          <w:ilvl w:val="0"/>
          <w:numId w:val="26"/>
        </w:numPr>
        <w:tabs>
          <w:tab w:val="right" w:pos="63"/>
          <w:tab w:val="right" w:pos="484"/>
        </w:tabs>
        <w:spacing w:after="0"/>
        <w:ind w:left="63" w:firstLine="0"/>
        <w:rPr>
          <w:rFonts w:eastAsia="Calibri"/>
        </w:rPr>
      </w:pPr>
      <w:r w:rsidRPr="006A6DAC">
        <w:rPr>
          <w:rFonts w:eastAsia="Calibri" w:hint="cs"/>
          <w:u w:val="single"/>
          <w:rtl/>
          <w:lang w:bidi="ar-SA"/>
        </w:rPr>
        <w:t>ا</w:t>
      </w:r>
      <w:r w:rsidR="00357147" w:rsidRPr="00357147">
        <w:rPr>
          <w:rFonts w:eastAsia="Calibri"/>
          <w:u w:val="single"/>
          <w:rtl/>
          <w:lang w:bidi="ar-SA"/>
        </w:rPr>
        <w:t xml:space="preserve">لربط بين التطورات </w:t>
      </w:r>
      <w:r w:rsidR="00357147" w:rsidRPr="00357147">
        <w:rPr>
          <w:rFonts w:eastAsia="Calibri" w:hint="cs"/>
          <w:u w:val="single"/>
          <w:rtl/>
          <w:lang w:bidi="ar-SA"/>
        </w:rPr>
        <w:t xml:space="preserve">الجارية </w:t>
      </w:r>
      <w:r w:rsidR="00357147" w:rsidRPr="00357147">
        <w:rPr>
          <w:rFonts w:eastAsia="Calibri"/>
          <w:u w:val="single"/>
          <w:rtl/>
          <w:lang w:bidi="ar-SA"/>
        </w:rPr>
        <w:t>على صعيد مفاهيم إدارة العمل المحلي من جانب، ومفاهيم التنمية المحلية من جانب آخر</w:t>
      </w:r>
      <w:r w:rsidR="00357147" w:rsidRPr="00357147">
        <w:rPr>
          <w:rFonts w:eastAsia="Calibri"/>
          <w:rtl/>
          <w:lang w:bidi="ar-SA"/>
        </w:rPr>
        <w:t>، يتضح أن مفهوم ال</w:t>
      </w:r>
      <w:r w:rsidR="00357147" w:rsidRPr="00357147">
        <w:rPr>
          <w:rFonts w:eastAsia="Calibri" w:hint="cs"/>
          <w:rtl/>
          <w:lang w:bidi="ar-SA"/>
        </w:rPr>
        <w:t>ادارة</w:t>
      </w:r>
      <w:r w:rsidR="00357147" w:rsidRPr="00357147">
        <w:rPr>
          <w:rFonts w:eastAsia="Calibri"/>
          <w:rtl/>
          <w:lang w:bidi="ar-SA"/>
        </w:rPr>
        <w:t xml:space="preserve"> المحلية </w:t>
      </w:r>
      <w:r w:rsidR="00357147" w:rsidRPr="00357147">
        <w:rPr>
          <w:rFonts w:eastAsia="Calibri" w:hint="cs"/>
          <w:rtl/>
          <w:lang w:bidi="ar-SA"/>
        </w:rPr>
        <w:t xml:space="preserve">هو </w:t>
      </w:r>
      <w:r w:rsidR="00357147" w:rsidRPr="00357147">
        <w:rPr>
          <w:rFonts w:eastAsia="Calibri"/>
          <w:rtl/>
          <w:lang w:bidi="ar-SA"/>
        </w:rPr>
        <w:t xml:space="preserve">أکثر المفاهيم ارتباطاً </w:t>
      </w:r>
      <w:r w:rsidR="00357147" w:rsidRPr="00357147">
        <w:rPr>
          <w:rFonts w:eastAsia="Calibri" w:hint="cs"/>
          <w:rtl/>
          <w:lang w:bidi="ar-SA"/>
        </w:rPr>
        <w:t>ب</w:t>
      </w:r>
      <w:r w:rsidR="00357147" w:rsidRPr="00357147">
        <w:rPr>
          <w:rFonts w:eastAsia="Calibri"/>
          <w:rtl/>
          <w:lang w:bidi="ar-SA"/>
        </w:rPr>
        <w:t xml:space="preserve">التنمية المحلية، </w:t>
      </w:r>
      <w:r w:rsidR="00357147" w:rsidRPr="00357147">
        <w:rPr>
          <w:rFonts w:eastAsia="Calibri" w:hint="cs"/>
          <w:rtl/>
          <w:lang w:bidi="ar-SA"/>
        </w:rPr>
        <w:t xml:space="preserve">حيث يتسع هذا المفهوم </w:t>
      </w:r>
      <w:r w:rsidR="00357147" w:rsidRPr="00357147">
        <w:rPr>
          <w:rFonts w:eastAsia="Calibri"/>
          <w:rtl/>
          <w:lang w:bidi="ar-SA"/>
        </w:rPr>
        <w:t xml:space="preserve">لدمج التفاعلات المحلية الرسمية وغير الرسمية في سياق متسع، بما يساعد على </w:t>
      </w:r>
      <w:r w:rsidR="00357147" w:rsidRPr="00357147">
        <w:rPr>
          <w:rFonts w:eastAsia="Calibri" w:hint="cs"/>
          <w:rtl/>
          <w:lang w:bidi="ar-SA"/>
        </w:rPr>
        <w:t>إ</w:t>
      </w:r>
      <w:r w:rsidR="00357147" w:rsidRPr="00357147">
        <w:rPr>
          <w:rFonts w:eastAsia="Calibri"/>
          <w:rtl/>
          <w:lang w:bidi="ar-SA"/>
        </w:rPr>
        <w:t xml:space="preserve">حداث نقلة </w:t>
      </w:r>
      <w:r w:rsidR="00357147" w:rsidRPr="00357147">
        <w:rPr>
          <w:rFonts w:eastAsia="Calibri" w:hint="cs"/>
          <w:rtl/>
          <w:lang w:bidi="ar-SA"/>
        </w:rPr>
        <w:t>نوعية في جهود ال</w:t>
      </w:r>
      <w:r w:rsidR="00357147" w:rsidRPr="00357147">
        <w:rPr>
          <w:rFonts w:eastAsia="Calibri"/>
          <w:rtl/>
          <w:lang w:bidi="ar-SA"/>
        </w:rPr>
        <w:t>تن</w:t>
      </w:r>
      <w:r w:rsidR="00357147" w:rsidRPr="00357147">
        <w:rPr>
          <w:rFonts w:eastAsia="Calibri" w:hint="cs"/>
          <w:rtl/>
          <w:lang w:bidi="ar-SA"/>
        </w:rPr>
        <w:t>م</w:t>
      </w:r>
      <w:r w:rsidR="00357147" w:rsidRPr="00357147">
        <w:rPr>
          <w:rFonts w:eastAsia="Calibri"/>
          <w:rtl/>
          <w:lang w:bidi="ar-SA"/>
        </w:rPr>
        <w:t>ية المحل</w:t>
      </w:r>
      <w:r w:rsidR="00357147" w:rsidRPr="00357147">
        <w:rPr>
          <w:rFonts w:eastAsia="Calibri" w:hint="cs"/>
          <w:rtl/>
          <w:lang w:bidi="ar-SA"/>
        </w:rPr>
        <w:t>ية</w:t>
      </w:r>
      <w:r w:rsidR="00357147" w:rsidRPr="00357147">
        <w:rPr>
          <w:rFonts w:eastAsia="Calibri"/>
        </w:rPr>
        <w:t>(Shah, 2006:2-6)</w:t>
      </w:r>
      <w:r w:rsidR="00357147" w:rsidRPr="00357147">
        <w:rPr>
          <w:rFonts w:eastAsia="Calibri" w:hint="cs"/>
          <w:rtl/>
          <w:lang w:bidi="ar-SA"/>
        </w:rPr>
        <w:t>.</w:t>
      </w:r>
    </w:p>
    <w:p w14:paraId="3A6348C1" w14:textId="77777777" w:rsidR="00357147" w:rsidRPr="003507FB" w:rsidRDefault="00357147" w:rsidP="003507FB">
      <w:pPr>
        <w:tabs>
          <w:tab w:val="right" w:pos="63"/>
          <w:tab w:val="right" w:pos="484"/>
        </w:tabs>
        <w:spacing w:after="0"/>
        <w:ind w:left="63" w:firstLine="0"/>
        <w:rPr>
          <w:rFonts w:eastAsia="Calibri"/>
          <w:b/>
          <w:bCs/>
          <w:sz w:val="16"/>
          <w:szCs w:val="16"/>
          <w:rtl/>
          <w:lang w:bidi="ar-SA"/>
        </w:rPr>
      </w:pPr>
    </w:p>
    <w:p w14:paraId="0DEAE603" w14:textId="77777777" w:rsidR="00357147" w:rsidRPr="00357147" w:rsidRDefault="00357147" w:rsidP="005F59F0">
      <w:pPr>
        <w:tabs>
          <w:tab w:val="right" w:pos="63"/>
        </w:tabs>
        <w:spacing w:after="0"/>
        <w:ind w:left="63" w:firstLine="0"/>
        <w:rPr>
          <w:rFonts w:eastAsia="Calibri"/>
          <w:rtl/>
          <w:lang w:bidi="ar-SA"/>
        </w:rPr>
      </w:pPr>
      <w:r w:rsidRPr="00357147">
        <w:rPr>
          <w:rFonts w:eastAsia="Calibri" w:hint="cs"/>
          <w:rtl/>
          <w:lang w:bidi="ar-SA"/>
        </w:rPr>
        <w:t xml:space="preserve">وفي هذا الصدد ينبغي التنويه إلى </w:t>
      </w:r>
      <w:r w:rsidRPr="00357147">
        <w:rPr>
          <w:rFonts w:eastAsia="Calibri" w:hint="cs"/>
          <w:u w:val="single"/>
          <w:rtl/>
          <w:lang w:bidi="ar-SA"/>
        </w:rPr>
        <w:t xml:space="preserve">اقتصار دور </w:t>
      </w:r>
      <w:r w:rsidRPr="00357147">
        <w:rPr>
          <w:rFonts w:eastAsia="Calibri"/>
          <w:u w:val="single"/>
          <w:rtl/>
          <w:lang w:bidi="ar-SA"/>
        </w:rPr>
        <w:t xml:space="preserve">التنمية المحلية المرتبطة بمصطلح الإدارة المحلية، على أدواتها المرکزية، </w:t>
      </w:r>
      <w:r w:rsidRPr="00357147">
        <w:rPr>
          <w:rFonts w:eastAsia="Calibri" w:hint="cs"/>
          <w:u w:val="single"/>
          <w:rtl/>
          <w:lang w:bidi="ar-SA"/>
        </w:rPr>
        <w:t xml:space="preserve">أما </w:t>
      </w:r>
      <w:r w:rsidRPr="00357147">
        <w:rPr>
          <w:rFonts w:eastAsia="Calibri"/>
          <w:u w:val="single"/>
          <w:rtl/>
          <w:lang w:bidi="ar-SA"/>
        </w:rPr>
        <w:t>إعادة توزيع الثروات بين الحکومة المرکزية والحکومات المحلية</w:t>
      </w:r>
      <w:r w:rsidRPr="00357147">
        <w:rPr>
          <w:rFonts w:eastAsia="Calibri" w:hint="cs"/>
          <w:u w:val="single"/>
          <w:rtl/>
          <w:lang w:bidi="ar-SA"/>
        </w:rPr>
        <w:t>،</w:t>
      </w:r>
      <w:r w:rsidRPr="00357147">
        <w:rPr>
          <w:rFonts w:eastAsia="Calibri"/>
          <w:u w:val="single"/>
          <w:rtl/>
          <w:lang w:bidi="ar-SA"/>
        </w:rPr>
        <w:t xml:space="preserve"> </w:t>
      </w:r>
      <w:r w:rsidRPr="00357147">
        <w:rPr>
          <w:rFonts w:eastAsia="Calibri" w:hint="cs"/>
          <w:u w:val="single"/>
          <w:rtl/>
          <w:lang w:bidi="ar-SA"/>
        </w:rPr>
        <w:t xml:space="preserve">فهي ترتبط ارتباطاً وثيقاً </w:t>
      </w:r>
      <w:r w:rsidRPr="00357147">
        <w:rPr>
          <w:rFonts w:eastAsia="Calibri"/>
          <w:u w:val="single"/>
          <w:rtl/>
          <w:lang w:bidi="ar-SA"/>
        </w:rPr>
        <w:t>التنمية المرتبطة بم</w:t>
      </w:r>
      <w:r w:rsidRPr="00357147">
        <w:rPr>
          <w:rFonts w:eastAsia="Calibri" w:hint="cs"/>
          <w:u w:val="single"/>
          <w:rtl/>
          <w:lang w:bidi="ar-SA"/>
        </w:rPr>
        <w:t>صطلح</w:t>
      </w:r>
      <w:r w:rsidRPr="00357147">
        <w:rPr>
          <w:rFonts w:eastAsia="Calibri"/>
          <w:u w:val="single"/>
          <w:rtl/>
          <w:lang w:bidi="ar-SA"/>
        </w:rPr>
        <w:t xml:space="preserve"> الحکم المحلي واللامرکزية</w:t>
      </w:r>
      <w:r w:rsidRPr="00357147">
        <w:rPr>
          <w:rFonts w:eastAsia="Calibri" w:hint="cs"/>
          <w:u w:val="single"/>
          <w:rtl/>
          <w:lang w:bidi="ar-SA"/>
        </w:rPr>
        <w:t xml:space="preserve"> والمشاركة</w:t>
      </w:r>
      <w:r w:rsidRPr="00357147">
        <w:rPr>
          <w:rFonts w:eastAsia="Calibri"/>
          <w:u w:val="single"/>
          <w:rtl/>
          <w:lang w:bidi="ar-SA"/>
        </w:rPr>
        <w:t xml:space="preserve">، أما التنمية المحلية المرتبطة بمفهوم الحوکمة المحلية، </w:t>
      </w:r>
      <w:r w:rsidRPr="00357147">
        <w:rPr>
          <w:rFonts w:eastAsia="Calibri" w:hint="cs"/>
          <w:u w:val="single"/>
          <w:rtl/>
          <w:lang w:bidi="ar-SA"/>
        </w:rPr>
        <w:t>ف</w:t>
      </w:r>
      <w:r w:rsidRPr="00357147">
        <w:rPr>
          <w:rFonts w:eastAsia="Calibri"/>
          <w:u w:val="single"/>
          <w:rtl/>
          <w:lang w:bidi="ar-SA"/>
        </w:rPr>
        <w:t xml:space="preserve">هي عملية تشارکية </w:t>
      </w:r>
      <w:r w:rsidRPr="00357147">
        <w:rPr>
          <w:rFonts w:eastAsia="Calibri" w:hint="cs"/>
          <w:u w:val="single"/>
          <w:rtl/>
          <w:lang w:bidi="ar-SA"/>
        </w:rPr>
        <w:t>تتكامل خلالها</w:t>
      </w:r>
      <w:r w:rsidRPr="00357147">
        <w:rPr>
          <w:rFonts w:eastAsia="Calibri"/>
          <w:u w:val="single"/>
          <w:rtl/>
          <w:lang w:bidi="ar-SA"/>
        </w:rPr>
        <w:t xml:space="preserve"> أدوار </w:t>
      </w:r>
      <w:r w:rsidRPr="00357147">
        <w:rPr>
          <w:rFonts w:eastAsia="Calibri" w:hint="cs"/>
          <w:u w:val="single"/>
          <w:rtl/>
          <w:lang w:bidi="ar-SA"/>
        </w:rPr>
        <w:t xml:space="preserve">الفاعلين الرئيسيين فى المجتمع، مع أدوار </w:t>
      </w:r>
      <w:r w:rsidRPr="00357147">
        <w:rPr>
          <w:rFonts w:eastAsia="Calibri"/>
          <w:u w:val="single"/>
          <w:rtl/>
          <w:lang w:bidi="ar-SA"/>
        </w:rPr>
        <w:t xml:space="preserve">الوحدات المحلية المدارة لامرکزياً، بما يساهم في </w:t>
      </w:r>
      <w:r w:rsidRPr="00357147">
        <w:rPr>
          <w:rFonts w:eastAsia="Calibri" w:hint="cs"/>
          <w:u w:val="single"/>
          <w:rtl/>
          <w:lang w:bidi="ar-SA"/>
        </w:rPr>
        <w:t>إ</w:t>
      </w:r>
      <w:r w:rsidRPr="00357147">
        <w:rPr>
          <w:rFonts w:eastAsia="Calibri"/>
          <w:u w:val="single"/>
          <w:rtl/>
          <w:lang w:bidi="ar-SA"/>
        </w:rPr>
        <w:t xml:space="preserve">رساء کفاءة وفعالية </w:t>
      </w:r>
      <w:r w:rsidRPr="00357147">
        <w:rPr>
          <w:rFonts w:eastAsia="Calibri" w:hint="cs"/>
          <w:u w:val="single"/>
          <w:rtl/>
          <w:lang w:bidi="ar-SA"/>
        </w:rPr>
        <w:t>منظومة</w:t>
      </w:r>
      <w:r w:rsidRPr="00357147">
        <w:rPr>
          <w:rFonts w:eastAsia="Calibri"/>
          <w:u w:val="single"/>
          <w:rtl/>
          <w:lang w:bidi="ar-SA"/>
        </w:rPr>
        <w:t xml:space="preserve"> التنمية</w:t>
      </w:r>
      <w:r w:rsidRPr="00357147">
        <w:rPr>
          <w:rFonts w:eastAsia="Calibri"/>
          <w:rtl/>
          <w:lang w:bidi="ar-SA"/>
        </w:rPr>
        <w:t>، و</w:t>
      </w:r>
      <w:r w:rsidRPr="00357147">
        <w:rPr>
          <w:rFonts w:eastAsia="Calibri" w:hint="cs"/>
          <w:rtl/>
          <w:lang w:bidi="ar-SA"/>
        </w:rPr>
        <w:t xml:space="preserve">يؤدى إلى </w:t>
      </w:r>
      <w:r w:rsidRPr="00357147">
        <w:rPr>
          <w:rFonts w:eastAsia="Calibri"/>
          <w:rtl/>
          <w:lang w:bidi="ar-SA"/>
        </w:rPr>
        <w:t>زيادة الاستجابة لاحتياجات المواطن</w:t>
      </w:r>
      <w:r w:rsidRPr="00357147">
        <w:rPr>
          <w:rFonts w:eastAsia="Calibri" w:hint="cs"/>
          <w:rtl/>
          <w:lang w:bidi="ar-SA"/>
        </w:rPr>
        <w:t>ين</w:t>
      </w:r>
      <w:r w:rsidRPr="00357147">
        <w:rPr>
          <w:rFonts w:eastAsia="Calibri"/>
          <w:rtl/>
          <w:lang w:bidi="ar-SA"/>
        </w:rPr>
        <w:t xml:space="preserve">، </w:t>
      </w:r>
      <w:r w:rsidRPr="00357147">
        <w:rPr>
          <w:rFonts w:eastAsia="Calibri" w:hint="cs"/>
          <w:rtl/>
          <w:lang w:bidi="ar-SA"/>
        </w:rPr>
        <w:t xml:space="preserve">ويدعم من بناء الثقة ما بين </w:t>
      </w:r>
      <w:r w:rsidRPr="00357147">
        <w:rPr>
          <w:rFonts w:eastAsia="Calibri"/>
          <w:rtl/>
          <w:lang w:bidi="ar-SA"/>
        </w:rPr>
        <w:t xml:space="preserve">المواطن المحلي </w:t>
      </w:r>
      <w:r w:rsidRPr="00357147">
        <w:rPr>
          <w:rFonts w:eastAsia="Calibri" w:hint="cs"/>
          <w:rtl/>
          <w:lang w:bidi="ar-SA"/>
        </w:rPr>
        <w:t xml:space="preserve">والسلطات </w:t>
      </w:r>
      <w:r w:rsidRPr="00357147">
        <w:rPr>
          <w:rFonts w:eastAsia="Calibri"/>
          <w:rtl/>
          <w:lang w:bidi="ar-SA"/>
        </w:rPr>
        <w:t>المحلي</w:t>
      </w:r>
      <w:r w:rsidRPr="00357147">
        <w:rPr>
          <w:rFonts w:eastAsia="Calibri" w:hint="cs"/>
          <w:rtl/>
          <w:lang w:bidi="ar-SA"/>
        </w:rPr>
        <w:t>ة</w:t>
      </w:r>
      <w:r w:rsidRPr="00357147">
        <w:rPr>
          <w:rFonts w:eastAsia="Calibri"/>
          <w:rtl/>
          <w:lang w:bidi="ar-SA"/>
        </w:rPr>
        <w:t xml:space="preserve"> وفقاً لقواعد، وعمليات، و</w:t>
      </w:r>
      <w:r w:rsidRPr="00357147">
        <w:rPr>
          <w:rFonts w:eastAsia="Calibri" w:hint="cs"/>
          <w:rtl/>
          <w:lang w:bidi="ar-SA"/>
        </w:rPr>
        <w:t>إ</w:t>
      </w:r>
      <w:r w:rsidRPr="00357147">
        <w:rPr>
          <w:rFonts w:eastAsia="Calibri"/>
          <w:rtl/>
          <w:lang w:bidi="ar-SA"/>
        </w:rPr>
        <w:t>جراءات مقبولة، ومستندة على أسس من العدالة وحکم القانون</w:t>
      </w:r>
      <w:r w:rsidRPr="00357147">
        <w:rPr>
          <w:rFonts w:eastAsia="Calibri" w:hint="cs"/>
          <w:rtl/>
          <w:lang w:bidi="ar-SA"/>
        </w:rPr>
        <w:t>-</w:t>
      </w:r>
      <w:r w:rsidRPr="00357147">
        <w:rPr>
          <w:rFonts w:eastAsia="Calibri"/>
          <w:rtl/>
          <w:lang w:bidi="ar-SA"/>
        </w:rPr>
        <w:t xml:space="preserve"> </w:t>
      </w:r>
      <w:r w:rsidRPr="00357147">
        <w:rPr>
          <w:rFonts w:eastAsia="Calibri"/>
        </w:rPr>
        <w:t>Shetawy, 2004: 85-106)</w:t>
      </w:r>
      <w:r w:rsidRPr="00357147">
        <w:rPr>
          <w:rFonts w:eastAsia="Calibri" w:hint="cs"/>
          <w:rtl/>
          <w:lang w:bidi="ar-SA"/>
        </w:rPr>
        <w:t>).</w:t>
      </w:r>
    </w:p>
    <w:p w14:paraId="58DAAD0A" w14:textId="4A0949D4" w:rsidR="00357147" w:rsidRDefault="00357147" w:rsidP="005F59F0">
      <w:pPr>
        <w:tabs>
          <w:tab w:val="right" w:pos="63"/>
        </w:tabs>
        <w:spacing w:after="0"/>
        <w:ind w:left="63" w:firstLine="0"/>
        <w:rPr>
          <w:rFonts w:eastAsia="Calibri"/>
          <w:b/>
          <w:bCs/>
          <w:sz w:val="30"/>
          <w:szCs w:val="30"/>
          <w:rtl/>
          <w:lang w:bidi="ar-SA"/>
        </w:rPr>
      </w:pPr>
      <w:r w:rsidRPr="00357147">
        <w:rPr>
          <w:rFonts w:eastAsia="Calibri" w:hint="cs"/>
          <w:b/>
          <w:bCs/>
          <w:rtl/>
          <w:lang w:bidi="ar-SA"/>
        </w:rPr>
        <w:t>وفي هذا الإطار</w:t>
      </w:r>
      <w:r w:rsidRPr="00357147">
        <w:rPr>
          <w:rFonts w:eastAsia="Calibri"/>
          <w:b/>
          <w:bCs/>
          <w:rtl/>
          <w:lang w:bidi="ar-SA"/>
        </w:rPr>
        <w:t xml:space="preserve"> يناقش هذا </w:t>
      </w:r>
      <w:r w:rsidRPr="00357147">
        <w:rPr>
          <w:rFonts w:eastAsia="Calibri" w:hint="cs"/>
          <w:b/>
          <w:bCs/>
          <w:rtl/>
          <w:lang w:bidi="ar-SA"/>
        </w:rPr>
        <w:t>الجزء</w:t>
      </w:r>
      <w:r w:rsidRPr="00357147">
        <w:rPr>
          <w:rFonts w:eastAsia="Calibri"/>
          <w:b/>
          <w:bCs/>
          <w:rtl/>
          <w:lang w:bidi="ar-SA"/>
        </w:rPr>
        <w:t xml:space="preserve"> </w:t>
      </w:r>
      <w:r w:rsidRPr="00357147">
        <w:rPr>
          <w:rFonts w:eastAsia="Calibri" w:hint="cs"/>
          <w:b/>
          <w:bCs/>
          <w:rtl/>
          <w:lang w:bidi="ar-SA"/>
        </w:rPr>
        <w:t>إ</w:t>
      </w:r>
      <w:r w:rsidRPr="00357147">
        <w:rPr>
          <w:rFonts w:eastAsia="Calibri"/>
          <w:b/>
          <w:bCs/>
          <w:rtl/>
          <w:lang w:bidi="ar-SA"/>
        </w:rPr>
        <w:t>شكالية الإطار المفاهيم</w:t>
      </w:r>
      <w:r w:rsidRPr="00357147">
        <w:rPr>
          <w:rFonts w:eastAsia="Calibri" w:hint="cs"/>
          <w:b/>
          <w:bCs/>
          <w:rtl/>
          <w:lang w:bidi="ar-SA"/>
        </w:rPr>
        <w:t>ي</w:t>
      </w:r>
      <w:r w:rsidRPr="00357147">
        <w:rPr>
          <w:rFonts w:eastAsia="Calibri"/>
          <w:b/>
          <w:bCs/>
          <w:rtl/>
          <w:lang w:bidi="ar-SA"/>
        </w:rPr>
        <w:t xml:space="preserve"> </w:t>
      </w:r>
      <w:r w:rsidRPr="00357147">
        <w:rPr>
          <w:rFonts w:eastAsia="Calibri" w:hint="cs"/>
          <w:b/>
          <w:bCs/>
          <w:rtl/>
          <w:lang w:bidi="ar-SA"/>
        </w:rPr>
        <w:t xml:space="preserve">للإدارة </w:t>
      </w:r>
      <w:r w:rsidRPr="00357147">
        <w:rPr>
          <w:rFonts w:eastAsia="Calibri"/>
          <w:b/>
          <w:bCs/>
          <w:rtl/>
          <w:lang w:bidi="ar-SA"/>
        </w:rPr>
        <w:t>المحلية ف</w:t>
      </w:r>
      <w:r w:rsidRPr="00357147">
        <w:rPr>
          <w:rFonts w:eastAsia="Calibri" w:hint="cs"/>
          <w:b/>
          <w:bCs/>
          <w:rtl/>
          <w:lang w:bidi="ar-SA"/>
        </w:rPr>
        <w:t>ي</w:t>
      </w:r>
      <w:r w:rsidRPr="00357147">
        <w:rPr>
          <w:rFonts w:eastAsia="Calibri"/>
          <w:b/>
          <w:bCs/>
          <w:rtl/>
          <w:lang w:bidi="ar-SA"/>
        </w:rPr>
        <w:t xml:space="preserve"> سياق الحوكمة، ووصولاً إلى  تحديد ا</w:t>
      </w:r>
      <w:r w:rsidRPr="00357147">
        <w:rPr>
          <w:rFonts w:eastAsia="Calibri" w:hint="cs"/>
          <w:b/>
          <w:bCs/>
          <w:rtl/>
          <w:lang w:bidi="ar-SA"/>
        </w:rPr>
        <w:t>لإ</w:t>
      </w:r>
      <w:r w:rsidRPr="00357147">
        <w:rPr>
          <w:rFonts w:eastAsia="Calibri"/>
          <w:b/>
          <w:bCs/>
          <w:rtl/>
          <w:lang w:bidi="ar-SA"/>
        </w:rPr>
        <w:t>طار المفاهيم</w:t>
      </w:r>
      <w:r w:rsidRPr="00357147">
        <w:rPr>
          <w:rFonts w:eastAsia="Calibri" w:hint="cs"/>
          <w:b/>
          <w:bCs/>
          <w:rtl/>
          <w:lang w:bidi="ar-SA"/>
        </w:rPr>
        <w:t>ي</w:t>
      </w:r>
      <w:r w:rsidRPr="00357147">
        <w:rPr>
          <w:rFonts w:eastAsia="Calibri"/>
          <w:b/>
          <w:bCs/>
          <w:rtl/>
          <w:lang w:bidi="ar-SA"/>
        </w:rPr>
        <w:t xml:space="preserve"> الخاص بحوكمة التنمية المحلية، وتحديد محدداتها، أهدافها، أدواتها ومعايير القياس الخاص بها</w:t>
      </w:r>
      <w:r w:rsidRPr="00357147">
        <w:rPr>
          <w:rFonts w:eastAsia="Calibri"/>
          <w:b/>
          <w:bCs/>
          <w:sz w:val="30"/>
          <w:szCs w:val="30"/>
        </w:rPr>
        <w:t xml:space="preserve">. </w:t>
      </w:r>
    </w:p>
    <w:p w14:paraId="616218D7" w14:textId="77777777" w:rsidR="006A6DAC" w:rsidRPr="00357147" w:rsidRDefault="006A6DAC" w:rsidP="005F59F0">
      <w:pPr>
        <w:tabs>
          <w:tab w:val="right" w:pos="63"/>
        </w:tabs>
        <w:spacing w:after="0"/>
        <w:ind w:left="63" w:firstLine="0"/>
        <w:rPr>
          <w:rFonts w:eastAsia="Calibri"/>
          <w:b/>
          <w:bCs/>
          <w:sz w:val="20"/>
          <w:szCs w:val="20"/>
          <w:rtl/>
          <w:lang w:bidi="ar-SA"/>
        </w:rPr>
      </w:pPr>
    </w:p>
    <w:p w14:paraId="582D4BDF"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b/>
          <w:bCs/>
          <w:sz w:val="30"/>
          <w:szCs w:val="30"/>
          <w:rtl/>
          <w:lang w:bidi="ar-SA"/>
        </w:rPr>
        <w:t>1/</w:t>
      </w:r>
      <w:r w:rsidRPr="00357147">
        <w:rPr>
          <w:rFonts w:eastAsia="Calibri" w:hint="cs"/>
          <w:b/>
          <w:bCs/>
          <w:sz w:val="30"/>
          <w:szCs w:val="30"/>
          <w:rtl/>
          <w:lang w:bidi="ar-SA"/>
        </w:rPr>
        <w:t>3</w:t>
      </w:r>
      <w:r w:rsidRPr="00357147">
        <w:rPr>
          <w:rFonts w:eastAsia="Calibri"/>
          <w:b/>
          <w:bCs/>
          <w:sz w:val="30"/>
          <w:szCs w:val="30"/>
          <w:rtl/>
          <w:lang w:bidi="ar-SA"/>
        </w:rPr>
        <w:t>/</w:t>
      </w:r>
      <w:r w:rsidRPr="00357147">
        <w:rPr>
          <w:rFonts w:eastAsia="Calibri" w:hint="cs"/>
          <w:b/>
          <w:bCs/>
          <w:sz w:val="30"/>
          <w:szCs w:val="30"/>
          <w:rtl/>
          <w:lang w:bidi="ar-SA"/>
        </w:rPr>
        <w:t>1</w:t>
      </w:r>
      <w:r w:rsidRPr="00357147">
        <w:rPr>
          <w:rFonts w:eastAsia="Calibri"/>
          <w:b/>
          <w:bCs/>
          <w:sz w:val="30"/>
          <w:szCs w:val="30"/>
        </w:rPr>
        <w:t xml:space="preserve"> </w:t>
      </w:r>
      <w:r w:rsidRPr="00357147">
        <w:rPr>
          <w:rFonts w:eastAsia="Calibri" w:hint="cs"/>
          <w:b/>
          <w:bCs/>
          <w:sz w:val="30"/>
          <w:szCs w:val="30"/>
          <w:rtl/>
          <w:lang w:bidi="ar-SA"/>
        </w:rPr>
        <w:t>الإطار العام ل</w:t>
      </w:r>
      <w:r w:rsidRPr="00357147">
        <w:rPr>
          <w:rFonts w:eastAsia="Calibri"/>
          <w:b/>
          <w:bCs/>
          <w:sz w:val="30"/>
          <w:szCs w:val="30"/>
          <w:rtl/>
          <w:lang w:bidi="ar-SA"/>
        </w:rPr>
        <w:t>ل</w:t>
      </w:r>
      <w:r w:rsidRPr="00357147">
        <w:rPr>
          <w:rFonts w:eastAsia="Calibri" w:hint="cs"/>
          <w:b/>
          <w:bCs/>
          <w:sz w:val="30"/>
          <w:szCs w:val="30"/>
          <w:rtl/>
          <w:lang w:bidi="ar-SA"/>
        </w:rPr>
        <w:t>إدارة</w:t>
      </w:r>
      <w:r w:rsidRPr="00357147">
        <w:rPr>
          <w:rFonts w:eastAsia="Calibri"/>
          <w:b/>
          <w:bCs/>
          <w:sz w:val="30"/>
          <w:szCs w:val="30"/>
          <w:rtl/>
          <w:lang w:bidi="ar-SA"/>
        </w:rPr>
        <w:t xml:space="preserve"> </w:t>
      </w:r>
      <w:r w:rsidRPr="00357147">
        <w:rPr>
          <w:rFonts w:eastAsia="Calibri" w:hint="cs"/>
          <w:b/>
          <w:bCs/>
          <w:sz w:val="30"/>
          <w:szCs w:val="30"/>
          <w:rtl/>
          <w:lang w:bidi="ar-SA"/>
        </w:rPr>
        <w:t xml:space="preserve">والتنمية </w:t>
      </w:r>
      <w:r w:rsidRPr="00357147">
        <w:rPr>
          <w:rFonts w:eastAsia="Calibri"/>
          <w:b/>
          <w:bCs/>
          <w:sz w:val="30"/>
          <w:szCs w:val="30"/>
          <w:rtl/>
          <w:lang w:bidi="ar-SA"/>
        </w:rPr>
        <w:t>المحلية</w:t>
      </w:r>
      <w:r w:rsidRPr="00357147">
        <w:rPr>
          <w:rFonts w:eastAsia="Calibri"/>
          <w:b/>
          <w:bCs/>
          <w:sz w:val="30"/>
          <w:szCs w:val="30"/>
        </w:rPr>
        <w:t xml:space="preserve"> :</w:t>
      </w:r>
    </w:p>
    <w:p w14:paraId="5CC491C9" w14:textId="77777777" w:rsidR="00357147" w:rsidRPr="00357147" w:rsidRDefault="00357147" w:rsidP="005F59F0">
      <w:pPr>
        <w:tabs>
          <w:tab w:val="right" w:pos="63"/>
        </w:tabs>
        <w:spacing w:after="0"/>
        <w:ind w:left="63" w:firstLine="0"/>
        <w:rPr>
          <w:rFonts w:eastAsia="Calibri"/>
          <w:rtl/>
          <w:lang w:bidi="ar-SA"/>
        </w:rPr>
      </w:pPr>
      <w:r w:rsidRPr="00357147">
        <w:rPr>
          <w:rFonts w:eastAsia="Calibri"/>
          <w:rtl/>
          <w:lang w:bidi="ar-SA"/>
        </w:rPr>
        <w:t>تعتبر الإدارة المحلية</w:t>
      </w:r>
      <w:r w:rsidRPr="00357147">
        <w:rPr>
          <w:rFonts w:eastAsia="Calibri" w:hint="cs"/>
          <w:rtl/>
          <w:lang w:bidi="ar-SA"/>
        </w:rPr>
        <w:t xml:space="preserve"> </w:t>
      </w:r>
      <w:r w:rsidRPr="00357147">
        <w:rPr>
          <w:rFonts w:eastAsia="Calibri"/>
          <w:rtl/>
          <w:lang w:bidi="ar-SA"/>
        </w:rPr>
        <w:t>أحد الأدوات ذات الأهمية في عملية التنمية على المستوى المحلى، ومن ثم فه</w:t>
      </w:r>
      <w:r w:rsidRPr="00357147">
        <w:rPr>
          <w:rFonts w:eastAsia="Calibri" w:hint="cs"/>
          <w:rtl/>
          <w:lang w:bidi="ar-SA"/>
        </w:rPr>
        <w:t>ي</w:t>
      </w:r>
      <w:r w:rsidRPr="00357147">
        <w:rPr>
          <w:rFonts w:eastAsia="Calibri"/>
          <w:rtl/>
          <w:lang w:bidi="ar-SA"/>
        </w:rPr>
        <w:t xml:space="preserve"> نظام اجتماعي يهدف إلى زيادة كفاءة أداء النظام الإدار</w:t>
      </w:r>
      <w:r w:rsidRPr="00357147">
        <w:rPr>
          <w:rFonts w:eastAsia="Calibri" w:hint="cs"/>
          <w:rtl/>
          <w:lang w:bidi="ar-SA"/>
        </w:rPr>
        <w:t>ي</w:t>
      </w:r>
      <w:r w:rsidRPr="00357147">
        <w:rPr>
          <w:rFonts w:eastAsia="Calibri"/>
          <w:rtl/>
          <w:lang w:bidi="ar-SA"/>
        </w:rPr>
        <w:t xml:space="preserve"> في الوظائف الإدارية غير التقليدية المرتبطة بعملية التنمية داخل المجتمع، </w:t>
      </w:r>
      <w:r w:rsidRPr="00357147">
        <w:rPr>
          <w:rFonts w:eastAsia="Calibri" w:hint="cs"/>
          <w:rtl/>
          <w:lang w:bidi="ar-SA"/>
        </w:rPr>
        <w:t>فهي</w:t>
      </w:r>
      <w:r w:rsidRPr="00357147">
        <w:rPr>
          <w:rFonts w:eastAsia="Calibri"/>
          <w:rtl/>
          <w:lang w:bidi="ar-SA"/>
        </w:rPr>
        <w:t xml:space="preserve"> أسلوب من أساليب الإدارة يتم بمقتضاها</w:t>
      </w:r>
      <w:r w:rsidRPr="00357147">
        <w:rPr>
          <w:rFonts w:eastAsia="Calibri"/>
          <w:b/>
          <w:bCs/>
          <w:rtl/>
          <w:lang w:bidi="ar-SA"/>
        </w:rPr>
        <w:t xml:space="preserve"> </w:t>
      </w:r>
      <w:r w:rsidRPr="00357147">
        <w:rPr>
          <w:rFonts w:eastAsia="Calibri"/>
          <w:rtl/>
          <w:lang w:bidi="ar-SA"/>
        </w:rPr>
        <w:t xml:space="preserve">إعطاء المحليات بعض الاختصاصات؛ لتقسيم أعباء الوظيفة الإدارية للدولة بينها وبين وحداتها الإدارية، ويسمح هذا التقسيم بمباشرة السلطات </w:t>
      </w:r>
      <w:r w:rsidRPr="00357147">
        <w:rPr>
          <w:rFonts w:eastAsia="Calibri"/>
          <w:rtl/>
          <w:lang w:bidi="ar-SA"/>
        </w:rPr>
        <w:lastRenderedPageBreak/>
        <w:t>المحلية إدارة الوحدات المحلية بعيداً عن البيروقراطية المركزية والتعقيدات الإدارية في اتخاذ القرار. (فريد عبد العال وآخرون، 2015، 2012)</w:t>
      </w:r>
      <w:r w:rsidRPr="00357147">
        <w:rPr>
          <w:rFonts w:eastAsia="Calibri"/>
        </w:rPr>
        <w:t>.</w:t>
      </w:r>
    </w:p>
    <w:p w14:paraId="68BE1A70" w14:textId="77777777" w:rsidR="003507FB" w:rsidRPr="003507FB" w:rsidRDefault="003507FB" w:rsidP="003507FB">
      <w:pPr>
        <w:tabs>
          <w:tab w:val="right" w:pos="63"/>
        </w:tabs>
        <w:spacing w:after="0"/>
        <w:ind w:firstLine="0"/>
        <w:rPr>
          <w:rFonts w:eastAsia="Calibri"/>
          <w:sz w:val="16"/>
          <w:szCs w:val="16"/>
          <w:rtl/>
          <w:lang w:bidi="ar-SA"/>
        </w:rPr>
      </w:pPr>
    </w:p>
    <w:p w14:paraId="0246F4B5" w14:textId="03C2F1AD" w:rsidR="00357147" w:rsidRPr="00357147" w:rsidRDefault="00357147" w:rsidP="003507FB">
      <w:pPr>
        <w:tabs>
          <w:tab w:val="right" w:pos="63"/>
        </w:tabs>
        <w:spacing w:after="0"/>
        <w:ind w:firstLine="0"/>
        <w:rPr>
          <w:rFonts w:eastAsia="Calibri"/>
          <w:b/>
          <w:bCs/>
          <w:sz w:val="30"/>
          <w:szCs w:val="30"/>
          <w:rtl/>
          <w:lang w:bidi="ar-SA"/>
        </w:rPr>
      </w:pPr>
      <w:r w:rsidRPr="00357147">
        <w:rPr>
          <w:rFonts w:eastAsia="Calibri" w:hint="cs"/>
          <w:b/>
          <w:bCs/>
          <w:sz w:val="30"/>
          <w:szCs w:val="30"/>
          <w:rtl/>
          <w:lang w:bidi="ar-SA"/>
        </w:rPr>
        <w:t xml:space="preserve">أولاً- الإدارة والتنمية المحلية </w:t>
      </w:r>
      <w:r w:rsidRPr="00357147">
        <w:rPr>
          <w:rFonts w:eastAsia="Calibri"/>
          <w:b/>
          <w:bCs/>
          <w:sz w:val="30"/>
          <w:szCs w:val="30"/>
          <w:rtl/>
          <w:lang w:bidi="ar-SA"/>
        </w:rPr>
        <w:t xml:space="preserve">فى إطار </w:t>
      </w:r>
      <w:r w:rsidRPr="00357147">
        <w:rPr>
          <w:rFonts w:eastAsia="Calibri" w:hint="cs"/>
          <w:b/>
          <w:bCs/>
          <w:sz w:val="30"/>
          <w:szCs w:val="30"/>
          <w:rtl/>
          <w:lang w:bidi="ar-SA"/>
        </w:rPr>
        <w:t>للنظريات</w:t>
      </w:r>
      <w:r w:rsidRPr="00357147">
        <w:rPr>
          <w:rFonts w:eastAsia="Calibri"/>
          <w:b/>
          <w:bCs/>
          <w:sz w:val="30"/>
          <w:szCs w:val="30"/>
          <w:rtl/>
          <w:lang w:bidi="ar-SA"/>
        </w:rPr>
        <w:t xml:space="preserve"> الفكرية المختلفة</w:t>
      </w:r>
      <w:r w:rsidRPr="00357147">
        <w:rPr>
          <w:rFonts w:eastAsia="Calibri" w:hint="cs"/>
          <w:b/>
          <w:bCs/>
          <w:sz w:val="30"/>
          <w:szCs w:val="30"/>
          <w:rtl/>
          <w:lang w:bidi="ar-SA"/>
        </w:rPr>
        <w:t>:</w:t>
      </w:r>
    </w:p>
    <w:p w14:paraId="772664A5" w14:textId="77777777" w:rsidR="00357147" w:rsidRPr="00D25C9B" w:rsidRDefault="00357147" w:rsidP="003507FB">
      <w:pPr>
        <w:tabs>
          <w:tab w:val="right" w:pos="63"/>
          <w:tab w:val="right" w:pos="484"/>
        </w:tabs>
        <w:spacing w:after="0"/>
        <w:ind w:left="63" w:firstLine="0"/>
        <w:rPr>
          <w:rFonts w:eastAsia="Calibri"/>
          <w:b/>
          <w:bCs/>
          <w:rtl/>
          <w:lang w:bidi="ar-SA"/>
        </w:rPr>
      </w:pPr>
      <w:r w:rsidRPr="00D25C9B">
        <w:rPr>
          <w:rFonts w:eastAsia="Calibri"/>
          <w:b/>
          <w:bCs/>
          <w:rtl/>
          <w:lang w:bidi="ar-SA"/>
        </w:rPr>
        <w:t xml:space="preserve">يعتبر </w:t>
      </w:r>
      <w:r w:rsidRPr="00D25C9B">
        <w:rPr>
          <w:rFonts w:eastAsia="Calibri" w:hint="cs"/>
          <w:b/>
          <w:bCs/>
          <w:rtl/>
          <w:lang w:bidi="ar-SA"/>
        </w:rPr>
        <w:t xml:space="preserve">مفهوم الإدارة المحلية </w:t>
      </w:r>
      <w:r w:rsidRPr="00D25C9B">
        <w:rPr>
          <w:rFonts w:eastAsia="Calibri"/>
          <w:b/>
          <w:bCs/>
        </w:rPr>
        <w:t xml:space="preserve">Local Administration </w:t>
      </w:r>
      <w:r w:rsidRPr="00D25C9B">
        <w:rPr>
          <w:rFonts w:eastAsia="Calibri" w:hint="cs"/>
          <w:b/>
          <w:bCs/>
          <w:rtl/>
          <w:lang w:bidi="ar-SA"/>
        </w:rPr>
        <w:t xml:space="preserve"> </w:t>
      </w:r>
      <w:r w:rsidRPr="00D25C9B">
        <w:rPr>
          <w:rFonts w:eastAsia="Calibri"/>
          <w:b/>
          <w:bCs/>
          <w:rtl/>
          <w:lang w:bidi="ar-SA"/>
        </w:rPr>
        <w:t xml:space="preserve">من </w:t>
      </w:r>
      <w:r w:rsidRPr="00D25C9B">
        <w:rPr>
          <w:rFonts w:eastAsia="Calibri" w:hint="cs"/>
          <w:b/>
          <w:bCs/>
          <w:rtl/>
          <w:lang w:bidi="ar-SA"/>
        </w:rPr>
        <w:t>أ</w:t>
      </w:r>
      <w:r w:rsidRPr="00D25C9B">
        <w:rPr>
          <w:rFonts w:eastAsia="Calibri"/>
          <w:b/>
          <w:bCs/>
          <w:rtl/>
          <w:lang w:bidi="ar-SA"/>
        </w:rPr>
        <w:t xml:space="preserve">هم </w:t>
      </w:r>
      <w:r w:rsidRPr="00D25C9B">
        <w:rPr>
          <w:rFonts w:eastAsia="Calibri" w:hint="cs"/>
          <w:b/>
          <w:bCs/>
          <w:rtl/>
          <w:lang w:bidi="ar-SA"/>
        </w:rPr>
        <w:t>المفاهيم التي</w:t>
      </w:r>
      <w:r w:rsidRPr="00D25C9B">
        <w:rPr>
          <w:rFonts w:eastAsia="Calibri"/>
          <w:b/>
          <w:bCs/>
          <w:rtl/>
          <w:lang w:bidi="ar-SA"/>
        </w:rPr>
        <w:t xml:space="preserve"> </w:t>
      </w:r>
      <w:r w:rsidRPr="00D25C9B">
        <w:rPr>
          <w:rFonts w:eastAsia="Calibri" w:hint="cs"/>
          <w:b/>
          <w:bCs/>
          <w:rtl/>
          <w:lang w:bidi="ar-SA"/>
        </w:rPr>
        <w:t>تبنتها</w:t>
      </w:r>
      <w:r w:rsidRPr="00D25C9B">
        <w:rPr>
          <w:rFonts w:eastAsia="Calibri"/>
          <w:b/>
          <w:bCs/>
          <w:rtl/>
          <w:lang w:bidi="ar-SA"/>
        </w:rPr>
        <w:t xml:space="preserve"> العلوم الاجتماعية والسياسية وذلك بناء علي “نظرية التنمية” خلال نصف القرن المنصرم، وذلك في أعقاب الحرب العالمية الثانية، والتي </w:t>
      </w:r>
      <w:r w:rsidRPr="00D25C9B">
        <w:rPr>
          <w:rFonts w:eastAsia="Calibri" w:hint="cs"/>
          <w:b/>
          <w:bCs/>
          <w:rtl/>
          <w:lang w:bidi="ar-SA"/>
        </w:rPr>
        <w:t>تم تبنيها من مختلف المدارس الفكرية، على النحو التالي:</w:t>
      </w:r>
    </w:p>
    <w:p w14:paraId="16F0042F" w14:textId="77777777" w:rsidR="00357147" w:rsidRPr="00357147" w:rsidRDefault="00357147" w:rsidP="0035573D">
      <w:pPr>
        <w:numPr>
          <w:ilvl w:val="0"/>
          <w:numId w:val="27"/>
        </w:numPr>
        <w:tabs>
          <w:tab w:val="right" w:pos="63"/>
          <w:tab w:val="right" w:pos="484"/>
        </w:tabs>
        <w:spacing w:after="0"/>
        <w:ind w:left="63" w:firstLine="0"/>
        <w:rPr>
          <w:rFonts w:eastAsia="Calibri"/>
        </w:rPr>
      </w:pPr>
      <w:r w:rsidRPr="00357147">
        <w:rPr>
          <w:rFonts w:eastAsia="Calibri" w:hint="cs"/>
          <w:b/>
          <w:bCs/>
          <w:sz w:val="30"/>
          <w:szCs w:val="30"/>
          <w:rtl/>
          <w:lang w:bidi="ar-SA"/>
        </w:rPr>
        <w:t xml:space="preserve">نظرية </w:t>
      </w:r>
      <w:r w:rsidRPr="00357147">
        <w:rPr>
          <w:rFonts w:eastAsia="Calibri"/>
          <w:b/>
          <w:bCs/>
          <w:sz w:val="30"/>
          <w:szCs w:val="30"/>
          <w:rtl/>
          <w:lang w:bidi="ar-SA"/>
        </w:rPr>
        <w:t>الرأسمالي</w:t>
      </w:r>
      <w:r w:rsidRPr="00357147">
        <w:rPr>
          <w:rFonts w:eastAsia="Calibri" w:hint="cs"/>
          <w:b/>
          <w:bCs/>
          <w:sz w:val="30"/>
          <w:szCs w:val="30"/>
          <w:rtl/>
          <w:lang w:bidi="ar-SA"/>
        </w:rPr>
        <w:t>ة</w:t>
      </w:r>
      <w:r w:rsidRPr="00357147">
        <w:rPr>
          <w:rFonts w:eastAsia="Calibri"/>
          <w:b/>
          <w:bCs/>
          <w:sz w:val="30"/>
          <w:szCs w:val="30"/>
          <w:rtl/>
          <w:lang w:bidi="ar-SA"/>
        </w:rPr>
        <w:t xml:space="preserve"> في التنمية</w:t>
      </w:r>
      <w:r w:rsidRPr="00357147">
        <w:rPr>
          <w:rFonts w:eastAsia="Calibri" w:hint="cs"/>
          <w:sz w:val="32"/>
          <w:szCs w:val="32"/>
          <w:rtl/>
          <w:lang w:bidi="ar-SA"/>
        </w:rPr>
        <w:t>:</w:t>
      </w:r>
      <w:r w:rsidRPr="00357147">
        <w:rPr>
          <w:rFonts w:eastAsia="Calibri"/>
          <w:sz w:val="32"/>
          <w:szCs w:val="32"/>
          <w:rtl/>
          <w:lang w:bidi="ar-SA"/>
        </w:rPr>
        <w:t xml:space="preserve"> </w:t>
      </w:r>
      <w:r w:rsidRPr="00357147">
        <w:rPr>
          <w:rFonts w:eastAsia="Calibri" w:hint="cs"/>
          <w:rtl/>
          <w:lang w:bidi="ar-SA"/>
        </w:rPr>
        <w:t>ي</w:t>
      </w:r>
      <w:r w:rsidRPr="00357147">
        <w:rPr>
          <w:rFonts w:eastAsia="Calibri"/>
          <w:rtl/>
          <w:lang w:bidi="ar-SA"/>
        </w:rPr>
        <w:t xml:space="preserve">كمن </w:t>
      </w:r>
      <w:r w:rsidRPr="00357147">
        <w:rPr>
          <w:rFonts w:eastAsia="Calibri" w:hint="cs"/>
          <w:rtl/>
          <w:lang w:bidi="ar-SA"/>
        </w:rPr>
        <w:t xml:space="preserve">هذا النهج </w:t>
      </w:r>
      <w:r w:rsidRPr="00357147">
        <w:rPr>
          <w:rFonts w:eastAsia="Calibri"/>
          <w:rtl/>
          <w:lang w:bidi="ar-SA"/>
        </w:rPr>
        <w:t>داخل عنوان موحد</w:t>
      </w:r>
      <w:r w:rsidRPr="00357147">
        <w:rPr>
          <w:rFonts w:eastAsia="Calibri" w:hint="cs"/>
          <w:rtl/>
          <w:lang w:bidi="ar-SA"/>
        </w:rPr>
        <w:t xml:space="preserve"> </w:t>
      </w:r>
      <w:r w:rsidRPr="00357147">
        <w:rPr>
          <w:rFonts w:eastAsia="Calibri"/>
          <w:rtl/>
          <w:lang w:bidi="ar-SA"/>
        </w:rPr>
        <w:t xml:space="preserve">”من يملك يحكم”، ليصبح التيار المسيطر </w:t>
      </w:r>
      <w:r w:rsidRPr="00357147">
        <w:rPr>
          <w:rFonts w:eastAsia="Calibri" w:hint="cs"/>
          <w:rtl/>
          <w:lang w:bidi="ar-SA"/>
        </w:rPr>
        <w:t>على ا</w:t>
      </w:r>
      <w:r w:rsidRPr="00357147">
        <w:rPr>
          <w:rFonts w:eastAsia="Calibri"/>
          <w:rtl/>
          <w:lang w:bidi="ar-SA"/>
        </w:rPr>
        <w:t>لتنمية ه</w:t>
      </w:r>
      <w:r w:rsidRPr="00357147">
        <w:rPr>
          <w:rFonts w:eastAsia="Calibri" w:hint="cs"/>
          <w:rtl/>
          <w:lang w:bidi="ar-SA"/>
        </w:rPr>
        <w:t xml:space="preserve">و </w:t>
      </w:r>
      <w:r w:rsidRPr="00357147">
        <w:rPr>
          <w:rFonts w:eastAsia="Calibri"/>
          <w:rtl/>
          <w:lang w:bidi="ar-SA"/>
        </w:rPr>
        <w:t>التنمية الاقتصادية والفكر المستدام من علم الاقتصاد السياسي بمدارسه الرأسمالي</w:t>
      </w:r>
      <w:r w:rsidRPr="00357147">
        <w:rPr>
          <w:rFonts w:eastAsia="Calibri" w:hint="cs"/>
          <w:rtl/>
          <w:lang w:bidi="ar-SA"/>
        </w:rPr>
        <w:t>ة</w:t>
      </w:r>
      <w:r w:rsidRPr="00357147">
        <w:rPr>
          <w:rFonts w:eastAsia="Calibri"/>
          <w:rtl/>
          <w:lang w:bidi="ar-SA"/>
        </w:rPr>
        <w:t xml:space="preserve"> المختلفة، </w:t>
      </w:r>
      <w:r w:rsidRPr="00357147">
        <w:rPr>
          <w:rFonts w:eastAsia="Calibri" w:hint="cs"/>
          <w:rtl/>
          <w:lang w:bidi="ar-SA"/>
        </w:rPr>
        <w:t>و</w:t>
      </w:r>
      <w:r w:rsidRPr="00357147">
        <w:rPr>
          <w:rFonts w:eastAsia="Calibri"/>
          <w:rtl/>
          <w:lang w:bidi="ar-SA"/>
        </w:rPr>
        <w:t xml:space="preserve">يعتبر الفكر الرأسمالي هو من </w:t>
      </w:r>
      <w:r w:rsidRPr="00357147">
        <w:rPr>
          <w:rFonts w:eastAsia="Calibri" w:hint="cs"/>
          <w:rtl/>
          <w:lang w:bidi="ar-SA"/>
        </w:rPr>
        <w:t>أ</w:t>
      </w:r>
      <w:r w:rsidRPr="00357147">
        <w:rPr>
          <w:rFonts w:eastAsia="Calibri"/>
          <w:rtl/>
          <w:lang w:bidi="ar-SA"/>
        </w:rPr>
        <w:t xml:space="preserve">هم الدعائم للاقتصاد الناشئ وذلك </w:t>
      </w:r>
      <w:r w:rsidRPr="00357147">
        <w:rPr>
          <w:rFonts w:eastAsia="Calibri" w:hint="cs"/>
          <w:rtl/>
          <w:lang w:bidi="ar-SA"/>
        </w:rPr>
        <w:t>ب</w:t>
      </w:r>
      <w:r w:rsidRPr="00357147">
        <w:rPr>
          <w:rFonts w:eastAsia="Calibri"/>
          <w:rtl/>
          <w:lang w:bidi="ar-SA"/>
        </w:rPr>
        <w:t xml:space="preserve">درجات </w:t>
      </w:r>
      <w:r w:rsidRPr="00357147">
        <w:rPr>
          <w:rFonts w:eastAsia="Calibri" w:hint="cs"/>
          <w:rtl/>
          <w:lang w:bidi="ar-SA"/>
        </w:rPr>
        <w:t>متفاوتة، ووفقا ل</w:t>
      </w:r>
      <w:r w:rsidRPr="00357147">
        <w:rPr>
          <w:rFonts w:eastAsia="Calibri"/>
          <w:rtl/>
          <w:lang w:bidi="ar-SA"/>
        </w:rPr>
        <w:t>لتفاوت</w:t>
      </w:r>
      <w:r w:rsidRPr="00357147">
        <w:rPr>
          <w:rFonts w:eastAsia="Calibri" w:hint="cs"/>
          <w:rtl/>
          <w:lang w:bidi="ar-SA"/>
        </w:rPr>
        <w:t>ات</w:t>
      </w:r>
      <w:r w:rsidRPr="00357147">
        <w:rPr>
          <w:rFonts w:eastAsia="Calibri"/>
          <w:rtl/>
          <w:lang w:bidi="ar-SA"/>
        </w:rPr>
        <w:t xml:space="preserve"> بين النمو والتنمية، والعمل علي مسار التطور الخطي والذي من خلاله معرفة ترادف بين “التنمية-التحديث” والذي تبناه احدي المدارس </w:t>
      </w:r>
      <w:r w:rsidRPr="00357147">
        <w:rPr>
          <w:rFonts w:eastAsia="Calibri" w:hint="cs"/>
          <w:rtl/>
          <w:lang w:bidi="ar-SA"/>
        </w:rPr>
        <w:t>ا</w:t>
      </w:r>
      <w:r w:rsidRPr="00357147">
        <w:rPr>
          <w:rFonts w:eastAsia="Calibri"/>
          <w:rtl/>
          <w:lang w:bidi="ar-SA"/>
        </w:rPr>
        <w:t>لرأسمالية الجديدة من اتباع كنيز، والذي قدم لنا الفكر التنموي المدفوع من جانب الطلب المحدث محليا</w:t>
      </w:r>
      <w:r w:rsidRPr="00357147">
        <w:rPr>
          <w:rFonts w:eastAsia="Calibri" w:hint="cs"/>
          <w:rtl/>
          <w:lang w:bidi="ar-SA"/>
        </w:rPr>
        <w:t>.</w:t>
      </w:r>
    </w:p>
    <w:p w14:paraId="10DD3B65" w14:textId="77777777" w:rsidR="00357147" w:rsidRPr="00357147" w:rsidRDefault="00357147" w:rsidP="0035573D">
      <w:pPr>
        <w:numPr>
          <w:ilvl w:val="0"/>
          <w:numId w:val="27"/>
        </w:numPr>
        <w:tabs>
          <w:tab w:val="right" w:pos="63"/>
          <w:tab w:val="right" w:pos="484"/>
        </w:tabs>
        <w:spacing w:after="0"/>
        <w:ind w:left="63" w:firstLine="0"/>
        <w:rPr>
          <w:rFonts w:eastAsia="Calibri"/>
        </w:rPr>
      </w:pPr>
      <w:r w:rsidRPr="00357147">
        <w:rPr>
          <w:rFonts w:eastAsia="Calibri"/>
          <w:b/>
          <w:bCs/>
          <w:sz w:val="30"/>
          <w:szCs w:val="30"/>
          <w:rtl/>
          <w:lang w:bidi="ar-SA"/>
        </w:rPr>
        <w:t xml:space="preserve"> </w:t>
      </w:r>
      <w:r w:rsidRPr="00357147">
        <w:rPr>
          <w:rFonts w:eastAsia="Calibri" w:hint="cs"/>
          <w:b/>
          <w:bCs/>
          <w:sz w:val="30"/>
          <w:szCs w:val="30"/>
          <w:rtl/>
          <w:lang w:bidi="ar-SA"/>
        </w:rPr>
        <w:t xml:space="preserve">نظرية </w:t>
      </w:r>
      <w:r w:rsidRPr="00357147">
        <w:rPr>
          <w:rFonts w:eastAsia="Calibri"/>
          <w:b/>
          <w:bCs/>
          <w:sz w:val="30"/>
          <w:szCs w:val="30"/>
          <w:rtl/>
          <w:lang w:bidi="ar-SA"/>
        </w:rPr>
        <w:t xml:space="preserve"> النيوكلاسك</w:t>
      </w:r>
      <w:r w:rsidRPr="00357147">
        <w:rPr>
          <w:rFonts w:eastAsia="Calibri" w:hint="cs"/>
          <w:b/>
          <w:bCs/>
          <w:sz w:val="30"/>
          <w:szCs w:val="30"/>
          <w:rtl/>
          <w:lang w:bidi="ar-SA"/>
        </w:rPr>
        <w:t xml:space="preserve"> (</w:t>
      </w:r>
      <w:r w:rsidRPr="00357147">
        <w:rPr>
          <w:rFonts w:eastAsia="Calibri"/>
          <w:b/>
          <w:bCs/>
          <w:sz w:val="30"/>
          <w:szCs w:val="30"/>
          <w:rtl/>
          <w:lang w:bidi="ar-SA"/>
        </w:rPr>
        <w:t>الاشتراكي</w:t>
      </w:r>
      <w:r w:rsidRPr="00357147">
        <w:rPr>
          <w:rFonts w:eastAsia="Calibri" w:hint="cs"/>
          <w:b/>
          <w:bCs/>
          <w:sz w:val="30"/>
          <w:szCs w:val="30"/>
          <w:rtl/>
          <w:lang w:bidi="ar-SA"/>
        </w:rPr>
        <w:t>ة) فى التنمية</w:t>
      </w:r>
      <w:r w:rsidRPr="00357147">
        <w:rPr>
          <w:rFonts w:eastAsia="Calibri" w:hint="cs"/>
          <w:rtl/>
          <w:lang w:bidi="ar-SA"/>
        </w:rPr>
        <w:t>:</w:t>
      </w:r>
      <w:r w:rsidRPr="00357147">
        <w:rPr>
          <w:rFonts w:eastAsia="Calibri"/>
          <w:rtl/>
          <w:lang w:bidi="ar-SA"/>
        </w:rPr>
        <w:t xml:space="preserve"> </w:t>
      </w:r>
      <w:r w:rsidRPr="00357147">
        <w:rPr>
          <w:rFonts w:eastAsia="Calibri" w:hint="cs"/>
          <w:rtl/>
          <w:lang w:bidi="ar-SA"/>
        </w:rPr>
        <w:t>تتبنى هذا النهج</w:t>
      </w:r>
      <w:r w:rsidRPr="00357147">
        <w:rPr>
          <w:rFonts w:eastAsia="Calibri"/>
          <w:rtl/>
          <w:lang w:bidi="ar-SA"/>
        </w:rPr>
        <w:t xml:space="preserve"> الفكر الماركسي</w:t>
      </w:r>
      <w:r w:rsidRPr="00357147">
        <w:rPr>
          <w:rFonts w:eastAsia="Calibri" w:hint="cs"/>
          <w:rtl/>
          <w:lang w:bidi="ar-SA"/>
        </w:rPr>
        <w:t>،</w:t>
      </w:r>
      <w:r w:rsidRPr="00357147">
        <w:rPr>
          <w:rFonts w:eastAsia="Calibri"/>
          <w:rtl/>
          <w:lang w:bidi="ar-SA"/>
        </w:rPr>
        <w:t xml:space="preserve"> </w:t>
      </w:r>
      <w:r w:rsidRPr="00357147">
        <w:rPr>
          <w:rFonts w:eastAsia="Calibri" w:hint="cs"/>
          <w:rtl/>
          <w:lang w:bidi="ar-SA"/>
        </w:rPr>
        <w:t xml:space="preserve">والذي </w:t>
      </w:r>
      <w:r w:rsidRPr="00357147">
        <w:rPr>
          <w:rFonts w:eastAsia="Calibri"/>
          <w:rtl/>
          <w:lang w:bidi="ar-SA"/>
        </w:rPr>
        <w:t>يسقي به مضامين الفكر التنموي علي الصعيد الفلسفي والاقتصادي، والتي تبني علي إقامة دفعة اق</w:t>
      </w:r>
      <w:r w:rsidRPr="00357147">
        <w:rPr>
          <w:rFonts w:eastAsia="Calibri" w:hint="cs"/>
          <w:rtl/>
        </w:rPr>
        <w:t>ت</w:t>
      </w:r>
      <w:r w:rsidRPr="00357147">
        <w:rPr>
          <w:rFonts w:eastAsia="Calibri"/>
          <w:rtl/>
          <w:lang w:bidi="ar-SA"/>
        </w:rPr>
        <w:t xml:space="preserve">صادية للتحول الهيكلي القائم علي تعميق (الصناعات -التكنولوجية)، وانطلاق مفهوم “تكرار </w:t>
      </w:r>
      <w:r w:rsidRPr="00357147">
        <w:rPr>
          <w:rFonts w:eastAsia="Calibri" w:hint="cs"/>
          <w:rtl/>
          <w:lang w:bidi="ar-SA"/>
        </w:rPr>
        <w:t>ا</w:t>
      </w:r>
      <w:r w:rsidRPr="00357147">
        <w:rPr>
          <w:rFonts w:eastAsia="Calibri"/>
          <w:rtl/>
          <w:lang w:bidi="ar-SA"/>
        </w:rPr>
        <w:t>لإنتاج الموسع وتراكم راس المال” والتخطيط المركزي في الرؤية والمحلي في الإنفاد مع محاولات دمج السياق الاجتماعي وقطاع الملكية الجماعية والتعاونية</w:t>
      </w:r>
      <w:r w:rsidRPr="00357147">
        <w:rPr>
          <w:rFonts w:eastAsia="Calibri" w:hint="cs"/>
          <w:rtl/>
          <w:lang w:bidi="ar-SA"/>
        </w:rPr>
        <w:t xml:space="preserve">، </w:t>
      </w:r>
      <w:r w:rsidRPr="00357147">
        <w:rPr>
          <w:rFonts w:eastAsia="Calibri"/>
          <w:rtl/>
          <w:lang w:bidi="ar-SA"/>
        </w:rPr>
        <w:t xml:space="preserve">وذلك داخل إطار الخبرات السابقة بين </w:t>
      </w:r>
      <w:r w:rsidRPr="00357147">
        <w:rPr>
          <w:rFonts w:eastAsia="Calibri" w:hint="cs"/>
          <w:rtl/>
          <w:lang w:bidi="ar-SA"/>
        </w:rPr>
        <w:t>الايدولوجية</w:t>
      </w:r>
      <w:r w:rsidRPr="00357147">
        <w:rPr>
          <w:rFonts w:eastAsia="Calibri"/>
          <w:rtl/>
          <w:lang w:bidi="ar-SA"/>
        </w:rPr>
        <w:t xml:space="preserve"> السوفيتية المبني علي التقسيم الحضري-الريفي مع مراعاة كاملة لوظائف الدولة الأساسية، أو الإ</w:t>
      </w:r>
      <w:r w:rsidRPr="00357147">
        <w:rPr>
          <w:rFonts w:eastAsia="Calibri" w:hint="cs"/>
          <w:rtl/>
          <w:lang w:bidi="ar-SA"/>
        </w:rPr>
        <w:t>يدولوجية</w:t>
      </w:r>
      <w:r w:rsidRPr="00357147">
        <w:rPr>
          <w:rFonts w:eastAsia="Calibri"/>
          <w:rtl/>
          <w:lang w:bidi="ar-SA"/>
        </w:rPr>
        <w:t xml:space="preserve"> الصينية القائم علي دور المحوري للأرياف والمزارع الجماعية مع نسق اللامركزية</w:t>
      </w:r>
      <w:r w:rsidRPr="00357147">
        <w:rPr>
          <w:rFonts w:eastAsia="Calibri" w:hint="cs"/>
          <w:rtl/>
          <w:lang w:bidi="ar-SA"/>
        </w:rPr>
        <w:t>، إلا</w:t>
      </w:r>
      <w:r w:rsidRPr="00357147">
        <w:rPr>
          <w:rFonts w:eastAsia="Calibri"/>
          <w:rtl/>
          <w:lang w:bidi="ar-SA"/>
        </w:rPr>
        <w:t xml:space="preserve"> انه يظل البعد المكاني المعني بشأن الاجتماعي غير مدمج، كل هذه ينطوي داخل الفكر الاشتراكي</w:t>
      </w:r>
      <w:r w:rsidRPr="00357147">
        <w:rPr>
          <w:rFonts w:eastAsia="Calibri" w:hint="cs"/>
          <w:rtl/>
          <w:lang w:bidi="ar-SA"/>
        </w:rPr>
        <w:t>.</w:t>
      </w:r>
    </w:p>
    <w:p w14:paraId="123C4DA3" w14:textId="77777777" w:rsidR="00357147" w:rsidRPr="00357147" w:rsidRDefault="00357147" w:rsidP="0035573D">
      <w:pPr>
        <w:numPr>
          <w:ilvl w:val="0"/>
          <w:numId w:val="27"/>
        </w:numPr>
        <w:tabs>
          <w:tab w:val="right" w:pos="63"/>
          <w:tab w:val="right" w:pos="484"/>
        </w:tabs>
        <w:spacing w:after="0"/>
        <w:ind w:left="63" w:firstLine="0"/>
        <w:rPr>
          <w:rFonts w:eastAsia="Calibri"/>
          <w:rtl/>
          <w:lang w:bidi="ar-SA"/>
        </w:rPr>
      </w:pPr>
      <w:r w:rsidRPr="00357147">
        <w:rPr>
          <w:rFonts w:eastAsia="Calibri" w:hint="cs"/>
          <w:b/>
          <w:bCs/>
          <w:sz w:val="30"/>
          <w:szCs w:val="30"/>
          <w:rtl/>
          <w:lang w:bidi="ar-SA"/>
        </w:rPr>
        <w:t xml:space="preserve">التنمية المتوازنة: </w:t>
      </w:r>
      <w:r w:rsidRPr="00357147">
        <w:rPr>
          <w:rFonts w:eastAsia="Calibri" w:hint="cs"/>
          <w:rtl/>
          <w:lang w:bidi="ar-SA"/>
        </w:rPr>
        <w:t xml:space="preserve">تم تبنى هذا النهج من خلال </w:t>
      </w:r>
      <w:r w:rsidRPr="00357147">
        <w:rPr>
          <w:rFonts w:eastAsia="Calibri"/>
          <w:rtl/>
          <w:lang w:bidi="ar-SA"/>
        </w:rPr>
        <w:t>الاقتصادي السويدي نيركسة</w:t>
      </w:r>
      <w:r w:rsidRPr="00357147">
        <w:rPr>
          <w:rFonts w:eastAsia="Calibri" w:hint="cs"/>
          <w:rtl/>
          <w:lang w:bidi="ar-SA"/>
        </w:rPr>
        <w:t>،</w:t>
      </w:r>
      <w:r w:rsidRPr="00357147">
        <w:rPr>
          <w:rFonts w:eastAsia="Calibri"/>
          <w:rtl/>
          <w:lang w:bidi="ar-SA"/>
        </w:rPr>
        <w:t xml:space="preserve"> </w:t>
      </w:r>
      <w:r w:rsidRPr="00357147">
        <w:rPr>
          <w:rFonts w:eastAsia="Calibri" w:hint="cs"/>
          <w:rtl/>
          <w:lang w:bidi="ar-SA"/>
        </w:rPr>
        <w:t xml:space="preserve">بهدف </w:t>
      </w:r>
      <w:r w:rsidRPr="00357147">
        <w:rPr>
          <w:rFonts w:eastAsia="Calibri"/>
          <w:rtl/>
          <w:lang w:bidi="ar-SA"/>
        </w:rPr>
        <w:t>دمج للبعد المحلي والإقليمي في النمو والتنمية لنصل إلي التنمية المتوازنة</w:t>
      </w:r>
      <w:r w:rsidRPr="00357147">
        <w:rPr>
          <w:rFonts w:eastAsia="Calibri" w:hint="cs"/>
          <w:rtl/>
          <w:lang w:bidi="ar-SA"/>
        </w:rPr>
        <w:t xml:space="preserve">، </w:t>
      </w:r>
      <w:r w:rsidRPr="00357147">
        <w:rPr>
          <w:rFonts w:eastAsia="Calibri"/>
          <w:rtl/>
          <w:lang w:bidi="ar-SA"/>
        </w:rPr>
        <w:t>المبني علي القطاع الرائد الميسر للتنمية والنظر إلى القوي الاجتماعية علي مستويات اللامركزية المحلية، وذلك بناء علي</w:t>
      </w:r>
      <w:r w:rsidRPr="00357147">
        <w:rPr>
          <w:rFonts w:eastAsia="Calibri" w:hint="cs"/>
          <w:rtl/>
          <w:lang w:bidi="ar-SA"/>
        </w:rPr>
        <w:t xml:space="preserve"> جانبين:</w:t>
      </w:r>
      <w:r w:rsidRPr="00357147">
        <w:rPr>
          <w:rFonts w:eastAsia="Calibri"/>
          <w:rtl/>
          <w:lang w:bidi="ar-SA"/>
        </w:rPr>
        <w:t xml:space="preserve"> </w:t>
      </w:r>
    </w:p>
    <w:p w14:paraId="2E7B25AE" w14:textId="77777777" w:rsidR="00357147" w:rsidRPr="00357147" w:rsidRDefault="00357147" w:rsidP="0035573D">
      <w:pPr>
        <w:numPr>
          <w:ilvl w:val="0"/>
          <w:numId w:val="28"/>
        </w:numPr>
        <w:tabs>
          <w:tab w:val="right" w:pos="63"/>
          <w:tab w:val="right" w:pos="484"/>
        </w:tabs>
        <w:spacing w:after="0"/>
        <w:ind w:left="63" w:firstLine="0"/>
        <w:rPr>
          <w:rFonts w:eastAsia="Calibri"/>
          <w:rtl/>
          <w:lang w:bidi="ar-SA"/>
        </w:rPr>
      </w:pPr>
      <w:r w:rsidRPr="00357147">
        <w:rPr>
          <w:rFonts w:eastAsia="Calibri"/>
          <w:u w:val="single"/>
          <w:rtl/>
          <w:lang w:bidi="ar-SA"/>
        </w:rPr>
        <w:t xml:space="preserve">الجانب </w:t>
      </w:r>
      <w:r w:rsidRPr="00357147">
        <w:rPr>
          <w:rFonts w:eastAsia="Calibri" w:hint="cs"/>
          <w:u w:val="single"/>
          <w:rtl/>
          <w:lang w:bidi="ar-SA"/>
        </w:rPr>
        <w:t>ا</w:t>
      </w:r>
      <w:r w:rsidRPr="00357147">
        <w:rPr>
          <w:rFonts w:eastAsia="Calibri"/>
          <w:u w:val="single"/>
          <w:rtl/>
          <w:lang w:bidi="ar-SA"/>
        </w:rPr>
        <w:t>لأول إشباع الحاجات الاجتماعية الأساسية</w:t>
      </w:r>
      <w:r w:rsidRPr="00357147">
        <w:rPr>
          <w:rFonts w:eastAsia="Calibri"/>
          <w:rtl/>
          <w:lang w:bidi="ar-SA"/>
        </w:rPr>
        <w:t xml:space="preserve"> كمحور ركيز في التنمية، وإبراز دور الجماعات الاجتماعية والمحلية والهيئات العاملة علي المستويات اللامركزية</w:t>
      </w:r>
    </w:p>
    <w:p w14:paraId="45615848" w14:textId="77777777" w:rsidR="00357147" w:rsidRPr="00357147" w:rsidRDefault="00357147" w:rsidP="0035573D">
      <w:pPr>
        <w:numPr>
          <w:ilvl w:val="0"/>
          <w:numId w:val="28"/>
        </w:numPr>
        <w:tabs>
          <w:tab w:val="right" w:pos="63"/>
          <w:tab w:val="right" w:pos="484"/>
        </w:tabs>
        <w:spacing w:after="0"/>
        <w:ind w:left="63" w:firstLine="0"/>
        <w:rPr>
          <w:rFonts w:eastAsia="Calibri"/>
        </w:rPr>
      </w:pPr>
      <w:r w:rsidRPr="00357147">
        <w:rPr>
          <w:rFonts w:eastAsia="Calibri"/>
          <w:u w:val="single"/>
          <w:rtl/>
          <w:lang w:bidi="ar-SA"/>
        </w:rPr>
        <w:lastRenderedPageBreak/>
        <w:t>الجانب الثاني هو دعم اللامركزية</w:t>
      </w:r>
      <w:r w:rsidRPr="00357147">
        <w:rPr>
          <w:rFonts w:eastAsia="Calibri"/>
          <w:rtl/>
          <w:lang w:bidi="ar-SA"/>
        </w:rPr>
        <w:t xml:space="preserve"> الذي يضمن عدم التهميش أو التحيز في التنمية والنظر إلي البعد المجتمعي</w:t>
      </w:r>
      <w:r w:rsidRPr="00357147">
        <w:rPr>
          <w:rFonts w:eastAsia="Calibri" w:hint="cs"/>
          <w:rtl/>
          <w:lang w:bidi="ar-SA"/>
        </w:rPr>
        <w:t>.</w:t>
      </w:r>
    </w:p>
    <w:p w14:paraId="4284945A" w14:textId="77777777" w:rsidR="00357147" w:rsidRPr="00357147" w:rsidRDefault="00357147" w:rsidP="0035573D">
      <w:pPr>
        <w:numPr>
          <w:ilvl w:val="0"/>
          <w:numId w:val="27"/>
        </w:numPr>
        <w:tabs>
          <w:tab w:val="right" w:pos="63"/>
          <w:tab w:val="right" w:pos="484"/>
        </w:tabs>
        <w:spacing w:after="0"/>
        <w:ind w:left="63" w:firstLine="0"/>
        <w:rPr>
          <w:rFonts w:eastAsia="Calibri"/>
        </w:rPr>
      </w:pPr>
      <w:r w:rsidRPr="00357147">
        <w:rPr>
          <w:rFonts w:eastAsia="Calibri" w:hint="cs"/>
          <w:b/>
          <w:bCs/>
          <w:sz w:val="30"/>
          <w:szCs w:val="30"/>
          <w:rtl/>
          <w:lang w:bidi="ar-SA"/>
        </w:rPr>
        <w:t xml:space="preserve">التنمية الغير متوازنة ( اقطاب التنمية ): </w:t>
      </w:r>
      <w:r w:rsidRPr="00357147">
        <w:rPr>
          <w:rFonts w:eastAsia="Calibri" w:hint="cs"/>
          <w:rtl/>
          <w:lang w:bidi="ar-SA"/>
        </w:rPr>
        <w:t>وهي عكس النظرية السابقة فان النظرية فى ان عدم التوازن هو االمحرك الرئيسي للتغير وذلك من خلال استهداف إطلاق قوي التنمية الاقتصادية التي تتطلب التركيز علي بعض القطاعات استراتيجية الاستثمارية محددة تشكل محور الرئيسي لحراك باقي القطاعات الاخري. (عبد اللطيف مصطفي، دراسات فى التنمية الاقتصادية، ص71:74، 2022)</w:t>
      </w:r>
    </w:p>
    <w:p w14:paraId="733C247F" w14:textId="77777777" w:rsidR="00357147" w:rsidRPr="00357147" w:rsidRDefault="00357147" w:rsidP="0035573D">
      <w:pPr>
        <w:numPr>
          <w:ilvl w:val="0"/>
          <w:numId w:val="27"/>
        </w:numPr>
        <w:tabs>
          <w:tab w:val="right" w:pos="63"/>
          <w:tab w:val="right" w:pos="484"/>
        </w:tabs>
        <w:spacing w:after="0"/>
        <w:ind w:left="63" w:firstLine="0"/>
        <w:rPr>
          <w:rFonts w:eastAsia="Calibri"/>
        </w:rPr>
      </w:pPr>
      <w:r w:rsidRPr="00357147">
        <w:rPr>
          <w:rFonts w:eastAsia="Calibri" w:hint="cs"/>
          <w:b/>
          <w:bCs/>
          <w:sz w:val="30"/>
          <w:szCs w:val="30"/>
          <w:rtl/>
          <w:lang w:bidi="ar-SA"/>
        </w:rPr>
        <w:t xml:space="preserve">الاقتصاد الإقليمى: </w:t>
      </w:r>
      <w:r w:rsidRPr="00357147">
        <w:rPr>
          <w:rFonts w:eastAsia="Calibri" w:hint="cs"/>
          <w:rtl/>
          <w:lang w:bidi="ar-SA"/>
        </w:rPr>
        <w:t>يرتبط بظهور</w:t>
      </w:r>
      <w:r w:rsidRPr="00357147">
        <w:rPr>
          <w:rFonts w:eastAsia="Calibri"/>
          <w:rtl/>
          <w:lang w:bidi="ar-SA"/>
        </w:rPr>
        <w:t xml:space="preserve"> مصطلحات التوطين</w:t>
      </w:r>
      <w:r w:rsidRPr="00357147">
        <w:rPr>
          <w:rFonts w:eastAsia="Calibri" w:hint="cs"/>
          <w:rtl/>
          <w:lang w:bidi="ar-SA"/>
        </w:rPr>
        <w:t>،</w:t>
      </w:r>
      <w:r w:rsidRPr="00357147">
        <w:rPr>
          <w:rFonts w:eastAsia="Calibri"/>
          <w:rtl/>
          <w:lang w:bidi="ar-SA"/>
        </w:rPr>
        <w:t xml:space="preserve"> والذي يبحث ف</w:t>
      </w:r>
      <w:r w:rsidRPr="00357147">
        <w:rPr>
          <w:rFonts w:eastAsia="Calibri" w:hint="cs"/>
          <w:rtl/>
          <w:lang w:bidi="ar-SA"/>
        </w:rPr>
        <w:t>ي</w:t>
      </w:r>
      <w:r w:rsidRPr="00357147">
        <w:rPr>
          <w:rFonts w:eastAsia="Calibri"/>
          <w:rtl/>
          <w:lang w:bidi="ar-SA"/>
        </w:rPr>
        <w:t xml:space="preserve"> اختيار المنشآت والآسر لموطن النشاط، وظهور فروع الدراسة في </w:t>
      </w:r>
      <w:r w:rsidRPr="00357147">
        <w:rPr>
          <w:rFonts w:eastAsia="Calibri" w:hint="cs"/>
          <w:rtl/>
          <w:lang w:bidi="ar-SA"/>
        </w:rPr>
        <w:t>هذا العلم بدأت من خلال</w:t>
      </w:r>
      <w:r w:rsidRPr="00357147">
        <w:rPr>
          <w:rFonts w:eastAsia="Calibri"/>
          <w:rtl/>
          <w:lang w:bidi="ar-SA"/>
        </w:rPr>
        <w:t xml:space="preserve"> دراس</w:t>
      </w:r>
      <w:r w:rsidRPr="00357147">
        <w:rPr>
          <w:rFonts w:eastAsia="Calibri" w:hint="cs"/>
          <w:rtl/>
          <w:lang w:bidi="ar-SA"/>
        </w:rPr>
        <w:t>ة</w:t>
      </w:r>
      <w:r w:rsidRPr="00357147">
        <w:rPr>
          <w:rFonts w:eastAsia="Calibri"/>
          <w:rtl/>
          <w:lang w:bidi="ar-SA"/>
        </w:rPr>
        <w:t xml:space="preserve"> الجماعات والمجتمعات العرفية والعشائر الدينية والقبلية تحت مسمي (الجماعات الأصلية)</w:t>
      </w:r>
      <w:r w:rsidRPr="00357147">
        <w:rPr>
          <w:rFonts w:eastAsia="Calibri" w:hint="cs"/>
          <w:rtl/>
          <w:lang w:bidi="ar-SA"/>
        </w:rPr>
        <w:t xml:space="preserve">، </w:t>
      </w:r>
      <w:r w:rsidRPr="00357147">
        <w:rPr>
          <w:rFonts w:eastAsia="Calibri"/>
          <w:rtl/>
          <w:lang w:bidi="ar-SA"/>
        </w:rPr>
        <w:t>و</w:t>
      </w:r>
      <w:r w:rsidRPr="00357147">
        <w:rPr>
          <w:rFonts w:eastAsia="Calibri" w:hint="cs"/>
          <w:rtl/>
          <w:lang w:bidi="ar-SA"/>
        </w:rPr>
        <w:t>تلك</w:t>
      </w:r>
      <w:r w:rsidRPr="00357147">
        <w:rPr>
          <w:rFonts w:eastAsia="Calibri"/>
          <w:rtl/>
          <w:lang w:bidi="ar-SA"/>
        </w:rPr>
        <w:t xml:space="preserve"> المسوحات المعنية بد</w:t>
      </w:r>
      <w:r w:rsidRPr="00357147">
        <w:rPr>
          <w:rFonts w:eastAsia="Calibri" w:hint="cs"/>
          <w:rtl/>
          <w:lang w:bidi="ar-SA"/>
        </w:rPr>
        <w:t>ر</w:t>
      </w:r>
      <w:r w:rsidRPr="00357147">
        <w:rPr>
          <w:rFonts w:eastAsia="Calibri"/>
          <w:rtl/>
          <w:lang w:bidi="ar-SA"/>
        </w:rPr>
        <w:t>اسه السلوك الاجتماعي علي حسب محل الإقامة ومستويات الدخول والنظر إلي الفئات المهمشة. (محمد عبد الشفيع ص165:160، 2008)</w:t>
      </w:r>
      <w:r w:rsidRPr="00357147">
        <w:rPr>
          <w:rFonts w:eastAsia="Calibri" w:hint="cs"/>
          <w:rtl/>
          <w:lang w:bidi="ar-SA"/>
        </w:rPr>
        <w:t>.</w:t>
      </w:r>
    </w:p>
    <w:p w14:paraId="65511A3D" w14:textId="77777777" w:rsidR="00357147" w:rsidRPr="00357147" w:rsidRDefault="00357147" w:rsidP="005F59F0">
      <w:pPr>
        <w:tabs>
          <w:tab w:val="right" w:pos="63"/>
        </w:tabs>
        <w:spacing w:after="0"/>
        <w:ind w:left="63" w:firstLine="0"/>
        <w:rPr>
          <w:rFonts w:eastAsia="Calibri"/>
          <w:sz w:val="16"/>
          <w:szCs w:val="16"/>
          <w:rtl/>
          <w:lang w:bidi="ar-SA"/>
        </w:rPr>
      </w:pPr>
    </w:p>
    <w:p w14:paraId="73688AF8" w14:textId="77777777" w:rsidR="00357147" w:rsidRPr="00357147" w:rsidRDefault="00357147" w:rsidP="005F59F0">
      <w:pPr>
        <w:tabs>
          <w:tab w:val="right" w:pos="63"/>
        </w:tabs>
        <w:spacing w:after="0"/>
        <w:ind w:left="63" w:firstLine="0"/>
        <w:rPr>
          <w:rFonts w:eastAsia="Calibri"/>
          <w:b/>
          <w:bCs/>
          <w:rtl/>
          <w:lang w:bidi="ar-SA"/>
        </w:rPr>
      </w:pPr>
      <w:r w:rsidRPr="00357147">
        <w:rPr>
          <w:rFonts w:eastAsia="Calibri" w:hint="cs"/>
          <w:b/>
          <w:bCs/>
          <w:rtl/>
          <w:lang w:bidi="ar-SA"/>
        </w:rPr>
        <w:t>يتضح مما سبق أن ال</w:t>
      </w:r>
      <w:r w:rsidRPr="00357147">
        <w:rPr>
          <w:rFonts w:eastAsia="Calibri"/>
          <w:b/>
          <w:bCs/>
          <w:rtl/>
          <w:lang w:bidi="ar-SA"/>
        </w:rPr>
        <w:t xml:space="preserve">بناء الفكري </w:t>
      </w:r>
      <w:r w:rsidRPr="00357147">
        <w:rPr>
          <w:rFonts w:eastAsia="Calibri" w:hint="cs"/>
          <w:b/>
          <w:bCs/>
          <w:rtl/>
          <w:lang w:bidi="ar-SA"/>
        </w:rPr>
        <w:t>الخاص بالتنمية المتوازنة،</w:t>
      </w:r>
      <w:r w:rsidRPr="00357147">
        <w:rPr>
          <w:rFonts w:eastAsia="Calibri"/>
          <w:b/>
          <w:bCs/>
          <w:rtl/>
          <w:lang w:bidi="ar-SA"/>
        </w:rPr>
        <w:t xml:space="preserve"> الذي ظهر ف</w:t>
      </w:r>
      <w:r w:rsidRPr="00357147">
        <w:rPr>
          <w:rFonts w:eastAsia="Calibri" w:hint="cs"/>
          <w:b/>
          <w:bCs/>
          <w:rtl/>
          <w:lang w:bidi="ar-SA"/>
        </w:rPr>
        <w:t>ي</w:t>
      </w:r>
      <w:r w:rsidRPr="00357147">
        <w:rPr>
          <w:rFonts w:eastAsia="Calibri"/>
          <w:b/>
          <w:bCs/>
          <w:rtl/>
          <w:lang w:bidi="ar-SA"/>
        </w:rPr>
        <w:t xml:space="preserve"> </w:t>
      </w:r>
      <w:r w:rsidRPr="00357147">
        <w:rPr>
          <w:rFonts w:eastAsia="Calibri" w:hint="cs"/>
          <w:b/>
          <w:bCs/>
          <w:rtl/>
          <w:lang w:bidi="ar-SA"/>
        </w:rPr>
        <w:t xml:space="preserve">مطلع </w:t>
      </w:r>
      <w:r w:rsidRPr="00357147">
        <w:rPr>
          <w:rFonts w:eastAsia="Calibri"/>
          <w:b/>
          <w:bCs/>
          <w:rtl/>
          <w:lang w:bidi="ar-SA"/>
        </w:rPr>
        <w:t>ال</w:t>
      </w:r>
      <w:r w:rsidRPr="00357147">
        <w:rPr>
          <w:rFonts w:eastAsia="Calibri" w:hint="cs"/>
          <w:b/>
          <w:bCs/>
          <w:rtl/>
          <w:lang w:bidi="ar-SA"/>
        </w:rPr>
        <w:t>أ</w:t>
      </w:r>
      <w:r w:rsidRPr="00357147">
        <w:rPr>
          <w:rFonts w:eastAsia="Calibri"/>
          <w:b/>
          <w:bCs/>
          <w:rtl/>
          <w:lang w:bidi="ar-SA"/>
        </w:rPr>
        <w:t xml:space="preserve">لفية </w:t>
      </w:r>
      <w:r w:rsidRPr="00357147">
        <w:rPr>
          <w:rFonts w:eastAsia="Calibri" w:hint="cs"/>
          <w:b/>
          <w:bCs/>
          <w:rtl/>
          <w:lang w:bidi="ar-SA"/>
        </w:rPr>
        <w:t>الحالية</w:t>
      </w:r>
      <w:r w:rsidRPr="00357147">
        <w:rPr>
          <w:rFonts w:eastAsia="Calibri"/>
          <w:b/>
          <w:bCs/>
          <w:rtl/>
          <w:lang w:bidi="ar-SA"/>
        </w:rPr>
        <w:t xml:space="preserve">، </w:t>
      </w:r>
      <w:r w:rsidRPr="00357147">
        <w:rPr>
          <w:rFonts w:eastAsia="Calibri" w:hint="cs"/>
          <w:b/>
          <w:bCs/>
          <w:rtl/>
          <w:lang w:bidi="ar-SA"/>
        </w:rPr>
        <w:t>هو نتاج يدعم</w:t>
      </w:r>
      <w:r w:rsidRPr="00357147">
        <w:rPr>
          <w:rFonts w:eastAsia="Calibri"/>
          <w:b/>
          <w:bCs/>
          <w:rtl/>
          <w:lang w:bidi="ar-SA"/>
        </w:rPr>
        <w:t xml:space="preserve"> تنمية المجتمعات المحلية، التي تعمل علي التنبؤ بالبعد المكاني من بين المكان والمجال الذي لا يفرق أهمي</w:t>
      </w:r>
      <w:r w:rsidRPr="00357147">
        <w:rPr>
          <w:rFonts w:eastAsia="Calibri" w:hint="cs"/>
          <w:b/>
          <w:bCs/>
          <w:rtl/>
          <w:lang w:bidi="ar-SA"/>
        </w:rPr>
        <w:t>ته</w:t>
      </w:r>
      <w:r w:rsidRPr="00357147">
        <w:rPr>
          <w:rFonts w:eastAsia="Calibri"/>
          <w:b/>
          <w:bCs/>
          <w:rtl/>
          <w:lang w:bidi="ar-SA"/>
        </w:rPr>
        <w:t xml:space="preserve"> الاجتماعية عن أهمي</w:t>
      </w:r>
      <w:r w:rsidRPr="00357147">
        <w:rPr>
          <w:rFonts w:eastAsia="Calibri" w:hint="cs"/>
          <w:b/>
          <w:bCs/>
          <w:rtl/>
          <w:lang w:bidi="ar-SA"/>
        </w:rPr>
        <w:t>ته</w:t>
      </w:r>
      <w:r w:rsidRPr="00357147">
        <w:rPr>
          <w:rFonts w:eastAsia="Calibri"/>
          <w:b/>
          <w:bCs/>
          <w:rtl/>
          <w:lang w:bidi="ar-SA"/>
        </w:rPr>
        <w:t xml:space="preserve"> الاقتصادية شئ</w:t>
      </w:r>
      <w:r w:rsidRPr="00357147">
        <w:rPr>
          <w:rFonts w:eastAsia="Calibri" w:hint="cs"/>
          <w:b/>
          <w:bCs/>
          <w:rtl/>
          <w:lang w:bidi="ar-SA"/>
        </w:rPr>
        <w:t xml:space="preserve">؛ التنمية غير المتوازنة وبناء قطب تنموي يقوم عليه اقتصاد اغلب البلاد النامية الذي يصعب عليهم قيام التوازن التنموي الذي يوفي التنمية المكانية التي تغطي النطاق بالكامل، والاقتصاد الاقليمي والناتج عن بعض القيم الاجتماعية والاعراف التي ترجع وتربط هذا الاقليم ببعضه؛ وهناك عدة نظريات مختلفة ايضا فى ادارة العمل التنموي داخل المحليات منها؛ </w:t>
      </w:r>
      <w:r w:rsidRPr="00357147">
        <w:rPr>
          <w:rFonts w:eastAsia="Calibri"/>
          <w:b/>
          <w:bCs/>
          <w:rtl/>
          <w:lang w:bidi="ar-SA"/>
        </w:rPr>
        <w:t xml:space="preserve">النظرة السياسية </w:t>
      </w:r>
      <w:r w:rsidRPr="00357147">
        <w:rPr>
          <w:rFonts w:eastAsia="Calibri" w:hint="cs"/>
          <w:b/>
          <w:bCs/>
          <w:rtl/>
          <w:lang w:bidi="ar-SA"/>
        </w:rPr>
        <w:t>للإدارة المحلية، فهي نظرة قاصرة على</w:t>
      </w:r>
      <w:r w:rsidRPr="00357147">
        <w:rPr>
          <w:rFonts w:eastAsia="Calibri"/>
          <w:b/>
          <w:bCs/>
          <w:rtl/>
          <w:lang w:bidi="ar-SA"/>
        </w:rPr>
        <w:t xml:space="preserve"> الهيكل </w:t>
      </w:r>
      <w:r w:rsidRPr="00357147">
        <w:rPr>
          <w:rFonts w:eastAsia="Calibri" w:hint="cs"/>
          <w:b/>
          <w:bCs/>
          <w:rtl/>
          <w:lang w:bidi="ar-SA"/>
        </w:rPr>
        <w:t>ا</w:t>
      </w:r>
      <w:r w:rsidRPr="00357147">
        <w:rPr>
          <w:rFonts w:eastAsia="Calibri"/>
          <w:b/>
          <w:bCs/>
          <w:rtl/>
          <w:lang w:bidi="ar-SA"/>
        </w:rPr>
        <w:t xml:space="preserve">لأساسي </w:t>
      </w:r>
      <w:r w:rsidRPr="00357147">
        <w:rPr>
          <w:rFonts w:eastAsia="Calibri" w:hint="cs"/>
          <w:b/>
          <w:bCs/>
          <w:rtl/>
          <w:lang w:bidi="ar-SA"/>
        </w:rPr>
        <w:t>ل</w:t>
      </w:r>
      <w:r w:rsidRPr="00357147">
        <w:rPr>
          <w:rFonts w:eastAsia="Calibri"/>
          <w:b/>
          <w:bCs/>
          <w:rtl/>
          <w:lang w:bidi="ar-SA"/>
        </w:rPr>
        <w:t>لسلطة علي المستويات المحلية</w:t>
      </w:r>
      <w:r w:rsidRPr="00357147">
        <w:rPr>
          <w:rFonts w:eastAsia="Calibri" w:hint="cs"/>
          <w:b/>
          <w:bCs/>
          <w:rtl/>
          <w:lang w:bidi="ar-SA"/>
        </w:rPr>
        <w:t>،</w:t>
      </w:r>
      <w:r w:rsidRPr="00357147">
        <w:rPr>
          <w:rFonts w:eastAsia="Calibri"/>
          <w:b/>
          <w:bCs/>
          <w:rtl/>
          <w:lang w:bidi="ar-SA"/>
        </w:rPr>
        <w:t xml:space="preserve"> وقوي الضغط المحلي والسلطة القضائية، </w:t>
      </w:r>
      <w:r w:rsidRPr="00357147">
        <w:rPr>
          <w:rFonts w:eastAsia="Calibri" w:hint="cs"/>
          <w:b/>
          <w:bCs/>
          <w:rtl/>
          <w:lang w:bidi="ar-SA"/>
        </w:rPr>
        <w:t>أ</w:t>
      </w:r>
      <w:r w:rsidRPr="00357147">
        <w:rPr>
          <w:rFonts w:eastAsia="Calibri"/>
          <w:b/>
          <w:bCs/>
          <w:rtl/>
          <w:lang w:bidi="ar-SA"/>
        </w:rPr>
        <w:t>ما نظره علم الإدارة فقد قسمت نظم الإدارة بين توزيع السلطة المركزية واللامركزية علي نهج ا</w:t>
      </w:r>
      <w:r w:rsidRPr="00357147">
        <w:rPr>
          <w:rFonts w:eastAsia="Calibri" w:hint="cs"/>
          <w:b/>
          <w:bCs/>
          <w:rtl/>
          <w:lang w:bidi="ar-SA"/>
        </w:rPr>
        <w:t>لإ</w:t>
      </w:r>
      <w:r w:rsidRPr="00357147">
        <w:rPr>
          <w:rFonts w:eastAsia="Calibri"/>
          <w:b/>
          <w:bCs/>
          <w:rtl/>
          <w:lang w:bidi="ar-SA"/>
        </w:rPr>
        <w:t>دارة المحلية والحكم المحلي في الإدارة.</w:t>
      </w:r>
    </w:p>
    <w:p w14:paraId="0CA8531E" w14:textId="77777777" w:rsidR="00357147" w:rsidRPr="003507FB" w:rsidRDefault="00357147" w:rsidP="005F59F0">
      <w:pPr>
        <w:tabs>
          <w:tab w:val="right" w:pos="63"/>
        </w:tabs>
        <w:spacing w:after="0"/>
        <w:ind w:left="63" w:firstLine="0"/>
        <w:rPr>
          <w:rFonts w:eastAsia="Calibri"/>
          <w:b/>
          <w:bCs/>
          <w:sz w:val="14"/>
          <w:szCs w:val="14"/>
          <w:rtl/>
          <w:lang w:bidi="ar-SA"/>
        </w:rPr>
      </w:pPr>
    </w:p>
    <w:p w14:paraId="308965AA"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hint="cs"/>
          <w:b/>
          <w:bCs/>
          <w:sz w:val="30"/>
          <w:szCs w:val="30"/>
          <w:rtl/>
          <w:lang w:bidi="ar-SA"/>
        </w:rPr>
        <w:t>ثانياً- أهداف وخصائص ومقومات الإدارة المحلية:</w:t>
      </w:r>
    </w:p>
    <w:p w14:paraId="220DF457" w14:textId="77777777" w:rsidR="00357147" w:rsidRPr="00357147" w:rsidRDefault="00357147" w:rsidP="003507FB">
      <w:pPr>
        <w:tabs>
          <w:tab w:val="right" w:pos="63"/>
          <w:tab w:val="right" w:pos="394"/>
        </w:tabs>
        <w:spacing w:after="0"/>
        <w:ind w:left="63" w:firstLine="0"/>
        <w:rPr>
          <w:rFonts w:eastAsia="Calibri"/>
          <w:b/>
          <w:bCs/>
          <w:rtl/>
          <w:lang w:bidi="ar-SA"/>
        </w:rPr>
      </w:pPr>
      <w:r w:rsidRPr="00357147">
        <w:rPr>
          <w:rFonts w:eastAsia="Calibri" w:hint="cs"/>
          <w:b/>
          <w:bCs/>
          <w:rtl/>
          <w:lang w:bidi="ar-SA"/>
        </w:rPr>
        <w:t xml:space="preserve">يتضح مما سبق ارتباط التنمية المحلية بنهج الإدارة والحكم المحلى، مما يتطلب القاء الضوء على </w:t>
      </w:r>
      <w:r w:rsidRPr="00357147">
        <w:rPr>
          <w:rFonts w:eastAsia="Calibri"/>
          <w:b/>
          <w:bCs/>
          <w:rtl/>
          <w:lang w:bidi="ar-SA"/>
        </w:rPr>
        <w:t>أهداف وخصائص ومقومات الادارة المحلية</w:t>
      </w:r>
      <w:r w:rsidRPr="00357147">
        <w:rPr>
          <w:rFonts w:eastAsia="Calibri" w:hint="cs"/>
          <w:b/>
          <w:bCs/>
          <w:rtl/>
          <w:lang w:bidi="ar-SA"/>
        </w:rPr>
        <w:t>، على النحو التالي:</w:t>
      </w:r>
    </w:p>
    <w:p w14:paraId="0C636F52" w14:textId="77777777" w:rsidR="00357147" w:rsidRPr="00357147" w:rsidRDefault="00357147" w:rsidP="0035573D">
      <w:pPr>
        <w:numPr>
          <w:ilvl w:val="0"/>
          <w:numId w:val="14"/>
        </w:numPr>
        <w:tabs>
          <w:tab w:val="right" w:pos="63"/>
          <w:tab w:val="right" w:pos="394"/>
        </w:tabs>
        <w:spacing w:after="0"/>
        <w:ind w:left="63" w:firstLine="0"/>
        <w:rPr>
          <w:rFonts w:eastAsia="Calibri"/>
          <w:rtl/>
          <w:lang w:bidi="ar-SA"/>
        </w:rPr>
      </w:pPr>
      <w:r w:rsidRPr="00357147">
        <w:rPr>
          <w:rFonts w:eastAsia="Calibri" w:hint="cs"/>
          <w:b/>
          <w:bCs/>
          <w:sz w:val="30"/>
          <w:szCs w:val="30"/>
          <w:u w:val="single"/>
          <w:rtl/>
          <w:lang w:bidi="ar-SA"/>
        </w:rPr>
        <w:t>أهداف الادارة المحلية</w:t>
      </w:r>
      <w:r w:rsidRPr="00357147">
        <w:rPr>
          <w:rFonts w:eastAsia="Calibri" w:hint="cs"/>
          <w:b/>
          <w:bCs/>
          <w:sz w:val="30"/>
          <w:szCs w:val="30"/>
          <w:rtl/>
          <w:lang w:bidi="ar-SA"/>
        </w:rPr>
        <w:t xml:space="preserve">، </w:t>
      </w:r>
      <w:r w:rsidRPr="00357147">
        <w:rPr>
          <w:rFonts w:eastAsia="Calibri" w:hint="cs"/>
          <w:rtl/>
          <w:lang w:bidi="ar-SA"/>
        </w:rPr>
        <w:t xml:space="preserve">تشمل جوانب سياسية، اجتماعية، إدارية، على النحو التالي: </w:t>
      </w:r>
    </w:p>
    <w:p w14:paraId="5DB25BBA" w14:textId="77777777" w:rsidR="00357147" w:rsidRPr="00357147" w:rsidRDefault="00357147" w:rsidP="0035573D">
      <w:pPr>
        <w:numPr>
          <w:ilvl w:val="0"/>
          <w:numId w:val="29"/>
        </w:numPr>
        <w:tabs>
          <w:tab w:val="right" w:pos="63"/>
          <w:tab w:val="right" w:pos="394"/>
        </w:tabs>
        <w:spacing w:after="0"/>
        <w:ind w:left="63" w:firstLine="0"/>
        <w:rPr>
          <w:rFonts w:eastAsia="Calibri"/>
        </w:rPr>
      </w:pPr>
      <w:r w:rsidRPr="00357147">
        <w:rPr>
          <w:rFonts w:eastAsia="Calibri" w:hint="cs"/>
          <w:b/>
          <w:bCs/>
          <w:sz w:val="30"/>
          <w:szCs w:val="30"/>
          <w:rtl/>
          <w:lang w:bidi="ar-SA"/>
        </w:rPr>
        <w:t>أ</w:t>
      </w:r>
      <w:r w:rsidRPr="00357147">
        <w:rPr>
          <w:rFonts w:eastAsia="Calibri"/>
          <w:b/>
          <w:bCs/>
          <w:sz w:val="30"/>
          <w:szCs w:val="30"/>
          <w:rtl/>
          <w:lang w:bidi="ar-SA"/>
        </w:rPr>
        <w:t>هد</w:t>
      </w:r>
      <w:r w:rsidRPr="00357147">
        <w:rPr>
          <w:rFonts w:eastAsia="Calibri" w:hint="cs"/>
          <w:b/>
          <w:bCs/>
          <w:sz w:val="30"/>
          <w:szCs w:val="30"/>
          <w:rtl/>
          <w:lang w:bidi="ar-SA"/>
        </w:rPr>
        <w:t>ا</w:t>
      </w:r>
      <w:r w:rsidRPr="00357147">
        <w:rPr>
          <w:rFonts w:eastAsia="Calibri"/>
          <w:b/>
          <w:bCs/>
          <w:sz w:val="30"/>
          <w:szCs w:val="30"/>
          <w:rtl/>
          <w:lang w:bidi="ar-SA"/>
        </w:rPr>
        <w:t>ف سياسية:</w:t>
      </w:r>
      <w:r w:rsidRPr="00357147">
        <w:rPr>
          <w:rFonts w:eastAsia="Calibri"/>
          <w:sz w:val="32"/>
          <w:szCs w:val="32"/>
          <w:rtl/>
          <w:lang w:bidi="ar-SA"/>
        </w:rPr>
        <w:t xml:space="preserve"> </w:t>
      </w:r>
      <w:r w:rsidRPr="00357147">
        <w:rPr>
          <w:rFonts w:eastAsia="Calibri"/>
          <w:rtl/>
          <w:lang w:bidi="ar-SA"/>
        </w:rPr>
        <w:t xml:space="preserve">تتمثل في طريق اختيار ممثلي السكان المحليين، وذلك عن طريق الانتخابات وتعزيز الديمقراطية والمشاركة </w:t>
      </w:r>
      <w:r w:rsidRPr="00357147">
        <w:rPr>
          <w:rFonts w:eastAsia="Calibri" w:hint="cs"/>
          <w:rtl/>
          <w:lang w:bidi="ar-SA"/>
        </w:rPr>
        <w:t>لتسير</w:t>
      </w:r>
      <w:r w:rsidRPr="00357147">
        <w:rPr>
          <w:rFonts w:eastAsia="Calibri"/>
          <w:rtl/>
          <w:lang w:bidi="ar-SA"/>
        </w:rPr>
        <w:t xml:space="preserve"> شؤونهم، مما يعمل علي تفريغ القادة السياسية الكفء داخل الدوائر المحلية </w:t>
      </w:r>
      <w:r w:rsidRPr="00357147">
        <w:rPr>
          <w:rFonts w:eastAsia="Calibri"/>
          <w:rtl/>
          <w:lang w:bidi="ar-SA"/>
        </w:rPr>
        <w:lastRenderedPageBreak/>
        <w:t>والعمل علي ممارسة إدارة الشأن العام وتحقيق التكامل القومي والمحلي ودعم التعددية السياسية وجهات مختلفة لإدارة العمل السياسي</w:t>
      </w:r>
      <w:r w:rsidRPr="00357147">
        <w:rPr>
          <w:rFonts w:eastAsia="Calibri"/>
        </w:rPr>
        <w:t>.</w:t>
      </w:r>
    </w:p>
    <w:p w14:paraId="1E75DE97" w14:textId="77777777" w:rsidR="00357147" w:rsidRPr="00357147" w:rsidRDefault="00357147" w:rsidP="0035573D">
      <w:pPr>
        <w:numPr>
          <w:ilvl w:val="0"/>
          <w:numId w:val="29"/>
        </w:numPr>
        <w:tabs>
          <w:tab w:val="right" w:pos="63"/>
          <w:tab w:val="right" w:pos="394"/>
        </w:tabs>
        <w:spacing w:after="0"/>
        <w:ind w:left="63" w:firstLine="0"/>
        <w:rPr>
          <w:rFonts w:eastAsia="Calibri"/>
          <w:rtl/>
          <w:lang w:bidi="ar-SA"/>
        </w:rPr>
      </w:pPr>
      <w:r w:rsidRPr="00D25C9B">
        <w:rPr>
          <w:rFonts w:eastAsia="Calibri" w:hint="cs"/>
          <w:b/>
          <w:bCs/>
          <w:sz w:val="30"/>
          <w:szCs w:val="30"/>
          <w:rtl/>
          <w:lang w:bidi="ar-SA"/>
        </w:rPr>
        <w:t>أ</w:t>
      </w:r>
      <w:r w:rsidRPr="00D25C9B">
        <w:rPr>
          <w:rFonts w:eastAsia="Calibri"/>
          <w:b/>
          <w:bCs/>
          <w:sz w:val="30"/>
          <w:szCs w:val="30"/>
          <w:rtl/>
          <w:lang w:bidi="ar-SA"/>
        </w:rPr>
        <w:t>هد</w:t>
      </w:r>
      <w:r w:rsidRPr="00D25C9B">
        <w:rPr>
          <w:rFonts w:eastAsia="Calibri" w:hint="cs"/>
          <w:b/>
          <w:bCs/>
          <w:sz w:val="30"/>
          <w:szCs w:val="30"/>
          <w:rtl/>
          <w:lang w:bidi="ar-SA"/>
        </w:rPr>
        <w:t>ا</w:t>
      </w:r>
      <w:r w:rsidRPr="00D25C9B">
        <w:rPr>
          <w:rFonts w:eastAsia="Calibri"/>
          <w:b/>
          <w:bCs/>
          <w:sz w:val="30"/>
          <w:szCs w:val="30"/>
          <w:rtl/>
          <w:lang w:bidi="ar-SA"/>
        </w:rPr>
        <w:t>ف اجتماعية:</w:t>
      </w:r>
      <w:r w:rsidRPr="00357147">
        <w:rPr>
          <w:rFonts w:eastAsia="Calibri"/>
          <w:sz w:val="32"/>
          <w:szCs w:val="32"/>
          <w:rtl/>
          <w:lang w:bidi="ar-SA"/>
        </w:rPr>
        <w:t xml:space="preserve"> </w:t>
      </w:r>
      <w:r w:rsidRPr="00357147">
        <w:rPr>
          <w:rFonts w:eastAsia="Calibri"/>
          <w:rtl/>
          <w:lang w:bidi="ar-SA"/>
        </w:rPr>
        <w:t xml:space="preserve">وهو ربط الحكومة المركزية بقاعدتها الشعبية، والتي تساهم وبلا شك  في ترسيخ الثقة بالمواطن واحترام رغباته في المشاركة بإدارة الشأن العام، وهو ما ينعكس إيجابًا عليهم بتنامي الإحساس  </w:t>
      </w:r>
      <w:r w:rsidRPr="00357147">
        <w:rPr>
          <w:rFonts w:eastAsia="Calibri" w:hint="cs"/>
          <w:rtl/>
          <w:lang w:bidi="ar-SA"/>
        </w:rPr>
        <w:t>با</w:t>
      </w:r>
      <w:r w:rsidRPr="00357147">
        <w:rPr>
          <w:rFonts w:eastAsia="Calibri"/>
          <w:rtl/>
          <w:lang w:bidi="ar-SA"/>
        </w:rPr>
        <w:t>لوطن لدى المواطنين. (حسام قضب،</w:t>
      </w:r>
      <w:r w:rsidRPr="00357147">
        <w:rPr>
          <w:rFonts w:eastAsia="Calibri" w:hint="cs"/>
          <w:rtl/>
          <w:lang w:bidi="ar-SA"/>
        </w:rPr>
        <w:t xml:space="preserve"> </w:t>
      </w:r>
      <w:r w:rsidRPr="00357147">
        <w:rPr>
          <w:rFonts w:eastAsia="Calibri"/>
          <w:rtl/>
          <w:lang w:bidi="ar-SA"/>
        </w:rPr>
        <w:t>ص35:31، 2003)</w:t>
      </w:r>
    </w:p>
    <w:p w14:paraId="2AE90F8A" w14:textId="77777777" w:rsidR="00357147" w:rsidRPr="00357147" w:rsidRDefault="00357147" w:rsidP="0035573D">
      <w:pPr>
        <w:numPr>
          <w:ilvl w:val="0"/>
          <w:numId w:val="29"/>
        </w:numPr>
        <w:tabs>
          <w:tab w:val="right" w:pos="63"/>
          <w:tab w:val="right" w:pos="394"/>
        </w:tabs>
        <w:spacing w:after="0"/>
        <w:ind w:left="63" w:firstLine="0"/>
        <w:rPr>
          <w:rFonts w:eastAsia="Calibri"/>
        </w:rPr>
      </w:pPr>
      <w:r w:rsidRPr="00357147">
        <w:rPr>
          <w:rFonts w:eastAsia="Calibri" w:hint="cs"/>
          <w:rtl/>
          <w:lang w:bidi="ar-SA"/>
        </w:rPr>
        <w:t>أ</w:t>
      </w:r>
      <w:r w:rsidRPr="00357147">
        <w:rPr>
          <w:rFonts w:eastAsia="Calibri"/>
          <w:rtl/>
          <w:lang w:bidi="ar-SA"/>
        </w:rPr>
        <w:t>هد</w:t>
      </w:r>
      <w:r w:rsidRPr="00357147">
        <w:rPr>
          <w:rFonts w:eastAsia="Calibri" w:hint="cs"/>
          <w:rtl/>
          <w:lang w:bidi="ar-SA"/>
        </w:rPr>
        <w:t>ا</w:t>
      </w:r>
      <w:r w:rsidRPr="00357147">
        <w:rPr>
          <w:rFonts w:eastAsia="Calibri"/>
          <w:rtl/>
          <w:lang w:bidi="ar-SA"/>
        </w:rPr>
        <w:t>ف إدارية: محاولة للقضاء على البيروقراطية الإدارات المركزية الحكومية وتحقيق الكفاءة الإدارية، وذلك عن طريق خلق جو من التنافس بين مختلف الجماعات المحلية واستفادتها من تجارب بعضها البعض</w:t>
      </w:r>
      <w:r w:rsidRPr="00357147">
        <w:rPr>
          <w:rFonts w:eastAsia="Calibri"/>
        </w:rPr>
        <w:t>.</w:t>
      </w:r>
    </w:p>
    <w:p w14:paraId="4A05DBF4" w14:textId="5054CDD7" w:rsidR="00357147" w:rsidRPr="00357147" w:rsidRDefault="00357147" w:rsidP="0035573D">
      <w:pPr>
        <w:numPr>
          <w:ilvl w:val="0"/>
          <w:numId w:val="29"/>
        </w:numPr>
        <w:tabs>
          <w:tab w:val="right" w:pos="63"/>
          <w:tab w:val="right" w:pos="394"/>
        </w:tabs>
        <w:spacing w:after="0"/>
        <w:ind w:left="63" w:firstLine="0"/>
        <w:rPr>
          <w:rFonts w:eastAsia="Calibri"/>
        </w:rPr>
      </w:pPr>
      <w:r w:rsidRPr="00357147">
        <w:rPr>
          <w:rFonts w:eastAsia="Calibri" w:hint="cs"/>
          <w:b/>
          <w:bCs/>
          <w:sz w:val="30"/>
          <w:szCs w:val="30"/>
          <w:rtl/>
          <w:lang w:bidi="ar-SA"/>
        </w:rPr>
        <w:t xml:space="preserve">اهداف اقتصادية: </w:t>
      </w:r>
      <w:r w:rsidRPr="00357147">
        <w:rPr>
          <w:rFonts w:eastAsia="Calibri" w:hint="cs"/>
          <w:rtl/>
        </w:rPr>
        <w:t>هي العملية يشارك فيها كل من القطاعات من العام والخاص فى المجتمع لاجل تحقق استدامة اقتصادية للوصول الي مستوي معيشي افضل للمواطن المحلي. (دور الادارة المحلية فى تحقيق التنمية الاقتصادية المستدامة فى ظل التحولات السياسية والتطورات ا</w:t>
      </w:r>
      <w:r w:rsidR="000462AD">
        <w:rPr>
          <w:rFonts w:eastAsia="Calibri" w:hint="cs"/>
          <w:rtl/>
        </w:rPr>
        <w:t>لاقتصادية الراهنة ،احمد ابراهيم</w:t>
      </w:r>
      <w:r w:rsidRPr="00357147">
        <w:rPr>
          <w:rFonts w:eastAsia="Calibri" w:hint="cs"/>
          <w:rtl/>
        </w:rPr>
        <w:t>، المجلة العربية للادارة ،2021)</w:t>
      </w:r>
    </w:p>
    <w:p w14:paraId="5DD3E9AB" w14:textId="77777777" w:rsidR="00357147" w:rsidRPr="003507FB" w:rsidRDefault="00357147" w:rsidP="003507FB">
      <w:pPr>
        <w:tabs>
          <w:tab w:val="right" w:pos="63"/>
          <w:tab w:val="right" w:pos="394"/>
        </w:tabs>
        <w:spacing w:after="0"/>
        <w:ind w:left="63" w:firstLine="0"/>
        <w:rPr>
          <w:rFonts w:eastAsia="Calibri"/>
          <w:b/>
          <w:bCs/>
          <w:sz w:val="12"/>
          <w:szCs w:val="12"/>
          <w:rtl/>
          <w:lang w:bidi="ar-SA"/>
        </w:rPr>
      </w:pPr>
    </w:p>
    <w:p w14:paraId="25B830A5" w14:textId="77777777" w:rsidR="00357147" w:rsidRPr="00357147" w:rsidRDefault="00357147" w:rsidP="0035573D">
      <w:pPr>
        <w:numPr>
          <w:ilvl w:val="0"/>
          <w:numId w:val="14"/>
        </w:numPr>
        <w:tabs>
          <w:tab w:val="right" w:pos="63"/>
          <w:tab w:val="right" w:pos="394"/>
        </w:tabs>
        <w:spacing w:after="0"/>
        <w:ind w:left="63" w:firstLine="0"/>
        <w:rPr>
          <w:rFonts w:eastAsia="Calibri"/>
          <w:b/>
          <w:bCs/>
          <w:rtl/>
          <w:lang w:bidi="ar-SA"/>
        </w:rPr>
      </w:pPr>
      <w:r w:rsidRPr="00357147">
        <w:rPr>
          <w:rFonts w:eastAsia="Calibri" w:hint="cs"/>
          <w:b/>
          <w:bCs/>
          <w:sz w:val="30"/>
          <w:szCs w:val="30"/>
          <w:u w:val="single"/>
          <w:rtl/>
          <w:lang w:bidi="ar-SA"/>
        </w:rPr>
        <w:t>خصائص الإدارة المحلية</w:t>
      </w:r>
      <w:r w:rsidRPr="00357147">
        <w:rPr>
          <w:rFonts w:eastAsia="Calibri" w:hint="cs"/>
          <w:b/>
          <w:bCs/>
          <w:sz w:val="30"/>
          <w:szCs w:val="30"/>
          <w:rtl/>
          <w:lang w:bidi="ar-SA"/>
        </w:rPr>
        <w:t xml:space="preserve">: </w:t>
      </w:r>
      <w:r w:rsidRPr="00357147">
        <w:rPr>
          <w:rFonts w:eastAsia="Calibri" w:hint="cs"/>
          <w:b/>
          <w:bCs/>
          <w:rtl/>
          <w:lang w:bidi="ar-SA"/>
        </w:rPr>
        <w:t xml:space="preserve">حيث </w:t>
      </w:r>
      <w:r w:rsidRPr="00357147">
        <w:rPr>
          <w:rFonts w:eastAsia="Calibri"/>
          <w:b/>
          <w:bCs/>
          <w:rtl/>
          <w:lang w:bidi="ar-SA"/>
        </w:rPr>
        <w:t>تتميز الإدارة المحلية بخصائص تنفرد بها عن الإدارة المركزية، وتتلخص ف</w:t>
      </w:r>
      <w:r w:rsidRPr="00357147">
        <w:rPr>
          <w:rFonts w:eastAsia="Calibri" w:hint="cs"/>
          <w:b/>
          <w:bCs/>
          <w:rtl/>
          <w:lang w:bidi="ar-SA"/>
        </w:rPr>
        <w:t>ي الآتي</w:t>
      </w:r>
      <w:r w:rsidRPr="00357147">
        <w:rPr>
          <w:rFonts w:eastAsia="Calibri"/>
          <w:b/>
          <w:bCs/>
        </w:rPr>
        <w:t xml:space="preserve"> :</w:t>
      </w:r>
    </w:p>
    <w:p w14:paraId="262EF685" w14:textId="77777777" w:rsidR="00357147" w:rsidRPr="00357147" w:rsidRDefault="00357147" w:rsidP="0035573D">
      <w:pPr>
        <w:numPr>
          <w:ilvl w:val="0"/>
          <w:numId w:val="29"/>
        </w:numPr>
        <w:tabs>
          <w:tab w:val="right" w:pos="63"/>
          <w:tab w:val="right" w:pos="394"/>
        </w:tabs>
        <w:spacing w:after="0"/>
        <w:ind w:left="63" w:firstLine="0"/>
        <w:rPr>
          <w:rFonts w:eastAsia="Calibri"/>
        </w:rPr>
      </w:pPr>
      <w:r w:rsidRPr="00357147">
        <w:rPr>
          <w:rFonts w:eastAsia="Calibri"/>
          <w:rtl/>
          <w:lang w:bidi="ar-SA"/>
        </w:rPr>
        <w:t>تنمية المجتمعات المحلية يجعلها تصل إلى أعماق حياتهم السياسية والاجتماعية والاقتصادية لدي المواطنين</w:t>
      </w:r>
      <w:r w:rsidRPr="00357147">
        <w:rPr>
          <w:rFonts w:eastAsia="Calibri"/>
        </w:rPr>
        <w:t xml:space="preserve"> . </w:t>
      </w:r>
    </w:p>
    <w:p w14:paraId="72B41837" w14:textId="77777777" w:rsidR="00357147" w:rsidRPr="00357147" w:rsidRDefault="00357147" w:rsidP="0035573D">
      <w:pPr>
        <w:numPr>
          <w:ilvl w:val="0"/>
          <w:numId w:val="29"/>
        </w:numPr>
        <w:tabs>
          <w:tab w:val="right" w:pos="63"/>
          <w:tab w:val="right" w:pos="394"/>
        </w:tabs>
        <w:spacing w:after="0"/>
        <w:ind w:left="63" w:firstLine="0"/>
        <w:rPr>
          <w:rFonts w:eastAsia="Calibri"/>
        </w:rPr>
      </w:pPr>
      <w:r w:rsidRPr="00357147">
        <w:rPr>
          <w:rFonts w:eastAsia="Calibri"/>
          <w:rtl/>
          <w:lang w:bidi="ar-SA"/>
        </w:rPr>
        <w:t>تتيح اشتراك الأفراد في إدارة الأمور ذات الأهمية المحلية لتدعيم الروابط الاجتماعية بين أبناء المجتمعات المحلية</w:t>
      </w:r>
      <w:r w:rsidRPr="00357147">
        <w:rPr>
          <w:rFonts w:eastAsia="Calibri"/>
        </w:rPr>
        <w:t>.</w:t>
      </w:r>
    </w:p>
    <w:p w14:paraId="0211F643" w14:textId="77777777" w:rsidR="00357147" w:rsidRPr="00357147" w:rsidRDefault="00357147" w:rsidP="0035573D">
      <w:pPr>
        <w:numPr>
          <w:ilvl w:val="0"/>
          <w:numId w:val="29"/>
        </w:numPr>
        <w:tabs>
          <w:tab w:val="right" w:pos="63"/>
          <w:tab w:val="right" w:pos="394"/>
        </w:tabs>
        <w:spacing w:after="0"/>
        <w:ind w:left="63" w:firstLine="0"/>
        <w:rPr>
          <w:rFonts w:eastAsia="Calibri"/>
        </w:rPr>
      </w:pPr>
      <w:r w:rsidRPr="00357147">
        <w:rPr>
          <w:rFonts w:eastAsia="Calibri"/>
          <w:rtl/>
          <w:lang w:bidi="ar-SA"/>
        </w:rPr>
        <w:t>تعتبر هي المدرسة للتربية السياسية للأفراد لإعداد القيادات الصالح</w:t>
      </w:r>
      <w:r w:rsidRPr="00357147">
        <w:rPr>
          <w:rFonts w:eastAsia="Calibri" w:hint="cs"/>
          <w:rtl/>
          <w:lang w:bidi="ar-SA"/>
        </w:rPr>
        <w:t>ة</w:t>
      </w:r>
      <w:r w:rsidRPr="00357147">
        <w:rPr>
          <w:rFonts w:eastAsia="Calibri"/>
        </w:rPr>
        <w:t>.</w:t>
      </w:r>
    </w:p>
    <w:p w14:paraId="3F06F4AB" w14:textId="219436A7" w:rsidR="00357147" w:rsidRPr="00357147" w:rsidRDefault="00357147" w:rsidP="0035573D">
      <w:pPr>
        <w:numPr>
          <w:ilvl w:val="0"/>
          <w:numId w:val="29"/>
        </w:numPr>
        <w:tabs>
          <w:tab w:val="right" w:pos="63"/>
          <w:tab w:val="right" w:pos="394"/>
        </w:tabs>
        <w:spacing w:after="0"/>
        <w:ind w:left="63" w:firstLine="0"/>
        <w:rPr>
          <w:rFonts w:eastAsia="Calibri"/>
          <w:rtl/>
        </w:rPr>
      </w:pPr>
      <w:r w:rsidRPr="00357147">
        <w:rPr>
          <w:rFonts w:eastAsia="Calibri"/>
          <w:rtl/>
          <w:lang w:bidi="ar-SA"/>
        </w:rPr>
        <w:t>تحقيق قدر من النهوض بالمجتمعات بالإدارة السياسية من خلال إثارة حماسهم والتنافس بين أفراد المجتمعات المحلية</w:t>
      </w:r>
      <w:r w:rsidRPr="00357147">
        <w:rPr>
          <w:rFonts w:eastAsia="Calibri"/>
        </w:rPr>
        <w:t>.</w:t>
      </w:r>
    </w:p>
    <w:p w14:paraId="08E529B8" w14:textId="77777777" w:rsidR="00357147" w:rsidRPr="00357147" w:rsidRDefault="00357147" w:rsidP="0035573D">
      <w:pPr>
        <w:numPr>
          <w:ilvl w:val="0"/>
          <w:numId w:val="14"/>
        </w:numPr>
        <w:tabs>
          <w:tab w:val="right" w:pos="63"/>
          <w:tab w:val="right" w:pos="394"/>
        </w:tabs>
        <w:spacing w:after="0"/>
        <w:ind w:left="63" w:firstLine="0"/>
        <w:rPr>
          <w:rFonts w:eastAsia="Calibri"/>
          <w:b/>
          <w:bCs/>
          <w:u w:val="single"/>
          <w:rtl/>
          <w:lang w:bidi="ar-SA"/>
        </w:rPr>
      </w:pPr>
      <w:r w:rsidRPr="00357147">
        <w:rPr>
          <w:rFonts w:eastAsia="Calibri" w:hint="cs"/>
          <w:b/>
          <w:bCs/>
          <w:sz w:val="30"/>
          <w:szCs w:val="30"/>
          <w:u w:val="single"/>
          <w:rtl/>
          <w:lang w:bidi="ar-SA"/>
        </w:rPr>
        <w:t>مقومات الإدارة المحلية</w:t>
      </w:r>
      <w:r w:rsidRPr="00357147">
        <w:rPr>
          <w:rFonts w:eastAsia="Calibri" w:hint="cs"/>
          <w:b/>
          <w:bCs/>
          <w:sz w:val="30"/>
          <w:szCs w:val="30"/>
          <w:rtl/>
          <w:lang w:bidi="ar-SA"/>
        </w:rPr>
        <w:t xml:space="preserve">: </w:t>
      </w:r>
      <w:r w:rsidRPr="00357147">
        <w:rPr>
          <w:rFonts w:eastAsia="Calibri" w:hint="cs"/>
          <w:b/>
          <w:bCs/>
          <w:rtl/>
          <w:lang w:bidi="ar-SA"/>
        </w:rPr>
        <w:t>حيث ت</w:t>
      </w:r>
      <w:r w:rsidRPr="00357147">
        <w:rPr>
          <w:rFonts w:eastAsia="Calibri"/>
          <w:b/>
          <w:bCs/>
          <w:rtl/>
          <w:lang w:bidi="ar-SA"/>
        </w:rPr>
        <w:t>قوم الإدارة المحلية على مجموعة من المقومات، وتتمثل فى</w:t>
      </w:r>
      <w:r w:rsidRPr="00357147">
        <w:rPr>
          <w:rFonts w:eastAsia="Calibri"/>
          <w:b/>
          <w:bCs/>
        </w:rPr>
        <w:t>:</w:t>
      </w:r>
    </w:p>
    <w:p w14:paraId="5A7E27B9" w14:textId="77777777" w:rsidR="00357147" w:rsidRPr="00357147" w:rsidRDefault="00357147" w:rsidP="0035573D">
      <w:pPr>
        <w:numPr>
          <w:ilvl w:val="0"/>
          <w:numId w:val="29"/>
        </w:numPr>
        <w:tabs>
          <w:tab w:val="right" w:pos="63"/>
          <w:tab w:val="right" w:pos="394"/>
        </w:tabs>
        <w:spacing w:after="0"/>
        <w:ind w:left="63" w:firstLine="0"/>
        <w:rPr>
          <w:rFonts w:eastAsia="Calibri"/>
          <w:b/>
          <w:bCs/>
          <w:sz w:val="30"/>
          <w:szCs w:val="30"/>
        </w:rPr>
      </w:pPr>
      <w:r w:rsidRPr="00357147">
        <w:rPr>
          <w:rFonts w:eastAsia="Calibri" w:hint="cs"/>
          <w:b/>
          <w:bCs/>
          <w:sz w:val="30"/>
          <w:szCs w:val="30"/>
          <w:rtl/>
          <w:lang w:bidi="ar-SA"/>
        </w:rPr>
        <w:t>تتمتع ب</w:t>
      </w:r>
      <w:r w:rsidRPr="00357147">
        <w:rPr>
          <w:rFonts w:eastAsia="Calibri"/>
          <w:b/>
          <w:bCs/>
          <w:sz w:val="30"/>
          <w:szCs w:val="30"/>
          <w:rtl/>
          <w:lang w:bidi="ar-SA"/>
        </w:rPr>
        <w:t>شخصية معنوية</w:t>
      </w:r>
      <w:r w:rsidRPr="00357147">
        <w:rPr>
          <w:rFonts w:eastAsia="Calibri"/>
          <w:rtl/>
          <w:lang w:bidi="ar-SA"/>
        </w:rPr>
        <w:t>: هي الشخصية القانونية؛ أي تمنح الإدارة المحلية الاستقلال القانوني عن الحكومة أو الإدارة المركزية مع احتفاظ الحكومة أو السلطة المركزية بحق الرقابة على الإدارة المحلية</w:t>
      </w:r>
      <w:r w:rsidRPr="00357147">
        <w:rPr>
          <w:rFonts w:eastAsia="Calibri"/>
        </w:rPr>
        <w:t xml:space="preserve">. </w:t>
      </w:r>
    </w:p>
    <w:p w14:paraId="34C6C0AB" w14:textId="77777777" w:rsidR="00357147" w:rsidRPr="00357147" w:rsidRDefault="00357147" w:rsidP="0035573D">
      <w:pPr>
        <w:numPr>
          <w:ilvl w:val="0"/>
          <w:numId w:val="29"/>
        </w:numPr>
        <w:tabs>
          <w:tab w:val="right" w:pos="63"/>
          <w:tab w:val="right" w:pos="394"/>
        </w:tabs>
        <w:spacing w:after="0"/>
        <w:ind w:left="63" w:firstLine="0"/>
        <w:rPr>
          <w:rFonts w:eastAsia="Calibri"/>
        </w:rPr>
      </w:pPr>
      <w:r w:rsidRPr="00357147">
        <w:rPr>
          <w:rFonts w:eastAsia="Calibri"/>
          <w:b/>
          <w:bCs/>
          <w:sz w:val="30"/>
          <w:szCs w:val="30"/>
          <w:rtl/>
          <w:lang w:bidi="ar-SA"/>
        </w:rPr>
        <w:t>مجالس محلية منتخبة لإدارة المصالح المحلية:</w:t>
      </w:r>
      <w:r w:rsidRPr="00357147">
        <w:rPr>
          <w:rFonts w:eastAsia="Calibri"/>
          <w:rtl/>
          <w:lang w:bidi="ar-SA"/>
        </w:rPr>
        <w:t xml:space="preserve"> والمتمثل</w:t>
      </w:r>
      <w:r w:rsidRPr="00357147">
        <w:rPr>
          <w:rFonts w:eastAsia="Calibri" w:hint="cs"/>
          <w:rtl/>
          <w:lang w:bidi="ar-SA"/>
        </w:rPr>
        <w:t>ة</w:t>
      </w:r>
      <w:r w:rsidRPr="00357147">
        <w:rPr>
          <w:rFonts w:eastAsia="Calibri"/>
          <w:rtl/>
          <w:lang w:bidi="ar-SA"/>
        </w:rPr>
        <w:t xml:space="preserve"> فى هيئات محلية منتخبة</w:t>
      </w:r>
      <w:r w:rsidRPr="00357147">
        <w:rPr>
          <w:rFonts w:eastAsia="Calibri" w:hint="cs"/>
          <w:rtl/>
          <w:lang w:bidi="ar-SA"/>
        </w:rPr>
        <w:t>،</w:t>
      </w:r>
      <w:r w:rsidRPr="00357147">
        <w:rPr>
          <w:rFonts w:eastAsia="Calibri"/>
          <w:rtl/>
          <w:lang w:bidi="ar-SA"/>
        </w:rPr>
        <w:t xml:space="preserve"> تنوب عن المواطنين المحليين في إدارة شؤونهم التي اعترف بها القانون، وتتكون هذه الهيئات من ثلاث سلطات هي؛ السلطة التقريرية، والسلطة التنفيذية، والسلطة الرقابية</w:t>
      </w:r>
      <w:r w:rsidRPr="00357147">
        <w:rPr>
          <w:rFonts w:eastAsia="Calibri"/>
        </w:rPr>
        <w:t>.</w:t>
      </w:r>
    </w:p>
    <w:p w14:paraId="47DA3F81" w14:textId="77777777" w:rsidR="00357147" w:rsidRPr="00357147" w:rsidRDefault="00357147" w:rsidP="0035573D">
      <w:pPr>
        <w:numPr>
          <w:ilvl w:val="0"/>
          <w:numId w:val="30"/>
        </w:numPr>
        <w:tabs>
          <w:tab w:val="right" w:pos="63"/>
          <w:tab w:val="right" w:pos="394"/>
        </w:tabs>
        <w:spacing w:after="0"/>
        <w:ind w:left="63" w:firstLine="0"/>
        <w:rPr>
          <w:rFonts w:eastAsia="Calibri"/>
        </w:rPr>
      </w:pPr>
      <w:r w:rsidRPr="00357147">
        <w:rPr>
          <w:rFonts w:eastAsia="Calibri"/>
          <w:b/>
          <w:bCs/>
          <w:sz w:val="30"/>
          <w:szCs w:val="30"/>
          <w:rtl/>
          <w:lang w:bidi="ar-SA"/>
        </w:rPr>
        <w:lastRenderedPageBreak/>
        <w:t xml:space="preserve">السلطة التنفيذية: </w:t>
      </w:r>
      <w:r w:rsidRPr="00357147">
        <w:rPr>
          <w:rFonts w:eastAsia="Calibri"/>
          <w:rtl/>
          <w:lang w:bidi="ar-SA"/>
        </w:rPr>
        <w:t xml:space="preserve">هي </w:t>
      </w:r>
      <w:r w:rsidRPr="00357147">
        <w:rPr>
          <w:rFonts w:eastAsia="Calibri" w:hint="cs"/>
          <w:rtl/>
          <w:lang w:bidi="ar-SA"/>
        </w:rPr>
        <w:t>ال</w:t>
      </w:r>
      <w:r w:rsidRPr="00357147">
        <w:rPr>
          <w:rFonts w:eastAsia="Calibri"/>
          <w:rtl/>
          <w:lang w:bidi="ar-SA"/>
        </w:rPr>
        <w:t>موظفين الإداريين والفنيين والماليين العاملين في الإدارة المحلية</w:t>
      </w:r>
      <w:r w:rsidRPr="00357147">
        <w:rPr>
          <w:rFonts w:eastAsia="Calibri"/>
        </w:rPr>
        <w:t>.</w:t>
      </w:r>
    </w:p>
    <w:p w14:paraId="1AC31A79" w14:textId="77777777" w:rsidR="00357147" w:rsidRPr="00357147" w:rsidRDefault="00357147" w:rsidP="0035573D">
      <w:pPr>
        <w:numPr>
          <w:ilvl w:val="0"/>
          <w:numId w:val="30"/>
        </w:numPr>
        <w:tabs>
          <w:tab w:val="right" w:pos="63"/>
          <w:tab w:val="right" w:pos="394"/>
        </w:tabs>
        <w:spacing w:after="0"/>
        <w:ind w:left="63" w:firstLine="0"/>
        <w:rPr>
          <w:rFonts w:eastAsia="Calibri"/>
        </w:rPr>
      </w:pPr>
      <w:r w:rsidRPr="00357147">
        <w:rPr>
          <w:rFonts w:eastAsia="Calibri"/>
          <w:b/>
          <w:bCs/>
          <w:sz w:val="30"/>
          <w:szCs w:val="30"/>
          <w:rtl/>
          <w:lang w:bidi="ar-SA"/>
        </w:rPr>
        <w:t>السلطة الرقابية:</w:t>
      </w:r>
      <w:r w:rsidRPr="00357147">
        <w:rPr>
          <w:rFonts w:eastAsia="Calibri"/>
          <w:rtl/>
          <w:lang w:bidi="ar-SA"/>
        </w:rPr>
        <w:t xml:space="preserve"> فتتمثل في سلطة رقابة المجالس المحلية علي الولايات المختلفة فى تنفيذ خط</w:t>
      </w:r>
      <w:r w:rsidRPr="00357147">
        <w:rPr>
          <w:rFonts w:eastAsia="Calibri" w:hint="cs"/>
          <w:rtl/>
          <w:lang w:bidi="ar-SA"/>
        </w:rPr>
        <w:t xml:space="preserve">ة </w:t>
      </w:r>
      <w:r w:rsidRPr="00357147">
        <w:rPr>
          <w:rFonts w:eastAsia="Calibri"/>
          <w:rtl/>
          <w:lang w:bidi="ar-SA"/>
        </w:rPr>
        <w:t>المحافظة</w:t>
      </w:r>
    </w:p>
    <w:p w14:paraId="7C89BC68" w14:textId="59678A8C" w:rsidR="00357147" w:rsidRDefault="00357147" w:rsidP="0035573D">
      <w:pPr>
        <w:numPr>
          <w:ilvl w:val="0"/>
          <w:numId w:val="30"/>
        </w:numPr>
        <w:tabs>
          <w:tab w:val="right" w:pos="63"/>
          <w:tab w:val="right" w:pos="394"/>
        </w:tabs>
        <w:spacing w:after="0"/>
        <w:ind w:left="63" w:firstLine="0"/>
        <w:rPr>
          <w:rFonts w:eastAsia="Calibri"/>
          <w:b/>
          <w:bCs/>
          <w:sz w:val="30"/>
          <w:szCs w:val="30"/>
          <w:lang w:bidi="ar-SA"/>
        </w:rPr>
      </w:pPr>
      <w:r w:rsidRPr="00357147">
        <w:rPr>
          <w:rFonts w:eastAsia="Calibri"/>
          <w:b/>
          <w:bCs/>
          <w:sz w:val="30"/>
          <w:szCs w:val="30"/>
          <w:rtl/>
          <w:lang w:bidi="ar-SA"/>
        </w:rPr>
        <w:t xml:space="preserve">السلطة التقريرية: </w:t>
      </w:r>
      <w:r w:rsidRPr="00357147">
        <w:rPr>
          <w:rFonts w:eastAsia="Calibri"/>
          <w:rtl/>
          <w:lang w:bidi="ar-SA"/>
        </w:rPr>
        <w:t>والتي تمثل سلطة التشريع على المستوى المحلي وناتج</w:t>
      </w:r>
      <w:r w:rsidRPr="00357147">
        <w:rPr>
          <w:rFonts w:eastAsia="Calibri" w:hint="cs"/>
          <w:rtl/>
          <w:lang w:bidi="ar-SA"/>
        </w:rPr>
        <w:t>ة</w:t>
      </w:r>
      <w:r w:rsidRPr="00357147">
        <w:rPr>
          <w:rFonts w:eastAsia="Calibri"/>
          <w:rtl/>
          <w:lang w:bidi="ar-SA"/>
        </w:rPr>
        <w:t xml:space="preserve"> من الرقابة وإجراءات التنفيذ. (ناجي عبد النور، ص 40:43، 2009)</w:t>
      </w:r>
    </w:p>
    <w:p w14:paraId="743AF100" w14:textId="77777777" w:rsidR="00A6586F" w:rsidRPr="003507FB" w:rsidRDefault="00A6586F" w:rsidP="005F59F0">
      <w:pPr>
        <w:tabs>
          <w:tab w:val="right" w:pos="63"/>
        </w:tabs>
        <w:spacing w:after="0"/>
        <w:ind w:left="63" w:firstLine="0"/>
        <w:rPr>
          <w:rFonts w:eastAsia="Calibri"/>
          <w:b/>
          <w:bCs/>
          <w:sz w:val="16"/>
          <w:szCs w:val="16"/>
          <w:rtl/>
          <w:lang w:bidi="ar-SA"/>
        </w:rPr>
      </w:pPr>
    </w:p>
    <w:p w14:paraId="4B0DDBD7" w14:textId="3C5DC82F" w:rsidR="00357147" w:rsidRPr="00357147" w:rsidRDefault="00A6586F" w:rsidP="003507FB">
      <w:pPr>
        <w:tabs>
          <w:tab w:val="right" w:pos="63"/>
        </w:tabs>
        <w:spacing w:after="0"/>
        <w:ind w:firstLine="0"/>
        <w:rPr>
          <w:rFonts w:eastAsia="Calibri"/>
          <w:b/>
          <w:bCs/>
          <w:u w:val="single"/>
          <w:rtl/>
          <w:lang w:bidi="ar-SA"/>
        </w:rPr>
      </w:pPr>
      <w:r w:rsidRPr="00A6586F">
        <w:rPr>
          <w:rFonts w:eastAsia="Calibri" w:hint="cs"/>
          <w:b/>
          <w:bCs/>
          <w:rtl/>
          <w:lang w:bidi="ar-SA"/>
        </w:rPr>
        <w:t xml:space="preserve"> </w:t>
      </w:r>
      <w:r w:rsidR="00357147" w:rsidRPr="00357147">
        <w:rPr>
          <w:rFonts w:eastAsia="Calibri" w:hint="cs"/>
          <w:b/>
          <w:bCs/>
          <w:rtl/>
          <w:lang w:bidi="ar-SA"/>
        </w:rPr>
        <w:t>وبصفة عامة فإن ا</w:t>
      </w:r>
      <w:r w:rsidR="00357147" w:rsidRPr="00357147">
        <w:rPr>
          <w:rFonts w:eastAsia="Calibri" w:hint="cs"/>
          <w:b/>
          <w:bCs/>
          <w:rtl/>
        </w:rPr>
        <w:t>لإ</w:t>
      </w:r>
      <w:r w:rsidR="00357147" w:rsidRPr="00357147">
        <w:rPr>
          <w:rFonts w:eastAsia="Calibri" w:hint="cs"/>
          <w:b/>
          <w:bCs/>
          <w:rtl/>
          <w:lang w:bidi="ar-SA"/>
        </w:rPr>
        <w:t xml:space="preserve">دارة المحلية </w:t>
      </w:r>
      <w:r w:rsidR="00357147" w:rsidRPr="00357147">
        <w:rPr>
          <w:rFonts w:eastAsia="Calibri" w:hint="cs"/>
          <w:b/>
          <w:bCs/>
          <w:rtl/>
        </w:rPr>
        <w:t xml:space="preserve">عبارة عن </w:t>
      </w:r>
      <w:r w:rsidR="00357147" w:rsidRPr="00357147">
        <w:rPr>
          <w:rFonts w:eastAsia="Calibri"/>
          <w:b/>
          <w:bCs/>
          <w:rtl/>
          <w:lang w:bidi="ar-SA"/>
        </w:rPr>
        <w:t>منظومة مؤسسية متكاملة</w:t>
      </w:r>
      <w:r w:rsidR="00357147" w:rsidRPr="00357147">
        <w:rPr>
          <w:rFonts w:eastAsia="Calibri" w:hint="cs"/>
          <w:b/>
          <w:bCs/>
          <w:rtl/>
          <w:lang w:bidi="ar-SA"/>
        </w:rPr>
        <w:t>، وذلك</w:t>
      </w:r>
      <w:r w:rsidR="00357147" w:rsidRPr="00357147">
        <w:rPr>
          <w:rFonts w:eastAsia="Calibri"/>
          <w:b/>
          <w:bCs/>
          <w:rtl/>
          <w:lang w:bidi="ar-SA"/>
        </w:rPr>
        <w:t xml:space="preserve"> علي الرغم من اختلاف انظم</w:t>
      </w:r>
      <w:r w:rsidR="00357147" w:rsidRPr="00357147">
        <w:rPr>
          <w:rFonts w:eastAsia="Calibri" w:hint="cs"/>
          <w:b/>
          <w:bCs/>
          <w:rtl/>
          <w:lang w:bidi="ar-SA"/>
        </w:rPr>
        <w:t>ة</w:t>
      </w:r>
      <w:r w:rsidR="00357147" w:rsidRPr="00357147">
        <w:rPr>
          <w:rFonts w:eastAsia="Calibri"/>
          <w:b/>
          <w:bCs/>
          <w:rtl/>
          <w:lang w:bidi="ar-SA"/>
        </w:rPr>
        <w:t xml:space="preserve"> الحكم التي تم اتباعها خلال العصور السابقة والحالية، إلا أن </w:t>
      </w:r>
      <w:r w:rsidR="00357147" w:rsidRPr="00357147">
        <w:rPr>
          <w:rFonts w:eastAsia="Calibri" w:hint="cs"/>
          <w:b/>
          <w:bCs/>
          <w:rtl/>
          <w:lang w:bidi="ar-SA"/>
        </w:rPr>
        <w:t>هذه</w:t>
      </w:r>
      <w:r w:rsidR="00357147" w:rsidRPr="00357147">
        <w:rPr>
          <w:rFonts w:eastAsia="Calibri"/>
          <w:b/>
          <w:bCs/>
          <w:rtl/>
          <w:lang w:bidi="ar-SA"/>
        </w:rPr>
        <w:t xml:space="preserve"> </w:t>
      </w:r>
      <w:r w:rsidR="00357147" w:rsidRPr="00357147">
        <w:rPr>
          <w:rFonts w:eastAsia="Calibri" w:hint="cs"/>
          <w:b/>
          <w:bCs/>
          <w:rtl/>
          <w:lang w:bidi="ar-SA"/>
        </w:rPr>
        <w:t>ال</w:t>
      </w:r>
      <w:r w:rsidR="00357147" w:rsidRPr="00357147">
        <w:rPr>
          <w:rFonts w:eastAsia="Calibri"/>
          <w:b/>
          <w:bCs/>
          <w:rtl/>
          <w:lang w:bidi="ar-SA"/>
        </w:rPr>
        <w:t>منظومة ثابتة تدعم التنمية بشكل مباشر</w:t>
      </w:r>
      <w:r w:rsidR="00357147" w:rsidRPr="00357147">
        <w:rPr>
          <w:rFonts w:eastAsia="Calibri" w:hint="cs"/>
          <w:b/>
          <w:bCs/>
          <w:rtl/>
          <w:lang w:bidi="ar-SA"/>
        </w:rPr>
        <w:t>، حيث تتمتع</w:t>
      </w:r>
      <w:r w:rsidR="00357147" w:rsidRPr="00357147">
        <w:rPr>
          <w:rFonts w:eastAsia="Calibri"/>
          <w:b/>
          <w:bCs/>
          <w:rtl/>
          <w:lang w:bidi="ar-SA"/>
        </w:rPr>
        <w:t xml:space="preserve"> </w:t>
      </w:r>
      <w:r w:rsidR="00357147" w:rsidRPr="00357147">
        <w:rPr>
          <w:rFonts w:eastAsia="Calibri" w:hint="cs"/>
          <w:b/>
          <w:bCs/>
          <w:rtl/>
          <w:lang w:bidi="ar-SA"/>
        </w:rPr>
        <w:t>ب</w:t>
      </w:r>
      <w:r w:rsidR="00357147" w:rsidRPr="00357147">
        <w:rPr>
          <w:rFonts w:eastAsia="Calibri"/>
          <w:b/>
          <w:bCs/>
          <w:rtl/>
          <w:lang w:bidi="ar-SA"/>
        </w:rPr>
        <w:t xml:space="preserve">علاقات مؤسسية منظمة </w:t>
      </w:r>
      <w:r w:rsidR="00357147" w:rsidRPr="00357147">
        <w:rPr>
          <w:rFonts w:eastAsia="Calibri" w:hint="cs"/>
          <w:b/>
          <w:bCs/>
          <w:rtl/>
          <w:lang w:bidi="ar-SA"/>
        </w:rPr>
        <w:t>ترتكز على  القواعد</w:t>
      </w:r>
      <w:r w:rsidR="00357147" w:rsidRPr="00357147">
        <w:rPr>
          <w:rFonts w:eastAsia="Calibri"/>
          <w:b/>
          <w:bCs/>
          <w:rtl/>
          <w:lang w:bidi="ar-SA"/>
        </w:rPr>
        <w:t xml:space="preserve"> القانونية</w:t>
      </w:r>
      <w:r w:rsidR="00357147" w:rsidRPr="00357147">
        <w:rPr>
          <w:rFonts w:eastAsia="Calibri" w:hint="cs"/>
          <w:b/>
          <w:bCs/>
          <w:rtl/>
          <w:lang w:bidi="ar-SA"/>
        </w:rPr>
        <w:t xml:space="preserve"> الراسخة</w:t>
      </w:r>
      <w:r w:rsidR="00357147" w:rsidRPr="00357147">
        <w:rPr>
          <w:rFonts w:eastAsia="Calibri"/>
          <w:b/>
          <w:bCs/>
          <w:rtl/>
          <w:lang w:bidi="ar-SA"/>
        </w:rPr>
        <w:t xml:space="preserve">، </w:t>
      </w:r>
      <w:r w:rsidR="00357147" w:rsidRPr="00357147">
        <w:rPr>
          <w:rFonts w:eastAsia="Calibri" w:hint="cs"/>
          <w:b/>
          <w:bCs/>
          <w:rtl/>
          <w:lang w:bidi="ar-SA"/>
        </w:rPr>
        <w:t>ل</w:t>
      </w:r>
      <w:r w:rsidR="00357147" w:rsidRPr="00357147">
        <w:rPr>
          <w:rFonts w:eastAsia="Calibri"/>
          <w:b/>
          <w:bCs/>
          <w:rtl/>
          <w:lang w:bidi="ar-SA"/>
        </w:rPr>
        <w:t>ضم</w:t>
      </w:r>
      <w:r w:rsidR="00357147" w:rsidRPr="00357147">
        <w:rPr>
          <w:rFonts w:eastAsia="Calibri" w:hint="cs"/>
          <w:b/>
          <w:bCs/>
          <w:rtl/>
          <w:lang w:bidi="ar-SA"/>
        </w:rPr>
        <w:t>ان</w:t>
      </w:r>
      <w:r w:rsidR="00357147" w:rsidRPr="00357147">
        <w:rPr>
          <w:rFonts w:eastAsia="Calibri"/>
          <w:b/>
          <w:bCs/>
          <w:rtl/>
          <w:lang w:bidi="ar-SA"/>
        </w:rPr>
        <w:t xml:space="preserve"> استدامة المنظومة المؤسسية، والربط بينها وبين الإدارة العليا للسلطة أو السلطة المركزية، </w:t>
      </w:r>
      <w:r w:rsidR="00357147" w:rsidRPr="00357147">
        <w:rPr>
          <w:rFonts w:eastAsia="Calibri"/>
          <w:b/>
          <w:bCs/>
          <w:u w:val="single"/>
          <w:rtl/>
          <w:lang w:bidi="ar-SA"/>
        </w:rPr>
        <w:t>و</w:t>
      </w:r>
      <w:r w:rsidR="00357147" w:rsidRPr="00357147">
        <w:rPr>
          <w:rFonts w:eastAsia="Calibri" w:hint="cs"/>
          <w:b/>
          <w:bCs/>
          <w:u w:val="single"/>
          <w:rtl/>
          <w:lang w:bidi="ar-SA"/>
        </w:rPr>
        <w:t>انطلاقاً من هذه الحقائق المرتبطة بتنامي دور</w:t>
      </w:r>
      <w:r w:rsidR="00357147" w:rsidRPr="00357147">
        <w:rPr>
          <w:rFonts w:eastAsia="Calibri"/>
          <w:b/>
          <w:bCs/>
          <w:u w:val="single"/>
          <w:rtl/>
          <w:lang w:bidi="ar-SA"/>
        </w:rPr>
        <w:t xml:space="preserve"> ا</w:t>
      </w:r>
      <w:r w:rsidR="00357147" w:rsidRPr="00357147">
        <w:rPr>
          <w:rFonts w:eastAsia="Calibri" w:hint="cs"/>
          <w:b/>
          <w:bCs/>
          <w:u w:val="single"/>
          <w:rtl/>
          <w:lang w:bidi="ar-SA"/>
        </w:rPr>
        <w:t>لإ</w:t>
      </w:r>
      <w:r w:rsidR="00357147" w:rsidRPr="00357147">
        <w:rPr>
          <w:rFonts w:eastAsia="Calibri"/>
          <w:b/>
          <w:bCs/>
          <w:u w:val="single"/>
          <w:rtl/>
          <w:lang w:bidi="ar-SA"/>
        </w:rPr>
        <w:t>دارة المحلية ف</w:t>
      </w:r>
      <w:r w:rsidR="00357147" w:rsidRPr="00357147">
        <w:rPr>
          <w:rFonts w:eastAsia="Calibri" w:hint="cs"/>
          <w:b/>
          <w:bCs/>
          <w:u w:val="single"/>
          <w:rtl/>
          <w:lang w:bidi="ar-SA"/>
        </w:rPr>
        <w:t>ي</w:t>
      </w:r>
      <w:r w:rsidR="00357147" w:rsidRPr="00357147">
        <w:rPr>
          <w:rFonts w:eastAsia="Calibri"/>
          <w:b/>
          <w:bCs/>
          <w:u w:val="single"/>
          <w:rtl/>
          <w:lang w:bidi="ar-SA"/>
        </w:rPr>
        <w:t xml:space="preserve"> الدولة الحديثة وزيادة الحاجات السكانية بصفة عامة بما فيها سكان الوحدات المحلية</w:t>
      </w:r>
      <w:r w:rsidR="00357147" w:rsidRPr="00357147">
        <w:rPr>
          <w:rFonts w:eastAsia="Calibri" w:hint="cs"/>
          <w:b/>
          <w:bCs/>
          <w:u w:val="single"/>
          <w:rtl/>
          <w:lang w:bidi="ar-SA"/>
        </w:rPr>
        <w:t xml:space="preserve">، مما يتطلب البحث عن الإطار الفكري المناسب للتنمية المحلية، </w:t>
      </w:r>
      <w:r w:rsidR="00357147" w:rsidRPr="00357147">
        <w:rPr>
          <w:rFonts w:eastAsia="Calibri"/>
          <w:b/>
          <w:bCs/>
          <w:u w:val="single"/>
          <w:rtl/>
          <w:lang w:bidi="ar-SA"/>
        </w:rPr>
        <w:t>ووصولاً إلى  تحديد ا</w:t>
      </w:r>
      <w:r w:rsidR="00357147" w:rsidRPr="00357147">
        <w:rPr>
          <w:rFonts w:eastAsia="Calibri" w:hint="cs"/>
          <w:b/>
          <w:bCs/>
          <w:u w:val="single"/>
          <w:rtl/>
          <w:lang w:bidi="ar-SA"/>
        </w:rPr>
        <w:t>لإ</w:t>
      </w:r>
      <w:r w:rsidR="00357147" w:rsidRPr="00357147">
        <w:rPr>
          <w:rFonts w:eastAsia="Calibri"/>
          <w:b/>
          <w:bCs/>
          <w:u w:val="single"/>
          <w:rtl/>
          <w:lang w:bidi="ar-SA"/>
        </w:rPr>
        <w:t>طار المفاهيم</w:t>
      </w:r>
      <w:r w:rsidR="00357147" w:rsidRPr="00357147">
        <w:rPr>
          <w:rFonts w:eastAsia="Calibri" w:hint="cs"/>
          <w:b/>
          <w:bCs/>
          <w:u w:val="single"/>
          <w:rtl/>
          <w:lang w:bidi="ar-SA"/>
        </w:rPr>
        <w:t>ي</w:t>
      </w:r>
      <w:r w:rsidR="00357147" w:rsidRPr="00357147">
        <w:rPr>
          <w:rFonts w:eastAsia="Calibri"/>
          <w:b/>
          <w:bCs/>
          <w:u w:val="single"/>
          <w:rtl/>
          <w:lang w:bidi="ar-SA"/>
        </w:rPr>
        <w:t xml:space="preserve"> الخاص بحوكمة التنمية المحلية، وتحديد محدداتها، أهدافها، أدواتها ومعايير القياس الخاص بها.</w:t>
      </w:r>
    </w:p>
    <w:p w14:paraId="6DB79CE5" w14:textId="77777777" w:rsidR="00357147" w:rsidRPr="003507FB" w:rsidRDefault="00357147" w:rsidP="005F59F0">
      <w:pPr>
        <w:tabs>
          <w:tab w:val="right" w:pos="63"/>
        </w:tabs>
        <w:spacing w:after="0"/>
        <w:ind w:left="63" w:firstLine="0"/>
        <w:rPr>
          <w:rFonts w:eastAsia="Calibri"/>
          <w:b/>
          <w:bCs/>
          <w:sz w:val="22"/>
          <w:szCs w:val="22"/>
          <w:rtl/>
          <w:lang w:bidi="ar-SA"/>
        </w:rPr>
      </w:pPr>
    </w:p>
    <w:p w14:paraId="380AFC92"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hint="cs"/>
          <w:b/>
          <w:bCs/>
          <w:sz w:val="30"/>
          <w:szCs w:val="30"/>
          <w:rtl/>
          <w:lang w:bidi="ar-SA"/>
        </w:rPr>
        <w:t>1/3/2 الإطار الفكري</w:t>
      </w:r>
      <w:r w:rsidRPr="00357147">
        <w:rPr>
          <w:rFonts w:eastAsia="Calibri"/>
          <w:b/>
          <w:bCs/>
          <w:sz w:val="30"/>
          <w:szCs w:val="30"/>
          <w:rtl/>
          <w:lang w:bidi="ar-SA"/>
        </w:rPr>
        <w:t xml:space="preserve"> </w:t>
      </w:r>
      <w:r w:rsidRPr="00357147">
        <w:rPr>
          <w:rFonts w:eastAsia="Calibri" w:hint="cs"/>
          <w:b/>
          <w:bCs/>
          <w:sz w:val="30"/>
          <w:szCs w:val="30"/>
          <w:rtl/>
          <w:lang w:bidi="ar-SA"/>
        </w:rPr>
        <w:t>ل</w:t>
      </w:r>
      <w:r w:rsidRPr="00357147">
        <w:rPr>
          <w:rFonts w:eastAsia="Calibri"/>
          <w:b/>
          <w:bCs/>
          <w:sz w:val="30"/>
          <w:szCs w:val="30"/>
          <w:rtl/>
          <w:lang w:bidi="ar-SA"/>
        </w:rPr>
        <w:t>لتنمية المحلية</w:t>
      </w:r>
      <w:r w:rsidRPr="00357147">
        <w:rPr>
          <w:rFonts w:eastAsia="Calibri" w:hint="cs"/>
          <w:b/>
          <w:bCs/>
          <w:sz w:val="30"/>
          <w:szCs w:val="30"/>
          <w:rtl/>
          <w:lang w:bidi="ar-SA"/>
        </w:rPr>
        <w:t>:</w:t>
      </w:r>
    </w:p>
    <w:p w14:paraId="18883ECA"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hint="cs"/>
          <w:b/>
          <w:bCs/>
          <w:sz w:val="30"/>
          <w:szCs w:val="30"/>
          <w:rtl/>
          <w:lang w:bidi="ar-SA"/>
        </w:rPr>
        <w:t>أولاً- المفاهيم المرتبطة بالتنمية المحلية:</w:t>
      </w:r>
    </w:p>
    <w:p w14:paraId="3DDD8561" w14:textId="77777777" w:rsidR="00357147" w:rsidRPr="00357147" w:rsidRDefault="00357147" w:rsidP="003507FB">
      <w:pPr>
        <w:tabs>
          <w:tab w:val="right" w:pos="63"/>
          <w:tab w:val="right" w:pos="394"/>
        </w:tabs>
        <w:spacing w:after="0"/>
        <w:ind w:left="63" w:firstLine="0"/>
        <w:rPr>
          <w:rFonts w:eastAsia="Calibri"/>
          <w:b/>
          <w:bCs/>
          <w:rtl/>
          <w:lang w:bidi="ar-SA"/>
        </w:rPr>
      </w:pPr>
      <w:r w:rsidRPr="00357147">
        <w:rPr>
          <w:rFonts w:eastAsia="Calibri" w:hint="cs"/>
          <w:b/>
          <w:bCs/>
          <w:rtl/>
          <w:lang w:bidi="ar-SA"/>
        </w:rPr>
        <w:t>تناولت الأطر الفكرية للتنمية المحلية؛ مجموعة من مفاهيم للتنمية المحلية، تم إيجازها في الآتي:</w:t>
      </w:r>
    </w:p>
    <w:p w14:paraId="7652A457" w14:textId="77777777" w:rsidR="00357147" w:rsidRPr="00357147" w:rsidRDefault="00357147" w:rsidP="0035573D">
      <w:pPr>
        <w:numPr>
          <w:ilvl w:val="0"/>
          <w:numId w:val="31"/>
        </w:numPr>
        <w:tabs>
          <w:tab w:val="right" w:pos="63"/>
          <w:tab w:val="right" w:pos="394"/>
        </w:tabs>
        <w:spacing w:after="0"/>
        <w:ind w:left="63" w:firstLine="0"/>
        <w:rPr>
          <w:rFonts w:eastAsia="Calibri"/>
        </w:rPr>
      </w:pPr>
      <w:r w:rsidRPr="00357147">
        <w:rPr>
          <w:rFonts w:eastAsia="Calibri"/>
          <w:rtl/>
          <w:lang w:bidi="ar-SA"/>
        </w:rPr>
        <w:t xml:space="preserve">التنمية المحلية </w:t>
      </w:r>
      <w:r w:rsidRPr="00357147">
        <w:rPr>
          <w:rFonts w:eastAsia="Calibri" w:hint="cs"/>
          <w:rtl/>
          <w:lang w:bidi="ar-SA"/>
        </w:rPr>
        <w:t>هي</w:t>
      </w:r>
      <w:r w:rsidRPr="00357147">
        <w:rPr>
          <w:rFonts w:eastAsia="Calibri"/>
          <w:rtl/>
          <w:lang w:bidi="ar-SA"/>
        </w:rPr>
        <w:t xml:space="preserve"> عملية التي تربط النمو الاقتصادي والاجتماعي والثقافي والسياسي والديمغرافي، بميزات وديناميكيات محددة تحدث داخل النطاق المحلي</w:t>
      </w:r>
      <w:r w:rsidRPr="00357147">
        <w:rPr>
          <w:rFonts w:eastAsia="Calibri"/>
        </w:rPr>
        <w:t xml:space="preserve"> (Led.2009) </w:t>
      </w:r>
      <w:r w:rsidRPr="00357147">
        <w:rPr>
          <w:rFonts w:eastAsia="Calibri" w:hint="cs"/>
          <w:rtl/>
          <w:lang w:bidi="ar-SA"/>
        </w:rPr>
        <w:t>.</w:t>
      </w:r>
    </w:p>
    <w:p w14:paraId="5B779018" w14:textId="77777777" w:rsidR="00357147" w:rsidRPr="00357147" w:rsidRDefault="00357147" w:rsidP="0035573D">
      <w:pPr>
        <w:numPr>
          <w:ilvl w:val="0"/>
          <w:numId w:val="31"/>
        </w:numPr>
        <w:tabs>
          <w:tab w:val="right" w:pos="63"/>
          <w:tab w:val="right" w:pos="394"/>
        </w:tabs>
        <w:spacing w:after="0"/>
        <w:ind w:left="63" w:firstLine="0"/>
        <w:rPr>
          <w:rFonts w:eastAsia="Calibri"/>
        </w:rPr>
      </w:pPr>
      <w:r w:rsidRPr="00357147">
        <w:rPr>
          <w:rFonts w:eastAsia="Calibri"/>
          <w:rtl/>
          <w:lang w:bidi="ar-SA"/>
        </w:rPr>
        <w:t>العمليات والأنشطة التي تهدف إلى النهوض في كافة المجالات المكونة للمجتمع المحلي، والعمل علي دعم  نمو العديد من القطاعات المحلية المؤسسية، والتعليمية، ويتوقف على عدة عوامل سياسية وثقافية ومادية وبشرية وإدارية وغيرها من العوامل الأخرى، يعتبر توفر الموارد المالية والمادية بشكل مستدام من أهم العوامل المساعدة على النهوض بالتنمية الاقتصادية في جانبها الوطني أو المحلي. (وسيلة, 2018، ص5)</w:t>
      </w:r>
      <w:r w:rsidRPr="00357147">
        <w:rPr>
          <w:rFonts w:eastAsia="Calibri" w:hint="cs"/>
          <w:rtl/>
          <w:lang w:bidi="ar-SA"/>
        </w:rPr>
        <w:t>.</w:t>
      </w:r>
    </w:p>
    <w:p w14:paraId="14DFD78A" w14:textId="77777777" w:rsidR="00357147" w:rsidRPr="00357147" w:rsidRDefault="00357147" w:rsidP="0035573D">
      <w:pPr>
        <w:numPr>
          <w:ilvl w:val="0"/>
          <w:numId w:val="31"/>
        </w:numPr>
        <w:tabs>
          <w:tab w:val="right" w:pos="63"/>
          <w:tab w:val="right" w:pos="394"/>
        </w:tabs>
        <w:spacing w:after="0"/>
        <w:ind w:left="63" w:firstLine="0"/>
        <w:rPr>
          <w:rFonts w:eastAsia="Calibri"/>
        </w:rPr>
      </w:pPr>
      <w:r w:rsidRPr="00357147">
        <w:rPr>
          <w:rFonts w:eastAsia="Calibri"/>
          <w:rtl/>
          <w:lang w:bidi="ar-SA"/>
        </w:rPr>
        <w:t>العمليات التي يمكن بها توحيد جهود الحكومات لتحسين الأحوال الاقتصادية والاجتماعية والثقافية في المجتمعات المحلية، ولمساعدتها في الإندماج في الحياة الجماعية والمساهمة في تقدمها  بأقصى قدر ممكن. (جمال زيدان،2021)</w:t>
      </w:r>
      <w:r w:rsidRPr="00357147">
        <w:rPr>
          <w:rFonts w:eastAsia="Calibri" w:hint="cs"/>
          <w:rtl/>
          <w:lang w:bidi="ar-SA"/>
        </w:rPr>
        <w:t>.</w:t>
      </w:r>
    </w:p>
    <w:p w14:paraId="6A5C9568" w14:textId="77777777" w:rsidR="00357147" w:rsidRPr="00357147" w:rsidRDefault="00357147" w:rsidP="0035573D">
      <w:pPr>
        <w:numPr>
          <w:ilvl w:val="0"/>
          <w:numId w:val="31"/>
        </w:numPr>
        <w:tabs>
          <w:tab w:val="right" w:pos="63"/>
          <w:tab w:val="right" w:pos="394"/>
        </w:tabs>
        <w:spacing w:after="0"/>
        <w:ind w:left="63" w:firstLine="0"/>
        <w:rPr>
          <w:rFonts w:eastAsia="Calibri"/>
          <w:rtl/>
          <w:lang w:bidi="ar-SA"/>
        </w:rPr>
      </w:pPr>
      <w:r w:rsidRPr="00357147">
        <w:rPr>
          <w:rFonts w:eastAsia="Calibri"/>
          <w:rtl/>
          <w:lang w:bidi="ar-SA"/>
        </w:rPr>
        <w:lastRenderedPageBreak/>
        <w:t>هي عملية تظافر الجهود للحكومة والمواطنين لتحسين الحياة الاقتصادية والاجتماعية. (رشدي بوخالفة2، 438ص، 2021)</w:t>
      </w:r>
      <w:r w:rsidRPr="00357147">
        <w:rPr>
          <w:rFonts w:eastAsia="Calibri" w:hint="cs"/>
          <w:rtl/>
          <w:lang w:bidi="ar-SA"/>
        </w:rPr>
        <w:t>.</w:t>
      </w:r>
    </w:p>
    <w:p w14:paraId="7CDCB389" w14:textId="77777777" w:rsidR="00357147" w:rsidRPr="00357147" w:rsidRDefault="00357147" w:rsidP="003507FB">
      <w:pPr>
        <w:tabs>
          <w:tab w:val="right" w:pos="63"/>
          <w:tab w:val="right" w:pos="394"/>
        </w:tabs>
        <w:spacing w:after="0"/>
        <w:ind w:left="63" w:firstLine="0"/>
        <w:rPr>
          <w:rFonts w:eastAsia="Calibri"/>
          <w:b/>
          <w:bCs/>
          <w:rtl/>
          <w:lang w:bidi="ar-SA"/>
        </w:rPr>
      </w:pPr>
      <w:r w:rsidRPr="00357147">
        <w:rPr>
          <w:rFonts w:eastAsia="Calibri" w:hint="cs"/>
          <w:b/>
          <w:bCs/>
          <w:rtl/>
          <w:lang w:bidi="ar-SA"/>
        </w:rPr>
        <w:t xml:space="preserve">وبصفة عامة </w:t>
      </w:r>
      <w:r w:rsidRPr="00357147">
        <w:rPr>
          <w:rFonts w:eastAsia="Calibri"/>
          <w:b/>
          <w:bCs/>
          <w:rtl/>
          <w:lang w:bidi="ar-SA"/>
        </w:rPr>
        <w:t xml:space="preserve">تعرف التنمية المحلية علي </w:t>
      </w:r>
      <w:r w:rsidRPr="00357147">
        <w:rPr>
          <w:rFonts w:eastAsia="Calibri" w:hint="cs"/>
          <w:b/>
          <w:bCs/>
          <w:rtl/>
          <w:lang w:bidi="ar-SA"/>
        </w:rPr>
        <w:t>أ</w:t>
      </w:r>
      <w:r w:rsidRPr="00357147">
        <w:rPr>
          <w:rFonts w:eastAsia="Calibri"/>
          <w:b/>
          <w:bCs/>
          <w:rtl/>
          <w:lang w:bidi="ar-SA"/>
        </w:rPr>
        <w:t>نها كل ما يحتوي</w:t>
      </w:r>
      <w:r w:rsidRPr="00357147">
        <w:rPr>
          <w:rFonts w:eastAsia="Calibri" w:hint="cs"/>
          <w:b/>
          <w:bCs/>
          <w:rtl/>
          <w:lang w:bidi="ar-SA"/>
        </w:rPr>
        <w:t>ه</w:t>
      </w:r>
      <w:r w:rsidRPr="00357147">
        <w:rPr>
          <w:rFonts w:eastAsia="Calibri"/>
          <w:b/>
          <w:bCs/>
          <w:rtl/>
          <w:lang w:bidi="ar-SA"/>
        </w:rPr>
        <w:t xml:space="preserve"> من إطار مكاني للتنمية، وصلة مباشرة بين المكان والإنسان والتنمية، المرتبطة بدوائر المشاركة والقرارات والتأثيرات النابعة للمواطنين، ووصولاً بالتخطيط ورسم السياسات العامة، لكى يتم من خلال ممارسة تشاركية تدعم العلاقة المزدوجة بين الديمقراطية والتنمية، ومن ثم يجب أن يكون موضوع التنمية هو ا</w:t>
      </w:r>
      <w:r w:rsidRPr="00357147">
        <w:rPr>
          <w:rFonts w:eastAsia="Calibri" w:hint="cs"/>
          <w:b/>
          <w:bCs/>
          <w:rtl/>
          <w:lang w:bidi="ar-SA"/>
        </w:rPr>
        <w:t>لإ</w:t>
      </w:r>
      <w:r w:rsidRPr="00357147">
        <w:rPr>
          <w:rFonts w:eastAsia="Calibri"/>
          <w:b/>
          <w:bCs/>
          <w:rtl/>
          <w:lang w:bidi="ar-SA"/>
        </w:rPr>
        <w:t>نسان ف</w:t>
      </w:r>
      <w:r w:rsidRPr="00357147">
        <w:rPr>
          <w:rFonts w:eastAsia="Calibri" w:hint="cs"/>
          <w:b/>
          <w:bCs/>
          <w:rtl/>
          <w:lang w:bidi="ar-SA"/>
        </w:rPr>
        <w:t xml:space="preserve">ي </w:t>
      </w:r>
      <w:r w:rsidRPr="00357147">
        <w:rPr>
          <w:rFonts w:eastAsia="Calibri"/>
          <w:b/>
          <w:bCs/>
          <w:rtl/>
          <w:lang w:bidi="ar-SA"/>
        </w:rPr>
        <w:t>مكانه. ( فريد عبد العال، ندوه بعنوان "متطلبات تحديث وتطوير الإدارة المحلية ف</w:t>
      </w:r>
      <w:r w:rsidRPr="00357147">
        <w:rPr>
          <w:rFonts w:eastAsia="Calibri" w:hint="cs"/>
          <w:b/>
          <w:bCs/>
          <w:rtl/>
          <w:lang w:bidi="ar-SA"/>
        </w:rPr>
        <w:t>ي</w:t>
      </w:r>
      <w:r w:rsidRPr="00357147">
        <w:rPr>
          <w:rFonts w:eastAsia="Calibri"/>
          <w:b/>
          <w:bCs/>
          <w:rtl/>
          <w:lang w:bidi="ar-SA"/>
        </w:rPr>
        <w:t xml:space="preserve"> مصر "2021)</w:t>
      </w:r>
    </w:p>
    <w:p w14:paraId="39E0792B" w14:textId="77777777" w:rsidR="00357147" w:rsidRPr="003507FB" w:rsidRDefault="00357147" w:rsidP="003507FB">
      <w:pPr>
        <w:tabs>
          <w:tab w:val="right" w:pos="63"/>
          <w:tab w:val="right" w:pos="394"/>
        </w:tabs>
        <w:spacing w:after="0"/>
        <w:ind w:left="63" w:firstLine="0"/>
        <w:rPr>
          <w:rFonts w:eastAsia="Calibri"/>
          <w:b/>
          <w:bCs/>
          <w:sz w:val="20"/>
          <w:szCs w:val="20"/>
          <w:rtl/>
          <w:lang w:bidi="ar-SA"/>
        </w:rPr>
      </w:pPr>
    </w:p>
    <w:p w14:paraId="73953DC3" w14:textId="77777777" w:rsidR="00357147" w:rsidRPr="00357147" w:rsidRDefault="00357147" w:rsidP="003507FB">
      <w:pPr>
        <w:tabs>
          <w:tab w:val="right" w:pos="63"/>
          <w:tab w:val="right" w:pos="394"/>
        </w:tabs>
        <w:spacing w:after="0"/>
        <w:ind w:left="63" w:firstLine="0"/>
        <w:rPr>
          <w:rFonts w:eastAsia="Calibri"/>
          <w:b/>
          <w:bCs/>
          <w:sz w:val="30"/>
          <w:szCs w:val="30"/>
          <w:rtl/>
          <w:lang w:bidi="ar-SA"/>
        </w:rPr>
      </w:pPr>
      <w:r w:rsidRPr="00357147">
        <w:rPr>
          <w:rFonts w:eastAsia="Calibri" w:hint="cs"/>
          <w:b/>
          <w:bCs/>
          <w:sz w:val="30"/>
          <w:szCs w:val="30"/>
          <w:rtl/>
          <w:lang w:bidi="ar-SA"/>
        </w:rPr>
        <w:t>ثانياً- محددات التنمية المحلية:</w:t>
      </w:r>
    </w:p>
    <w:p w14:paraId="3F6F4532" w14:textId="77777777" w:rsidR="00357147" w:rsidRPr="00357147" w:rsidRDefault="00357147" w:rsidP="003507FB">
      <w:pPr>
        <w:tabs>
          <w:tab w:val="right" w:pos="63"/>
          <w:tab w:val="right" w:pos="394"/>
        </w:tabs>
        <w:spacing w:after="0"/>
        <w:ind w:left="63" w:firstLine="0"/>
        <w:rPr>
          <w:rFonts w:eastAsia="Calibri"/>
          <w:b/>
          <w:bCs/>
          <w:rtl/>
          <w:lang w:bidi="ar-SA"/>
        </w:rPr>
      </w:pPr>
      <w:r w:rsidRPr="00357147">
        <w:rPr>
          <w:rFonts w:eastAsia="Calibri" w:hint="cs"/>
          <w:b/>
          <w:bCs/>
          <w:rtl/>
          <w:lang w:bidi="ar-SA"/>
        </w:rPr>
        <w:t>تتطلب</w:t>
      </w:r>
      <w:r w:rsidRPr="00357147">
        <w:rPr>
          <w:rFonts w:eastAsia="Calibri"/>
          <w:b/>
          <w:bCs/>
          <w:rtl/>
          <w:lang w:bidi="ar-SA"/>
        </w:rPr>
        <w:t xml:space="preserve"> التنمية المحلية المطلوبة تعب</w:t>
      </w:r>
      <w:r w:rsidRPr="00357147">
        <w:rPr>
          <w:rFonts w:eastAsia="Calibri" w:hint="cs"/>
          <w:b/>
          <w:bCs/>
          <w:rtl/>
          <w:lang w:bidi="ar-SA"/>
        </w:rPr>
        <w:t>ئ</w:t>
      </w:r>
      <w:r w:rsidRPr="00357147">
        <w:rPr>
          <w:rFonts w:eastAsia="Calibri"/>
          <w:b/>
          <w:bCs/>
          <w:rtl/>
          <w:lang w:bidi="ar-SA"/>
        </w:rPr>
        <w:t>ة الإمكانيات المتاحة للتنمية داخل المجتمع المحلي</w:t>
      </w:r>
      <w:r w:rsidRPr="00357147">
        <w:rPr>
          <w:rFonts w:eastAsia="Calibri" w:hint="cs"/>
          <w:b/>
          <w:bCs/>
          <w:rtl/>
          <w:lang w:bidi="ar-SA"/>
        </w:rPr>
        <w:t>،</w:t>
      </w:r>
      <w:r w:rsidRPr="00357147">
        <w:rPr>
          <w:rFonts w:eastAsia="Calibri"/>
          <w:b/>
          <w:bCs/>
          <w:rtl/>
          <w:lang w:bidi="ar-SA"/>
        </w:rPr>
        <w:t xml:space="preserve"> وتحديد </w:t>
      </w:r>
      <w:r w:rsidRPr="00357147">
        <w:rPr>
          <w:rFonts w:eastAsia="Calibri" w:hint="cs"/>
          <w:b/>
          <w:bCs/>
          <w:rtl/>
          <w:lang w:bidi="ar-SA"/>
        </w:rPr>
        <w:t>أ</w:t>
      </w:r>
      <w:r w:rsidRPr="00357147">
        <w:rPr>
          <w:rFonts w:eastAsia="Calibri"/>
          <w:b/>
          <w:bCs/>
          <w:rtl/>
          <w:lang w:bidi="ar-SA"/>
        </w:rPr>
        <w:t>هم الوسائل اللازمة</w:t>
      </w:r>
      <w:r w:rsidRPr="00357147">
        <w:rPr>
          <w:rFonts w:eastAsia="Calibri" w:hint="cs"/>
          <w:b/>
          <w:bCs/>
          <w:rtl/>
          <w:lang w:bidi="ar-SA"/>
        </w:rPr>
        <w:t>،</w:t>
      </w:r>
      <w:r w:rsidRPr="00357147">
        <w:rPr>
          <w:rFonts w:eastAsia="Calibri"/>
          <w:b/>
          <w:bCs/>
          <w:rtl/>
          <w:lang w:bidi="ar-SA"/>
        </w:rPr>
        <w:t xml:space="preserve"> والوصول للهدف النهائي من إشباع الحاجات</w:t>
      </w:r>
      <w:r w:rsidRPr="00357147">
        <w:rPr>
          <w:rFonts w:eastAsia="Calibri" w:hint="cs"/>
          <w:b/>
          <w:bCs/>
          <w:rtl/>
          <w:lang w:bidi="ar-SA"/>
        </w:rPr>
        <w:t>،</w:t>
      </w:r>
      <w:r w:rsidRPr="00357147">
        <w:rPr>
          <w:rFonts w:eastAsia="Calibri"/>
          <w:b/>
          <w:bCs/>
          <w:rtl/>
          <w:lang w:bidi="ar-SA"/>
        </w:rPr>
        <w:t xml:space="preserve"> والارتقاء بمستوي المعيشة وتحقيق جودة الحياة</w:t>
      </w:r>
      <w:r w:rsidRPr="00357147">
        <w:rPr>
          <w:rFonts w:eastAsia="Calibri" w:hint="cs"/>
          <w:b/>
          <w:bCs/>
          <w:rtl/>
          <w:lang w:bidi="ar-SA"/>
        </w:rPr>
        <w:t xml:space="preserve"> يتطلب</w:t>
      </w:r>
      <w:r w:rsidRPr="00357147">
        <w:rPr>
          <w:rFonts w:eastAsia="Calibri"/>
          <w:b/>
          <w:bCs/>
          <w:rtl/>
          <w:lang w:bidi="ar-SA"/>
        </w:rPr>
        <w:t xml:space="preserve"> </w:t>
      </w:r>
      <w:r w:rsidRPr="00357147">
        <w:rPr>
          <w:rFonts w:eastAsia="Calibri" w:hint="cs"/>
          <w:b/>
          <w:bCs/>
          <w:rtl/>
          <w:lang w:bidi="ar-SA"/>
        </w:rPr>
        <w:t>مجموعة من المحددات المرتبطة بالتنمية المحلية، والتي تتضمن مايلي:</w:t>
      </w:r>
    </w:p>
    <w:p w14:paraId="2ABE639C" w14:textId="77777777" w:rsidR="00357147" w:rsidRPr="00357147" w:rsidRDefault="00357147" w:rsidP="0035573D">
      <w:pPr>
        <w:numPr>
          <w:ilvl w:val="0"/>
          <w:numId w:val="15"/>
        </w:numPr>
        <w:tabs>
          <w:tab w:val="right" w:pos="63"/>
          <w:tab w:val="right" w:pos="394"/>
        </w:tabs>
        <w:spacing w:after="0"/>
        <w:ind w:left="63" w:firstLine="0"/>
        <w:rPr>
          <w:rFonts w:eastAsia="Calibri"/>
        </w:rPr>
      </w:pPr>
      <w:r w:rsidRPr="00357147">
        <w:rPr>
          <w:rFonts w:eastAsia="Calibri"/>
          <w:b/>
          <w:bCs/>
          <w:sz w:val="30"/>
          <w:szCs w:val="30"/>
          <w:rtl/>
          <w:lang w:bidi="ar-SA"/>
        </w:rPr>
        <w:t xml:space="preserve">إدارة التنمية بشكل عام: </w:t>
      </w:r>
      <w:r w:rsidRPr="00357147">
        <w:rPr>
          <w:rFonts w:eastAsia="Calibri"/>
          <w:rtl/>
          <w:lang w:bidi="ar-SA"/>
        </w:rPr>
        <w:t>هي كل من المشاريع والبرامج والسياسات والأفكار التي تركز على تنمية الأمة، مع وجهة نظر التنمية الاجتماعية والاقتصادية والسياسية والديم</w:t>
      </w:r>
      <w:r w:rsidRPr="00357147">
        <w:rPr>
          <w:rFonts w:eastAsia="Calibri" w:hint="cs"/>
          <w:rtl/>
          <w:lang w:bidi="ar-SA"/>
        </w:rPr>
        <w:t>و</w:t>
      </w:r>
      <w:r w:rsidRPr="00357147">
        <w:rPr>
          <w:rFonts w:eastAsia="Calibri"/>
          <w:rtl/>
          <w:lang w:bidi="ar-SA"/>
        </w:rPr>
        <w:t>غرافية للمجتمع بشكل عام، التي يقوم بها السياسيين والمخططين والمستشارين والمواطنين . (دليل دراسة الإدارة، 2009)</w:t>
      </w:r>
    </w:p>
    <w:p w14:paraId="65002658" w14:textId="77777777" w:rsidR="00357147" w:rsidRPr="00357147" w:rsidRDefault="00357147" w:rsidP="0035573D">
      <w:pPr>
        <w:numPr>
          <w:ilvl w:val="0"/>
          <w:numId w:val="15"/>
        </w:numPr>
        <w:tabs>
          <w:tab w:val="right" w:pos="63"/>
          <w:tab w:val="right" w:pos="394"/>
        </w:tabs>
        <w:spacing w:after="0"/>
        <w:ind w:left="63" w:firstLine="0"/>
        <w:rPr>
          <w:rFonts w:eastAsia="Calibri"/>
          <w:b/>
          <w:bCs/>
          <w:sz w:val="30"/>
          <w:szCs w:val="30"/>
        </w:rPr>
      </w:pPr>
      <w:r w:rsidRPr="00357147">
        <w:rPr>
          <w:rFonts w:eastAsia="Calibri"/>
          <w:b/>
          <w:bCs/>
          <w:sz w:val="30"/>
          <w:szCs w:val="30"/>
          <w:rtl/>
          <w:lang w:bidi="ar-SA"/>
        </w:rPr>
        <w:t xml:space="preserve">الوفاء باحتياجات السكان المحليين: </w:t>
      </w:r>
      <w:r w:rsidRPr="00357147">
        <w:rPr>
          <w:rFonts w:eastAsia="Calibri" w:hint="cs"/>
          <w:rtl/>
          <w:lang w:bidi="ar-SA"/>
        </w:rPr>
        <w:t xml:space="preserve">من خلال </w:t>
      </w:r>
      <w:r w:rsidRPr="00357147">
        <w:rPr>
          <w:rFonts w:eastAsia="Calibri"/>
          <w:rtl/>
          <w:lang w:bidi="ar-SA"/>
        </w:rPr>
        <w:t>توفير الخدمات الأساسية</w:t>
      </w:r>
      <w:r w:rsidRPr="00357147">
        <w:rPr>
          <w:rFonts w:eastAsia="Calibri" w:hint="cs"/>
          <w:rtl/>
          <w:lang w:bidi="ar-SA"/>
        </w:rPr>
        <w:t>،</w:t>
      </w:r>
      <w:r w:rsidRPr="00357147">
        <w:rPr>
          <w:rFonts w:eastAsia="Calibri"/>
          <w:rtl/>
          <w:lang w:bidi="ar-SA"/>
        </w:rPr>
        <w:t xml:space="preserve"> وحل مشاكل</w:t>
      </w:r>
      <w:r w:rsidRPr="00357147">
        <w:rPr>
          <w:rFonts w:eastAsia="Calibri" w:hint="cs"/>
          <w:rtl/>
          <w:lang w:bidi="ar-SA"/>
        </w:rPr>
        <w:t xml:space="preserve"> السكان،</w:t>
      </w:r>
      <w:r w:rsidRPr="00357147">
        <w:rPr>
          <w:rFonts w:eastAsia="Calibri"/>
          <w:rtl/>
          <w:lang w:bidi="ar-SA"/>
        </w:rPr>
        <w:t xml:space="preserve"> تقسيم العمل بين الحكومة المركزية والسلطات المركزية للوحدات المحلية</w:t>
      </w:r>
      <w:r w:rsidRPr="00357147">
        <w:rPr>
          <w:rFonts w:eastAsia="Calibri" w:hint="cs"/>
          <w:rtl/>
          <w:lang w:bidi="ar-SA"/>
        </w:rPr>
        <w:t>،</w:t>
      </w:r>
      <w:r w:rsidRPr="00357147">
        <w:rPr>
          <w:rFonts w:eastAsia="Calibri"/>
          <w:rtl/>
          <w:lang w:bidi="ar-SA"/>
        </w:rPr>
        <w:t xml:space="preserve"> لأداء بعض الوظائف التي كانت تضطلع بها تلك المركزيات لصالح سكان تلك الوحدات</w:t>
      </w:r>
      <w:r w:rsidRPr="00357147">
        <w:rPr>
          <w:rFonts w:eastAsia="Calibri"/>
        </w:rPr>
        <w:t>.</w:t>
      </w:r>
    </w:p>
    <w:p w14:paraId="51CBF388" w14:textId="77777777" w:rsidR="00357147" w:rsidRPr="00357147" w:rsidRDefault="00357147" w:rsidP="0035573D">
      <w:pPr>
        <w:numPr>
          <w:ilvl w:val="0"/>
          <w:numId w:val="15"/>
        </w:numPr>
        <w:tabs>
          <w:tab w:val="right" w:pos="63"/>
          <w:tab w:val="right" w:pos="394"/>
        </w:tabs>
        <w:spacing w:after="0"/>
        <w:ind w:left="63" w:firstLine="0"/>
        <w:rPr>
          <w:rFonts w:eastAsia="Calibri"/>
        </w:rPr>
      </w:pPr>
      <w:r w:rsidRPr="00357147">
        <w:rPr>
          <w:rFonts w:eastAsia="Calibri"/>
          <w:b/>
          <w:bCs/>
          <w:sz w:val="30"/>
          <w:szCs w:val="30"/>
        </w:rPr>
        <w:t xml:space="preserve"> </w:t>
      </w:r>
      <w:r w:rsidRPr="00357147">
        <w:rPr>
          <w:rFonts w:eastAsia="Calibri"/>
          <w:b/>
          <w:bCs/>
          <w:sz w:val="30"/>
          <w:szCs w:val="30"/>
          <w:rtl/>
          <w:lang w:bidi="ar-SA"/>
        </w:rPr>
        <w:t xml:space="preserve">إيجاد نوع من التعاون بين الحكومة المركزية والمحليات: </w:t>
      </w:r>
      <w:r w:rsidRPr="00357147">
        <w:rPr>
          <w:rFonts w:eastAsia="Calibri"/>
          <w:rtl/>
          <w:lang w:bidi="ar-SA"/>
        </w:rPr>
        <w:t>بصورة تؤدى إلى زيادة رفاهة السكان المحليين من ناحية وزيادة الرفاهة الوطنية من ناحية أخرى</w:t>
      </w:r>
    </w:p>
    <w:p w14:paraId="184A8206" w14:textId="3DC0264D" w:rsidR="00357147" w:rsidRPr="00357147" w:rsidRDefault="00357147" w:rsidP="0035573D">
      <w:pPr>
        <w:numPr>
          <w:ilvl w:val="0"/>
          <w:numId w:val="15"/>
        </w:numPr>
        <w:tabs>
          <w:tab w:val="right" w:pos="63"/>
          <w:tab w:val="right" w:pos="394"/>
        </w:tabs>
        <w:spacing w:after="0"/>
        <w:ind w:left="63" w:firstLine="0"/>
        <w:rPr>
          <w:rFonts w:eastAsia="Calibri"/>
          <w:b/>
          <w:bCs/>
          <w:sz w:val="30"/>
          <w:szCs w:val="30"/>
        </w:rPr>
      </w:pPr>
      <w:r w:rsidRPr="00357147">
        <w:rPr>
          <w:rFonts w:eastAsia="Calibri"/>
          <w:b/>
          <w:bCs/>
          <w:sz w:val="30"/>
          <w:szCs w:val="30"/>
        </w:rPr>
        <w:t xml:space="preserve"> </w:t>
      </w:r>
      <w:r w:rsidRPr="00357147">
        <w:rPr>
          <w:rFonts w:eastAsia="Calibri"/>
          <w:b/>
          <w:bCs/>
          <w:sz w:val="30"/>
          <w:szCs w:val="30"/>
          <w:rtl/>
          <w:lang w:bidi="ar-SA"/>
        </w:rPr>
        <w:t>حفز الطاقات المحلية:</w:t>
      </w:r>
      <w:r w:rsidR="00DD5D8A">
        <w:rPr>
          <w:rFonts w:eastAsia="Calibri" w:hint="cs"/>
          <w:b/>
          <w:bCs/>
          <w:sz w:val="30"/>
          <w:szCs w:val="30"/>
          <w:rtl/>
          <w:lang w:bidi="ar-SA"/>
        </w:rPr>
        <w:t xml:space="preserve"> </w:t>
      </w:r>
      <w:r w:rsidR="00DD5D8A" w:rsidRPr="00DD5D8A">
        <w:rPr>
          <w:rFonts w:eastAsia="Calibri" w:hint="cs"/>
          <w:rtl/>
          <w:lang w:bidi="ar-SA"/>
        </w:rPr>
        <w:t>ذلك</w:t>
      </w:r>
      <w:r w:rsidRPr="00357147">
        <w:rPr>
          <w:rFonts w:eastAsia="Calibri"/>
          <w:sz w:val="24"/>
          <w:szCs w:val="24"/>
          <w:rtl/>
          <w:lang w:bidi="ar-SA"/>
        </w:rPr>
        <w:t xml:space="preserve"> </w:t>
      </w:r>
      <w:r w:rsidRPr="00357147">
        <w:rPr>
          <w:rFonts w:eastAsia="Calibri"/>
          <w:rtl/>
          <w:lang w:bidi="ar-SA"/>
        </w:rPr>
        <w:t>لدفع عملية التنمية على المستوى المحلى، بالإضافة إلى المساهمة ف</w:t>
      </w:r>
      <w:r w:rsidRPr="00357147">
        <w:rPr>
          <w:rFonts w:eastAsia="Calibri" w:hint="cs"/>
          <w:rtl/>
          <w:lang w:bidi="ar-SA"/>
        </w:rPr>
        <w:t>ي</w:t>
      </w:r>
      <w:r w:rsidRPr="00357147">
        <w:rPr>
          <w:rFonts w:eastAsia="Calibri"/>
          <w:rtl/>
          <w:lang w:bidi="ar-SA"/>
        </w:rPr>
        <w:t xml:space="preserve"> حل القضايا الوطنية عن طريق خلق إطار يتم بمقتضاه مساهمة السكان في حل المشاكل المحلية الت</w:t>
      </w:r>
      <w:r w:rsidRPr="00357147">
        <w:rPr>
          <w:rFonts w:eastAsia="Calibri" w:hint="cs"/>
          <w:rtl/>
          <w:lang w:bidi="ar-SA"/>
        </w:rPr>
        <w:t>ي</w:t>
      </w:r>
      <w:r w:rsidRPr="00357147">
        <w:rPr>
          <w:rFonts w:eastAsia="Calibri"/>
          <w:rtl/>
          <w:lang w:bidi="ar-SA"/>
        </w:rPr>
        <w:t xml:space="preserve"> تتبلور ف</w:t>
      </w:r>
      <w:r w:rsidRPr="00357147">
        <w:rPr>
          <w:rFonts w:eastAsia="Calibri" w:hint="cs"/>
          <w:rtl/>
          <w:lang w:bidi="ar-SA"/>
        </w:rPr>
        <w:t xml:space="preserve">ي </w:t>
      </w:r>
      <w:r w:rsidRPr="00357147">
        <w:rPr>
          <w:rFonts w:eastAsia="Calibri"/>
          <w:rtl/>
          <w:lang w:bidi="ar-SA"/>
        </w:rPr>
        <w:t>النهاية إلى حل مشاكل السكان على المستوى الوطني</w:t>
      </w:r>
      <w:r w:rsidRPr="00357147">
        <w:rPr>
          <w:rFonts w:eastAsia="Calibri"/>
        </w:rPr>
        <w:t>.</w:t>
      </w:r>
    </w:p>
    <w:p w14:paraId="7D6ADCF1" w14:textId="77777777" w:rsidR="00357147" w:rsidRPr="00357147" w:rsidRDefault="00357147" w:rsidP="0035573D">
      <w:pPr>
        <w:numPr>
          <w:ilvl w:val="0"/>
          <w:numId w:val="15"/>
        </w:numPr>
        <w:tabs>
          <w:tab w:val="right" w:pos="63"/>
          <w:tab w:val="right" w:pos="394"/>
        </w:tabs>
        <w:spacing w:after="0"/>
        <w:ind w:left="63" w:firstLine="0"/>
        <w:rPr>
          <w:rFonts w:eastAsia="Calibri"/>
          <w:rtl/>
          <w:lang w:bidi="ar-SA"/>
        </w:rPr>
      </w:pPr>
      <w:r w:rsidRPr="00357147">
        <w:rPr>
          <w:rFonts w:eastAsia="Calibri"/>
          <w:b/>
          <w:bCs/>
          <w:sz w:val="30"/>
          <w:szCs w:val="30"/>
          <w:rtl/>
          <w:lang w:bidi="ar-SA"/>
        </w:rPr>
        <w:t xml:space="preserve">الدفاع عن المصالح المحلية: </w:t>
      </w:r>
      <w:r w:rsidRPr="00357147">
        <w:rPr>
          <w:rFonts w:eastAsia="Calibri"/>
          <w:rtl/>
          <w:lang w:bidi="ar-SA"/>
        </w:rPr>
        <w:t xml:space="preserve">بضمان التوزيع العادل للموارد والمخصصات المالية للمحليات مما يؤدى فى النهاية </w:t>
      </w:r>
      <w:r w:rsidRPr="00357147">
        <w:rPr>
          <w:rFonts w:eastAsia="Calibri" w:hint="cs"/>
          <w:rtl/>
          <w:lang w:bidi="ar-SA"/>
        </w:rPr>
        <w:t>إلي</w:t>
      </w:r>
      <w:r w:rsidRPr="00357147">
        <w:rPr>
          <w:rFonts w:eastAsia="Calibri"/>
          <w:rtl/>
          <w:lang w:bidi="ar-SA"/>
        </w:rPr>
        <w:t xml:space="preserve"> تقليل الفوارق بين المواقع الجغرافية المختلفة ( فريد عبد العال2،  2021)</w:t>
      </w:r>
      <w:r w:rsidRPr="00357147">
        <w:rPr>
          <w:rFonts w:eastAsia="Calibri"/>
        </w:rPr>
        <w:t xml:space="preserve">. </w:t>
      </w:r>
    </w:p>
    <w:p w14:paraId="07AB15AC" w14:textId="77777777" w:rsidR="00357147" w:rsidRPr="00357147" w:rsidRDefault="00357147" w:rsidP="003507FB">
      <w:pPr>
        <w:tabs>
          <w:tab w:val="right" w:pos="63"/>
          <w:tab w:val="right" w:pos="394"/>
        </w:tabs>
        <w:spacing w:after="0"/>
        <w:ind w:left="63" w:firstLine="0"/>
        <w:rPr>
          <w:rFonts w:eastAsia="Calibri"/>
          <w:b/>
          <w:bCs/>
          <w:rtl/>
          <w:lang w:bidi="ar-SA"/>
        </w:rPr>
      </w:pPr>
      <w:r w:rsidRPr="00357147">
        <w:rPr>
          <w:rFonts w:eastAsia="Calibri"/>
          <w:b/>
          <w:bCs/>
          <w:rtl/>
          <w:lang w:bidi="ar-SA"/>
        </w:rPr>
        <w:t>ولاقامة التنمية لابد من العمل علي التنمية على الجوانب التالية</w:t>
      </w:r>
      <w:r w:rsidRPr="00357147">
        <w:rPr>
          <w:rFonts w:eastAsia="Calibri"/>
          <w:b/>
          <w:bCs/>
        </w:rPr>
        <w:t xml:space="preserve"> :</w:t>
      </w:r>
    </w:p>
    <w:p w14:paraId="496B0E5F" w14:textId="77777777" w:rsidR="00357147" w:rsidRPr="00357147" w:rsidRDefault="00357147" w:rsidP="0035573D">
      <w:pPr>
        <w:numPr>
          <w:ilvl w:val="0"/>
          <w:numId w:val="16"/>
        </w:numPr>
        <w:tabs>
          <w:tab w:val="right" w:pos="63"/>
          <w:tab w:val="right" w:pos="394"/>
        </w:tabs>
        <w:spacing w:after="0"/>
        <w:ind w:left="63" w:firstLine="0"/>
        <w:rPr>
          <w:rFonts w:eastAsia="Calibri"/>
        </w:rPr>
      </w:pPr>
      <w:r w:rsidRPr="00357147">
        <w:rPr>
          <w:rFonts w:eastAsia="Calibri"/>
          <w:b/>
          <w:bCs/>
          <w:sz w:val="30"/>
          <w:szCs w:val="30"/>
          <w:rtl/>
          <w:lang w:bidi="ar-SA"/>
        </w:rPr>
        <w:lastRenderedPageBreak/>
        <w:t>التخطيط المكاني المتواز</w:t>
      </w:r>
      <w:r w:rsidRPr="00357147">
        <w:rPr>
          <w:rFonts w:eastAsia="Calibri" w:hint="cs"/>
          <w:b/>
          <w:bCs/>
          <w:sz w:val="30"/>
          <w:szCs w:val="30"/>
          <w:rtl/>
          <w:lang w:bidi="ar-SA"/>
        </w:rPr>
        <w:t>ن:</w:t>
      </w:r>
      <w:r w:rsidRPr="00357147">
        <w:rPr>
          <w:rFonts w:eastAsia="Calibri"/>
        </w:rPr>
        <w:t xml:space="preserve"> </w:t>
      </w:r>
      <w:r w:rsidRPr="00357147">
        <w:rPr>
          <w:rFonts w:eastAsia="Calibri"/>
          <w:rtl/>
          <w:lang w:bidi="ar-SA"/>
        </w:rPr>
        <w:t>ترتكز التنمية المكانية المتوازنة، من منظور التنمية المحلية على المسؤولية الجماعية، من خلال إطار للحوكمة التشابكية للتخطيط لتعزيز الأبعاد المختلفة للتنمية وهي، التنمية الاقتصادية، التنمية الاجتماعية، حماية البيئة على المستوى المحلي والوطني والإقليمي والعالمي، والتوازن بين المشروعات الاستثمارية والخدمية وبين مناطق تنفيذها، مما ينعكس على خلق بيئة محلية متوازنة، وجاذبة للاستثمار والخدمات وذلك وفق النهج التشاركي في عملية التنمية، وصولا للقدر المنشود من العدالة الاجتماعية، مما يلبّي تطلعات الشباب وطموحاتهم في المشاركة</w:t>
      </w:r>
    </w:p>
    <w:p w14:paraId="2B1336C4" w14:textId="77777777" w:rsidR="00357147" w:rsidRPr="00357147" w:rsidRDefault="00357147" w:rsidP="0035573D">
      <w:pPr>
        <w:numPr>
          <w:ilvl w:val="0"/>
          <w:numId w:val="16"/>
        </w:numPr>
        <w:tabs>
          <w:tab w:val="right" w:pos="63"/>
          <w:tab w:val="right" w:pos="394"/>
        </w:tabs>
        <w:spacing w:after="0"/>
        <w:ind w:left="63" w:firstLine="0"/>
        <w:rPr>
          <w:rFonts w:eastAsia="Calibri"/>
        </w:rPr>
      </w:pPr>
      <w:r w:rsidRPr="00357147">
        <w:rPr>
          <w:rFonts w:eastAsia="Calibri"/>
        </w:rPr>
        <w:t xml:space="preserve"> </w:t>
      </w:r>
      <w:r w:rsidRPr="00357147">
        <w:rPr>
          <w:rFonts w:eastAsia="Calibri" w:hint="cs"/>
          <w:b/>
          <w:bCs/>
          <w:sz w:val="30"/>
          <w:szCs w:val="30"/>
          <w:rtl/>
          <w:lang w:bidi="ar-SA"/>
        </w:rPr>
        <w:t>ال</w:t>
      </w:r>
      <w:r w:rsidRPr="00357147">
        <w:rPr>
          <w:rFonts w:eastAsia="Calibri"/>
          <w:b/>
          <w:bCs/>
          <w:sz w:val="30"/>
          <w:szCs w:val="30"/>
          <w:rtl/>
          <w:lang w:bidi="ar-SA"/>
        </w:rPr>
        <w:t>تنمية الاقتصادية</w:t>
      </w:r>
      <w:r w:rsidRPr="00357147">
        <w:rPr>
          <w:rFonts w:eastAsia="Calibri" w:hint="cs"/>
          <w:b/>
          <w:bCs/>
          <w:sz w:val="30"/>
          <w:szCs w:val="30"/>
          <w:rtl/>
          <w:lang w:bidi="ar-SA"/>
        </w:rPr>
        <w:t>:</w:t>
      </w:r>
      <w:r w:rsidRPr="00357147">
        <w:rPr>
          <w:rFonts w:eastAsia="Calibri" w:hint="cs"/>
          <w:rtl/>
          <w:lang w:bidi="ar-SA"/>
        </w:rPr>
        <w:t xml:space="preserve"> </w:t>
      </w:r>
      <w:r w:rsidRPr="00357147">
        <w:rPr>
          <w:rFonts w:eastAsia="Calibri"/>
        </w:rPr>
        <w:t xml:space="preserve"> </w:t>
      </w:r>
      <w:r w:rsidRPr="00357147">
        <w:rPr>
          <w:rFonts w:eastAsia="Calibri"/>
          <w:rtl/>
          <w:lang w:bidi="ar-SA"/>
        </w:rPr>
        <w:t xml:space="preserve">تعمل التنمية الاقتصادية علي الحد من الفوارق بين المحافظات ووحداتها الإدارية المختلفة، وأعاده التناغم بين مكونات هياكل القاعدة الاقتصادية بها، تضم مسارات صنع القرار التي تؤثر مباشرة على نشاطات الدولة، أو علاقات مع اقتصاديات الدول الأخرى، وهي ذات تأثير كبير على القضايا الاجتماعية كالمساواة والفقر ونوعية الحياة، إقامة هيكلة ألتسير والتمويل بالأنشطة غير المركزية لبرامج التنمية المحلية، تحريك وتنشيط الاقتصاد المحلي من خلال زيادة القدرة الاقتصادية مع ضرورة استخدام كافة الموارد بهدف تشجيع الاستثمار والنمو الاقتصادي والتنمية الاقتصادية، وتشير إلى قيام الدولة بتغيير هيكل الإنتاج وهيكل توزيع الدخل لصالح الأفراد. </w:t>
      </w:r>
    </w:p>
    <w:p w14:paraId="1B28D865" w14:textId="77777777" w:rsidR="00357147" w:rsidRPr="00357147" w:rsidRDefault="00357147" w:rsidP="005F59F0">
      <w:pPr>
        <w:tabs>
          <w:tab w:val="right" w:pos="63"/>
        </w:tabs>
        <w:spacing w:after="0"/>
        <w:ind w:left="63" w:firstLine="0"/>
        <w:rPr>
          <w:rFonts w:eastAsia="Calibri"/>
          <w:b/>
          <w:bCs/>
          <w:sz w:val="24"/>
          <w:szCs w:val="24"/>
          <w:rtl/>
          <w:lang w:bidi="ar-SA"/>
        </w:rPr>
      </w:pPr>
    </w:p>
    <w:p w14:paraId="09025058"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hint="cs"/>
          <w:b/>
          <w:bCs/>
          <w:sz w:val="30"/>
          <w:szCs w:val="30"/>
          <w:rtl/>
          <w:lang w:bidi="ar-SA"/>
        </w:rPr>
        <w:t>ثالثاً- توازن التنمية المحلية:</w:t>
      </w:r>
    </w:p>
    <w:p w14:paraId="38D0F58B" w14:textId="77777777" w:rsidR="00357147" w:rsidRPr="00357147" w:rsidRDefault="00357147" w:rsidP="004B177E">
      <w:pPr>
        <w:tabs>
          <w:tab w:val="right" w:pos="63"/>
          <w:tab w:val="right" w:pos="484"/>
        </w:tabs>
        <w:spacing w:after="0"/>
        <w:ind w:left="63" w:firstLine="0"/>
        <w:rPr>
          <w:rFonts w:eastAsia="Calibri"/>
          <w:b/>
          <w:bCs/>
          <w:u w:val="single"/>
          <w:rtl/>
          <w:lang w:bidi="ar-SA"/>
        </w:rPr>
      </w:pPr>
      <w:r w:rsidRPr="00357147">
        <w:rPr>
          <w:rFonts w:eastAsia="Calibri" w:hint="cs"/>
          <w:b/>
          <w:bCs/>
          <w:u w:val="single"/>
          <w:rtl/>
          <w:lang w:bidi="ar-SA"/>
        </w:rPr>
        <w:t>ت</w:t>
      </w:r>
      <w:r w:rsidRPr="00357147">
        <w:rPr>
          <w:rFonts w:eastAsia="Calibri"/>
          <w:b/>
          <w:bCs/>
          <w:u w:val="single"/>
          <w:rtl/>
          <w:lang w:bidi="ar-SA"/>
        </w:rPr>
        <w:t>رتبط التنمية بالعدالة التوزيعية</w:t>
      </w:r>
      <w:r w:rsidRPr="00357147">
        <w:rPr>
          <w:rFonts w:eastAsia="Calibri" w:hint="cs"/>
          <w:b/>
          <w:bCs/>
          <w:u w:val="single"/>
          <w:rtl/>
          <w:lang w:bidi="ar-SA"/>
        </w:rPr>
        <w:t>،</w:t>
      </w:r>
      <w:r w:rsidRPr="00357147">
        <w:rPr>
          <w:rFonts w:eastAsia="Calibri"/>
          <w:b/>
          <w:bCs/>
          <w:u w:val="single"/>
          <w:rtl/>
          <w:lang w:bidi="ar-SA"/>
        </w:rPr>
        <w:t xml:space="preserve"> </w:t>
      </w:r>
      <w:r w:rsidRPr="00357147">
        <w:rPr>
          <w:rFonts w:eastAsia="Calibri" w:hint="cs"/>
          <w:b/>
          <w:bCs/>
          <w:u w:val="single"/>
          <w:rtl/>
          <w:lang w:bidi="ar-SA"/>
        </w:rPr>
        <w:t>لإ</w:t>
      </w:r>
      <w:r w:rsidRPr="00357147">
        <w:rPr>
          <w:rFonts w:eastAsia="Calibri"/>
          <w:b/>
          <w:bCs/>
          <w:u w:val="single"/>
          <w:rtl/>
          <w:lang w:bidi="ar-SA"/>
        </w:rPr>
        <w:t>شباع الحاجات الأساسية للمواطنين والارتقاء بأوضاعهم</w:t>
      </w:r>
      <w:r w:rsidRPr="00357147">
        <w:rPr>
          <w:rFonts w:eastAsia="Calibri" w:hint="cs"/>
          <w:b/>
          <w:bCs/>
          <w:u w:val="single"/>
          <w:rtl/>
          <w:lang w:bidi="ar-SA"/>
        </w:rPr>
        <w:t>،</w:t>
      </w:r>
      <w:r w:rsidRPr="00357147">
        <w:rPr>
          <w:rFonts w:eastAsia="Calibri"/>
          <w:b/>
          <w:bCs/>
          <w:u w:val="single"/>
          <w:rtl/>
          <w:lang w:bidi="ar-SA"/>
        </w:rPr>
        <w:t xml:space="preserve"> وتحقيق التنمية </w:t>
      </w:r>
      <w:r w:rsidRPr="00357147">
        <w:rPr>
          <w:rFonts w:eastAsia="Calibri" w:hint="cs"/>
          <w:b/>
          <w:bCs/>
          <w:u w:val="single"/>
          <w:rtl/>
          <w:lang w:bidi="ar-SA"/>
        </w:rPr>
        <w:t>المتوازنة و</w:t>
      </w:r>
      <w:r w:rsidRPr="00357147">
        <w:rPr>
          <w:rFonts w:eastAsia="Calibri"/>
          <w:b/>
          <w:bCs/>
          <w:u w:val="single"/>
          <w:rtl/>
          <w:lang w:bidi="ar-SA"/>
        </w:rPr>
        <w:t>المستدامة فى ظل تضافر جهود شركاء التنمية .(محمد عبد الهادي،ص10، 2016)</w:t>
      </w:r>
      <w:r w:rsidRPr="00357147">
        <w:rPr>
          <w:rFonts w:eastAsia="Calibri" w:hint="cs"/>
          <w:b/>
          <w:bCs/>
          <w:u w:val="single"/>
          <w:rtl/>
          <w:lang w:bidi="ar-SA"/>
        </w:rPr>
        <w:t>، ويتطلب ذلك مايلي:</w:t>
      </w:r>
      <w:r w:rsidRPr="00357147">
        <w:rPr>
          <w:rFonts w:eastAsia="Calibri"/>
          <w:b/>
          <w:bCs/>
          <w:u w:val="single"/>
        </w:rPr>
        <w:t xml:space="preserve"> </w:t>
      </w:r>
    </w:p>
    <w:p w14:paraId="4368AA77" w14:textId="77777777" w:rsidR="00357147" w:rsidRPr="00357147" w:rsidRDefault="00357147" w:rsidP="0035573D">
      <w:pPr>
        <w:numPr>
          <w:ilvl w:val="0"/>
          <w:numId w:val="32"/>
        </w:numPr>
        <w:tabs>
          <w:tab w:val="right" w:pos="63"/>
          <w:tab w:val="right" w:pos="484"/>
        </w:tabs>
        <w:spacing w:after="0"/>
        <w:ind w:left="63" w:firstLine="0"/>
        <w:rPr>
          <w:rFonts w:eastAsia="Calibri"/>
          <w:rtl/>
          <w:lang w:bidi="ar-SA"/>
        </w:rPr>
      </w:pPr>
      <w:r w:rsidRPr="00357147">
        <w:rPr>
          <w:rFonts w:eastAsia="Calibri"/>
          <w:b/>
          <w:bCs/>
          <w:sz w:val="30"/>
          <w:szCs w:val="30"/>
          <w:rtl/>
          <w:lang w:bidi="ar-SA"/>
        </w:rPr>
        <w:t xml:space="preserve">دعم العمل الاهلي: </w:t>
      </w:r>
      <w:r w:rsidRPr="00357147">
        <w:rPr>
          <w:rFonts w:eastAsia="Calibri"/>
          <w:rtl/>
          <w:lang w:bidi="ar-SA"/>
        </w:rPr>
        <w:t>تعمل الجمعيات ا</w:t>
      </w:r>
      <w:r w:rsidRPr="00357147">
        <w:rPr>
          <w:rFonts w:eastAsia="Calibri" w:hint="cs"/>
          <w:rtl/>
          <w:lang w:bidi="ar-SA"/>
        </w:rPr>
        <w:t>لأ</w:t>
      </w:r>
      <w:r w:rsidRPr="00357147">
        <w:rPr>
          <w:rFonts w:eastAsia="Calibri"/>
          <w:rtl/>
          <w:lang w:bidi="ar-SA"/>
        </w:rPr>
        <w:t>هلية والاستجابة لمطالبها واحتياجاتها لتيسير عملها والتي تهدف إلى تعزيز الوعي الوطني لدى الشباب وتنمية مهاراتهم وقدراتهم، لتأهيل جيل متميز من الكوادر الشبابية.(هبة جمال الدين، الجمعيات ا</w:t>
      </w:r>
      <w:r w:rsidRPr="00357147">
        <w:rPr>
          <w:rFonts w:eastAsia="Calibri" w:hint="cs"/>
          <w:rtl/>
          <w:lang w:bidi="ar-SA"/>
        </w:rPr>
        <w:t>لأ</w:t>
      </w:r>
      <w:r w:rsidRPr="00357147">
        <w:rPr>
          <w:rFonts w:eastAsia="Calibri"/>
          <w:rtl/>
          <w:lang w:bidi="ar-SA"/>
        </w:rPr>
        <w:t>هلية وحماية المال العام، المركز الديمقراطي العربي ،2019)</w:t>
      </w:r>
      <w:r w:rsidRPr="00357147">
        <w:rPr>
          <w:rFonts w:eastAsia="Calibri"/>
        </w:rPr>
        <w:t xml:space="preserve"> </w:t>
      </w:r>
    </w:p>
    <w:p w14:paraId="21607053" w14:textId="5AEA3CC2" w:rsidR="00357147" w:rsidRPr="00357147" w:rsidRDefault="00357147" w:rsidP="0035573D">
      <w:pPr>
        <w:numPr>
          <w:ilvl w:val="0"/>
          <w:numId w:val="32"/>
        </w:numPr>
        <w:tabs>
          <w:tab w:val="right" w:pos="63"/>
          <w:tab w:val="right" w:pos="484"/>
        </w:tabs>
        <w:spacing w:after="0"/>
        <w:ind w:left="63" w:firstLine="0"/>
        <w:rPr>
          <w:rFonts w:eastAsia="Calibri"/>
          <w:b/>
          <w:bCs/>
          <w:sz w:val="30"/>
          <w:szCs w:val="30"/>
          <w:rtl/>
          <w:lang w:bidi="ar-SA"/>
        </w:rPr>
      </w:pPr>
      <w:r w:rsidRPr="00357147">
        <w:rPr>
          <w:rFonts w:eastAsia="Calibri"/>
          <w:b/>
          <w:bCs/>
          <w:sz w:val="30"/>
          <w:szCs w:val="30"/>
          <w:rtl/>
          <w:lang w:bidi="ar-SA"/>
        </w:rPr>
        <w:t>تنمية المؤسسات المعنية ب</w:t>
      </w:r>
      <w:r w:rsidRPr="00357147">
        <w:rPr>
          <w:rFonts w:eastAsia="Calibri" w:hint="cs"/>
          <w:b/>
          <w:bCs/>
          <w:sz w:val="30"/>
          <w:szCs w:val="30"/>
          <w:rtl/>
          <w:lang w:bidi="ar-SA"/>
        </w:rPr>
        <w:t>ال</w:t>
      </w:r>
      <w:r w:rsidRPr="00357147">
        <w:rPr>
          <w:rFonts w:eastAsia="Calibri"/>
          <w:b/>
          <w:bCs/>
          <w:sz w:val="30"/>
          <w:szCs w:val="30"/>
          <w:rtl/>
          <w:lang w:bidi="ar-SA"/>
        </w:rPr>
        <w:t>شأن الاجتماعي</w:t>
      </w:r>
      <w:r w:rsidRPr="00357147">
        <w:rPr>
          <w:rFonts w:eastAsia="Calibri"/>
          <w:rtl/>
          <w:lang w:bidi="ar-SA"/>
        </w:rPr>
        <w:t xml:space="preserve">: التي  تعمل علي عدة اتجاهات مختلفة التي تضمن الاتزان الاجتماعي داخل دوائر محددة </w:t>
      </w:r>
    </w:p>
    <w:p w14:paraId="0BC1D282" w14:textId="77777777" w:rsidR="00357147" w:rsidRPr="00357147" w:rsidRDefault="00357147" w:rsidP="0035573D">
      <w:pPr>
        <w:numPr>
          <w:ilvl w:val="0"/>
          <w:numId w:val="32"/>
        </w:numPr>
        <w:tabs>
          <w:tab w:val="right" w:pos="63"/>
          <w:tab w:val="right" w:pos="484"/>
        </w:tabs>
        <w:spacing w:after="0"/>
        <w:ind w:left="63" w:firstLine="0"/>
        <w:rPr>
          <w:rFonts w:eastAsia="Calibri"/>
          <w:rtl/>
          <w:lang w:bidi="ar-SA"/>
        </w:rPr>
      </w:pPr>
      <w:r w:rsidRPr="00357147">
        <w:rPr>
          <w:rFonts w:eastAsia="Calibri"/>
          <w:b/>
          <w:bCs/>
          <w:sz w:val="30"/>
          <w:szCs w:val="30"/>
          <w:rtl/>
          <w:lang w:bidi="ar-SA"/>
        </w:rPr>
        <w:t xml:space="preserve">توسيع نطاق التأمين على العلاج وتقديم الخدمات اللازمة للمواطنين: </w:t>
      </w:r>
      <w:r w:rsidRPr="00357147">
        <w:rPr>
          <w:rFonts w:eastAsia="Calibri"/>
          <w:rtl/>
          <w:lang w:bidi="ar-SA"/>
        </w:rPr>
        <w:t>وهي الاهتمام بالحاجات الفسيولوجيّة والخدميّة والمعيشية للأفراد، وتثمر التنمية الاجتماعية بتحقيق الرفاهيّة لأفراد المجتمع على الصعيد المادي والمعنويّ</w:t>
      </w:r>
      <w:r w:rsidRPr="00357147">
        <w:rPr>
          <w:rFonts w:eastAsia="Calibri"/>
        </w:rPr>
        <w:t xml:space="preserve">  .</w:t>
      </w:r>
    </w:p>
    <w:p w14:paraId="25B57B1A" w14:textId="77777777" w:rsidR="00357147" w:rsidRPr="00357147" w:rsidRDefault="00357147" w:rsidP="0035573D">
      <w:pPr>
        <w:numPr>
          <w:ilvl w:val="0"/>
          <w:numId w:val="32"/>
        </w:numPr>
        <w:tabs>
          <w:tab w:val="right" w:pos="63"/>
          <w:tab w:val="right" w:pos="484"/>
        </w:tabs>
        <w:spacing w:after="0"/>
        <w:ind w:left="63" w:firstLine="0"/>
        <w:rPr>
          <w:rFonts w:eastAsia="Calibri"/>
          <w:rtl/>
          <w:lang w:bidi="ar-SA"/>
        </w:rPr>
      </w:pPr>
      <w:r w:rsidRPr="00357147">
        <w:rPr>
          <w:rFonts w:eastAsia="Calibri"/>
          <w:b/>
          <w:bCs/>
          <w:sz w:val="30"/>
          <w:szCs w:val="30"/>
          <w:rtl/>
          <w:lang w:bidi="ar-SA"/>
        </w:rPr>
        <w:lastRenderedPageBreak/>
        <w:t xml:space="preserve">رفع مستويات التعليم: </w:t>
      </w:r>
      <w:r w:rsidRPr="00357147">
        <w:rPr>
          <w:rFonts w:eastAsia="Calibri"/>
          <w:rtl/>
          <w:lang w:bidi="ar-SA"/>
        </w:rPr>
        <w:t>وذلك للارتقاء بالأوضاع الاجتماعيّة للأفراد، ومد يد العون لهم في حل المشاكل التي تواجههم</w:t>
      </w:r>
      <w:r w:rsidRPr="00357147">
        <w:rPr>
          <w:rFonts w:eastAsia="Calibri"/>
        </w:rPr>
        <w:t>.</w:t>
      </w:r>
    </w:p>
    <w:p w14:paraId="3E405EED" w14:textId="2E2D2D89" w:rsidR="00357147" w:rsidRDefault="00357147" w:rsidP="0035573D">
      <w:pPr>
        <w:numPr>
          <w:ilvl w:val="0"/>
          <w:numId w:val="32"/>
        </w:numPr>
        <w:tabs>
          <w:tab w:val="right" w:pos="63"/>
          <w:tab w:val="right" w:pos="484"/>
        </w:tabs>
        <w:spacing w:after="0"/>
        <w:ind w:left="63" w:firstLine="0"/>
        <w:rPr>
          <w:rFonts w:eastAsia="Calibri"/>
          <w:lang w:bidi="ar-SA"/>
        </w:rPr>
      </w:pPr>
      <w:r w:rsidRPr="00357147">
        <w:rPr>
          <w:rFonts w:eastAsia="Calibri"/>
          <w:b/>
          <w:bCs/>
          <w:sz w:val="30"/>
          <w:szCs w:val="30"/>
          <w:rtl/>
          <w:lang w:bidi="ar-SA"/>
        </w:rPr>
        <w:t xml:space="preserve">توطيد </w:t>
      </w:r>
      <w:r w:rsidRPr="00357147">
        <w:rPr>
          <w:rFonts w:eastAsia="Calibri" w:hint="cs"/>
          <w:b/>
          <w:bCs/>
          <w:sz w:val="30"/>
          <w:szCs w:val="30"/>
          <w:rtl/>
          <w:lang w:bidi="ar-SA"/>
        </w:rPr>
        <w:t>ال</w:t>
      </w:r>
      <w:r w:rsidRPr="00357147">
        <w:rPr>
          <w:rFonts w:eastAsia="Calibri"/>
          <w:b/>
          <w:bCs/>
          <w:sz w:val="30"/>
          <w:szCs w:val="30"/>
          <w:rtl/>
          <w:lang w:bidi="ar-SA"/>
        </w:rPr>
        <w:t xml:space="preserve">معاني والقيم: </w:t>
      </w:r>
      <w:r w:rsidRPr="00357147">
        <w:rPr>
          <w:rFonts w:eastAsia="Calibri"/>
          <w:rtl/>
          <w:lang w:bidi="ar-SA"/>
        </w:rPr>
        <w:t>هي غرسه</w:t>
      </w:r>
      <w:r w:rsidRPr="00357147">
        <w:rPr>
          <w:rFonts w:eastAsia="Calibri" w:hint="cs"/>
          <w:rtl/>
          <w:lang w:bidi="ar-SA"/>
        </w:rPr>
        <w:t>ا</w:t>
      </w:r>
      <w:r w:rsidRPr="00357147">
        <w:rPr>
          <w:rFonts w:eastAsia="Calibri"/>
          <w:rtl/>
          <w:lang w:bidi="ar-SA"/>
        </w:rPr>
        <w:t xml:space="preserve"> في نفوس الأفراد التي </w:t>
      </w:r>
      <w:r w:rsidRPr="00357147">
        <w:rPr>
          <w:rFonts w:eastAsia="Calibri" w:hint="cs"/>
          <w:rtl/>
          <w:lang w:bidi="ar-SA"/>
        </w:rPr>
        <w:t>ت</w:t>
      </w:r>
      <w:r w:rsidRPr="00357147">
        <w:rPr>
          <w:rFonts w:eastAsia="Calibri"/>
          <w:rtl/>
          <w:lang w:bidi="ar-SA"/>
        </w:rPr>
        <w:t xml:space="preserve">دعم اللبنة الأولى في المجتمع وهي الأسرة وتعميق أواصر التماسك والاستقرار فيما بينها . (الاندماج الاجتماعي، </w:t>
      </w:r>
      <w:r w:rsidRPr="00357147">
        <w:rPr>
          <w:rFonts w:eastAsia="Calibri" w:hint="cs"/>
          <w:rtl/>
          <w:lang w:bidi="ar-SA"/>
        </w:rPr>
        <w:t>ا</w:t>
      </w:r>
      <w:r w:rsidRPr="00357147">
        <w:rPr>
          <w:rFonts w:eastAsia="Calibri"/>
          <w:rtl/>
          <w:lang w:bidi="ar-SA"/>
        </w:rPr>
        <w:t>لتكامل الاجتماعي، الرقابة الاجتماعية)</w:t>
      </w:r>
      <w:r w:rsidRPr="00357147">
        <w:rPr>
          <w:rFonts w:eastAsia="Calibri" w:hint="cs"/>
          <w:rtl/>
          <w:lang w:bidi="ar-SA"/>
        </w:rPr>
        <w:t>.</w:t>
      </w:r>
    </w:p>
    <w:p w14:paraId="1638A52F" w14:textId="77777777" w:rsidR="00DD5D8A" w:rsidRPr="004B177E" w:rsidRDefault="00DD5D8A" w:rsidP="004B177E">
      <w:pPr>
        <w:tabs>
          <w:tab w:val="right" w:pos="63"/>
          <w:tab w:val="right" w:pos="484"/>
        </w:tabs>
        <w:spacing w:after="0"/>
        <w:ind w:left="63" w:firstLine="0"/>
        <w:rPr>
          <w:rFonts w:eastAsia="Calibri"/>
          <w:sz w:val="20"/>
          <w:szCs w:val="20"/>
          <w:rtl/>
          <w:lang w:bidi="ar-SA"/>
        </w:rPr>
      </w:pPr>
    </w:p>
    <w:p w14:paraId="468672B4"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hint="cs"/>
          <w:b/>
          <w:bCs/>
          <w:sz w:val="30"/>
          <w:szCs w:val="30"/>
          <w:rtl/>
          <w:lang w:bidi="ar-SA"/>
        </w:rPr>
        <w:t>1/3/2</w:t>
      </w:r>
      <w:r w:rsidRPr="00357147">
        <w:rPr>
          <w:rFonts w:eastAsia="Calibri"/>
          <w:b/>
          <w:bCs/>
          <w:sz w:val="30"/>
          <w:szCs w:val="30"/>
          <w:rtl/>
          <w:lang w:bidi="ar-SA"/>
        </w:rPr>
        <w:t>حوكمة التنمية المحلية</w:t>
      </w:r>
      <w:r w:rsidRPr="00357147">
        <w:rPr>
          <w:rFonts w:eastAsia="Calibri" w:hint="cs"/>
          <w:b/>
          <w:bCs/>
          <w:sz w:val="30"/>
          <w:szCs w:val="30"/>
          <w:rtl/>
          <w:lang w:bidi="ar-SA"/>
        </w:rPr>
        <w:t>:</w:t>
      </w:r>
    </w:p>
    <w:p w14:paraId="7B38CF5D" w14:textId="0CE59F35" w:rsidR="00E02A1F" w:rsidRDefault="00357147" w:rsidP="004B177E">
      <w:pPr>
        <w:tabs>
          <w:tab w:val="right" w:pos="63"/>
        </w:tabs>
        <w:spacing w:after="0"/>
        <w:ind w:left="63" w:firstLine="0"/>
        <w:rPr>
          <w:rFonts w:eastAsia="Calibri"/>
          <w:b/>
          <w:bCs/>
          <w:rtl/>
        </w:rPr>
      </w:pPr>
      <w:r w:rsidRPr="00357147">
        <w:rPr>
          <w:rFonts w:eastAsia="Calibri"/>
          <w:b/>
          <w:bCs/>
          <w:rtl/>
          <w:lang w:bidi="ar-SA"/>
        </w:rPr>
        <w:t>تعتبر التنمية المحلية للإدارة السياسية هي ناتجة عن انخراط ومشاركة للمواطنين في صناعة السياسات العامة للدولة، وذلك لأن الإدارة المحلية هي أقرب مستوى من الحكومة إلى المواطنين، ونجد عدم مشاركة المحليات في اتخاذ القرار، ناتج عنها فجوه بين الإدارة المركزية والإدارة المحلية، مما أدى لفشل الحكومة المحلية في مجال تقديم الخدمات العامة وتلبية الاحتياجات الاساسية، و لسنين من فقدان المواطنين الثقة في إدارة المحلي</w:t>
      </w:r>
      <w:r w:rsidRPr="00357147">
        <w:rPr>
          <w:rFonts w:eastAsia="Calibri" w:hint="cs"/>
          <w:b/>
          <w:bCs/>
          <w:rtl/>
          <w:lang w:bidi="ar-SA"/>
        </w:rPr>
        <w:t>ة</w:t>
      </w:r>
      <w:r w:rsidRPr="00357147">
        <w:rPr>
          <w:rFonts w:eastAsia="Calibri"/>
          <w:b/>
          <w:bCs/>
          <w:rtl/>
          <w:lang w:bidi="ar-SA"/>
        </w:rPr>
        <w:t xml:space="preserve"> ومركزية الإدارة العليا، فإن الإدارة المحلي</w:t>
      </w:r>
      <w:r w:rsidRPr="00357147">
        <w:rPr>
          <w:rFonts w:eastAsia="Calibri" w:hint="cs"/>
          <w:b/>
          <w:bCs/>
          <w:rtl/>
          <w:lang w:bidi="ar-SA"/>
        </w:rPr>
        <w:t>ة</w:t>
      </w:r>
      <w:r w:rsidRPr="00357147">
        <w:rPr>
          <w:rFonts w:eastAsia="Calibri"/>
          <w:b/>
          <w:bCs/>
          <w:rtl/>
          <w:lang w:bidi="ar-SA"/>
        </w:rPr>
        <w:t xml:space="preserve"> هو الوكيل الفعال للحكومة لتقديم الخدمات ذات الطابع المحلي، مما يدفعنا إلي الحاجة الملحة لتطبيق الحوكمة داخل المجتمع المحلي لإقامة تنمية محلية، لتصبح الحوكمة المحلية الرش</w:t>
      </w:r>
      <w:r w:rsidRPr="00357147">
        <w:rPr>
          <w:rFonts w:eastAsia="Calibri" w:hint="cs"/>
          <w:b/>
          <w:bCs/>
          <w:rtl/>
          <w:lang w:bidi="ar-SA"/>
        </w:rPr>
        <w:t>ي</w:t>
      </w:r>
      <w:r w:rsidRPr="00357147">
        <w:rPr>
          <w:rFonts w:eastAsia="Calibri"/>
          <w:b/>
          <w:bCs/>
          <w:rtl/>
          <w:lang w:bidi="ar-SA"/>
        </w:rPr>
        <w:t>دة</w:t>
      </w:r>
      <w:r w:rsidRPr="00357147">
        <w:rPr>
          <w:rFonts w:eastAsia="Calibri"/>
          <w:b/>
          <w:bCs/>
        </w:rPr>
        <w:t xml:space="preserve"> Good Local Governance </w:t>
      </w:r>
      <w:r w:rsidRPr="00357147">
        <w:rPr>
          <w:rFonts w:eastAsia="Calibri"/>
          <w:b/>
          <w:bCs/>
          <w:rtl/>
          <w:lang w:bidi="ar-SA"/>
        </w:rPr>
        <w:t>أو ادارة الحوكمة الر</w:t>
      </w:r>
      <w:r w:rsidRPr="00357147">
        <w:rPr>
          <w:rFonts w:eastAsia="Calibri" w:hint="cs"/>
          <w:b/>
          <w:bCs/>
          <w:rtl/>
          <w:lang w:bidi="ar-SA"/>
        </w:rPr>
        <w:t>شي</w:t>
      </w:r>
      <w:r w:rsidRPr="00357147">
        <w:rPr>
          <w:rFonts w:eastAsia="Calibri"/>
          <w:b/>
          <w:bCs/>
          <w:rtl/>
          <w:lang w:bidi="ar-SA"/>
        </w:rPr>
        <w:t>د</w:t>
      </w:r>
      <w:r w:rsidRPr="00357147">
        <w:rPr>
          <w:rFonts w:eastAsia="Calibri" w:hint="cs"/>
          <w:b/>
          <w:bCs/>
          <w:rtl/>
          <w:lang w:bidi="ar-SA"/>
        </w:rPr>
        <w:t>ة</w:t>
      </w:r>
      <w:r w:rsidRPr="00357147">
        <w:rPr>
          <w:rFonts w:eastAsia="Calibri"/>
          <w:b/>
          <w:bCs/>
          <w:rtl/>
          <w:lang w:bidi="ar-SA"/>
        </w:rPr>
        <w:t xml:space="preserve"> للإدارة المحلية، والذي تتمثل في استخدام السلطة السياسية وممارسة الرقابة علي المجتمع المحلي، للمساهمة في تحقيق العدالة الاجتماعية والاقتصادية والإدارية ("عناصر الحوكمة المحلية الرشيدة، 1996)، والتفاعلات الداخلية بين الجهات الحكومية والخاصة ومنظمات المجتمع المدني داخل الدوائر المحلية، يدير مصالح المواطنين، والتحلي بمحتوى منظومة حقوق الإنسان وتحقيق مجتمع المواطنة المتعاونة المتكافلة فى تحملها للمسؤولية وتأدية الواجبات، عبر صيانة الحريات والمشاركة الشعبية والمؤسسات العاملة بالشفافية الخاضعة للمساءلة وسيادة القانون وليس للتسلط الفردى. ( المركز الديمقراطي العربي، 2016)</w:t>
      </w:r>
      <w:r w:rsidRPr="00357147">
        <w:rPr>
          <w:rFonts w:eastAsia="Calibri" w:hint="cs"/>
          <w:b/>
          <w:bCs/>
          <w:rtl/>
          <w:lang w:bidi="ar-SA"/>
        </w:rPr>
        <w:t>.</w:t>
      </w:r>
    </w:p>
    <w:p w14:paraId="60195DD6" w14:textId="77777777" w:rsidR="004B177E" w:rsidRPr="004B177E" w:rsidRDefault="004B177E" w:rsidP="004B177E">
      <w:pPr>
        <w:tabs>
          <w:tab w:val="right" w:pos="63"/>
        </w:tabs>
        <w:spacing w:after="0"/>
        <w:ind w:left="63" w:firstLine="0"/>
        <w:rPr>
          <w:rFonts w:eastAsia="Calibri"/>
          <w:b/>
          <w:bCs/>
          <w:sz w:val="16"/>
          <w:szCs w:val="16"/>
          <w:rtl/>
        </w:rPr>
      </w:pPr>
    </w:p>
    <w:p w14:paraId="562140A6"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hint="cs"/>
          <w:b/>
          <w:bCs/>
          <w:sz w:val="30"/>
          <w:szCs w:val="30"/>
          <w:rtl/>
          <w:lang w:bidi="ar-SA"/>
        </w:rPr>
        <w:t>1/3/3 الأ</w:t>
      </w:r>
      <w:r w:rsidRPr="00357147">
        <w:rPr>
          <w:rFonts w:eastAsia="Calibri"/>
          <w:b/>
          <w:bCs/>
          <w:sz w:val="30"/>
          <w:szCs w:val="30"/>
          <w:rtl/>
          <w:lang w:bidi="ar-SA"/>
        </w:rPr>
        <w:t xml:space="preserve">هداف </w:t>
      </w:r>
      <w:r w:rsidRPr="00357147">
        <w:rPr>
          <w:rFonts w:eastAsia="Calibri" w:hint="cs"/>
          <w:b/>
          <w:bCs/>
          <w:sz w:val="30"/>
          <w:szCs w:val="30"/>
          <w:rtl/>
          <w:lang w:bidi="ar-SA"/>
        </w:rPr>
        <w:t xml:space="preserve">المرجوة من </w:t>
      </w:r>
      <w:r w:rsidRPr="00357147">
        <w:rPr>
          <w:rFonts w:eastAsia="Calibri"/>
          <w:b/>
          <w:bCs/>
          <w:sz w:val="30"/>
          <w:szCs w:val="30"/>
          <w:rtl/>
          <w:lang w:bidi="ar-SA"/>
        </w:rPr>
        <w:t>حوكمة التنمية المحلية</w:t>
      </w:r>
      <w:r w:rsidRPr="00357147">
        <w:rPr>
          <w:rFonts w:eastAsia="Calibri" w:hint="cs"/>
          <w:b/>
          <w:bCs/>
          <w:sz w:val="30"/>
          <w:szCs w:val="30"/>
          <w:rtl/>
          <w:lang w:bidi="ar-SA"/>
        </w:rPr>
        <w:t>:</w:t>
      </w:r>
    </w:p>
    <w:p w14:paraId="54BA16C4" w14:textId="77777777" w:rsidR="00357147" w:rsidRPr="00357147" w:rsidRDefault="00357147" w:rsidP="004B177E">
      <w:pPr>
        <w:tabs>
          <w:tab w:val="right" w:pos="63"/>
          <w:tab w:val="right" w:pos="484"/>
        </w:tabs>
        <w:spacing w:after="0"/>
        <w:ind w:left="63" w:firstLine="0"/>
        <w:rPr>
          <w:rFonts w:eastAsia="Calibri"/>
          <w:b/>
          <w:bCs/>
          <w:rtl/>
          <w:lang w:bidi="ar-SA"/>
        </w:rPr>
      </w:pPr>
      <w:r w:rsidRPr="00357147">
        <w:rPr>
          <w:rFonts w:eastAsia="Calibri"/>
          <w:b/>
          <w:bCs/>
          <w:rtl/>
          <w:lang w:bidi="ar-SA"/>
        </w:rPr>
        <w:t xml:space="preserve">يمکن هنا الإشارة </w:t>
      </w:r>
      <w:r w:rsidRPr="00357147">
        <w:rPr>
          <w:rFonts w:eastAsia="Calibri" w:hint="cs"/>
          <w:b/>
          <w:bCs/>
          <w:rtl/>
          <w:lang w:bidi="ar-SA"/>
        </w:rPr>
        <w:t xml:space="preserve">إلى أن </w:t>
      </w:r>
      <w:r w:rsidRPr="00357147">
        <w:rPr>
          <w:rFonts w:eastAsia="Calibri"/>
          <w:b/>
          <w:bCs/>
          <w:rtl/>
          <w:lang w:bidi="ar-SA"/>
        </w:rPr>
        <w:t>الأهداف المرجوة من حوكمة التنمية المحلية</w:t>
      </w:r>
      <w:r w:rsidRPr="00357147">
        <w:rPr>
          <w:rFonts w:eastAsia="Calibri" w:hint="cs"/>
          <w:b/>
          <w:bCs/>
          <w:rtl/>
          <w:lang w:bidi="ar-SA"/>
        </w:rPr>
        <w:t>،</w:t>
      </w:r>
      <w:r w:rsidRPr="00357147">
        <w:rPr>
          <w:rFonts w:eastAsia="Calibri"/>
          <w:b/>
          <w:bCs/>
          <w:rtl/>
          <w:lang w:bidi="ar-SA"/>
        </w:rPr>
        <w:t xml:space="preserve"> کمدخل لإدارة العمل التنموي المحلي</w:t>
      </w:r>
      <w:r w:rsidRPr="00357147">
        <w:rPr>
          <w:rFonts w:eastAsia="Calibri" w:hint="cs"/>
          <w:b/>
          <w:bCs/>
          <w:rtl/>
          <w:lang w:bidi="ar-SA"/>
        </w:rPr>
        <w:t xml:space="preserve">؛ </w:t>
      </w:r>
      <w:r w:rsidRPr="00357147">
        <w:rPr>
          <w:rFonts w:eastAsia="Calibri"/>
          <w:b/>
          <w:bCs/>
          <w:rtl/>
          <w:lang w:bidi="ar-SA"/>
        </w:rPr>
        <w:t xml:space="preserve"> </w:t>
      </w:r>
      <w:r w:rsidRPr="00357147">
        <w:rPr>
          <w:rFonts w:eastAsia="Calibri" w:hint="cs"/>
          <w:b/>
          <w:bCs/>
          <w:rtl/>
          <w:lang w:bidi="ar-SA"/>
        </w:rPr>
        <w:t>يتضمن كيفية</w:t>
      </w:r>
      <w:r w:rsidRPr="00357147">
        <w:rPr>
          <w:rFonts w:eastAsia="Calibri"/>
          <w:b/>
          <w:bCs/>
          <w:rtl/>
          <w:lang w:bidi="ar-SA"/>
        </w:rPr>
        <w:t xml:space="preserve"> إدارة العمل التنموي المحلي من منظور الحوکمة المحلية، </w:t>
      </w:r>
      <w:r w:rsidRPr="00357147">
        <w:rPr>
          <w:rFonts w:eastAsia="Calibri" w:hint="cs"/>
          <w:b/>
          <w:bCs/>
          <w:rtl/>
          <w:lang w:bidi="ar-SA"/>
        </w:rPr>
        <w:t>ب</w:t>
      </w:r>
      <w:r w:rsidRPr="00357147">
        <w:rPr>
          <w:rFonts w:eastAsia="Calibri"/>
          <w:b/>
          <w:bCs/>
          <w:rtl/>
          <w:lang w:bidi="ar-SA"/>
        </w:rPr>
        <w:t xml:space="preserve">هدف </w:t>
      </w:r>
      <w:r w:rsidRPr="00357147">
        <w:rPr>
          <w:rFonts w:eastAsia="Calibri" w:hint="cs"/>
          <w:b/>
          <w:bCs/>
          <w:rtl/>
          <w:lang w:bidi="ar-SA"/>
        </w:rPr>
        <w:t xml:space="preserve">تحقيق أهداف التنمية المحلية المتوازنة، </w:t>
      </w:r>
      <w:r w:rsidRPr="00357147">
        <w:rPr>
          <w:rFonts w:eastAsia="Calibri"/>
          <w:b/>
          <w:bCs/>
          <w:rtl/>
          <w:lang w:bidi="ar-SA"/>
        </w:rPr>
        <w:t>وتحقيق مستوى رفاه متوازن لكل الأفراد والجماعات</w:t>
      </w:r>
      <w:r w:rsidRPr="00357147">
        <w:rPr>
          <w:rFonts w:eastAsia="Calibri" w:hint="cs"/>
          <w:b/>
          <w:bCs/>
          <w:rtl/>
          <w:lang w:bidi="ar-SA"/>
        </w:rPr>
        <w:t>،</w:t>
      </w:r>
      <w:r w:rsidRPr="00357147">
        <w:rPr>
          <w:rFonts w:eastAsia="Calibri"/>
          <w:b/>
          <w:bCs/>
          <w:u w:val="single"/>
          <w:rtl/>
          <w:lang w:bidi="ar-SA"/>
        </w:rPr>
        <w:t xml:space="preserve"> با</w:t>
      </w:r>
      <w:r w:rsidRPr="00357147">
        <w:rPr>
          <w:rFonts w:eastAsia="Calibri" w:hint="cs"/>
          <w:b/>
          <w:bCs/>
          <w:u w:val="single"/>
          <w:rtl/>
          <w:lang w:bidi="ar-SA"/>
        </w:rPr>
        <w:t>لإ</w:t>
      </w:r>
      <w:r w:rsidRPr="00357147">
        <w:rPr>
          <w:rFonts w:eastAsia="Calibri"/>
          <w:b/>
          <w:bCs/>
          <w:u w:val="single"/>
          <w:rtl/>
          <w:lang w:bidi="ar-SA"/>
        </w:rPr>
        <w:t xml:space="preserve">ضافة </w:t>
      </w:r>
      <w:r w:rsidRPr="00357147">
        <w:rPr>
          <w:rFonts w:eastAsia="Calibri" w:hint="cs"/>
          <w:b/>
          <w:bCs/>
          <w:u w:val="single"/>
          <w:rtl/>
          <w:lang w:bidi="ar-SA"/>
        </w:rPr>
        <w:t>إ</w:t>
      </w:r>
      <w:r w:rsidRPr="00357147">
        <w:rPr>
          <w:rFonts w:eastAsia="Calibri"/>
          <w:b/>
          <w:bCs/>
          <w:u w:val="single"/>
          <w:rtl/>
          <w:lang w:bidi="ar-SA"/>
        </w:rPr>
        <w:t>لي:</w:t>
      </w:r>
    </w:p>
    <w:p w14:paraId="02083DB7" w14:textId="77777777" w:rsidR="00357147" w:rsidRPr="00357147" w:rsidRDefault="00357147" w:rsidP="0035573D">
      <w:pPr>
        <w:numPr>
          <w:ilvl w:val="0"/>
          <w:numId w:val="33"/>
        </w:numPr>
        <w:tabs>
          <w:tab w:val="right" w:pos="63"/>
          <w:tab w:val="right" w:pos="484"/>
        </w:tabs>
        <w:spacing w:after="0"/>
        <w:ind w:left="63" w:firstLine="0"/>
        <w:rPr>
          <w:rFonts w:eastAsia="Calibri"/>
          <w:rtl/>
          <w:lang w:bidi="ar-SA"/>
        </w:rPr>
      </w:pPr>
      <w:r w:rsidRPr="00357147">
        <w:rPr>
          <w:rFonts w:eastAsia="Calibri"/>
          <w:u w:val="single"/>
          <w:rtl/>
          <w:lang w:bidi="ar-SA"/>
        </w:rPr>
        <w:lastRenderedPageBreak/>
        <w:t>تحقيق معدلات عالية من النمو الاقتصادي</w:t>
      </w:r>
      <w:r w:rsidRPr="00357147">
        <w:rPr>
          <w:rFonts w:eastAsia="Calibri"/>
          <w:rtl/>
          <w:lang w:bidi="ar-SA"/>
        </w:rPr>
        <w:t xml:space="preserve"> وذلك من خلال زيادة المشاريع الاقتصادية المحلية أو توسيعها</w:t>
      </w:r>
      <w:r w:rsidRPr="00357147">
        <w:rPr>
          <w:rFonts w:eastAsia="Calibri"/>
        </w:rPr>
        <w:t>.</w:t>
      </w:r>
    </w:p>
    <w:p w14:paraId="11344729" w14:textId="77777777" w:rsidR="00357147" w:rsidRPr="00357147" w:rsidRDefault="00357147" w:rsidP="0035573D">
      <w:pPr>
        <w:numPr>
          <w:ilvl w:val="0"/>
          <w:numId w:val="33"/>
        </w:numPr>
        <w:tabs>
          <w:tab w:val="right" w:pos="63"/>
          <w:tab w:val="right" w:pos="484"/>
        </w:tabs>
        <w:spacing w:after="0"/>
        <w:ind w:left="63" w:firstLine="0"/>
        <w:rPr>
          <w:rFonts w:eastAsia="Calibri"/>
          <w:rtl/>
          <w:lang w:bidi="ar-SA"/>
        </w:rPr>
      </w:pPr>
      <w:r w:rsidRPr="00357147">
        <w:rPr>
          <w:rFonts w:eastAsia="Calibri"/>
          <w:u w:val="single"/>
          <w:rtl/>
          <w:lang w:bidi="ar-SA"/>
        </w:rPr>
        <w:t>القضاء على الفقر والجهل والتخلف</w:t>
      </w:r>
      <w:r w:rsidRPr="00357147">
        <w:rPr>
          <w:rFonts w:eastAsia="Calibri"/>
          <w:rtl/>
          <w:lang w:bidi="ar-SA"/>
        </w:rPr>
        <w:t>، ويتم ذلك من خلال فتح مناصب شغل عن طريق المشاريع السابقة مما يخفض من معدلات البطالة ويرفع من القوة الشرائية للأفراد، ومنه التقليل من ظاهرة الفقر وتوسيع الهياكل التربوية كبناء المدارس في مختلف البلديات والتجمعات السكانية خاصة في الريف من أجل ضمان التمدرس للأطفال، وكذلك فك العزلة عن هذه المناطق ودفعها نحو الانفتاح والتحضر تدريجيا</w:t>
      </w:r>
      <w:r w:rsidRPr="00357147">
        <w:rPr>
          <w:rFonts w:eastAsia="Calibri"/>
        </w:rPr>
        <w:t>.</w:t>
      </w:r>
    </w:p>
    <w:p w14:paraId="1D9AB3C9" w14:textId="77777777" w:rsidR="00357147" w:rsidRPr="00357147" w:rsidRDefault="00357147" w:rsidP="0035573D">
      <w:pPr>
        <w:numPr>
          <w:ilvl w:val="0"/>
          <w:numId w:val="33"/>
        </w:numPr>
        <w:tabs>
          <w:tab w:val="right" w:pos="63"/>
          <w:tab w:val="right" w:pos="484"/>
        </w:tabs>
        <w:spacing w:after="0"/>
        <w:ind w:left="63" w:firstLine="0"/>
        <w:rPr>
          <w:rFonts w:eastAsia="Calibri"/>
          <w:rtl/>
          <w:lang w:bidi="ar-SA"/>
        </w:rPr>
      </w:pPr>
      <w:r w:rsidRPr="00357147">
        <w:rPr>
          <w:rFonts w:eastAsia="Calibri"/>
          <w:u w:val="single"/>
          <w:rtl/>
          <w:lang w:bidi="ar-SA"/>
        </w:rPr>
        <w:t>تعزيز القدرات العامة للمجتمع</w:t>
      </w:r>
      <w:r w:rsidRPr="00357147">
        <w:rPr>
          <w:rFonts w:eastAsia="Calibri"/>
          <w:rtl/>
          <w:lang w:bidi="ar-SA"/>
        </w:rPr>
        <w:t xml:space="preserve"> وإقامة الثقافة السياسية التي تزيد من قوة المجتمع</w:t>
      </w:r>
      <w:r w:rsidRPr="00357147">
        <w:rPr>
          <w:rFonts w:eastAsia="Calibri"/>
        </w:rPr>
        <w:t>.</w:t>
      </w:r>
    </w:p>
    <w:p w14:paraId="52EFDFDD" w14:textId="77777777" w:rsidR="00357147" w:rsidRPr="00357147" w:rsidRDefault="00357147" w:rsidP="0035573D">
      <w:pPr>
        <w:numPr>
          <w:ilvl w:val="0"/>
          <w:numId w:val="33"/>
        </w:numPr>
        <w:tabs>
          <w:tab w:val="right" w:pos="63"/>
          <w:tab w:val="right" w:pos="484"/>
        </w:tabs>
        <w:spacing w:after="0"/>
        <w:ind w:left="63" w:firstLine="0"/>
        <w:rPr>
          <w:rFonts w:eastAsia="Calibri"/>
          <w:rtl/>
          <w:lang w:bidi="ar-SA"/>
        </w:rPr>
      </w:pPr>
      <w:r w:rsidRPr="00357147">
        <w:rPr>
          <w:rFonts w:eastAsia="Calibri"/>
          <w:u w:val="single"/>
          <w:rtl/>
          <w:lang w:bidi="ar-SA"/>
        </w:rPr>
        <w:t>تحفيز المواطن للمشاركة في عملية التنمية</w:t>
      </w:r>
      <w:r w:rsidRPr="00357147">
        <w:rPr>
          <w:rFonts w:eastAsia="Calibri"/>
          <w:rtl/>
          <w:lang w:bidi="ar-SA"/>
        </w:rPr>
        <w:t>، وهذا يكون بتقديم الدعم المادي والمعنوي له وإشعاره بأنه عنصر مهم وفعال في مجتمعه، وأنه بإمكانه تقديم الخدمات اللازمة للتنمية في شتى المجالات وخاصة إذا كانت تمس الاحتياجات والنقائص التي يعاني منها</w:t>
      </w:r>
      <w:r w:rsidRPr="00357147">
        <w:rPr>
          <w:rFonts w:eastAsia="Calibri"/>
        </w:rPr>
        <w:t>.</w:t>
      </w:r>
    </w:p>
    <w:p w14:paraId="576C03D1" w14:textId="77777777" w:rsidR="00357147" w:rsidRPr="00357147" w:rsidRDefault="00357147" w:rsidP="0035573D">
      <w:pPr>
        <w:numPr>
          <w:ilvl w:val="0"/>
          <w:numId w:val="33"/>
        </w:numPr>
        <w:tabs>
          <w:tab w:val="right" w:pos="63"/>
          <w:tab w:val="right" w:pos="484"/>
        </w:tabs>
        <w:spacing w:after="0"/>
        <w:ind w:left="63" w:firstLine="0"/>
        <w:rPr>
          <w:rFonts w:eastAsia="Calibri"/>
          <w:rtl/>
          <w:lang w:bidi="ar-SA"/>
        </w:rPr>
      </w:pPr>
      <w:r w:rsidRPr="00357147">
        <w:rPr>
          <w:rFonts w:eastAsia="Calibri"/>
          <w:u w:val="single"/>
          <w:rtl/>
          <w:lang w:bidi="ar-SA"/>
        </w:rPr>
        <w:t xml:space="preserve">دعم </w:t>
      </w:r>
      <w:r w:rsidRPr="00357147">
        <w:rPr>
          <w:rFonts w:eastAsia="Calibri" w:hint="cs"/>
          <w:u w:val="single"/>
          <w:rtl/>
          <w:lang w:bidi="ar-SA"/>
        </w:rPr>
        <w:t>المجتماعات المحلية</w:t>
      </w:r>
      <w:r w:rsidRPr="00357147">
        <w:rPr>
          <w:rFonts w:eastAsia="Calibri"/>
          <w:rtl/>
          <w:lang w:bidi="ar-SA"/>
        </w:rPr>
        <w:t xml:space="preserve"> حتى تتمكن من التطور والخروج من دائرة الفقر</w:t>
      </w:r>
      <w:r w:rsidRPr="00357147">
        <w:rPr>
          <w:rFonts w:eastAsia="Calibri"/>
        </w:rPr>
        <w:t>.</w:t>
      </w:r>
    </w:p>
    <w:p w14:paraId="65DB3D4B" w14:textId="77777777" w:rsidR="00357147" w:rsidRPr="00357147" w:rsidRDefault="00357147" w:rsidP="0035573D">
      <w:pPr>
        <w:numPr>
          <w:ilvl w:val="0"/>
          <w:numId w:val="33"/>
        </w:numPr>
        <w:tabs>
          <w:tab w:val="right" w:pos="63"/>
          <w:tab w:val="right" w:pos="484"/>
        </w:tabs>
        <w:spacing w:after="0"/>
        <w:ind w:left="63" w:firstLine="0"/>
        <w:rPr>
          <w:rFonts w:eastAsia="Calibri"/>
          <w:rtl/>
          <w:lang w:bidi="ar-SA"/>
        </w:rPr>
      </w:pPr>
      <w:r w:rsidRPr="00357147">
        <w:rPr>
          <w:rFonts w:eastAsia="Calibri"/>
          <w:u w:val="single"/>
          <w:rtl/>
          <w:lang w:bidi="ar-SA"/>
        </w:rPr>
        <w:t>الاستفادة من اللامركزية</w:t>
      </w:r>
      <w:r w:rsidRPr="00357147">
        <w:rPr>
          <w:rFonts w:eastAsia="Calibri"/>
          <w:rtl/>
          <w:lang w:bidi="ar-SA"/>
        </w:rPr>
        <w:t xml:space="preserve"> والتي تعني استقلالية السلطة والإدارة مما يساعدها على وضع المشاريع المناسبة لها باعتبارها أقرب من الدولة إلى المواطن، وأعلم باحتياجاته التي يعاني منها</w:t>
      </w:r>
      <w:r w:rsidRPr="00357147">
        <w:rPr>
          <w:rFonts w:eastAsia="Calibri"/>
        </w:rPr>
        <w:t>.</w:t>
      </w:r>
    </w:p>
    <w:p w14:paraId="26CB5451" w14:textId="77777777" w:rsidR="00357147" w:rsidRPr="00357147" w:rsidRDefault="00357147" w:rsidP="0035573D">
      <w:pPr>
        <w:numPr>
          <w:ilvl w:val="0"/>
          <w:numId w:val="33"/>
        </w:numPr>
        <w:tabs>
          <w:tab w:val="right" w:pos="63"/>
          <w:tab w:val="right" w:pos="484"/>
        </w:tabs>
        <w:spacing w:after="0"/>
        <w:ind w:left="63" w:firstLine="0"/>
        <w:rPr>
          <w:rFonts w:eastAsia="Calibri"/>
          <w:rtl/>
          <w:lang w:bidi="ar-SA"/>
        </w:rPr>
      </w:pPr>
      <w:r w:rsidRPr="00357147">
        <w:rPr>
          <w:rFonts w:eastAsia="Calibri"/>
          <w:u w:val="single"/>
          <w:rtl/>
          <w:lang w:bidi="ar-SA"/>
        </w:rPr>
        <w:t>بروز إمكانيات التكامل بين المناطق</w:t>
      </w:r>
      <w:r w:rsidRPr="00357147">
        <w:rPr>
          <w:rFonts w:eastAsia="Calibri"/>
          <w:rtl/>
          <w:lang w:bidi="ar-SA"/>
        </w:rPr>
        <w:t>، والتكامل تعني التعاون للوصول إلى الأهداف المنشود</w:t>
      </w:r>
      <w:r w:rsidRPr="00357147">
        <w:rPr>
          <w:rFonts w:eastAsia="Calibri" w:hint="cs"/>
          <w:rtl/>
          <w:lang w:bidi="ar-SA"/>
        </w:rPr>
        <w:t>ة</w:t>
      </w:r>
      <w:r w:rsidRPr="00357147">
        <w:rPr>
          <w:rFonts w:eastAsia="Calibri"/>
          <w:rtl/>
          <w:lang w:bidi="ar-SA"/>
        </w:rPr>
        <w:t xml:space="preserve"> والتي تمس مختلف المجالات ويساعد على تحسين نوعية الخدمات المقدمة ويسرع من عملية التنمية</w:t>
      </w:r>
      <w:r w:rsidRPr="00357147">
        <w:rPr>
          <w:rFonts w:eastAsia="Calibri"/>
        </w:rPr>
        <w:t>. (Rachida1 2012)</w:t>
      </w:r>
    </w:p>
    <w:p w14:paraId="3244F793" w14:textId="2FD7B4CE" w:rsidR="00E02A1F" w:rsidRDefault="00357147" w:rsidP="0035573D">
      <w:pPr>
        <w:numPr>
          <w:ilvl w:val="0"/>
          <w:numId w:val="33"/>
        </w:numPr>
        <w:tabs>
          <w:tab w:val="right" w:pos="63"/>
          <w:tab w:val="right" w:pos="484"/>
        </w:tabs>
        <w:spacing w:after="0"/>
        <w:ind w:left="63" w:firstLine="0"/>
        <w:rPr>
          <w:rFonts w:eastAsia="Calibri"/>
        </w:rPr>
      </w:pPr>
      <w:r w:rsidRPr="00357147">
        <w:rPr>
          <w:rFonts w:eastAsia="Calibri"/>
          <w:u w:val="single"/>
          <w:rtl/>
          <w:lang w:bidi="ar-SA"/>
        </w:rPr>
        <w:t>الفاعلية على المستوى الشعبي</w:t>
      </w:r>
      <w:r w:rsidRPr="00357147">
        <w:rPr>
          <w:rFonts w:eastAsia="Calibri"/>
          <w:rtl/>
          <w:lang w:bidi="ar-SA"/>
        </w:rPr>
        <w:t xml:space="preserve"> تظل الحقيقة ذلك للاطلاع بالمسؤوليات القانونية والمشتركة بينها وبين المستويات الحكومية الأخرى</w:t>
      </w:r>
      <w:r w:rsidRPr="00357147">
        <w:rPr>
          <w:rFonts w:eastAsia="Calibri" w:hint="cs"/>
          <w:rtl/>
          <w:lang w:bidi="ar-SA"/>
        </w:rPr>
        <w:t>.</w:t>
      </w:r>
    </w:p>
    <w:p w14:paraId="01400F58" w14:textId="77777777" w:rsidR="00E02A1F" w:rsidRPr="004B177E" w:rsidRDefault="00E02A1F" w:rsidP="004B177E">
      <w:pPr>
        <w:tabs>
          <w:tab w:val="right" w:pos="63"/>
          <w:tab w:val="right" w:pos="484"/>
        </w:tabs>
        <w:spacing w:after="0"/>
        <w:ind w:left="63" w:firstLine="0"/>
        <w:rPr>
          <w:rFonts w:eastAsia="Calibri"/>
          <w:sz w:val="18"/>
          <w:szCs w:val="18"/>
        </w:rPr>
      </w:pPr>
    </w:p>
    <w:p w14:paraId="36D542C7"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hint="cs"/>
          <w:b/>
          <w:bCs/>
          <w:sz w:val="30"/>
          <w:szCs w:val="30"/>
          <w:rtl/>
          <w:lang w:bidi="ar-SA"/>
        </w:rPr>
        <w:t>1/3/4</w:t>
      </w:r>
      <w:r w:rsidRPr="00357147">
        <w:rPr>
          <w:rFonts w:eastAsia="Calibri"/>
          <w:b/>
          <w:bCs/>
          <w:sz w:val="30"/>
          <w:szCs w:val="30"/>
        </w:rPr>
        <w:t xml:space="preserve"> </w:t>
      </w:r>
      <w:r w:rsidRPr="00357147">
        <w:rPr>
          <w:rFonts w:eastAsia="Calibri"/>
          <w:b/>
          <w:bCs/>
          <w:sz w:val="30"/>
          <w:szCs w:val="30"/>
          <w:rtl/>
          <w:lang w:bidi="ar-SA"/>
        </w:rPr>
        <w:t>أدوات حوكمة التنمية المحلية</w:t>
      </w:r>
      <w:r w:rsidRPr="00357147">
        <w:rPr>
          <w:rFonts w:eastAsia="Calibri"/>
          <w:b/>
          <w:bCs/>
          <w:sz w:val="30"/>
          <w:szCs w:val="30"/>
        </w:rPr>
        <w:t>:</w:t>
      </w:r>
    </w:p>
    <w:p w14:paraId="2E6FA04A" w14:textId="77777777" w:rsidR="00357147" w:rsidRPr="00357147" w:rsidRDefault="00357147" w:rsidP="0035573D">
      <w:pPr>
        <w:numPr>
          <w:ilvl w:val="0"/>
          <w:numId w:val="34"/>
        </w:numPr>
        <w:tabs>
          <w:tab w:val="right" w:pos="63"/>
          <w:tab w:val="right" w:pos="394"/>
        </w:tabs>
        <w:spacing w:after="0"/>
        <w:ind w:left="63" w:firstLine="0"/>
        <w:rPr>
          <w:rFonts w:eastAsia="Calibri"/>
          <w:rtl/>
          <w:lang w:bidi="ar-SA"/>
        </w:rPr>
      </w:pPr>
      <w:r w:rsidRPr="00357147">
        <w:rPr>
          <w:rFonts w:eastAsia="Calibri"/>
          <w:b/>
          <w:bCs/>
          <w:sz w:val="30"/>
          <w:szCs w:val="30"/>
          <w:rtl/>
          <w:lang w:bidi="ar-SA"/>
        </w:rPr>
        <w:t>الإطار الدستوري والتشريعي</w:t>
      </w:r>
      <w:r w:rsidRPr="00357147">
        <w:rPr>
          <w:rFonts w:eastAsia="Calibri" w:hint="cs"/>
          <w:b/>
          <w:bCs/>
          <w:sz w:val="30"/>
          <w:szCs w:val="30"/>
          <w:rtl/>
          <w:lang w:bidi="ar-SA"/>
        </w:rPr>
        <w:t xml:space="preserve">: </w:t>
      </w:r>
      <w:r w:rsidRPr="00357147">
        <w:rPr>
          <w:rFonts w:eastAsia="Calibri"/>
          <w:rtl/>
          <w:lang w:bidi="ar-SA"/>
        </w:rPr>
        <w:t>لابد من توفر القانون الذي يدمج بين الأحكام والسيادة، والتنفيذ مما يضمن تفعيل المواد الأساسية الداعمة للحوكمة داخل الإدارة المحلية لإقامة التنمية، وذلك بإنشاء دستور يضمن مشاركة المواطن ف</w:t>
      </w:r>
      <w:r w:rsidRPr="00357147">
        <w:rPr>
          <w:rFonts w:eastAsia="Calibri" w:hint="cs"/>
          <w:rtl/>
          <w:lang w:bidi="ar-SA"/>
        </w:rPr>
        <w:t>ي</w:t>
      </w:r>
      <w:r w:rsidRPr="00357147">
        <w:rPr>
          <w:rFonts w:eastAsia="Calibri"/>
          <w:rtl/>
          <w:lang w:bidi="ar-SA"/>
        </w:rPr>
        <w:t xml:space="preserve"> الحياة العامة، وضمانات الحيادية والنزاهة، والفصل بين المجال العام والمجال السياسي أو الاجتماعي أو الاقتصادي أوالديني، إدارة وإشراف المواطنين على المشروعات والأجهزة والخدمات العامة بالمحافظة، لضمان الشفافية والمشاركة الفعالة من المواطنين في الإدارة</w:t>
      </w:r>
      <w:r w:rsidRPr="00357147">
        <w:rPr>
          <w:rFonts w:eastAsia="Calibri" w:hint="cs"/>
          <w:rtl/>
          <w:lang w:bidi="ar-SA"/>
        </w:rPr>
        <w:t xml:space="preserve"> </w:t>
      </w:r>
      <w:r w:rsidRPr="00357147">
        <w:rPr>
          <w:rFonts w:eastAsia="Calibri"/>
          <w:rtl/>
          <w:lang w:bidi="ar-SA"/>
        </w:rPr>
        <w:t xml:space="preserve"> والرقابة الشعبية المحليين (الحوكمة وسيادة القانون، ا</w:t>
      </w:r>
      <w:r w:rsidRPr="00357147">
        <w:rPr>
          <w:rFonts w:eastAsia="Calibri" w:hint="cs"/>
          <w:rtl/>
          <w:lang w:bidi="ar-SA"/>
        </w:rPr>
        <w:t>لأ</w:t>
      </w:r>
      <w:r w:rsidRPr="00357147">
        <w:rPr>
          <w:rFonts w:eastAsia="Calibri"/>
          <w:rtl/>
          <w:lang w:bidi="ar-SA"/>
        </w:rPr>
        <w:t>مم المتحدة، ص5،2003)</w:t>
      </w:r>
      <w:r w:rsidRPr="00357147">
        <w:rPr>
          <w:rFonts w:eastAsia="Calibri" w:hint="cs"/>
          <w:rtl/>
          <w:lang w:bidi="ar-SA"/>
        </w:rPr>
        <w:t>.</w:t>
      </w:r>
    </w:p>
    <w:p w14:paraId="0B65021D" w14:textId="77777777" w:rsidR="00357147" w:rsidRPr="00357147" w:rsidRDefault="00357147" w:rsidP="0035573D">
      <w:pPr>
        <w:numPr>
          <w:ilvl w:val="0"/>
          <w:numId w:val="34"/>
        </w:numPr>
        <w:tabs>
          <w:tab w:val="right" w:pos="63"/>
          <w:tab w:val="right" w:pos="394"/>
        </w:tabs>
        <w:spacing w:after="0"/>
        <w:ind w:left="63" w:firstLine="0"/>
        <w:rPr>
          <w:rFonts w:eastAsia="Calibri"/>
          <w:b/>
          <w:bCs/>
          <w:sz w:val="30"/>
          <w:szCs w:val="30"/>
        </w:rPr>
      </w:pPr>
      <w:r w:rsidRPr="00357147">
        <w:rPr>
          <w:rFonts w:eastAsia="Calibri"/>
          <w:b/>
          <w:bCs/>
          <w:sz w:val="30"/>
          <w:szCs w:val="30"/>
          <w:rtl/>
          <w:lang w:bidi="ar-SA"/>
        </w:rPr>
        <w:lastRenderedPageBreak/>
        <w:t>إعادة تعريف دور الدولة</w:t>
      </w:r>
      <w:r w:rsidRPr="00357147">
        <w:rPr>
          <w:rFonts w:eastAsia="Calibri" w:hint="cs"/>
          <w:rtl/>
          <w:lang w:bidi="ar-SA"/>
        </w:rPr>
        <w:t xml:space="preserve">: </w:t>
      </w:r>
      <w:r w:rsidRPr="00357147">
        <w:rPr>
          <w:rFonts w:eastAsia="Calibri"/>
          <w:rtl/>
          <w:lang w:bidi="ar-SA"/>
        </w:rPr>
        <w:t xml:space="preserve">النظر </w:t>
      </w:r>
      <w:r w:rsidRPr="00357147">
        <w:rPr>
          <w:rFonts w:eastAsia="Calibri" w:hint="cs"/>
          <w:rtl/>
          <w:lang w:bidi="ar-SA"/>
        </w:rPr>
        <w:t>إ</w:t>
      </w:r>
      <w:r w:rsidRPr="00357147">
        <w:rPr>
          <w:rFonts w:eastAsia="Calibri"/>
          <w:rtl/>
          <w:lang w:bidi="ar-SA"/>
        </w:rPr>
        <w:t xml:space="preserve">لي </w:t>
      </w:r>
      <w:r w:rsidRPr="00357147">
        <w:rPr>
          <w:rFonts w:eastAsia="Calibri" w:hint="cs"/>
          <w:rtl/>
          <w:lang w:bidi="ar-SA"/>
        </w:rPr>
        <w:t>أ</w:t>
      </w:r>
      <w:r w:rsidRPr="00357147">
        <w:rPr>
          <w:rFonts w:eastAsia="Calibri"/>
          <w:rtl/>
          <w:lang w:bidi="ar-SA"/>
        </w:rPr>
        <w:t xml:space="preserve">داوات السياسية الشاملة للدولة، والنظر </w:t>
      </w:r>
      <w:r w:rsidRPr="00357147">
        <w:rPr>
          <w:rFonts w:eastAsia="Calibri" w:hint="cs"/>
          <w:rtl/>
          <w:lang w:bidi="ar-SA"/>
        </w:rPr>
        <w:t>لإ</w:t>
      </w:r>
      <w:r w:rsidRPr="00357147">
        <w:rPr>
          <w:rFonts w:eastAsia="Calibri"/>
          <w:rtl/>
          <w:lang w:bidi="ar-SA"/>
        </w:rPr>
        <w:t>عادة الاعتبار لدور الدولة ف</w:t>
      </w:r>
      <w:r w:rsidRPr="00357147">
        <w:rPr>
          <w:rFonts w:eastAsia="Calibri" w:hint="cs"/>
          <w:rtl/>
          <w:lang w:bidi="ar-SA"/>
        </w:rPr>
        <w:t>ي</w:t>
      </w:r>
      <w:r w:rsidRPr="00357147">
        <w:rPr>
          <w:rFonts w:eastAsia="Calibri"/>
          <w:rtl/>
          <w:lang w:bidi="ar-SA"/>
        </w:rPr>
        <w:t xml:space="preserve"> الدور الاقتصاد، خاصة فيما يتعلق بالتدخل الرقاب</w:t>
      </w:r>
      <w:r w:rsidRPr="00357147">
        <w:rPr>
          <w:rFonts w:eastAsia="Calibri" w:hint="cs"/>
          <w:rtl/>
          <w:lang w:bidi="ar-SA"/>
        </w:rPr>
        <w:t>ي</w:t>
      </w:r>
      <w:r w:rsidRPr="00357147">
        <w:rPr>
          <w:rFonts w:eastAsia="Calibri"/>
          <w:rtl/>
          <w:lang w:bidi="ar-SA"/>
        </w:rPr>
        <w:t xml:space="preserve"> والتنظيم</w:t>
      </w:r>
      <w:r w:rsidRPr="00357147">
        <w:rPr>
          <w:rFonts w:eastAsia="Calibri" w:hint="cs"/>
          <w:rtl/>
          <w:lang w:bidi="ar-SA"/>
        </w:rPr>
        <w:t>ي</w:t>
      </w:r>
      <w:r w:rsidRPr="00357147">
        <w:rPr>
          <w:rFonts w:eastAsia="Calibri"/>
          <w:rtl/>
          <w:lang w:bidi="ar-SA"/>
        </w:rPr>
        <w:t xml:space="preserve"> للدولة لادوات السوق، والدور الاجتماعي وتوفير الاحتياجات الاساسية ولاعادة السلوك الانضابطي المجتمعي، والدور السياسي القومي والعالمي والتأكد من سيادة الدولة القومية علي مواردها، وتفرض الدولة نفوذها داخل نطاق الحكم، </w:t>
      </w:r>
      <w:r w:rsidRPr="00357147">
        <w:rPr>
          <w:rFonts w:eastAsia="Calibri" w:hint="cs"/>
          <w:rtl/>
          <w:lang w:bidi="ar-SA"/>
        </w:rPr>
        <w:t>أ</w:t>
      </w:r>
      <w:r w:rsidRPr="00357147">
        <w:rPr>
          <w:rFonts w:eastAsia="Calibri"/>
          <w:rtl/>
          <w:lang w:bidi="ar-SA"/>
        </w:rPr>
        <w:t>ما المستوي العالمي صون العقائد الإديولوجية التي تسيطر من خلالها علي إدارة علاقتها الخارجية .(ليلي جبريل،2021 )</w:t>
      </w:r>
      <w:r w:rsidRPr="00357147">
        <w:rPr>
          <w:rFonts w:eastAsia="Calibri" w:hint="cs"/>
          <w:rtl/>
          <w:lang w:bidi="ar-SA"/>
        </w:rPr>
        <w:t>.</w:t>
      </w:r>
    </w:p>
    <w:p w14:paraId="3D0ED419" w14:textId="6FED47EA" w:rsidR="00357147" w:rsidRPr="00357147" w:rsidRDefault="00357147" w:rsidP="0035573D">
      <w:pPr>
        <w:numPr>
          <w:ilvl w:val="0"/>
          <w:numId w:val="34"/>
        </w:numPr>
        <w:tabs>
          <w:tab w:val="right" w:pos="63"/>
          <w:tab w:val="right" w:pos="394"/>
        </w:tabs>
        <w:spacing w:after="0"/>
        <w:ind w:left="63" w:firstLine="0"/>
        <w:rPr>
          <w:rFonts w:eastAsia="Calibri"/>
          <w:b/>
          <w:bCs/>
          <w:sz w:val="30"/>
          <w:szCs w:val="30"/>
          <w:rtl/>
          <w:lang w:bidi="ar-SA"/>
        </w:rPr>
      </w:pPr>
      <w:r w:rsidRPr="00357147">
        <w:rPr>
          <w:rFonts w:eastAsia="Calibri"/>
          <w:b/>
          <w:bCs/>
          <w:sz w:val="30"/>
          <w:szCs w:val="30"/>
          <w:rtl/>
          <w:lang w:bidi="ar-SA"/>
        </w:rPr>
        <w:t>الإصلاح المؤسسي والهيكلي</w:t>
      </w:r>
      <w:r w:rsidRPr="00357147">
        <w:rPr>
          <w:rFonts w:eastAsia="Calibri" w:hint="cs"/>
          <w:b/>
          <w:bCs/>
          <w:sz w:val="30"/>
          <w:szCs w:val="30"/>
          <w:rtl/>
          <w:lang w:bidi="ar-SA"/>
        </w:rPr>
        <w:t xml:space="preserve">: </w:t>
      </w:r>
      <w:r w:rsidRPr="00357147">
        <w:rPr>
          <w:rFonts w:eastAsia="Calibri"/>
          <w:rtl/>
          <w:lang w:bidi="ar-SA"/>
        </w:rPr>
        <w:t>عملية إدماج بعض المفاهيم داخل نسق العمل المؤسسي، وإقامة التحولات التي تفصل متلقي الخدمة من مقدم الخدمة، وذلك لضمان الشفافية والمساءلة والفاعلية</w:t>
      </w:r>
      <w:r w:rsidRPr="00357147">
        <w:rPr>
          <w:rFonts w:eastAsia="Calibri" w:hint="cs"/>
          <w:rtl/>
          <w:lang w:bidi="ar-SA"/>
        </w:rPr>
        <w:t xml:space="preserve"> </w:t>
      </w:r>
      <w:r w:rsidRPr="00357147">
        <w:rPr>
          <w:rFonts w:eastAsia="Calibri"/>
          <w:rtl/>
          <w:lang w:bidi="ar-SA"/>
        </w:rPr>
        <w:t>من خلال استيعاب وتطبيق النظم الإدارية الحديثة، للقضاء على تداخل الاختصاصات والأدوار بين وحداته، وتقوية حلقات الربط والاتصال فيما بينهما، وكذا إعادة توزيع القوي البشرية في ضوء الاحتياجات الفعلية للعمل</w:t>
      </w:r>
      <w:r w:rsidR="00DD5D8A">
        <w:rPr>
          <w:rFonts w:eastAsia="Calibri" w:hint="cs"/>
          <w:rtl/>
          <w:lang w:bidi="ar-SA"/>
        </w:rPr>
        <w:t xml:space="preserve"> </w:t>
      </w:r>
    </w:p>
    <w:p w14:paraId="7590FFAC" w14:textId="1AFD1151" w:rsidR="00357147" w:rsidRPr="00357147" w:rsidRDefault="00357147" w:rsidP="0035573D">
      <w:pPr>
        <w:numPr>
          <w:ilvl w:val="0"/>
          <w:numId w:val="34"/>
        </w:numPr>
        <w:tabs>
          <w:tab w:val="right" w:pos="63"/>
          <w:tab w:val="right" w:pos="394"/>
        </w:tabs>
        <w:spacing w:after="0"/>
        <w:ind w:left="63" w:firstLine="0"/>
        <w:rPr>
          <w:rFonts w:eastAsia="Calibri"/>
          <w:rtl/>
          <w:lang w:bidi="ar-SA"/>
        </w:rPr>
      </w:pPr>
      <w:r w:rsidRPr="00357147">
        <w:rPr>
          <w:rFonts w:eastAsia="Calibri"/>
          <w:b/>
          <w:bCs/>
          <w:sz w:val="30"/>
          <w:szCs w:val="30"/>
          <w:rtl/>
          <w:lang w:bidi="ar-SA"/>
        </w:rPr>
        <w:t>الحكومة المنفتحة</w:t>
      </w:r>
      <w:r w:rsidRPr="00357147">
        <w:rPr>
          <w:rFonts w:eastAsia="Calibri" w:hint="cs"/>
          <w:b/>
          <w:bCs/>
          <w:sz w:val="30"/>
          <w:szCs w:val="30"/>
          <w:rtl/>
          <w:lang w:bidi="ar-SA"/>
        </w:rPr>
        <w:t xml:space="preserve">: </w:t>
      </w:r>
      <w:r w:rsidRPr="00357147">
        <w:rPr>
          <w:rFonts w:eastAsia="Calibri"/>
          <w:rtl/>
          <w:lang w:bidi="ar-SA"/>
        </w:rPr>
        <w:t>عملية الالتزام بمبدأ الشفافية فى الإجراءات الحكومية وسهولة الحصول على الخدمات الحكومية والمعلومات، وقدرة الحكومة على الاستجابة المطالب والاحتياجات والنظر للأفكار الجديدة”.(منظمة التعاون الاقتصادي والتنمية)</w:t>
      </w:r>
      <w:r w:rsidRPr="00357147">
        <w:rPr>
          <w:rFonts w:eastAsia="Calibri" w:hint="cs"/>
          <w:rtl/>
          <w:lang w:bidi="ar-SA"/>
        </w:rPr>
        <w:t>.</w:t>
      </w:r>
    </w:p>
    <w:p w14:paraId="56AD57DA" w14:textId="77777777" w:rsidR="00357147" w:rsidRPr="00357147" w:rsidRDefault="00357147" w:rsidP="005F59F0">
      <w:pPr>
        <w:tabs>
          <w:tab w:val="right" w:pos="63"/>
        </w:tabs>
        <w:spacing w:after="0"/>
        <w:ind w:left="63" w:firstLine="0"/>
        <w:rPr>
          <w:rFonts w:eastAsia="Calibri"/>
          <w:b/>
          <w:bCs/>
          <w:sz w:val="30"/>
          <w:szCs w:val="30"/>
          <w:rtl/>
          <w:lang w:bidi="ar-SA"/>
        </w:rPr>
      </w:pPr>
      <w:r w:rsidRPr="00357147">
        <w:rPr>
          <w:rFonts w:eastAsia="Calibri" w:hint="cs"/>
          <w:b/>
          <w:bCs/>
          <w:sz w:val="30"/>
          <w:szCs w:val="30"/>
          <w:rtl/>
          <w:lang w:bidi="ar-SA"/>
        </w:rPr>
        <w:t xml:space="preserve">1/3/5 </w:t>
      </w:r>
      <w:r w:rsidRPr="00357147">
        <w:rPr>
          <w:rFonts w:eastAsia="Calibri"/>
          <w:b/>
          <w:bCs/>
          <w:sz w:val="30"/>
          <w:szCs w:val="30"/>
          <w:rtl/>
          <w:lang w:bidi="ar-SA"/>
        </w:rPr>
        <w:t>معايير حوكمة التنمية المحلية</w:t>
      </w:r>
      <w:r w:rsidRPr="00357147">
        <w:rPr>
          <w:rFonts w:eastAsia="Calibri" w:hint="cs"/>
          <w:b/>
          <w:bCs/>
          <w:sz w:val="30"/>
          <w:szCs w:val="30"/>
          <w:rtl/>
          <w:lang w:bidi="ar-SA"/>
        </w:rPr>
        <w:t>:</w:t>
      </w:r>
    </w:p>
    <w:p w14:paraId="53103577" w14:textId="77777777" w:rsidR="00357147" w:rsidRPr="00357147" w:rsidRDefault="00357147" w:rsidP="005F59F0">
      <w:pPr>
        <w:tabs>
          <w:tab w:val="right" w:pos="63"/>
        </w:tabs>
        <w:spacing w:after="0"/>
        <w:ind w:left="63" w:firstLine="0"/>
        <w:rPr>
          <w:rFonts w:eastAsia="Calibri"/>
          <w:b/>
          <w:bCs/>
          <w:rtl/>
          <w:lang w:bidi="ar-SA"/>
        </w:rPr>
      </w:pPr>
      <w:r w:rsidRPr="00357147">
        <w:rPr>
          <w:rFonts w:eastAsia="Calibri"/>
          <w:b/>
          <w:bCs/>
          <w:rtl/>
          <w:lang w:bidi="ar-SA"/>
        </w:rPr>
        <w:t>يستهدف حوكمة التنمية المحلية الارتقاء ببيئة العمل و بجودة الخدمات المقدمة للسكان على المستوى المحلى، وتساعد هذه المعايير على تحقيق التميز في نتائج الأداء الرئيسية، من خلال قيادة فعالة ترسم السياسة والاستراتيجية وتدير مواردها وشراكاتها بكفاءة، وتطور أنشطتها وأدائها بشكل مستمر لضمان بيئة عمل تحفز علي الإبداع والمبدعين، تتسم بالوضوح والشفافية تعتمد على التعلم المستم</w:t>
      </w:r>
      <w:r w:rsidRPr="00357147">
        <w:rPr>
          <w:rFonts w:eastAsia="Calibri" w:hint="cs"/>
          <w:b/>
          <w:bCs/>
          <w:rtl/>
          <w:lang w:bidi="ar-SA"/>
        </w:rPr>
        <w:t>ر</w:t>
      </w:r>
      <w:r w:rsidRPr="00357147">
        <w:rPr>
          <w:rFonts w:eastAsia="Calibri"/>
          <w:b/>
          <w:bCs/>
        </w:rPr>
        <w:t xml:space="preserve"> </w:t>
      </w:r>
    </w:p>
    <w:p w14:paraId="2FDFE5F5" w14:textId="77777777" w:rsidR="00357147" w:rsidRPr="00357147" w:rsidRDefault="00357147" w:rsidP="004B177E">
      <w:pPr>
        <w:tabs>
          <w:tab w:val="right" w:pos="63"/>
          <w:tab w:val="right" w:pos="484"/>
        </w:tabs>
        <w:spacing w:after="0"/>
        <w:ind w:left="63" w:firstLine="0"/>
        <w:rPr>
          <w:rFonts w:eastAsia="Calibri"/>
          <w:b/>
          <w:bCs/>
          <w:rtl/>
          <w:lang w:bidi="ar-SA"/>
        </w:rPr>
      </w:pPr>
      <w:r w:rsidRPr="00357147">
        <w:rPr>
          <w:rFonts w:eastAsia="Calibri"/>
          <w:b/>
          <w:bCs/>
          <w:rtl/>
          <w:lang w:bidi="ar-SA"/>
        </w:rPr>
        <w:t xml:space="preserve">ويطبق هذا النموذج من خلال اتباع نظام محدد للتقييم، ويسمح هذا التقييم بالتعرف على نقاط القوة والفرص للتحسين </w:t>
      </w:r>
      <w:r w:rsidRPr="00357147">
        <w:rPr>
          <w:rFonts w:eastAsia="Calibri"/>
          <w:b/>
          <w:bCs/>
          <w:u w:val="single"/>
          <w:rtl/>
          <w:lang w:bidi="ar-SA"/>
        </w:rPr>
        <w:t>بالتركيز على مجموعة المعايير التالية</w:t>
      </w:r>
      <w:r w:rsidRPr="00357147">
        <w:rPr>
          <w:rFonts w:eastAsia="Calibri"/>
          <w:b/>
          <w:bCs/>
          <w:u w:val="single"/>
        </w:rPr>
        <w:t>:</w:t>
      </w:r>
      <w:r w:rsidRPr="00357147">
        <w:rPr>
          <w:rFonts w:eastAsia="Calibri"/>
          <w:b/>
          <w:bCs/>
        </w:rPr>
        <w:t xml:space="preserve"> </w:t>
      </w:r>
    </w:p>
    <w:p w14:paraId="3B85A5AC" w14:textId="77777777" w:rsidR="00357147" w:rsidRPr="00357147" w:rsidRDefault="00357147" w:rsidP="0035573D">
      <w:pPr>
        <w:numPr>
          <w:ilvl w:val="0"/>
          <w:numId w:val="35"/>
        </w:numPr>
        <w:tabs>
          <w:tab w:val="right" w:pos="63"/>
          <w:tab w:val="right" w:pos="484"/>
        </w:tabs>
        <w:spacing w:after="0"/>
        <w:ind w:left="63" w:firstLine="0"/>
        <w:rPr>
          <w:rFonts w:eastAsia="Calibri"/>
        </w:rPr>
      </w:pPr>
      <w:r w:rsidRPr="00357147">
        <w:rPr>
          <w:rFonts w:eastAsia="Calibri"/>
          <w:b/>
          <w:bCs/>
          <w:sz w:val="30"/>
          <w:szCs w:val="30"/>
          <w:rtl/>
          <w:lang w:bidi="ar-SA"/>
        </w:rPr>
        <w:t xml:space="preserve">قيادة ممثلة: </w:t>
      </w:r>
      <w:r w:rsidRPr="00357147">
        <w:rPr>
          <w:rFonts w:eastAsia="Calibri"/>
          <w:rtl/>
          <w:lang w:bidi="ar-SA"/>
        </w:rPr>
        <w:t>تناول هذا المعيار(الفيلسوف ألان باديو): ف</w:t>
      </w:r>
      <w:r w:rsidRPr="00357147">
        <w:rPr>
          <w:rFonts w:eastAsia="Calibri" w:hint="cs"/>
          <w:rtl/>
          <w:lang w:bidi="ar-SA"/>
        </w:rPr>
        <w:t>ي</w:t>
      </w:r>
      <w:r w:rsidRPr="00357147">
        <w:rPr>
          <w:rFonts w:eastAsia="Calibri"/>
          <w:rtl/>
          <w:lang w:bidi="ar-SA"/>
        </w:rPr>
        <w:t xml:space="preserve"> كتاب الجغرافية والسياسة دور وممارسات وأداء قيادات التنمية المحلية، خاصة فيما يتعلق بتحقيق رؤية ورسالة للجهاز التنفيذي دعم الديمقراطيات البرلمانية، هنا يتم الحديث عن "السيادة الشعبية" والتي تصيح من خلالها  كلمة "الشعب"، مرجع قانوني لعملية تمثيلية، ومشاركتهم الشخصية في تطوير وتطبيق أنظمة العمل، التعامل مع جميع الفئات المعنية، وبناء ثقافة التميز لدى العاملين بها</w:t>
      </w:r>
    </w:p>
    <w:p w14:paraId="11317DC5" w14:textId="77777777" w:rsidR="00357147" w:rsidRPr="00357147" w:rsidRDefault="00357147" w:rsidP="0035573D">
      <w:pPr>
        <w:numPr>
          <w:ilvl w:val="0"/>
          <w:numId w:val="35"/>
        </w:numPr>
        <w:tabs>
          <w:tab w:val="right" w:pos="63"/>
          <w:tab w:val="right" w:pos="484"/>
        </w:tabs>
        <w:spacing w:after="0"/>
        <w:ind w:left="63" w:firstLine="0"/>
        <w:rPr>
          <w:rFonts w:eastAsia="Calibri"/>
        </w:rPr>
      </w:pPr>
      <w:r w:rsidRPr="00357147">
        <w:rPr>
          <w:rFonts w:eastAsia="Calibri"/>
          <w:b/>
          <w:bCs/>
          <w:sz w:val="30"/>
          <w:szCs w:val="30"/>
          <w:rtl/>
          <w:lang w:bidi="ar-SA"/>
        </w:rPr>
        <w:t xml:space="preserve">وجود استراتيجية واضحة: </w:t>
      </w:r>
      <w:r w:rsidRPr="00357147">
        <w:rPr>
          <w:rFonts w:eastAsia="Calibri"/>
          <w:rtl/>
          <w:lang w:bidi="ar-SA"/>
        </w:rPr>
        <w:t xml:space="preserve">يتناول هذا المعيار كيفية تحقيق الرؤية </w:t>
      </w:r>
      <w:r w:rsidRPr="00357147">
        <w:rPr>
          <w:rFonts w:eastAsia="Calibri" w:hint="cs"/>
          <w:rtl/>
          <w:lang w:bidi="ar-SA"/>
        </w:rPr>
        <w:t>والر</w:t>
      </w:r>
      <w:r w:rsidRPr="00357147">
        <w:rPr>
          <w:rFonts w:eastAsia="Calibri"/>
          <w:rtl/>
          <w:lang w:bidi="ar-SA"/>
        </w:rPr>
        <w:t>سالة من خلال تطوير السياسات والاستراتيجيات، معززة بخطط وبرامج وأهداف وأنظمة و</w:t>
      </w:r>
      <w:r w:rsidRPr="00357147">
        <w:rPr>
          <w:rFonts w:eastAsia="Calibri" w:hint="cs"/>
          <w:rtl/>
          <w:lang w:bidi="ar-SA"/>
        </w:rPr>
        <w:t>إ</w:t>
      </w:r>
      <w:r w:rsidRPr="00357147">
        <w:rPr>
          <w:rFonts w:eastAsia="Calibri"/>
          <w:rtl/>
          <w:lang w:bidi="ar-SA"/>
        </w:rPr>
        <w:t xml:space="preserve">جراءات عمل واضحة ومتطورة، ويشمل هذا المعيار </w:t>
      </w:r>
      <w:r w:rsidRPr="00357147">
        <w:rPr>
          <w:rFonts w:eastAsia="Calibri"/>
          <w:rtl/>
          <w:lang w:bidi="ar-SA"/>
        </w:rPr>
        <w:lastRenderedPageBreak/>
        <w:t>بناء السياسات والاستراتيجية وفقا  للاحتياجات الحالية والتوقعات المستقبلية لجميع المعنيين، وهذا مبد</w:t>
      </w:r>
      <w:r w:rsidRPr="00357147">
        <w:rPr>
          <w:rFonts w:eastAsia="Calibri" w:hint="cs"/>
          <w:rtl/>
          <w:lang w:bidi="ar-SA"/>
        </w:rPr>
        <w:t>أ</w:t>
      </w:r>
      <w:r w:rsidRPr="00357147">
        <w:rPr>
          <w:rFonts w:eastAsia="Calibri"/>
          <w:rtl/>
          <w:lang w:bidi="ar-SA"/>
        </w:rPr>
        <w:t xml:space="preserve"> من مبادئ الحوكمة التي تعتمد على معلومات دقيقة تحدد نقاط القوة والضعف والفرص والمخاطر المؤثرة على منهجية الاستجابة لاحتياجات وتوقعات جميع المعنيين</w:t>
      </w:r>
      <w:r w:rsidRPr="00357147">
        <w:rPr>
          <w:rFonts w:eastAsia="Calibri"/>
        </w:rPr>
        <w:t>.</w:t>
      </w:r>
    </w:p>
    <w:p w14:paraId="32B2B094" w14:textId="77777777" w:rsidR="00357147" w:rsidRPr="00357147" w:rsidRDefault="00357147" w:rsidP="0035573D">
      <w:pPr>
        <w:numPr>
          <w:ilvl w:val="0"/>
          <w:numId w:val="35"/>
        </w:numPr>
        <w:tabs>
          <w:tab w:val="right" w:pos="63"/>
          <w:tab w:val="right" w:pos="484"/>
        </w:tabs>
        <w:spacing w:after="0"/>
        <w:ind w:left="63" w:firstLine="0"/>
        <w:rPr>
          <w:rFonts w:eastAsia="Calibri"/>
          <w:b/>
          <w:bCs/>
          <w:sz w:val="30"/>
          <w:szCs w:val="30"/>
        </w:rPr>
      </w:pPr>
      <w:r w:rsidRPr="00357147">
        <w:rPr>
          <w:rFonts w:eastAsia="Calibri"/>
          <w:b/>
          <w:bCs/>
          <w:sz w:val="30"/>
          <w:szCs w:val="30"/>
          <w:rtl/>
          <w:lang w:bidi="ar-SA"/>
        </w:rPr>
        <w:t>ك</w:t>
      </w:r>
      <w:r w:rsidRPr="00357147">
        <w:rPr>
          <w:rFonts w:eastAsia="Calibri" w:hint="cs"/>
          <w:b/>
          <w:bCs/>
          <w:sz w:val="30"/>
          <w:szCs w:val="30"/>
          <w:rtl/>
          <w:lang w:bidi="ar-SA"/>
        </w:rPr>
        <w:t>ف</w:t>
      </w:r>
      <w:r w:rsidRPr="00357147">
        <w:rPr>
          <w:rFonts w:eastAsia="Calibri"/>
          <w:b/>
          <w:bCs/>
          <w:sz w:val="30"/>
          <w:szCs w:val="30"/>
          <w:rtl/>
          <w:lang w:bidi="ar-SA"/>
        </w:rPr>
        <w:t>ا</w:t>
      </w:r>
      <w:r w:rsidRPr="00357147">
        <w:rPr>
          <w:rFonts w:eastAsia="Calibri" w:hint="cs"/>
          <w:b/>
          <w:bCs/>
          <w:sz w:val="30"/>
          <w:szCs w:val="30"/>
          <w:rtl/>
          <w:lang w:bidi="ar-SA"/>
        </w:rPr>
        <w:t>ء</w:t>
      </w:r>
      <w:r w:rsidRPr="00357147">
        <w:rPr>
          <w:rFonts w:eastAsia="Calibri"/>
          <w:b/>
          <w:bCs/>
          <w:sz w:val="30"/>
          <w:szCs w:val="30"/>
          <w:rtl/>
          <w:lang w:bidi="ar-SA"/>
        </w:rPr>
        <w:t xml:space="preserve">ة واستدامة الموارد: </w:t>
      </w:r>
      <w:r w:rsidRPr="00357147">
        <w:rPr>
          <w:rFonts w:eastAsia="Calibri"/>
          <w:rtl/>
          <w:lang w:bidi="ar-SA"/>
        </w:rPr>
        <w:t>يتناول هذا المعيار تخطيط وإدارة الشراكات الخارجية وإدارة كافة الموارد المتاحة (المالية، الممتلكات، التقنية، المعرفة)، لدعم سياسة واستراتيجية المحافظة، وضمان تحقيق الأهداف و تحديد الشركاء الرئيسيين محلياً وإقليمياً ودولياً وفرص الشراكات الاستراتيجية، ورسم إطار وحدود العلاقة معهم بما يحقق المنفعة المتبادلة ويقدم قيمة مضافة للمحافظة بالإضافة إلي الاستدامة المالية والمادية التي تدعم استمرار و</w:t>
      </w:r>
      <w:r w:rsidRPr="00357147">
        <w:rPr>
          <w:rFonts w:eastAsia="Calibri" w:hint="cs"/>
          <w:rtl/>
          <w:lang w:bidi="ar-SA"/>
        </w:rPr>
        <w:t>تي</w:t>
      </w:r>
      <w:r w:rsidRPr="00357147">
        <w:rPr>
          <w:rFonts w:eastAsia="Calibri"/>
          <w:rtl/>
          <w:lang w:bidi="ar-SA"/>
        </w:rPr>
        <w:t>ره العمل</w:t>
      </w:r>
      <w:r w:rsidRPr="00357147">
        <w:rPr>
          <w:rFonts w:eastAsia="Calibri"/>
          <w:b/>
          <w:bCs/>
        </w:rPr>
        <w:t xml:space="preserve"> </w:t>
      </w:r>
      <w:r w:rsidRPr="00357147">
        <w:rPr>
          <w:rFonts w:eastAsia="Calibri"/>
          <w:b/>
          <w:bCs/>
          <w:sz w:val="30"/>
          <w:szCs w:val="30"/>
        </w:rPr>
        <w:t>.</w:t>
      </w:r>
    </w:p>
    <w:p w14:paraId="0C2CF895" w14:textId="77777777" w:rsidR="00357147" w:rsidRPr="00357147" w:rsidRDefault="00357147" w:rsidP="0035573D">
      <w:pPr>
        <w:numPr>
          <w:ilvl w:val="0"/>
          <w:numId w:val="35"/>
        </w:numPr>
        <w:tabs>
          <w:tab w:val="right" w:pos="63"/>
          <w:tab w:val="right" w:pos="484"/>
        </w:tabs>
        <w:spacing w:after="0"/>
        <w:ind w:left="63" w:firstLine="0"/>
        <w:rPr>
          <w:rFonts w:eastAsia="Calibri"/>
          <w:b/>
          <w:bCs/>
          <w:sz w:val="30"/>
          <w:szCs w:val="30"/>
        </w:rPr>
      </w:pPr>
      <w:r w:rsidRPr="00357147">
        <w:rPr>
          <w:rFonts w:eastAsia="Calibri"/>
          <w:b/>
          <w:bCs/>
          <w:sz w:val="30"/>
          <w:szCs w:val="30"/>
          <w:rtl/>
          <w:lang w:bidi="ar-SA"/>
        </w:rPr>
        <w:t>وجود إطار مؤسسي للعمل:</w:t>
      </w:r>
      <w:r w:rsidRPr="00357147">
        <w:rPr>
          <w:rFonts w:eastAsia="Calibri"/>
          <w:rtl/>
          <w:lang w:bidi="ar-SA"/>
        </w:rPr>
        <w:t xml:space="preserve"> يتناول هذا المعيار وجود إطار مؤسسي لتحسين وتصميم الإدارة كافة الخدمات المقدمة، وتبسيط كافة الإجراءات لتحقيق الأهداف، وصولاً إلى تقديم خدمات متميزة وتحقيق أداء متميز ذات قيمة مضافة لجميع السكان، من خلال تحسين بيئة العمل بطرق إبداعية، تصميم وتطوير وتقديم الخدمات، إدارة وتقوية علاقات المتعاملين</w:t>
      </w:r>
      <w:r w:rsidRPr="00357147">
        <w:rPr>
          <w:rFonts w:eastAsia="Calibri"/>
        </w:rPr>
        <w:t>.</w:t>
      </w:r>
    </w:p>
    <w:p w14:paraId="3449254D" w14:textId="25CFD850" w:rsidR="00357147" w:rsidRPr="00357147" w:rsidRDefault="00357147" w:rsidP="0035573D">
      <w:pPr>
        <w:numPr>
          <w:ilvl w:val="0"/>
          <w:numId w:val="35"/>
        </w:numPr>
        <w:tabs>
          <w:tab w:val="right" w:pos="63"/>
          <w:tab w:val="right" w:pos="484"/>
        </w:tabs>
        <w:spacing w:after="0"/>
        <w:ind w:left="63" w:firstLine="0"/>
        <w:rPr>
          <w:rFonts w:eastAsia="Calibri"/>
          <w:b/>
          <w:bCs/>
          <w:sz w:val="30"/>
          <w:szCs w:val="30"/>
          <w:rtl/>
          <w:lang w:bidi="ar-SA"/>
        </w:rPr>
      </w:pPr>
      <w:r w:rsidRPr="00357147">
        <w:rPr>
          <w:rFonts w:eastAsia="Calibri"/>
          <w:b/>
          <w:bCs/>
          <w:sz w:val="30"/>
          <w:szCs w:val="30"/>
          <w:rtl/>
          <w:lang w:bidi="ar-SA"/>
        </w:rPr>
        <w:t xml:space="preserve">قياس مدى معدلات الرضا والتقييم عن الخدمات المقدمة: </w:t>
      </w:r>
      <w:r w:rsidRPr="00357147">
        <w:rPr>
          <w:rFonts w:eastAsia="Calibri"/>
          <w:rtl/>
          <w:lang w:bidi="ar-SA"/>
        </w:rPr>
        <w:t>يتناول هذا المعيار تحديد مدى مستوى رضا السكان عن الخدمات المقدمة عن طريق الوسائل الحديثة، ومن ثم تحديد الفجوات واتخاذا الإجراءات والتعديلات المناسبة، بالإضافة إلي قياس وتقييم أداء الجهاز الإداري للمحليات، وبيان مستوى رضاهم عن بيئة العمل التي يعملون بها، والقدرة على تحقيق النتائج</w:t>
      </w:r>
      <w:r w:rsidRPr="00357147">
        <w:rPr>
          <w:rFonts w:eastAsia="Calibri"/>
          <w:b/>
          <w:bCs/>
          <w:rtl/>
          <w:lang w:bidi="ar-SA"/>
        </w:rPr>
        <w:t xml:space="preserve"> </w:t>
      </w:r>
      <w:r w:rsidRPr="00357147">
        <w:rPr>
          <w:rFonts w:eastAsia="Calibri"/>
          <w:rtl/>
          <w:lang w:bidi="ar-SA"/>
        </w:rPr>
        <w:t>الخاصة بأداء الخدمة وجودتها، من خلال توفير وإتاحة كافة البيانات والمعلومات والوثائق التي تدل على ذلك</w:t>
      </w:r>
      <w:r w:rsidRPr="00357147">
        <w:rPr>
          <w:rFonts w:eastAsia="Calibri"/>
        </w:rPr>
        <w:t xml:space="preserve"> .</w:t>
      </w:r>
    </w:p>
    <w:p w14:paraId="38203C44" w14:textId="77777777" w:rsidR="00357147" w:rsidRPr="00357147" w:rsidRDefault="00357147" w:rsidP="005F59F0">
      <w:pPr>
        <w:tabs>
          <w:tab w:val="right" w:pos="63"/>
        </w:tabs>
        <w:spacing w:after="0"/>
        <w:ind w:left="63" w:firstLine="0"/>
        <w:rPr>
          <w:rFonts w:eastAsia="Calibri"/>
          <w:u w:val="single"/>
          <w:rtl/>
          <w:lang w:bidi="ar-SA"/>
        </w:rPr>
      </w:pPr>
      <w:r w:rsidRPr="00357147">
        <w:rPr>
          <w:rFonts w:eastAsia="Calibri" w:hint="cs"/>
          <w:b/>
          <w:bCs/>
          <w:u w:val="single"/>
          <w:rtl/>
          <w:lang w:bidi="ar-SA"/>
        </w:rPr>
        <w:t>أتضح</w:t>
      </w:r>
      <w:r w:rsidRPr="00357147">
        <w:rPr>
          <w:rFonts w:eastAsia="Calibri"/>
          <w:b/>
          <w:bCs/>
          <w:u w:val="single"/>
          <w:rtl/>
          <w:lang w:bidi="ar-SA"/>
        </w:rPr>
        <w:t xml:space="preserve"> من </w:t>
      </w:r>
      <w:r w:rsidRPr="00357147">
        <w:rPr>
          <w:rFonts w:eastAsia="Calibri" w:hint="cs"/>
          <w:b/>
          <w:bCs/>
          <w:u w:val="single"/>
          <w:rtl/>
          <w:lang w:bidi="ar-SA"/>
        </w:rPr>
        <w:t xml:space="preserve">العرض السابق </w:t>
      </w:r>
      <w:r w:rsidRPr="00357147">
        <w:rPr>
          <w:rFonts w:eastAsia="Calibri"/>
          <w:b/>
          <w:bCs/>
          <w:u w:val="single"/>
          <w:rtl/>
          <w:lang w:bidi="ar-SA"/>
        </w:rPr>
        <w:t xml:space="preserve"> </w:t>
      </w:r>
      <w:r w:rsidRPr="00357147">
        <w:rPr>
          <w:rFonts w:eastAsia="Calibri" w:hint="cs"/>
          <w:b/>
          <w:bCs/>
          <w:u w:val="single"/>
          <w:rtl/>
          <w:lang w:bidi="ar-SA"/>
        </w:rPr>
        <w:t>ل</w:t>
      </w:r>
      <w:r w:rsidRPr="00357147">
        <w:rPr>
          <w:rFonts w:eastAsia="Calibri"/>
          <w:b/>
          <w:bCs/>
          <w:u w:val="single"/>
          <w:rtl/>
          <w:lang w:bidi="ar-SA"/>
        </w:rPr>
        <w:t>لإطار النظري للحوكمة والتنمية المحلية</w:t>
      </w:r>
      <w:r w:rsidRPr="00357147">
        <w:rPr>
          <w:rFonts w:eastAsia="Calibri" w:hint="cs"/>
          <w:b/>
          <w:bCs/>
          <w:u w:val="single"/>
          <w:rtl/>
          <w:lang w:bidi="ar-SA"/>
        </w:rPr>
        <w:t xml:space="preserve">، </w:t>
      </w:r>
      <w:r w:rsidRPr="00357147">
        <w:rPr>
          <w:rFonts w:eastAsia="Calibri"/>
          <w:b/>
          <w:bCs/>
          <w:rtl/>
          <w:lang w:bidi="ar-SA"/>
        </w:rPr>
        <w:t xml:space="preserve">تشابه مفهومي الحوکمة والتنمية المحلية في الأبعاد، والأساليب، </w:t>
      </w:r>
      <w:r w:rsidRPr="00357147">
        <w:rPr>
          <w:rFonts w:eastAsia="Calibri" w:hint="cs"/>
          <w:b/>
          <w:bCs/>
          <w:rtl/>
          <w:lang w:bidi="ar-SA"/>
        </w:rPr>
        <w:t>و</w:t>
      </w:r>
      <w:r w:rsidRPr="00357147">
        <w:rPr>
          <w:rFonts w:eastAsia="Calibri"/>
          <w:b/>
          <w:bCs/>
          <w:rtl/>
          <w:lang w:bidi="ar-SA"/>
        </w:rPr>
        <w:t>أن</w:t>
      </w:r>
      <w:r w:rsidRPr="00357147">
        <w:rPr>
          <w:rFonts w:eastAsia="Calibri" w:hint="cs"/>
          <w:b/>
          <w:bCs/>
          <w:rtl/>
          <w:lang w:bidi="ar-SA"/>
        </w:rPr>
        <w:t xml:space="preserve"> مدخل </w:t>
      </w:r>
      <w:r w:rsidRPr="00357147">
        <w:rPr>
          <w:rFonts w:eastAsia="Calibri"/>
          <w:b/>
          <w:bCs/>
          <w:rtl/>
          <w:lang w:bidi="ar-SA"/>
        </w:rPr>
        <w:t>الحوکمة الم</w:t>
      </w:r>
      <w:r w:rsidRPr="00357147">
        <w:rPr>
          <w:rFonts w:eastAsia="Calibri" w:hint="cs"/>
          <w:b/>
          <w:bCs/>
          <w:rtl/>
          <w:lang w:bidi="ar-SA"/>
        </w:rPr>
        <w:t>حلي</w:t>
      </w:r>
      <w:r w:rsidRPr="00357147">
        <w:rPr>
          <w:rFonts w:eastAsia="Calibri"/>
          <w:b/>
          <w:bCs/>
          <w:rtl/>
          <w:lang w:bidi="ar-SA"/>
        </w:rPr>
        <w:t xml:space="preserve">ة هي مفتاح التنمية </w:t>
      </w:r>
      <w:r w:rsidRPr="00357147">
        <w:rPr>
          <w:rFonts w:eastAsia="Calibri" w:hint="cs"/>
          <w:b/>
          <w:bCs/>
          <w:rtl/>
          <w:lang w:bidi="ar-SA"/>
        </w:rPr>
        <w:t xml:space="preserve">المحلية المتوازنة </w:t>
      </w:r>
      <w:r w:rsidRPr="00357147">
        <w:rPr>
          <w:rFonts w:eastAsia="Calibri"/>
          <w:b/>
          <w:bCs/>
          <w:rtl/>
          <w:lang w:bidi="ar-SA"/>
        </w:rPr>
        <w:t>والمستدامة، وأنها ضرورية</w:t>
      </w:r>
      <w:r w:rsidRPr="00357147">
        <w:rPr>
          <w:rFonts w:eastAsia="Calibri" w:hint="cs"/>
          <w:b/>
          <w:bCs/>
          <w:rtl/>
          <w:lang w:bidi="ar-SA"/>
        </w:rPr>
        <w:t xml:space="preserve"> </w:t>
      </w:r>
      <w:r w:rsidRPr="00357147">
        <w:rPr>
          <w:rFonts w:eastAsia="Calibri"/>
          <w:b/>
          <w:bCs/>
          <w:rtl/>
          <w:lang w:bidi="ar-SA"/>
        </w:rPr>
        <w:t xml:space="preserve">لتحسين نوعية حياة </w:t>
      </w:r>
      <w:r w:rsidRPr="00357147">
        <w:rPr>
          <w:rFonts w:eastAsia="Calibri" w:hint="cs"/>
          <w:b/>
          <w:bCs/>
          <w:rtl/>
          <w:lang w:bidi="ar-SA"/>
        </w:rPr>
        <w:t xml:space="preserve">السكان، فهي تؤدى إلى حل </w:t>
      </w:r>
      <w:r w:rsidRPr="00357147">
        <w:rPr>
          <w:rFonts w:eastAsia="Calibri"/>
          <w:b/>
          <w:bCs/>
          <w:rtl/>
          <w:lang w:bidi="ar-SA"/>
        </w:rPr>
        <w:t>المشاكل الت</w:t>
      </w:r>
      <w:r w:rsidRPr="00357147">
        <w:rPr>
          <w:rFonts w:eastAsia="Calibri" w:hint="cs"/>
          <w:b/>
          <w:bCs/>
          <w:rtl/>
          <w:lang w:bidi="ar-SA"/>
        </w:rPr>
        <w:t>ي</w:t>
      </w:r>
      <w:r w:rsidRPr="00357147">
        <w:rPr>
          <w:rFonts w:eastAsia="Calibri"/>
          <w:b/>
          <w:bCs/>
          <w:rtl/>
          <w:lang w:bidi="ar-SA"/>
        </w:rPr>
        <w:t xml:space="preserve"> تواجه المحليات</w:t>
      </w:r>
      <w:r w:rsidRPr="00357147">
        <w:rPr>
          <w:rFonts w:eastAsia="Calibri" w:hint="cs"/>
          <w:b/>
          <w:bCs/>
          <w:rtl/>
          <w:lang w:bidi="ar-SA"/>
        </w:rPr>
        <w:t>،</w:t>
      </w:r>
      <w:r w:rsidRPr="00357147">
        <w:rPr>
          <w:rFonts w:eastAsia="Calibri"/>
          <w:b/>
          <w:bCs/>
          <w:rtl/>
          <w:lang w:bidi="ar-SA"/>
        </w:rPr>
        <w:t xml:space="preserve"> وتلبية احتياجات الأفراد حسب مواقعهم</w:t>
      </w:r>
      <w:r w:rsidRPr="00357147">
        <w:rPr>
          <w:rFonts w:eastAsia="Calibri" w:hint="cs"/>
          <w:b/>
          <w:bCs/>
          <w:rtl/>
          <w:lang w:bidi="ar-SA"/>
        </w:rPr>
        <w:t>، وتعمل على</w:t>
      </w:r>
      <w:r w:rsidRPr="00357147">
        <w:rPr>
          <w:rFonts w:eastAsia="Calibri"/>
          <w:b/>
          <w:bCs/>
          <w:rtl/>
          <w:lang w:bidi="ar-SA"/>
        </w:rPr>
        <w:t xml:space="preserve"> تقليل الفوارق بينها سواء كانت اقتصادية أو اجتماعية، مما يؤدى إلى زيادة الانتماء </w:t>
      </w:r>
      <w:r w:rsidRPr="00357147">
        <w:rPr>
          <w:rFonts w:eastAsia="Calibri" w:hint="cs"/>
          <w:b/>
          <w:bCs/>
          <w:rtl/>
          <w:lang w:bidi="ar-SA"/>
        </w:rPr>
        <w:t>إ</w:t>
      </w:r>
      <w:r w:rsidRPr="00357147">
        <w:rPr>
          <w:rFonts w:eastAsia="Calibri"/>
          <w:b/>
          <w:bCs/>
          <w:rtl/>
          <w:lang w:bidi="ar-SA"/>
        </w:rPr>
        <w:t xml:space="preserve">ليها وتقلل من الهجرة الداخلية إلى المناطق الأكبر كثافة سكانية، </w:t>
      </w:r>
      <w:r w:rsidRPr="00357147">
        <w:rPr>
          <w:rFonts w:eastAsia="Calibri" w:hint="cs"/>
          <w:b/>
          <w:bCs/>
          <w:rtl/>
          <w:lang w:bidi="ar-SA"/>
        </w:rPr>
        <w:t xml:space="preserve">كما تسهم فى </w:t>
      </w:r>
      <w:r w:rsidRPr="00357147">
        <w:rPr>
          <w:rFonts w:eastAsia="Calibri"/>
          <w:b/>
          <w:bCs/>
          <w:rtl/>
          <w:lang w:bidi="ar-SA"/>
        </w:rPr>
        <w:t>الحد من عدم المساواة في جميع أشکاله عبر المجتمع، وتعزيز العلاقات بين المواطن والمؤسسات العامة</w:t>
      </w:r>
      <w:r w:rsidRPr="00357147">
        <w:rPr>
          <w:rFonts w:eastAsia="Calibri" w:hint="cs"/>
          <w:b/>
          <w:bCs/>
          <w:rtl/>
          <w:lang w:bidi="ar-SA"/>
        </w:rPr>
        <w:t>،</w:t>
      </w:r>
      <w:r w:rsidRPr="00357147">
        <w:rPr>
          <w:rFonts w:eastAsia="Calibri" w:hint="cs"/>
          <w:b/>
          <w:bCs/>
          <w:u w:val="single"/>
          <w:rtl/>
          <w:lang w:bidi="ar-SA"/>
        </w:rPr>
        <w:t xml:space="preserve"> مما يتطلب دراسة الاطلاع على الخبرات الدولية، للتعرف على الآليات المناسبة لتطبيق هذا النهج في التنمية المحلية، وبما يتلائم مع الظروف الاقتصادية والاجتماعية والسياسية لمصر</w:t>
      </w:r>
      <w:r w:rsidRPr="00357147">
        <w:rPr>
          <w:rFonts w:eastAsia="Calibri" w:hint="cs"/>
          <w:u w:val="single"/>
          <w:rtl/>
          <w:lang w:bidi="ar-SA"/>
        </w:rPr>
        <w:t>.</w:t>
      </w:r>
    </w:p>
    <w:p w14:paraId="47B4C11D" w14:textId="77777777" w:rsidR="00357147" w:rsidRPr="00357147" w:rsidRDefault="00357147" w:rsidP="005F59F0">
      <w:pPr>
        <w:tabs>
          <w:tab w:val="right" w:pos="63"/>
        </w:tabs>
        <w:spacing w:after="0"/>
        <w:ind w:left="63" w:firstLine="0"/>
        <w:rPr>
          <w:rFonts w:eastAsia="Calibri"/>
          <w:b/>
          <w:bCs/>
          <w:sz w:val="30"/>
          <w:szCs w:val="30"/>
          <w:u w:val="single"/>
          <w:rtl/>
          <w:lang w:bidi="ar-SA"/>
        </w:rPr>
      </w:pPr>
    </w:p>
    <w:p w14:paraId="44AA344C" w14:textId="77777777" w:rsidR="00436FAE" w:rsidRDefault="00436FAE" w:rsidP="005F59F0">
      <w:pPr>
        <w:tabs>
          <w:tab w:val="right" w:pos="63"/>
        </w:tabs>
        <w:spacing w:after="0"/>
        <w:ind w:left="63" w:firstLine="0"/>
        <w:rPr>
          <w:rFonts w:eastAsia="Calibri"/>
          <w:b/>
          <w:bCs/>
          <w:u w:val="single"/>
          <w:rtl/>
          <w:lang w:bidi="ar-SA"/>
        </w:rPr>
      </w:pPr>
    </w:p>
    <w:p w14:paraId="50A50EB7" w14:textId="77777777" w:rsidR="00436FAE" w:rsidRDefault="00436FAE" w:rsidP="005F59F0">
      <w:pPr>
        <w:tabs>
          <w:tab w:val="right" w:pos="63"/>
        </w:tabs>
        <w:spacing w:after="0"/>
        <w:ind w:left="63" w:firstLine="0"/>
        <w:rPr>
          <w:rFonts w:eastAsia="Calibri"/>
          <w:b/>
          <w:bCs/>
          <w:u w:val="single"/>
          <w:rtl/>
        </w:rPr>
      </w:pPr>
    </w:p>
    <w:p w14:paraId="67326AC7" w14:textId="77777777" w:rsidR="00436FAE" w:rsidRDefault="00436FAE" w:rsidP="005F59F0">
      <w:pPr>
        <w:tabs>
          <w:tab w:val="right" w:pos="63"/>
        </w:tabs>
        <w:spacing w:after="0"/>
        <w:ind w:left="63" w:firstLine="0"/>
        <w:rPr>
          <w:rFonts w:eastAsia="Calibri"/>
          <w:b/>
          <w:bCs/>
          <w:u w:val="single"/>
          <w:rtl/>
        </w:rPr>
      </w:pPr>
    </w:p>
    <w:p w14:paraId="14374E81" w14:textId="77777777" w:rsidR="00436FAE" w:rsidRDefault="00436FAE" w:rsidP="005F59F0">
      <w:pPr>
        <w:tabs>
          <w:tab w:val="right" w:pos="63"/>
        </w:tabs>
        <w:spacing w:after="0"/>
        <w:ind w:left="63" w:firstLine="0"/>
        <w:rPr>
          <w:rFonts w:eastAsia="Calibri"/>
          <w:b/>
          <w:bCs/>
          <w:u w:val="single"/>
          <w:rtl/>
        </w:rPr>
      </w:pPr>
    </w:p>
    <w:p w14:paraId="28CB6828" w14:textId="77777777" w:rsidR="00436FAE" w:rsidRDefault="00436FAE" w:rsidP="005F59F0">
      <w:pPr>
        <w:tabs>
          <w:tab w:val="right" w:pos="63"/>
        </w:tabs>
        <w:spacing w:after="0"/>
        <w:ind w:left="63" w:firstLine="0"/>
        <w:rPr>
          <w:rFonts w:eastAsia="Calibri"/>
          <w:b/>
          <w:bCs/>
          <w:u w:val="single"/>
          <w:rtl/>
        </w:rPr>
      </w:pPr>
    </w:p>
    <w:p w14:paraId="1E679057" w14:textId="77777777" w:rsidR="00436FAE" w:rsidRDefault="00436FAE" w:rsidP="005F59F0">
      <w:pPr>
        <w:tabs>
          <w:tab w:val="right" w:pos="63"/>
        </w:tabs>
        <w:spacing w:after="0"/>
        <w:ind w:left="63" w:firstLine="0"/>
        <w:rPr>
          <w:rFonts w:eastAsia="Calibri"/>
          <w:b/>
          <w:bCs/>
          <w:u w:val="single"/>
          <w:rtl/>
        </w:rPr>
      </w:pPr>
    </w:p>
    <w:p w14:paraId="43FF8A10" w14:textId="77777777" w:rsidR="00436FAE" w:rsidRDefault="00436FAE" w:rsidP="004B177E">
      <w:pPr>
        <w:tabs>
          <w:tab w:val="right" w:pos="63"/>
        </w:tabs>
        <w:spacing w:after="0"/>
        <w:ind w:firstLine="0"/>
        <w:rPr>
          <w:rFonts w:eastAsia="Calibri"/>
          <w:b/>
          <w:bCs/>
          <w:u w:val="single"/>
          <w:rtl/>
        </w:rPr>
      </w:pPr>
    </w:p>
    <w:p w14:paraId="3D606C4B" w14:textId="77777777" w:rsidR="00436FAE" w:rsidRDefault="00436FAE" w:rsidP="005F59F0">
      <w:pPr>
        <w:tabs>
          <w:tab w:val="right" w:pos="63"/>
        </w:tabs>
        <w:spacing w:after="0"/>
        <w:ind w:left="63" w:firstLine="0"/>
        <w:rPr>
          <w:rFonts w:eastAsia="Calibri"/>
          <w:b/>
          <w:bCs/>
          <w:u w:val="single"/>
          <w:rtl/>
        </w:rPr>
      </w:pPr>
    </w:p>
    <w:p w14:paraId="668DDD24" w14:textId="77777777" w:rsidR="00436FAE" w:rsidRDefault="00436FAE" w:rsidP="004B177E">
      <w:pPr>
        <w:tabs>
          <w:tab w:val="right" w:pos="63"/>
        </w:tabs>
        <w:spacing w:after="0"/>
        <w:ind w:firstLine="0"/>
        <w:rPr>
          <w:rFonts w:eastAsia="Calibri"/>
          <w:b/>
          <w:bCs/>
          <w:u w:val="single"/>
          <w:rtl/>
        </w:rPr>
      </w:pPr>
    </w:p>
    <w:p w14:paraId="4B0BAE7B" w14:textId="77777777" w:rsidR="00436FAE" w:rsidRPr="002E337A" w:rsidRDefault="00436FAE" w:rsidP="005F59F0">
      <w:pPr>
        <w:tabs>
          <w:tab w:val="right" w:pos="63"/>
        </w:tabs>
        <w:spacing w:after="0"/>
        <w:ind w:left="63" w:firstLine="0"/>
        <w:rPr>
          <w:rFonts w:eastAsia="Calibri"/>
          <w:rtl/>
        </w:rPr>
      </w:pPr>
    </w:p>
    <w:p w14:paraId="79F1D3C7" w14:textId="77777777" w:rsidR="00436FAE" w:rsidRPr="002E337A" w:rsidRDefault="00436FAE" w:rsidP="005F59F0">
      <w:pPr>
        <w:tabs>
          <w:tab w:val="right" w:pos="63"/>
        </w:tabs>
        <w:spacing w:after="120"/>
        <w:ind w:left="63" w:firstLine="0"/>
        <w:jc w:val="center"/>
        <w:rPr>
          <w:rFonts w:eastAsia="Calibri"/>
          <w:b/>
          <w:bCs/>
          <w:sz w:val="36"/>
          <w:szCs w:val="36"/>
          <w:rtl/>
        </w:rPr>
      </w:pPr>
      <w:r w:rsidRPr="002E337A">
        <w:rPr>
          <w:rFonts w:eastAsia="Calibri"/>
          <w:b/>
          <w:bCs/>
          <w:sz w:val="36"/>
          <w:szCs w:val="36"/>
          <w:rtl/>
        </w:rPr>
        <w:t xml:space="preserve">الفصل </w:t>
      </w:r>
      <w:r w:rsidRPr="002E337A">
        <w:rPr>
          <w:rFonts w:eastAsia="Calibri" w:hint="cs"/>
          <w:b/>
          <w:bCs/>
          <w:sz w:val="36"/>
          <w:szCs w:val="36"/>
          <w:rtl/>
        </w:rPr>
        <w:t>الثان</w:t>
      </w:r>
      <w:r>
        <w:rPr>
          <w:rFonts w:eastAsia="Calibri" w:hint="cs"/>
          <w:b/>
          <w:bCs/>
          <w:sz w:val="36"/>
          <w:szCs w:val="36"/>
          <w:rtl/>
        </w:rPr>
        <w:t>ي</w:t>
      </w:r>
    </w:p>
    <w:p w14:paraId="4D56694F" w14:textId="4273DEFD" w:rsidR="00436FAE" w:rsidRPr="002E337A" w:rsidRDefault="00E86380" w:rsidP="005F59F0">
      <w:pPr>
        <w:tabs>
          <w:tab w:val="right" w:pos="63"/>
        </w:tabs>
        <w:spacing w:after="0"/>
        <w:ind w:left="63" w:firstLine="0"/>
        <w:jc w:val="center"/>
        <w:rPr>
          <w:rFonts w:eastAsia="Calibri"/>
          <w:b/>
          <w:bCs/>
          <w:sz w:val="44"/>
          <w:szCs w:val="44"/>
          <w:rtl/>
          <w:cs/>
        </w:rPr>
      </w:pPr>
      <w:r>
        <w:rPr>
          <w:rFonts w:eastAsia="Calibri" w:hint="cs"/>
          <w:b/>
          <w:bCs/>
          <w:sz w:val="44"/>
          <w:szCs w:val="44"/>
          <w:rtl/>
          <w:cs/>
        </w:rPr>
        <w:t>ال</w:t>
      </w:r>
      <w:r w:rsidR="004B177E">
        <w:rPr>
          <w:rFonts w:eastAsia="Calibri" w:hint="cs"/>
          <w:b/>
          <w:bCs/>
          <w:sz w:val="44"/>
          <w:szCs w:val="44"/>
          <w:rtl/>
          <w:cs/>
        </w:rPr>
        <w:t>تجارب</w:t>
      </w:r>
      <w:r w:rsidR="00436FAE" w:rsidRPr="002E337A">
        <w:rPr>
          <w:rFonts w:eastAsia="Calibri"/>
          <w:b/>
          <w:bCs/>
          <w:sz w:val="44"/>
          <w:szCs w:val="44"/>
          <w:rtl/>
          <w:cs/>
        </w:rPr>
        <w:t xml:space="preserve"> الدولية </w:t>
      </w:r>
      <w:r w:rsidR="00436FAE" w:rsidRPr="002E337A">
        <w:rPr>
          <w:rFonts w:eastAsia="Calibri" w:hint="cs"/>
          <w:b/>
          <w:bCs/>
          <w:sz w:val="44"/>
          <w:szCs w:val="44"/>
          <w:rtl/>
          <w:cs/>
        </w:rPr>
        <w:t>وا</w:t>
      </w:r>
      <w:r w:rsidR="00436FAE">
        <w:rPr>
          <w:rFonts w:eastAsia="Calibri" w:hint="cs"/>
          <w:b/>
          <w:bCs/>
          <w:sz w:val="44"/>
          <w:szCs w:val="44"/>
          <w:rtl/>
          <w:cs/>
        </w:rPr>
        <w:t>لإ</w:t>
      </w:r>
      <w:r w:rsidR="00436FAE" w:rsidRPr="002E337A">
        <w:rPr>
          <w:rFonts w:eastAsia="Calibri" w:hint="cs"/>
          <w:b/>
          <w:bCs/>
          <w:sz w:val="44"/>
          <w:szCs w:val="44"/>
          <w:rtl/>
          <w:cs/>
        </w:rPr>
        <w:t xml:space="preserve">قليمية </w:t>
      </w:r>
    </w:p>
    <w:p w14:paraId="0712EAD2" w14:textId="77777777" w:rsidR="00436FAE" w:rsidRPr="002E337A" w:rsidRDefault="00436FAE" w:rsidP="005F59F0">
      <w:pPr>
        <w:tabs>
          <w:tab w:val="right" w:pos="63"/>
        </w:tabs>
        <w:spacing w:after="0"/>
        <w:ind w:left="63" w:firstLine="0"/>
        <w:jc w:val="center"/>
        <w:rPr>
          <w:rFonts w:eastAsia="Calibri"/>
          <w:b/>
          <w:bCs/>
          <w:sz w:val="44"/>
          <w:szCs w:val="44"/>
          <w:rtl/>
          <w:cs/>
        </w:rPr>
      </w:pPr>
      <w:r w:rsidRPr="002E337A">
        <w:rPr>
          <w:rFonts w:eastAsia="Calibri"/>
          <w:b/>
          <w:bCs/>
          <w:sz w:val="44"/>
          <w:szCs w:val="44"/>
          <w:rtl/>
          <w:cs/>
        </w:rPr>
        <w:t>في مجال الحوكمة</w:t>
      </w:r>
    </w:p>
    <w:p w14:paraId="7BC73C13" w14:textId="77777777" w:rsidR="00436FAE" w:rsidRPr="002E337A" w:rsidRDefault="00436FAE" w:rsidP="005F59F0">
      <w:pPr>
        <w:tabs>
          <w:tab w:val="right" w:pos="63"/>
        </w:tabs>
        <w:spacing w:after="0"/>
        <w:ind w:left="63" w:firstLine="0"/>
        <w:jc w:val="center"/>
        <w:rPr>
          <w:rFonts w:eastAsia="Calibri"/>
          <w:rtl/>
        </w:rPr>
        <w:sectPr w:rsidR="00436FAE" w:rsidRPr="002E337A" w:rsidSect="00D61429">
          <w:headerReference w:type="default" r:id="rId26"/>
          <w:footerReference w:type="default" r:id="rId27"/>
          <w:pgSz w:w="12240" w:h="15840"/>
          <w:pgMar w:top="1418" w:right="1324" w:bottom="1418" w:left="1418" w:header="720" w:footer="720" w:gutter="284"/>
          <w:pgNumType w:start="1"/>
          <w:cols w:space="720"/>
          <w:rtlGutter/>
        </w:sectPr>
      </w:pPr>
    </w:p>
    <w:p w14:paraId="191C429A" w14:textId="77777777" w:rsidR="004B177E" w:rsidRPr="004B177E" w:rsidRDefault="00436FAE" w:rsidP="004B177E">
      <w:pPr>
        <w:tabs>
          <w:tab w:val="right" w:pos="63"/>
        </w:tabs>
        <w:spacing w:after="0"/>
        <w:ind w:left="63" w:firstLine="0"/>
        <w:rPr>
          <w:rFonts w:eastAsia="Calibri"/>
          <w:bCs/>
          <w:sz w:val="32"/>
          <w:szCs w:val="32"/>
          <w:rtl/>
          <w:cs/>
        </w:rPr>
      </w:pPr>
      <w:r w:rsidRPr="004B177E">
        <w:rPr>
          <w:rFonts w:eastAsia="Calibri"/>
          <w:bCs/>
          <w:sz w:val="32"/>
          <w:szCs w:val="32"/>
          <w:rtl/>
          <w:cs/>
        </w:rPr>
        <w:lastRenderedPageBreak/>
        <w:t>2</w:t>
      </w:r>
      <w:r w:rsidR="00E86380" w:rsidRPr="004B177E">
        <w:rPr>
          <w:rFonts w:eastAsia="Calibri"/>
          <w:bCs/>
          <w:sz w:val="32"/>
          <w:szCs w:val="32"/>
          <w:rtl/>
        </w:rPr>
        <w:t>/1 تمهيد</w:t>
      </w:r>
    </w:p>
    <w:p w14:paraId="5C03CB6D" w14:textId="2301DA31" w:rsidR="00E86380" w:rsidRPr="004B177E" w:rsidRDefault="00E86380" w:rsidP="004B177E">
      <w:pPr>
        <w:tabs>
          <w:tab w:val="right" w:pos="63"/>
        </w:tabs>
        <w:spacing w:after="0"/>
        <w:ind w:left="63" w:firstLine="0"/>
        <w:rPr>
          <w:rFonts w:eastAsia="Calibri"/>
          <w:bCs/>
          <w:sz w:val="30"/>
          <w:szCs w:val="30"/>
          <w:rtl/>
          <w:cs/>
          <w:lang w:bidi="ar-SA"/>
        </w:rPr>
      </w:pPr>
      <w:r w:rsidRPr="00E86380">
        <w:rPr>
          <w:rFonts w:eastAsia="Calibri"/>
          <w:rtl/>
          <w:cs/>
        </w:rPr>
        <w:t xml:space="preserve"> </w:t>
      </w:r>
      <w:r w:rsidRPr="00E86380">
        <w:rPr>
          <w:rFonts w:eastAsia="Calibri"/>
          <w:rtl/>
          <w:cs/>
          <w:lang w:bidi="ar-SA"/>
        </w:rPr>
        <w:t xml:space="preserve">أتضح </w:t>
      </w:r>
      <w:r w:rsidRPr="00E86380">
        <w:rPr>
          <w:rFonts w:eastAsia="Calibri" w:hint="cs"/>
          <w:rtl/>
          <w:cs/>
          <w:lang w:bidi="ar-SA"/>
        </w:rPr>
        <w:t>مما سبق</w:t>
      </w:r>
      <w:r w:rsidRPr="00E86380">
        <w:rPr>
          <w:rFonts w:eastAsia="Calibri"/>
          <w:rtl/>
          <w:cs/>
          <w:lang w:bidi="ar-SA"/>
        </w:rPr>
        <w:t xml:space="preserve"> أن مفهوم الحوكمة جاء إستجابة </w:t>
      </w:r>
      <w:r w:rsidRPr="00E86380">
        <w:rPr>
          <w:rFonts w:eastAsia="Calibri" w:hint="cs"/>
          <w:rtl/>
          <w:cs/>
          <w:lang w:bidi="ar-SA"/>
        </w:rPr>
        <w:t>ل</w:t>
      </w:r>
      <w:r w:rsidRPr="00E86380">
        <w:rPr>
          <w:rFonts w:eastAsia="Calibri"/>
          <w:rtl/>
          <w:cs/>
          <w:lang w:bidi="ar-SA"/>
        </w:rPr>
        <w:t>رغبة</w:t>
      </w:r>
      <w:r w:rsidRPr="00E86380">
        <w:rPr>
          <w:rFonts w:eastAsia="Calibri"/>
          <w:rtl/>
          <w:cs/>
        </w:rPr>
        <w:t xml:space="preserve"> </w:t>
      </w:r>
      <w:r w:rsidRPr="00E86380">
        <w:rPr>
          <w:rFonts w:eastAsia="Calibri"/>
          <w:rtl/>
          <w:cs/>
          <w:lang w:bidi="ar-SA"/>
        </w:rPr>
        <w:t>تطوير البيئة المحلية، من خلال دعم جهود الإصلاح المؤسسي الرامية إلى تعزيز الأداء، حيث</w:t>
      </w:r>
      <w:r w:rsidRPr="00E86380">
        <w:rPr>
          <w:rFonts w:eastAsia="Calibri"/>
          <w:rtl/>
          <w:cs/>
        </w:rPr>
        <w:t xml:space="preserve"> </w:t>
      </w:r>
      <w:r w:rsidRPr="00E86380">
        <w:rPr>
          <w:rFonts w:eastAsia="Calibri"/>
          <w:rtl/>
          <w:cs/>
          <w:lang w:bidi="ar-SA"/>
        </w:rPr>
        <w:t>تشكل الحوكمة بكافة روافدها من مكافحة الفساد، ودعم الديمقراطية وحقوق ا</w:t>
      </w:r>
      <w:r w:rsidRPr="00E86380">
        <w:rPr>
          <w:rFonts w:eastAsia="Calibri" w:hint="cs"/>
          <w:rtl/>
          <w:cs/>
          <w:lang w:bidi="ar-SA"/>
        </w:rPr>
        <w:t>لإ</w:t>
      </w:r>
      <w:r w:rsidRPr="00E86380">
        <w:rPr>
          <w:rFonts w:eastAsia="Calibri"/>
          <w:rtl/>
          <w:cs/>
          <w:lang w:bidi="ar-SA"/>
        </w:rPr>
        <w:t>نسان، وإقامة التنافسي</w:t>
      </w:r>
      <w:r w:rsidRPr="00E86380">
        <w:rPr>
          <w:rFonts w:eastAsia="Calibri" w:hint="cs"/>
          <w:rtl/>
          <w:cs/>
          <w:lang w:bidi="ar-SA"/>
        </w:rPr>
        <w:t>ه</w:t>
      </w:r>
      <w:r w:rsidRPr="00E86380">
        <w:rPr>
          <w:rFonts w:eastAsia="Calibri"/>
          <w:rtl/>
          <w:cs/>
          <w:lang w:bidi="ar-SA"/>
        </w:rPr>
        <w:t xml:space="preserve"> العالمية، في الوقت الحاضر، الموضوع الذي تمت مناقشت</w:t>
      </w:r>
      <w:r w:rsidRPr="00E86380">
        <w:rPr>
          <w:rFonts w:eastAsia="Calibri" w:hint="cs"/>
          <w:rtl/>
          <w:cs/>
          <w:lang w:bidi="ar-SA"/>
        </w:rPr>
        <w:t>ه</w:t>
      </w:r>
      <w:r w:rsidRPr="00E86380">
        <w:rPr>
          <w:rFonts w:eastAsia="Calibri"/>
          <w:rtl/>
          <w:cs/>
          <w:lang w:bidi="ar-SA"/>
        </w:rPr>
        <w:t xml:space="preserve"> علنا في معظم دول العالم، بين الجهات التي تدعم</w:t>
      </w:r>
      <w:r w:rsidRPr="00E86380">
        <w:rPr>
          <w:rFonts w:eastAsia="Calibri" w:hint="cs"/>
          <w:rtl/>
          <w:cs/>
          <w:lang w:bidi="ar-SA"/>
        </w:rPr>
        <w:t>ه</w:t>
      </w:r>
      <w:r w:rsidRPr="00E86380">
        <w:rPr>
          <w:rFonts w:eastAsia="Calibri"/>
          <w:rtl/>
          <w:cs/>
          <w:lang w:bidi="ar-SA"/>
        </w:rPr>
        <w:t xml:space="preserve"> من السياسيين ورجال الأعمال وكبار الموظفين وممثلي العمال والصحفيين والمجتمع المدني، وهؤلاء يكرسون جهوده</w:t>
      </w:r>
      <w:r w:rsidRPr="00E86380">
        <w:rPr>
          <w:rFonts w:eastAsia="Calibri" w:hint="cs"/>
          <w:rtl/>
          <w:cs/>
          <w:lang w:bidi="ar-SA"/>
        </w:rPr>
        <w:t>م</w:t>
      </w:r>
      <w:r w:rsidRPr="00E86380">
        <w:rPr>
          <w:rFonts w:eastAsia="Calibri"/>
          <w:rtl/>
          <w:cs/>
          <w:lang w:bidi="ar-SA"/>
        </w:rPr>
        <w:t xml:space="preserve"> وينتهزون الفرصة للحديث بإجماع لإقامة سيادة القانون لدعم نظم الحوكمة ضرورة آنية وملحة، وتدعيم مدركات الفساد لدي المواطنين، ومع ذلك لديهم المزيد من صعوبة الاتفاق علي المعنى الدقيق للفساد، وما هي رواسخ الديمقراطية، وما هي </w:t>
      </w:r>
      <w:r w:rsidRPr="00E86380">
        <w:rPr>
          <w:rFonts w:eastAsia="Calibri" w:hint="cs"/>
          <w:rtl/>
          <w:cs/>
          <w:lang w:bidi="ar-SA"/>
        </w:rPr>
        <w:t>آ</w:t>
      </w:r>
      <w:r w:rsidRPr="00E86380">
        <w:rPr>
          <w:rFonts w:eastAsia="Calibri"/>
          <w:rtl/>
          <w:cs/>
          <w:lang w:bidi="ar-SA"/>
        </w:rPr>
        <w:t>لية لتحقيق التنافسي</w:t>
      </w:r>
      <w:r w:rsidRPr="00E86380">
        <w:rPr>
          <w:rFonts w:eastAsia="Calibri" w:hint="cs"/>
          <w:rtl/>
          <w:cs/>
          <w:lang w:bidi="ar-SA"/>
        </w:rPr>
        <w:t>ة</w:t>
      </w:r>
      <w:r w:rsidRPr="00E86380">
        <w:rPr>
          <w:rFonts w:eastAsia="Calibri"/>
          <w:rtl/>
          <w:cs/>
          <w:lang w:bidi="ar-SA"/>
        </w:rPr>
        <w:t xml:space="preserve"> العالمية</w:t>
      </w:r>
    </w:p>
    <w:p w14:paraId="18A0007F" w14:textId="77777777" w:rsidR="00E86380" w:rsidRPr="00E86380" w:rsidRDefault="00E86380" w:rsidP="005F59F0">
      <w:pPr>
        <w:tabs>
          <w:tab w:val="right" w:pos="63"/>
        </w:tabs>
        <w:spacing w:after="0"/>
        <w:ind w:left="63" w:firstLine="0"/>
        <w:rPr>
          <w:rFonts w:eastAsia="Calibri"/>
          <w:sz w:val="4"/>
          <w:szCs w:val="4"/>
          <w:rtl/>
          <w:cs/>
          <w:lang w:bidi="ar-SA"/>
        </w:rPr>
      </w:pPr>
    </w:p>
    <w:p w14:paraId="4D3FD131" w14:textId="77777777" w:rsidR="00E86380" w:rsidRPr="00E86380" w:rsidRDefault="00E86380" w:rsidP="005F59F0">
      <w:pPr>
        <w:tabs>
          <w:tab w:val="right" w:pos="63"/>
        </w:tabs>
        <w:spacing w:after="0"/>
        <w:ind w:left="63" w:firstLine="0"/>
        <w:rPr>
          <w:rFonts w:eastAsia="Calibri"/>
          <w:rtl/>
          <w:cs/>
          <w:lang w:bidi="ar-SA"/>
        </w:rPr>
      </w:pPr>
      <w:r w:rsidRPr="00E86380">
        <w:rPr>
          <w:rFonts w:eastAsia="Calibri" w:hint="cs"/>
          <w:rtl/>
          <w:cs/>
          <w:lang w:bidi="ar-SA"/>
        </w:rPr>
        <w:t xml:space="preserve">كما تبين من الدراسة </w:t>
      </w:r>
      <w:r w:rsidRPr="00E86380">
        <w:rPr>
          <w:rFonts w:eastAsia="Calibri"/>
          <w:rtl/>
          <w:lang w:bidi="ar-SA"/>
        </w:rPr>
        <w:t>أن</w:t>
      </w:r>
      <w:r w:rsidRPr="00E86380">
        <w:rPr>
          <w:rFonts w:eastAsia="Calibri" w:hint="cs"/>
          <w:rtl/>
          <w:lang w:bidi="ar-SA"/>
        </w:rPr>
        <w:t xml:space="preserve"> مدخل </w:t>
      </w:r>
      <w:r w:rsidRPr="00E86380">
        <w:rPr>
          <w:rFonts w:eastAsia="Calibri"/>
          <w:rtl/>
          <w:lang w:bidi="ar-SA"/>
        </w:rPr>
        <w:t xml:space="preserve">الحوکمة المحلية هي مفتاح التنمية </w:t>
      </w:r>
      <w:r w:rsidRPr="00E86380">
        <w:rPr>
          <w:rFonts w:eastAsia="Calibri" w:hint="cs"/>
          <w:rtl/>
          <w:lang w:bidi="ar-SA"/>
        </w:rPr>
        <w:t xml:space="preserve">المحلية المتوازنة </w:t>
      </w:r>
      <w:r w:rsidRPr="00E86380">
        <w:rPr>
          <w:rFonts w:eastAsia="Calibri"/>
          <w:rtl/>
          <w:lang w:bidi="ar-SA"/>
        </w:rPr>
        <w:t>والمستدامة، وأنها ضرورية</w:t>
      </w:r>
      <w:r w:rsidRPr="00E86380">
        <w:rPr>
          <w:rFonts w:eastAsia="Calibri" w:hint="cs"/>
          <w:rtl/>
          <w:lang w:bidi="ar-SA"/>
        </w:rPr>
        <w:t xml:space="preserve"> </w:t>
      </w:r>
      <w:r w:rsidRPr="00E86380">
        <w:rPr>
          <w:rFonts w:eastAsia="Calibri"/>
          <w:rtl/>
          <w:lang w:bidi="ar-SA"/>
        </w:rPr>
        <w:t xml:space="preserve">لتحسين نوعية حياة </w:t>
      </w:r>
      <w:r w:rsidRPr="00E86380">
        <w:rPr>
          <w:rFonts w:eastAsia="Calibri" w:hint="cs"/>
          <w:rtl/>
          <w:lang w:bidi="ar-SA"/>
        </w:rPr>
        <w:t>السكان</w:t>
      </w:r>
      <w:r w:rsidRPr="00E86380">
        <w:rPr>
          <w:rFonts w:eastAsia="Calibri" w:hint="cs"/>
          <w:rtl/>
          <w:cs/>
          <w:lang w:bidi="ar-SA"/>
        </w:rPr>
        <w:t xml:space="preserve">، وذلك فى سياق التعريف الذي تتبناه الدراسة، والذي أكد على أن </w:t>
      </w:r>
      <w:r w:rsidRPr="00E86380">
        <w:rPr>
          <w:rFonts w:eastAsia="Calibri" w:hint="cs"/>
          <w:rtl/>
          <w:lang w:bidi="ar-SA"/>
        </w:rPr>
        <w:t xml:space="preserve">ممارسة السلطة والمسئولية يجب أن يتم في إطار من </w:t>
      </w:r>
      <w:r w:rsidRPr="00E86380">
        <w:rPr>
          <w:rFonts w:eastAsia="Calibri"/>
          <w:rtl/>
          <w:lang w:bidi="ar-SA"/>
        </w:rPr>
        <w:t xml:space="preserve">تحديد المسئوليات والحقوق والعلاقات </w:t>
      </w:r>
      <w:r w:rsidRPr="00E86380">
        <w:rPr>
          <w:rFonts w:eastAsia="Calibri" w:hint="cs"/>
          <w:rtl/>
          <w:lang w:bidi="ar-SA"/>
        </w:rPr>
        <w:t xml:space="preserve">بين </w:t>
      </w:r>
      <w:r w:rsidRPr="00E86380">
        <w:rPr>
          <w:rFonts w:eastAsia="Calibri"/>
          <w:rtl/>
          <w:lang w:bidi="ar-SA"/>
        </w:rPr>
        <w:t xml:space="preserve">جميع الفئات، </w:t>
      </w:r>
      <w:r w:rsidRPr="00E86380">
        <w:rPr>
          <w:rFonts w:eastAsia="Calibri" w:hint="cs"/>
          <w:rtl/>
          <w:lang w:bidi="ar-SA"/>
        </w:rPr>
        <w:t>وفى إطار من</w:t>
      </w:r>
      <w:r w:rsidRPr="00E86380">
        <w:rPr>
          <w:rFonts w:eastAsia="Calibri"/>
          <w:rtl/>
          <w:lang w:bidi="ar-SA"/>
        </w:rPr>
        <w:t xml:space="preserve"> القواعد والإجراءات </w:t>
      </w:r>
      <w:r w:rsidRPr="00E86380">
        <w:rPr>
          <w:rFonts w:eastAsia="Calibri" w:hint="cs"/>
          <w:rtl/>
          <w:lang w:bidi="ar-SA"/>
        </w:rPr>
        <w:t xml:space="preserve">التي تسهم في </w:t>
      </w:r>
      <w:r w:rsidRPr="00E86380">
        <w:rPr>
          <w:rFonts w:eastAsia="Calibri"/>
          <w:rtl/>
          <w:lang w:bidi="ar-SA"/>
        </w:rPr>
        <w:t>صنع قرارات رشيدة، المتعلقة ب</w:t>
      </w:r>
      <w:r w:rsidRPr="00E86380">
        <w:rPr>
          <w:rFonts w:eastAsia="Calibri" w:hint="cs"/>
          <w:rtl/>
          <w:lang w:bidi="ar-SA"/>
        </w:rPr>
        <w:t>ال</w:t>
      </w:r>
      <w:r w:rsidRPr="00E86380">
        <w:rPr>
          <w:rFonts w:eastAsia="Calibri"/>
          <w:rtl/>
          <w:lang w:bidi="ar-SA"/>
        </w:rPr>
        <w:t xml:space="preserve">عمل المدعم بالعدالة والشفافية والمساءلة المؤسسية وتعزز الثقة والمصداقية </w:t>
      </w:r>
      <w:r w:rsidRPr="00E86380">
        <w:rPr>
          <w:rFonts w:eastAsia="Calibri" w:hint="cs"/>
          <w:rtl/>
          <w:lang w:bidi="ar-SA"/>
        </w:rPr>
        <w:t>بين كافة الفاعلين في المجتمع.</w:t>
      </w:r>
    </w:p>
    <w:p w14:paraId="24492277" w14:textId="77777777" w:rsidR="00E86380" w:rsidRPr="00E86380" w:rsidRDefault="00E86380" w:rsidP="005F59F0">
      <w:pPr>
        <w:tabs>
          <w:tab w:val="right" w:pos="63"/>
        </w:tabs>
        <w:spacing w:after="0"/>
        <w:ind w:left="63" w:firstLine="0"/>
        <w:rPr>
          <w:rFonts w:eastAsia="Calibri"/>
          <w:sz w:val="16"/>
          <w:szCs w:val="16"/>
          <w:rtl/>
          <w:cs/>
          <w:lang w:bidi="ar-SA"/>
        </w:rPr>
      </w:pPr>
    </w:p>
    <w:p w14:paraId="24BBE4A8" w14:textId="77777777" w:rsidR="00E86380" w:rsidRPr="004B177E" w:rsidRDefault="00E86380" w:rsidP="005F59F0">
      <w:pPr>
        <w:tabs>
          <w:tab w:val="right" w:pos="63"/>
        </w:tabs>
        <w:spacing w:after="0"/>
        <w:ind w:left="63" w:firstLine="0"/>
        <w:rPr>
          <w:rFonts w:eastAsia="Calibri"/>
          <w:bCs/>
          <w:sz w:val="32"/>
          <w:szCs w:val="32"/>
          <w:rtl/>
          <w:cs/>
          <w:lang w:bidi="ar-SA"/>
        </w:rPr>
      </w:pPr>
      <w:r w:rsidRPr="004B177E">
        <w:rPr>
          <w:rFonts w:eastAsia="Calibri" w:hint="cs"/>
          <w:bCs/>
          <w:sz w:val="32"/>
          <w:szCs w:val="32"/>
          <w:rtl/>
          <w:cs/>
          <w:lang w:bidi="ar-SA"/>
        </w:rPr>
        <w:t>2/2 أسباب اختيار الترتيب و الممارسات الدولية والإقليمية:</w:t>
      </w:r>
    </w:p>
    <w:p w14:paraId="573FC810" w14:textId="77777777" w:rsidR="00E86380" w:rsidRPr="00E86380" w:rsidRDefault="00E86380" w:rsidP="004B177E">
      <w:pPr>
        <w:tabs>
          <w:tab w:val="right" w:pos="63"/>
          <w:tab w:val="right" w:pos="333"/>
          <w:tab w:val="right" w:pos="423"/>
          <w:tab w:val="right" w:pos="513"/>
        </w:tabs>
        <w:spacing w:after="0"/>
        <w:ind w:left="63" w:firstLine="0"/>
        <w:rPr>
          <w:rFonts w:eastAsia="Calibri"/>
          <w:rtl/>
          <w:cs/>
          <w:lang w:bidi="ar-SA"/>
        </w:rPr>
      </w:pPr>
      <w:r w:rsidRPr="00E86380">
        <w:rPr>
          <w:rFonts w:eastAsia="Calibri" w:hint="cs"/>
          <w:rtl/>
          <w:cs/>
          <w:lang w:bidi="ar-SA"/>
        </w:rPr>
        <w:t>تظهر نتائج الأدبيات والتقارير الدولية؛ أن مدخل الحوكمة</w:t>
      </w:r>
      <w:r w:rsidRPr="00E86380">
        <w:rPr>
          <w:rFonts w:eastAsia="Calibri"/>
          <w:rtl/>
          <w:cs/>
          <w:lang w:bidi="ar-SA"/>
        </w:rPr>
        <w:t xml:space="preserve"> </w:t>
      </w:r>
      <w:r w:rsidRPr="00E86380">
        <w:rPr>
          <w:rFonts w:eastAsia="Calibri" w:hint="cs"/>
          <w:rtl/>
          <w:cs/>
          <w:lang w:bidi="ar-SA"/>
        </w:rPr>
        <w:t xml:space="preserve">في الإدارة المحلية </w:t>
      </w:r>
      <w:r w:rsidRPr="00E86380">
        <w:rPr>
          <w:rFonts w:eastAsia="Calibri"/>
          <w:rtl/>
          <w:lang w:bidi="ar-SA"/>
        </w:rPr>
        <w:t xml:space="preserve">يعکس جانبين: يتعلق الأول </w:t>
      </w:r>
      <w:r w:rsidRPr="00E86380">
        <w:rPr>
          <w:rFonts w:eastAsia="Calibri" w:hint="cs"/>
          <w:rtl/>
          <w:lang w:bidi="ar-SA"/>
        </w:rPr>
        <w:t xml:space="preserve">منها </w:t>
      </w:r>
      <w:r w:rsidRPr="00E86380">
        <w:rPr>
          <w:rFonts w:eastAsia="Calibri"/>
          <w:b/>
          <w:bCs/>
          <w:u w:val="single"/>
          <w:rtl/>
          <w:lang w:bidi="ar-SA"/>
        </w:rPr>
        <w:t>بفعالية المؤسسات المتعلقة ب</w:t>
      </w:r>
      <w:r w:rsidRPr="00E86380">
        <w:rPr>
          <w:rFonts w:eastAsia="Calibri" w:hint="cs"/>
          <w:b/>
          <w:bCs/>
          <w:u w:val="single"/>
          <w:rtl/>
          <w:lang w:bidi="ar-SA"/>
        </w:rPr>
        <w:t>ال</w:t>
      </w:r>
      <w:r w:rsidRPr="00E86380">
        <w:rPr>
          <w:rFonts w:eastAsia="Calibri"/>
          <w:b/>
          <w:bCs/>
          <w:u w:val="single"/>
          <w:rtl/>
          <w:lang w:bidi="ar-SA"/>
        </w:rPr>
        <w:t>إدارة</w:t>
      </w:r>
      <w:r w:rsidRPr="00E86380">
        <w:rPr>
          <w:rFonts w:eastAsia="Calibri"/>
          <w:rtl/>
          <w:lang w:bidi="ar-SA"/>
        </w:rPr>
        <w:t>، و</w:t>
      </w:r>
      <w:r w:rsidRPr="00E86380">
        <w:rPr>
          <w:rFonts w:eastAsia="Calibri" w:hint="cs"/>
          <w:rtl/>
          <w:lang w:bidi="ar-SA"/>
        </w:rPr>
        <w:t>يركز</w:t>
      </w:r>
      <w:r w:rsidRPr="00E86380">
        <w:rPr>
          <w:rFonts w:eastAsia="Calibri"/>
          <w:rtl/>
          <w:lang w:bidi="ar-SA"/>
        </w:rPr>
        <w:t xml:space="preserve"> الجانب الثاني </w:t>
      </w:r>
      <w:r w:rsidRPr="00E86380">
        <w:rPr>
          <w:rFonts w:eastAsia="Calibri" w:hint="cs"/>
          <w:rtl/>
          <w:lang w:bidi="ar-SA"/>
        </w:rPr>
        <w:t>على</w:t>
      </w:r>
      <w:r w:rsidRPr="00E86380">
        <w:rPr>
          <w:rFonts w:eastAsia="Calibri"/>
          <w:rtl/>
          <w:lang w:bidi="ar-SA"/>
        </w:rPr>
        <w:t xml:space="preserve"> </w:t>
      </w:r>
      <w:r w:rsidRPr="00E86380">
        <w:rPr>
          <w:rFonts w:eastAsia="Calibri" w:hint="cs"/>
          <w:b/>
          <w:bCs/>
          <w:u w:val="single"/>
          <w:rtl/>
          <w:lang w:bidi="ar-SA"/>
        </w:rPr>
        <w:t>أطر العمل</w:t>
      </w:r>
      <w:r w:rsidRPr="00E86380">
        <w:rPr>
          <w:rFonts w:eastAsia="Calibri"/>
          <w:b/>
          <w:bCs/>
          <w:u w:val="single"/>
          <w:rtl/>
          <w:lang w:bidi="ar-SA"/>
        </w:rPr>
        <w:t xml:space="preserve"> </w:t>
      </w:r>
      <w:r w:rsidRPr="00E86380">
        <w:rPr>
          <w:rFonts w:eastAsia="Calibri" w:hint="cs"/>
          <w:b/>
          <w:bCs/>
          <w:u w:val="single"/>
          <w:rtl/>
          <w:lang w:bidi="ar-SA"/>
        </w:rPr>
        <w:t>المنظمة و</w:t>
      </w:r>
      <w:r w:rsidRPr="00E86380">
        <w:rPr>
          <w:rFonts w:eastAsia="Calibri"/>
          <w:b/>
          <w:bCs/>
          <w:u w:val="single"/>
          <w:rtl/>
          <w:lang w:bidi="ar-SA"/>
        </w:rPr>
        <w:t>الحاکمة لعمل تل</w:t>
      </w:r>
      <w:r w:rsidRPr="00E86380">
        <w:rPr>
          <w:rFonts w:eastAsia="Calibri" w:hint="cs"/>
          <w:b/>
          <w:bCs/>
          <w:u w:val="single"/>
          <w:rtl/>
          <w:lang w:bidi="ar-SA"/>
        </w:rPr>
        <w:t>ك</w:t>
      </w:r>
      <w:r w:rsidRPr="00E86380">
        <w:rPr>
          <w:rFonts w:eastAsia="Calibri"/>
          <w:b/>
          <w:bCs/>
          <w:u w:val="single"/>
          <w:rtl/>
          <w:lang w:bidi="ar-SA"/>
        </w:rPr>
        <w:t xml:space="preserve"> المؤسسات کالمساءلة، والشفافية</w:t>
      </w:r>
      <w:r w:rsidRPr="00E86380">
        <w:rPr>
          <w:rFonts w:eastAsia="Calibri"/>
          <w:rtl/>
          <w:lang w:bidi="ar-SA"/>
        </w:rPr>
        <w:t>، وغيرها(جمعة، 2001: 1-3)</w:t>
      </w:r>
      <w:r w:rsidRPr="00E86380">
        <w:rPr>
          <w:rFonts w:eastAsia="Calibri" w:hint="cs"/>
          <w:rtl/>
          <w:lang w:bidi="ar-SA"/>
        </w:rPr>
        <w:t>، كما تؤكد هذه الأدبيات على الآتي:</w:t>
      </w:r>
    </w:p>
    <w:p w14:paraId="44EAEF25" w14:textId="43B44EEF" w:rsidR="00E86380" w:rsidRPr="00E86380" w:rsidRDefault="00E86380" w:rsidP="0035573D">
      <w:pPr>
        <w:numPr>
          <w:ilvl w:val="0"/>
          <w:numId w:val="36"/>
        </w:numPr>
        <w:tabs>
          <w:tab w:val="right" w:pos="63"/>
          <w:tab w:val="right" w:pos="333"/>
          <w:tab w:val="right" w:pos="423"/>
          <w:tab w:val="right" w:pos="513"/>
        </w:tabs>
        <w:spacing w:after="0" w:line="259" w:lineRule="auto"/>
        <w:ind w:left="63" w:firstLine="0"/>
        <w:rPr>
          <w:rtl/>
          <w:cs/>
          <w:lang w:bidi="ar-SA"/>
        </w:rPr>
      </w:pPr>
      <w:r w:rsidRPr="00E86380">
        <w:rPr>
          <w:rtl/>
          <w:cs/>
          <w:lang w:bidi="ar-SA"/>
        </w:rPr>
        <w:t>توج</w:t>
      </w:r>
      <w:r w:rsidRPr="00E86380">
        <w:rPr>
          <w:rFonts w:hint="cs"/>
          <w:rtl/>
          <w:cs/>
          <w:lang w:bidi="ar-SA"/>
        </w:rPr>
        <w:t>ه</w:t>
      </w:r>
      <w:r w:rsidRPr="00E86380">
        <w:rPr>
          <w:rtl/>
          <w:cs/>
          <w:lang w:bidi="ar-SA"/>
        </w:rPr>
        <w:t xml:space="preserve"> المجتمع الدولي للاستعانة بنهج الحوكمة ك</w:t>
      </w:r>
      <w:r w:rsidRPr="00E86380">
        <w:rPr>
          <w:rFonts w:hint="cs"/>
          <w:rtl/>
          <w:cs/>
          <w:lang w:bidi="ar-SA"/>
        </w:rPr>
        <w:t>آ</w:t>
      </w:r>
      <w:r w:rsidRPr="00E86380">
        <w:rPr>
          <w:rtl/>
          <w:cs/>
          <w:lang w:bidi="ar-SA"/>
        </w:rPr>
        <w:t xml:space="preserve">لية لمكافحة الفساد ودعم الديمقراطية والتنافسية، </w:t>
      </w:r>
      <w:r w:rsidRPr="00E86380">
        <w:rPr>
          <w:rFonts w:hint="cs"/>
          <w:b/>
          <w:bCs/>
          <w:rtl/>
          <w:cs/>
          <w:lang w:bidi="ar-SA"/>
        </w:rPr>
        <w:t>يرجع إلى انتشار الفساد المالي والاداري فى كثير من دول العالم، وبعض المنظمات الدولية والإقليمية، نتيجة لإ</w:t>
      </w:r>
      <w:r w:rsidRPr="00E86380">
        <w:rPr>
          <w:b/>
          <w:bCs/>
          <w:rtl/>
          <w:lang w:bidi="ar-SA"/>
        </w:rPr>
        <w:t>ساءة استعمال السلطة من قبل الوظيفة العامة لأغراض المنفعة الشخصية</w:t>
      </w:r>
      <w:r w:rsidRPr="00E86380">
        <w:rPr>
          <w:rFonts w:hint="cs"/>
          <w:rtl/>
          <w:lang w:bidi="ar-SA"/>
        </w:rPr>
        <w:t>،</w:t>
      </w:r>
      <w:r w:rsidRPr="00E86380">
        <w:rPr>
          <w:rtl/>
          <w:lang w:bidi="ar-SA"/>
        </w:rPr>
        <w:t xml:space="preserve"> </w:t>
      </w:r>
      <w:r w:rsidRPr="00E86380">
        <w:rPr>
          <w:rFonts w:hint="cs"/>
          <w:rtl/>
          <w:lang w:bidi="ar-SA"/>
        </w:rPr>
        <w:t xml:space="preserve">ومن ثم كان التوجه لهذا النهج لتعزيز </w:t>
      </w:r>
      <w:r w:rsidRPr="00E86380">
        <w:rPr>
          <w:rtl/>
          <w:cs/>
          <w:lang w:bidi="ar-SA"/>
        </w:rPr>
        <w:t>الثقة في المؤسسات السياسية و</w:t>
      </w:r>
      <w:r w:rsidRPr="00E86380">
        <w:rPr>
          <w:rFonts w:hint="cs"/>
          <w:rtl/>
          <w:cs/>
          <w:lang w:bidi="ar-SA"/>
        </w:rPr>
        <w:t xml:space="preserve">دعم </w:t>
      </w:r>
      <w:r w:rsidRPr="00E86380">
        <w:rPr>
          <w:rtl/>
          <w:cs/>
          <w:lang w:bidi="ar-SA"/>
        </w:rPr>
        <w:t>سيادة القانون، و</w:t>
      </w:r>
      <w:r w:rsidRPr="00E86380">
        <w:rPr>
          <w:rFonts w:hint="cs"/>
          <w:rtl/>
          <w:cs/>
          <w:lang w:bidi="ar-SA"/>
        </w:rPr>
        <w:t>تعزيز استخدام</w:t>
      </w:r>
      <w:r w:rsidRPr="00E86380">
        <w:rPr>
          <w:rtl/>
          <w:cs/>
          <w:lang w:bidi="ar-SA"/>
        </w:rPr>
        <w:t xml:space="preserve"> </w:t>
      </w:r>
      <w:r w:rsidRPr="00E86380">
        <w:rPr>
          <w:rFonts w:hint="cs"/>
          <w:rtl/>
          <w:cs/>
          <w:lang w:bidi="ar-SA"/>
        </w:rPr>
        <w:t>الموارد،</w:t>
      </w:r>
      <w:r w:rsidRPr="00E86380">
        <w:rPr>
          <w:rtl/>
          <w:cs/>
          <w:lang w:bidi="ar-SA"/>
        </w:rPr>
        <w:t xml:space="preserve"> </w:t>
      </w:r>
      <w:r w:rsidRPr="00E86380">
        <w:rPr>
          <w:rFonts w:hint="cs"/>
          <w:rtl/>
          <w:cs/>
          <w:lang w:bidi="ar-SA"/>
        </w:rPr>
        <w:t>و</w:t>
      </w:r>
      <w:r w:rsidRPr="00E86380">
        <w:rPr>
          <w:rtl/>
          <w:cs/>
          <w:lang w:bidi="ar-SA"/>
        </w:rPr>
        <w:t>تنافس</w:t>
      </w:r>
      <w:r w:rsidRPr="00E86380">
        <w:rPr>
          <w:rFonts w:hint="cs"/>
          <w:rtl/>
          <w:cs/>
          <w:lang w:bidi="ar-SA"/>
        </w:rPr>
        <w:t>ية</w:t>
      </w:r>
      <w:r w:rsidRPr="00E86380">
        <w:rPr>
          <w:rtl/>
          <w:cs/>
          <w:lang w:bidi="ar-SA"/>
        </w:rPr>
        <w:t xml:space="preserve"> الأسواق</w:t>
      </w:r>
      <w:r w:rsidRPr="00E86380">
        <w:rPr>
          <w:rFonts w:hint="cs"/>
          <w:rtl/>
          <w:cs/>
          <w:lang w:bidi="ar-SA"/>
        </w:rPr>
        <w:t>.</w:t>
      </w:r>
    </w:p>
    <w:p w14:paraId="03E53669" w14:textId="77777777" w:rsidR="00E86380" w:rsidRPr="00E86380" w:rsidRDefault="00E86380" w:rsidP="0035573D">
      <w:pPr>
        <w:numPr>
          <w:ilvl w:val="0"/>
          <w:numId w:val="36"/>
        </w:numPr>
        <w:tabs>
          <w:tab w:val="right" w:pos="63"/>
          <w:tab w:val="right" w:pos="333"/>
          <w:tab w:val="right" w:pos="423"/>
          <w:tab w:val="right" w:pos="513"/>
        </w:tabs>
        <w:spacing w:after="0" w:line="259" w:lineRule="auto"/>
        <w:ind w:left="63" w:firstLine="0"/>
        <w:rPr>
          <w:rtl/>
          <w:cs/>
          <w:lang w:bidi="ar-SA"/>
        </w:rPr>
      </w:pPr>
      <w:r w:rsidRPr="00E86380">
        <w:rPr>
          <w:rtl/>
          <w:cs/>
          <w:lang w:bidi="ar-SA"/>
        </w:rPr>
        <w:lastRenderedPageBreak/>
        <w:t xml:space="preserve">تبنت </w:t>
      </w:r>
      <w:r w:rsidRPr="00E86380">
        <w:rPr>
          <w:rFonts w:hint="cs"/>
          <w:rtl/>
          <w:cs/>
          <w:lang w:bidi="ar-SA"/>
        </w:rPr>
        <w:t>الكثير</w:t>
      </w:r>
      <w:r w:rsidRPr="00E86380">
        <w:rPr>
          <w:rtl/>
          <w:cs/>
          <w:lang w:bidi="ar-SA"/>
        </w:rPr>
        <w:t xml:space="preserve"> من المنظمات الدولية متابعة وتقييم جهود الدول في انتهاج منظومة الحوكمة كسياسة لإدار</w:t>
      </w:r>
      <w:r w:rsidRPr="00E86380">
        <w:rPr>
          <w:rFonts w:hint="cs"/>
          <w:rtl/>
          <w:cs/>
          <w:lang w:bidi="ar-SA"/>
        </w:rPr>
        <w:t>ة</w:t>
      </w:r>
      <w:r w:rsidRPr="00E86380">
        <w:rPr>
          <w:rtl/>
          <w:cs/>
          <w:lang w:bidi="ar-SA"/>
        </w:rPr>
        <w:t xml:space="preserve"> الدولة مثل مشروع العدالة العالمية، ووحده الاستخبارات الاقتصادية، منظمة الشفافية العالمية، مركز </w:t>
      </w:r>
      <w:r w:rsidRPr="00E86380">
        <w:rPr>
          <w:lang w:bidi="ar-SA"/>
        </w:rPr>
        <w:t>IMD</w:t>
      </w:r>
      <w:r w:rsidRPr="00E86380">
        <w:rPr>
          <w:rtl/>
          <w:cs/>
          <w:lang w:bidi="ar-SA"/>
        </w:rPr>
        <w:t xml:space="preserve"> العالمي للتنافسية</w:t>
      </w:r>
      <w:r w:rsidRPr="00E86380">
        <w:rPr>
          <w:rFonts w:hint="cs"/>
          <w:rtl/>
          <w:cs/>
          <w:lang w:bidi="ar-SA"/>
        </w:rPr>
        <w:t>.</w:t>
      </w:r>
    </w:p>
    <w:p w14:paraId="0B651711" w14:textId="086302AF" w:rsidR="00E86380" w:rsidRPr="00E86380" w:rsidRDefault="00E86380" w:rsidP="0035573D">
      <w:pPr>
        <w:numPr>
          <w:ilvl w:val="0"/>
          <w:numId w:val="36"/>
        </w:numPr>
        <w:tabs>
          <w:tab w:val="right" w:pos="63"/>
          <w:tab w:val="right" w:pos="333"/>
          <w:tab w:val="right" w:pos="423"/>
          <w:tab w:val="right" w:pos="513"/>
        </w:tabs>
        <w:spacing w:after="0" w:line="259" w:lineRule="auto"/>
        <w:ind w:left="63" w:firstLine="0"/>
        <w:rPr>
          <w:lang w:bidi="ar-SA"/>
        </w:rPr>
      </w:pPr>
      <w:r w:rsidRPr="00E86380">
        <w:rPr>
          <w:rFonts w:hint="cs"/>
          <w:rtl/>
          <w:cs/>
          <w:lang w:bidi="ar-SA"/>
        </w:rPr>
        <w:t>تم</w:t>
      </w:r>
      <w:r w:rsidRPr="00E86380">
        <w:rPr>
          <w:rtl/>
          <w:cs/>
          <w:lang w:bidi="ar-SA"/>
        </w:rPr>
        <w:t xml:space="preserve"> </w:t>
      </w:r>
      <w:r w:rsidRPr="00E86380">
        <w:rPr>
          <w:rFonts w:hint="cs"/>
          <w:rtl/>
          <w:cs/>
          <w:lang w:bidi="ar-SA"/>
        </w:rPr>
        <w:t>اختيار بعض</w:t>
      </w:r>
      <w:r w:rsidRPr="00E86380">
        <w:rPr>
          <w:rtl/>
          <w:cs/>
          <w:lang w:bidi="ar-SA"/>
        </w:rPr>
        <w:t xml:space="preserve"> </w:t>
      </w:r>
      <w:r w:rsidR="00D25C9B">
        <w:rPr>
          <w:rFonts w:hint="cs"/>
          <w:rtl/>
          <w:cs/>
          <w:lang w:bidi="ar-SA"/>
        </w:rPr>
        <w:t xml:space="preserve">الممارسات </w:t>
      </w:r>
      <w:r w:rsidRPr="00E86380">
        <w:rPr>
          <w:rFonts w:hint="cs"/>
          <w:rtl/>
          <w:cs/>
          <w:lang w:bidi="ar-SA"/>
        </w:rPr>
        <w:t>الدولية والإقليمية محل الاختيار</w:t>
      </w:r>
      <w:r w:rsidRPr="00E86380">
        <w:rPr>
          <w:rtl/>
          <w:cs/>
          <w:lang w:bidi="ar-SA"/>
        </w:rPr>
        <w:t xml:space="preserve"> علي عدد من الأسس</w:t>
      </w:r>
      <w:r w:rsidRPr="00E86380">
        <w:rPr>
          <w:rFonts w:hint="cs"/>
          <w:rtl/>
          <w:cs/>
          <w:lang w:bidi="ar-SA"/>
        </w:rPr>
        <w:t xml:space="preserve">، أهمها </w:t>
      </w:r>
      <w:r w:rsidRPr="00E86380">
        <w:rPr>
          <w:rtl/>
          <w:lang w:bidi="ar-SA"/>
        </w:rPr>
        <w:t>مدي تبنيهم لمنظومة الحوكمة</w:t>
      </w:r>
      <w:r w:rsidRPr="00E86380">
        <w:rPr>
          <w:rFonts w:hint="cs"/>
          <w:rtl/>
          <w:lang w:bidi="ar-SA"/>
        </w:rPr>
        <w:t>،</w:t>
      </w:r>
      <w:r w:rsidRPr="00E86380">
        <w:rPr>
          <w:rtl/>
          <w:lang w:bidi="ar-SA"/>
        </w:rPr>
        <w:t xml:space="preserve"> </w:t>
      </w:r>
      <w:r w:rsidRPr="00E86380">
        <w:rPr>
          <w:rtl/>
          <w:cs/>
          <w:lang w:bidi="ar-SA"/>
        </w:rPr>
        <w:t>الريادة في تطبيق</w:t>
      </w:r>
      <w:r w:rsidRPr="00E86380">
        <w:rPr>
          <w:rFonts w:hint="cs"/>
          <w:rtl/>
          <w:cs/>
          <w:lang w:bidi="ar-SA"/>
        </w:rPr>
        <w:t>ها،</w:t>
      </w:r>
      <w:r w:rsidRPr="00E86380">
        <w:rPr>
          <w:rtl/>
          <w:cs/>
          <w:lang w:bidi="ar-SA"/>
        </w:rPr>
        <w:t xml:space="preserve"> </w:t>
      </w:r>
      <w:r w:rsidRPr="00E86380">
        <w:rPr>
          <w:rFonts w:hint="cs"/>
          <w:rtl/>
          <w:cs/>
          <w:lang w:bidi="ar-SA"/>
        </w:rPr>
        <w:t>و</w:t>
      </w:r>
      <w:r w:rsidRPr="00E86380">
        <w:rPr>
          <w:rtl/>
          <w:cs/>
          <w:lang w:bidi="ar-SA"/>
        </w:rPr>
        <w:t xml:space="preserve">ترتيب </w:t>
      </w:r>
      <w:r w:rsidRPr="00E86380">
        <w:rPr>
          <w:rFonts w:hint="cs"/>
          <w:rtl/>
          <w:cs/>
          <w:lang w:bidi="ar-SA"/>
        </w:rPr>
        <w:t xml:space="preserve">هذه </w:t>
      </w:r>
      <w:r w:rsidRPr="00E86380">
        <w:rPr>
          <w:rtl/>
          <w:cs/>
          <w:lang w:bidi="ar-SA"/>
        </w:rPr>
        <w:t>الدول في مؤشرات سياد</w:t>
      </w:r>
      <w:r w:rsidRPr="00E86380">
        <w:rPr>
          <w:rFonts w:hint="cs"/>
          <w:rtl/>
          <w:cs/>
          <w:lang w:bidi="ar-SA"/>
        </w:rPr>
        <w:t>ة</w:t>
      </w:r>
      <w:r w:rsidRPr="00E86380">
        <w:rPr>
          <w:rtl/>
          <w:cs/>
          <w:lang w:bidi="ar-SA"/>
        </w:rPr>
        <w:t xml:space="preserve"> القانون، التنافسية العالمية، الديمقراطية، </w:t>
      </w:r>
      <w:r w:rsidRPr="00E86380">
        <w:rPr>
          <w:rFonts w:hint="cs"/>
          <w:rtl/>
          <w:cs/>
          <w:lang w:bidi="ar-SA"/>
        </w:rPr>
        <w:t>و</w:t>
      </w:r>
      <w:r w:rsidRPr="00E86380">
        <w:rPr>
          <w:rtl/>
          <w:cs/>
          <w:lang w:bidi="ar-SA"/>
        </w:rPr>
        <w:t>مدركات الفساد</w:t>
      </w:r>
      <w:r w:rsidRPr="00E86380">
        <w:rPr>
          <w:rFonts w:hint="cs"/>
          <w:rtl/>
          <w:cs/>
          <w:lang w:bidi="ar-SA"/>
        </w:rPr>
        <w:t>.</w:t>
      </w:r>
    </w:p>
    <w:p w14:paraId="40328E24" w14:textId="77777777" w:rsidR="00E86380" w:rsidRPr="00E86380" w:rsidRDefault="00E86380" w:rsidP="0035573D">
      <w:pPr>
        <w:numPr>
          <w:ilvl w:val="0"/>
          <w:numId w:val="36"/>
        </w:numPr>
        <w:tabs>
          <w:tab w:val="right" w:pos="63"/>
          <w:tab w:val="right" w:pos="333"/>
        </w:tabs>
        <w:spacing w:after="0" w:line="259" w:lineRule="auto"/>
        <w:ind w:left="63" w:firstLine="0"/>
        <w:rPr>
          <w:lang w:bidi="ar-SA"/>
        </w:rPr>
      </w:pPr>
      <w:r w:rsidRPr="00E86380">
        <w:rPr>
          <w:rFonts w:hint="cs"/>
          <w:b/>
          <w:bCs/>
          <w:u w:val="single"/>
          <w:rtl/>
          <w:lang w:bidi="ar-SA"/>
        </w:rPr>
        <w:t xml:space="preserve">يعكس </w:t>
      </w:r>
      <w:r w:rsidRPr="00E86380">
        <w:rPr>
          <w:b/>
          <w:bCs/>
          <w:u w:val="single"/>
          <w:rtl/>
          <w:cs/>
          <w:lang w:bidi="ar-SA"/>
        </w:rPr>
        <w:t>مؤشر سيادة القانون</w:t>
      </w:r>
      <w:r w:rsidRPr="00E86380">
        <w:rPr>
          <w:b/>
          <w:bCs/>
          <w:u w:val="single"/>
          <w:lang w:bidi="ar-SA"/>
        </w:rPr>
        <w:t xml:space="preserve">Rule of Law Index </w:t>
      </w:r>
      <w:r w:rsidRPr="00E86380">
        <w:rPr>
          <w:rFonts w:hint="cs"/>
          <w:b/>
          <w:bCs/>
          <w:u w:val="single"/>
          <w:rtl/>
          <w:lang w:bidi="ar-SA"/>
        </w:rPr>
        <w:t xml:space="preserve"> </w:t>
      </w:r>
      <w:r w:rsidRPr="00E86380">
        <w:rPr>
          <w:rFonts w:hint="cs"/>
          <w:b/>
          <w:bCs/>
          <w:u w:val="single"/>
          <w:rtl/>
          <w:cs/>
          <w:lang w:bidi="ar-SA"/>
        </w:rPr>
        <w:t xml:space="preserve">اجمالي الحقائق </w:t>
      </w:r>
      <w:r w:rsidRPr="00E86380">
        <w:rPr>
          <w:b/>
          <w:bCs/>
          <w:u w:val="single"/>
          <w:rtl/>
          <w:cs/>
          <w:lang w:bidi="ar-SA"/>
        </w:rPr>
        <w:t>الداخلي</w:t>
      </w:r>
      <w:r w:rsidRPr="00E86380">
        <w:rPr>
          <w:rFonts w:hint="cs"/>
          <w:b/>
          <w:bCs/>
          <w:u w:val="single"/>
          <w:rtl/>
          <w:cs/>
          <w:lang w:bidi="ar-SA"/>
        </w:rPr>
        <w:t>ة</w:t>
      </w:r>
      <w:r w:rsidRPr="00E86380">
        <w:rPr>
          <w:b/>
          <w:bCs/>
          <w:u w:val="single"/>
          <w:rtl/>
          <w:cs/>
          <w:lang w:bidi="ar-SA"/>
        </w:rPr>
        <w:t xml:space="preserve"> التي تساهم تطبيق الحوكمة </w:t>
      </w:r>
      <w:r w:rsidRPr="00E86380">
        <w:rPr>
          <w:rFonts w:hint="cs"/>
          <w:b/>
          <w:bCs/>
          <w:u w:val="single"/>
          <w:rtl/>
          <w:cs/>
          <w:lang w:bidi="ar-SA"/>
        </w:rPr>
        <w:t>للتنمية المحلية، فهو ممثل لغالبية دول العالم</w:t>
      </w:r>
      <w:r w:rsidRPr="00E86380">
        <w:rPr>
          <w:rFonts w:hint="cs"/>
          <w:rtl/>
          <w:cs/>
          <w:lang w:bidi="ar-SA"/>
        </w:rPr>
        <w:t xml:space="preserve"> (140 دولة ومن بينها مصر)، بالإضافة إلى حداثة المؤشرات وتنوعها؛ حيث يضم عدد 8 مؤشرات رئيسية و 46 مؤشر فرعى على النحو المبين بالشكل رقم (2-1)، التوازن بين المؤشرات المبنية على الاستبيان، ومؤشرات مبنية على معلومات مقدمة من كل دولة مشاركة في المؤشر، </w:t>
      </w:r>
      <w:r w:rsidRPr="00E86380">
        <w:rPr>
          <w:rtl/>
          <w:cs/>
          <w:lang w:bidi="ar-SA"/>
        </w:rPr>
        <w:t>وبناء علي</w:t>
      </w:r>
      <w:r w:rsidRPr="00E86380">
        <w:rPr>
          <w:rFonts w:hint="cs"/>
          <w:rtl/>
          <w:cs/>
          <w:lang w:bidi="ar-SA"/>
        </w:rPr>
        <w:t xml:space="preserve">ه تم اختياره كمؤشر رئيس وداعم لاختيار التجارب الدولية، </w:t>
      </w:r>
      <w:r w:rsidRPr="00E86380">
        <w:rPr>
          <w:rFonts w:hint="cs"/>
          <w:rtl/>
          <w:lang w:bidi="ar-SA"/>
        </w:rPr>
        <w:t xml:space="preserve"> </w:t>
      </w:r>
      <w:r w:rsidRPr="00E86380">
        <w:rPr>
          <w:rtl/>
          <w:cs/>
          <w:lang w:bidi="ar-SA"/>
        </w:rPr>
        <w:t>المؤشر الرئيسيي لإختيار الدول ويتم الاستعانة بباقي المؤشرات كداعم للحقائق</w:t>
      </w:r>
      <w:r w:rsidRPr="00E86380">
        <w:rPr>
          <w:rFonts w:hint="cs"/>
          <w:rtl/>
          <w:cs/>
          <w:lang w:bidi="ar-SA"/>
        </w:rPr>
        <w:t>.</w:t>
      </w:r>
    </w:p>
    <w:p w14:paraId="6E83BFEF" w14:textId="77777777" w:rsidR="00E86380" w:rsidRPr="00E86380" w:rsidRDefault="00E86380" w:rsidP="005F59F0">
      <w:pPr>
        <w:tabs>
          <w:tab w:val="right" w:pos="63"/>
        </w:tabs>
        <w:spacing w:after="0"/>
        <w:ind w:left="63" w:firstLine="0"/>
        <w:jc w:val="center"/>
        <w:rPr>
          <w:rFonts w:eastAsia="Calibri"/>
          <w:b/>
          <w:bCs/>
          <w:rtl/>
          <w:lang w:bidi="ar-SA"/>
        </w:rPr>
      </w:pPr>
      <w:r w:rsidRPr="00E86380">
        <w:rPr>
          <w:rFonts w:eastAsia="Calibri" w:hint="cs"/>
          <w:b/>
          <w:bCs/>
          <w:rtl/>
          <w:cs/>
          <w:lang w:bidi="ar-SA"/>
        </w:rPr>
        <w:t>شكل رقم (2-1)</w:t>
      </w:r>
    </w:p>
    <w:p w14:paraId="4F673141" w14:textId="77777777" w:rsidR="00E86380" w:rsidRPr="00E86380" w:rsidRDefault="00E86380" w:rsidP="005F59F0">
      <w:pPr>
        <w:tabs>
          <w:tab w:val="right" w:pos="63"/>
        </w:tabs>
        <w:spacing w:after="0"/>
        <w:ind w:left="63" w:firstLine="0"/>
        <w:jc w:val="center"/>
        <w:rPr>
          <w:rFonts w:eastAsia="Calibri"/>
          <w:b/>
          <w:bCs/>
          <w:noProof/>
          <w:rtl/>
        </w:rPr>
      </w:pPr>
      <w:r w:rsidRPr="00E86380">
        <w:rPr>
          <w:rFonts w:eastAsia="Calibri"/>
          <w:b/>
          <w:bCs/>
          <w:rtl/>
          <w:lang w:bidi="ar-SA"/>
        </w:rPr>
        <w:t xml:space="preserve">المؤشرات الفرعية </w:t>
      </w:r>
      <w:r w:rsidRPr="00E86380">
        <w:rPr>
          <w:rFonts w:eastAsia="Calibri" w:hint="cs"/>
          <w:b/>
          <w:bCs/>
          <w:rtl/>
          <w:lang w:bidi="ar-SA"/>
        </w:rPr>
        <w:t>الداعمة لنهج الحوكمة 2022</w:t>
      </w:r>
    </w:p>
    <w:p w14:paraId="44D96726" w14:textId="77777777" w:rsidR="00E86380" w:rsidRPr="00E86380" w:rsidRDefault="00E86380" w:rsidP="005F59F0">
      <w:pPr>
        <w:tabs>
          <w:tab w:val="right" w:pos="63"/>
        </w:tabs>
        <w:spacing w:after="0"/>
        <w:ind w:left="63" w:firstLine="0"/>
        <w:jc w:val="center"/>
        <w:rPr>
          <w:rFonts w:eastAsia="Calibri"/>
          <w:rtl/>
        </w:rPr>
      </w:pPr>
      <w:r w:rsidRPr="00E86380">
        <w:rPr>
          <w:rFonts w:eastAsia="Calibri"/>
          <w:noProof/>
          <w:lang w:bidi="ar-SA"/>
        </w:rPr>
        <w:drawing>
          <wp:inline distT="0" distB="0" distL="0" distR="0" wp14:anchorId="546DC7EC" wp14:editId="7BFE5CF9">
            <wp:extent cx="5624830" cy="238930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46231" cy="2398394"/>
                    </a:xfrm>
                    <a:prstGeom prst="rect">
                      <a:avLst/>
                    </a:prstGeom>
                    <a:noFill/>
                  </pic:spPr>
                </pic:pic>
              </a:graphicData>
            </a:graphic>
          </wp:inline>
        </w:drawing>
      </w:r>
    </w:p>
    <w:p w14:paraId="63570328" w14:textId="77777777" w:rsidR="00E86380" w:rsidRPr="00E86380" w:rsidRDefault="00E86380" w:rsidP="005F59F0">
      <w:pPr>
        <w:tabs>
          <w:tab w:val="right" w:pos="63"/>
        </w:tabs>
        <w:spacing w:after="0"/>
        <w:ind w:left="63" w:firstLine="0"/>
        <w:jc w:val="left"/>
        <w:rPr>
          <w:rFonts w:eastAsia="Calibri"/>
          <w:b/>
          <w:bCs/>
          <w:sz w:val="24"/>
          <w:szCs w:val="24"/>
          <w:rtl/>
        </w:rPr>
      </w:pPr>
      <w:r w:rsidRPr="00E86380">
        <w:rPr>
          <w:rFonts w:eastAsia="Calibri" w:hint="cs"/>
          <w:b/>
          <w:bCs/>
          <w:sz w:val="24"/>
          <w:szCs w:val="24"/>
          <w:u w:val="single"/>
          <w:rtl/>
        </w:rPr>
        <w:t>المصدر</w:t>
      </w:r>
      <w:r w:rsidRPr="00E86380">
        <w:rPr>
          <w:rFonts w:eastAsia="Calibri" w:hint="cs"/>
          <w:b/>
          <w:bCs/>
          <w:sz w:val="24"/>
          <w:szCs w:val="24"/>
          <w:rtl/>
        </w:rPr>
        <w:t xml:space="preserve">: من إعداد الدراس اعتماداً على: </w:t>
      </w:r>
    </w:p>
    <w:p w14:paraId="1C20F405" w14:textId="3AF41137" w:rsidR="00E86380" w:rsidRDefault="00E86380" w:rsidP="005F59F0">
      <w:pPr>
        <w:tabs>
          <w:tab w:val="right" w:pos="63"/>
        </w:tabs>
        <w:spacing w:after="0"/>
        <w:ind w:left="63" w:firstLine="0"/>
        <w:jc w:val="right"/>
        <w:rPr>
          <w:rFonts w:ascii="Calibri" w:eastAsia="Calibri" w:hAnsi="Calibri" w:cs="Arial"/>
          <w:b/>
          <w:bCs/>
          <w:sz w:val="22"/>
          <w:szCs w:val="22"/>
          <w:rtl/>
          <w:lang w:bidi="ar-SA"/>
        </w:rPr>
      </w:pPr>
      <w:r w:rsidRPr="00E86380">
        <w:rPr>
          <w:rFonts w:ascii="Calibri" w:eastAsia="Calibri" w:hAnsi="Calibri" w:cs="Arial"/>
          <w:b/>
          <w:bCs/>
          <w:sz w:val="22"/>
          <w:szCs w:val="22"/>
          <w:lang w:bidi="ar-SA"/>
        </w:rPr>
        <w:t xml:space="preserve">World Justice Project, Rule of Law Index 2022, </w:t>
      </w:r>
      <w:hyperlink r:id="rId29" w:history="1">
        <w:r w:rsidR="004B177E" w:rsidRPr="006E70E7">
          <w:rPr>
            <w:rStyle w:val="Hyperlink"/>
            <w:rFonts w:ascii="Calibri" w:eastAsia="Calibri" w:hAnsi="Calibri" w:cs="Arial"/>
            <w:b/>
            <w:bCs/>
            <w:sz w:val="22"/>
            <w:szCs w:val="22"/>
            <w:lang w:bidi="ar-SA"/>
          </w:rPr>
          <w:t>https://www.googleadservices.com/pagead/acl</w:t>
        </w:r>
      </w:hyperlink>
    </w:p>
    <w:p w14:paraId="4F8E5ECA" w14:textId="77777777" w:rsidR="004B177E" w:rsidRPr="00B933E5" w:rsidRDefault="004B177E" w:rsidP="00B933E5">
      <w:pPr>
        <w:pStyle w:val="notnormal"/>
        <w:rPr>
          <w:rFonts w:eastAsia="Calibri"/>
          <w:sz w:val="16"/>
          <w:szCs w:val="16"/>
          <w:rtl/>
        </w:rPr>
      </w:pPr>
    </w:p>
    <w:p w14:paraId="373E192B" w14:textId="77777777" w:rsidR="00E86380" w:rsidRPr="00E86380" w:rsidRDefault="00E86380" w:rsidP="0035573D">
      <w:pPr>
        <w:numPr>
          <w:ilvl w:val="0"/>
          <w:numId w:val="36"/>
        </w:numPr>
        <w:tabs>
          <w:tab w:val="right" w:pos="63"/>
          <w:tab w:val="left" w:pos="378"/>
        </w:tabs>
        <w:spacing w:after="0" w:line="259" w:lineRule="auto"/>
        <w:ind w:left="63" w:firstLine="0"/>
        <w:rPr>
          <w:rtl/>
          <w:lang w:bidi="ar-SA"/>
        </w:rPr>
      </w:pPr>
      <w:r w:rsidRPr="00E86380">
        <w:rPr>
          <w:rFonts w:hint="cs"/>
          <w:b/>
          <w:bCs/>
          <w:u w:val="single"/>
          <w:rtl/>
          <w:lang w:bidi="ar-SA"/>
        </w:rPr>
        <w:t>تم اختيار عدد 8 نماذج من التجارب الدولية ممثلة لغالبية دول العالم</w:t>
      </w:r>
      <w:r w:rsidRPr="00E86380">
        <w:rPr>
          <w:rFonts w:hint="cs"/>
          <w:rtl/>
          <w:lang w:bidi="ar-SA"/>
        </w:rPr>
        <w:t xml:space="preserve">، وذلك على النحو المبين بالجدول رقم (2-1) والشكل رقم (2-2)، حيث تم اختيار الدنمارك وألمانيا ممثلة لقارة أوربا، وتعدان </w:t>
      </w:r>
      <w:r w:rsidRPr="00E86380">
        <w:rPr>
          <w:rFonts w:hint="cs"/>
          <w:rtl/>
          <w:lang w:bidi="ar-SA"/>
        </w:rPr>
        <w:lastRenderedPageBreak/>
        <w:t>من النماذج الرائدة والمتميزة في تطبيق نهج الحوكمة، كما تم اختيار كندا ممثلة لأمريكا الشمالية، وهى في مقدمة دول العالم في نهج الحوكمة، وكذلك استراليا، وقد تم اختيار دولة جنوب أفريقيا ممثلة لقارة أفريقيا، وتأتى ضمن افضل 50 دولة فى نهج الحوكمة، بجانب دولة البرازيل ممثلة لقارة أمريكا الجنوبية، وذلك فى مقارنة مع مصر.</w:t>
      </w:r>
    </w:p>
    <w:p w14:paraId="645846AF" w14:textId="77777777" w:rsidR="00E86380" w:rsidRPr="00E86380" w:rsidRDefault="00E86380" w:rsidP="005F59F0">
      <w:pPr>
        <w:tabs>
          <w:tab w:val="right" w:pos="63"/>
        </w:tabs>
        <w:spacing w:after="0"/>
        <w:ind w:left="63" w:firstLine="0"/>
        <w:jc w:val="center"/>
        <w:rPr>
          <w:rFonts w:eastAsia="Calibri"/>
          <w:bCs/>
          <w:rtl/>
          <w:lang w:bidi="ar-SA"/>
        </w:rPr>
      </w:pPr>
      <w:r w:rsidRPr="00E86380">
        <w:rPr>
          <w:rFonts w:eastAsia="Calibri"/>
          <w:bCs/>
          <w:rtl/>
          <w:cs/>
          <w:lang w:bidi="ar-SA"/>
        </w:rPr>
        <w:t>جدول رقم</w:t>
      </w:r>
      <w:r w:rsidRPr="00E86380">
        <w:rPr>
          <w:rFonts w:eastAsia="Calibri"/>
          <w:bCs/>
          <w:rtl/>
          <w:cs/>
        </w:rPr>
        <w:t>(2-1)</w:t>
      </w:r>
    </w:p>
    <w:p w14:paraId="299C8D07" w14:textId="77777777" w:rsidR="00E86380" w:rsidRPr="00E86380" w:rsidRDefault="00E86380" w:rsidP="005F59F0">
      <w:pPr>
        <w:tabs>
          <w:tab w:val="right" w:pos="63"/>
        </w:tabs>
        <w:spacing w:after="0"/>
        <w:ind w:left="63" w:firstLine="0"/>
        <w:jc w:val="center"/>
        <w:rPr>
          <w:rFonts w:eastAsia="Calibri"/>
          <w:bCs/>
          <w:rtl/>
          <w:lang w:bidi="ar-SA"/>
        </w:rPr>
      </w:pPr>
      <w:r w:rsidRPr="00E86380">
        <w:rPr>
          <w:rFonts w:eastAsia="Calibri"/>
          <w:bCs/>
          <w:rtl/>
          <w:lang w:bidi="ar-SA"/>
        </w:rPr>
        <w:t>ترتيب الدول وفقا لمؤشر سيادة القانون عام 202</w:t>
      </w:r>
      <w:r w:rsidRPr="00E86380">
        <w:rPr>
          <w:rFonts w:eastAsia="Calibri" w:hint="cs"/>
          <w:bCs/>
          <w:rtl/>
          <w:lang w:bidi="ar-SA"/>
        </w:rPr>
        <w:t>2</w:t>
      </w:r>
    </w:p>
    <w:p w14:paraId="75DB1D22" w14:textId="77777777" w:rsidR="00E86380" w:rsidRPr="00E86380" w:rsidRDefault="00E86380" w:rsidP="005F59F0">
      <w:pPr>
        <w:tabs>
          <w:tab w:val="right" w:pos="63"/>
        </w:tabs>
        <w:spacing w:after="0"/>
        <w:ind w:left="63" w:firstLine="0"/>
        <w:jc w:val="center"/>
        <w:rPr>
          <w:rFonts w:eastAsia="Calibri"/>
          <w:bCs/>
          <w:lang w:bidi="ar-SA"/>
        </w:rPr>
      </w:pPr>
      <w:r w:rsidRPr="00B933E5">
        <w:rPr>
          <w:rFonts w:ascii="Calibri" w:eastAsia="Calibri" w:hAnsi="Calibri" w:cs="Arial"/>
          <w:noProof/>
          <w:sz w:val="22"/>
          <w:szCs w:val="22"/>
          <w:rtl/>
          <w:lang w:bidi="ar-SA"/>
        </w:rPr>
        <w:drawing>
          <wp:inline distT="0" distB="0" distL="0" distR="0" wp14:anchorId="718E62D9" wp14:editId="787E5974">
            <wp:extent cx="5434330" cy="2920621"/>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a:extLst>
                        <a:ext uri="{28A0092B-C50C-407E-A947-70E740481C1C}">
                          <a14:useLocalDpi xmlns:a14="http://schemas.microsoft.com/office/drawing/2010/main" val="0"/>
                        </a:ext>
                      </a:extLst>
                    </a:blip>
                    <a:srcRect l="6935"/>
                    <a:stretch/>
                  </pic:blipFill>
                  <pic:spPr bwMode="auto">
                    <a:xfrm>
                      <a:off x="0" y="0"/>
                      <a:ext cx="5450281" cy="2929194"/>
                    </a:xfrm>
                    <a:prstGeom prst="rect">
                      <a:avLst/>
                    </a:prstGeom>
                    <a:noFill/>
                    <a:ln>
                      <a:noFill/>
                    </a:ln>
                    <a:extLst>
                      <a:ext uri="{53640926-AAD7-44D8-BBD7-CCE9431645EC}">
                        <a14:shadowObscured xmlns:a14="http://schemas.microsoft.com/office/drawing/2010/main"/>
                      </a:ext>
                    </a:extLst>
                  </pic:spPr>
                </pic:pic>
              </a:graphicData>
            </a:graphic>
          </wp:inline>
        </w:drawing>
      </w:r>
    </w:p>
    <w:p w14:paraId="71F98827" w14:textId="77777777" w:rsidR="00E86380" w:rsidRPr="00E86380" w:rsidRDefault="00E86380" w:rsidP="005F59F0">
      <w:pPr>
        <w:tabs>
          <w:tab w:val="right" w:pos="63"/>
        </w:tabs>
        <w:spacing w:after="0"/>
        <w:ind w:left="63" w:firstLine="0"/>
        <w:jc w:val="left"/>
        <w:rPr>
          <w:rFonts w:eastAsia="Calibri"/>
          <w:sz w:val="24"/>
          <w:szCs w:val="24"/>
          <w:rtl/>
        </w:rPr>
      </w:pPr>
      <w:r w:rsidRPr="00E86380">
        <w:rPr>
          <w:rFonts w:eastAsia="Calibri" w:hint="cs"/>
          <w:sz w:val="24"/>
          <w:szCs w:val="24"/>
          <w:u w:val="single"/>
          <w:rtl/>
        </w:rPr>
        <w:t>المصدر</w:t>
      </w:r>
      <w:r w:rsidRPr="00E86380">
        <w:rPr>
          <w:rFonts w:eastAsia="Calibri" w:hint="cs"/>
          <w:sz w:val="24"/>
          <w:szCs w:val="24"/>
          <w:rtl/>
        </w:rPr>
        <w:t xml:space="preserve">: </w:t>
      </w:r>
      <w:r w:rsidRPr="00E86380">
        <w:rPr>
          <w:rFonts w:asciiTheme="majorBidi" w:eastAsia="Calibri" w:hAnsiTheme="majorBidi" w:cstheme="majorBidi"/>
          <w:sz w:val="22"/>
          <w:szCs w:val="22"/>
          <w:rtl/>
        </w:rPr>
        <w:t>2</w:t>
      </w:r>
      <w:r w:rsidRPr="00E86380">
        <w:rPr>
          <w:rFonts w:asciiTheme="majorBidi" w:eastAsia="Calibri" w:hAnsiTheme="majorBidi" w:cstheme="majorBidi"/>
          <w:sz w:val="22"/>
          <w:szCs w:val="22"/>
          <w:lang w:bidi="ar-SA"/>
        </w:rPr>
        <w:t>World Justice Project, Rule of Law Index 202</w:t>
      </w:r>
      <w:r w:rsidRPr="00E86380">
        <w:rPr>
          <w:rFonts w:ascii="Calibri" w:eastAsia="Calibri" w:hAnsi="Calibri" w:cs="Arial" w:hint="cs"/>
          <w:sz w:val="22"/>
          <w:szCs w:val="22"/>
          <w:rtl/>
          <w:lang w:bidi="ar-SA"/>
        </w:rPr>
        <w:t xml:space="preserve">  </w:t>
      </w:r>
      <w:r w:rsidRPr="00E86380">
        <w:rPr>
          <w:rFonts w:ascii="Calibri" w:eastAsia="Calibri" w:hAnsi="Calibri" w:cs="Arial"/>
          <w:sz w:val="22"/>
          <w:szCs w:val="22"/>
          <w:lang w:bidi="ar-SA"/>
        </w:rPr>
        <w:t xml:space="preserve">.                                                        </w:t>
      </w:r>
    </w:p>
    <w:p w14:paraId="0CE9221A" w14:textId="77777777" w:rsidR="00E86380" w:rsidRPr="00E86380" w:rsidRDefault="00E86380" w:rsidP="005F59F0">
      <w:pPr>
        <w:tabs>
          <w:tab w:val="right" w:pos="63"/>
        </w:tabs>
        <w:spacing w:after="0"/>
        <w:ind w:left="63" w:firstLine="0"/>
        <w:jc w:val="center"/>
        <w:rPr>
          <w:rFonts w:eastAsia="Calibri"/>
          <w:sz w:val="6"/>
          <w:szCs w:val="6"/>
          <w:rtl/>
          <w:cs/>
          <w:lang w:bidi="ar-SA"/>
        </w:rPr>
      </w:pPr>
    </w:p>
    <w:p w14:paraId="66CE0281" w14:textId="77777777" w:rsidR="00E86380" w:rsidRPr="00E86380" w:rsidRDefault="00E86380" w:rsidP="005F59F0">
      <w:pPr>
        <w:tabs>
          <w:tab w:val="right" w:pos="63"/>
        </w:tabs>
        <w:spacing w:after="0"/>
        <w:ind w:left="63" w:firstLine="0"/>
        <w:jc w:val="center"/>
        <w:rPr>
          <w:rFonts w:eastAsia="Calibri"/>
          <w:rtl/>
          <w:lang w:bidi="ar-SA"/>
        </w:rPr>
      </w:pPr>
      <w:r w:rsidRPr="00E86380">
        <w:rPr>
          <w:rFonts w:eastAsia="Calibri" w:hint="cs"/>
          <w:rtl/>
          <w:cs/>
          <w:lang w:bidi="ar-SA"/>
        </w:rPr>
        <w:t>شكل رقم (2-2)</w:t>
      </w:r>
    </w:p>
    <w:p w14:paraId="0842FE83" w14:textId="77777777" w:rsidR="00E86380" w:rsidRPr="00E86380" w:rsidRDefault="00E86380" w:rsidP="005F59F0">
      <w:pPr>
        <w:tabs>
          <w:tab w:val="right" w:pos="63"/>
        </w:tabs>
        <w:spacing w:after="0"/>
        <w:ind w:left="63" w:firstLine="0"/>
        <w:jc w:val="center"/>
        <w:rPr>
          <w:rFonts w:eastAsia="Calibri"/>
          <w:b/>
          <w:bCs/>
          <w:noProof/>
          <w:rtl/>
        </w:rPr>
      </w:pPr>
      <w:r w:rsidRPr="00E86380">
        <w:rPr>
          <w:rFonts w:eastAsia="Calibri"/>
          <w:b/>
          <w:bCs/>
          <w:rtl/>
          <w:lang w:bidi="ar-SA"/>
        </w:rPr>
        <w:t xml:space="preserve">المؤشرات الفرعية </w:t>
      </w:r>
      <w:r w:rsidRPr="00E86380">
        <w:rPr>
          <w:rFonts w:eastAsia="Calibri" w:hint="cs"/>
          <w:b/>
          <w:bCs/>
          <w:rtl/>
          <w:lang w:bidi="ar-SA"/>
        </w:rPr>
        <w:t>الداعمة لنهج الحوكمة 2022</w:t>
      </w:r>
    </w:p>
    <w:p w14:paraId="0D2A8D6F" w14:textId="77777777" w:rsidR="00E86380" w:rsidRPr="00E86380" w:rsidRDefault="00E86380" w:rsidP="005F59F0">
      <w:pPr>
        <w:tabs>
          <w:tab w:val="right" w:pos="63"/>
        </w:tabs>
        <w:spacing w:after="0"/>
        <w:ind w:left="63" w:firstLine="0"/>
        <w:jc w:val="center"/>
        <w:rPr>
          <w:rFonts w:eastAsia="Calibri"/>
          <w:sz w:val="24"/>
          <w:szCs w:val="24"/>
          <w:rtl/>
        </w:rPr>
      </w:pPr>
      <w:r w:rsidRPr="00E86380">
        <w:rPr>
          <w:rFonts w:eastAsia="Calibri"/>
          <w:noProof/>
          <w:sz w:val="24"/>
          <w:szCs w:val="24"/>
          <w:lang w:bidi="ar-SA"/>
        </w:rPr>
        <w:drawing>
          <wp:inline distT="0" distB="0" distL="0" distR="0" wp14:anchorId="220467D0" wp14:editId="532E9484">
            <wp:extent cx="5534025" cy="200622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53185" cy="2013167"/>
                    </a:xfrm>
                    <a:prstGeom prst="rect">
                      <a:avLst/>
                    </a:prstGeom>
                    <a:noFill/>
                  </pic:spPr>
                </pic:pic>
              </a:graphicData>
            </a:graphic>
          </wp:inline>
        </w:drawing>
      </w:r>
    </w:p>
    <w:p w14:paraId="34808463" w14:textId="77777777" w:rsidR="00E86380" w:rsidRPr="00E86380" w:rsidRDefault="00E86380" w:rsidP="005F59F0">
      <w:pPr>
        <w:tabs>
          <w:tab w:val="right" w:pos="63"/>
        </w:tabs>
        <w:spacing w:after="0"/>
        <w:ind w:left="63" w:firstLine="0"/>
        <w:jc w:val="left"/>
        <w:rPr>
          <w:rFonts w:eastAsia="Calibri"/>
          <w:sz w:val="24"/>
          <w:szCs w:val="24"/>
          <w:rtl/>
        </w:rPr>
      </w:pPr>
      <w:r w:rsidRPr="00E86380">
        <w:rPr>
          <w:rFonts w:eastAsia="Calibri" w:hint="cs"/>
          <w:sz w:val="24"/>
          <w:szCs w:val="24"/>
          <w:u w:val="single"/>
          <w:rtl/>
        </w:rPr>
        <w:t>المصدر</w:t>
      </w:r>
      <w:r w:rsidRPr="00E86380">
        <w:rPr>
          <w:rFonts w:eastAsia="Calibri" w:hint="cs"/>
          <w:sz w:val="24"/>
          <w:szCs w:val="24"/>
          <w:rtl/>
        </w:rPr>
        <w:t xml:space="preserve">: من إعداد الدراس اعتماداً على:   </w:t>
      </w:r>
      <w:r w:rsidRPr="00E86380">
        <w:rPr>
          <w:rFonts w:ascii="Calibri" w:eastAsia="Calibri" w:hAnsi="Calibri" w:cs="Arial"/>
          <w:sz w:val="22"/>
          <w:szCs w:val="22"/>
          <w:lang w:bidi="ar-SA"/>
        </w:rPr>
        <w:t>World Justice Project, Rule of Law Index 2022</w:t>
      </w:r>
      <w:r w:rsidRPr="00E86380">
        <w:rPr>
          <w:rFonts w:ascii="Calibri" w:eastAsia="Calibri" w:hAnsi="Calibri" w:cs="Arial" w:hint="cs"/>
          <w:sz w:val="22"/>
          <w:szCs w:val="22"/>
          <w:rtl/>
          <w:lang w:bidi="ar-SA"/>
        </w:rPr>
        <w:t xml:space="preserve"> </w:t>
      </w:r>
      <w:r w:rsidRPr="00E86380">
        <w:rPr>
          <w:rFonts w:ascii="Calibri" w:eastAsia="Calibri" w:hAnsi="Calibri" w:cs="Arial"/>
          <w:sz w:val="22"/>
          <w:szCs w:val="22"/>
          <w:lang w:bidi="ar-SA"/>
        </w:rPr>
        <w:t>.</w:t>
      </w:r>
    </w:p>
    <w:p w14:paraId="4163921F" w14:textId="4F9B6AE6" w:rsidR="00E86380" w:rsidRPr="00E86380" w:rsidRDefault="00E86380" w:rsidP="005F59F0">
      <w:pPr>
        <w:tabs>
          <w:tab w:val="right" w:pos="63"/>
        </w:tabs>
        <w:spacing w:after="0"/>
        <w:ind w:left="63" w:firstLine="0"/>
        <w:rPr>
          <w:rFonts w:eastAsia="Calibri"/>
          <w:bCs/>
          <w:sz w:val="30"/>
          <w:szCs w:val="30"/>
          <w:rtl/>
          <w:cs/>
          <w:lang w:bidi="ar-SA"/>
        </w:rPr>
      </w:pPr>
      <w:r w:rsidRPr="00E86380">
        <w:rPr>
          <w:rFonts w:eastAsia="Calibri" w:hint="cs"/>
          <w:bCs/>
          <w:sz w:val="30"/>
          <w:szCs w:val="30"/>
          <w:rtl/>
          <w:cs/>
          <w:lang w:bidi="ar-SA"/>
        </w:rPr>
        <w:lastRenderedPageBreak/>
        <w:t>2/3 بعض</w:t>
      </w:r>
      <w:r w:rsidRPr="00E86380">
        <w:rPr>
          <w:rFonts w:eastAsia="Calibri" w:hint="cs"/>
          <w:bCs/>
          <w:sz w:val="30"/>
          <w:szCs w:val="30"/>
          <w:rtl/>
        </w:rPr>
        <w:t xml:space="preserve"> ممارسات</w:t>
      </w:r>
      <w:r w:rsidRPr="00E86380">
        <w:rPr>
          <w:rFonts w:eastAsia="Calibri" w:hint="cs"/>
          <w:bCs/>
          <w:sz w:val="30"/>
          <w:szCs w:val="30"/>
          <w:rtl/>
          <w:cs/>
          <w:lang w:bidi="ar-SA"/>
        </w:rPr>
        <w:t xml:space="preserve"> الدول في نهج الحوكمة:</w:t>
      </w:r>
    </w:p>
    <w:p w14:paraId="23E98608" w14:textId="77777777" w:rsidR="00E86380" w:rsidRPr="00E86380" w:rsidRDefault="00E86380" w:rsidP="005F59F0">
      <w:pPr>
        <w:tabs>
          <w:tab w:val="right" w:pos="63"/>
        </w:tabs>
        <w:spacing w:after="0"/>
        <w:ind w:left="63" w:firstLine="0"/>
        <w:rPr>
          <w:rFonts w:eastAsia="Calibri"/>
          <w:rtl/>
          <w:cs/>
          <w:lang w:bidi="ar-SA"/>
        </w:rPr>
      </w:pPr>
      <w:r w:rsidRPr="00E86380">
        <w:rPr>
          <w:rFonts w:eastAsia="Calibri"/>
          <w:rtl/>
          <w:lang w:bidi="ar-SA"/>
        </w:rPr>
        <w:t>هناك العديد من التجارب</w:t>
      </w:r>
      <w:r w:rsidRPr="00E86380">
        <w:rPr>
          <w:rFonts w:eastAsia="Calibri" w:hint="cs"/>
          <w:rtl/>
          <w:lang w:bidi="ar-SA"/>
        </w:rPr>
        <w:t xml:space="preserve"> </w:t>
      </w:r>
      <w:r w:rsidRPr="00E86380">
        <w:rPr>
          <w:rFonts w:eastAsia="Calibri"/>
          <w:rtl/>
          <w:lang w:bidi="ar-SA"/>
        </w:rPr>
        <w:t>في</w:t>
      </w:r>
      <w:r w:rsidRPr="00E86380">
        <w:rPr>
          <w:rFonts w:eastAsia="Calibri" w:hint="cs"/>
          <w:rtl/>
          <w:lang w:bidi="ar-SA"/>
        </w:rPr>
        <w:t xml:space="preserve"> اتباع نهج الحوكمة </w:t>
      </w:r>
      <w:r w:rsidRPr="00E86380">
        <w:rPr>
          <w:rFonts w:eastAsia="Calibri"/>
          <w:rtl/>
          <w:lang w:bidi="ar-SA"/>
        </w:rPr>
        <w:t xml:space="preserve">بالدول </w:t>
      </w:r>
      <w:r w:rsidRPr="00E86380">
        <w:rPr>
          <w:rFonts w:eastAsia="Calibri" w:hint="cs"/>
          <w:rtl/>
          <w:lang w:bidi="ar-SA"/>
        </w:rPr>
        <w:t xml:space="preserve">المتقدمة، </w:t>
      </w:r>
      <w:r w:rsidRPr="00E86380">
        <w:rPr>
          <w:rFonts w:eastAsia="Calibri"/>
          <w:rtl/>
          <w:lang w:bidi="ar-SA"/>
        </w:rPr>
        <w:t>نذكر منها</w:t>
      </w:r>
      <w:r w:rsidRPr="00E86380">
        <w:rPr>
          <w:rFonts w:eastAsia="Calibri"/>
          <w:lang w:bidi="ar-SA"/>
        </w:rPr>
        <w:t>:</w:t>
      </w:r>
    </w:p>
    <w:p w14:paraId="50C7A16B" w14:textId="77777777" w:rsidR="00E86380" w:rsidRPr="00E86380" w:rsidRDefault="00E86380" w:rsidP="005F59F0">
      <w:pPr>
        <w:tabs>
          <w:tab w:val="right" w:pos="63"/>
        </w:tabs>
        <w:spacing w:after="0"/>
        <w:ind w:left="63" w:firstLine="0"/>
        <w:rPr>
          <w:rFonts w:eastAsia="Calibri"/>
          <w:bCs/>
          <w:sz w:val="32"/>
          <w:szCs w:val="32"/>
          <w:rtl/>
          <w:lang w:bidi="ar-SA"/>
        </w:rPr>
      </w:pPr>
      <w:r w:rsidRPr="00E86380">
        <w:rPr>
          <w:rFonts w:eastAsia="Calibri" w:hint="cs"/>
          <w:bCs/>
          <w:sz w:val="32"/>
          <w:szCs w:val="32"/>
          <w:rtl/>
          <w:cs/>
          <w:lang w:bidi="ar-SA"/>
        </w:rPr>
        <w:t>2</w:t>
      </w:r>
      <w:r w:rsidRPr="00E86380">
        <w:rPr>
          <w:rFonts w:eastAsia="Calibri" w:hint="cs"/>
          <w:bCs/>
          <w:sz w:val="32"/>
          <w:szCs w:val="32"/>
          <w:rtl/>
        </w:rPr>
        <w:t>/3/1</w:t>
      </w:r>
      <w:r w:rsidRPr="00E86380">
        <w:rPr>
          <w:rFonts w:eastAsia="Calibri"/>
          <w:bCs/>
          <w:sz w:val="32"/>
          <w:szCs w:val="32"/>
          <w:rtl/>
          <w:cs/>
          <w:lang w:bidi="ar-SA"/>
        </w:rPr>
        <w:t xml:space="preserve"> </w:t>
      </w:r>
      <w:r w:rsidRPr="00E86380">
        <w:rPr>
          <w:rFonts w:eastAsia="Calibri" w:hint="cs"/>
          <w:bCs/>
          <w:sz w:val="32"/>
          <w:szCs w:val="32"/>
          <w:rtl/>
          <w:cs/>
          <w:lang w:bidi="ar-SA"/>
        </w:rPr>
        <w:t>ممارسة</w:t>
      </w:r>
      <w:r w:rsidRPr="00E86380">
        <w:rPr>
          <w:rFonts w:eastAsia="Calibri"/>
          <w:bCs/>
          <w:sz w:val="32"/>
          <w:szCs w:val="32"/>
          <w:rtl/>
          <w:cs/>
          <w:lang w:bidi="ar-SA"/>
        </w:rPr>
        <w:t xml:space="preserve"> </w:t>
      </w:r>
      <w:r w:rsidRPr="00E86380">
        <w:rPr>
          <w:rFonts w:eastAsia="Calibri" w:hint="cs"/>
          <w:bCs/>
          <w:sz w:val="32"/>
          <w:szCs w:val="32"/>
          <w:rtl/>
          <w:cs/>
          <w:lang w:bidi="ar-SA"/>
        </w:rPr>
        <w:t xml:space="preserve">دولة مملكة </w:t>
      </w:r>
      <w:r w:rsidRPr="00E86380">
        <w:rPr>
          <w:rFonts w:eastAsia="Calibri"/>
          <w:bCs/>
          <w:sz w:val="32"/>
          <w:szCs w:val="32"/>
          <w:rtl/>
          <w:cs/>
          <w:lang w:bidi="ar-SA"/>
        </w:rPr>
        <w:t>الدنمارك</w:t>
      </w:r>
      <w:r w:rsidRPr="00E86380">
        <w:rPr>
          <w:rFonts w:eastAsia="Calibri"/>
          <w:bCs/>
          <w:sz w:val="32"/>
          <w:szCs w:val="32"/>
          <w:lang w:bidi="ar-SA"/>
        </w:rPr>
        <w:t>:</w:t>
      </w:r>
    </w:p>
    <w:p w14:paraId="15886EC6" w14:textId="77777777" w:rsidR="00E86380" w:rsidRPr="00E86380" w:rsidRDefault="00E86380" w:rsidP="004B177E">
      <w:pPr>
        <w:tabs>
          <w:tab w:val="right" w:pos="63"/>
          <w:tab w:val="right" w:pos="423"/>
        </w:tabs>
        <w:spacing w:after="0"/>
        <w:ind w:left="63" w:firstLine="0"/>
        <w:rPr>
          <w:rFonts w:eastAsia="Calibri"/>
          <w:rtl/>
          <w:cs/>
          <w:lang w:bidi="ar-SA"/>
        </w:rPr>
      </w:pPr>
      <w:r w:rsidRPr="00E86380">
        <w:rPr>
          <w:rFonts w:eastAsia="Calibri" w:hint="cs"/>
          <w:rtl/>
          <w:cs/>
          <w:lang w:bidi="ar-SA"/>
        </w:rPr>
        <w:t>تأتى الدنمارك في مقدمة دول العالم من حيث اتباع نهج الحوكمة، وهو ما تعكسه المؤشرات الرئيسية الخاصة بالحوكمة على النحو المبين بالشكل رقم (2-3)، حيث تأتي في الترتيب الأول لمؤشرات سيادة القانون، الفساد، التنافسية، والسادس لمؤشر الديموقراطية، ويرجع ذلك إلى الآتي:</w:t>
      </w:r>
    </w:p>
    <w:p w14:paraId="2E0E60CC" w14:textId="77777777" w:rsidR="00E86380" w:rsidRPr="00E86380" w:rsidRDefault="00E86380" w:rsidP="0035573D">
      <w:pPr>
        <w:numPr>
          <w:ilvl w:val="0"/>
          <w:numId w:val="37"/>
        </w:numPr>
        <w:tabs>
          <w:tab w:val="right" w:pos="63"/>
          <w:tab w:val="right" w:pos="423"/>
        </w:tabs>
        <w:spacing w:after="0" w:line="259" w:lineRule="auto"/>
        <w:ind w:left="63" w:firstLine="0"/>
        <w:rPr>
          <w:b/>
        </w:rPr>
      </w:pPr>
      <w:r w:rsidRPr="00E86380">
        <w:rPr>
          <w:rFonts w:hint="cs"/>
          <w:b/>
          <w:bCs/>
          <w:u w:val="single"/>
          <w:rtl/>
          <w:cs/>
          <w:lang w:bidi="ar-SA"/>
        </w:rPr>
        <w:t xml:space="preserve">وجود </w:t>
      </w:r>
      <w:r w:rsidRPr="00E86380">
        <w:rPr>
          <w:b/>
          <w:bCs/>
          <w:u w:val="single"/>
          <w:rtl/>
          <w:cs/>
          <w:lang w:bidi="ar-SA"/>
        </w:rPr>
        <w:t>إطار ديمقراطي لامركز</w:t>
      </w:r>
      <w:r w:rsidRPr="00E86380">
        <w:rPr>
          <w:rFonts w:hint="cs"/>
          <w:b/>
          <w:bCs/>
          <w:u w:val="single"/>
          <w:rtl/>
          <w:cs/>
          <w:lang w:bidi="ar-SA"/>
        </w:rPr>
        <w:t>ي</w:t>
      </w:r>
      <w:r w:rsidRPr="00E86380">
        <w:rPr>
          <w:rtl/>
          <w:cs/>
          <w:lang w:bidi="ar-SA"/>
        </w:rPr>
        <w:t>، يتمثل فى نظام برلماني ملكي ودستور</w:t>
      </w:r>
      <w:r w:rsidRPr="00E86380">
        <w:rPr>
          <w:rFonts w:hint="cs"/>
          <w:rtl/>
          <w:cs/>
          <w:lang w:bidi="ar-SA"/>
        </w:rPr>
        <w:t>ي</w:t>
      </w:r>
      <w:r w:rsidRPr="00E86380">
        <w:rPr>
          <w:rtl/>
          <w:cs/>
          <w:lang w:bidi="ar-SA"/>
        </w:rPr>
        <w:t xml:space="preserve"> لدولة قومية موحدة، حيث تتبني سياسة الحوكمة داخل منظومة الدوائر</w:t>
      </w:r>
      <w:r w:rsidRPr="00E86380">
        <w:rPr>
          <w:rFonts w:hint="cs"/>
          <w:rtl/>
          <w:cs/>
          <w:lang w:bidi="ar-SA"/>
        </w:rPr>
        <w:t xml:space="preserve"> </w:t>
      </w:r>
      <w:r w:rsidRPr="00E86380">
        <w:rPr>
          <w:rtl/>
          <w:cs/>
          <w:lang w:bidi="ar-SA"/>
        </w:rPr>
        <w:t>السياسية لتقديم الخدمات العامة ودعم الثقة للمواطنين،</w:t>
      </w:r>
      <w:r w:rsidRPr="00E86380">
        <w:rPr>
          <w:rFonts w:hint="cs"/>
          <w:rtl/>
          <w:cs/>
          <w:lang w:bidi="ar-SA"/>
        </w:rPr>
        <w:t xml:space="preserve"> </w:t>
      </w:r>
      <w:r w:rsidRPr="00E86380">
        <w:rPr>
          <w:rtl/>
          <w:cs/>
          <w:lang w:bidi="ar-SA"/>
        </w:rPr>
        <w:t>مما أسهم ف</w:t>
      </w:r>
      <w:r w:rsidRPr="00E86380">
        <w:rPr>
          <w:rFonts w:hint="cs"/>
          <w:rtl/>
          <w:cs/>
          <w:lang w:bidi="ar-SA"/>
        </w:rPr>
        <w:t>ي</w:t>
      </w:r>
      <w:r w:rsidRPr="00E86380">
        <w:rPr>
          <w:rtl/>
          <w:cs/>
          <w:lang w:bidi="ar-SA"/>
        </w:rPr>
        <w:t xml:space="preserve"> ارتفاع غالبية المؤشرات المرتبطة بالعدالة والشفافية والتنافسية والديمقراطية ومدركات الفساد لدي المواطنين</w:t>
      </w:r>
      <w:r w:rsidRPr="00E86380">
        <w:rPr>
          <w:b/>
          <w:rtl/>
          <w:cs/>
          <w:lang w:bidi="ar-SA"/>
        </w:rPr>
        <w:t>.</w:t>
      </w:r>
      <w:bookmarkStart w:id="9" w:name="_Hlk94690561"/>
      <w:bookmarkStart w:id="10" w:name="_Hlk94447783"/>
      <w:r w:rsidRPr="00E86380">
        <w:rPr>
          <w:b/>
          <w:rtl/>
          <w:cs/>
        </w:rPr>
        <w:t xml:space="preserve"> </w:t>
      </w:r>
    </w:p>
    <w:bookmarkEnd w:id="9"/>
    <w:bookmarkEnd w:id="10"/>
    <w:p w14:paraId="78A434CB" w14:textId="77777777" w:rsidR="00E86380" w:rsidRPr="00E86380" w:rsidRDefault="00E86380" w:rsidP="005F59F0">
      <w:pPr>
        <w:tabs>
          <w:tab w:val="right" w:pos="63"/>
        </w:tabs>
        <w:spacing w:after="0"/>
        <w:ind w:left="63" w:firstLine="0"/>
        <w:jc w:val="center"/>
        <w:rPr>
          <w:rFonts w:eastAsia="Calibri"/>
          <w:sz w:val="6"/>
          <w:szCs w:val="6"/>
          <w:rtl/>
          <w:lang w:bidi="ar-SA"/>
        </w:rPr>
      </w:pPr>
    </w:p>
    <w:p w14:paraId="4E8A42E9" w14:textId="77777777" w:rsidR="00E86380" w:rsidRPr="00E86380" w:rsidRDefault="00E86380" w:rsidP="005F59F0">
      <w:pPr>
        <w:tabs>
          <w:tab w:val="right" w:pos="63"/>
        </w:tabs>
        <w:spacing w:after="0"/>
        <w:ind w:left="63" w:firstLine="0"/>
        <w:jc w:val="center"/>
        <w:rPr>
          <w:rFonts w:eastAsia="Calibri"/>
          <w:b/>
          <w:rtl/>
        </w:rPr>
      </w:pPr>
      <w:r w:rsidRPr="00E86380">
        <w:rPr>
          <w:rFonts w:eastAsia="Calibri" w:hint="cs"/>
          <w:rtl/>
          <w:cs/>
          <w:lang w:bidi="ar-SA"/>
        </w:rPr>
        <w:t>شكل رقم (2-3)</w:t>
      </w:r>
    </w:p>
    <w:p w14:paraId="2935C587" w14:textId="72A82910" w:rsidR="00E86380" w:rsidRPr="00E86380" w:rsidRDefault="00E86380" w:rsidP="005F59F0">
      <w:pPr>
        <w:tabs>
          <w:tab w:val="right" w:pos="63"/>
        </w:tabs>
        <w:spacing w:after="0"/>
        <w:ind w:left="63" w:firstLine="0"/>
        <w:jc w:val="center"/>
        <w:rPr>
          <w:rFonts w:eastAsia="Calibri"/>
          <w:b/>
          <w:rtl/>
        </w:rPr>
      </w:pPr>
      <w:r w:rsidRPr="00E86380">
        <w:rPr>
          <w:rFonts w:eastAsia="Calibri" w:hint="cs"/>
          <w:b/>
          <w:rtl/>
        </w:rPr>
        <w:t xml:space="preserve">نهج الحوكمة في دولة </w:t>
      </w:r>
      <w:r w:rsidR="00D25C9B">
        <w:rPr>
          <w:rFonts w:eastAsia="Calibri" w:hint="cs"/>
          <w:b/>
          <w:rtl/>
        </w:rPr>
        <w:t xml:space="preserve">مملكة </w:t>
      </w:r>
      <w:r w:rsidRPr="00E86380">
        <w:rPr>
          <w:rFonts w:eastAsia="Calibri" w:hint="cs"/>
          <w:b/>
          <w:rtl/>
        </w:rPr>
        <w:t>الدنمارك وفقا للمؤشرات الرئيسية عام 2021/2022</w:t>
      </w:r>
    </w:p>
    <w:p w14:paraId="0EE7A091" w14:textId="77777777" w:rsidR="00E86380" w:rsidRPr="00E86380" w:rsidRDefault="00E86380" w:rsidP="005F59F0">
      <w:pPr>
        <w:tabs>
          <w:tab w:val="right" w:pos="63"/>
        </w:tabs>
        <w:spacing w:after="0"/>
        <w:ind w:left="63" w:firstLine="0"/>
        <w:jc w:val="center"/>
        <w:rPr>
          <w:rFonts w:eastAsia="Calibri"/>
          <w:b/>
          <w:rtl/>
        </w:rPr>
      </w:pPr>
      <w:r w:rsidRPr="00E86380">
        <w:rPr>
          <w:rFonts w:eastAsia="Calibri"/>
          <w:b/>
          <w:noProof/>
          <w:lang w:bidi="ar-SA"/>
        </w:rPr>
        <w:drawing>
          <wp:inline distT="0" distB="0" distL="0" distR="0" wp14:anchorId="4BAF3245" wp14:editId="2D3D4D70">
            <wp:extent cx="5437505" cy="3674853"/>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58419" cy="3688987"/>
                    </a:xfrm>
                    <a:prstGeom prst="rect">
                      <a:avLst/>
                    </a:prstGeom>
                    <a:noFill/>
                  </pic:spPr>
                </pic:pic>
              </a:graphicData>
            </a:graphic>
          </wp:inline>
        </w:drawing>
      </w:r>
    </w:p>
    <w:p w14:paraId="670789F4" w14:textId="77777777" w:rsidR="00E86380" w:rsidRPr="00E86380" w:rsidRDefault="00E86380" w:rsidP="005F59F0">
      <w:pPr>
        <w:tabs>
          <w:tab w:val="right" w:pos="63"/>
        </w:tabs>
        <w:spacing w:after="0"/>
        <w:ind w:left="63" w:firstLine="0"/>
        <w:jc w:val="left"/>
        <w:rPr>
          <w:rFonts w:eastAsia="Calibri"/>
          <w:b/>
          <w:bCs/>
          <w:sz w:val="24"/>
          <w:szCs w:val="24"/>
          <w:rtl/>
        </w:rPr>
      </w:pPr>
      <w:r w:rsidRPr="00E86380">
        <w:rPr>
          <w:rFonts w:eastAsia="Calibri" w:hint="cs"/>
          <w:b/>
          <w:bCs/>
          <w:sz w:val="24"/>
          <w:szCs w:val="24"/>
          <w:u w:val="single"/>
          <w:rtl/>
        </w:rPr>
        <w:t>المصدر</w:t>
      </w:r>
      <w:r w:rsidRPr="00E86380">
        <w:rPr>
          <w:rFonts w:eastAsia="Calibri" w:hint="cs"/>
          <w:b/>
          <w:bCs/>
          <w:sz w:val="24"/>
          <w:szCs w:val="24"/>
          <w:rtl/>
        </w:rPr>
        <w:t>: من إعداد الدراس اعتماداً على:</w:t>
      </w:r>
    </w:p>
    <w:p w14:paraId="27444715" w14:textId="4BDFC375" w:rsidR="00E86380" w:rsidRPr="00E86380" w:rsidRDefault="00E86380" w:rsidP="005F59F0">
      <w:pPr>
        <w:tabs>
          <w:tab w:val="right" w:pos="63"/>
        </w:tabs>
        <w:bidi w:val="0"/>
        <w:spacing w:after="0"/>
        <w:ind w:left="63" w:firstLine="0"/>
        <w:jc w:val="left"/>
        <w:rPr>
          <w:rFonts w:ascii="Times New Roman" w:eastAsia="Calibri" w:hAnsi="Times New Roman" w:cs="Times New Roman"/>
          <w:sz w:val="24"/>
          <w:szCs w:val="24"/>
        </w:rPr>
      </w:pPr>
      <w:r w:rsidRPr="00E86380">
        <w:rPr>
          <w:rFonts w:ascii="Times New Roman" w:eastAsia="Calibri" w:hAnsi="Times New Roman" w:cs="Times New Roman"/>
          <w:sz w:val="24"/>
          <w:szCs w:val="24"/>
          <w:lang w:bidi="ar-SA"/>
        </w:rPr>
        <w:t>World Justice Project, Rule of Law Index 202</w:t>
      </w:r>
      <w:r w:rsidR="00D25C9B">
        <w:rPr>
          <w:rFonts w:ascii="Times New Roman" w:eastAsia="Calibri" w:hAnsi="Times New Roman" w:cs="Times New Roman"/>
          <w:sz w:val="24"/>
          <w:szCs w:val="24"/>
          <w:lang w:bidi="ar-SA"/>
        </w:rPr>
        <w:t>2</w:t>
      </w:r>
      <w:r w:rsidRPr="00E86380">
        <w:rPr>
          <w:rFonts w:ascii="Times New Roman" w:eastAsia="Calibri" w:hAnsi="Times New Roman" w:cs="Times New Roman"/>
          <w:sz w:val="24"/>
          <w:szCs w:val="24"/>
          <w:lang w:bidi="ar-SA"/>
        </w:rPr>
        <w:t xml:space="preserve">. </w:t>
      </w:r>
      <w:r w:rsidRPr="00E86380">
        <w:rPr>
          <w:rFonts w:ascii="Times New Roman" w:eastAsia="Calibri" w:hAnsi="Times New Roman" w:cs="Times New Roman"/>
          <w:sz w:val="24"/>
          <w:szCs w:val="24"/>
        </w:rPr>
        <w:t>Global Competitiveness Report, 2022, Corruption Perception index, 2021, The Global Democracy Index, 2022</w:t>
      </w:r>
      <w:r w:rsidRPr="00E86380">
        <w:rPr>
          <w:rFonts w:ascii="Times New Roman" w:eastAsia="Calibri" w:hAnsi="Times New Roman" w:cs="Times New Roman" w:hint="cs"/>
          <w:sz w:val="24"/>
          <w:szCs w:val="24"/>
          <w:rtl/>
        </w:rPr>
        <w:t>.</w:t>
      </w:r>
    </w:p>
    <w:p w14:paraId="0167CA9F" w14:textId="77777777" w:rsidR="00E86380" w:rsidRPr="00E86380" w:rsidRDefault="00E86380" w:rsidP="0035573D">
      <w:pPr>
        <w:numPr>
          <w:ilvl w:val="0"/>
          <w:numId w:val="37"/>
        </w:numPr>
        <w:tabs>
          <w:tab w:val="right" w:pos="63"/>
          <w:tab w:val="right" w:pos="423"/>
        </w:tabs>
        <w:spacing w:after="0" w:line="259" w:lineRule="auto"/>
        <w:ind w:left="63" w:firstLine="0"/>
        <w:rPr>
          <w:b/>
        </w:rPr>
      </w:pPr>
      <w:r w:rsidRPr="00E86380">
        <w:rPr>
          <w:bCs/>
          <w:u w:val="single"/>
          <w:rtl/>
          <w:cs/>
          <w:lang w:bidi="ar-SA"/>
        </w:rPr>
        <w:lastRenderedPageBreak/>
        <w:t>نظام حكم</w:t>
      </w:r>
      <w:r w:rsidRPr="00E86380">
        <w:rPr>
          <w:rFonts w:hint="cs"/>
          <w:bCs/>
          <w:u w:val="single"/>
          <w:rtl/>
          <w:cs/>
          <w:lang w:bidi="ar-SA"/>
        </w:rPr>
        <w:t xml:space="preserve"> توافقي</w:t>
      </w:r>
      <w:r w:rsidRPr="00E86380">
        <w:rPr>
          <w:bCs/>
          <w:rtl/>
          <w:cs/>
          <w:lang w:bidi="ar-SA"/>
        </w:rPr>
        <w:t>:</w:t>
      </w:r>
      <w:bookmarkStart w:id="11" w:name="_Hlk94891687"/>
      <w:r w:rsidRPr="00E86380">
        <w:rPr>
          <w:rtl/>
          <w:cs/>
          <w:lang w:bidi="ar-SA"/>
        </w:rPr>
        <w:t xml:space="preserve">حيث تتشكل السلطة والمسئولية من </w:t>
      </w:r>
      <w:bookmarkEnd w:id="11"/>
      <w:r w:rsidRPr="00E86380">
        <w:rPr>
          <w:b/>
          <w:bCs/>
          <w:u w:val="single"/>
          <w:rtl/>
          <w:cs/>
          <w:lang w:bidi="ar-SA"/>
        </w:rPr>
        <w:t>نظام ملك</w:t>
      </w:r>
      <w:r w:rsidRPr="00E86380">
        <w:rPr>
          <w:rFonts w:hint="cs"/>
          <w:b/>
          <w:bCs/>
          <w:u w:val="single"/>
          <w:rtl/>
          <w:cs/>
          <w:lang w:bidi="ar-SA"/>
        </w:rPr>
        <w:t>ي</w:t>
      </w:r>
      <w:r w:rsidRPr="00E86380">
        <w:rPr>
          <w:b/>
          <w:bCs/>
          <w:u w:val="single"/>
          <w:rtl/>
          <w:cs/>
          <w:lang w:bidi="ar-SA"/>
        </w:rPr>
        <w:t xml:space="preserve"> حاكم</w:t>
      </w:r>
      <w:r w:rsidRPr="00E86380">
        <w:rPr>
          <w:b/>
          <w:bCs/>
          <w:rtl/>
          <w:cs/>
          <w:lang w:bidi="ar-SA"/>
        </w:rPr>
        <w:t>،</w:t>
      </w:r>
      <w:r w:rsidRPr="00E86380">
        <w:rPr>
          <w:rtl/>
          <w:cs/>
          <w:lang w:bidi="ar-SA"/>
        </w:rPr>
        <w:t xml:space="preserve"> تقتصر صلاحيات</w:t>
      </w:r>
      <w:r w:rsidRPr="00E86380">
        <w:rPr>
          <w:rFonts w:hint="cs"/>
          <w:rtl/>
          <w:cs/>
          <w:lang w:bidi="ar-SA"/>
        </w:rPr>
        <w:t>ه</w:t>
      </w:r>
      <w:r w:rsidRPr="00E86380">
        <w:rPr>
          <w:rtl/>
          <w:cs/>
          <w:lang w:bidi="ar-SA"/>
        </w:rPr>
        <w:t xml:space="preserve"> على حق المشورة، وحق إسداء المشورة، وحق التحذير</w:t>
      </w:r>
      <w:r w:rsidRPr="00E86380">
        <w:rPr>
          <w:rFonts w:hint="cs"/>
          <w:rtl/>
          <w:cs/>
          <w:lang w:bidi="ar-SA"/>
        </w:rPr>
        <w:t>،</w:t>
      </w:r>
      <w:r w:rsidRPr="00E86380">
        <w:rPr>
          <w:rtl/>
          <w:cs/>
          <w:lang w:bidi="ar-SA"/>
        </w:rPr>
        <w:t xml:space="preserve"> وتمارِس الحكومة الصلاحيات الخاصة بالسلطة التنفيذية والتشريعية، مما اسهم في إيجاد صيغة توافقية ما</w:t>
      </w:r>
      <w:r w:rsidRPr="00E86380">
        <w:rPr>
          <w:rFonts w:hint="cs"/>
          <w:rtl/>
          <w:cs/>
          <w:lang w:bidi="ar-SA"/>
        </w:rPr>
        <w:t xml:space="preserve"> </w:t>
      </w:r>
      <w:r w:rsidRPr="00E86380">
        <w:rPr>
          <w:rtl/>
          <w:cs/>
          <w:lang w:bidi="ar-SA"/>
        </w:rPr>
        <w:t>بين السلطتين</w:t>
      </w:r>
      <w:r w:rsidRPr="00E86380">
        <w:rPr>
          <w:rFonts w:hint="cs"/>
          <w:rtl/>
          <w:cs/>
          <w:lang w:bidi="ar-SA"/>
        </w:rPr>
        <w:t>.</w:t>
      </w:r>
      <w:r w:rsidRPr="00E86380">
        <w:rPr>
          <w:rtl/>
          <w:cs/>
          <w:lang w:bidi="ar-SA"/>
        </w:rPr>
        <w:t xml:space="preserve"> </w:t>
      </w:r>
    </w:p>
    <w:p w14:paraId="05D4EF03" w14:textId="77777777" w:rsidR="00E86380" w:rsidRPr="00E86380" w:rsidRDefault="00E86380" w:rsidP="0035573D">
      <w:pPr>
        <w:numPr>
          <w:ilvl w:val="0"/>
          <w:numId w:val="37"/>
        </w:numPr>
        <w:tabs>
          <w:tab w:val="right" w:pos="63"/>
          <w:tab w:val="right" w:pos="423"/>
        </w:tabs>
        <w:spacing w:after="0" w:line="259" w:lineRule="auto"/>
        <w:ind w:left="63" w:firstLine="0"/>
        <w:rPr>
          <w:b/>
        </w:rPr>
      </w:pPr>
      <w:r w:rsidRPr="00E86380">
        <w:rPr>
          <w:rFonts w:hint="cs"/>
          <w:bCs/>
          <w:u w:val="single"/>
          <w:rtl/>
          <w:cs/>
          <w:lang w:bidi="ar-SA"/>
        </w:rPr>
        <w:t xml:space="preserve">تعددية </w:t>
      </w:r>
      <w:r w:rsidRPr="00E86380">
        <w:rPr>
          <w:b/>
          <w:bCs/>
          <w:u w:val="single"/>
          <w:rtl/>
          <w:cs/>
          <w:lang w:bidi="ar-SA"/>
        </w:rPr>
        <w:t>الأحزاب السياسية</w:t>
      </w:r>
      <w:r w:rsidRPr="00E86380">
        <w:rPr>
          <w:rFonts w:hint="cs"/>
          <w:rtl/>
          <w:cs/>
          <w:lang w:bidi="ar-SA"/>
        </w:rPr>
        <w:t>:</w:t>
      </w:r>
      <w:r w:rsidRPr="00E86380">
        <w:rPr>
          <w:rtl/>
          <w:cs/>
          <w:lang w:bidi="ar-SA"/>
        </w:rPr>
        <w:t xml:space="preserve"> حيث</w:t>
      </w:r>
      <w:r w:rsidRPr="00E86380">
        <w:rPr>
          <w:rFonts w:hint="cs"/>
          <w:rtl/>
          <w:cs/>
          <w:lang w:bidi="ar-SA"/>
        </w:rPr>
        <w:t xml:space="preserve"> </w:t>
      </w:r>
      <w:r w:rsidRPr="00E86380">
        <w:rPr>
          <w:rtl/>
          <w:cs/>
          <w:lang w:bidi="ar-SA"/>
        </w:rPr>
        <w:t>يوجد 4-5 أحزاب رئيسية، وتقدم الأحزاب السياسية إطاراً للتعاون فيما يتعلق بالعديد من القضايا الت</w:t>
      </w:r>
      <w:r w:rsidRPr="00E86380">
        <w:rPr>
          <w:rFonts w:hint="cs"/>
          <w:rtl/>
          <w:cs/>
          <w:lang w:bidi="ar-SA"/>
        </w:rPr>
        <w:t>ي</w:t>
      </w:r>
      <w:r w:rsidRPr="00E86380">
        <w:rPr>
          <w:rtl/>
          <w:cs/>
          <w:lang w:bidi="ar-SA"/>
        </w:rPr>
        <w:t xml:space="preserve"> تركز على فاعلية </w:t>
      </w:r>
      <w:r w:rsidRPr="00E86380">
        <w:rPr>
          <w:rFonts w:hint="cs"/>
          <w:rtl/>
          <w:cs/>
          <w:lang w:bidi="ar-SA"/>
        </w:rPr>
        <w:t>الأحزاب.</w:t>
      </w:r>
      <w:r w:rsidRPr="00E86380">
        <w:rPr>
          <w:rtl/>
          <w:cs/>
          <w:lang w:bidi="ar-SA"/>
        </w:rPr>
        <w:t xml:space="preserve"> </w:t>
      </w:r>
    </w:p>
    <w:p w14:paraId="54E1F0E0" w14:textId="77777777" w:rsidR="00E86380" w:rsidRPr="00E86380" w:rsidRDefault="00E86380" w:rsidP="0035573D">
      <w:pPr>
        <w:numPr>
          <w:ilvl w:val="0"/>
          <w:numId w:val="37"/>
        </w:numPr>
        <w:tabs>
          <w:tab w:val="right" w:pos="63"/>
          <w:tab w:val="right" w:pos="423"/>
        </w:tabs>
        <w:spacing w:after="0" w:line="259" w:lineRule="auto"/>
        <w:ind w:left="63" w:firstLine="0"/>
        <w:rPr>
          <w:bCs/>
          <w:u w:val="single"/>
          <w:rtl/>
          <w:cs/>
          <w:lang w:bidi="ar-SA"/>
        </w:rPr>
      </w:pPr>
      <w:r w:rsidRPr="00E86380">
        <w:rPr>
          <w:bCs/>
          <w:u w:val="single"/>
          <w:rtl/>
          <w:cs/>
          <w:lang w:bidi="ar-SA"/>
        </w:rPr>
        <w:t>النظام القضائي:</w:t>
      </w:r>
      <w:r w:rsidRPr="00E86380">
        <w:rPr>
          <w:rtl/>
          <w:cs/>
          <w:lang w:bidi="ar-SA"/>
        </w:rPr>
        <w:t xml:space="preserve"> تعتبر السلطة القضائية  سلطة مستقلة لتسوية النزاعات، وخاصة التجارية لذلك تنفرد بان تكون التجربة الرائد</w:t>
      </w:r>
      <w:r w:rsidRPr="00E86380">
        <w:rPr>
          <w:rFonts w:hint="cs"/>
          <w:rtl/>
          <w:cs/>
          <w:lang w:bidi="ar-SA"/>
        </w:rPr>
        <w:t>ة</w:t>
      </w:r>
      <w:r w:rsidRPr="00E86380">
        <w:rPr>
          <w:rtl/>
          <w:cs/>
          <w:lang w:bidi="ar-SA"/>
        </w:rPr>
        <w:t xml:space="preserve"> لتطبيق نهج الحوكمة</w:t>
      </w:r>
      <w:r w:rsidRPr="00E86380">
        <w:rPr>
          <w:rFonts w:hint="cs"/>
          <w:rtl/>
          <w:cs/>
          <w:lang w:bidi="ar-SA"/>
        </w:rPr>
        <w:t>، من خلال التزام بالقانون، حيث تلتزم جميع المؤسسات والكيانات</w:t>
      </w:r>
      <w:r w:rsidRPr="00E86380">
        <w:rPr>
          <w:rFonts w:hint="cs"/>
          <w:bCs/>
          <w:rtl/>
          <w:lang w:bidi="ar-SA"/>
        </w:rPr>
        <w:t xml:space="preserve"> </w:t>
      </w:r>
      <w:r w:rsidRPr="00E86380">
        <w:rPr>
          <w:rFonts w:hint="cs"/>
          <w:b/>
          <w:rtl/>
          <w:lang w:bidi="ar-SA"/>
        </w:rPr>
        <w:t>بإبلاغ</w:t>
      </w:r>
      <w:r w:rsidRPr="00E86380">
        <w:rPr>
          <w:rtl/>
          <w:cs/>
          <w:lang w:bidi="ar-SA"/>
        </w:rPr>
        <w:t xml:space="preserve"> المدعي العام بالمعاملات المشبوهة</w:t>
      </w:r>
      <w:r w:rsidRPr="00E86380">
        <w:rPr>
          <w:b/>
          <w:rtl/>
          <w:cs/>
          <w:lang w:bidi="ar-SA"/>
        </w:rPr>
        <w:t xml:space="preserve">، </w:t>
      </w:r>
      <w:r w:rsidRPr="00E86380">
        <w:rPr>
          <w:rtl/>
          <w:cs/>
          <w:lang w:bidi="ar-SA"/>
        </w:rPr>
        <w:t>حيث لا يوجد تمييز بين الرشاوى ومدفوعات التيسير، الت</w:t>
      </w:r>
      <w:r w:rsidRPr="00E86380">
        <w:rPr>
          <w:rFonts w:hint="cs"/>
          <w:rtl/>
          <w:cs/>
          <w:lang w:bidi="ar-SA"/>
        </w:rPr>
        <w:t>ي</w:t>
      </w:r>
      <w:r w:rsidRPr="00E86380">
        <w:rPr>
          <w:rtl/>
          <w:cs/>
          <w:lang w:bidi="ar-SA"/>
        </w:rPr>
        <w:t xml:space="preserve"> تعتبر"غير مستحقة" وتشكل رشوة جنائية (</w:t>
      </w:r>
      <w:r w:rsidRPr="00E86380">
        <w:rPr>
          <w:b/>
          <w:bCs/>
          <w:lang w:bidi="ar-SA"/>
        </w:rPr>
        <w:t>2016</w:t>
      </w:r>
      <w:r w:rsidRPr="00E86380">
        <w:rPr>
          <w:b/>
          <w:bCs/>
          <w:rtl/>
          <w:lang w:bidi="ar-SA"/>
        </w:rPr>
        <w:t xml:space="preserve"> ،</w:t>
      </w:r>
      <w:r w:rsidRPr="00E86380">
        <w:rPr>
          <w:b/>
          <w:bCs/>
          <w:lang w:bidi="ar-SA"/>
        </w:rPr>
        <w:t xml:space="preserve"> (UNOD</w:t>
      </w:r>
    </w:p>
    <w:p w14:paraId="7AE29BD8" w14:textId="77777777" w:rsidR="00E86380" w:rsidRPr="00E86380" w:rsidRDefault="00E86380" w:rsidP="0035573D">
      <w:pPr>
        <w:numPr>
          <w:ilvl w:val="0"/>
          <w:numId w:val="37"/>
        </w:numPr>
        <w:tabs>
          <w:tab w:val="right" w:pos="63"/>
          <w:tab w:val="right" w:pos="423"/>
        </w:tabs>
        <w:spacing w:after="0" w:line="259" w:lineRule="auto"/>
        <w:ind w:left="63" w:firstLine="0"/>
        <w:rPr>
          <w:bCs/>
          <w:u w:val="single"/>
          <w:rtl/>
          <w:cs/>
          <w:lang w:bidi="ar-SA"/>
        </w:rPr>
      </w:pPr>
      <w:r w:rsidRPr="00E86380">
        <w:rPr>
          <w:bCs/>
          <w:u w:val="single"/>
          <w:rtl/>
          <w:cs/>
          <w:lang w:bidi="ar-SA"/>
        </w:rPr>
        <w:t>التشريعات:</w:t>
      </w:r>
      <w:r w:rsidRPr="00E86380">
        <w:rPr>
          <w:bCs/>
          <w:rtl/>
          <w:cs/>
          <w:lang w:bidi="ar-SA"/>
        </w:rPr>
        <w:t xml:space="preserve"> </w:t>
      </w:r>
      <w:r w:rsidRPr="00E86380">
        <w:rPr>
          <w:rtl/>
          <w:cs/>
          <w:lang w:bidi="ar-SA"/>
        </w:rPr>
        <w:t xml:space="preserve">الدنمارك من الدول الموقعة على اتفاقية منظمة التعاون والتنمية في الميدان الاقتصادي لمكافحة الرشوة واتفاقية الأمم المتحدة، لمكافحة الفساد واتفاقيات القانون المدني والجنائي لمجلس أوروبا لمكافحة الفساد، ومجموعة الدول لمكافحة الفساد، </w:t>
      </w:r>
      <w:r w:rsidRPr="00E86380">
        <w:rPr>
          <w:b/>
          <w:rtl/>
          <w:cs/>
          <w:lang w:bidi="ar-SA"/>
        </w:rPr>
        <w:t>ومن هذا المنطلق تعتبر الدنمارك الدولية الرائدة لمؤشر سياد</w:t>
      </w:r>
      <w:r w:rsidRPr="00E86380">
        <w:rPr>
          <w:rFonts w:hint="cs"/>
          <w:b/>
          <w:rtl/>
          <w:cs/>
          <w:lang w:bidi="ar-SA"/>
        </w:rPr>
        <w:t>ة</w:t>
      </w:r>
      <w:r w:rsidRPr="00E86380">
        <w:rPr>
          <w:b/>
          <w:rtl/>
          <w:cs/>
          <w:lang w:bidi="ar-SA"/>
        </w:rPr>
        <w:t xml:space="preserve"> القانون لعام</w:t>
      </w:r>
      <w:r w:rsidRPr="00E86380">
        <w:rPr>
          <w:rtl/>
          <w:cs/>
          <w:lang w:bidi="ar-SA"/>
        </w:rPr>
        <w:t xml:space="preserve"> 2022</w:t>
      </w:r>
      <w:r w:rsidRPr="00E86380">
        <w:rPr>
          <w:rFonts w:hint="cs"/>
          <w:rtl/>
          <w:cs/>
          <w:lang w:bidi="ar-SA"/>
        </w:rPr>
        <w:t>.</w:t>
      </w:r>
    </w:p>
    <w:p w14:paraId="62819F95" w14:textId="77777777" w:rsidR="00E86380" w:rsidRPr="00E86380" w:rsidRDefault="00E86380" w:rsidP="0035573D">
      <w:pPr>
        <w:numPr>
          <w:ilvl w:val="0"/>
          <w:numId w:val="37"/>
        </w:numPr>
        <w:tabs>
          <w:tab w:val="right" w:pos="63"/>
          <w:tab w:val="right" w:pos="423"/>
        </w:tabs>
        <w:spacing w:after="0" w:line="259" w:lineRule="auto"/>
        <w:ind w:left="63" w:firstLine="0"/>
        <w:rPr>
          <w:bCs/>
          <w:lang w:bidi="ar-SA"/>
        </w:rPr>
      </w:pPr>
      <w:r w:rsidRPr="00E86380">
        <w:rPr>
          <w:bCs/>
          <w:u w:val="single"/>
          <w:rtl/>
          <w:cs/>
          <w:lang w:bidi="ar-SA"/>
        </w:rPr>
        <w:t>النظام الأمني</w:t>
      </w:r>
      <w:r w:rsidRPr="00E86380">
        <w:rPr>
          <w:bCs/>
          <w:rtl/>
          <w:cs/>
          <w:lang w:bidi="ar-SA"/>
        </w:rPr>
        <w:t xml:space="preserve">: </w:t>
      </w:r>
      <w:r w:rsidRPr="00E86380">
        <w:rPr>
          <w:rFonts w:hint="cs"/>
          <w:bCs/>
          <w:rtl/>
          <w:cs/>
          <w:lang w:bidi="ar-SA"/>
        </w:rPr>
        <w:t xml:space="preserve">بالرغم </w:t>
      </w:r>
      <w:r w:rsidRPr="00E86380">
        <w:rPr>
          <w:rtl/>
          <w:cs/>
          <w:lang w:bidi="ar-SA"/>
        </w:rPr>
        <w:t>من صغر مساحة الدنمارك</w:t>
      </w:r>
      <w:r w:rsidRPr="00E86380">
        <w:rPr>
          <w:rFonts w:hint="cs"/>
          <w:rtl/>
          <w:cs/>
          <w:lang w:bidi="ar-SA"/>
        </w:rPr>
        <w:t>،</w:t>
      </w:r>
      <w:r w:rsidRPr="00E86380">
        <w:rPr>
          <w:rtl/>
          <w:cs/>
          <w:lang w:bidi="ar-SA"/>
        </w:rPr>
        <w:t xml:space="preserve"> </w:t>
      </w:r>
      <w:r w:rsidRPr="00E86380">
        <w:rPr>
          <w:rFonts w:hint="cs"/>
          <w:rtl/>
          <w:cs/>
          <w:lang w:bidi="ar-SA"/>
        </w:rPr>
        <w:t xml:space="preserve">إلا أنها </w:t>
      </w:r>
      <w:r w:rsidRPr="00E86380">
        <w:rPr>
          <w:rtl/>
          <w:cs/>
          <w:lang w:bidi="ar-SA"/>
        </w:rPr>
        <w:t>لديها بيئة جيوسياسية متقلبة</w:t>
      </w:r>
      <w:r w:rsidRPr="00E86380">
        <w:rPr>
          <w:rFonts w:hint="cs"/>
          <w:rtl/>
          <w:cs/>
          <w:lang w:bidi="ar-SA"/>
        </w:rPr>
        <w:t>،</w:t>
      </w:r>
      <w:r w:rsidRPr="00E86380">
        <w:rPr>
          <w:rtl/>
          <w:cs/>
          <w:lang w:bidi="ar-SA"/>
        </w:rPr>
        <w:t xml:space="preserve"> </w:t>
      </w:r>
      <w:r w:rsidRPr="00E86380">
        <w:rPr>
          <w:rFonts w:hint="cs"/>
          <w:rtl/>
          <w:cs/>
          <w:lang w:bidi="ar-SA"/>
        </w:rPr>
        <w:t>و</w:t>
      </w:r>
      <w:r w:rsidRPr="00E86380">
        <w:rPr>
          <w:rtl/>
          <w:cs/>
          <w:lang w:bidi="ar-SA"/>
        </w:rPr>
        <w:t xml:space="preserve">تتمتع بنظام أمنى قوى وداعم لمنظومة التنمية، </w:t>
      </w:r>
      <w:r w:rsidRPr="00E86380">
        <w:rPr>
          <w:rFonts w:hint="cs"/>
          <w:bCs/>
          <w:u w:val="single"/>
          <w:rtl/>
          <w:cs/>
          <w:lang w:bidi="ar-SA"/>
        </w:rPr>
        <w:t>ولديه</w:t>
      </w:r>
      <w:r w:rsidRPr="00E86380">
        <w:rPr>
          <w:rFonts w:hint="cs"/>
          <w:bCs/>
          <w:rtl/>
          <w:cs/>
          <w:lang w:bidi="ar-SA"/>
        </w:rPr>
        <w:t xml:space="preserve">ا </w:t>
      </w:r>
      <w:r w:rsidRPr="00E86380">
        <w:rPr>
          <w:rtl/>
          <w:cs/>
          <w:lang w:bidi="ar-SA"/>
        </w:rPr>
        <w:t>إستراتيجية خارجية وأمنية تدعم النقاش السياسي الداخلي بين كافة شركاء التنمية.</w:t>
      </w:r>
      <w:r w:rsidRPr="00E86380">
        <w:rPr>
          <w:rFonts w:hint="cs"/>
          <w:rtl/>
          <w:lang w:bidi="ar-SA"/>
        </w:rPr>
        <w:t xml:space="preserve"> </w:t>
      </w:r>
      <w:r w:rsidRPr="00E86380">
        <w:rPr>
          <w:lang w:bidi="ar-SA"/>
        </w:rPr>
        <w:t>(DIIS Report, 2020, p7)</w:t>
      </w:r>
      <w:r w:rsidRPr="00E86380">
        <w:rPr>
          <w:rFonts w:hint="cs"/>
          <w:bCs/>
          <w:rtl/>
          <w:lang w:bidi="ar-SA"/>
        </w:rPr>
        <w:t>.</w:t>
      </w:r>
    </w:p>
    <w:p w14:paraId="21D4098C" w14:textId="77777777" w:rsidR="00E86380" w:rsidRPr="00E86380" w:rsidRDefault="00E86380" w:rsidP="0035573D">
      <w:pPr>
        <w:numPr>
          <w:ilvl w:val="0"/>
          <w:numId w:val="37"/>
        </w:numPr>
        <w:tabs>
          <w:tab w:val="right" w:pos="63"/>
          <w:tab w:val="right" w:pos="423"/>
        </w:tabs>
        <w:spacing w:after="0" w:line="259" w:lineRule="auto"/>
        <w:ind w:left="63" w:firstLine="0"/>
        <w:rPr>
          <w:bCs/>
          <w:u w:val="single"/>
          <w:rtl/>
          <w:cs/>
          <w:lang w:bidi="ar-SA"/>
        </w:rPr>
      </w:pPr>
      <w:r w:rsidRPr="00E86380">
        <w:rPr>
          <w:bCs/>
          <w:u w:val="single"/>
          <w:rtl/>
          <w:cs/>
          <w:lang w:bidi="ar-SA"/>
        </w:rPr>
        <w:t xml:space="preserve">الإدارة المالية: </w:t>
      </w:r>
      <w:r w:rsidRPr="00E86380">
        <w:rPr>
          <w:rFonts w:hint="cs"/>
          <w:bCs/>
          <w:u w:val="single"/>
          <w:rtl/>
          <w:cs/>
          <w:lang w:bidi="ar-SA"/>
        </w:rPr>
        <w:t xml:space="preserve">حيث تصل </w:t>
      </w:r>
      <w:r w:rsidRPr="00E86380">
        <w:rPr>
          <w:rtl/>
          <w:cs/>
          <w:lang w:bidi="ar-SA"/>
        </w:rPr>
        <w:t>مدفوعات ضرائب الشركات</w:t>
      </w:r>
      <w:r w:rsidRPr="00E86380">
        <w:rPr>
          <w:rFonts w:hint="cs"/>
          <w:rtl/>
          <w:cs/>
          <w:lang w:bidi="ar-SA"/>
        </w:rPr>
        <w:t xml:space="preserve"> أدناها </w:t>
      </w:r>
      <w:r w:rsidRPr="00E86380">
        <w:rPr>
          <w:rtl/>
          <w:cs/>
          <w:lang w:bidi="ar-SA"/>
        </w:rPr>
        <w:t>مقارنة بالبلدان الأخرى ذات الدخل المرتفع في منظمة التعاون الاقتصادي والتنمية</w:t>
      </w:r>
      <w:r w:rsidRPr="00E86380">
        <w:rPr>
          <w:lang w:bidi="ar-SA"/>
        </w:rPr>
        <w:t xml:space="preserve"> </w:t>
      </w:r>
      <w:r w:rsidRPr="00E86380">
        <w:rPr>
          <w:b/>
          <w:bCs/>
          <w:lang w:bidi="ar-SA"/>
        </w:rPr>
        <w:t>(DB: 2018)</w:t>
      </w:r>
      <w:r w:rsidRPr="00E86380">
        <w:rPr>
          <w:lang w:bidi="ar-SA"/>
        </w:rPr>
        <w:t>.</w:t>
      </w:r>
      <w:r w:rsidRPr="00E86380">
        <w:rPr>
          <w:rFonts w:hint="cs"/>
          <w:rtl/>
          <w:lang w:bidi="ar-SA"/>
        </w:rPr>
        <w:t>،</w:t>
      </w:r>
      <w:r w:rsidRPr="00E86380">
        <w:rPr>
          <w:rFonts w:hint="cs"/>
          <w:bCs/>
          <w:u w:val="single"/>
          <w:rtl/>
          <w:lang w:bidi="ar-SA"/>
        </w:rPr>
        <w:t xml:space="preserve"> كما تعد </w:t>
      </w:r>
      <w:r w:rsidRPr="00E86380">
        <w:rPr>
          <w:b/>
          <w:bCs/>
          <w:u w:val="single"/>
          <w:rtl/>
          <w:cs/>
          <w:lang w:bidi="ar-SA"/>
        </w:rPr>
        <w:t>إدارة الجمارك الدنماركية</w:t>
      </w:r>
      <w:r w:rsidRPr="00E86380">
        <w:rPr>
          <w:rtl/>
          <w:cs/>
          <w:lang w:bidi="ar-SA"/>
        </w:rPr>
        <w:t xml:space="preserve"> خالية من الفساد </w:t>
      </w:r>
      <w:r w:rsidRPr="00E86380">
        <w:rPr>
          <w:rFonts w:hint="cs"/>
          <w:rtl/>
          <w:cs/>
          <w:lang w:bidi="ar-SA"/>
        </w:rPr>
        <w:t>أ</w:t>
      </w:r>
      <w:r w:rsidRPr="00E86380">
        <w:rPr>
          <w:rtl/>
          <w:cs/>
          <w:lang w:bidi="ar-SA"/>
        </w:rPr>
        <w:t xml:space="preserve">و إساءة استخدام السلطة، </w:t>
      </w:r>
      <w:r w:rsidRPr="00E86380">
        <w:rPr>
          <w:rFonts w:hint="cs"/>
          <w:rtl/>
          <w:cs/>
          <w:lang w:bidi="ar-SA"/>
        </w:rPr>
        <w:t>أو</w:t>
      </w:r>
      <w:r w:rsidRPr="00E86380">
        <w:rPr>
          <w:rtl/>
          <w:cs/>
          <w:lang w:bidi="ar-SA"/>
        </w:rPr>
        <w:t xml:space="preserve"> الرشوة أثناء التفاعلات مع الخدمات الجمركية. </w:t>
      </w:r>
      <w:r w:rsidRPr="00E86380">
        <w:rPr>
          <w:b/>
          <w:bCs/>
          <w:rtl/>
          <w:cs/>
          <w:lang w:bidi="ar-SA"/>
        </w:rPr>
        <w:t>(المفوضية الأوروبية، فبراير 2014</w:t>
      </w:r>
      <w:r w:rsidRPr="00E86380">
        <w:rPr>
          <w:rtl/>
          <w:cs/>
          <w:lang w:bidi="ar-SA"/>
        </w:rPr>
        <w:t xml:space="preserve">، </w:t>
      </w:r>
      <w:r w:rsidRPr="00E86380">
        <w:rPr>
          <w:b/>
          <w:bCs/>
          <w:lang w:bidi="ar-SA"/>
        </w:rPr>
        <w:t xml:space="preserve"> (GETR 2016</w:t>
      </w:r>
      <w:r w:rsidRPr="00E86380">
        <w:rPr>
          <w:rFonts w:hint="cs"/>
          <w:b/>
          <w:bCs/>
          <w:rtl/>
          <w:lang w:bidi="ar-SA"/>
        </w:rPr>
        <w:t>.</w:t>
      </w:r>
    </w:p>
    <w:p w14:paraId="5E7F0158" w14:textId="77777777" w:rsidR="00E86380" w:rsidRPr="00E86380" w:rsidRDefault="00E86380" w:rsidP="0035573D">
      <w:pPr>
        <w:numPr>
          <w:ilvl w:val="0"/>
          <w:numId w:val="37"/>
        </w:numPr>
        <w:tabs>
          <w:tab w:val="right" w:pos="63"/>
          <w:tab w:val="right" w:pos="423"/>
        </w:tabs>
        <w:spacing w:after="0" w:line="259" w:lineRule="auto"/>
        <w:ind w:left="63" w:firstLine="0"/>
        <w:rPr>
          <w:bCs/>
          <w:u w:val="single"/>
          <w:lang w:bidi="ar-SA"/>
        </w:rPr>
      </w:pPr>
      <w:r w:rsidRPr="00E86380">
        <w:rPr>
          <w:rFonts w:hint="cs"/>
          <w:bCs/>
          <w:u w:val="single"/>
          <w:rtl/>
          <w:cs/>
          <w:lang w:bidi="ar-SA"/>
        </w:rPr>
        <w:t>ا</w:t>
      </w:r>
      <w:r w:rsidRPr="00E86380">
        <w:rPr>
          <w:bCs/>
          <w:u w:val="single"/>
          <w:rtl/>
          <w:cs/>
          <w:lang w:bidi="ar-SA"/>
        </w:rPr>
        <w:t>لخدمات العامة</w:t>
      </w:r>
      <w:r w:rsidRPr="00E86380">
        <w:rPr>
          <w:rFonts w:hint="cs"/>
          <w:bCs/>
          <w:u w:val="single"/>
          <w:rtl/>
          <w:cs/>
          <w:lang w:bidi="ar-SA"/>
        </w:rPr>
        <w:t>:</w:t>
      </w:r>
      <w:r w:rsidRPr="00E86380">
        <w:rPr>
          <w:rFonts w:hint="cs"/>
          <w:bCs/>
          <w:rtl/>
          <w:cs/>
          <w:lang w:bidi="ar-SA"/>
        </w:rPr>
        <w:t xml:space="preserve"> حيث</w:t>
      </w:r>
      <w:r w:rsidRPr="00E86380">
        <w:rPr>
          <w:rFonts w:hint="cs"/>
          <w:rtl/>
          <w:cs/>
          <w:lang w:bidi="ar-SA"/>
        </w:rPr>
        <w:t xml:space="preserve"> </w:t>
      </w:r>
      <w:r w:rsidRPr="00E86380">
        <w:rPr>
          <w:rtl/>
          <w:cs/>
          <w:lang w:bidi="ar-SA"/>
        </w:rPr>
        <w:t>تتسم الأنظمة القانونية والتنظيمية والمحاسبة بالشفافية والتنافسية وفقا للمعايير الدولية</w:t>
      </w:r>
      <w:r w:rsidRPr="00E86380">
        <w:rPr>
          <w:rtl/>
        </w:rPr>
        <w:t>،</w:t>
      </w:r>
      <w:r w:rsidRPr="00E86380">
        <w:rPr>
          <w:rtl/>
          <w:cs/>
          <w:lang w:bidi="ar-SA"/>
        </w:rPr>
        <w:t xml:space="preserve"> </w:t>
      </w:r>
      <w:r w:rsidRPr="00E86380">
        <w:rPr>
          <w:rFonts w:hint="cs"/>
          <w:rtl/>
          <w:cs/>
          <w:lang w:bidi="ar-SA"/>
        </w:rPr>
        <w:t xml:space="preserve">فى </w:t>
      </w:r>
      <w:r w:rsidRPr="00E86380">
        <w:rPr>
          <w:rtl/>
          <w:cs/>
          <w:lang w:bidi="ar-SA"/>
        </w:rPr>
        <w:t>تقديم الخدمات العامة</w:t>
      </w:r>
      <w:r w:rsidRPr="00E86380">
        <w:rPr>
          <w:rFonts w:hint="cs"/>
          <w:rtl/>
          <w:cs/>
          <w:lang w:bidi="ar-SA"/>
        </w:rPr>
        <w:t>،</w:t>
      </w:r>
      <w:r w:rsidRPr="00E86380">
        <w:rPr>
          <w:rtl/>
          <w:cs/>
          <w:lang w:bidi="ar-SA"/>
        </w:rPr>
        <w:t xml:space="preserve"> ولديها بيئة عادلة لإقامة ا</w:t>
      </w:r>
      <w:r w:rsidRPr="00E86380">
        <w:rPr>
          <w:rFonts w:hint="cs"/>
          <w:rtl/>
          <w:cs/>
          <w:lang w:bidi="ar-SA"/>
        </w:rPr>
        <w:t>لأ</w:t>
      </w:r>
      <w:r w:rsidRPr="00E86380">
        <w:rPr>
          <w:rtl/>
          <w:cs/>
          <w:lang w:bidi="ar-SA"/>
        </w:rPr>
        <w:t>عمال، واصبح القانون الجنائي الدنماركي يجرم الرشوة ومكافحة الفساد، والمتاجرة بالنفوذ والاختلاس والاحتيال وخيانة الأمانة وغسل الأموال، حيث تطبق الحكومة قوانين مكافحة الفساد بشكل عام و فعال،</w:t>
      </w:r>
      <w:r w:rsidRPr="00E86380">
        <w:rPr>
          <w:b/>
          <w:rtl/>
          <w:cs/>
          <w:lang w:bidi="ar-SA"/>
        </w:rPr>
        <w:t xml:space="preserve"> </w:t>
      </w:r>
      <w:r w:rsidRPr="00E86380">
        <w:rPr>
          <w:rtl/>
          <w:cs/>
          <w:lang w:bidi="ar-SA"/>
        </w:rPr>
        <w:t>لذلك هناك أمكانية بدء نشاط الشركات في غضون ساعات قليلة من تاريخ التسجيل.</w:t>
      </w:r>
    </w:p>
    <w:p w14:paraId="496383BB" w14:textId="77777777" w:rsidR="00E86380" w:rsidRPr="00E86380" w:rsidRDefault="00E86380" w:rsidP="0035573D">
      <w:pPr>
        <w:numPr>
          <w:ilvl w:val="0"/>
          <w:numId w:val="37"/>
        </w:numPr>
        <w:tabs>
          <w:tab w:val="right" w:pos="63"/>
          <w:tab w:val="right" w:pos="423"/>
        </w:tabs>
        <w:spacing w:after="0" w:line="259" w:lineRule="auto"/>
        <w:ind w:left="63" w:firstLine="0"/>
        <w:rPr>
          <w:bCs/>
          <w:u w:val="single"/>
          <w:rtl/>
          <w:cs/>
          <w:lang w:bidi="ar-SA"/>
        </w:rPr>
      </w:pPr>
      <w:r w:rsidRPr="00E86380">
        <w:rPr>
          <w:b/>
          <w:bCs/>
          <w:u w:val="single"/>
          <w:rtl/>
          <w:cs/>
          <w:lang w:bidi="ar-SA"/>
        </w:rPr>
        <w:lastRenderedPageBreak/>
        <w:t>تخضع مشاريع المشتريات العامة</w:t>
      </w:r>
      <w:r w:rsidRPr="00E86380">
        <w:rPr>
          <w:b/>
          <w:bCs/>
          <w:rtl/>
          <w:cs/>
          <w:lang w:bidi="ar-SA"/>
        </w:rPr>
        <w:t xml:space="preserve"> </w:t>
      </w:r>
      <w:r w:rsidRPr="00E86380">
        <w:rPr>
          <w:rtl/>
          <w:cs/>
          <w:lang w:bidi="ar-SA"/>
        </w:rPr>
        <w:t xml:space="preserve">لمتطلبات المناقصات، بما يتماشى مع تشريعات الاتحاد الأوروبي </w:t>
      </w:r>
      <w:r w:rsidRPr="00E86380">
        <w:rPr>
          <w:rFonts w:hint="cs"/>
          <w:rtl/>
          <w:cs/>
          <w:lang w:bidi="ar-SA"/>
        </w:rPr>
        <w:t>لإ</w:t>
      </w:r>
      <w:r w:rsidRPr="00E86380">
        <w:rPr>
          <w:rtl/>
          <w:cs/>
          <w:lang w:bidi="ar-SA"/>
        </w:rPr>
        <w:t>قامة العدال</w:t>
      </w:r>
      <w:r w:rsidRPr="00E86380">
        <w:rPr>
          <w:rFonts w:hint="cs"/>
          <w:rtl/>
          <w:cs/>
          <w:lang w:bidi="ar-SA"/>
        </w:rPr>
        <w:t>ة</w:t>
      </w:r>
      <w:r w:rsidRPr="00E86380">
        <w:rPr>
          <w:rtl/>
          <w:cs/>
          <w:lang w:bidi="ar-SA"/>
        </w:rPr>
        <w:t xml:space="preserve"> المدنية </w:t>
      </w:r>
      <w:r w:rsidRPr="00E86380">
        <w:rPr>
          <w:lang w:bidi="ar-SA"/>
        </w:rPr>
        <w:t>(ICS 2017)</w:t>
      </w:r>
      <w:r w:rsidRPr="00E86380">
        <w:rPr>
          <w:b/>
          <w:rtl/>
          <w:cs/>
          <w:lang w:bidi="ar-SA"/>
        </w:rPr>
        <w:t>،</w:t>
      </w:r>
      <w:r w:rsidRPr="00E86380">
        <w:rPr>
          <w:rtl/>
          <w:cs/>
          <w:lang w:bidi="ar-SA"/>
        </w:rPr>
        <w:t xml:space="preserve"> مما أدى إلى ندرة حدوث مدفوعات ورشاو</w:t>
      </w:r>
      <w:r w:rsidRPr="00E86380">
        <w:rPr>
          <w:rFonts w:hint="cs"/>
          <w:rtl/>
          <w:cs/>
          <w:lang w:bidi="ar-SA"/>
        </w:rPr>
        <w:t>ي</w:t>
      </w:r>
      <w:r w:rsidRPr="00E86380">
        <w:rPr>
          <w:rtl/>
          <w:cs/>
          <w:lang w:bidi="ar-SA"/>
        </w:rPr>
        <w:t xml:space="preserve"> عند الحصول على تصاريح الأعمال والتراخيص</w:t>
      </w:r>
      <w:r w:rsidRPr="00E86380">
        <w:rPr>
          <w:rFonts w:hint="cs"/>
          <w:bCs/>
          <w:rtl/>
          <w:cs/>
          <w:lang w:bidi="ar-SA"/>
        </w:rPr>
        <w:t>.</w:t>
      </w:r>
    </w:p>
    <w:p w14:paraId="09C172F4" w14:textId="77777777" w:rsidR="00E86380" w:rsidRPr="00E86380" w:rsidRDefault="00E86380" w:rsidP="0035573D">
      <w:pPr>
        <w:numPr>
          <w:ilvl w:val="0"/>
          <w:numId w:val="37"/>
        </w:numPr>
        <w:tabs>
          <w:tab w:val="right" w:pos="63"/>
          <w:tab w:val="right" w:pos="423"/>
        </w:tabs>
        <w:spacing w:after="0" w:line="259" w:lineRule="auto"/>
        <w:ind w:left="63" w:firstLine="0"/>
        <w:rPr>
          <w:bCs/>
          <w:sz w:val="32"/>
          <w:szCs w:val="32"/>
          <w:lang w:bidi="ar-SA"/>
        </w:rPr>
      </w:pPr>
      <w:r w:rsidRPr="00E86380">
        <w:rPr>
          <w:bCs/>
          <w:u w:val="single"/>
          <w:rtl/>
          <w:cs/>
          <w:lang w:bidi="ar-SA"/>
        </w:rPr>
        <w:t>إدارة الأراضي:</w:t>
      </w:r>
      <w:r w:rsidRPr="00E86380">
        <w:rPr>
          <w:b/>
          <w:u w:val="single"/>
          <w:rtl/>
          <w:cs/>
          <w:lang w:bidi="ar-SA"/>
        </w:rPr>
        <w:t xml:space="preserve"> </w:t>
      </w:r>
      <w:r w:rsidRPr="00E86380">
        <w:rPr>
          <w:rtl/>
          <w:cs/>
          <w:lang w:bidi="ar-SA"/>
        </w:rPr>
        <w:t xml:space="preserve">حقوق الملكية محمية بشكل جيد في الدنمارك </w:t>
      </w:r>
      <w:r w:rsidRPr="00E86380">
        <w:rPr>
          <w:b/>
          <w:bCs/>
          <w:sz w:val="24"/>
          <w:szCs w:val="24"/>
          <w:rtl/>
          <w:cs/>
          <w:lang w:bidi="ar-SA"/>
        </w:rPr>
        <w:t xml:space="preserve">( </w:t>
      </w:r>
      <w:r w:rsidRPr="00E86380">
        <w:rPr>
          <w:b/>
          <w:bCs/>
          <w:sz w:val="24"/>
          <w:szCs w:val="24"/>
          <w:lang w:bidi="ar-SA"/>
        </w:rPr>
        <w:t xml:space="preserve"> 2017</w:t>
      </w:r>
      <w:r w:rsidRPr="00E86380">
        <w:rPr>
          <w:b/>
          <w:bCs/>
          <w:sz w:val="24"/>
          <w:szCs w:val="24"/>
          <w:rtl/>
          <w:lang w:bidi="ar-SA"/>
        </w:rPr>
        <w:t>،</w:t>
      </w:r>
      <w:r w:rsidRPr="00E86380">
        <w:rPr>
          <w:b/>
          <w:bCs/>
          <w:sz w:val="24"/>
          <w:szCs w:val="24"/>
          <w:lang w:bidi="ar-SA"/>
        </w:rPr>
        <w:t xml:space="preserve"> (GCR 2018</w:t>
      </w:r>
      <w:r w:rsidRPr="00E86380">
        <w:rPr>
          <w:rtl/>
          <w:cs/>
          <w:lang w:bidi="ar-SA"/>
        </w:rPr>
        <w:t xml:space="preserve">، </w:t>
      </w:r>
      <w:r w:rsidRPr="00E86380">
        <w:rPr>
          <w:b/>
          <w:bCs/>
          <w:u w:val="single"/>
          <w:rtl/>
          <w:cs/>
          <w:lang w:bidi="ar-SA"/>
        </w:rPr>
        <w:t xml:space="preserve">حيث </w:t>
      </w:r>
      <w:r w:rsidRPr="00E86380">
        <w:rPr>
          <w:rtl/>
          <w:cs/>
          <w:lang w:bidi="ar-SA"/>
        </w:rPr>
        <w:t>لا توجد صعوبات أو أ</w:t>
      </w:r>
      <w:r w:rsidRPr="00E86380">
        <w:rPr>
          <w:rFonts w:hint="cs"/>
          <w:rtl/>
          <w:cs/>
          <w:lang w:bidi="ar-SA"/>
        </w:rPr>
        <w:t>ي</w:t>
      </w:r>
      <w:r w:rsidRPr="00E86380">
        <w:rPr>
          <w:rtl/>
          <w:cs/>
          <w:lang w:bidi="ar-SA"/>
        </w:rPr>
        <w:t xml:space="preserve"> شكل من أشكال الفساد أمام الشركات للحصول على الخدمات المرتبطة بالأراضي في الدنم</w:t>
      </w:r>
      <w:r w:rsidRPr="00E86380">
        <w:rPr>
          <w:rFonts w:hint="cs"/>
          <w:rtl/>
          <w:cs/>
          <w:lang w:bidi="ar-SA"/>
        </w:rPr>
        <w:t>ا</w:t>
      </w:r>
      <w:r w:rsidRPr="00E86380">
        <w:rPr>
          <w:rtl/>
          <w:cs/>
          <w:lang w:bidi="ar-SA"/>
        </w:rPr>
        <w:t xml:space="preserve">رك. </w:t>
      </w:r>
      <w:r w:rsidRPr="00E86380">
        <w:rPr>
          <w:b/>
          <w:bCs/>
          <w:sz w:val="24"/>
          <w:szCs w:val="24"/>
          <w:rtl/>
          <w:cs/>
          <w:lang w:bidi="ar-SA"/>
        </w:rPr>
        <w:t xml:space="preserve">(المفوضية الأوروبية، 2014 </w:t>
      </w:r>
      <w:r w:rsidRPr="00E86380">
        <w:rPr>
          <w:b/>
          <w:bCs/>
          <w:sz w:val="24"/>
          <w:szCs w:val="24"/>
          <w:lang w:bidi="ar-SA"/>
        </w:rPr>
        <w:t>(</w:t>
      </w:r>
      <w:r w:rsidRPr="00E86380">
        <w:rPr>
          <w:rFonts w:hint="cs"/>
          <w:b/>
          <w:bCs/>
          <w:sz w:val="24"/>
          <w:szCs w:val="24"/>
          <w:rtl/>
          <w:lang w:bidi="ar-SA"/>
        </w:rPr>
        <w:t>.</w:t>
      </w:r>
    </w:p>
    <w:p w14:paraId="5D63C232" w14:textId="77777777" w:rsidR="00E86380" w:rsidRPr="00E86380" w:rsidRDefault="00E86380" w:rsidP="0035573D">
      <w:pPr>
        <w:numPr>
          <w:ilvl w:val="0"/>
          <w:numId w:val="37"/>
        </w:numPr>
        <w:tabs>
          <w:tab w:val="right" w:pos="63"/>
          <w:tab w:val="right" w:pos="423"/>
        </w:tabs>
        <w:spacing w:after="0" w:line="259" w:lineRule="auto"/>
        <w:ind w:left="63" w:firstLine="0"/>
        <w:rPr>
          <w:bCs/>
          <w:rtl/>
          <w:lang w:bidi="ar-SA"/>
        </w:rPr>
      </w:pPr>
      <w:r w:rsidRPr="00E86380">
        <w:rPr>
          <w:bCs/>
          <w:rtl/>
          <w:cs/>
          <w:lang w:bidi="ar-SA"/>
        </w:rPr>
        <w:t>الديمقراطية وحرية الرأ</w:t>
      </w:r>
      <w:r w:rsidRPr="00E86380">
        <w:rPr>
          <w:rFonts w:hint="cs"/>
          <w:bCs/>
          <w:rtl/>
          <w:cs/>
          <w:lang w:bidi="ar-SA"/>
        </w:rPr>
        <w:t>ي</w:t>
      </w:r>
      <w:r w:rsidRPr="00E86380">
        <w:rPr>
          <w:bCs/>
          <w:rtl/>
          <w:cs/>
          <w:lang w:bidi="ar-SA"/>
        </w:rPr>
        <w:t xml:space="preserve"> والتعبير:</w:t>
      </w:r>
      <w:r w:rsidRPr="00E86380">
        <w:rPr>
          <w:rtl/>
          <w:cs/>
          <w:lang w:bidi="ar-SA"/>
        </w:rPr>
        <w:t>تعتبر الدنمارك من أكثر البيئات العالم فى حرية الرأ</w:t>
      </w:r>
      <w:r w:rsidRPr="00E86380">
        <w:rPr>
          <w:rFonts w:hint="cs"/>
          <w:rtl/>
          <w:cs/>
          <w:lang w:bidi="ar-SA"/>
        </w:rPr>
        <w:t>ي</w:t>
      </w:r>
      <w:r w:rsidRPr="00E86380">
        <w:rPr>
          <w:rtl/>
          <w:cs/>
          <w:lang w:bidi="ar-SA"/>
        </w:rPr>
        <w:t xml:space="preserve"> والتعبير والديمقراطية، حيث</w:t>
      </w:r>
      <w:r w:rsidRPr="00E86380">
        <w:rPr>
          <w:rFonts w:hint="cs"/>
          <w:rtl/>
          <w:cs/>
          <w:lang w:bidi="ar-SA"/>
        </w:rPr>
        <w:t xml:space="preserve"> </w:t>
      </w:r>
      <w:r w:rsidRPr="00E86380">
        <w:rPr>
          <w:rtl/>
          <w:cs/>
          <w:lang w:bidi="ar-SA"/>
        </w:rPr>
        <w:t xml:space="preserve">يتيح الدستور الدنماركي حرية التعبير والممارسات العملية في اتخاذ القرار، وحرية الراي السياسية </w:t>
      </w:r>
      <w:r w:rsidRPr="00E86380">
        <w:rPr>
          <w:rFonts w:hint="cs"/>
          <w:rtl/>
          <w:cs/>
          <w:lang w:bidi="ar-SA"/>
        </w:rPr>
        <w:t xml:space="preserve">في كافة </w:t>
      </w:r>
      <w:r w:rsidRPr="00E86380">
        <w:rPr>
          <w:rtl/>
          <w:cs/>
          <w:lang w:bidi="ar-SA"/>
        </w:rPr>
        <w:t>وسائل ا</w:t>
      </w:r>
      <w:r w:rsidRPr="00E86380">
        <w:rPr>
          <w:rFonts w:hint="cs"/>
          <w:rtl/>
          <w:cs/>
          <w:lang w:bidi="ar-SA"/>
        </w:rPr>
        <w:t>لإ</w:t>
      </w:r>
      <w:r w:rsidRPr="00E86380">
        <w:rPr>
          <w:rtl/>
          <w:cs/>
          <w:lang w:bidi="ar-SA"/>
        </w:rPr>
        <w:t xml:space="preserve">علام </w:t>
      </w:r>
      <w:r w:rsidRPr="00E86380">
        <w:rPr>
          <w:b/>
          <w:bCs/>
          <w:sz w:val="24"/>
          <w:szCs w:val="24"/>
          <w:lang w:bidi="ar-SA"/>
        </w:rPr>
        <w:t>(FOTP 2017)</w:t>
      </w:r>
      <w:r w:rsidRPr="00E86380">
        <w:rPr>
          <w:rtl/>
          <w:cs/>
          <w:lang w:bidi="ar-SA"/>
        </w:rPr>
        <w:t>، ولا توجد أمثلة للتدخل السياسي</w:t>
      </w:r>
      <w:r w:rsidRPr="00E86380">
        <w:rPr>
          <w:lang w:bidi="ar-SA"/>
        </w:rPr>
        <w:t xml:space="preserve"> </w:t>
      </w:r>
      <w:r w:rsidRPr="00E86380">
        <w:rPr>
          <w:b/>
          <w:bCs/>
          <w:sz w:val="24"/>
          <w:szCs w:val="24"/>
          <w:lang w:bidi="ar-SA"/>
        </w:rPr>
        <w:t>(NISA 2012)</w:t>
      </w:r>
      <w:r w:rsidRPr="00E86380">
        <w:rPr>
          <w:b/>
          <w:bCs/>
          <w:sz w:val="24"/>
          <w:szCs w:val="24"/>
          <w:rtl/>
          <w:cs/>
          <w:lang w:bidi="ar-SA"/>
        </w:rPr>
        <w:t xml:space="preserve">، </w:t>
      </w:r>
      <w:r w:rsidRPr="00E86380">
        <w:rPr>
          <w:rFonts w:hint="cs"/>
          <w:b/>
          <w:bCs/>
          <w:u w:val="single"/>
          <w:rtl/>
          <w:lang w:bidi="ar-SA"/>
        </w:rPr>
        <w:t>و</w:t>
      </w:r>
      <w:r w:rsidRPr="00E86380">
        <w:rPr>
          <w:b/>
          <w:bCs/>
          <w:u w:val="single"/>
          <w:rtl/>
          <w:cs/>
          <w:lang w:bidi="ar-SA"/>
        </w:rPr>
        <w:t xml:space="preserve">تتعاون الكيانات الحكومية الرئيسية المسؤولة عن مكافحة الفساد بشكل فعال مع المجتمع المدني </w:t>
      </w:r>
      <w:r w:rsidRPr="00E86380">
        <w:rPr>
          <w:rFonts w:hint="cs"/>
          <w:b/>
          <w:bCs/>
          <w:u w:val="single"/>
          <w:rtl/>
          <w:cs/>
          <w:lang w:bidi="ar-SA"/>
        </w:rPr>
        <w:t>و</w:t>
      </w:r>
      <w:r w:rsidRPr="00E86380">
        <w:rPr>
          <w:b/>
          <w:bCs/>
          <w:u w:val="single"/>
          <w:rtl/>
          <w:cs/>
          <w:lang w:bidi="ar-SA"/>
        </w:rPr>
        <w:t>النقابات</w:t>
      </w:r>
      <w:r w:rsidRPr="00E86380">
        <w:rPr>
          <w:rtl/>
          <w:cs/>
          <w:lang w:bidi="ar-SA"/>
        </w:rPr>
        <w:t xml:space="preserve"> ، والجهات الفاعلة الأخرى ذات</w:t>
      </w:r>
      <w:r w:rsidRPr="00E86380">
        <w:rPr>
          <w:lang w:bidi="ar-SA"/>
        </w:rPr>
        <w:t xml:space="preserve"> </w:t>
      </w:r>
      <w:r w:rsidRPr="00E86380">
        <w:rPr>
          <w:rtl/>
          <w:cs/>
          <w:lang w:bidi="ar-SA"/>
        </w:rPr>
        <w:t xml:space="preserve">الصلة. </w:t>
      </w:r>
      <w:r w:rsidRPr="00E86380">
        <w:rPr>
          <w:b/>
          <w:bCs/>
          <w:sz w:val="24"/>
          <w:szCs w:val="24"/>
          <w:lang w:bidi="ar-SA"/>
        </w:rPr>
        <w:t xml:space="preserve"> (SGI 2016)</w:t>
      </w:r>
      <w:r w:rsidRPr="00E86380">
        <w:rPr>
          <w:rFonts w:hint="cs"/>
          <w:b/>
          <w:bCs/>
          <w:sz w:val="24"/>
          <w:szCs w:val="24"/>
          <w:rtl/>
          <w:lang w:bidi="ar-SA"/>
        </w:rPr>
        <w:t>.</w:t>
      </w:r>
    </w:p>
    <w:p w14:paraId="571DE3E9" w14:textId="77777777" w:rsidR="00E86380" w:rsidRPr="00E86380" w:rsidRDefault="00E86380" w:rsidP="004B177E">
      <w:pPr>
        <w:tabs>
          <w:tab w:val="right" w:pos="63"/>
          <w:tab w:val="right" w:pos="423"/>
        </w:tabs>
        <w:spacing w:after="0"/>
        <w:ind w:left="63" w:firstLine="0"/>
        <w:rPr>
          <w:rFonts w:eastAsia="Calibri"/>
          <w:sz w:val="20"/>
          <w:szCs w:val="20"/>
          <w:rtl/>
          <w:cs/>
          <w:lang w:bidi="ar-SA"/>
        </w:rPr>
      </w:pPr>
    </w:p>
    <w:p w14:paraId="30BD4321" w14:textId="656E8F88" w:rsidR="00E86380" w:rsidRPr="00E86380" w:rsidRDefault="00E86380" w:rsidP="004B177E">
      <w:pPr>
        <w:tabs>
          <w:tab w:val="right" w:pos="63"/>
          <w:tab w:val="right" w:pos="423"/>
        </w:tabs>
        <w:spacing w:after="0"/>
        <w:ind w:left="63" w:firstLine="0"/>
        <w:rPr>
          <w:rFonts w:eastAsia="Calibri"/>
          <w:bCs/>
          <w:sz w:val="32"/>
          <w:szCs w:val="32"/>
          <w:u w:val="thick"/>
          <w:rtl/>
          <w:cs/>
          <w:lang w:bidi="ar-SA"/>
        </w:rPr>
      </w:pPr>
      <w:r w:rsidRPr="00E86380">
        <w:rPr>
          <w:rFonts w:eastAsia="Calibri" w:hint="cs"/>
          <w:bCs/>
          <w:sz w:val="32"/>
          <w:szCs w:val="32"/>
          <w:rtl/>
          <w:cs/>
          <w:lang w:bidi="ar-SA"/>
        </w:rPr>
        <w:t>2</w:t>
      </w:r>
      <w:r w:rsidRPr="00E86380">
        <w:rPr>
          <w:rFonts w:eastAsia="Calibri" w:hint="cs"/>
          <w:bCs/>
          <w:sz w:val="32"/>
          <w:szCs w:val="32"/>
          <w:rtl/>
        </w:rPr>
        <w:t>/3/2</w:t>
      </w:r>
      <w:r w:rsidRPr="00E86380">
        <w:rPr>
          <w:rFonts w:eastAsia="Calibri"/>
          <w:bCs/>
          <w:sz w:val="32"/>
          <w:szCs w:val="32"/>
          <w:rtl/>
          <w:cs/>
          <w:lang w:bidi="ar-SA"/>
        </w:rPr>
        <w:t xml:space="preserve"> </w:t>
      </w:r>
      <w:r w:rsidRPr="00E86380">
        <w:rPr>
          <w:rFonts w:eastAsia="Calibri" w:hint="cs"/>
          <w:bCs/>
          <w:sz w:val="32"/>
          <w:szCs w:val="32"/>
          <w:rtl/>
          <w:cs/>
          <w:lang w:bidi="ar-SA"/>
        </w:rPr>
        <w:t xml:space="preserve">ممارسة </w:t>
      </w:r>
      <w:r w:rsidRPr="00E86380">
        <w:rPr>
          <w:rFonts w:eastAsia="Calibri" w:hint="cs"/>
          <w:bCs/>
          <w:sz w:val="32"/>
          <w:szCs w:val="32"/>
          <w:rtl/>
        </w:rPr>
        <w:t>دولة</w:t>
      </w:r>
      <w:r w:rsidRPr="00E86380">
        <w:rPr>
          <w:rFonts w:eastAsia="Calibri"/>
          <w:bCs/>
          <w:sz w:val="32"/>
          <w:szCs w:val="32"/>
          <w:rtl/>
          <w:cs/>
          <w:lang w:bidi="ar-SA"/>
        </w:rPr>
        <w:t xml:space="preserve"> </w:t>
      </w:r>
      <w:r w:rsidR="000E1CFB">
        <w:rPr>
          <w:rFonts w:eastAsia="Calibri" w:hint="cs"/>
          <w:bCs/>
          <w:sz w:val="32"/>
          <w:szCs w:val="32"/>
          <w:rtl/>
          <w:cs/>
          <w:lang w:bidi="ar-SA"/>
        </w:rPr>
        <w:t>ا</w:t>
      </w:r>
      <w:r w:rsidRPr="00E86380">
        <w:rPr>
          <w:rFonts w:eastAsia="Calibri"/>
          <w:bCs/>
          <w:sz w:val="32"/>
          <w:szCs w:val="32"/>
          <w:rtl/>
          <w:cs/>
          <w:lang w:bidi="ar-SA"/>
        </w:rPr>
        <w:t>لمانيا</w:t>
      </w:r>
      <w:r w:rsidRPr="00E86380">
        <w:rPr>
          <w:rFonts w:eastAsia="Calibri" w:hint="cs"/>
          <w:bCs/>
          <w:sz w:val="32"/>
          <w:szCs w:val="32"/>
          <w:rtl/>
          <w:cs/>
          <w:lang w:bidi="ar-SA"/>
        </w:rPr>
        <w:t xml:space="preserve"> الاتحادية:</w:t>
      </w:r>
    </w:p>
    <w:p w14:paraId="67C50886" w14:textId="77777777" w:rsidR="00E86380" w:rsidRPr="00E86380" w:rsidRDefault="00E86380" w:rsidP="004B177E">
      <w:pPr>
        <w:tabs>
          <w:tab w:val="right" w:pos="63"/>
          <w:tab w:val="right" w:pos="423"/>
        </w:tabs>
        <w:spacing w:after="0"/>
        <w:ind w:left="63" w:firstLine="0"/>
        <w:rPr>
          <w:rFonts w:eastAsia="Calibri"/>
          <w:rtl/>
          <w:cs/>
          <w:lang w:bidi="ar-SA"/>
        </w:rPr>
      </w:pPr>
      <w:bookmarkStart w:id="12" w:name="_Hlk94588695"/>
      <w:r w:rsidRPr="00E86380">
        <w:rPr>
          <w:rFonts w:eastAsia="Calibri" w:hint="cs"/>
          <w:rtl/>
          <w:cs/>
          <w:lang w:bidi="ar-SA"/>
        </w:rPr>
        <w:t>تأتى ألمانيا في الترتيب السادس لدول العالم من حيث اتباع نهج الحوكمة، وفقا للمؤشرات</w:t>
      </w:r>
      <w:r w:rsidRPr="00E86380">
        <w:rPr>
          <w:rFonts w:eastAsia="Calibri"/>
          <w:rtl/>
          <w:lang w:bidi="ar-SA"/>
        </w:rPr>
        <w:t xml:space="preserve"> الرئيسية الخاصة بالحوكمة على النحو المبين بالشكل </w:t>
      </w:r>
      <w:r w:rsidRPr="00E86380">
        <w:rPr>
          <w:rFonts w:eastAsia="Calibri" w:hint="cs"/>
          <w:rtl/>
          <w:cs/>
          <w:lang w:bidi="ar-SA"/>
        </w:rPr>
        <w:t>رقم (2-4)، ويرجع ذلك إلى الآتي:</w:t>
      </w:r>
    </w:p>
    <w:p w14:paraId="0CE4FE16" w14:textId="77777777" w:rsidR="00E86380" w:rsidRPr="00E86380" w:rsidRDefault="00E86380" w:rsidP="0035573D">
      <w:pPr>
        <w:numPr>
          <w:ilvl w:val="0"/>
          <w:numId w:val="37"/>
        </w:numPr>
        <w:tabs>
          <w:tab w:val="right" w:pos="63"/>
          <w:tab w:val="right" w:pos="423"/>
        </w:tabs>
        <w:spacing w:after="0" w:line="259" w:lineRule="auto"/>
        <w:ind w:left="63" w:firstLine="0"/>
        <w:rPr>
          <w:rtl/>
          <w:cs/>
          <w:lang w:bidi="ar-SA"/>
        </w:rPr>
      </w:pPr>
      <w:r w:rsidRPr="00E86380">
        <w:rPr>
          <w:rFonts w:hint="cs"/>
          <w:b/>
          <w:bCs/>
          <w:u w:val="single"/>
          <w:rtl/>
          <w:cs/>
          <w:lang w:bidi="ar-SA"/>
        </w:rPr>
        <w:t xml:space="preserve">وجود </w:t>
      </w:r>
      <w:r w:rsidRPr="00E86380">
        <w:rPr>
          <w:b/>
          <w:bCs/>
          <w:u w:val="single"/>
          <w:rtl/>
          <w:cs/>
          <w:lang w:bidi="ar-SA"/>
        </w:rPr>
        <w:t>إطار ديمقراطي لامركز</w:t>
      </w:r>
      <w:r w:rsidRPr="00E86380">
        <w:rPr>
          <w:rFonts w:hint="cs"/>
          <w:b/>
          <w:bCs/>
          <w:u w:val="single"/>
          <w:rtl/>
          <w:cs/>
          <w:lang w:bidi="ar-SA"/>
        </w:rPr>
        <w:t>ي</w:t>
      </w:r>
      <w:r w:rsidRPr="00E86380">
        <w:rPr>
          <w:rFonts w:hint="cs"/>
          <w:rtl/>
          <w:cs/>
          <w:lang w:bidi="ar-SA"/>
        </w:rPr>
        <w:t>: أ</w:t>
      </w:r>
      <w:r w:rsidRPr="00E86380">
        <w:rPr>
          <w:rtl/>
          <w:cs/>
          <w:lang w:bidi="ar-SA"/>
        </w:rPr>
        <w:t>لمانيا جمهورية اتحادية ديمقراطية</w:t>
      </w:r>
      <w:r w:rsidRPr="00E86380">
        <w:rPr>
          <w:rFonts w:hint="cs"/>
          <w:rtl/>
          <w:cs/>
          <w:lang w:bidi="ar-SA"/>
        </w:rPr>
        <w:t>،</w:t>
      </w:r>
      <w:r w:rsidRPr="00E86380">
        <w:rPr>
          <w:rtl/>
          <w:cs/>
          <w:lang w:bidi="ar-SA"/>
        </w:rPr>
        <w:t xml:space="preserve"> يمثل</w:t>
      </w:r>
      <w:r w:rsidRPr="00E86380">
        <w:rPr>
          <w:rFonts w:hint="cs"/>
          <w:rtl/>
          <w:cs/>
          <w:lang w:bidi="ar-SA"/>
        </w:rPr>
        <w:t>ها</w:t>
      </w:r>
      <w:r w:rsidRPr="00E86380">
        <w:rPr>
          <w:rtl/>
          <w:cs/>
          <w:lang w:bidi="ar-SA"/>
        </w:rPr>
        <w:t xml:space="preserve"> النظام البرلماني الدستور</w:t>
      </w:r>
      <w:r w:rsidRPr="00E86380">
        <w:rPr>
          <w:rFonts w:hint="cs"/>
          <w:rtl/>
          <w:cs/>
          <w:lang w:bidi="ar-SA"/>
        </w:rPr>
        <w:t>ي</w:t>
      </w:r>
      <w:r w:rsidRPr="00E86380">
        <w:rPr>
          <w:rtl/>
          <w:cs/>
          <w:lang w:bidi="ar-SA"/>
        </w:rPr>
        <w:t xml:space="preserve"> لدول</w:t>
      </w:r>
      <w:r w:rsidRPr="00E86380">
        <w:rPr>
          <w:rFonts w:hint="cs"/>
          <w:rtl/>
          <w:cs/>
          <w:lang w:bidi="ar-SA"/>
        </w:rPr>
        <w:t>ه</w:t>
      </w:r>
      <w:r w:rsidRPr="00E86380">
        <w:rPr>
          <w:rtl/>
          <w:cs/>
          <w:lang w:bidi="ar-SA"/>
        </w:rPr>
        <w:t xml:space="preserve"> موحده، وتتبني </w:t>
      </w:r>
      <w:r w:rsidRPr="00E86380">
        <w:rPr>
          <w:rFonts w:hint="cs"/>
          <w:rtl/>
          <w:cs/>
          <w:lang w:bidi="ar-SA"/>
        </w:rPr>
        <w:t>أ</w:t>
      </w:r>
      <w:r w:rsidRPr="00E86380">
        <w:rPr>
          <w:rtl/>
          <w:cs/>
          <w:lang w:bidi="ar-SA"/>
        </w:rPr>
        <w:t>لمانيا نهج الحوكمة داخل ا</w:t>
      </w:r>
      <w:r w:rsidRPr="00E86380">
        <w:rPr>
          <w:rFonts w:hint="cs"/>
          <w:rtl/>
          <w:cs/>
          <w:lang w:bidi="ar-SA"/>
        </w:rPr>
        <w:t>لإ</w:t>
      </w:r>
      <w:r w:rsidRPr="00E86380">
        <w:rPr>
          <w:rtl/>
          <w:cs/>
          <w:lang w:bidi="ar-SA"/>
        </w:rPr>
        <w:t>طار السياسي والتشريعي ودوائر منظومة متكاملة لتقديم الخدمات ودعم ثق</w:t>
      </w:r>
      <w:r w:rsidRPr="00E86380">
        <w:rPr>
          <w:rFonts w:hint="cs"/>
          <w:rtl/>
          <w:cs/>
          <w:lang w:bidi="ar-SA"/>
        </w:rPr>
        <w:t>ة</w:t>
      </w:r>
      <w:r w:rsidRPr="00E86380">
        <w:rPr>
          <w:rtl/>
          <w:cs/>
          <w:lang w:bidi="ar-SA"/>
        </w:rPr>
        <w:t xml:space="preserve"> المواطنين الذي مما أسهم ف</w:t>
      </w:r>
      <w:r w:rsidRPr="00E86380">
        <w:rPr>
          <w:rFonts w:hint="cs"/>
          <w:rtl/>
          <w:cs/>
          <w:lang w:bidi="ar-SA"/>
        </w:rPr>
        <w:t>ي</w:t>
      </w:r>
      <w:r w:rsidRPr="00E86380">
        <w:rPr>
          <w:rtl/>
          <w:cs/>
          <w:lang w:bidi="ar-SA"/>
        </w:rPr>
        <w:t xml:space="preserve"> ارتفاع غالبية المؤشرات المرتبطة بالعدالة والشفافية والديمقراطية ومدركات الفساد والتنافسية العالمية لدي المواطنين وكل ذلك يرتبط بمبادئ ومعايير الحوكمة</w:t>
      </w:r>
      <w:bookmarkEnd w:id="12"/>
      <w:r w:rsidRPr="00E86380">
        <w:rPr>
          <w:rFonts w:hint="cs"/>
          <w:b/>
          <w:bCs/>
          <w:rtl/>
          <w:cs/>
          <w:lang w:bidi="ar-SA"/>
        </w:rPr>
        <w:t>.</w:t>
      </w:r>
    </w:p>
    <w:p w14:paraId="47F439B4" w14:textId="77777777" w:rsidR="00E86380" w:rsidRPr="00E86380" w:rsidRDefault="00E86380" w:rsidP="0035573D">
      <w:pPr>
        <w:numPr>
          <w:ilvl w:val="0"/>
          <w:numId w:val="37"/>
        </w:numPr>
        <w:tabs>
          <w:tab w:val="right" w:pos="63"/>
          <w:tab w:val="right" w:pos="423"/>
        </w:tabs>
        <w:spacing w:after="0" w:line="259" w:lineRule="auto"/>
        <w:ind w:left="63" w:firstLine="0"/>
        <w:rPr>
          <w:rtl/>
          <w:cs/>
          <w:lang w:bidi="ar-SA"/>
        </w:rPr>
      </w:pPr>
      <w:r w:rsidRPr="00E86380">
        <w:rPr>
          <w:b/>
          <w:bCs/>
          <w:u w:val="single"/>
          <w:rtl/>
          <w:cs/>
          <w:lang w:bidi="ar-SA"/>
        </w:rPr>
        <w:t>النظام الحاكم</w:t>
      </w:r>
      <w:r w:rsidRPr="00E86380">
        <w:rPr>
          <w:rFonts w:hint="cs"/>
          <w:b/>
          <w:bCs/>
          <w:u w:val="single"/>
          <w:rtl/>
          <w:cs/>
          <w:lang w:bidi="ar-SA"/>
        </w:rPr>
        <w:t>:</w:t>
      </w:r>
      <w:r w:rsidRPr="00E86380">
        <w:rPr>
          <w:rFonts w:hint="cs"/>
          <w:b/>
          <w:bCs/>
          <w:rtl/>
          <w:cs/>
          <w:lang w:bidi="ar-SA"/>
        </w:rPr>
        <w:t xml:space="preserve"> </w:t>
      </w:r>
      <w:r w:rsidRPr="00E86380">
        <w:rPr>
          <w:b/>
          <w:bCs/>
          <w:rtl/>
          <w:cs/>
          <w:lang w:bidi="ar-SA"/>
        </w:rPr>
        <w:t xml:space="preserve"> </w:t>
      </w:r>
      <w:r w:rsidRPr="00E86380">
        <w:rPr>
          <w:rFonts w:hint="cs"/>
          <w:b/>
          <w:bCs/>
          <w:u w:val="single"/>
          <w:rtl/>
          <w:cs/>
          <w:lang w:bidi="ar-SA"/>
        </w:rPr>
        <w:t>يمثله رئيس منتخب</w:t>
      </w:r>
      <w:r w:rsidRPr="00E86380">
        <w:rPr>
          <w:rFonts w:hint="cs"/>
          <w:rtl/>
          <w:cs/>
          <w:lang w:bidi="ar-SA"/>
        </w:rPr>
        <w:t>،</w:t>
      </w:r>
      <w:r w:rsidRPr="00E86380">
        <w:rPr>
          <w:rtl/>
          <w:cs/>
          <w:lang w:bidi="ar-SA"/>
        </w:rPr>
        <w:t xml:space="preserve"> </w:t>
      </w:r>
      <w:r w:rsidRPr="00E86380">
        <w:rPr>
          <w:rFonts w:hint="cs"/>
          <w:rtl/>
          <w:cs/>
          <w:lang w:bidi="ar-SA"/>
        </w:rPr>
        <w:t>ويعد ممثلاً</w:t>
      </w:r>
      <w:r w:rsidRPr="00E86380">
        <w:rPr>
          <w:rtl/>
          <w:cs/>
          <w:lang w:bidi="ar-SA"/>
        </w:rPr>
        <w:t xml:space="preserve"> </w:t>
      </w:r>
      <w:r w:rsidRPr="00E86380">
        <w:rPr>
          <w:rFonts w:hint="cs"/>
          <w:rtl/>
          <w:cs/>
          <w:lang w:bidi="ar-SA"/>
        </w:rPr>
        <w:t>ل</w:t>
      </w:r>
      <w:r w:rsidRPr="00E86380">
        <w:rPr>
          <w:rtl/>
          <w:cs/>
          <w:lang w:bidi="ar-SA"/>
        </w:rPr>
        <w:t xml:space="preserve">لسلطة التشريعية والتنفيذية داخل مجلس الشيوخ ومجالس اللوردات، وتمارس الحكومة الصلاحيات الخاصة </w:t>
      </w:r>
      <w:r w:rsidRPr="00E86380">
        <w:rPr>
          <w:rFonts w:hint="cs"/>
          <w:rtl/>
          <w:cs/>
          <w:lang w:bidi="ar-SA"/>
        </w:rPr>
        <w:t xml:space="preserve">بها، </w:t>
      </w:r>
      <w:r w:rsidRPr="00E86380">
        <w:rPr>
          <w:rtl/>
          <w:cs/>
          <w:lang w:bidi="ar-SA"/>
        </w:rPr>
        <w:t>وهي بمثاب</w:t>
      </w:r>
      <w:r w:rsidRPr="00E86380">
        <w:rPr>
          <w:rFonts w:hint="cs"/>
          <w:rtl/>
          <w:cs/>
          <w:lang w:bidi="ar-SA"/>
        </w:rPr>
        <w:t>ة</w:t>
      </w:r>
      <w:r w:rsidRPr="00E86380">
        <w:rPr>
          <w:rtl/>
          <w:cs/>
          <w:lang w:bidi="ar-SA"/>
        </w:rPr>
        <w:t xml:space="preserve"> غرفة عليا في اتخاذ القرار</w:t>
      </w:r>
      <w:r w:rsidRPr="00E86380">
        <w:rPr>
          <w:rFonts w:hint="cs"/>
          <w:rtl/>
          <w:cs/>
          <w:lang w:bidi="ar-SA"/>
        </w:rPr>
        <w:t>.</w:t>
      </w:r>
      <w:r w:rsidRPr="00E86380">
        <w:rPr>
          <w:rtl/>
          <w:cs/>
          <w:lang w:bidi="ar-SA"/>
        </w:rPr>
        <w:t xml:space="preserve"> </w:t>
      </w:r>
    </w:p>
    <w:p w14:paraId="7F569291" w14:textId="77777777" w:rsidR="00E86380" w:rsidRPr="00E86380" w:rsidRDefault="00E86380" w:rsidP="0035573D">
      <w:pPr>
        <w:numPr>
          <w:ilvl w:val="0"/>
          <w:numId w:val="37"/>
        </w:numPr>
        <w:tabs>
          <w:tab w:val="right" w:pos="63"/>
          <w:tab w:val="right" w:pos="513"/>
        </w:tabs>
        <w:spacing w:after="0" w:line="259" w:lineRule="auto"/>
        <w:ind w:left="63" w:firstLine="0"/>
        <w:rPr>
          <w:lang w:bidi="ar-SA"/>
        </w:rPr>
      </w:pPr>
      <w:r w:rsidRPr="00E86380">
        <w:rPr>
          <w:rFonts w:hint="cs"/>
          <w:b/>
          <w:bCs/>
          <w:u w:val="single"/>
          <w:rtl/>
          <w:cs/>
          <w:lang w:bidi="ar-SA"/>
        </w:rPr>
        <w:t xml:space="preserve">تعدد </w:t>
      </w:r>
      <w:r w:rsidRPr="00E86380">
        <w:rPr>
          <w:b/>
          <w:bCs/>
          <w:u w:val="single"/>
          <w:rtl/>
          <w:cs/>
          <w:lang w:bidi="ar-SA"/>
        </w:rPr>
        <w:t>الأنظمة الحزبية</w:t>
      </w:r>
      <w:r w:rsidRPr="00E86380">
        <w:rPr>
          <w:rFonts w:hint="cs"/>
          <w:rtl/>
          <w:cs/>
          <w:lang w:bidi="ar-SA"/>
        </w:rPr>
        <w:t xml:space="preserve">: </w:t>
      </w:r>
      <w:r w:rsidRPr="00E86380">
        <w:rPr>
          <w:rtl/>
          <w:cs/>
          <w:lang w:bidi="ar-SA"/>
        </w:rPr>
        <w:t>لها دور جاد داخل المنظومة السياسية،</w:t>
      </w:r>
      <w:r w:rsidRPr="00E86380">
        <w:rPr>
          <w:rFonts w:hint="cs"/>
          <w:rtl/>
          <w:cs/>
          <w:lang w:bidi="ar-SA"/>
        </w:rPr>
        <w:t xml:space="preserve"> وتساهم جنبا إلى جنب مع </w:t>
      </w:r>
      <w:r w:rsidRPr="00E86380">
        <w:rPr>
          <w:rtl/>
          <w:cs/>
          <w:lang w:bidi="ar-SA"/>
        </w:rPr>
        <w:t xml:space="preserve">النقابات والأحزاب المعارضة في القرار </w:t>
      </w:r>
      <w:r w:rsidRPr="00E86380">
        <w:rPr>
          <w:rFonts w:hint="cs"/>
          <w:rtl/>
          <w:cs/>
          <w:lang w:bidi="ar-SA"/>
        </w:rPr>
        <w:t>.</w:t>
      </w:r>
      <w:r w:rsidRPr="00E86380">
        <w:rPr>
          <w:rtl/>
          <w:cs/>
          <w:lang w:bidi="ar-SA"/>
        </w:rPr>
        <w:t xml:space="preserve"> </w:t>
      </w:r>
    </w:p>
    <w:p w14:paraId="3741BF42" w14:textId="77777777" w:rsidR="00E86380" w:rsidRPr="00E86380" w:rsidRDefault="00E86380" w:rsidP="0035573D">
      <w:pPr>
        <w:numPr>
          <w:ilvl w:val="0"/>
          <w:numId w:val="37"/>
        </w:numPr>
        <w:tabs>
          <w:tab w:val="right" w:pos="63"/>
          <w:tab w:val="right" w:pos="513"/>
        </w:tabs>
        <w:spacing w:after="0" w:line="259" w:lineRule="auto"/>
        <w:ind w:left="63" w:firstLine="0"/>
        <w:jc w:val="left"/>
        <w:rPr>
          <w:b/>
          <w:bCs/>
          <w:u w:val="single"/>
          <w:lang w:bidi="ar-SA"/>
        </w:rPr>
      </w:pPr>
      <w:r w:rsidRPr="00E86380">
        <w:rPr>
          <w:b/>
          <w:bCs/>
          <w:u w:val="single"/>
          <w:rtl/>
          <w:cs/>
          <w:lang w:bidi="ar-SA"/>
        </w:rPr>
        <w:lastRenderedPageBreak/>
        <w:t>النظام القضائي</w:t>
      </w:r>
      <w:r w:rsidRPr="00E86380">
        <w:rPr>
          <w:rFonts w:hint="cs"/>
          <w:b/>
          <w:bCs/>
          <w:u w:val="single"/>
          <w:rtl/>
          <w:lang w:bidi="ar-SA"/>
        </w:rPr>
        <w:t>:</w:t>
      </w:r>
      <w:r w:rsidRPr="00E86380">
        <w:rPr>
          <w:rFonts w:hint="cs"/>
          <w:b/>
          <w:bCs/>
          <w:rtl/>
          <w:lang w:bidi="ar-SA"/>
        </w:rPr>
        <w:t xml:space="preserve"> </w:t>
      </w:r>
      <w:r w:rsidRPr="00E86380">
        <w:rPr>
          <w:rtl/>
          <w:cs/>
          <w:lang w:bidi="ar-SA"/>
        </w:rPr>
        <w:t xml:space="preserve">الجهاز القضائي الألماني يمتاز بدرجه عالية من الشفافية والاستقلالية، هي اكبر منفذ </w:t>
      </w:r>
      <w:r w:rsidRPr="00E86380">
        <w:rPr>
          <w:rFonts w:hint="cs"/>
          <w:rtl/>
          <w:cs/>
          <w:lang w:bidi="ar-SA"/>
        </w:rPr>
        <w:t>لل</w:t>
      </w:r>
      <w:r w:rsidRPr="00E86380">
        <w:rPr>
          <w:rtl/>
          <w:cs/>
          <w:lang w:bidi="ar-SA"/>
        </w:rPr>
        <w:t xml:space="preserve">تشريعات الخاصة بتسوية النزاعات، واكثر من ثلثي الشركات تعتبر استقلال القضاء بين جيد وجيد جدا، وتطبيق اللوائح التنظيمية للجهاز القضائي </w:t>
      </w:r>
      <w:r w:rsidRPr="00E86380">
        <w:rPr>
          <w:b/>
          <w:bCs/>
          <w:sz w:val="24"/>
          <w:szCs w:val="24"/>
          <w:lang w:bidi="ar-SA"/>
        </w:rPr>
        <w:t>.</w:t>
      </w:r>
      <w:r w:rsidRPr="00E86380">
        <w:rPr>
          <w:b/>
          <w:bCs/>
          <w:sz w:val="24"/>
          <w:szCs w:val="24"/>
          <w:rtl/>
          <w:cs/>
          <w:lang w:bidi="ar-SA"/>
        </w:rPr>
        <w:t>(</w:t>
      </w:r>
      <w:r w:rsidRPr="00E86380">
        <w:rPr>
          <w:b/>
          <w:bCs/>
          <w:sz w:val="24"/>
          <w:szCs w:val="24"/>
          <w:lang w:bidi="ar-SA"/>
        </w:rPr>
        <w:t>GLI 2018</w:t>
      </w:r>
      <w:r w:rsidRPr="00E86380">
        <w:rPr>
          <w:b/>
          <w:bCs/>
          <w:sz w:val="24"/>
          <w:szCs w:val="24"/>
          <w:rtl/>
          <w:cs/>
          <w:lang w:bidi="ar-SA"/>
        </w:rPr>
        <w:t xml:space="preserve">) </w:t>
      </w:r>
      <w:r w:rsidRPr="00E86380">
        <w:rPr>
          <w:rFonts w:hint="cs"/>
          <w:b/>
          <w:bCs/>
          <w:u w:val="single"/>
          <w:rtl/>
          <w:lang w:bidi="ar-SA"/>
        </w:rPr>
        <w:t>.</w:t>
      </w:r>
    </w:p>
    <w:p w14:paraId="7053271B" w14:textId="77777777" w:rsidR="00E86380" w:rsidRPr="00E86380" w:rsidRDefault="00E86380" w:rsidP="005F59F0">
      <w:pPr>
        <w:tabs>
          <w:tab w:val="right" w:pos="63"/>
        </w:tabs>
        <w:spacing w:after="0"/>
        <w:ind w:left="63" w:firstLine="0"/>
        <w:jc w:val="center"/>
        <w:rPr>
          <w:rFonts w:eastAsia="Calibri"/>
          <w:b/>
          <w:bCs/>
          <w:rtl/>
          <w:lang w:bidi="ar-SA"/>
        </w:rPr>
      </w:pPr>
      <w:r w:rsidRPr="00E86380">
        <w:rPr>
          <w:rFonts w:eastAsia="Calibri"/>
          <w:b/>
          <w:bCs/>
          <w:rtl/>
          <w:lang w:bidi="ar-SA"/>
        </w:rPr>
        <w:t>شكل رقم</w:t>
      </w:r>
      <w:r w:rsidRPr="00E86380">
        <w:rPr>
          <w:rFonts w:eastAsia="Calibri"/>
          <w:b/>
          <w:bCs/>
          <w:lang w:bidi="ar-SA"/>
        </w:rPr>
        <w:t xml:space="preserve"> (4-2)</w:t>
      </w:r>
    </w:p>
    <w:p w14:paraId="411038BC" w14:textId="77777777" w:rsidR="00E86380" w:rsidRPr="00E86380" w:rsidRDefault="00E86380" w:rsidP="005F59F0">
      <w:pPr>
        <w:tabs>
          <w:tab w:val="right" w:pos="63"/>
        </w:tabs>
        <w:spacing w:after="0"/>
        <w:ind w:left="63" w:firstLine="0"/>
        <w:jc w:val="center"/>
        <w:rPr>
          <w:rFonts w:eastAsia="Calibri"/>
          <w:b/>
          <w:bCs/>
          <w:rtl/>
          <w:lang w:bidi="ar-SA"/>
        </w:rPr>
      </w:pPr>
      <w:r w:rsidRPr="00E86380">
        <w:rPr>
          <w:rFonts w:eastAsia="Calibri"/>
          <w:b/>
          <w:bCs/>
          <w:rtl/>
          <w:lang w:bidi="ar-SA"/>
        </w:rPr>
        <w:t xml:space="preserve">نهج الحوكمة فى دولة </w:t>
      </w:r>
      <w:r w:rsidRPr="00E86380">
        <w:rPr>
          <w:rFonts w:eastAsia="Calibri" w:hint="cs"/>
          <w:b/>
          <w:bCs/>
          <w:rtl/>
          <w:lang w:bidi="ar-SA"/>
        </w:rPr>
        <w:t>ألمانيا</w:t>
      </w:r>
      <w:r w:rsidRPr="00E86380">
        <w:rPr>
          <w:rFonts w:eastAsia="Calibri"/>
          <w:b/>
          <w:bCs/>
          <w:rtl/>
          <w:lang w:bidi="ar-SA"/>
        </w:rPr>
        <w:t xml:space="preserve"> وفقا للمؤشرات الرئيسية عام 2021</w:t>
      </w:r>
      <w:r w:rsidRPr="00E86380">
        <w:rPr>
          <w:rFonts w:eastAsia="Calibri" w:hint="cs"/>
          <w:b/>
          <w:bCs/>
          <w:rtl/>
          <w:lang w:bidi="ar-SA"/>
        </w:rPr>
        <w:t xml:space="preserve">/2022 </w:t>
      </w:r>
    </w:p>
    <w:p w14:paraId="265D5CF0" w14:textId="77777777" w:rsidR="00E86380" w:rsidRPr="00E86380" w:rsidRDefault="00E86380" w:rsidP="005F59F0">
      <w:pPr>
        <w:tabs>
          <w:tab w:val="right" w:pos="63"/>
        </w:tabs>
        <w:spacing w:after="0"/>
        <w:ind w:left="63" w:firstLine="0"/>
        <w:jc w:val="center"/>
        <w:rPr>
          <w:rFonts w:eastAsia="Calibri"/>
          <w:b/>
          <w:bCs/>
          <w:lang w:bidi="ar-SA"/>
        </w:rPr>
      </w:pPr>
      <w:r w:rsidRPr="00E86380">
        <w:rPr>
          <w:rFonts w:eastAsia="Calibri"/>
          <w:b/>
          <w:bCs/>
          <w:noProof/>
          <w:lang w:bidi="ar-SA"/>
        </w:rPr>
        <w:drawing>
          <wp:inline distT="0" distB="0" distL="0" distR="0" wp14:anchorId="76F1FF6A" wp14:editId="3CE081D0">
            <wp:extent cx="5399405" cy="36766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26419" cy="3695045"/>
                    </a:xfrm>
                    <a:prstGeom prst="rect">
                      <a:avLst/>
                    </a:prstGeom>
                    <a:noFill/>
                  </pic:spPr>
                </pic:pic>
              </a:graphicData>
            </a:graphic>
          </wp:inline>
        </w:drawing>
      </w:r>
    </w:p>
    <w:p w14:paraId="66C33874" w14:textId="77777777" w:rsidR="00E86380" w:rsidRPr="00E86380" w:rsidRDefault="00E86380" w:rsidP="005F59F0">
      <w:pPr>
        <w:tabs>
          <w:tab w:val="right" w:pos="63"/>
        </w:tabs>
        <w:spacing w:after="0"/>
        <w:ind w:left="63" w:firstLine="0"/>
        <w:jc w:val="left"/>
        <w:rPr>
          <w:rFonts w:eastAsia="Calibri"/>
          <w:b/>
          <w:bCs/>
          <w:sz w:val="24"/>
          <w:szCs w:val="24"/>
          <w:rtl/>
        </w:rPr>
      </w:pPr>
      <w:r w:rsidRPr="00E86380">
        <w:rPr>
          <w:rFonts w:eastAsia="Calibri" w:hint="cs"/>
          <w:b/>
          <w:bCs/>
          <w:sz w:val="24"/>
          <w:szCs w:val="24"/>
          <w:u w:val="single"/>
          <w:rtl/>
        </w:rPr>
        <w:t>المصدر</w:t>
      </w:r>
      <w:r w:rsidRPr="00E86380">
        <w:rPr>
          <w:rFonts w:eastAsia="Calibri" w:hint="cs"/>
          <w:b/>
          <w:bCs/>
          <w:sz w:val="24"/>
          <w:szCs w:val="24"/>
          <w:rtl/>
        </w:rPr>
        <w:t>: من إعداد الدراس اعتماداً على:</w:t>
      </w:r>
    </w:p>
    <w:p w14:paraId="6A59AF1A" w14:textId="77224D38" w:rsidR="00E86380" w:rsidRPr="00E86380" w:rsidRDefault="00E86380" w:rsidP="005F59F0">
      <w:pPr>
        <w:tabs>
          <w:tab w:val="right" w:pos="63"/>
        </w:tabs>
        <w:bidi w:val="0"/>
        <w:spacing w:after="0"/>
        <w:ind w:left="63" w:firstLine="0"/>
        <w:jc w:val="left"/>
        <w:rPr>
          <w:rFonts w:ascii="Times New Roman" w:eastAsia="Calibri" w:hAnsi="Times New Roman" w:cs="Times New Roman"/>
          <w:sz w:val="24"/>
          <w:szCs w:val="24"/>
        </w:rPr>
      </w:pPr>
      <w:r w:rsidRPr="00E86380">
        <w:rPr>
          <w:rFonts w:ascii="Times New Roman" w:eastAsia="Calibri" w:hAnsi="Times New Roman" w:cs="Times New Roman"/>
          <w:sz w:val="24"/>
          <w:szCs w:val="24"/>
          <w:lang w:bidi="ar-SA"/>
        </w:rPr>
        <w:t xml:space="preserve">World Justice Project, Rule of Law Index 2022. </w:t>
      </w:r>
      <w:r w:rsidRPr="00E86380">
        <w:rPr>
          <w:rFonts w:ascii="Times New Roman" w:eastAsia="Calibri" w:hAnsi="Times New Roman" w:cs="Times New Roman"/>
          <w:sz w:val="24"/>
          <w:szCs w:val="24"/>
        </w:rPr>
        <w:t>Global Competitiveness Report, 2022, Corruption Perception index, 20</w:t>
      </w:r>
      <w:r w:rsidRPr="00E86380">
        <w:rPr>
          <w:rFonts w:ascii="Times New Roman" w:eastAsia="Calibri" w:hAnsi="Times New Roman" w:cs="Times New Roman" w:hint="cs"/>
          <w:sz w:val="24"/>
          <w:szCs w:val="24"/>
          <w:rtl/>
        </w:rPr>
        <w:t>2</w:t>
      </w:r>
      <w:r w:rsidR="00D25C9B">
        <w:rPr>
          <w:rFonts w:ascii="Times New Roman" w:eastAsia="Calibri" w:hAnsi="Times New Roman" w:cs="Times New Roman" w:hint="cs"/>
          <w:sz w:val="24"/>
          <w:szCs w:val="24"/>
          <w:rtl/>
        </w:rPr>
        <w:t>1</w:t>
      </w:r>
      <w:r w:rsidRPr="00E86380">
        <w:rPr>
          <w:rFonts w:ascii="Times New Roman" w:eastAsia="Calibri" w:hAnsi="Times New Roman" w:cs="Times New Roman"/>
          <w:sz w:val="24"/>
          <w:szCs w:val="24"/>
        </w:rPr>
        <w:t>, The Global Democracy Index, 202</w:t>
      </w:r>
      <w:r w:rsidR="00D25C9B">
        <w:rPr>
          <w:rFonts w:ascii="Times New Roman" w:eastAsia="Calibri" w:hAnsi="Times New Roman" w:cs="Times New Roman" w:hint="cs"/>
          <w:sz w:val="24"/>
          <w:szCs w:val="24"/>
          <w:rtl/>
        </w:rPr>
        <w:t>0</w:t>
      </w:r>
      <w:r w:rsidRPr="00E86380">
        <w:rPr>
          <w:rFonts w:ascii="Times New Roman" w:eastAsia="Calibri" w:hAnsi="Times New Roman" w:cs="Times New Roman" w:hint="cs"/>
          <w:sz w:val="24"/>
          <w:szCs w:val="24"/>
          <w:rtl/>
        </w:rPr>
        <w:t>.</w:t>
      </w:r>
    </w:p>
    <w:p w14:paraId="0D9F670B" w14:textId="77777777" w:rsidR="00E86380" w:rsidRPr="00D25C9B" w:rsidRDefault="00E86380" w:rsidP="004B177E">
      <w:pPr>
        <w:tabs>
          <w:tab w:val="right" w:pos="63"/>
          <w:tab w:val="right" w:pos="423"/>
        </w:tabs>
        <w:spacing w:after="0"/>
        <w:ind w:left="63" w:firstLine="0"/>
        <w:rPr>
          <w:rFonts w:eastAsia="Calibri"/>
          <w:b/>
          <w:bCs/>
          <w:sz w:val="22"/>
          <w:szCs w:val="22"/>
          <w:u w:val="single"/>
          <w:rtl/>
          <w:cs/>
          <w:lang w:bidi="ar-SA"/>
        </w:rPr>
      </w:pPr>
    </w:p>
    <w:p w14:paraId="3740C85E" w14:textId="77777777" w:rsidR="00E86380" w:rsidRPr="00E86380" w:rsidRDefault="00E86380" w:rsidP="0035573D">
      <w:pPr>
        <w:numPr>
          <w:ilvl w:val="0"/>
          <w:numId w:val="37"/>
        </w:numPr>
        <w:tabs>
          <w:tab w:val="right" w:pos="63"/>
          <w:tab w:val="right" w:pos="423"/>
        </w:tabs>
        <w:spacing w:after="0" w:line="259" w:lineRule="auto"/>
        <w:ind w:left="63" w:firstLine="0"/>
        <w:rPr>
          <w:b/>
          <w:bCs/>
          <w:u w:val="single"/>
          <w:rtl/>
          <w:cs/>
          <w:lang w:bidi="ar-SA"/>
        </w:rPr>
      </w:pPr>
      <w:r w:rsidRPr="00E86380">
        <w:rPr>
          <w:bCs/>
          <w:u w:val="single"/>
          <w:rtl/>
          <w:cs/>
          <w:lang w:bidi="ar-SA"/>
        </w:rPr>
        <w:t xml:space="preserve">النظم </w:t>
      </w:r>
      <w:r w:rsidRPr="00E86380">
        <w:rPr>
          <w:rFonts w:hint="cs"/>
          <w:bCs/>
          <w:u w:val="single"/>
          <w:rtl/>
        </w:rPr>
        <w:t>ا</w:t>
      </w:r>
      <w:r w:rsidRPr="00E86380">
        <w:rPr>
          <w:bCs/>
          <w:u w:val="single"/>
          <w:rtl/>
          <w:cs/>
          <w:lang w:bidi="ar-SA"/>
        </w:rPr>
        <w:t>لتشريعة</w:t>
      </w:r>
      <w:r w:rsidRPr="00E86380">
        <w:rPr>
          <w:rFonts w:hint="cs"/>
          <w:bCs/>
          <w:u w:val="single"/>
          <w:rtl/>
          <w:cs/>
          <w:lang w:bidi="ar-SA"/>
        </w:rPr>
        <w:t xml:space="preserve"> الخاصة بمكافحة الفساد</w:t>
      </w:r>
      <w:r w:rsidRPr="00E86380">
        <w:rPr>
          <w:rFonts w:hint="cs"/>
          <w:b/>
          <w:rtl/>
          <w:cs/>
          <w:lang w:bidi="ar-SA"/>
        </w:rPr>
        <w:t>:</w:t>
      </w:r>
      <w:r w:rsidRPr="00E86380">
        <w:rPr>
          <w:b/>
          <w:rtl/>
          <w:cs/>
          <w:lang w:bidi="ar-SA"/>
        </w:rPr>
        <w:t xml:space="preserve"> تعتبر </w:t>
      </w:r>
      <w:r w:rsidRPr="00E86380">
        <w:rPr>
          <w:rFonts w:hint="cs"/>
          <w:rtl/>
          <w:cs/>
          <w:lang w:bidi="ar-SA"/>
        </w:rPr>
        <w:t>أ</w:t>
      </w:r>
      <w:r w:rsidRPr="00E86380">
        <w:rPr>
          <w:rtl/>
          <w:cs/>
          <w:lang w:bidi="ar-SA"/>
        </w:rPr>
        <w:t xml:space="preserve">لمانيا من </w:t>
      </w:r>
      <w:r w:rsidRPr="00E86380">
        <w:rPr>
          <w:rFonts w:hint="cs"/>
          <w:rtl/>
          <w:cs/>
          <w:lang w:bidi="ar-SA"/>
        </w:rPr>
        <w:t>أ</w:t>
      </w:r>
      <w:r w:rsidRPr="00E86380">
        <w:rPr>
          <w:rtl/>
          <w:cs/>
          <w:lang w:bidi="ar-SA"/>
        </w:rPr>
        <w:t>كبر منفذي للتشر</w:t>
      </w:r>
      <w:r w:rsidRPr="00E86380">
        <w:rPr>
          <w:rFonts w:hint="cs"/>
          <w:rtl/>
          <w:cs/>
          <w:lang w:bidi="ar-SA"/>
        </w:rPr>
        <w:t>ي</w:t>
      </w:r>
      <w:r w:rsidRPr="00E86380">
        <w:rPr>
          <w:rtl/>
          <w:cs/>
          <w:lang w:bidi="ar-SA"/>
        </w:rPr>
        <w:t xml:space="preserve">عات الخاصة </w:t>
      </w:r>
      <w:r w:rsidRPr="00E86380">
        <w:rPr>
          <w:rFonts w:hint="cs"/>
          <w:rtl/>
          <w:cs/>
          <w:lang w:bidi="ar-SA"/>
        </w:rPr>
        <w:t>ب</w:t>
      </w:r>
      <w:r w:rsidRPr="00E86380">
        <w:rPr>
          <w:rtl/>
          <w:cs/>
          <w:lang w:bidi="ar-SA"/>
        </w:rPr>
        <w:t>مكافح</w:t>
      </w:r>
      <w:r w:rsidRPr="00E86380">
        <w:rPr>
          <w:rFonts w:hint="cs"/>
          <w:rtl/>
          <w:cs/>
          <w:lang w:bidi="ar-SA"/>
        </w:rPr>
        <w:t>ة</w:t>
      </w:r>
      <w:r w:rsidRPr="00E86380">
        <w:rPr>
          <w:rtl/>
          <w:cs/>
          <w:lang w:bidi="ar-SA"/>
        </w:rPr>
        <w:t xml:space="preserve"> الفساد</w:t>
      </w:r>
      <w:r w:rsidRPr="00E86380">
        <w:rPr>
          <w:rFonts w:hint="cs"/>
          <w:rtl/>
          <w:cs/>
          <w:lang w:bidi="ar-SA"/>
        </w:rPr>
        <w:t>،</w:t>
      </w:r>
      <w:r w:rsidRPr="00E86380">
        <w:rPr>
          <w:rtl/>
          <w:cs/>
          <w:lang w:bidi="ar-SA"/>
        </w:rPr>
        <w:t xml:space="preserve"> حيث صدقت علي</w:t>
      </w:r>
      <w:r w:rsidRPr="00E86380">
        <w:rPr>
          <w:rFonts w:hint="cs"/>
          <w:rtl/>
          <w:cs/>
          <w:lang w:bidi="ar-SA"/>
        </w:rPr>
        <w:t xml:space="preserve"> اتفاقية</w:t>
      </w:r>
      <w:r w:rsidRPr="00E86380">
        <w:rPr>
          <w:rtl/>
          <w:cs/>
          <w:lang w:bidi="ar-SA"/>
        </w:rPr>
        <w:t xml:space="preserve"> </w:t>
      </w:r>
      <w:r w:rsidRPr="00E86380">
        <w:rPr>
          <w:rFonts w:hint="cs"/>
          <w:rtl/>
          <w:cs/>
          <w:lang w:bidi="ar-SA"/>
        </w:rPr>
        <w:t>لم</w:t>
      </w:r>
      <w:hyperlink r:id="rId34" w:tgtFrame="_blank" w:history="1">
        <w:r w:rsidRPr="00E86380">
          <w:rPr>
            <w:rFonts w:hint="cs"/>
            <w:rtl/>
            <w:cs/>
            <w:lang w:bidi="ar-SA"/>
          </w:rPr>
          <w:t>نظمة</w:t>
        </w:r>
        <w:r w:rsidRPr="00E86380">
          <w:rPr>
            <w:rtl/>
            <w:cs/>
            <w:lang w:bidi="ar-SA"/>
          </w:rPr>
          <w:t xml:space="preserve"> التعاون والتنمية في الميدان الاقتصادي لمكافحة الرشوة</w:t>
        </w:r>
      </w:hyperlink>
      <w:r w:rsidRPr="00E86380">
        <w:rPr>
          <w:rFonts w:hint="cs"/>
          <w:rtl/>
          <w:cs/>
          <w:lang w:bidi="ar-SA"/>
        </w:rPr>
        <w:t>،</w:t>
      </w:r>
      <w:r w:rsidRPr="00E86380">
        <w:rPr>
          <w:rtl/>
          <w:cs/>
          <w:lang w:bidi="ar-SA"/>
        </w:rPr>
        <w:t> </w:t>
      </w:r>
      <w:hyperlink r:id="rId35" w:tgtFrame="_blank" w:history="1">
        <w:r w:rsidRPr="00E86380">
          <w:rPr>
            <w:rtl/>
            <w:cs/>
            <w:lang w:bidi="ar-SA"/>
          </w:rPr>
          <w:t>واتفاقية الأمم المتحدة لمكافحة الفساد،</w:t>
        </w:r>
      </w:hyperlink>
      <w:r w:rsidRPr="00E86380">
        <w:rPr>
          <w:rtl/>
          <w:cs/>
          <w:lang w:bidi="ar-SA"/>
        </w:rPr>
        <w:t> ووقعت على اتفاقيات مجلس أوروبا للقانون المدني والجنائي لمكافحة الفساد</w:t>
      </w:r>
      <w:r w:rsidRPr="00E86380">
        <w:rPr>
          <w:b/>
          <w:rtl/>
          <w:cs/>
          <w:lang w:bidi="ar-SA"/>
        </w:rPr>
        <w:t xml:space="preserve">، </w:t>
      </w:r>
      <w:r w:rsidRPr="00E86380">
        <w:rPr>
          <w:rFonts w:hint="cs"/>
          <w:b/>
          <w:rtl/>
          <w:cs/>
          <w:lang w:bidi="ar-SA"/>
        </w:rPr>
        <w:t>و</w:t>
      </w:r>
      <w:r w:rsidRPr="00E86380">
        <w:rPr>
          <w:rtl/>
          <w:cs/>
          <w:lang w:bidi="ar-SA"/>
        </w:rPr>
        <w:t xml:space="preserve">يتحمل الأفراد الذين يعملون في وظائف إدارية للمسؤولية المدنية </w:t>
      </w:r>
      <w:r w:rsidRPr="00E86380">
        <w:rPr>
          <w:rFonts w:hint="cs"/>
          <w:rtl/>
          <w:cs/>
          <w:lang w:bidi="ar-SA"/>
        </w:rPr>
        <w:t>ل</w:t>
      </w:r>
      <w:r w:rsidRPr="00E86380">
        <w:rPr>
          <w:rtl/>
          <w:cs/>
          <w:lang w:bidi="ar-SA"/>
        </w:rPr>
        <w:t>جرائم الفساد التي يرتكبها ممثلوها</w:t>
      </w:r>
      <w:r w:rsidRPr="00E86380">
        <w:rPr>
          <w:rFonts w:hint="cs"/>
          <w:b/>
          <w:bCs/>
          <w:sz w:val="24"/>
          <w:szCs w:val="24"/>
          <w:rtl/>
          <w:cs/>
          <w:lang w:bidi="ar-SA"/>
        </w:rPr>
        <w:t xml:space="preserve">. </w:t>
      </w:r>
      <w:hyperlink r:id="rId36" w:anchor="chaptercontent2" w:tgtFrame="_blank" w:history="1">
        <w:r w:rsidRPr="00E86380">
          <w:rPr>
            <w:b/>
            <w:bCs/>
            <w:sz w:val="24"/>
            <w:szCs w:val="24"/>
            <w:rtl/>
            <w:cs/>
            <w:lang w:bidi="ar-SA"/>
          </w:rPr>
          <w:t>(</w:t>
        </w:r>
        <w:r w:rsidRPr="00E86380">
          <w:rPr>
            <w:b/>
            <w:bCs/>
            <w:sz w:val="24"/>
            <w:szCs w:val="24"/>
            <w:lang w:bidi="ar-SA"/>
          </w:rPr>
          <w:t>GLI 2018</w:t>
        </w:r>
      </w:hyperlink>
      <w:r w:rsidRPr="00E86380">
        <w:rPr>
          <w:b/>
          <w:bCs/>
          <w:sz w:val="24"/>
          <w:szCs w:val="24"/>
          <w:rtl/>
          <w:cs/>
          <w:lang w:bidi="ar-SA"/>
        </w:rPr>
        <w:t>)</w:t>
      </w:r>
      <w:r w:rsidRPr="00E86380">
        <w:rPr>
          <w:rFonts w:hint="cs"/>
          <w:b/>
          <w:bCs/>
          <w:sz w:val="24"/>
          <w:szCs w:val="24"/>
          <w:rtl/>
          <w:cs/>
          <w:lang w:bidi="ar-SA"/>
        </w:rPr>
        <w:t>.</w:t>
      </w:r>
    </w:p>
    <w:p w14:paraId="4B53A0E7" w14:textId="77777777" w:rsidR="00E86380" w:rsidRPr="00E86380" w:rsidRDefault="00E86380" w:rsidP="0035573D">
      <w:pPr>
        <w:numPr>
          <w:ilvl w:val="0"/>
          <w:numId w:val="37"/>
        </w:numPr>
        <w:tabs>
          <w:tab w:val="right" w:pos="63"/>
          <w:tab w:val="right" w:pos="423"/>
        </w:tabs>
        <w:spacing w:after="0" w:line="259" w:lineRule="auto"/>
        <w:ind w:left="63" w:firstLine="0"/>
        <w:rPr>
          <w:rtl/>
          <w:cs/>
          <w:lang w:bidi="ar-SA"/>
        </w:rPr>
      </w:pPr>
      <w:r w:rsidRPr="00E86380">
        <w:rPr>
          <w:b/>
          <w:bCs/>
          <w:u w:val="single"/>
          <w:rtl/>
          <w:cs/>
          <w:lang w:bidi="ar-SA"/>
        </w:rPr>
        <w:lastRenderedPageBreak/>
        <w:t>نظام ال</w:t>
      </w:r>
      <w:r w:rsidRPr="00E86380">
        <w:rPr>
          <w:rFonts w:hint="cs"/>
          <w:b/>
          <w:bCs/>
          <w:u w:val="single"/>
          <w:rtl/>
          <w:cs/>
          <w:lang w:bidi="ar-SA"/>
        </w:rPr>
        <w:t>أ</w:t>
      </w:r>
      <w:r w:rsidRPr="00E86380">
        <w:rPr>
          <w:b/>
          <w:bCs/>
          <w:u w:val="single"/>
          <w:rtl/>
          <w:cs/>
          <w:lang w:bidi="ar-SA"/>
        </w:rPr>
        <w:t>من</w:t>
      </w:r>
      <w:r w:rsidRPr="00E86380">
        <w:rPr>
          <w:rFonts w:hint="cs"/>
          <w:b/>
          <w:bCs/>
          <w:rtl/>
          <w:cs/>
          <w:lang w:bidi="ar-SA"/>
        </w:rPr>
        <w:t>:</w:t>
      </w:r>
      <w:r w:rsidRPr="00E86380">
        <w:rPr>
          <w:b/>
          <w:bCs/>
          <w:rtl/>
          <w:cs/>
          <w:lang w:bidi="ar-SA"/>
        </w:rPr>
        <w:t xml:space="preserve"> </w:t>
      </w:r>
      <w:r w:rsidRPr="00E86380">
        <w:rPr>
          <w:rFonts w:hint="cs"/>
          <w:rtl/>
          <w:cs/>
          <w:lang w:bidi="ar-SA"/>
        </w:rPr>
        <w:t>يمتلك</w:t>
      </w:r>
      <w:r w:rsidRPr="00E86380">
        <w:rPr>
          <w:rtl/>
          <w:cs/>
          <w:lang w:bidi="ar-SA"/>
        </w:rPr>
        <w:t xml:space="preserve"> الآليات اللازمة للتحقيق في الانتهاكات والفساد في قوات الشرطة والأمن والمعاقبة عليها</w:t>
      </w:r>
      <w:r w:rsidRPr="00E86380">
        <w:rPr>
          <w:rFonts w:hint="cs"/>
          <w:rtl/>
          <w:cs/>
          <w:lang w:bidi="ar-SA"/>
        </w:rPr>
        <w:t>،</w:t>
      </w:r>
      <w:r w:rsidRPr="00E86380">
        <w:rPr>
          <w:rtl/>
          <w:cs/>
          <w:lang w:bidi="ar-SA"/>
        </w:rPr>
        <w:t xml:space="preserve"> </w:t>
      </w:r>
      <w:r w:rsidRPr="00E86380">
        <w:rPr>
          <w:rFonts w:hint="cs"/>
          <w:rtl/>
          <w:cs/>
          <w:lang w:bidi="ar-SA"/>
        </w:rPr>
        <w:t>و</w:t>
      </w:r>
      <w:r w:rsidRPr="00E86380">
        <w:rPr>
          <w:rtl/>
          <w:cs/>
          <w:lang w:bidi="ar-SA"/>
        </w:rPr>
        <w:t xml:space="preserve">تحمي أجهزة الشرطة الألمانية الشركات بشكل </w:t>
      </w:r>
      <w:r w:rsidRPr="00E86380">
        <w:rPr>
          <w:rFonts w:hint="cs"/>
          <w:rtl/>
          <w:cs/>
          <w:lang w:bidi="ar-SA"/>
        </w:rPr>
        <w:t>محكم</w:t>
      </w:r>
      <w:r w:rsidRPr="00E86380">
        <w:rPr>
          <w:rtl/>
          <w:cs/>
          <w:lang w:bidi="ar-SA"/>
        </w:rPr>
        <w:t xml:space="preserve"> من الجريمة</w:t>
      </w:r>
      <w:r w:rsidRPr="00E86380">
        <w:rPr>
          <w:rFonts w:hint="cs"/>
          <w:rtl/>
          <w:cs/>
          <w:lang w:bidi="ar-SA"/>
        </w:rPr>
        <w:t>.</w:t>
      </w:r>
      <w:r w:rsidRPr="00E86380">
        <w:rPr>
          <w:rtl/>
          <w:cs/>
          <w:lang w:bidi="ar-SA"/>
        </w:rPr>
        <w:t xml:space="preserve"> </w:t>
      </w:r>
      <w:r w:rsidRPr="00E86380">
        <w:rPr>
          <w:b/>
          <w:bCs/>
          <w:sz w:val="24"/>
          <w:szCs w:val="24"/>
          <w:rtl/>
          <w:cs/>
          <w:lang w:bidi="ar-SA"/>
        </w:rPr>
        <w:t>(</w:t>
      </w:r>
      <w:r w:rsidRPr="00E86380">
        <w:rPr>
          <w:b/>
          <w:bCs/>
          <w:sz w:val="24"/>
          <w:szCs w:val="24"/>
          <w:lang w:bidi="ar-SA"/>
        </w:rPr>
        <w:t>GCR 2017-2018</w:t>
      </w:r>
      <w:r w:rsidRPr="00E86380">
        <w:rPr>
          <w:b/>
          <w:bCs/>
          <w:sz w:val="24"/>
          <w:szCs w:val="24"/>
          <w:rtl/>
          <w:cs/>
          <w:lang w:bidi="ar-SA"/>
        </w:rPr>
        <w:t>) (</w:t>
      </w:r>
      <w:r w:rsidRPr="00E86380">
        <w:rPr>
          <w:b/>
          <w:bCs/>
          <w:sz w:val="24"/>
          <w:szCs w:val="24"/>
          <w:lang w:bidi="ar-SA"/>
        </w:rPr>
        <w:t>HRR 2016</w:t>
      </w:r>
      <w:r w:rsidRPr="00E86380">
        <w:rPr>
          <w:b/>
          <w:bCs/>
          <w:sz w:val="24"/>
          <w:szCs w:val="24"/>
          <w:rtl/>
          <w:cs/>
          <w:lang w:bidi="ar-SA"/>
        </w:rPr>
        <w:t>)</w:t>
      </w:r>
      <w:r w:rsidRPr="00E86380">
        <w:rPr>
          <w:b/>
          <w:sz w:val="24"/>
          <w:szCs w:val="24"/>
          <w:rtl/>
          <w:cs/>
          <w:lang w:bidi="ar-SA"/>
        </w:rPr>
        <w:t xml:space="preserve"> </w:t>
      </w:r>
      <w:r w:rsidRPr="00E86380">
        <w:rPr>
          <w:rFonts w:hint="cs"/>
          <w:rtl/>
          <w:lang w:bidi="ar-SA"/>
        </w:rPr>
        <w:t>.</w:t>
      </w:r>
    </w:p>
    <w:p w14:paraId="6250A731" w14:textId="77777777" w:rsidR="00E86380" w:rsidRPr="00E86380" w:rsidRDefault="00E86380" w:rsidP="0035573D">
      <w:pPr>
        <w:numPr>
          <w:ilvl w:val="0"/>
          <w:numId w:val="37"/>
        </w:numPr>
        <w:tabs>
          <w:tab w:val="right" w:pos="63"/>
          <w:tab w:val="right" w:pos="423"/>
        </w:tabs>
        <w:spacing w:after="0" w:line="259" w:lineRule="auto"/>
        <w:ind w:left="63" w:firstLine="0"/>
        <w:rPr>
          <w:b/>
          <w:bCs/>
          <w:u w:val="single"/>
          <w:rtl/>
          <w:cs/>
          <w:lang w:bidi="ar-SA"/>
        </w:rPr>
      </w:pPr>
      <w:r w:rsidRPr="00E86380">
        <w:rPr>
          <w:b/>
          <w:bCs/>
          <w:u w:val="single"/>
          <w:rtl/>
          <w:cs/>
          <w:lang w:bidi="ar-SA"/>
        </w:rPr>
        <w:t>الإدارة المالية</w:t>
      </w:r>
      <w:r w:rsidRPr="00E86380">
        <w:rPr>
          <w:rFonts w:hint="cs"/>
          <w:b/>
          <w:bCs/>
          <w:u w:val="single"/>
          <w:rtl/>
          <w:cs/>
          <w:lang w:bidi="ar-SA"/>
        </w:rPr>
        <w:t>:</w:t>
      </w:r>
      <w:r w:rsidRPr="00E86380">
        <w:rPr>
          <w:b/>
          <w:bCs/>
          <w:u w:val="single"/>
          <w:rtl/>
          <w:cs/>
          <w:lang w:bidi="ar-SA"/>
        </w:rPr>
        <w:t xml:space="preserve"> </w:t>
      </w:r>
      <w:r w:rsidRPr="00E86380">
        <w:rPr>
          <w:rtl/>
          <w:cs/>
          <w:lang w:bidi="ar-SA"/>
        </w:rPr>
        <w:t>يحظر القانون صراحة</w:t>
      </w:r>
      <w:r w:rsidRPr="00E86380">
        <w:rPr>
          <w:lang w:bidi="ar-SA"/>
        </w:rPr>
        <w:t xml:space="preserve"> </w:t>
      </w:r>
      <w:r w:rsidRPr="00E86380">
        <w:rPr>
          <w:rtl/>
          <w:cs/>
          <w:lang w:bidi="ar-SA"/>
        </w:rPr>
        <w:t>الخصم الضريبي للرشاو</w:t>
      </w:r>
      <w:r w:rsidRPr="00E86380">
        <w:rPr>
          <w:rFonts w:hint="cs"/>
          <w:rtl/>
          <w:cs/>
          <w:lang w:bidi="ar-SA"/>
        </w:rPr>
        <w:t>ي</w:t>
      </w:r>
      <w:r w:rsidRPr="00E86380">
        <w:rPr>
          <w:rtl/>
          <w:cs/>
          <w:lang w:bidi="ar-SA"/>
        </w:rPr>
        <w:t xml:space="preserve"> لسهوله تأدية الخدمات ودعم ثق</w:t>
      </w:r>
      <w:r w:rsidRPr="00E86380">
        <w:rPr>
          <w:rFonts w:hint="cs"/>
          <w:rtl/>
          <w:cs/>
          <w:lang w:bidi="ar-SA"/>
        </w:rPr>
        <w:t>ة</w:t>
      </w:r>
      <w:r w:rsidRPr="00E86380">
        <w:rPr>
          <w:rtl/>
          <w:cs/>
          <w:lang w:bidi="ar-SA"/>
        </w:rPr>
        <w:t xml:space="preserve"> المواطني</w:t>
      </w:r>
      <w:r w:rsidRPr="00E86380">
        <w:rPr>
          <w:rFonts w:hint="cs"/>
          <w:rtl/>
          <w:cs/>
          <w:lang w:bidi="ar-SA"/>
        </w:rPr>
        <w:t>ن.</w:t>
      </w:r>
      <w:r w:rsidRPr="00E86380">
        <w:rPr>
          <w:b/>
          <w:bCs/>
          <w:lang w:bidi="ar-SA"/>
        </w:rPr>
        <w:t xml:space="preserve"> GCR 2015-2016)</w:t>
      </w:r>
      <w:r w:rsidRPr="00E86380">
        <w:rPr>
          <w:rFonts w:hint="cs"/>
          <w:b/>
          <w:bCs/>
          <w:rtl/>
          <w:lang w:bidi="ar-SA"/>
        </w:rPr>
        <w:t xml:space="preserve">) </w:t>
      </w:r>
      <w:r w:rsidRPr="00E86380">
        <w:rPr>
          <w:rFonts w:hint="eastAsia"/>
          <w:b/>
          <w:bCs/>
          <w:rtl/>
          <w:lang w:bidi="ar-SA"/>
        </w:rPr>
        <w:t>،</w:t>
      </w:r>
      <w:r w:rsidRPr="00E86380">
        <w:rPr>
          <w:rFonts w:hint="cs"/>
          <w:b/>
          <w:bCs/>
          <w:rtl/>
          <w:cs/>
          <w:lang w:bidi="ar-SA"/>
        </w:rPr>
        <w:t xml:space="preserve"> كما تتسم </w:t>
      </w:r>
      <w:r w:rsidRPr="00E86380">
        <w:rPr>
          <w:rFonts w:hint="cs"/>
          <w:b/>
          <w:bCs/>
          <w:rtl/>
          <w:lang w:bidi="ar-SA"/>
        </w:rPr>
        <w:t>الجمارك بالكفاءة</w:t>
      </w:r>
      <w:r w:rsidRPr="00E86380">
        <w:rPr>
          <w:rFonts w:hint="cs"/>
          <w:b/>
          <w:bCs/>
          <w:rtl/>
          <w:cs/>
          <w:lang w:bidi="ar-SA"/>
        </w:rPr>
        <w:t xml:space="preserve"> في </w:t>
      </w:r>
      <w:r w:rsidRPr="00E86380">
        <w:rPr>
          <w:rtl/>
          <w:cs/>
          <w:lang w:bidi="ar-SA"/>
        </w:rPr>
        <w:t>إجراءات التخليص الجمركي</w:t>
      </w:r>
      <w:r w:rsidRPr="00E86380">
        <w:rPr>
          <w:b/>
          <w:rtl/>
          <w:cs/>
          <w:lang w:bidi="ar-SA"/>
        </w:rPr>
        <w:t xml:space="preserve"> </w:t>
      </w:r>
      <w:r w:rsidRPr="00E86380">
        <w:rPr>
          <w:rtl/>
          <w:cs/>
          <w:lang w:bidi="ar-SA"/>
        </w:rPr>
        <w:t xml:space="preserve">مما </w:t>
      </w:r>
      <w:r w:rsidRPr="00E86380">
        <w:rPr>
          <w:rFonts w:hint="cs"/>
          <w:rtl/>
          <w:cs/>
          <w:lang w:bidi="ar-SA"/>
        </w:rPr>
        <w:t>أ</w:t>
      </w:r>
      <w:r w:rsidRPr="00E86380">
        <w:rPr>
          <w:rtl/>
          <w:cs/>
          <w:lang w:bidi="ar-SA"/>
        </w:rPr>
        <w:t>دي الي ارتفاع المؤشرات التفصيلية الخاصة بالتنافسية العالمية</w:t>
      </w:r>
      <w:r w:rsidRPr="00E86380">
        <w:rPr>
          <w:rFonts w:hint="cs"/>
          <w:rtl/>
          <w:cs/>
          <w:lang w:bidi="ar-SA"/>
        </w:rPr>
        <w:t>، بالإضافة إلى ندرة</w:t>
      </w:r>
      <w:r w:rsidRPr="00E86380">
        <w:rPr>
          <w:rtl/>
          <w:cs/>
          <w:lang w:bidi="ar-SA"/>
        </w:rPr>
        <w:t xml:space="preserve"> الرشاو</w:t>
      </w:r>
      <w:r w:rsidRPr="00E86380">
        <w:rPr>
          <w:rFonts w:hint="cs"/>
          <w:rtl/>
          <w:cs/>
          <w:lang w:bidi="ar-SA"/>
        </w:rPr>
        <w:t>ي</w:t>
      </w:r>
      <w:r w:rsidRPr="00E86380">
        <w:rPr>
          <w:rtl/>
          <w:cs/>
          <w:lang w:bidi="ar-SA"/>
        </w:rPr>
        <w:t xml:space="preserve"> والمدفوعات غير المنتظمة أثناء الإجراءات الجمركية</w:t>
      </w:r>
      <w:r w:rsidRPr="00E86380">
        <w:rPr>
          <w:rtl/>
          <w:cs/>
        </w:rPr>
        <w:t xml:space="preserve">. </w:t>
      </w:r>
      <w:r w:rsidRPr="00E86380">
        <w:rPr>
          <w:b/>
          <w:bCs/>
          <w:rtl/>
          <w:cs/>
          <w:lang w:bidi="ar-SA"/>
        </w:rPr>
        <w:t>(</w:t>
      </w:r>
      <w:r w:rsidRPr="00E86380">
        <w:rPr>
          <w:b/>
          <w:bCs/>
          <w:lang w:bidi="ar-SA"/>
        </w:rPr>
        <w:t>GETR 2016</w:t>
      </w:r>
      <w:r w:rsidRPr="00E86380">
        <w:rPr>
          <w:b/>
          <w:bCs/>
          <w:rtl/>
          <w:cs/>
          <w:lang w:bidi="ar-SA"/>
        </w:rPr>
        <w:t xml:space="preserve">) </w:t>
      </w:r>
      <w:r w:rsidRPr="00E86380">
        <w:rPr>
          <w:rFonts w:hint="cs"/>
          <w:b/>
          <w:bCs/>
          <w:rtl/>
          <w:cs/>
          <w:lang w:bidi="ar-SA"/>
        </w:rPr>
        <w:t>.</w:t>
      </w:r>
    </w:p>
    <w:p w14:paraId="4B2AE482" w14:textId="77777777" w:rsidR="00E86380" w:rsidRPr="00E86380" w:rsidRDefault="00E86380" w:rsidP="0035573D">
      <w:pPr>
        <w:numPr>
          <w:ilvl w:val="0"/>
          <w:numId w:val="37"/>
        </w:numPr>
        <w:tabs>
          <w:tab w:val="right" w:pos="63"/>
          <w:tab w:val="right" w:pos="423"/>
        </w:tabs>
        <w:spacing w:after="0" w:line="259" w:lineRule="auto"/>
        <w:ind w:left="63" w:firstLine="0"/>
        <w:rPr>
          <w:b/>
          <w:bCs/>
          <w:u w:val="single"/>
          <w:rtl/>
          <w:cs/>
          <w:lang w:bidi="ar-SA"/>
        </w:rPr>
      </w:pPr>
      <w:r w:rsidRPr="00E86380">
        <w:rPr>
          <w:b/>
          <w:bCs/>
          <w:u w:val="single"/>
          <w:rtl/>
          <w:cs/>
          <w:lang w:bidi="ar-SA"/>
        </w:rPr>
        <w:t>الخدمات العامة</w:t>
      </w:r>
      <w:r w:rsidRPr="00E86380">
        <w:rPr>
          <w:rFonts w:hint="cs"/>
          <w:b/>
          <w:bCs/>
          <w:rtl/>
          <w:cs/>
          <w:lang w:bidi="ar-SA"/>
        </w:rPr>
        <w:t xml:space="preserve">: </w:t>
      </w:r>
      <w:r w:rsidRPr="00E86380">
        <w:rPr>
          <w:rtl/>
          <w:cs/>
          <w:lang w:bidi="ar-SA"/>
        </w:rPr>
        <w:t xml:space="preserve">تلتزم </w:t>
      </w:r>
      <w:r w:rsidRPr="00E86380">
        <w:rPr>
          <w:rFonts w:hint="cs"/>
          <w:rtl/>
          <w:cs/>
          <w:lang w:bidi="ar-SA"/>
        </w:rPr>
        <w:t>أ</w:t>
      </w:r>
      <w:r w:rsidRPr="00E86380">
        <w:rPr>
          <w:rtl/>
          <w:cs/>
          <w:lang w:bidi="ar-SA"/>
        </w:rPr>
        <w:t xml:space="preserve">لمانيا بمعايير الشفافية </w:t>
      </w:r>
      <w:r w:rsidRPr="00E86380">
        <w:rPr>
          <w:rFonts w:hint="cs"/>
          <w:rtl/>
          <w:cs/>
          <w:lang w:bidi="ar-SA"/>
        </w:rPr>
        <w:t xml:space="preserve">في تأدية الخدمات العامة </w:t>
      </w:r>
      <w:r w:rsidRPr="00E86380">
        <w:rPr>
          <w:rtl/>
          <w:cs/>
          <w:lang w:bidi="ar-SA"/>
        </w:rPr>
        <w:t>وذلك لتعزيز التنافسية، وهناك درجه قوية من الحماية القانونية ضد الأفعال غير القانونية(</w:t>
      </w:r>
      <w:r w:rsidRPr="00E86380">
        <w:rPr>
          <w:lang w:bidi="ar-SA"/>
        </w:rPr>
        <w:t>SGI 2017</w:t>
      </w:r>
      <w:r w:rsidRPr="00E86380">
        <w:rPr>
          <w:rtl/>
          <w:cs/>
          <w:lang w:bidi="ar-SA"/>
        </w:rPr>
        <w:t>)</w:t>
      </w:r>
      <w:r w:rsidRPr="00E86380">
        <w:rPr>
          <w:b/>
          <w:rtl/>
          <w:cs/>
          <w:lang w:bidi="ar-SA"/>
        </w:rPr>
        <w:t>،</w:t>
      </w:r>
      <w:r w:rsidRPr="00E86380">
        <w:rPr>
          <w:rtl/>
          <w:cs/>
          <w:lang w:bidi="ar-SA"/>
        </w:rPr>
        <w:t xml:space="preserve"> ويتسم قطاع الخدمات العامة بانخفاض درجه الفساد</w:t>
      </w:r>
      <w:r w:rsidRPr="00E86380">
        <w:rPr>
          <w:b/>
          <w:bCs/>
          <w:rtl/>
          <w:cs/>
          <w:lang w:bidi="ar-SA"/>
        </w:rPr>
        <w:t>،</w:t>
      </w:r>
      <w:r w:rsidRPr="00E86380">
        <w:rPr>
          <w:b/>
          <w:bCs/>
          <w:lang w:bidi="ar-SA"/>
        </w:rPr>
        <w:t xml:space="preserve"> </w:t>
      </w:r>
      <w:r w:rsidRPr="00E86380">
        <w:rPr>
          <w:rFonts w:hint="cs"/>
          <w:b/>
          <w:bCs/>
          <w:rtl/>
          <w:cs/>
          <w:lang w:bidi="ar-SA"/>
        </w:rPr>
        <w:t xml:space="preserve">( </w:t>
      </w:r>
      <w:r w:rsidRPr="00E86380">
        <w:rPr>
          <w:b/>
          <w:bCs/>
          <w:lang w:bidi="ar-SA"/>
        </w:rPr>
        <w:t>2015</w:t>
      </w:r>
      <w:r w:rsidRPr="00E86380">
        <w:rPr>
          <w:rFonts w:hint="cs"/>
          <w:b/>
          <w:bCs/>
          <w:rtl/>
          <w:lang w:bidi="ar-SA"/>
        </w:rPr>
        <w:t xml:space="preserve"> </w:t>
      </w:r>
      <w:r w:rsidRPr="00E86380">
        <w:rPr>
          <w:rFonts w:hint="cs"/>
          <w:b/>
          <w:bCs/>
          <w:rtl/>
          <w:cs/>
          <w:lang w:bidi="ar-SA"/>
        </w:rPr>
        <w:t>/</w:t>
      </w:r>
      <w:r w:rsidRPr="00E86380">
        <w:rPr>
          <w:b/>
          <w:bCs/>
          <w:lang w:bidi="ar-SA"/>
        </w:rPr>
        <w:t>2016</w:t>
      </w:r>
      <w:r w:rsidRPr="00E86380">
        <w:rPr>
          <w:rFonts w:hint="cs"/>
          <w:b/>
          <w:bCs/>
          <w:rtl/>
          <w:lang w:bidi="ar-SA"/>
        </w:rPr>
        <w:t xml:space="preserve">، </w:t>
      </w:r>
      <w:r w:rsidRPr="00E86380">
        <w:rPr>
          <w:b/>
          <w:bCs/>
          <w:lang w:bidi="ar-SA"/>
        </w:rPr>
        <w:t>GCR</w:t>
      </w:r>
      <w:r w:rsidRPr="00E86380">
        <w:rPr>
          <w:rFonts w:hint="cs"/>
          <w:b/>
          <w:bCs/>
          <w:rtl/>
          <w:lang w:bidi="ar-SA"/>
        </w:rPr>
        <w:t>)</w:t>
      </w:r>
      <w:r w:rsidRPr="00E86380">
        <w:rPr>
          <w:rtl/>
          <w:cs/>
          <w:lang w:bidi="ar-SA"/>
        </w:rPr>
        <w:t xml:space="preserve"> طبقا للمعايير الدولية</w:t>
      </w:r>
      <w:r w:rsidRPr="00E86380">
        <w:rPr>
          <w:b/>
          <w:rtl/>
          <w:cs/>
          <w:lang w:bidi="ar-SA"/>
        </w:rPr>
        <w:t>،</w:t>
      </w:r>
      <w:r w:rsidRPr="00E86380">
        <w:rPr>
          <w:rtl/>
          <w:cs/>
          <w:lang w:bidi="ar-SA"/>
        </w:rPr>
        <w:t xml:space="preserve"> </w:t>
      </w:r>
      <w:r w:rsidRPr="00E86380">
        <w:rPr>
          <w:b/>
          <w:rtl/>
          <w:cs/>
          <w:lang w:bidi="ar-SA"/>
        </w:rPr>
        <w:t>مما اسهم في ارتفاع قيمة مؤشر التنافسية العالمية</w:t>
      </w:r>
      <w:r w:rsidRPr="00E86380">
        <w:rPr>
          <w:b/>
          <w:bCs/>
          <w:rtl/>
          <w:cs/>
          <w:lang w:bidi="ar-SA"/>
        </w:rPr>
        <w:t>(</w:t>
      </w:r>
      <w:r w:rsidRPr="00E86380">
        <w:rPr>
          <w:b/>
          <w:bCs/>
          <w:lang w:bidi="ar-SA"/>
        </w:rPr>
        <w:t>ICS 2017</w:t>
      </w:r>
      <w:r w:rsidRPr="00E86380">
        <w:rPr>
          <w:b/>
          <w:bCs/>
          <w:rtl/>
          <w:cs/>
          <w:lang w:bidi="ar-SA"/>
        </w:rPr>
        <w:t>)</w:t>
      </w:r>
      <w:r w:rsidRPr="00E86380">
        <w:rPr>
          <w:b/>
          <w:rtl/>
          <w:cs/>
          <w:lang w:bidi="ar-SA"/>
        </w:rPr>
        <w:t xml:space="preserve">. </w:t>
      </w:r>
    </w:p>
    <w:p w14:paraId="478D23AC" w14:textId="77777777" w:rsidR="00E86380" w:rsidRPr="00E86380" w:rsidRDefault="00E86380" w:rsidP="0035573D">
      <w:pPr>
        <w:numPr>
          <w:ilvl w:val="0"/>
          <w:numId w:val="37"/>
        </w:numPr>
        <w:tabs>
          <w:tab w:val="right" w:pos="63"/>
          <w:tab w:val="right" w:pos="423"/>
        </w:tabs>
        <w:spacing w:after="0" w:line="259" w:lineRule="auto"/>
        <w:ind w:left="63" w:firstLine="0"/>
        <w:rPr>
          <w:b/>
          <w:bCs/>
          <w:u w:val="single"/>
          <w:rtl/>
          <w:cs/>
          <w:lang w:bidi="ar-SA"/>
        </w:rPr>
      </w:pPr>
      <w:r w:rsidRPr="00E86380">
        <w:rPr>
          <w:b/>
          <w:bCs/>
          <w:u w:val="single"/>
          <w:rtl/>
          <w:cs/>
          <w:lang w:bidi="ar-SA"/>
        </w:rPr>
        <w:t>المشتريات</w:t>
      </w:r>
      <w:r w:rsidRPr="00E86380">
        <w:rPr>
          <w:rFonts w:hint="cs"/>
          <w:b/>
          <w:bCs/>
          <w:u w:val="single"/>
          <w:rtl/>
          <w:cs/>
          <w:lang w:bidi="ar-SA"/>
        </w:rPr>
        <w:t xml:space="preserve"> العامة</w:t>
      </w:r>
      <w:r w:rsidRPr="00E86380">
        <w:rPr>
          <w:rFonts w:hint="cs"/>
          <w:rtl/>
          <w:cs/>
          <w:lang w:bidi="ar-SA"/>
        </w:rPr>
        <w:t>:</w:t>
      </w:r>
      <w:r w:rsidRPr="00E86380">
        <w:rPr>
          <w:rtl/>
          <w:cs/>
          <w:lang w:bidi="ar-SA"/>
        </w:rPr>
        <w:t xml:space="preserve"> </w:t>
      </w:r>
      <w:r w:rsidRPr="00E86380">
        <w:rPr>
          <w:rFonts w:hint="cs"/>
          <w:rtl/>
          <w:cs/>
          <w:lang w:bidi="ar-SA"/>
        </w:rPr>
        <w:t>يتم</w:t>
      </w:r>
      <w:r w:rsidRPr="00E86380">
        <w:rPr>
          <w:rtl/>
          <w:cs/>
          <w:lang w:bidi="ar-SA"/>
        </w:rPr>
        <w:t xml:space="preserve"> فرض العقوبات على جرائم الرشوة العامة</w:t>
      </w:r>
      <w:r w:rsidRPr="00E86380">
        <w:rPr>
          <w:rFonts w:hint="cs"/>
          <w:rtl/>
          <w:cs/>
          <w:lang w:bidi="ar-SA"/>
        </w:rPr>
        <w:t>،</w:t>
      </w:r>
      <w:r w:rsidRPr="00E86380">
        <w:rPr>
          <w:rtl/>
          <w:cs/>
          <w:lang w:bidi="ar-SA"/>
        </w:rPr>
        <w:t xml:space="preserve"> ويكافح القانون الألماني </w:t>
      </w:r>
      <w:r w:rsidRPr="00E86380">
        <w:rPr>
          <w:rFonts w:hint="cs"/>
          <w:rtl/>
          <w:cs/>
          <w:lang w:bidi="ar-SA"/>
        </w:rPr>
        <w:t>أ</w:t>
      </w:r>
      <w:r w:rsidRPr="00E86380">
        <w:rPr>
          <w:rtl/>
          <w:cs/>
          <w:lang w:bidi="ar-SA"/>
        </w:rPr>
        <w:t xml:space="preserve">سلوب الاحتكار </w:t>
      </w:r>
      <w:r w:rsidRPr="00E86380">
        <w:rPr>
          <w:rFonts w:hint="cs"/>
          <w:rtl/>
          <w:cs/>
          <w:lang w:bidi="ar-SA"/>
        </w:rPr>
        <w:t>ل</w:t>
      </w:r>
      <w:r w:rsidRPr="00E86380">
        <w:rPr>
          <w:rtl/>
          <w:cs/>
          <w:lang w:bidi="ar-SA"/>
        </w:rPr>
        <w:t>لشركات المتنافسة على العقود العامة وقوانين المشتريات</w:t>
      </w:r>
      <w:r w:rsidRPr="00E86380">
        <w:rPr>
          <w:b/>
          <w:bCs/>
          <w:rtl/>
          <w:cs/>
          <w:lang w:bidi="ar-SA"/>
        </w:rPr>
        <w:t>،</w:t>
      </w:r>
      <w:r w:rsidRPr="00E86380">
        <w:rPr>
          <w:rFonts w:hint="cs"/>
          <w:b/>
          <w:bCs/>
          <w:rtl/>
          <w:cs/>
          <w:lang w:bidi="ar-SA"/>
        </w:rPr>
        <w:t xml:space="preserve"> </w:t>
      </w:r>
      <w:r w:rsidRPr="00E86380">
        <w:rPr>
          <w:b/>
          <w:bCs/>
          <w:rtl/>
          <w:cs/>
          <w:lang w:bidi="ar-SA"/>
        </w:rPr>
        <w:t>(</w:t>
      </w:r>
      <w:r w:rsidRPr="00E86380">
        <w:rPr>
          <w:b/>
          <w:bCs/>
          <w:lang w:bidi="ar-SA"/>
        </w:rPr>
        <w:t>EUWID, Oct. 2016</w:t>
      </w:r>
      <w:r w:rsidRPr="00E86380">
        <w:rPr>
          <w:b/>
          <w:bCs/>
          <w:rtl/>
          <w:cs/>
          <w:lang w:bidi="ar-SA"/>
        </w:rPr>
        <w:t>)</w:t>
      </w:r>
      <w:r w:rsidRPr="00E86380">
        <w:rPr>
          <w:rFonts w:hint="cs"/>
          <w:rtl/>
          <w:cs/>
          <w:lang w:bidi="ar-SA"/>
        </w:rPr>
        <w:t xml:space="preserve">، </w:t>
      </w:r>
      <w:r w:rsidRPr="00E86380">
        <w:rPr>
          <w:b/>
          <w:rtl/>
          <w:cs/>
          <w:lang w:bidi="ar-SA"/>
        </w:rPr>
        <w:t>وذ</w:t>
      </w:r>
      <w:r w:rsidRPr="00E86380">
        <w:rPr>
          <w:rtl/>
          <w:cs/>
          <w:lang w:bidi="ar-SA"/>
        </w:rPr>
        <w:t>لك لتحقيق العدال</w:t>
      </w:r>
      <w:r w:rsidRPr="00E86380">
        <w:rPr>
          <w:rFonts w:hint="cs"/>
          <w:rtl/>
          <w:cs/>
          <w:lang w:bidi="ar-SA"/>
        </w:rPr>
        <w:t>ة</w:t>
      </w:r>
      <w:r w:rsidRPr="00E86380">
        <w:rPr>
          <w:rtl/>
          <w:cs/>
          <w:lang w:bidi="ar-SA"/>
        </w:rPr>
        <w:t xml:space="preserve"> الاجتماعية </w:t>
      </w:r>
      <w:r w:rsidRPr="00E86380">
        <w:rPr>
          <w:b/>
          <w:bCs/>
          <w:rtl/>
          <w:cs/>
          <w:lang w:bidi="ar-SA"/>
        </w:rPr>
        <w:t>(</w:t>
      </w:r>
      <w:r w:rsidRPr="00E86380">
        <w:rPr>
          <w:b/>
          <w:bCs/>
          <w:lang w:bidi="ar-SA"/>
        </w:rPr>
        <w:t>GCR 2015-2016</w:t>
      </w:r>
      <w:r w:rsidRPr="00E86380">
        <w:rPr>
          <w:rFonts w:hint="cs"/>
          <w:b/>
          <w:bCs/>
          <w:rtl/>
          <w:lang w:bidi="ar-SA"/>
        </w:rPr>
        <w:t>)</w:t>
      </w:r>
      <w:r w:rsidRPr="00E86380">
        <w:rPr>
          <w:rFonts w:hint="cs"/>
          <w:rtl/>
          <w:lang w:bidi="ar-SA"/>
        </w:rPr>
        <w:t xml:space="preserve"> </w:t>
      </w:r>
      <w:r w:rsidRPr="00E86380">
        <w:rPr>
          <w:rFonts w:hint="eastAsia"/>
          <w:rtl/>
          <w:lang w:bidi="ar-SA"/>
        </w:rPr>
        <w:t>،</w:t>
      </w:r>
      <w:r w:rsidRPr="00E86380">
        <w:rPr>
          <w:rtl/>
          <w:cs/>
        </w:rPr>
        <w:t xml:space="preserve"> </w:t>
      </w:r>
      <w:r w:rsidRPr="00E86380">
        <w:rPr>
          <w:rtl/>
          <w:cs/>
          <w:lang w:bidi="ar-SA"/>
        </w:rPr>
        <w:t>وتوفير الحقوق الأساسية لدي المواطنين</w:t>
      </w:r>
      <w:r w:rsidRPr="00E86380">
        <w:rPr>
          <w:rFonts w:hint="cs"/>
          <w:rtl/>
          <w:cs/>
          <w:lang w:bidi="ar-SA"/>
        </w:rPr>
        <w:t xml:space="preserve">، وضمان </w:t>
      </w:r>
      <w:r w:rsidRPr="00E86380">
        <w:rPr>
          <w:rtl/>
          <w:cs/>
          <w:lang w:bidi="ar-SA"/>
        </w:rPr>
        <w:t>وصول الخدمات والسلع الاستراتيجي</w:t>
      </w:r>
      <w:r w:rsidRPr="00E86380">
        <w:rPr>
          <w:rFonts w:hint="cs"/>
          <w:rtl/>
          <w:cs/>
          <w:lang w:bidi="ar-SA"/>
        </w:rPr>
        <w:t>ة</w:t>
      </w:r>
      <w:r w:rsidRPr="00E86380">
        <w:rPr>
          <w:rtl/>
          <w:cs/>
          <w:lang w:bidi="ar-SA"/>
        </w:rPr>
        <w:t xml:space="preserve"> بشكل عادل وب</w:t>
      </w:r>
      <w:r w:rsidRPr="00E86380">
        <w:rPr>
          <w:rFonts w:hint="cs"/>
          <w:rtl/>
          <w:cs/>
          <w:lang w:bidi="ar-SA"/>
        </w:rPr>
        <w:t>أ</w:t>
      </w:r>
      <w:r w:rsidRPr="00E86380">
        <w:rPr>
          <w:rtl/>
          <w:cs/>
          <w:lang w:bidi="ar-SA"/>
        </w:rPr>
        <w:t>سعار مناسبة</w:t>
      </w:r>
      <w:r w:rsidRPr="00E86380">
        <w:rPr>
          <w:b/>
          <w:rtl/>
          <w:cs/>
          <w:lang w:bidi="ar-SA"/>
        </w:rPr>
        <w:t xml:space="preserve"> </w:t>
      </w:r>
      <w:r w:rsidRPr="00E86380">
        <w:rPr>
          <w:b/>
          <w:bCs/>
          <w:rtl/>
          <w:cs/>
          <w:lang w:bidi="ar-SA"/>
        </w:rPr>
        <w:t>(</w:t>
      </w:r>
      <w:r w:rsidRPr="00E86380">
        <w:rPr>
          <w:rFonts w:hint="cs"/>
          <w:b/>
          <w:bCs/>
          <w:rtl/>
          <w:cs/>
          <w:lang w:bidi="ar-SA"/>
        </w:rPr>
        <w:t>.2020</w:t>
      </w:r>
      <w:r w:rsidRPr="00E86380">
        <w:rPr>
          <w:b/>
          <w:bCs/>
          <w:lang w:bidi="ar-SA"/>
        </w:rPr>
        <w:t>ICS</w:t>
      </w:r>
      <w:r w:rsidRPr="00E86380">
        <w:rPr>
          <w:b/>
          <w:bCs/>
          <w:rtl/>
          <w:cs/>
          <w:lang w:bidi="ar-SA"/>
        </w:rPr>
        <w:t>).</w:t>
      </w:r>
    </w:p>
    <w:p w14:paraId="0C9E4C2A" w14:textId="77777777" w:rsidR="00E86380" w:rsidRPr="00E86380" w:rsidRDefault="00E86380" w:rsidP="0035573D">
      <w:pPr>
        <w:numPr>
          <w:ilvl w:val="0"/>
          <w:numId w:val="37"/>
        </w:numPr>
        <w:tabs>
          <w:tab w:val="right" w:pos="63"/>
          <w:tab w:val="right" w:pos="423"/>
        </w:tabs>
        <w:spacing w:after="0" w:line="259" w:lineRule="auto"/>
        <w:ind w:left="63" w:firstLine="0"/>
        <w:rPr>
          <w:b/>
          <w:bCs/>
          <w:u w:val="single"/>
          <w:rtl/>
          <w:cs/>
          <w:lang w:bidi="ar-SA"/>
        </w:rPr>
      </w:pPr>
      <w:r w:rsidRPr="00E86380">
        <w:rPr>
          <w:rFonts w:hint="cs"/>
          <w:b/>
          <w:bCs/>
          <w:u w:val="single"/>
          <w:rtl/>
          <w:cs/>
          <w:lang w:bidi="ar-SA"/>
        </w:rPr>
        <w:t>إ</w:t>
      </w:r>
      <w:r w:rsidRPr="00E86380">
        <w:rPr>
          <w:b/>
          <w:bCs/>
          <w:u w:val="single"/>
          <w:rtl/>
          <w:cs/>
          <w:lang w:bidi="ar-SA"/>
        </w:rPr>
        <w:t>دارة ال</w:t>
      </w:r>
      <w:r w:rsidRPr="00E86380">
        <w:rPr>
          <w:rFonts w:hint="cs"/>
          <w:b/>
          <w:bCs/>
          <w:u w:val="single"/>
          <w:rtl/>
          <w:cs/>
          <w:lang w:bidi="ar-SA"/>
        </w:rPr>
        <w:t>أ</w:t>
      </w:r>
      <w:r w:rsidRPr="00E86380">
        <w:rPr>
          <w:b/>
          <w:bCs/>
          <w:u w:val="single"/>
          <w:rtl/>
          <w:cs/>
          <w:lang w:bidi="ar-SA"/>
        </w:rPr>
        <w:t>راضي</w:t>
      </w:r>
      <w:r w:rsidRPr="00E86380">
        <w:rPr>
          <w:rFonts w:hint="cs"/>
          <w:b/>
          <w:bCs/>
          <w:rtl/>
          <w:cs/>
          <w:lang w:bidi="ar-SA"/>
        </w:rPr>
        <w:t>:</w:t>
      </w:r>
      <w:r w:rsidRPr="00E86380">
        <w:rPr>
          <w:rtl/>
          <w:cs/>
          <w:lang w:bidi="ar-SA"/>
        </w:rPr>
        <w:t xml:space="preserve"> تعتبر ا</w:t>
      </w:r>
      <w:r w:rsidRPr="00E86380">
        <w:rPr>
          <w:rFonts w:hint="cs"/>
          <w:rtl/>
          <w:cs/>
          <w:lang w:bidi="ar-SA"/>
        </w:rPr>
        <w:t>لأ</w:t>
      </w:r>
      <w:r w:rsidRPr="00E86380">
        <w:rPr>
          <w:rtl/>
          <w:cs/>
          <w:lang w:bidi="ar-SA"/>
        </w:rPr>
        <w:t>راضي المملوكة للأجانب محمية بموجب القانون</w:t>
      </w:r>
      <w:r w:rsidRPr="00E86380">
        <w:rPr>
          <w:rFonts w:hint="cs"/>
          <w:rtl/>
          <w:cs/>
          <w:lang w:bidi="ar-SA"/>
        </w:rPr>
        <w:t>،</w:t>
      </w:r>
      <w:r w:rsidRPr="00E86380">
        <w:rPr>
          <w:b/>
          <w:bCs/>
          <w:sz w:val="24"/>
          <w:szCs w:val="24"/>
          <w:lang w:bidi="ar-SA"/>
        </w:rPr>
        <w:t>(GCR 2017</w:t>
      </w:r>
      <w:r w:rsidRPr="00E86380">
        <w:rPr>
          <w:b/>
          <w:bCs/>
          <w:sz w:val="24"/>
          <w:szCs w:val="24"/>
        </w:rPr>
        <w:t>/</w:t>
      </w:r>
      <w:r w:rsidRPr="00E86380">
        <w:rPr>
          <w:b/>
          <w:bCs/>
          <w:sz w:val="24"/>
          <w:szCs w:val="24"/>
          <w:lang w:bidi="ar-SA"/>
        </w:rPr>
        <w:t>2018)</w:t>
      </w:r>
      <w:r w:rsidRPr="00E86380">
        <w:rPr>
          <w:rFonts w:hint="cs"/>
          <w:b/>
          <w:bCs/>
          <w:sz w:val="24"/>
          <w:szCs w:val="24"/>
          <w:rtl/>
        </w:rPr>
        <w:t xml:space="preserve">، كما تتسم الإجراءات الخاصة باستخراج </w:t>
      </w:r>
      <w:r w:rsidRPr="00E86380">
        <w:rPr>
          <w:rFonts w:hint="cs"/>
          <w:rtl/>
          <w:cs/>
          <w:lang w:bidi="ar-SA"/>
        </w:rPr>
        <w:t>ت</w:t>
      </w:r>
      <w:r w:rsidRPr="00E86380">
        <w:rPr>
          <w:rtl/>
          <w:cs/>
          <w:lang w:bidi="ar-SA"/>
        </w:rPr>
        <w:t xml:space="preserve">صاريح البناء </w:t>
      </w:r>
      <w:r w:rsidRPr="00E86380">
        <w:rPr>
          <w:rFonts w:hint="cs"/>
          <w:rtl/>
          <w:lang w:bidi="ar-SA"/>
        </w:rPr>
        <w:t xml:space="preserve">باليسر وسرعة الإنجاز، </w:t>
      </w:r>
      <w:r w:rsidRPr="00E86380">
        <w:rPr>
          <w:rFonts w:hint="cs"/>
          <w:rtl/>
          <w:cs/>
          <w:lang w:bidi="ar-SA"/>
        </w:rPr>
        <w:t>حيث</w:t>
      </w:r>
      <w:r w:rsidRPr="00E86380">
        <w:rPr>
          <w:rtl/>
          <w:cs/>
          <w:lang w:bidi="ar-SA"/>
        </w:rPr>
        <w:t xml:space="preserve"> </w:t>
      </w:r>
      <w:r w:rsidRPr="00E86380">
        <w:rPr>
          <w:rFonts w:hint="cs"/>
          <w:rtl/>
          <w:cs/>
          <w:lang w:bidi="ar-SA"/>
        </w:rPr>
        <w:t>ت</w:t>
      </w:r>
      <w:r w:rsidRPr="00E86380">
        <w:rPr>
          <w:rtl/>
          <w:cs/>
          <w:lang w:bidi="ar-SA"/>
        </w:rPr>
        <w:t xml:space="preserve">أخذ خطوات أقل </w:t>
      </w:r>
      <w:r w:rsidRPr="00E86380">
        <w:rPr>
          <w:rFonts w:hint="cs"/>
          <w:rtl/>
          <w:cs/>
          <w:lang w:bidi="ar-SA"/>
        </w:rPr>
        <w:t xml:space="preserve">في إطار دول </w:t>
      </w:r>
      <w:r w:rsidRPr="00E86380">
        <w:rPr>
          <w:rtl/>
          <w:cs/>
          <w:lang w:bidi="ar-SA"/>
        </w:rPr>
        <w:t>منظمة التعاون الاقتصادي والتنمية</w:t>
      </w:r>
      <w:r w:rsidRPr="00E86380">
        <w:rPr>
          <w:lang w:bidi="ar-SA"/>
        </w:rPr>
        <w:t xml:space="preserve"> </w:t>
      </w:r>
      <w:r w:rsidRPr="00E86380">
        <w:rPr>
          <w:b/>
          <w:bCs/>
          <w:lang w:bidi="ar-SA"/>
        </w:rPr>
        <w:t>(DB 2018</w:t>
      </w:r>
      <w:r w:rsidRPr="00E86380">
        <w:rPr>
          <w:lang w:bidi="ar-SA"/>
        </w:rPr>
        <w:t>)</w:t>
      </w:r>
      <w:r w:rsidRPr="00E86380">
        <w:rPr>
          <w:rFonts w:hint="cs"/>
          <w:rtl/>
          <w:cs/>
          <w:lang w:bidi="ar-SA"/>
        </w:rPr>
        <w:t>.</w:t>
      </w:r>
    </w:p>
    <w:p w14:paraId="2FDC9018" w14:textId="76743359" w:rsidR="00E86380" w:rsidRPr="004B177E" w:rsidRDefault="00E86380" w:rsidP="0035573D">
      <w:pPr>
        <w:numPr>
          <w:ilvl w:val="0"/>
          <w:numId w:val="37"/>
        </w:numPr>
        <w:tabs>
          <w:tab w:val="right" w:pos="63"/>
          <w:tab w:val="right" w:pos="423"/>
        </w:tabs>
        <w:spacing w:after="0" w:line="259" w:lineRule="auto"/>
        <w:ind w:left="63" w:firstLine="0"/>
        <w:rPr>
          <w:b/>
          <w:bCs/>
          <w:u w:val="single"/>
          <w:lang w:bidi="ar-SA"/>
        </w:rPr>
      </w:pPr>
      <w:r w:rsidRPr="00E86380">
        <w:rPr>
          <w:b/>
          <w:bCs/>
          <w:u w:val="single"/>
          <w:rtl/>
          <w:cs/>
          <w:lang w:bidi="ar-SA"/>
        </w:rPr>
        <w:t>حرية الرا</w:t>
      </w:r>
      <w:r w:rsidRPr="00E86380">
        <w:rPr>
          <w:rFonts w:hint="cs"/>
          <w:b/>
          <w:bCs/>
          <w:u w:val="single"/>
          <w:rtl/>
          <w:cs/>
          <w:lang w:bidi="ar-SA"/>
        </w:rPr>
        <w:t>ي</w:t>
      </w:r>
      <w:r w:rsidRPr="00E86380">
        <w:rPr>
          <w:b/>
          <w:bCs/>
          <w:u w:val="single"/>
          <w:rtl/>
          <w:cs/>
          <w:lang w:bidi="ar-SA"/>
        </w:rPr>
        <w:t xml:space="preserve"> والتعبي</w:t>
      </w:r>
      <w:r w:rsidRPr="00E86380">
        <w:rPr>
          <w:b/>
          <w:bCs/>
          <w:rtl/>
          <w:cs/>
          <w:lang w:bidi="ar-SA"/>
        </w:rPr>
        <w:t>ر</w:t>
      </w:r>
      <w:r w:rsidRPr="00E86380">
        <w:rPr>
          <w:rFonts w:hint="cs"/>
          <w:b/>
          <w:bCs/>
          <w:rtl/>
          <w:cs/>
          <w:lang w:bidi="ar-SA"/>
        </w:rPr>
        <w:t>:</w:t>
      </w:r>
      <w:r w:rsidRPr="00E86380">
        <w:rPr>
          <w:b/>
          <w:bCs/>
          <w:rtl/>
          <w:cs/>
          <w:lang w:bidi="ar-SA"/>
        </w:rPr>
        <w:t xml:space="preserve"> </w:t>
      </w:r>
      <w:r w:rsidRPr="00E86380">
        <w:rPr>
          <w:rtl/>
          <w:cs/>
          <w:lang w:bidi="ar-SA"/>
        </w:rPr>
        <w:t xml:space="preserve">حرية التعبير محمية بموجب الدستور، </w:t>
      </w:r>
      <w:r w:rsidRPr="00E86380">
        <w:rPr>
          <w:rFonts w:hint="cs"/>
          <w:rtl/>
          <w:cs/>
          <w:lang w:bidi="ar-SA"/>
        </w:rPr>
        <w:t>مما</w:t>
      </w:r>
      <w:r w:rsidRPr="00E86380">
        <w:rPr>
          <w:rtl/>
          <w:cs/>
          <w:lang w:bidi="ar-SA"/>
        </w:rPr>
        <w:t xml:space="preserve"> </w:t>
      </w:r>
      <w:r w:rsidRPr="00E86380">
        <w:rPr>
          <w:rFonts w:hint="cs"/>
          <w:rtl/>
          <w:cs/>
          <w:lang w:bidi="ar-SA"/>
        </w:rPr>
        <w:t>أ</w:t>
      </w:r>
      <w:r w:rsidRPr="00E86380">
        <w:rPr>
          <w:rtl/>
          <w:cs/>
          <w:lang w:bidi="ar-SA"/>
        </w:rPr>
        <w:t xml:space="preserve">دي </w:t>
      </w:r>
      <w:r w:rsidRPr="00E86380">
        <w:rPr>
          <w:rFonts w:hint="cs"/>
          <w:rtl/>
          <w:cs/>
          <w:lang w:bidi="ar-SA"/>
        </w:rPr>
        <w:t>إ</w:t>
      </w:r>
      <w:r w:rsidRPr="00E86380">
        <w:rPr>
          <w:rtl/>
          <w:cs/>
          <w:lang w:bidi="ar-SA"/>
        </w:rPr>
        <w:t xml:space="preserve">لي تحسين ترتيب </w:t>
      </w:r>
      <w:r w:rsidRPr="00E86380">
        <w:rPr>
          <w:rFonts w:hint="cs"/>
          <w:rtl/>
          <w:cs/>
          <w:lang w:bidi="ar-SA"/>
        </w:rPr>
        <w:t>أ</w:t>
      </w:r>
      <w:r w:rsidRPr="00E86380">
        <w:rPr>
          <w:rtl/>
          <w:cs/>
          <w:lang w:bidi="ar-SA"/>
        </w:rPr>
        <w:t xml:space="preserve">لمانيا </w:t>
      </w:r>
      <w:r w:rsidRPr="00E86380">
        <w:rPr>
          <w:rFonts w:hint="cs"/>
          <w:rtl/>
          <w:cs/>
          <w:lang w:bidi="ar-SA"/>
        </w:rPr>
        <w:t xml:space="preserve">في </w:t>
      </w:r>
      <w:r w:rsidRPr="00E86380">
        <w:rPr>
          <w:rtl/>
          <w:cs/>
          <w:lang w:bidi="ar-SA"/>
        </w:rPr>
        <w:t>مؤش</w:t>
      </w:r>
      <w:r w:rsidRPr="00E86380">
        <w:rPr>
          <w:rFonts w:hint="cs"/>
          <w:rtl/>
          <w:cs/>
          <w:lang w:bidi="ar-SA"/>
        </w:rPr>
        <w:t>ر</w:t>
      </w:r>
      <w:r w:rsidRPr="00E86380">
        <w:rPr>
          <w:rtl/>
          <w:cs/>
          <w:lang w:bidi="ar-SA"/>
        </w:rPr>
        <w:t xml:space="preserve"> </w:t>
      </w:r>
      <w:r w:rsidRPr="00E86380">
        <w:rPr>
          <w:b/>
          <w:rtl/>
          <w:cs/>
          <w:lang w:bidi="ar-SA"/>
        </w:rPr>
        <w:t>الديمقراطية</w:t>
      </w:r>
      <w:r w:rsidRPr="00E86380">
        <w:rPr>
          <w:rtl/>
          <w:cs/>
          <w:lang w:bidi="ar-SA"/>
        </w:rPr>
        <w:t xml:space="preserve">، وتعتبر حرية الصحافة والإنترنت </w:t>
      </w:r>
      <w:r w:rsidRPr="00E86380">
        <w:rPr>
          <w:rFonts w:hint="cs"/>
          <w:rtl/>
          <w:cs/>
          <w:lang w:bidi="ar-SA"/>
        </w:rPr>
        <w:t xml:space="preserve">والمعلومات </w:t>
      </w:r>
      <w:r w:rsidRPr="00E86380">
        <w:rPr>
          <w:rtl/>
          <w:cs/>
          <w:lang w:bidi="ar-SA"/>
        </w:rPr>
        <w:t>خالية من التدخل السياسي.</w:t>
      </w:r>
      <w:r w:rsidRPr="00E86380">
        <w:rPr>
          <w:lang w:bidi="ar-SA"/>
        </w:rPr>
        <w:t xml:space="preserve"> </w:t>
      </w:r>
      <w:hyperlink r:id="rId37" w:tgtFrame="_blank" w:history="1">
        <w:r w:rsidRPr="00E86380">
          <w:rPr>
            <w:b/>
            <w:bCs/>
            <w:sz w:val="24"/>
            <w:szCs w:val="24"/>
            <w:rtl/>
            <w:cs/>
            <w:lang w:bidi="ar-SA"/>
          </w:rPr>
          <w:t>(</w:t>
        </w:r>
        <w:r w:rsidRPr="00E86380">
          <w:rPr>
            <w:b/>
            <w:bCs/>
            <w:sz w:val="24"/>
            <w:szCs w:val="24"/>
            <w:rtl/>
            <w:cs/>
          </w:rPr>
          <w:t xml:space="preserve">2016 </w:t>
        </w:r>
        <w:r w:rsidRPr="00E86380">
          <w:rPr>
            <w:b/>
            <w:bCs/>
            <w:sz w:val="24"/>
            <w:szCs w:val="24"/>
            <w:lang w:bidi="ar-SA"/>
          </w:rPr>
          <w:t>FotP 2017.</w:t>
        </w:r>
        <w:r w:rsidRPr="00E86380">
          <w:rPr>
            <w:b/>
            <w:bCs/>
            <w:sz w:val="24"/>
            <w:szCs w:val="24"/>
            <w:rtl/>
            <w:cs/>
            <w:lang w:bidi="ar-SA"/>
          </w:rPr>
          <w:t>)</w:t>
        </w:r>
      </w:hyperlink>
      <w:r w:rsidRPr="00E86380">
        <w:rPr>
          <w:rFonts w:hint="cs"/>
          <w:rtl/>
          <w:cs/>
          <w:lang w:bidi="ar-SA"/>
        </w:rPr>
        <w:t xml:space="preserve">، كما </w:t>
      </w:r>
      <w:r w:rsidRPr="00E86380">
        <w:rPr>
          <w:rtl/>
          <w:cs/>
          <w:lang w:bidi="ar-SA"/>
        </w:rPr>
        <w:t xml:space="preserve"> </w:t>
      </w:r>
      <w:r w:rsidRPr="00E86380">
        <w:rPr>
          <w:u w:val="single"/>
          <w:rtl/>
          <w:cs/>
          <w:lang w:bidi="ar-SA"/>
        </w:rPr>
        <w:t>تعمل منظمات المجتمع المدني</w:t>
      </w:r>
      <w:r w:rsidRPr="00E86380">
        <w:rPr>
          <w:rtl/>
          <w:cs/>
          <w:lang w:bidi="ar-SA"/>
        </w:rPr>
        <w:t xml:space="preserve"> دون قيود</w:t>
      </w:r>
      <w:r w:rsidRPr="00E86380">
        <w:rPr>
          <w:rFonts w:hint="cs"/>
          <w:rtl/>
          <w:cs/>
          <w:lang w:bidi="ar-SA"/>
        </w:rPr>
        <w:t xml:space="preserve"> لأنها </w:t>
      </w:r>
      <w:r w:rsidRPr="00E86380">
        <w:rPr>
          <w:rFonts w:hint="cs"/>
          <w:rtl/>
          <w:lang w:bidi="ar-SA"/>
        </w:rPr>
        <w:t>ت</w:t>
      </w:r>
      <w:r w:rsidRPr="00E86380">
        <w:rPr>
          <w:rtl/>
          <w:lang w:bidi="ar-SA"/>
        </w:rPr>
        <w:t>قوم بدور رقابي فعال</w:t>
      </w:r>
      <w:r w:rsidRPr="00E86380">
        <w:rPr>
          <w:rFonts w:hint="cs"/>
          <w:rtl/>
          <w:cs/>
          <w:lang w:bidi="ar-SA"/>
        </w:rPr>
        <w:t>،</w:t>
      </w:r>
      <w:r w:rsidRPr="00E86380">
        <w:rPr>
          <w:rtl/>
          <w:cs/>
          <w:lang w:bidi="ar-SA"/>
        </w:rPr>
        <w:t xml:space="preserve"> </w:t>
      </w:r>
      <w:r w:rsidRPr="00E86380">
        <w:rPr>
          <w:rFonts w:hint="cs"/>
          <w:rtl/>
          <w:cs/>
          <w:lang w:bidi="ar-SA"/>
        </w:rPr>
        <w:t>و</w:t>
      </w:r>
      <w:r w:rsidRPr="00E86380">
        <w:rPr>
          <w:rtl/>
          <w:cs/>
          <w:lang w:bidi="ar-SA"/>
        </w:rPr>
        <w:t xml:space="preserve">الحق في التجمع السلمي مكفول </w:t>
      </w:r>
      <w:r w:rsidRPr="00E86380">
        <w:rPr>
          <w:rFonts w:hint="cs"/>
          <w:rtl/>
          <w:cs/>
          <w:lang w:bidi="ar-SA"/>
        </w:rPr>
        <w:t>بحكم</w:t>
      </w:r>
      <w:r w:rsidRPr="00E86380">
        <w:rPr>
          <w:rFonts w:hint="cs"/>
          <w:rtl/>
        </w:rPr>
        <w:t xml:space="preserve"> </w:t>
      </w:r>
      <w:r w:rsidRPr="00E86380">
        <w:rPr>
          <w:rtl/>
          <w:cs/>
          <w:lang w:bidi="ar-SA"/>
        </w:rPr>
        <w:t xml:space="preserve">القانون </w:t>
      </w:r>
      <w:hyperlink r:id="rId38" w:tgtFrame="_blank" w:history="1">
        <w:r w:rsidRPr="00E86380">
          <w:rPr>
            <w:b/>
            <w:bCs/>
            <w:sz w:val="24"/>
            <w:szCs w:val="24"/>
            <w:rtl/>
            <w:cs/>
            <w:lang w:bidi="ar-SA"/>
          </w:rPr>
          <w:t>(</w:t>
        </w:r>
        <w:r w:rsidRPr="00E86380">
          <w:rPr>
            <w:b/>
            <w:bCs/>
            <w:sz w:val="24"/>
            <w:szCs w:val="24"/>
            <w:lang w:bidi="ar-SA"/>
          </w:rPr>
          <w:t>(FitW,2017</w:t>
        </w:r>
        <w:r w:rsidRPr="00E86380">
          <w:rPr>
            <w:b/>
            <w:rtl/>
            <w:cs/>
            <w:lang w:bidi="ar-SA"/>
          </w:rPr>
          <w:t>،</w:t>
        </w:r>
        <w:r w:rsidRPr="00E86380">
          <w:rPr>
            <w:rtl/>
            <w:cs/>
            <w:lang w:bidi="ar-SA"/>
          </w:rPr>
          <w:t xml:space="preserve"> </w:t>
        </w:r>
        <w:r w:rsidRPr="00E86380">
          <w:rPr>
            <w:rFonts w:hint="cs"/>
            <w:rtl/>
            <w:cs/>
            <w:lang w:bidi="ar-SA"/>
          </w:rPr>
          <w:t xml:space="preserve">كما تدعم </w:t>
        </w:r>
        <w:r w:rsidRPr="00E86380">
          <w:rPr>
            <w:rtl/>
            <w:cs/>
            <w:lang w:bidi="ar-SA"/>
          </w:rPr>
          <w:t>الحكومة الم</w:t>
        </w:r>
        <w:r w:rsidRPr="00E86380">
          <w:rPr>
            <w:rFonts w:hint="cs"/>
            <w:rtl/>
            <w:cs/>
            <w:lang w:bidi="ar-SA"/>
          </w:rPr>
          <w:t>ن</w:t>
        </w:r>
        <w:r w:rsidRPr="00E86380">
          <w:rPr>
            <w:rtl/>
            <w:cs/>
            <w:lang w:bidi="ar-SA"/>
          </w:rPr>
          <w:t>فتح</w:t>
        </w:r>
        <w:r w:rsidRPr="00E86380">
          <w:rPr>
            <w:rFonts w:hint="cs"/>
            <w:rtl/>
            <w:cs/>
            <w:lang w:bidi="ar-SA"/>
          </w:rPr>
          <w:t>ة</w:t>
        </w:r>
        <w:r w:rsidRPr="00E86380">
          <w:rPr>
            <w:rtl/>
            <w:cs/>
            <w:lang w:bidi="ar-SA"/>
          </w:rPr>
          <w:t xml:space="preserve"> </w:t>
        </w:r>
        <w:r w:rsidRPr="00E86380">
          <w:rPr>
            <w:rFonts w:hint="cs"/>
            <w:rtl/>
            <w:cs/>
            <w:lang w:bidi="ar-SA"/>
          </w:rPr>
          <w:t>أ</w:t>
        </w:r>
        <w:r w:rsidRPr="00E86380">
          <w:rPr>
            <w:rtl/>
            <w:cs/>
            <w:lang w:bidi="ar-SA"/>
          </w:rPr>
          <w:t>و المستجيبة وسائل الإعلام والرأي العام المشاركة في اتخاذ القرار</w:t>
        </w:r>
        <w:r w:rsidRPr="00E86380">
          <w:rPr>
            <w:rtl/>
            <w:cs/>
          </w:rPr>
          <w:t>.</w:t>
        </w:r>
      </w:hyperlink>
    </w:p>
    <w:p w14:paraId="62E2D12B" w14:textId="77777777" w:rsidR="004B177E" w:rsidRPr="004B177E" w:rsidRDefault="004B177E" w:rsidP="004B177E">
      <w:pPr>
        <w:tabs>
          <w:tab w:val="right" w:pos="63"/>
          <w:tab w:val="right" w:pos="423"/>
        </w:tabs>
        <w:spacing w:after="0" w:line="259" w:lineRule="auto"/>
        <w:ind w:left="63" w:firstLine="0"/>
        <w:rPr>
          <w:b/>
          <w:bCs/>
          <w:u w:val="single"/>
          <w:lang w:bidi="ar-SA"/>
        </w:rPr>
      </w:pPr>
    </w:p>
    <w:p w14:paraId="6272BC22" w14:textId="77777777" w:rsidR="004B177E" w:rsidRPr="00E86380" w:rsidRDefault="004B177E" w:rsidP="004B177E">
      <w:pPr>
        <w:tabs>
          <w:tab w:val="right" w:pos="63"/>
          <w:tab w:val="right" w:pos="423"/>
        </w:tabs>
        <w:spacing w:after="0" w:line="259" w:lineRule="auto"/>
        <w:ind w:left="63" w:firstLine="0"/>
        <w:rPr>
          <w:b/>
          <w:bCs/>
          <w:u w:val="single"/>
          <w:rtl/>
          <w:cs/>
          <w:lang w:bidi="ar-SA"/>
        </w:rPr>
      </w:pPr>
    </w:p>
    <w:p w14:paraId="3B90C255" w14:textId="23D0813B" w:rsidR="00E86380" w:rsidRDefault="00E86380" w:rsidP="005F59F0">
      <w:pPr>
        <w:tabs>
          <w:tab w:val="right" w:pos="63"/>
        </w:tabs>
        <w:spacing w:after="0"/>
        <w:ind w:left="63" w:firstLine="0"/>
        <w:rPr>
          <w:rFonts w:eastAsia="Calibri"/>
          <w:bCs/>
          <w:sz w:val="10"/>
          <w:szCs w:val="10"/>
          <w:rtl/>
          <w:lang w:bidi="ar-SA"/>
        </w:rPr>
      </w:pPr>
    </w:p>
    <w:p w14:paraId="3B7C1A02" w14:textId="77777777" w:rsidR="00E86380" w:rsidRPr="00E86380" w:rsidRDefault="00E86380" w:rsidP="005F59F0">
      <w:pPr>
        <w:tabs>
          <w:tab w:val="right" w:pos="63"/>
        </w:tabs>
        <w:spacing w:after="0"/>
        <w:ind w:left="63" w:firstLine="0"/>
        <w:rPr>
          <w:rFonts w:eastAsia="Calibri"/>
          <w:bCs/>
          <w:sz w:val="32"/>
          <w:szCs w:val="32"/>
          <w:rtl/>
          <w:cs/>
          <w:lang w:bidi="ar-SA"/>
        </w:rPr>
      </w:pPr>
      <w:r w:rsidRPr="00E86380">
        <w:rPr>
          <w:rFonts w:eastAsia="Calibri" w:hint="cs"/>
          <w:bCs/>
          <w:sz w:val="32"/>
          <w:szCs w:val="32"/>
          <w:rtl/>
          <w:cs/>
          <w:lang w:bidi="ar-SA"/>
        </w:rPr>
        <w:lastRenderedPageBreak/>
        <w:t>2</w:t>
      </w:r>
      <w:r w:rsidRPr="00E86380">
        <w:rPr>
          <w:rFonts w:eastAsia="Calibri" w:hint="cs"/>
          <w:bCs/>
          <w:sz w:val="32"/>
          <w:szCs w:val="32"/>
          <w:rtl/>
        </w:rPr>
        <w:t>/3/3</w:t>
      </w:r>
      <w:r w:rsidRPr="00E86380">
        <w:rPr>
          <w:rFonts w:eastAsia="Calibri"/>
          <w:bCs/>
          <w:sz w:val="32"/>
          <w:szCs w:val="32"/>
          <w:rtl/>
          <w:cs/>
          <w:lang w:bidi="ar-SA"/>
        </w:rPr>
        <w:t xml:space="preserve"> </w:t>
      </w:r>
      <w:r w:rsidRPr="00E86380">
        <w:rPr>
          <w:rFonts w:eastAsia="Calibri" w:hint="cs"/>
          <w:bCs/>
          <w:sz w:val="32"/>
          <w:szCs w:val="32"/>
          <w:rtl/>
          <w:cs/>
          <w:lang w:bidi="ar-SA"/>
        </w:rPr>
        <w:t>ممارسة دولة</w:t>
      </w:r>
      <w:r w:rsidRPr="00E86380">
        <w:rPr>
          <w:rFonts w:eastAsia="Calibri"/>
          <w:bCs/>
          <w:sz w:val="32"/>
          <w:szCs w:val="32"/>
          <w:rtl/>
          <w:cs/>
          <w:lang w:bidi="ar-SA"/>
        </w:rPr>
        <w:t xml:space="preserve"> كندا</w:t>
      </w:r>
      <w:r w:rsidRPr="00E86380">
        <w:rPr>
          <w:rFonts w:eastAsia="Calibri" w:hint="cs"/>
          <w:bCs/>
          <w:sz w:val="32"/>
          <w:szCs w:val="32"/>
          <w:rtl/>
          <w:cs/>
          <w:lang w:bidi="ar-SA"/>
        </w:rPr>
        <w:t>:</w:t>
      </w:r>
    </w:p>
    <w:p w14:paraId="22FEA47B" w14:textId="77777777" w:rsidR="00E86380" w:rsidRPr="00E86380" w:rsidRDefault="00E86380" w:rsidP="004B177E">
      <w:pPr>
        <w:tabs>
          <w:tab w:val="right" w:pos="63"/>
          <w:tab w:val="right" w:pos="513"/>
        </w:tabs>
        <w:spacing w:after="0"/>
        <w:ind w:left="63" w:firstLine="0"/>
        <w:rPr>
          <w:rFonts w:eastAsia="Calibri"/>
          <w:rtl/>
          <w:cs/>
          <w:lang w:bidi="ar-SA"/>
        </w:rPr>
      </w:pPr>
      <w:r w:rsidRPr="00E86380">
        <w:rPr>
          <w:rFonts w:eastAsia="Calibri" w:hint="cs"/>
          <w:rtl/>
          <w:cs/>
          <w:lang w:bidi="ar-SA"/>
        </w:rPr>
        <w:t>تأتى دولة كندا في الترتيب التاسع لدول العالم من حيث اتباع نهج الحوكمة، وفقا لمؤشرات سيادة القانون، والمؤشرات</w:t>
      </w:r>
      <w:r w:rsidRPr="00E86380">
        <w:rPr>
          <w:rFonts w:eastAsia="Calibri"/>
          <w:rtl/>
          <w:lang w:bidi="ar-SA"/>
        </w:rPr>
        <w:t xml:space="preserve"> </w:t>
      </w:r>
      <w:r w:rsidRPr="00E86380">
        <w:rPr>
          <w:rFonts w:eastAsia="Calibri" w:hint="cs"/>
          <w:rtl/>
          <w:lang w:bidi="ar-SA"/>
        </w:rPr>
        <w:t>الداعمة</w:t>
      </w:r>
      <w:r w:rsidRPr="00E86380">
        <w:rPr>
          <w:rFonts w:eastAsia="Calibri"/>
          <w:rtl/>
          <w:lang w:bidi="ar-SA"/>
        </w:rPr>
        <w:t xml:space="preserve"> </w:t>
      </w:r>
      <w:r w:rsidRPr="00E86380">
        <w:rPr>
          <w:rFonts w:eastAsia="Calibri" w:hint="cs"/>
          <w:rtl/>
          <w:lang w:bidi="ar-SA"/>
        </w:rPr>
        <w:t>لها،</w:t>
      </w:r>
      <w:r w:rsidRPr="00E86380">
        <w:rPr>
          <w:rFonts w:eastAsia="Calibri"/>
          <w:rtl/>
          <w:lang w:bidi="ar-SA"/>
        </w:rPr>
        <w:t xml:space="preserve"> </w:t>
      </w:r>
      <w:r w:rsidRPr="00E86380">
        <w:rPr>
          <w:rFonts w:eastAsia="Calibri" w:hint="cs"/>
          <w:rtl/>
          <w:lang w:bidi="ar-SA"/>
        </w:rPr>
        <w:t>وكان لدولة كندا ترتيباً داخل مؤشر مدركات الفساد</w:t>
      </w:r>
      <w:r w:rsidRPr="00E86380">
        <w:rPr>
          <w:rFonts w:eastAsia="Calibri"/>
          <w:lang w:bidi="ar-SA"/>
        </w:rPr>
        <w:t xml:space="preserve"> ,</w:t>
      </w:r>
      <w:r w:rsidRPr="00E86380">
        <w:rPr>
          <w:rFonts w:eastAsia="Calibri" w:hint="cs"/>
          <w:rtl/>
        </w:rPr>
        <w:t>وكان ترتيبها 11 علي الدول المشاركة،</w:t>
      </w:r>
      <w:r w:rsidRPr="00E86380">
        <w:rPr>
          <w:rFonts w:eastAsia="Calibri" w:hint="cs"/>
          <w:rtl/>
          <w:lang w:bidi="ar-SA"/>
        </w:rPr>
        <w:t xml:space="preserve"> ولكن دون رصد لاي مؤشرات تفصيلية لهذا المؤشر، وذلك </w:t>
      </w:r>
      <w:r w:rsidRPr="00E86380">
        <w:rPr>
          <w:rFonts w:eastAsia="Calibri"/>
          <w:rtl/>
          <w:lang w:bidi="ar-SA"/>
        </w:rPr>
        <w:t xml:space="preserve">على النحو المبين بالشكل </w:t>
      </w:r>
      <w:r w:rsidRPr="00E86380">
        <w:rPr>
          <w:rFonts w:eastAsia="Calibri" w:hint="cs"/>
          <w:rtl/>
          <w:cs/>
          <w:lang w:bidi="ar-SA"/>
        </w:rPr>
        <w:t>رقم (2-5)، ويرجع ذلك إلى الآتي:</w:t>
      </w:r>
    </w:p>
    <w:p w14:paraId="1DF8CFCA" w14:textId="77777777" w:rsidR="00E86380" w:rsidRPr="00E86380" w:rsidRDefault="00E86380" w:rsidP="0035573D">
      <w:pPr>
        <w:numPr>
          <w:ilvl w:val="0"/>
          <w:numId w:val="38"/>
        </w:numPr>
        <w:tabs>
          <w:tab w:val="right" w:pos="63"/>
          <w:tab w:val="right" w:pos="513"/>
        </w:tabs>
        <w:spacing w:after="0" w:line="259" w:lineRule="auto"/>
        <w:ind w:left="63" w:firstLine="0"/>
        <w:rPr>
          <w:bCs/>
          <w:rtl/>
          <w:cs/>
          <w:lang w:bidi="ar-SA"/>
        </w:rPr>
      </w:pPr>
      <w:r w:rsidRPr="00E86380">
        <w:rPr>
          <w:rFonts w:hint="cs"/>
          <w:b/>
          <w:bCs/>
          <w:u w:val="single"/>
          <w:rtl/>
          <w:cs/>
          <w:lang w:bidi="ar-SA"/>
        </w:rPr>
        <w:t xml:space="preserve">وجود </w:t>
      </w:r>
      <w:r w:rsidRPr="00E86380">
        <w:rPr>
          <w:b/>
          <w:bCs/>
          <w:u w:val="single"/>
          <w:rtl/>
          <w:cs/>
          <w:lang w:bidi="ar-SA"/>
        </w:rPr>
        <w:t>إطار ديمقراطي لامركز</w:t>
      </w:r>
      <w:r w:rsidRPr="00E86380">
        <w:rPr>
          <w:rFonts w:hint="cs"/>
          <w:b/>
          <w:bCs/>
          <w:u w:val="single"/>
          <w:rtl/>
          <w:cs/>
          <w:lang w:bidi="ar-SA"/>
        </w:rPr>
        <w:t>ي</w:t>
      </w:r>
      <w:r w:rsidRPr="00E86380">
        <w:rPr>
          <w:rFonts w:hint="cs"/>
          <w:rtl/>
          <w:cs/>
          <w:lang w:bidi="ar-SA"/>
        </w:rPr>
        <w:t xml:space="preserve">: حيث </w:t>
      </w:r>
      <w:r w:rsidRPr="00E86380">
        <w:rPr>
          <w:rtl/>
          <w:cs/>
          <w:lang w:bidi="ar-SA"/>
        </w:rPr>
        <w:t>تعمل السياسة الكندية في إطار الديمقراطية البرلمانية</w:t>
      </w:r>
      <w:r w:rsidRPr="00E86380">
        <w:rPr>
          <w:rFonts w:hint="cs"/>
          <w:rtl/>
          <w:cs/>
          <w:lang w:bidi="ar-SA"/>
        </w:rPr>
        <w:t>،</w:t>
      </w:r>
      <w:r w:rsidRPr="00E86380">
        <w:rPr>
          <w:rtl/>
          <w:cs/>
          <w:lang w:bidi="ar-SA"/>
        </w:rPr>
        <w:t xml:space="preserve"> والنظام الفيدرالي للحكومة الكندية البرلمانية ذات التقاليد الديمقراطية العميقة، وتمتلك من ال</w:t>
      </w:r>
      <w:r w:rsidRPr="00E86380">
        <w:rPr>
          <w:rFonts w:hint="cs"/>
          <w:rtl/>
          <w:cs/>
          <w:lang w:bidi="ar-SA"/>
        </w:rPr>
        <w:t>ل</w:t>
      </w:r>
      <w:r w:rsidRPr="00E86380">
        <w:rPr>
          <w:rtl/>
          <w:cs/>
          <w:lang w:bidi="ar-SA"/>
        </w:rPr>
        <w:t>وائح القانونية الواضحة والشفافة والموثوقة، وآليات تعمل بشكل جيد للتحقيق بيئ</w:t>
      </w:r>
      <w:r w:rsidRPr="00E86380">
        <w:rPr>
          <w:rFonts w:hint="cs"/>
          <w:rtl/>
          <w:cs/>
          <w:lang w:bidi="ar-SA"/>
        </w:rPr>
        <w:t>ة</w:t>
      </w:r>
      <w:r w:rsidRPr="00E86380">
        <w:rPr>
          <w:rtl/>
          <w:cs/>
          <w:lang w:bidi="ar-SA"/>
        </w:rPr>
        <w:t xml:space="preserve"> عمل عادلة تتناسب مع الحقوق الأساسية للمواطنين</w:t>
      </w:r>
      <w:r w:rsidRPr="00E86380">
        <w:rPr>
          <w:rFonts w:hint="cs"/>
          <w:rtl/>
          <w:cs/>
          <w:lang w:bidi="ar-SA"/>
        </w:rPr>
        <w:t>،</w:t>
      </w:r>
      <w:r w:rsidRPr="00E86380">
        <w:rPr>
          <w:rtl/>
          <w:cs/>
          <w:lang w:bidi="ar-SA"/>
        </w:rPr>
        <w:t xml:space="preserve"> وبشكل تشاركي في رسم السياسات العامة للدولة لمكافحة الفساد،</w:t>
      </w:r>
      <w:r w:rsidRPr="00E86380">
        <w:rPr>
          <w:b/>
          <w:rtl/>
          <w:cs/>
          <w:lang w:bidi="ar-SA"/>
        </w:rPr>
        <w:t xml:space="preserve"> وذلك لاتباعها منهجية الحوكمة بكافة </w:t>
      </w:r>
      <w:r w:rsidRPr="00E86380">
        <w:rPr>
          <w:rFonts w:hint="cs"/>
          <w:b/>
          <w:rtl/>
          <w:cs/>
          <w:lang w:bidi="ar-SA"/>
        </w:rPr>
        <w:t>أ</w:t>
      </w:r>
      <w:r w:rsidRPr="00E86380">
        <w:rPr>
          <w:b/>
          <w:rtl/>
          <w:cs/>
          <w:lang w:bidi="ar-SA"/>
        </w:rPr>
        <w:t xml:space="preserve">دواتها ومعاييرها </w:t>
      </w:r>
      <w:r w:rsidRPr="00E86380">
        <w:rPr>
          <w:rFonts w:hint="cs"/>
          <w:b/>
          <w:rtl/>
          <w:cs/>
          <w:lang w:bidi="ar-SA"/>
        </w:rPr>
        <w:t>.</w:t>
      </w:r>
    </w:p>
    <w:p w14:paraId="6D482856" w14:textId="77777777" w:rsidR="00E86380" w:rsidRPr="00E86380" w:rsidRDefault="00E86380" w:rsidP="005F59F0">
      <w:pPr>
        <w:tabs>
          <w:tab w:val="right" w:pos="63"/>
        </w:tabs>
        <w:spacing w:after="0"/>
        <w:ind w:left="63" w:firstLine="0"/>
        <w:jc w:val="center"/>
        <w:rPr>
          <w:rFonts w:eastAsia="Calibri"/>
          <w:b/>
          <w:bCs/>
          <w:rtl/>
          <w:lang w:bidi="ar-SA"/>
        </w:rPr>
      </w:pPr>
      <w:r w:rsidRPr="00E86380">
        <w:rPr>
          <w:rFonts w:eastAsia="Calibri" w:hint="cs"/>
          <w:b/>
          <w:bCs/>
          <w:rtl/>
          <w:lang w:bidi="ar-SA"/>
        </w:rPr>
        <w:t>شكل رقم (2-5)</w:t>
      </w:r>
    </w:p>
    <w:p w14:paraId="04404EAD" w14:textId="77777777" w:rsidR="00E86380" w:rsidRPr="00E86380" w:rsidRDefault="00E86380" w:rsidP="005F59F0">
      <w:pPr>
        <w:tabs>
          <w:tab w:val="right" w:pos="63"/>
        </w:tabs>
        <w:spacing w:after="0"/>
        <w:ind w:left="63" w:firstLine="0"/>
        <w:jc w:val="center"/>
        <w:rPr>
          <w:rFonts w:eastAsia="Calibri"/>
          <w:b/>
          <w:bCs/>
          <w:rtl/>
          <w:lang w:bidi="ar-SA"/>
        </w:rPr>
      </w:pPr>
      <w:r w:rsidRPr="00E86380">
        <w:rPr>
          <w:rFonts w:eastAsia="Calibri"/>
          <w:b/>
          <w:bCs/>
          <w:rtl/>
          <w:lang w:bidi="ar-SA"/>
        </w:rPr>
        <w:t>نهج الحوكمة ف</w:t>
      </w:r>
      <w:r w:rsidRPr="00E86380">
        <w:rPr>
          <w:rFonts w:eastAsia="Calibri" w:hint="cs"/>
          <w:b/>
          <w:bCs/>
          <w:rtl/>
          <w:lang w:bidi="ar-SA"/>
        </w:rPr>
        <w:t>ي</w:t>
      </w:r>
      <w:r w:rsidRPr="00E86380">
        <w:rPr>
          <w:rFonts w:eastAsia="Calibri"/>
          <w:b/>
          <w:bCs/>
          <w:rtl/>
          <w:lang w:bidi="ar-SA"/>
        </w:rPr>
        <w:t xml:space="preserve"> دولة </w:t>
      </w:r>
      <w:r w:rsidRPr="00E86380">
        <w:rPr>
          <w:rFonts w:eastAsia="Calibri" w:hint="cs"/>
          <w:b/>
          <w:bCs/>
          <w:rtl/>
          <w:lang w:bidi="ar-SA"/>
        </w:rPr>
        <w:t>كندا</w:t>
      </w:r>
      <w:r w:rsidRPr="00E86380">
        <w:rPr>
          <w:rFonts w:eastAsia="Calibri"/>
          <w:b/>
          <w:bCs/>
          <w:rtl/>
          <w:lang w:bidi="ar-SA"/>
        </w:rPr>
        <w:t xml:space="preserve"> وفقا للمؤشرات الرئيسية عام 2021</w:t>
      </w:r>
      <w:r w:rsidRPr="00E86380">
        <w:rPr>
          <w:rFonts w:eastAsia="Calibri" w:hint="cs"/>
          <w:b/>
          <w:bCs/>
          <w:rtl/>
          <w:lang w:bidi="ar-SA"/>
        </w:rPr>
        <w:t>/2022</w:t>
      </w:r>
    </w:p>
    <w:p w14:paraId="3216F7D3" w14:textId="77777777" w:rsidR="00E86380" w:rsidRPr="00E86380" w:rsidRDefault="00E86380" w:rsidP="005F59F0">
      <w:pPr>
        <w:tabs>
          <w:tab w:val="right" w:pos="63"/>
        </w:tabs>
        <w:spacing w:after="0"/>
        <w:ind w:left="63" w:firstLine="0"/>
        <w:jc w:val="center"/>
        <w:rPr>
          <w:rFonts w:eastAsia="Calibri"/>
          <w:b/>
          <w:bCs/>
          <w:lang w:bidi="ar-SA"/>
        </w:rPr>
      </w:pPr>
      <w:r w:rsidRPr="00E86380">
        <w:rPr>
          <w:rFonts w:eastAsia="Calibri"/>
          <w:b/>
          <w:bCs/>
          <w:noProof/>
          <w:lang w:bidi="ar-SA"/>
        </w:rPr>
        <w:drawing>
          <wp:inline distT="0" distB="0" distL="0" distR="0" wp14:anchorId="0BE0EF98" wp14:editId="722F43DE">
            <wp:extent cx="5261610" cy="3640347"/>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90159" cy="3660099"/>
                    </a:xfrm>
                    <a:prstGeom prst="rect">
                      <a:avLst/>
                    </a:prstGeom>
                    <a:noFill/>
                  </pic:spPr>
                </pic:pic>
              </a:graphicData>
            </a:graphic>
          </wp:inline>
        </w:drawing>
      </w:r>
    </w:p>
    <w:p w14:paraId="362E1D3D" w14:textId="77777777" w:rsidR="00E86380" w:rsidRPr="00E86380" w:rsidRDefault="00E86380" w:rsidP="005F59F0">
      <w:pPr>
        <w:tabs>
          <w:tab w:val="right" w:pos="63"/>
        </w:tabs>
        <w:spacing w:after="0"/>
        <w:ind w:left="63" w:firstLine="0"/>
        <w:jc w:val="left"/>
        <w:rPr>
          <w:rFonts w:eastAsia="Calibri"/>
          <w:b/>
          <w:bCs/>
          <w:sz w:val="24"/>
          <w:szCs w:val="24"/>
          <w:rtl/>
        </w:rPr>
      </w:pPr>
      <w:r w:rsidRPr="00E86380">
        <w:rPr>
          <w:rFonts w:eastAsia="Calibri" w:hint="cs"/>
          <w:b/>
          <w:bCs/>
          <w:sz w:val="24"/>
          <w:szCs w:val="24"/>
          <w:u w:val="single"/>
          <w:rtl/>
        </w:rPr>
        <w:t>المصدر</w:t>
      </w:r>
      <w:r w:rsidRPr="00E86380">
        <w:rPr>
          <w:rFonts w:eastAsia="Calibri" w:hint="cs"/>
          <w:b/>
          <w:bCs/>
          <w:sz w:val="24"/>
          <w:szCs w:val="24"/>
          <w:rtl/>
        </w:rPr>
        <w:t>: من إعداد الدراس اعتماداً على:</w:t>
      </w:r>
    </w:p>
    <w:p w14:paraId="6D702746" w14:textId="1F245FC0" w:rsidR="00E86380" w:rsidRPr="00E86380" w:rsidRDefault="00E86380" w:rsidP="005F59F0">
      <w:pPr>
        <w:tabs>
          <w:tab w:val="right" w:pos="63"/>
        </w:tabs>
        <w:bidi w:val="0"/>
        <w:spacing w:after="0"/>
        <w:ind w:left="63" w:firstLine="0"/>
        <w:jc w:val="left"/>
        <w:rPr>
          <w:rFonts w:ascii="Times New Roman" w:eastAsia="Calibri" w:hAnsi="Times New Roman" w:cs="Times New Roman"/>
          <w:sz w:val="24"/>
          <w:szCs w:val="24"/>
          <w:rtl/>
          <w:cs/>
        </w:rPr>
      </w:pPr>
      <w:r w:rsidRPr="00E86380">
        <w:rPr>
          <w:rFonts w:ascii="Times New Roman" w:eastAsia="Calibri" w:hAnsi="Times New Roman" w:cs="Times New Roman"/>
          <w:sz w:val="24"/>
          <w:szCs w:val="24"/>
          <w:lang w:bidi="ar-SA"/>
        </w:rPr>
        <w:t xml:space="preserve">World Justice Project, Rule of Law Index 2022. </w:t>
      </w:r>
      <w:r w:rsidRPr="00E86380">
        <w:rPr>
          <w:rFonts w:ascii="Times New Roman" w:eastAsia="Calibri" w:hAnsi="Times New Roman" w:cs="Times New Roman"/>
          <w:sz w:val="24"/>
          <w:szCs w:val="24"/>
        </w:rPr>
        <w:t>Global Competitiveness Report, 2022, Corruption Perception index, 202</w:t>
      </w:r>
      <w:r w:rsidR="00A45538">
        <w:rPr>
          <w:rFonts w:ascii="Times New Roman" w:eastAsia="Calibri" w:hAnsi="Times New Roman" w:cs="Times New Roman" w:hint="cs"/>
          <w:sz w:val="24"/>
          <w:szCs w:val="24"/>
          <w:rtl/>
        </w:rPr>
        <w:t>1</w:t>
      </w:r>
      <w:r w:rsidRPr="00E86380">
        <w:rPr>
          <w:rFonts w:ascii="Times New Roman" w:eastAsia="Calibri" w:hAnsi="Times New Roman" w:cs="Times New Roman"/>
          <w:sz w:val="24"/>
          <w:szCs w:val="24"/>
        </w:rPr>
        <w:t>, The Global Democracy Index, 20</w:t>
      </w:r>
      <w:r w:rsidR="00A45538">
        <w:rPr>
          <w:rFonts w:ascii="Times New Roman" w:eastAsia="Calibri" w:hAnsi="Times New Roman" w:cs="Times New Roman" w:hint="cs"/>
          <w:sz w:val="24"/>
          <w:szCs w:val="24"/>
          <w:rtl/>
        </w:rPr>
        <w:t>2</w:t>
      </w:r>
      <w:r w:rsidRPr="00E86380">
        <w:rPr>
          <w:rFonts w:ascii="Times New Roman" w:eastAsia="Calibri" w:hAnsi="Times New Roman" w:cs="Times New Roman"/>
          <w:sz w:val="24"/>
          <w:szCs w:val="24"/>
        </w:rPr>
        <w:t>2</w:t>
      </w:r>
      <w:r w:rsidRPr="00E86380">
        <w:rPr>
          <w:rFonts w:ascii="Times New Roman" w:eastAsia="Calibri" w:hAnsi="Times New Roman" w:cs="Times New Roman" w:hint="cs"/>
          <w:sz w:val="24"/>
          <w:szCs w:val="24"/>
          <w:rtl/>
        </w:rPr>
        <w:t>.</w:t>
      </w:r>
    </w:p>
    <w:p w14:paraId="029FA0D8" w14:textId="77777777" w:rsidR="00E86380" w:rsidRPr="00E86380" w:rsidRDefault="00E86380" w:rsidP="0035573D">
      <w:pPr>
        <w:numPr>
          <w:ilvl w:val="0"/>
          <w:numId w:val="38"/>
        </w:numPr>
        <w:tabs>
          <w:tab w:val="right" w:pos="63"/>
          <w:tab w:val="right" w:pos="513"/>
        </w:tabs>
        <w:spacing w:after="0" w:line="259" w:lineRule="auto"/>
        <w:ind w:left="63" w:firstLine="0"/>
        <w:rPr>
          <w:b/>
          <w:bCs/>
          <w:u w:val="single"/>
          <w:lang w:bidi="ar-SA"/>
        </w:rPr>
      </w:pPr>
      <w:r w:rsidRPr="00E86380">
        <w:rPr>
          <w:rFonts w:hint="cs"/>
          <w:b/>
          <w:bCs/>
          <w:u w:val="single"/>
          <w:rtl/>
          <w:cs/>
          <w:lang w:bidi="ar-SA"/>
        </w:rPr>
        <w:lastRenderedPageBreak/>
        <w:t xml:space="preserve"> </w:t>
      </w:r>
      <w:r w:rsidRPr="00E86380">
        <w:rPr>
          <w:b/>
          <w:bCs/>
          <w:u w:val="single"/>
          <w:rtl/>
          <w:cs/>
          <w:lang w:bidi="ar-SA"/>
        </w:rPr>
        <w:t>النظام الحاكم</w:t>
      </w:r>
      <w:r w:rsidRPr="00E86380">
        <w:rPr>
          <w:rFonts w:hint="cs"/>
          <w:b/>
          <w:bCs/>
          <w:u w:val="single"/>
          <w:rtl/>
          <w:cs/>
          <w:lang w:bidi="ar-SA"/>
        </w:rPr>
        <w:t>:</w:t>
      </w:r>
      <w:r w:rsidRPr="00E86380">
        <w:rPr>
          <w:rFonts w:hint="cs"/>
          <w:b/>
          <w:bCs/>
          <w:rtl/>
          <w:cs/>
          <w:lang w:bidi="ar-SA"/>
        </w:rPr>
        <w:t xml:space="preserve"> </w:t>
      </w:r>
      <w:r w:rsidRPr="00E86380">
        <w:rPr>
          <w:b/>
          <w:bCs/>
          <w:rtl/>
          <w:cs/>
          <w:lang w:bidi="ar-SA"/>
        </w:rPr>
        <w:t xml:space="preserve"> </w:t>
      </w:r>
      <w:r w:rsidRPr="00E86380">
        <w:rPr>
          <w:bCs/>
          <w:rtl/>
          <w:cs/>
          <w:lang w:bidi="ar-SA"/>
        </w:rPr>
        <w:t xml:space="preserve">حيث </w:t>
      </w:r>
      <w:r w:rsidRPr="00E86380">
        <w:rPr>
          <w:rtl/>
          <w:cs/>
          <w:lang w:bidi="ar-SA"/>
        </w:rPr>
        <w:t xml:space="preserve">تتبع </w:t>
      </w:r>
      <w:r w:rsidRPr="00E86380">
        <w:rPr>
          <w:b/>
          <w:bCs/>
          <w:u w:val="single"/>
          <w:rtl/>
          <w:cs/>
          <w:lang w:bidi="ar-SA"/>
        </w:rPr>
        <w:t>كندا نظام الحكم</w:t>
      </w:r>
      <w:r w:rsidRPr="00E86380">
        <w:rPr>
          <w:b/>
          <w:bCs/>
          <w:rtl/>
          <w:cs/>
          <w:lang w:bidi="ar-SA"/>
        </w:rPr>
        <w:t xml:space="preserve">  </w:t>
      </w:r>
      <w:r w:rsidRPr="00E86380">
        <w:rPr>
          <w:rtl/>
          <w:cs/>
          <w:lang w:bidi="ar-SA"/>
        </w:rPr>
        <w:t>البرلماني الديمقراطي تحت التاج الملكي البريطاني</w:t>
      </w:r>
      <w:r w:rsidRPr="00E86380">
        <w:rPr>
          <w:rFonts w:hint="cs"/>
          <w:rtl/>
          <w:cs/>
          <w:lang w:bidi="ar-SA"/>
        </w:rPr>
        <w:t xml:space="preserve">، </w:t>
      </w:r>
      <w:r w:rsidRPr="00E86380">
        <w:rPr>
          <w:rtl/>
          <w:cs/>
          <w:lang w:bidi="ar-SA"/>
        </w:rPr>
        <w:t>ويتم انتخاب مجلس العموم</w:t>
      </w:r>
      <w:r w:rsidRPr="00E86380">
        <w:rPr>
          <w:b/>
          <w:rtl/>
          <w:cs/>
          <w:lang w:bidi="ar-SA"/>
        </w:rPr>
        <w:t xml:space="preserve"> و</w:t>
      </w:r>
      <w:r w:rsidRPr="00E86380">
        <w:rPr>
          <w:rFonts w:hint="cs"/>
          <w:rtl/>
          <w:cs/>
          <w:lang w:bidi="ar-SA"/>
        </w:rPr>
        <w:t>الأ</w:t>
      </w:r>
      <w:r w:rsidRPr="00E86380">
        <w:rPr>
          <w:rtl/>
          <w:cs/>
          <w:lang w:bidi="ar-SA"/>
        </w:rPr>
        <w:t>عضاء عن طريق أصوات الأغلبية لكل دائره انتخابية</w:t>
      </w:r>
      <w:r w:rsidRPr="00E86380">
        <w:rPr>
          <w:rFonts w:hint="cs"/>
          <w:rtl/>
          <w:cs/>
          <w:lang w:bidi="ar-SA"/>
        </w:rPr>
        <w:t>، ويتم تقسيم</w:t>
      </w:r>
      <w:r w:rsidRPr="00E86380">
        <w:rPr>
          <w:rFonts w:hint="cs"/>
          <w:u w:val="single"/>
          <w:rtl/>
          <w:cs/>
          <w:lang w:bidi="ar-SA"/>
        </w:rPr>
        <w:t xml:space="preserve"> </w:t>
      </w:r>
      <w:r w:rsidRPr="00E86380">
        <w:rPr>
          <w:u w:val="single"/>
          <w:rtl/>
          <w:cs/>
          <w:lang w:bidi="ar-SA"/>
        </w:rPr>
        <w:t>أعضاء مجلس الشيوخ</w:t>
      </w:r>
      <w:r w:rsidRPr="00E86380">
        <w:rPr>
          <w:rtl/>
          <w:cs/>
          <w:lang w:bidi="ar-SA"/>
        </w:rPr>
        <w:t xml:space="preserve"> تبعًا للمقاطعات والأقاليم</w:t>
      </w:r>
      <w:r w:rsidRPr="00E86380">
        <w:rPr>
          <w:rFonts w:hint="cs"/>
          <w:b/>
          <w:bCs/>
          <w:rtl/>
          <w:lang w:bidi="ar-SA"/>
        </w:rPr>
        <w:t>.</w:t>
      </w:r>
      <w:r w:rsidRPr="00E86380">
        <w:rPr>
          <w:rFonts w:hint="cs"/>
          <w:b/>
          <w:bCs/>
          <w:u w:val="single"/>
          <w:rtl/>
          <w:lang w:bidi="ar-SA"/>
        </w:rPr>
        <w:t xml:space="preserve"> كما توجد تعددية في الأحزاب، حيث يبرز </w:t>
      </w:r>
      <w:r w:rsidRPr="00E86380">
        <w:rPr>
          <w:rtl/>
          <w:cs/>
          <w:lang w:bidi="ar-SA"/>
        </w:rPr>
        <w:t>حزب المحافظين الكندي (وهو الحزب الحاكم)، وحزب الأحرار الكندي (حزب المعارضة الرسمي)، لذلك يتم اختيار ممثلين لها في البرلمان مشاركة في اتخاذ القرار، ويصبح زعيم المعارضة جزءًا من النظام البرلماني الذي يقوم بمراقبة الحكومة</w:t>
      </w:r>
      <w:r w:rsidRPr="00E86380">
        <w:rPr>
          <w:rFonts w:hint="cs"/>
          <w:b/>
          <w:bCs/>
          <w:u w:val="single"/>
          <w:rtl/>
          <w:lang w:bidi="ar-SA"/>
        </w:rPr>
        <w:t>.</w:t>
      </w:r>
    </w:p>
    <w:p w14:paraId="40EA2E0C" w14:textId="77777777" w:rsidR="00E86380" w:rsidRPr="00E86380" w:rsidRDefault="00E86380" w:rsidP="0035573D">
      <w:pPr>
        <w:numPr>
          <w:ilvl w:val="0"/>
          <w:numId w:val="38"/>
        </w:numPr>
        <w:tabs>
          <w:tab w:val="right" w:pos="63"/>
          <w:tab w:val="right" w:pos="513"/>
        </w:tabs>
        <w:spacing w:after="0" w:line="259" w:lineRule="auto"/>
        <w:ind w:left="63" w:firstLine="0"/>
        <w:rPr>
          <w:b/>
          <w:bCs/>
          <w:u w:val="single"/>
          <w:lang w:bidi="ar-SA"/>
        </w:rPr>
      </w:pPr>
      <w:r w:rsidRPr="00E86380">
        <w:rPr>
          <w:b/>
          <w:bCs/>
          <w:u w:val="single"/>
          <w:rtl/>
          <w:cs/>
          <w:lang w:bidi="ar-SA"/>
        </w:rPr>
        <w:t>النظام القضائي</w:t>
      </w:r>
      <w:r w:rsidRPr="00E86380">
        <w:rPr>
          <w:rFonts w:hint="cs"/>
          <w:b/>
          <w:bCs/>
          <w:rtl/>
          <w:cs/>
          <w:lang w:bidi="ar-SA"/>
        </w:rPr>
        <w:t xml:space="preserve">: </w:t>
      </w:r>
      <w:r w:rsidRPr="00E86380">
        <w:rPr>
          <w:rFonts w:hint="cs"/>
          <w:rtl/>
          <w:cs/>
          <w:lang w:bidi="ar-SA"/>
        </w:rPr>
        <w:t>تؤكد</w:t>
      </w:r>
      <w:r w:rsidRPr="00E86380">
        <w:rPr>
          <w:rtl/>
          <w:cs/>
          <w:lang w:bidi="ar-SA"/>
        </w:rPr>
        <w:t xml:space="preserve"> الشركات </w:t>
      </w:r>
      <w:r w:rsidRPr="00E86380">
        <w:rPr>
          <w:rFonts w:hint="cs"/>
          <w:rtl/>
          <w:cs/>
          <w:lang w:bidi="ar-SA"/>
        </w:rPr>
        <w:t xml:space="preserve">العاملة في كندا </w:t>
      </w:r>
      <w:r w:rsidRPr="00E86380">
        <w:rPr>
          <w:rtl/>
          <w:cs/>
          <w:lang w:bidi="ar-SA"/>
        </w:rPr>
        <w:t xml:space="preserve">أن المحاكم </w:t>
      </w:r>
      <w:r w:rsidRPr="00E86380">
        <w:rPr>
          <w:rFonts w:hint="cs"/>
          <w:rtl/>
          <w:cs/>
          <w:lang w:bidi="ar-SA"/>
        </w:rPr>
        <w:t>تتمتع</w:t>
      </w:r>
      <w:r w:rsidRPr="00E86380">
        <w:rPr>
          <w:rtl/>
          <w:cs/>
          <w:lang w:bidi="ar-SA"/>
        </w:rPr>
        <w:t xml:space="preserve"> بمستويات عالية من الاستقلالية و</w:t>
      </w:r>
      <w:r w:rsidRPr="00E86380">
        <w:rPr>
          <w:rFonts w:hint="cs"/>
          <w:rtl/>
          <w:cs/>
          <w:lang w:bidi="ar-SA"/>
        </w:rPr>
        <w:t>ال</w:t>
      </w:r>
      <w:r w:rsidRPr="00E86380">
        <w:rPr>
          <w:rtl/>
          <w:cs/>
          <w:lang w:bidi="ar-SA"/>
        </w:rPr>
        <w:t>ثقة</w:t>
      </w:r>
      <w:r w:rsidRPr="00E86380">
        <w:rPr>
          <w:rFonts w:hint="cs"/>
          <w:rtl/>
          <w:cs/>
          <w:lang w:bidi="ar-SA"/>
        </w:rPr>
        <w:t>،</w:t>
      </w:r>
      <w:r w:rsidRPr="00E86380">
        <w:rPr>
          <w:rtl/>
          <w:cs/>
          <w:lang w:bidi="ar-SA"/>
        </w:rPr>
        <w:t xml:space="preserve"> </w:t>
      </w:r>
      <w:r w:rsidRPr="00E86380">
        <w:rPr>
          <w:rFonts w:hint="cs"/>
          <w:rtl/>
          <w:cs/>
          <w:lang w:bidi="ar-SA"/>
        </w:rPr>
        <w:t>كما يوجد</w:t>
      </w:r>
      <w:r w:rsidRPr="00E86380">
        <w:rPr>
          <w:rtl/>
          <w:cs/>
          <w:lang w:bidi="ar-SA"/>
        </w:rPr>
        <w:t xml:space="preserve"> نظام للوائح وتسوية النزاعات كف</w:t>
      </w:r>
      <w:r w:rsidRPr="00E86380">
        <w:rPr>
          <w:rFonts w:hint="cs"/>
          <w:rtl/>
          <w:cs/>
          <w:lang w:bidi="ar-SA"/>
        </w:rPr>
        <w:t>ء</w:t>
      </w:r>
      <w:r w:rsidRPr="00E86380">
        <w:rPr>
          <w:rtl/>
          <w:cs/>
          <w:lang w:bidi="ar-SA"/>
        </w:rPr>
        <w:t xml:space="preserve">، </w:t>
      </w:r>
      <w:r w:rsidRPr="00E86380">
        <w:rPr>
          <w:rFonts w:hint="cs"/>
          <w:rtl/>
          <w:cs/>
          <w:lang w:bidi="ar-SA"/>
        </w:rPr>
        <w:t xml:space="preserve">ويمثل ذلك صلب منظومة </w:t>
      </w:r>
      <w:r w:rsidRPr="00E86380">
        <w:rPr>
          <w:rtl/>
          <w:cs/>
          <w:lang w:bidi="ar-SA"/>
        </w:rPr>
        <w:t>الحوكمة</w:t>
      </w:r>
      <w:r w:rsidRPr="00E86380">
        <w:rPr>
          <w:rFonts w:hint="cs"/>
          <w:rtl/>
          <w:cs/>
          <w:lang w:bidi="ar-SA"/>
        </w:rPr>
        <w:t>،</w:t>
      </w:r>
      <w:r w:rsidRPr="00E86380">
        <w:rPr>
          <w:rtl/>
          <w:cs/>
          <w:lang w:bidi="ar-SA"/>
        </w:rPr>
        <w:t xml:space="preserve"> </w:t>
      </w:r>
      <w:r w:rsidRPr="00E86380">
        <w:rPr>
          <w:rFonts w:hint="cs"/>
          <w:rtl/>
          <w:cs/>
          <w:lang w:bidi="ar-SA"/>
        </w:rPr>
        <w:t>والتي</w:t>
      </w:r>
      <w:r w:rsidRPr="00E86380">
        <w:rPr>
          <w:rtl/>
          <w:cs/>
          <w:lang w:bidi="ar-SA"/>
        </w:rPr>
        <w:t xml:space="preserve"> تتمثل في القوانين والتشريعات في المقام الأول</w:t>
      </w:r>
      <w:r w:rsidRPr="00E86380">
        <w:rPr>
          <w:rFonts w:hint="cs"/>
          <w:rtl/>
          <w:cs/>
          <w:lang w:bidi="ar-SA"/>
        </w:rPr>
        <w:t>.</w:t>
      </w:r>
    </w:p>
    <w:p w14:paraId="72F5694F" w14:textId="77777777" w:rsidR="00E86380" w:rsidRPr="00E86380" w:rsidRDefault="00E86380" w:rsidP="0035573D">
      <w:pPr>
        <w:numPr>
          <w:ilvl w:val="0"/>
          <w:numId w:val="38"/>
        </w:numPr>
        <w:tabs>
          <w:tab w:val="right" w:pos="63"/>
          <w:tab w:val="right" w:pos="513"/>
        </w:tabs>
        <w:spacing w:after="0" w:line="259" w:lineRule="auto"/>
        <w:ind w:left="63" w:firstLine="0"/>
        <w:rPr>
          <w:b/>
          <w:bCs/>
          <w:u w:val="single"/>
          <w:lang w:bidi="ar-SA"/>
        </w:rPr>
      </w:pPr>
      <w:r w:rsidRPr="00E86380">
        <w:rPr>
          <w:b/>
          <w:bCs/>
          <w:u w:val="single"/>
          <w:rtl/>
          <w:cs/>
          <w:lang w:bidi="ar-SA"/>
        </w:rPr>
        <w:t>النظم التشريعية</w:t>
      </w:r>
      <w:r w:rsidRPr="00E86380">
        <w:rPr>
          <w:u w:val="single"/>
          <w:rtl/>
          <w:cs/>
          <w:lang w:bidi="ar-SA"/>
        </w:rPr>
        <w:t xml:space="preserve"> </w:t>
      </w:r>
      <w:r w:rsidRPr="00E86380">
        <w:rPr>
          <w:rFonts w:hint="cs"/>
          <w:b/>
          <w:bCs/>
          <w:u w:val="single"/>
          <w:rtl/>
          <w:cs/>
          <w:lang w:bidi="ar-SA"/>
        </w:rPr>
        <w:t>لمكافحة الفساد</w:t>
      </w:r>
      <w:r w:rsidRPr="00E86380">
        <w:rPr>
          <w:rFonts w:hint="cs"/>
          <w:b/>
          <w:bCs/>
          <w:rtl/>
          <w:cs/>
          <w:lang w:bidi="ar-SA"/>
        </w:rPr>
        <w:t xml:space="preserve">: </w:t>
      </w:r>
      <w:r w:rsidRPr="00E86380">
        <w:rPr>
          <w:rtl/>
          <w:cs/>
          <w:lang w:bidi="ar-SA"/>
        </w:rPr>
        <w:t>صدقت كندا على اتفاقية الأمم المتحدة لمكافحة الفساد</w:t>
      </w:r>
      <w:r w:rsidRPr="00E86380">
        <w:rPr>
          <w:rFonts w:hint="cs"/>
          <w:rtl/>
          <w:cs/>
          <w:lang w:bidi="ar-SA"/>
        </w:rPr>
        <w:t>،</w:t>
      </w:r>
      <w:r w:rsidRPr="00E86380">
        <w:rPr>
          <w:rtl/>
          <w:cs/>
          <w:lang w:bidi="ar-SA"/>
        </w:rPr>
        <w:t xml:space="preserve"> واتفاقية منظمة التعاون والتنمية في الم</w:t>
      </w:r>
      <w:r w:rsidRPr="00E86380">
        <w:rPr>
          <w:rFonts w:hint="cs"/>
          <w:rtl/>
          <w:cs/>
          <w:lang w:bidi="ar-SA"/>
        </w:rPr>
        <w:t>جال</w:t>
      </w:r>
      <w:r w:rsidRPr="00E86380">
        <w:rPr>
          <w:rtl/>
          <w:cs/>
          <w:lang w:bidi="ar-SA"/>
        </w:rPr>
        <w:t xml:space="preserve"> الاقتصادي</w:t>
      </w:r>
      <w:r w:rsidRPr="00E86380">
        <w:rPr>
          <w:rFonts w:hint="cs"/>
          <w:rtl/>
          <w:cs/>
          <w:lang w:bidi="ar-SA"/>
        </w:rPr>
        <w:t>،</w:t>
      </w:r>
      <w:r w:rsidRPr="00E86380">
        <w:rPr>
          <w:rtl/>
          <w:cs/>
          <w:lang w:bidi="ar-SA"/>
        </w:rPr>
        <w:t xml:space="preserve"> ولديها إطار قانوني شامل ومنفذ جيد لمكافحة الفساد</w:t>
      </w:r>
      <w:r w:rsidRPr="00E86380">
        <w:rPr>
          <w:rFonts w:hint="cs"/>
          <w:rtl/>
          <w:cs/>
          <w:lang w:bidi="ar-SA"/>
        </w:rPr>
        <w:t>،</w:t>
      </w:r>
      <w:r w:rsidRPr="00E86380">
        <w:rPr>
          <w:rtl/>
          <w:cs/>
          <w:lang w:bidi="ar-SA"/>
        </w:rPr>
        <w:t xml:space="preserve"> </w:t>
      </w:r>
      <w:r w:rsidRPr="00E86380">
        <w:rPr>
          <w:rFonts w:hint="cs"/>
          <w:rtl/>
          <w:cs/>
          <w:lang w:bidi="ar-SA"/>
        </w:rPr>
        <w:t xml:space="preserve">حيث </w:t>
      </w:r>
      <w:r w:rsidRPr="00E86380">
        <w:rPr>
          <w:rtl/>
          <w:cs/>
          <w:lang w:bidi="ar-SA"/>
        </w:rPr>
        <w:t>يجرم القانون الجنائي الرشوة واستغلال النفوذ، والابتزاز</w:t>
      </w:r>
      <w:r w:rsidRPr="00E86380">
        <w:rPr>
          <w:rFonts w:hint="cs"/>
          <w:rtl/>
          <w:cs/>
          <w:lang w:bidi="ar-SA"/>
        </w:rPr>
        <w:t>.</w:t>
      </w:r>
    </w:p>
    <w:p w14:paraId="4BD60292" w14:textId="77777777" w:rsidR="00E86380" w:rsidRPr="00E86380" w:rsidRDefault="00E86380" w:rsidP="0035573D">
      <w:pPr>
        <w:numPr>
          <w:ilvl w:val="0"/>
          <w:numId w:val="38"/>
        </w:numPr>
        <w:tabs>
          <w:tab w:val="right" w:pos="63"/>
          <w:tab w:val="right" w:pos="513"/>
        </w:tabs>
        <w:spacing w:after="0" w:line="259" w:lineRule="auto"/>
        <w:ind w:left="63" w:firstLine="0"/>
        <w:rPr>
          <w:b/>
          <w:bCs/>
          <w:u w:val="single"/>
          <w:rtl/>
          <w:cs/>
          <w:lang w:bidi="ar-SA"/>
        </w:rPr>
      </w:pPr>
      <w:r w:rsidRPr="00E86380">
        <w:rPr>
          <w:b/>
          <w:bCs/>
          <w:u w:val="single"/>
          <w:rtl/>
          <w:cs/>
          <w:lang w:bidi="ar-SA"/>
        </w:rPr>
        <w:t>النظام الأمني</w:t>
      </w:r>
      <w:r w:rsidRPr="00E86380">
        <w:rPr>
          <w:rFonts w:hint="cs"/>
          <w:b/>
          <w:bCs/>
          <w:u w:val="single"/>
          <w:rtl/>
          <w:cs/>
          <w:lang w:bidi="ar-SA"/>
        </w:rPr>
        <w:t>:</w:t>
      </w:r>
      <w:r w:rsidRPr="00E86380">
        <w:rPr>
          <w:b/>
          <w:bCs/>
          <w:rtl/>
          <w:cs/>
          <w:lang w:bidi="ar-SA"/>
        </w:rPr>
        <w:t xml:space="preserve"> </w:t>
      </w:r>
      <w:r w:rsidRPr="00E86380">
        <w:rPr>
          <w:rtl/>
          <w:cs/>
          <w:lang w:bidi="ar-SA"/>
        </w:rPr>
        <w:t xml:space="preserve">كندا لديها واحد من أعلى مستويات </w:t>
      </w:r>
      <w:r w:rsidRPr="00E86380">
        <w:rPr>
          <w:rFonts w:hint="cs"/>
          <w:rtl/>
          <w:lang w:bidi="ar-SA"/>
        </w:rPr>
        <w:t xml:space="preserve">الأمن </w:t>
      </w:r>
      <w:r w:rsidRPr="00E86380">
        <w:rPr>
          <w:rtl/>
          <w:cs/>
          <w:lang w:bidi="ar-SA"/>
        </w:rPr>
        <w:t>الموثوق</w:t>
      </w:r>
      <w:r w:rsidRPr="00E86380">
        <w:rPr>
          <w:rFonts w:hint="cs"/>
          <w:rtl/>
          <w:cs/>
          <w:lang w:bidi="ar-SA"/>
        </w:rPr>
        <w:t xml:space="preserve"> فيه </w:t>
      </w:r>
      <w:r w:rsidRPr="00E86380">
        <w:rPr>
          <w:rtl/>
          <w:cs/>
          <w:lang w:bidi="ar-SA"/>
        </w:rPr>
        <w:t xml:space="preserve"> </w:t>
      </w:r>
      <w:r w:rsidRPr="00E86380">
        <w:rPr>
          <w:rFonts w:hint="cs"/>
          <w:rtl/>
          <w:cs/>
          <w:lang w:bidi="ar-SA"/>
        </w:rPr>
        <w:t>على مستوى</w:t>
      </w:r>
      <w:r w:rsidRPr="00E86380">
        <w:rPr>
          <w:rtl/>
          <w:cs/>
          <w:lang w:bidi="ar-SA"/>
        </w:rPr>
        <w:t xml:space="preserve"> العالم</w:t>
      </w:r>
      <w:r w:rsidRPr="00E86380">
        <w:rPr>
          <w:rFonts w:hint="cs"/>
          <w:rtl/>
          <w:cs/>
          <w:lang w:bidi="ar-SA"/>
        </w:rPr>
        <w:t>،</w:t>
      </w:r>
      <w:r w:rsidRPr="00E86380">
        <w:rPr>
          <w:rtl/>
          <w:cs/>
          <w:lang w:bidi="ar-SA"/>
        </w:rPr>
        <w:t xml:space="preserve"> </w:t>
      </w:r>
      <w:r w:rsidRPr="00E86380">
        <w:rPr>
          <w:rFonts w:hint="cs"/>
          <w:rtl/>
          <w:cs/>
          <w:lang w:bidi="ar-SA"/>
        </w:rPr>
        <w:t xml:space="preserve">خاصة </w:t>
      </w:r>
      <w:r w:rsidRPr="00E86380">
        <w:rPr>
          <w:rtl/>
          <w:cs/>
          <w:lang w:bidi="ar-SA"/>
        </w:rPr>
        <w:t xml:space="preserve">فيما يتعلق بقدرتها على حماية الشركات من الجريمة، لذلك لا يوجد خطر كبير من الفساد داخل </w:t>
      </w:r>
      <w:r w:rsidRPr="00E86380">
        <w:rPr>
          <w:rFonts w:hint="cs"/>
          <w:rtl/>
          <w:cs/>
          <w:lang w:bidi="ar-SA"/>
        </w:rPr>
        <w:t>منظومة</w:t>
      </w:r>
      <w:r w:rsidRPr="00E86380">
        <w:rPr>
          <w:rtl/>
          <w:cs/>
          <w:lang w:bidi="ar-SA"/>
        </w:rPr>
        <w:t xml:space="preserve"> الشرطة الكندي</w:t>
      </w:r>
      <w:r w:rsidRPr="00E86380">
        <w:rPr>
          <w:rFonts w:hint="cs"/>
          <w:rtl/>
          <w:cs/>
          <w:lang w:bidi="ar-SA"/>
        </w:rPr>
        <w:t xml:space="preserve">ة </w:t>
      </w:r>
      <w:r w:rsidRPr="00E86380">
        <w:rPr>
          <w:b/>
          <w:bCs/>
          <w:sz w:val="24"/>
          <w:szCs w:val="24"/>
          <w:rtl/>
          <w:cs/>
          <w:lang w:bidi="ar-SA"/>
        </w:rPr>
        <w:t>(</w:t>
      </w:r>
      <w:r w:rsidRPr="00E86380">
        <w:rPr>
          <w:b/>
          <w:bCs/>
          <w:sz w:val="24"/>
          <w:szCs w:val="24"/>
          <w:lang w:bidi="ar-SA"/>
        </w:rPr>
        <w:t>GCR 2016-2017</w:t>
      </w:r>
      <w:r w:rsidRPr="00E86380">
        <w:rPr>
          <w:b/>
          <w:bCs/>
          <w:sz w:val="24"/>
          <w:szCs w:val="24"/>
          <w:rtl/>
          <w:cs/>
        </w:rPr>
        <w:t>)</w:t>
      </w:r>
      <w:r w:rsidRPr="00E86380">
        <w:rPr>
          <w:rtl/>
          <w:cs/>
        </w:rPr>
        <w:t xml:space="preserve"> </w:t>
      </w:r>
      <w:r w:rsidRPr="00E86380">
        <w:rPr>
          <w:rtl/>
          <w:cs/>
          <w:lang w:bidi="ar-SA"/>
        </w:rPr>
        <w:t>.</w:t>
      </w:r>
    </w:p>
    <w:p w14:paraId="6C2D7314" w14:textId="77777777" w:rsidR="00E86380" w:rsidRPr="00E86380" w:rsidRDefault="00E86380" w:rsidP="0035573D">
      <w:pPr>
        <w:numPr>
          <w:ilvl w:val="0"/>
          <w:numId w:val="38"/>
        </w:numPr>
        <w:tabs>
          <w:tab w:val="right" w:pos="63"/>
          <w:tab w:val="right" w:pos="513"/>
        </w:tabs>
        <w:spacing w:after="0" w:line="259" w:lineRule="auto"/>
        <w:ind w:left="63" w:firstLine="0"/>
        <w:rPr>
          <w:b/>
          <w:bCs/>
          <w:u w:val="single"/>
          <w:rtl/>
          <w:cs/>
          <w:lang w:bidi="ar-SA"/>
        </w:rPr>
      </w:pPr>
      <w:r w:rsidRPr="00E86380">
        <w:rPr>
          <w:b/>
          <w:bCs/>
          <w:u w:val="single"/>
          <w:rtl/>
          <w:cs/>
          <w:lang w:bidi="ar-SA"/>
        </w:rPr>
        <w:t>الخدمات العامة</w:t>
      </w:r>
      <w:r w:rsidRPr="00E86380">
        <w:rPr>
          <w:rFonts w:hint="cs"/>
          <w:b/>
          <w:bCs/>
          <w:u w:val="single"/>
          <w:rtl/>
          <w:lang w:bidi="ar-SA"/>
        </w:rPr>
        <w:t>:</w:t>
      </w:r>
      <w:r w:rsidRPr="00E86380">
        <w:rPr>
          <w:rFonts w:hint="cs"/>
          <w:b/>
          <w:bCs/>
          <w:rtl/>
          <w:lang w:bidi="ar-SA"/>
        </w:rPr>
        <w:t xml:space="preserve"> </w:t>
      </w:r>
      <w:r w:rsidRPr="00E86380">
        <w:rPr>
          <w:rtl/>
          <w:cs/>
          <w:lang w:bidi="ar-SA"/>
        </w:rPr>
        <w:t xml:space="preserve">هناك </w:t>
      </w:r>
      <w:r w:rsidRPr="00E86380">
        <w:rPr>
          <w:rFonts w:hint="cs"/>
          <w:rtl/>
          <w:cs/>
          <w:lang w:bidi="ar-SA"/>
        </w:rPr>
        <w:t>أ</w:t>
      </w:r>
      <w:r w:rsidRPr="00E86380">
        <w:rPr>
          <w:rtl/>
          <w:cs/>
          <w:lang w:bidi="ar-SA"/>
        </w:rPr>
        <w:t>حكام في مواجهه الفساد عند التعامل مع الخدمات العام</w:t>
      </w:r>
      <w:r w:rsidRPr="00E86380">
        <w:rPr>
          <w:rFonts w:hint="cs"/>
          <w:rtl/>
          <w:cs/>
          <w:lang w:bidi="ar-SA"/>
        </w:rPr>
        <w:t>ة،</w:t>
      </w:r>
      <w:r w:rsidRPr="00E86380">
        <w:rPr>
          <w:rtl/>
          <w:cs/>
          <w:lang w:bidi="ar-SA"/>
        </w:rPr>
        <w:t xml:space="preserve"> ونادرا ما يثبت حا</w:t>
      </w:r>
      <w:r w:rsidRPr="00E86380">
        <w:rPr>
          <w:rFonts w:hint="cs"/>
          <w:rtl/>
          <w:cs/>
          <w:lang w:bidi="ar-SA"/>
        </w:rPr>
        <w:t>لة</w:t>
      </w:r>
      <w:r w:rsidRPr="00E86380">
        <w:rPr>
          <w:rtl/>
          <w:cs/>
          <w:lang w:bidi="ar-SA"/>
        </w:rPr>
        <w:t xml:space="preserve"> من الرشو</w:t>
      </w:r>
      <w:r w:rsidRPr="00E86380">
        <w:rPr>
          <w:rFonts w:hint="cs"/>
          <w:rtl/>
          <w:cs/>
          <w:lang w:bidi="ar-SA"/>
        </w:rPr>
        <w:t>ة</w:t>
      </w:r>
      <w:r w:rsidRPr="00E86380">
        <w:rPr>
          <w:b/>
          <w:rtl/>
          <w:cs/>
          <w:lang w:bidi="ar-SA"/>
        </w:rPr>
        <w:t xml:space="preserve">، </w:t>
      </w:r>
      <w:r w:rsidRPr="00E86380">
        <w:rPr>
          <w:rtl/>
          <w:cs/>
          <w:lang w:bidi="ar-SA"/>
        </w:rPr>
        <w:t>وذلك لوجود أداء حكومي فعال مع بيئ</w:t>
      </w:r>
      <w:r w:rsidRPr="00E86380">
        <w:rPr>
          <w:rFonts w:hint="cs"/>
          <w:rtl/>
          <w:cs/>
          <w:lang w:bidi="ar-SA"/>
        </w:rPr>
        <w:t>ة</w:t>
      </w:r>
      <w:r w:rsidRPr="00E86380">
        <w:rPr>
          <w:rtl/>
          <w:cs/>
          <w:lang w:bidi="ar-SA"/>
        </w:rPr>
        <w:t xml:space="preserve"> ال</w:t>
      </w:r>
      <w:r w:rsidRPr="00E86380">
        <w:rPr>
          <w:rFonts w:hint="cs"/>
          <w:rtl/>
          <w:cs/>
          <w:lang w:bidi="ar-SA"/>
        </w:rPr>
        <w:t>أ</w:t>
      </w:r>
      <w:r w:rsidRPr="00E86380">
        <w:rPr>
          <w:rtl/>
          <w:cs/>
          <w:lang w:bidi="ar-SA"/>
        </w:rPr>
        <w:t>عمال المتوازن</w:t>
      </w:r>
      <w:r w:rsidRPr="00E86380">
        <w:rPr>
          <w:rFonts w:hint="cs"/>
          <w:rtl/>
          <w:cs/>
          <w:lang w:bidi="ar-SA"/>
        </w:rPr>
        <w:t>ة</w:t>
      </w:r>
      <w:r w:rsidRPr="00E86380">
        <w:rPr>
          <w:rtl/>
          <w:cs/>
          <w:lang w:bidi="ar-SA"/>
        </w:rPr>
        <w:t xml:space="preserve"> والعادل</w:t>
      </w:r>
      <w:r w:rsidRPr="00E86380">
        <w:rPr>
          <w:rFonts w:hint="cs"/>
          <w:rtl/>
          <w:cs/>
          <w:lang w:bidi="ar-SA"/>
        </w:rPr>
        <w:t>ة</w:t>
      </w:r>
      <w:r w:rsidRPr="00E86380">
        <w:rPr>
          <w:rFonts w:hint="cs"/>
          <w:b/>
          <w:rtl/>
          <w:cs/>
          <w:lang w:bidi="ar-SA"/>
        </w:rPr>
        <w:t xml:space="preserve">، </w:t>
      </w:r>
      <w:r w:rsidRPr="00E86380">
        <w:rPr>
          <w:rtl/>
          <w:cs/>
          <w:lang w:bidi="ar-SA"/>
        </w:rPr>
        <w:t>وت</w:t>
      </w:r>
      <w:r w:rsidRPr="00E86380">
        <w:rPr>
          <w:rFonts w:hint="cs"/>
          <w:rtl/>
          <w:cs/>
          <w:lang w:bidi="ar-SA"/>
        </w:rPr>
        <w:t>سمح</w:t>
      </w:r>
      <w:r w:rsidRPr="00E86380">
        <w:rPr>
          <w:rtl/>
          <w:cs/>
          <w:lang w:bidi="ar-SA"/>
        </w:rPr>
        <w:t xml:space="preserve"> حدود العلاقات لتادية الخدمات </w:t>
      </w:r>
      <w:r w:rsidRPr="00E86380">
        <w:rPr>
          <w:rFonts w:hint="cs"/>
          <w:rtl/>
          <w:cs/>
          <w:lang w:bidi="ar-SA"/>
        </w:rPr>
        <w:t>بتقديم</w:t>
      </w:r>
      <w:r w:rsidRPr="00E86380">
        <w:rPr>
          <w:rtl/>
          <w:cs/>
          <w:lang w:bidi="ar-SA"/>
        </w:rPr>
        <w:t xml:space="preserve"> </w:t>
      </w:r>
      <w:r w:rsidRPr="00E86380">
        <w:rPr>
          <w:rFonts w:hint="cs"/>
          <w:rtl/>
          <w:cs/>
          <w:lang w:bidi="ar-SA"/>
        </w:rPr>
        <w:t>ا</w:t>
      </w:r>
      <w:r w:rsidRPr="00E86380">
        <w:rPr>
          <w:rtl/>
          <w:cs/>
          <w:lang w:bidi="ar-SA"/>
        </w:rPr>
        <w:t xml:space="preserve">لهدايا </w:t>
      </w:r>
      <w:r w:rsidRPr="00E86380">
        <w:rPr>
          <w:rFonts w:hint="cs"/>
          <w:rtl/>
          <w:cs/>
          <w:lang w:bidi="ar-SA"/>
        </w:rPr>
        <w:t>التذكارية فقط،</w:t>
      </w:r>
      <w:r w:rsidRPr="00E86380">
        <w:rPr>
          <w:rtl/>
          <w:cs/>
          <w:lang w:bidi="ar-SA"/>
        </w:rPr>
        <w:t xml:space="preserve"> </w:t>
      </w:r>
      <w:r w:rsidRPr="00E86380">
        <w:rPr>
          <w:rFonts w:hint="cs"/>
          <w:rtl/>
          <w:cs/>
          <w:lang w:bidi="ar-SA"/>
        </w:rPr>
        <w:t xml:space="preserve">وذلك بنفقات معقولة ومعلنة </w:t>
      </w:r>
      <w:r w:rsidRPr="00E86380">
        <w:rPr>
          <w:rtl/>
          <w:cs/>
          <w:lang w:bidi="ar-SA"/>
        </w:rPr>
        <w:t xml:space="preserve">بموجب </w:t>
      </w:r>
      <w:r w:rsidRPr="00E86380">
        <w:rPr>
          <w:lang w:bidi="ar-SA"/>
        </w:rPr>
        <w:t>CFPOA</w:t>
      </w:r>
      <w:r w:rsidRPr="00E86380">
        <w:rPr>
          <w:rtl/>
          <w:cs/>
          <w:lang w:bidi="ar-SA"/>
        </w:rPr>
        <w:t xml:space="preserve"> </w:t>
      </w:r>
      <w:r w:rsidRPr="00E86380">
        <w:rPr>
          <w:rFonts w:hint="cs"/>
          <w:rtl/>
          <w:cs/>
          <w:lang w:bidi="ar-SA"/>
        </w:rPr>
        <w:t>ل</w:t>
      </w:r>
      <w:r w:rsidRPr="00E86380">
        <w:rPr>
          <w:rtl/>
          <w:cs/>
          <w:lang w:bidi="ar-SA"/>
        </w:rPr>
        <w:t>بناء علاق</w:t>
      </w:r>
      <w:r w:rsidRPr="00E86380">
        <w:rPr>
          <w:rFonts w:hint="cs"/>
          <w:rtl/>
          <w:cs/>
          <w:lang w:bidi="ar-SA"/>
        </w:rPr>
        <w:t>ات</w:t>
      </w:r>
      <w:r w:rsidRPr="00E86380">
        <w:rPr>
          <w:rtl/>
          <w:cs/>
          <w:lang w:bidi="ar-SA"/>
        </w:rPr>
        <w:t xml:space="preserve"> </w:t>
      </w:r>
      <w:r w:rsidRPr="00E86380">
        <w:rPr>
          <w:rFonts w:hint="cs"/>
          <w:rtl/>
          <w:cs/>
          <w:lang w:bidi="ar-SA"/>
        </w:rPr>
        <w:t>ال</w:t>
      </w:r>
      <w:r w:rsidRPr="00E86380">
        <w:rPr>
          <w:rtl/>
          <w:cs/>
          <w:lang w:bidi="ar-SA"/>
        </w:rPr>
        <w:t>عمل</w:t>
      </w:r>
      <w:r w:rsidRPr="00E86380">
        <w:rPr>
          <w:rFonts w:hint="cs"/>
          <w:rtl/>
          <w:cs/>
          <w:lang w:bidi="ar-SA"/>
        </w:rPr>
        <w:t xml:space="preserve"> </w:t>
      </w:r>
      <w:r w:rsidRPr="00E86380">
        <w:rPr>
          <w:b/>
          <w:bCs/>
          <w:sz w:val="24"/>
          <w:szCs w:val="24"/>
          <w:rtl/>
          <w:cs/>
          <w:lang w:bidi="ar-SA"/>
        </w:rPr>
        <w:t>(</w:t>
      </w:r>
      <w:r w:rsidRPr="00E86380">
        <w:rPr>
          <w:b/>
          <w:bCs/>
          <w:sz w:val="24"/>
          <w:szCs w:val="24"/>
          <w:lang w:bidi="ar-SA"/>
        </w:rPr>
        <w:t>Lexology</w:t>
      </w:r>
      <w:r w:rsidRPr="00E86380">
        <w:rPr>
          <w:b/>
          <w:bCs/>
          <w:sz w:val="24"/>
          <w:szCs w:val="24"/>
          <w:rtl/>
          <w:cs/>
        </w:rPr>
        <w:t xml:space="preserve"> .2017)</w:t>
      </w:r>
      <w:r w:rsidRPr="00E86380">
        <w:rPr>
          <w:rFonts w:hint="cs"/>
          <w:b/>
          <w:bCs/>
          <w:sz w:val="24"/>
          <w:szCs w:val="24"/>
          <w:rtl/>
          <w:cs/>
        </w:rPr>
        <w:t>،</w:t>
      </w:r>
      <w:r w:rsidRPr="00E86380">
        <w:rPr>
          <w:rtl/>
          <w:cs/>
          <w:lang w:bidi="ar-SA"/>
        </w:rPr>
        <w:t xml:space="preserve"> </w:t>
      </w:r>
      <w:r w:rsidRPr="00E86380">
        <w:rPr>
          <w:b/>
          <w:rtl/>
          <w:cs/>
          <w:lang w:bidi="ar-SA"/>
        </w:rPr>
        <w:t>وتماشيا مع ما تم ذكر</w:t>
      </w:r>
      <w:r w:rsidRPr="00E86380">
        <w:rPr>
          <w:rFonts w:hint="cs"/>
          <w:b/>
          <w:rtl/>
          <w:cs/>
          <w:lang w:bidi="ar-SA"/>
        </w:rPr>
        <w:t>ه</w:t>
      </w:r>
      <w:r w:rsidRPr="00E86380">
        <w:rPr>
          <w:b/>
          <w:rtl/>
          <w:cs/>
          <w:lang w:bidi="ar-SA"/>
        </w:rPr>
        <w:t xml:space="preserve"> نجد </w:t>
      </w:r>
      <w:r w:rsidRPr="00E86380">
        <w:rPr>
          <w:rFonts w:hint="cs"/>
          <w:b/>
          <w:rtl/>
          <w:cs/>
          <w:lang w:bidi="ar-SA"/>
        </w:rPr>
        <w:t>أ</w:t>
      </w:r>
      <w:r w:rsidRPr="00E86380">
        <w:rPr>
          <w:b/>
          <w:rtl/>
          <w:cs/>
          <w:lang w:bidi="ar-SA"/>
        </w:rPr>
        <w:t xml:space="preserve">ن كندا </w:t>
      </w:r>
      <w:r w:rsidRPr="00E86380">
        <w:rPr>
          <w:rFonts w:hint="cs"/>
          <w:b/>
          <w:rtl/>
          <w:cs/>
          <w:lang w:bidi="ar-SA"/>
        </w:rPr>
        <w:t>من</w:t>
      </w:r>
      <w:r w:rsidRPr="00E86380">
        <w:rPr>
          <w:b/>
          <w:rtl/>
          <w:cs/>
          <w:lang w:bidi="ar-SA"/>
        </w:rPr>
        <w:t xml:space="preserve"> الدول</w:t>
      </w:r>
      <w:r w:rsidRPr="00E86380">
        <w:rPr>
          <w:rFonts w:hint="cs"/>
          <w:b/>
          <w:rtl/>
          <w:cs/>
          <w:lang w:bidi="ar-SA"/>
        </w:rPr>
        <w:t xml:space="preserve"> التي</w:t>
      </w:r>
      <w:r w:rsidRPr="00E86380">
        <w:rPr>
          <w:b/>
          <w:rtl/>
          <w:cs/>
          <w:lang w:bidi="ar-SA"/>
        </w:rPr>
        <w:t xml:space="preserve"> تحسن ترتيبها لمؤشر التنافسية العالمية،</w:t>
      </w:r>
      <w:r w:rsidRPr="00E86380">
        <w:rPr>
          <w:rFonts w:hint="cs"/>
          <w:b/>
          <w:rtl/>
          <w:cs/>
          <w:lang w:bidi="ar-SA"/>
        </w:rPr>
        <w:t xml:space="preserve"> </w:t>
      </w:r>
      <w:r w:rsidRPr="00E86380">
        <w:rPr>
          <w:rFonts w:hint="cs"/>
          <w:rtl/>
          <w:cs/>
          <w:lang w:bidi="ar-SA"/>
        </w:rPr>
        <w:t>كما يتم ت</w:t>
      </w:r>
      <w:r w:rsidRPr="00E86380">
        <w:rPr>
          <w:rtl/>
          <w:cs/>
          <w:lang w:bidi="ar-SA"/>
        </w:rPr>
        <w:t>طب</w:t>
      </w:r>
      <w:r w:rsidRPr="00E86380">
        <w:rPr>
          <w:rFonts w:hint="cs"/>
          <w:rtl/>
          <w:cs/>
          <w:lang w:bidi="ar-SA"/>
        </w:rPr>
        <w:t>ي</w:t>
      </w:r>
      <w:r w:rsidRPr="00E86380">
        <w:rPr>
          <w:rtl/>
          <w:cs/>
          <w:lang w:bidi="ar-SA"/>
        </w:rPr>
        <w:t>ق مدونة قواعد السلوك المتعلقة بالمشتريات على جميع البائعين والموظفين العموميين المشاركين في عملية الشراء العمومي</w:t>
      </w:r>
      <w:r w:rsidRPr="00E86380">
        <w:rPr>
          <w:b/>
          <w:rtl/>
          <w:cs/>
          <w:lang w:bidi="ar-SA"/>
        </w:rPr>
        <w:t xml:space="preserve">، </w:t>
      </w:r>
      <w:r w:rsidRPr="00E86380">
        <w:rPr>
          <w:rFonts w:hint="cs"/>
          <w:rtl/>
          <w:cs/>
          <w:lang w:bidi="ar-SA"/>
        </w:rPr>
        <w:t>كما تعد</w:t>
      </w:r>
      <w:r w:rsidRPr="00E86380">
        <w:rPr>
          <w:rtl/>
          <w:cs/>
          <w:lang w:bidi="ar-SA"/>
        </w:rPr>
        <w:t xml:space="preserve"> ثاني أسهل بلد لبدء الأعمال التجارية، تتطلب إجراءين فقط ل</w:t>
      </w:r>
      <w:r w:rsidRPr="00E86380">
        <w:rPr>
          <w:rFonts w:hint="cs"/>
          <w:rtl/>
          <w:cs/>
          <w:lang w:bidi="ar-SA"/>
        </w:rPr>
        <w:t>ل</w:t>
      </w:r>
      <w:r w:rsidRPr="00E86380">
        <w:rPr>
          <w:rtl/>
          <w:cs/>
          <w:lang w:bidi="ar-SA"/>
        </w:rPr>
        <w:t>تسجيل</w:t>
      </w:r>
      <w:r w:rsidRPr="00E86380">
        <w:rPr>
          <w:rFonts w:hint="cs"/>
          <w:rtl/>
          <w:cs/>
          <w:lang w:bidi="ar-SA"/>
        </w:rPr>
        <w:t>.</w:t>
      </w:r>
      <w:r w:rsidRPr="00E86380">
        <w:rPr>
          <w:rtl/>
          <w:cs/>
          <w:lang w:bidi="ar-SA"/>
        </w:rPr>
        <w:t xml:space="preserve"> </w:t>
      </w:r>
      <w:r w:rsidRPr="00E86380">
        <w:rPr>
          <w:rtl/>
          <w:cs/>
        </w:rPr>
        <w:t xml:space="preserve"> </w:t>
      </w:r>
      <w:r w:rsidRPr="00E86380">
        <w:rPr>
          <w:b/>
          <w:bCs/>
          <w:sz w:val="24"/>
          <w:szCs w:val="24"/>
          <w:rtl/>
          <w:cs/>
        </w:rPr>
        <w:t>(</w:t>
      </w:r>
      <w:r w:rsidRPr="00E86380">
        <w:rPr>
          <w:rFonts w:hint="cs"/>
          <w:b/>
          <w:bCs/>
          <w:sz w:val="24"/>
          <w:szCs w:val="24"/>
          <w:rtl/>
          <w:cs/>
        </w:rPr>
        <w:t xml:space="preserve">2017، </w:t>
      </w:r>
      <w:r w:rsidRPr="00E86380">
        <w:rPr>
          <w:b/>
          <w:bCs/>
          <w:sz w:val="24"/>
          <w:szCs w:val="24"/>
          <w:rtl/>
          <w:cs/>
          <w:lang w:bidi="ar-SA"/>
        </w:rPr>
        <w:t>شركة</w:t>
      </w:r>
      <w:r w:rsidRPr="00E86380">
        <w:rPr>
          <w:b/>
          <w:bCs/>
          <w:sz w:val="24"/>
          <w:szCs w:val="24"/>
          <w:lang w:bidi="ar-SA"/>
        </w:rPr>
        <w:t>DB</w:t>
      </w:r>
      <w:r w:rsidRPr="00E86380">
        <w:rPr>
          <w:rFonts w:hint="cs"/>
          <w:b/>
          <w:bCs/>
          <w:sz w:val="24"/>
          <w:szCs w:val="24"/>
          <w:rtl/>
          <w:lang w:bidi="ar-SA"/>
        </w:rPr>
        <w:t>)</w:t>
      </w:r>
      <w:r w:rsidRPr="00E86380">
        <w:rPr>
          <w:rFonts w:hint="cs"/>
          <w:b/>
          <w:bCs/>
          <w:u w:val="single"/>
          <w:rtl/>
          <w:cs/>
          <w:lang w:bidi="ar-SA"/>
        </w:rPr>
        <w:t>.</w:t>
      </w:r>
    </w:p>
    <w:p w14:paraId="26A4B084" w14:textId="77777777" w:rsidR="00E86380" w:rsidRPr="00E86380" w:rsidRDefault="00E86380" w:rsidP="0035573D">
      <w:pPr>
        <w:numPr>
          <w:ilvl w:val="0"/>
          <w:numId w:val="38"/>
        </w:numPr>
        <w:tabs>
          <w:tab w:val="right" w:pos="63"/>
          <w:tab w:val="right" w:pos="423"/>
        </w:tabs>
        <w:spacing w:after="0" w:line="259" w:lineRule="auto"/>
        <w:ind w:left="63" w:firstLine="0"/>
        <w:rPr>
          <w:b/>
          <w:bCs/>
          <w:u w:val="single"/>
          <w:rtl/>
          <w:cs/>
          <w:lang w:bidi="ar-SA"/>
        </w:rPr>
      </w:pPr>
      <w:r w:rsidRPr="00E86380">
        <w:rPr>
          <w:b/>
          <w:bCs/>
          <w:u w:val="single"/>
          <w:rtl/>
          <w:cs/>
          <w:lang w:bidi="ar-SA"/>
        </w:rPr>
        <w:t>المشتريات العامة</w:t>
      </w:r>
      <w:r w:rsidRPr="00E86380">
        <w:rPr>
          <w:rFonts w:hint="cs"/>
          <w:b/>
          <w:bCs/>
          <w:u w:val="single"/>
          <w:rtl/>
          <w:cs/>
          <w:lang w:bidi="ar-SA"/>
        </w:rPr>
        <w:t>:</w:t>
      </w:r>
      <w:r w:rsidRPr="00E86380">
        <w:rPr>
          <w:b/>
          <w:rtl/>
          <w:cs/>
          <w:lang w:bidi="ar-SA"/>
        </w:rPr>
        <w:t xml:space="preserve"> </w:t>
      </w:r>
      <w:r w:rsidRPr="00E86380">
        <w:rPr>
          <w:rtl/>
          <w:cs/>
          <w:lang w:bidi="ar-SA"/>
        </w:rPr>
        <w:t>تستخدم أد</w:t>
      </w:r>
      <w:r w:rsidRPr="00E86380">
        <w:rPr>
          <w:rFonts w:hint="cs"/>
          <w:rtl/>
          <w:cs/>
          <w:lang w:bidi="ar-SA"/>
        </w:rPr>
        <w:t>وات شديدة العناية والشفافية</w:t>
      </w:r>
      <w:r w:rsidRPr="00E86380">
        <w:rPr>
          <w:rtl/>
          <w:cs/>
          <w:lang w:bidi="ar-SA"/>
        </w:rPr>
        <w:t xml:space="preserve"> في مجال المشتريات العامة عند ممارسة الأعمال التجارية، ولذلك تعمل كندا </w:t>
      </w:r>
      <w:r w:rsidRPr="00E86380">
        <w:rPr>
          <w:rFonts w:hint="cs"/>
          <w:rtl/>
          <w:cs/>
          <w:lang w:bidi="ar-SA"/>
        </w:rPr>
        <w:t xml:space="preserve">على </w:t>
      </w:r>
      <w:r w:rsidRPr="00E86380">
        <w:rPr>
          <w:rtl/>
          <w:cs/>
          <w:lang w:bidi="ar-SA"/>
        </w:rPr>
        <w:t>تلبي</w:t>
      </w:r>
      <w:r w:rsidRPr="00E86380">
        <w:rPr>
          <w:rFonts w:hint="cs"/>
          <w:rtl/>
          <w:cs/>
          <w:lang w:bidi="ar-SA"/>
        </w:rPr>
        <w:t>ة</w:t>
      </w:r>
      <w:r w:rsidRPr="00E86380">
        <w:rPr>
          <w:rtl/>
          <w:cs/>
          <w:lang w:bidi="ar-SA"/>
        </w:rPr>
        <w:t xml:space="preserve"> الاحتياجات ال</w:t>
      </w:r>
      <w:r w:rsidRPr="00E86380">
        <w:rPr>
          <w:rFonts w:hint="cs"/>
          <w:rtl/>
          <w:cs/>
          <w:lang w:bidi="ar-SA"/>
        </w:rPr>
        <w:t>أ</w:t>
      </w:r>
      <w:r w:rsidRPr="00E86380">
        <w:rPr>
          <w:rtl/>
          <w:cs/>
          <w:lang w:bidi="ar-SA"/>
        </w:rPr>
        <w:t>ساسي</w:t>
      </w:r>
      <w:r w:rsidRPr="00E86380">
        <w:rPr>
          <w:rFonts w:hint="cs"/>
          <w:rtl/>
          <w:cs/>
          <w:lang w:bidi="ar-SA"/>
        </w:rPr>
        <w:t>ة</w:t>
      </w:r>
      <w:r w:rsidRPr="00E86380">
        <w:rPr>
          <w:rtl/>
          <w:cs/>
          <w:lang w:bidi="ar-SA"/>
        </w:rPr>
        <w:t xml:space="preserve"> </w:t>
      </w:r>
      <w:r w:rsidRPr="00E86380">
        <w:rPr>
          <w:rFonts w:hint="cs"/>
          <w:rtl/>
          <w:cs/>
          <w:lang w:bidi="ar-SA"/>
        </w:rPr>
        <w:t>ل</w:t>
      </w:r>
      <w:r w:rsidRPr="00E86380">
        <w:rPr>
          <w:rtl/>
          <w:cs/>
          <w:lang w:bidi="ar-SA"/>
        </w:rPr>
        <w:t xml:space="preserve">لمواطنين وقطاع </w:t>
      </w:r>
      <w:r w:rsidRPr="00E86380">
        <w:rPr>
          <w:rFonts w:hint="cs"/>
          <w:rtl/>
          <w:cs/>
          <w:lang w:bidi="ar-SA"/>
        </w:rPr>
        <w:t>الأ</w:t>
      </w:r>
      <w:r w:rsidRPr="00E86380">
        <w:rPr>
          <w:rtl/>
          <w:cs/>
          <w:lang w:bidi="ar-SA"/>
        </w:rPr>
        <w:t>عمال،</w:t>
      </w:r>
      <w:r w:rsidRPr="00E86380">
        <w:rPr>
          <w:b/>
          <w:rtl/>
          <w:cs/>
          <w:lang w:bidi="ar-SA"/>
        </w:rPr>
        <w:t xml:space="preserve"> </w:t>
      </w:r>
      <w:r w:rsidRPr="00E86380">
        <w:rPr>
          <w:rtl/>
          <w:cs/>
          <w:lang w:bidi="ar-SA"/>
        </w:rPr>
        <w:t>وبالتالي</w:t>
      </w:r>
      <w:r w:rsidRPr="00E86380">
        <w:rPr>
          <w:b/>
          <w:rtl/>
          <w:cs/>
          <w:lang w:bidi="ar-SA"/>
        </w:rPr>
        <w:t xml:space="preserve"> </w:t>
      </w:r>
      <w:r w:rsidRPr="00E86380">
        <w:rPr>
          <w:rtl/>
          <w:cs/>
          <w:lang w:bidi="ar-SA"/>
        </w:rPr>
        <w:t>يساعد مكتب المشاريع الصغيرة والمتوسطة المشاريع الصغيرة على فهم أساسيات المشتريات الحكومية</w:t>
      </w:r>
      <w:r w:rsidRPr="00E86380">
        <w:rPr>
          <w:rFonts w:hint="cs"/>
          <w:rtl/>
          <w:cs/>
          <w:lang w:bidi="ar-SA"/>
        </w:rPr>
        <w:t>،</w:t>
      </w:r>
      <w:r w:rsidRPr="00E86380">
        <w:rPr>
          <w:b/>
          <w:rtl/>
          <w:cs/>
          <w:lang w:bidi="ar-SA"/>
        </w:rPr>
        <w:t xml:space="preserve"> </w:t>
      </w:r>
      <w:r w:rsidRPr="00E86380">
        <w:rPr>
          <w:rtl/>
          <w:cs/>
          <w:lang w:bidi="ar-SA"/>
        </w:rPr>
        <w:lastRenderedPageBreak/>
        <w:t>لتلبية</w:t>
      </w:r>
      <w:r w:rsidRPr="00E86380">
        <w:rPr>
          <w:b/>
          <w:rtl/>
          <w:cs/>
          <w:lang w:bidi="ar-SA"/>
        </w:rPr>
        <w:t xml:space="preserve"> </w:t>
      </w:r>
      <w:r w:rsidRPr="00E86380">
        <w:rPr>
          <w:rFonts w:hint="cs"/>
          <w:rtl/>
          <w:cs/>
          <w:lang w:bidi="ar-SA"/>
        </w:rPr>
        <w:t>ال</w:t>
      </w:r>
      <w:r w:rsidRPr="00E86380">
        <w:rPr>
          <w:rtl/>
          <w:cs/>
          <w:lang w:bidi="ar-SA"/>
        </w:rPr>
        <w:t xml:space="preserve">متطلبات الرسمية والخدمات للقطاعات العامة، </w:t>
      </w:r>
      <w:r w:rsidRPr="00E86380">
        <w:rPr>
          <w:rFonts w:hint="cs"/>
          <w:rtl/>
          <w:cs/>
          <w:lang w:bidi="ar-SA"/>
        </w:rPr>
        <w:t>و</w:t>
      </w:r>
      <w:r w:rsidRPr="00E86380">
        <w:rPr>
          <w:rtl/>
          <w:cs/>
          <w:lang w:bidi="ar-SA"/>
        </w:rPr>
        <w:t>يشرف عليها مكتب الأشغال العامة والخدمات الحكومية الكندي</w:t>
      </w:r>
      <w:r w:rsidRPr="00E86380">
        <w:rPr>
          <w:rtl/>
          <w:cs/>
        </w:rPr>
        <w:t xml:space="preserve">  </w:t>
      </w:r>
      <w:r w:rsidRPr="00E86380">
        <w:rPr>
          <w:b/>
          <w:bCs/>
          <w:sz w:val="24"/>
          <w:szCs w:val="24"/>
          <w:rtl/>
          <w:cs/>
          <w:lang w:bidi="ar-SA"/>
        </w:rPr>
        <w:t>(</w:t>
      </w:r>
      <w:r w:rsidRPr="00E86380">
        <w:rPr>
          <w:rFonts w:hint="cs"/>
          <w:b/>
          <w:bCs/>
          <w:sz w:val="24"/>
          <w:szCs w:val="24"/>
          <w:rtl/>
          <w:cs/>
          <w:lang w:bidi="ar-SA"/>
        </w:rPr>
        <w:t>2017</w:t>
      </w:r>
      <w:r w:rsidRPr="00E86380">
        <w:rPr>
          <w:b/>
          <w:bCs/>
          <w:sz w:val="24"/>
          <w:szCs w:val="24"/>
          <w:lang w:bidi="ar-SA"/>
        </w:rPr>
        <w:t>MWGSC,</w:t>
      </w:r>
      <w:r w:rsidRPr="00E86380">
        <w:rPr>
          <w:b/>
          <w:bCs/>
          <w:sz w:val="24"/>
          <w:szCs w:val="24"/>
          <w:rtl/>
          <w:cs/>
        </w:rPr>
        <w:t>)</w:t>
      </w:r>
      <w:r w:rsidRPr="00E86380">
        <w:rPr>
          <w:b/>
          <w:bCs/>
          <w:sz w:val="24"/>
          <w:szCs w:val="24"/>
          <w:rtl/>
          <w:cs/>
          <w:lang w:bidi="ar-SA"/>
        </w:rPr>
        <w:t xml:space="preserve"> </w:t>
      </w:r>
      <w:r w:rsidRPr="00E86380">
        <w:rPr>
          <w:rFonts w:hint="cs"/>
          <w:b/>
          <w:bCs/>
          <w:sz w:val="24"/>
          <w:szCs w:val="24"/>
          <w:rtl/>
          <w:lang w:bidi="ar-SA"/>
        </w:rPr>
        <w:t>.</w:t>
      </w:r>
    </w:p>
    <w:p w14:paraId="17148150" w14:textId="77777777" w:rsidR="00E86380" w:rsidRPr="00E86380" w:rsidRDefault="00E86380" w:rsidP="0035573D">
      <w:pPr>
        <w:numPr>
          <w:ilvl w:val="0"/>
          <w:numId w:val="38"/>
        </w:numPr>
        <w:tabs>
          <w:tab w:val="right" w:pos="63"/>
          <w:tab w:val="right" w:pos="423"/>
        </w:tabs>
        <w:spacing w:after="0" w:line="259" w:lineRule="auto"/>
        <w:ind w:left="63" w:firstLine="0"/>
        <w:rPr>
          <w:b/>
          <w:bCs/>
          <w:u w:val="single"/>
          <w:lang w:bidi="ar-SA"/>
        </w:rPr>
      </w:pPr>
      <w:r w:rsidRPr="00E86380">
        <w:rPr>
          <w:b/>
          <w:bCs/>
          <w:u w:val="single"/>
          <w:rtl/>
          <w:cs/>
          <w:lang w:bidi="ar-SA"/>
        </w:rPr>
        <w:t>إدارة الأراضي</w:t>
      </w:r>
      <w:r w:rsidRPr="00E86380">
        <w:rPr>
          <w:rFonts w:hint="cs"/>
          <w:b/>
          <w:bCs/>
          <w:u w:val="single"/>
          <w:rtl/>
          <w:cs/>
          <w:lang w:bidi="ar-SA"/>
        </w:rPr>
        <w:t>:</w:t>
      </w:r>
      <w:r w:rsidRPr="00E86380">
        <w:rPr>
          <w:rFonts w:hint="cs"/>
          <w:b/>
          <w:bCs/>
          <w:rtl/>
          <w:cs/>
          <w:lang w:bidi="ar-SA"/>
        </w:rPr>
        <w:t xml:space="preserve"> </w:t>
      </w:r>
      <w:r w:rsidRPr="00E86380">
        <w:rPr>
          <w:rtl/>
          <w:cs/>
          <w:lang w:bidi="ar-SA"/>
        </w:rPr>
        <w:t xml:space="preserve">يتمتع المستثمرون الأجانب بحقوق الملكية الكاملة والمحمية بشكل جيد، ويتم مصادرة </w:t>
      </w:r>
      <w:r w:rsidRPr="00E86380">
        <w:rPr>
          <w:rFonts w:hint="cs"/>
          <w:rtl/>
          <w:cs/>
          <w:lang w:bidi="ar-SA"/>
        </w:rPr>
        <w:t>الملكيات ل</w:t>
      </w:r>
      <w:r w:rsidRPr="00E86380">
        <w:rPr>
          <w:rtl/>
          <w:cs/>
          <w:lang w:bidi="ar-SA"/>
        </w:rPr>
        <w:t xml:space="preserve">لأغراض العامة عند </w:t>
      </w:r>
      <w:r w:rsidRPr="00E86380">
        <w:rPr>
          <w:rFonts w:hint="cs"/>
          <w:rtl/>
          <w:cs/>
          <w:lang w:bidi="ar-SA"/>
        </w:rPr>
        <w:t xml:space="preserve">حدوث </w:t>
      </w:r>
      <w:r w:rsidRPr="00E86380">
        <w:rPr>
          <w:rtl/>
          <w:cs/>
          <w:lang w:bidi="ar-SA"/>
        </w:rPr>
        <w:t xml:space="preserve">عمليات الاحتكار، </w:t>
      </w:r>
      <w:r w:rsidRPr="00E86380">
        <w:rPr>
          <w:rFonts w:hint="cs"/>
          <w:rtl/>
          <w:cs/>
          <w:lang w:bidi="ar-SA"/>
        </w:rPr>
        <w:t>و</w:t>
      </w:r>
      <w:r w:rsidRPr="00E86380">
        <w:rPr>
          <w:rtl/>
          <w:cs/>
          <w:lang w:bidi="ar-SA"/>
        </w:rPr>
        <w:t xml:space="preserve">لا </w:t>
      </w:r>
      <w:r w:rsidRPr="00E86380">
        <w:rPr>
          <w:b/>
          <w:rtl/>
          <w:cs/>
          <w:lang w:bidi="ar-SA"/>
        </w:rPr>
        <w:t xml:space="preserve">يطلب من </w:t>
      </w:r>
      <w:r w:rsidRPr="00E86380">
        <w:rPr>
          <w:rtl/>
          <w:cs/>
          <w:lang w:bidi="ar-SA"/>
        </w:rPr>
        <w:t xml:space="preserve">الشركات والصناديق </w:t>
      </w:r>
      <w:r w:rsidRPr="00E86380">
        <w:rPr>
          <w:rFonts w:hint="cs"/>
          <w:rtl/>
          <w:cs/>
          <w:lang w:bidi="ar-SA"/>
        </w:rPr>
        <w:t>الاستثمارية</w:t>
      </w:r>
      <w:r w:rsidRPr="00E86380">
        <w:rPr>
          <w:rtl/>
          <w:cs/>
          <w:lang w:bidi="ar-SA"/>
        </w:rPr>
        <w:t xml:space="preserve"> في كندا الكشف عن مالكيها المستفيدين، مما دفع الشركات إلى تأسيس شركات وهمية في كندا لأغراض التهرب الضريبي</w:t>
      </w:r>
      <w:r w:rsidRPr="00E86380">
        <w:rPr>
          <w:rFonts w:hint="cs"/>
          <w:rtl/>
          <w:cs/>
          <w:lang w:bidi="ar-SA"/>
        </w:rPr>
        <w:t xml:space="preserve">. </w:t>
      </w:r>
      <w:r w:rsidRPr="00E86380">
        <w:rPr>
          <w:b/>
          <w:bCs/>
          <w:sz w:val="24"/>
          <w:szCs w:val="24"/>
          <w:rtl/>
          <w:cs/>
          <w:lang w:bidi="ar-SA"/>
        </w:rPr>
        <w:t>(الشفافية الدولية، ديسمبر 2016)</w:t>
      </w:r>
      <w:r w:rsidRPr="00E86380">
        <w:rPr>
          <w:rFonts w:hint="cs"/>
          <w:b/>
          <w:bCs/>
          <w:rtl/>
          <w:lang w:bidi="ar-SA"/>
        </w:rPr>
        <w:t>.</w:t>
      </w:r>
    </w:p>
    <w:p w14:paraId="08B186E0" w14:textId="44D88B1A" w:rsidR="00E86380" w:rsidRPr="00E86380" w:rsidRDefault="004E1ED7" w:rsidP="0035573D">
      <w:pPr>
        <w:numPr>
          <w:ilvl w:val="0"/>
          <w:numId w:val="38"/>
        </w:numPr>
        <w:tabs>
          <w:tab w:val="right" w:pos="63"/>
          <w:tab w:val="right" w:pos="423"/>
        </w:tabs>
        <w:spacing w:after="0" w:line="259" w:lineRule="auto"/>
        <w:ind w:left="63" w:firstLine="0"/>
        <w:rPr>
          <w:b/>
          <w:bCs/>
          <w:u w:val="single"/>
          <w:rtl/>
          <w:cs/>
          <w:lang w:bidi="ar-SA"/>
        </w:rPr>
      </w:pPr>
      <w:r>
        <w:rPr>
          <w:rFonts w:hint="cs"/>
          <w:b/>
          <w:bCs/>
          <w:u w:val="single"/>
          <w:rtl/>
          <w:cs/>
          <w:lang w:bidi="ar-SA"/>
        </w:rPr>
        <w:t xml:space="preserve"> </w:t>
      </w:r>
      <w:r w:rsidR="00E86380" w:rsidRPr="00E86380">
        <w:rPr>
          <w:b/>
          <w:bCs/>
          <w:u w:val="single"/>
          <w:rtl/>
          <w:cs/>
          <w:lang w:bidi="ar-SA"/>
        </w:rPr>
        <w:t>الإدارة المالية</w:t>
      </w:r>
      <w:r w:rsidR="00E86380" w:rsidRPr="00E86380">
        <w:rPr>
          <w:rFonts w:hint="cs"/>
          <w:b/>
          <w:bCs/>
          <w:u w:val="single"/>
          <w:rtl/>
          <w:cs/>
          <w:lang w:bidi="ar-SA"/>
        </w:rPr>
        <w:t>:</w:t>
      </w:r>
      <w:r w:rsidR="00E86380" w:rsidRPr="00E86380">
        <w:rPr>
          <w:rFonts w:hint="cs"/>
          <w:b/>
          <w:bCs/>
          <w:u w:val="single"/>
          <w:rtl/>
          <w:lang w:bidi="ar-SA"/>
        </w:rPr>
        <w:t xml:space="preserve"> </w:t>
      </w:r>
      <w:r w:rsidR="00E86380" w:rsidRPr="00E86380">
        <w:rPr>
          <w:rFonts w:hint="cs"/>
          <w:rtl/>
          <w:lang w:bidi="ar-SA"/>
        </w:rPr>
        <w:t>تتمتع الادارة جمركية بادارة صعبة</w:t>
      </w:r>
      <w:r w:rsidR="00E86380" w:rsidRPr="00E86380">
        <w:rPr>
          <w:rFonts w:hint="cs"/>
          <w:rtl/>
          <w:cs/>
          <w:lang w:bidi="ar-SA"/>
        </w:rPr>
        <w:t>، في محاولة للتأكيد على جهود الدولة فى تجاوز هذه الصعاب، خاصة فيما يتعلق بعملياتها على الحدود</w:t>
      </w:r>
      <w:r w:rsidR="00E86380" w:rsidRPr="00E86380">
        <w:rPr>
          <w:rFonts w:hint="cs"/>
          <w:b/>
          <w:bCs/>
          <w:rtl/>
          <w:cs/>
          <w:lang w:bidi="ar-SA"/>
        </w:rPr>
        <w:t xml:space="preserve">، </w:t>
      </w:r>
      <w:r w:rsidR="00E86380" w:rsidRPr="00E86380">
        <w:rPr>
          <w:rFonts w:hint="cs"/>
          <w:rtl/>
          <w:cs/>
          <w:lang w:bidi="ar-SA"/>
        </w:rPr>
        <w:t xml:space="preserve">وتعد </w:t>
      </w:r>
      <w:r w:rsidR="00E86380" w:rsidRPr="00E86380">
        <w:rPr>
          <w:rtl/>
          <w:cs/>
          <w:lang w:bidi="ar-SA"/>
        </w:rPr>
        <w:t>معدلات الضرائب واللوائح الضريبية أكثر العوامل إشكالية في ممارسة الأعمال التجارية بشكل عام، لتصبح  إعداد الضرائب وإيداعها ودفعها</w:t>
      </w:r>
      <w:r w:rsidR="00E86380" w:rsidRPr="00E86380">
        <w:rPr>
          <w:rFonts w:hint="cs"/>
          <w:rtl/>
          <w:cs/>
          <w:lang w:bidi="ar-SA"/>
        </w:rPr>
        <w:t xml:space="preserve"> </w:t>
      </w:r>
      <w:r w:rsidR="00E86380" w:rsidRPr="00E86380">
        <w:rPr>
          <w:rtl/>
          <w:cs/>
          <w:lang w:bidi="ar-SA"/>
        </w:rPr>
        <w:t xml:space="preserve">صعبة نسبيا </w:t>
      </w:r>
      <w:r w:rsidR="00E86380" w:rsidRPr="00E86380">
        <w:rPr>
          <w:b/>
          <w:bCs/>
          <w:sz w:val="24"/>
          <w:szCs w:val="24"/>
          <w:rtl/>
          <w:cs/>
          <w:lang w:bidi="ar-SA"/>
        </w:rPr>
        <w:t>(</w:t>
      </w:r>
      <w:r w:rsidR="00E86380" w:rsidRPr="00E86380">
        <w:rPr>
          <w:b/>
          <w:bCs/>
          <w:sz w:val="24"/>
          <w:szCs w:val="24"/>
          <w:lang w:bidi="ar-SA"/>
        </w:rPr>
        <w:t>DB 2017</w:t>
      </w:r>
      <w:r w:rsidR="00E86380" w:rsidRPr="00E86380">
        <w:rPr>
          <w:b/>
          <w:bCs/>
          <w:sz w:val="24"/>
          <w:szCs w:val="24"/>
          <w:rtl/>
          <w:cs/>
          <w:lang w:bidi="ar-SA"/>
        </w:rPr>
        <w:t>).</w:t>
      </w:r>
    </w:p>
    <w:p w14:paraId="1D8FE451" w14:textId="77777777" w:rsidR="00E86380" w:rsidRPr="00E86380" w:rsidRDefault="00E86380" w:rsidP="0035573D">
      <w:pPr>
        <w:numPr>
          <w:ilvl w:val="0"/>
          <w:numId w:val="38"/>
        </w:numPr>
        <w:tabs>
          <w:tab w:val="right" w:pos="63"/>
          <w:tab w:val="right" w:pos="423"/>
        </w:tabs>
        <w:spacing w:after="0" w:line="259" w:lineRule="auto"/>
        <w:ind w:left="63" w:firstLine="0"/>
        <w:rPr>
          <w:b/>
          <w:bCs/>
          <w:u w:val="single"/>
          <w:rtl/>
          <w:cs/>
          <w:lang w:bidi="ar-SA"/>
        </w:rPr>
      </w:pPr>
      <w:r w:rsidRPr="00E86380">
        <w:rPr>
          <w:b/>
          <w:bCs/>
          <w:u w:val="single"/>
          <w:rtl/>
          <w:cs/>
          <w:lang w:bidi="ar-SA"/>
        </w:rPr>
        <w:t>حرية الراي والتعبير</w:t>
      </w:r>
      <w:r w:rsidRPr="00E86380">
        <w:rPr>
          <w:rFonts w:hint="cs"/>
          <w:b/>
          <w:bCs/>
          <w:u w:val="single"/>
          <w:rtl/>
          <w:cs/>
          <w:lang w:bidi="ar-SA"/>
        </w:rPr>
        <w:t>:</w:t>
      </w:r>
      <w:r w:rsidRPr="00E86380">
        <w:rPr>
          <w:b/>
          <w:bCs/>
          <w:rtl/>
          <w:cs/>
          <w:lang w:bidi="ar-SA"/>
        </w:rPr>
        <w:t xml:space="preserve"> </w:t>
      </w:r>
      <w:r w:rsidRPr="00E86380">
        <w:rPr>
          <w:b/>
          <w:bCs/>
          <w:u w:val="single"/>
          <w:rtl/>
          <w:cs/>
          <w:lang w:bidi="ar-SA"/>
        </w:rPr>
        <w:t>الصحاف</w:t>
      </w:r>
      <w:r w:rsidRPr="00E86380">
        <w:rPr>
          <w:rFonts w:hint="cs"/>
          <w:b/>
          <w:bCs/>
          <w:u w:val="single"/>
          <w:rtl/>
          <w:cs/>
          <w:lang w:bidi="ar-SA"/>
        </w:rPr>
        <w:t>ة</w:t>
      </w:r>
      <w:r w:rsidRPr="00E86380">
        <w:rPr>
          <w:rtl/>
          <w:cs/>
          <w:lang w:bidi="ar-SA"/>
        </w:rPr>
        <w:t xml:space="preserve"> </w:t>
      </w:r>
      <w:r w:rsidRPr="00E86380">
        <w:rPr>
          <w:rFonts w:hint="cs"/>
          <w:rtl/>
          <w:cs/>
          <w:lang w:bidi="ar-SA"/>
        </w:rPr>
        <w:t>يكفل</w:t>
      </w:r>
      <w:r w:rsidRPr="00E86380">
        <w:rPr>
          <w:rtl/>
          <w:cs/>
          <w:lang w:bidi="ar-SA"/>
        </w:rPr>
        <w:t xml:space="preserve"> الدستور حرية الصحافة، لكن الحكومة لديها سلطة تقييد حرية التعبير إذا اعتبرت الخطاب يحث علي كراهية</w:t>
      </w:r>
      <w:r w:rsidRPr="00E86380">
        <w:rPr>
          <w:rtl/>
          <w:cs/>
        </w:rPr>
        <w:t xml:space="preserve"> </w:t>
      </w:r>
      <w:r w:rsidRPr="00E86380">
        <w:rPr>
          <w:b/>
          <w:bCs/>
          <w:sz w:val="24"/>
          <w:szCs w:val="24"/>
          <w:rtl/>
          <w:cs/>
          <w:lang w:bidi="ar-SA"/>
        </w:rPr>
        <w:t>(</w:t>
      </w:r>
      <w:r w:rsidRPr="00E86380">
        <w:rPr>
          <w:b/>
          <w:bCs/>
          <w:sz w:val="24"/>
          <w:szCs w:val="24"/>
          <w:lang w:bidi="ar-SA"/>
        </w:rPr>
        <w:t>HRR 2016; FotP 2016</w:t>
      </w:r>
      <w:r w:rsidRPr="00E86380">
        <w:rPr>
          <w:b/>
          <w:bCs/>
          <w:sz w:val="24"/>
          <w:szCs w:val="24"/>
          <w:rtl/>
          <w:cs/>
        </w:rPr>
        <w:t>)</w:t>
      </w:r>
      <w:r w:rsidRPr="00E86380">
        <w:rPr>
          <w:rFonts w:hint="cs"/>
          <w:sz w:val="24"/>
          <w:szCs w:val="24"/>
          <w:rtl/>
          <w:cs/>
        </w:rPr>
        <w:t xml:space="preserve">، </w:t>
      </w:r>
      <w:r w:rsidRPr="00E86380">
        <w:rPr>
          <w:rFonts w:hint="cs"/>
          <w:rtl/>
          <w:cs/>
          <w:lang w:bidi="ar-SA"/>
        </w:rPr>
        <w:t>كما أن</w:t>
      </w:r>
      <w:r w:rsidRPr="00E86380">
        <w:rPr>
          <w:rtl/>
          <w:cs/>
          <w:lang w:bidi="ar-SA"/>
        </w:rPr>
        <w:t xml:space="preserve"> سرية المصادر غير محمية قانونا</w:t>
      </w:r>
      <w:r w:rsidRPr="00E86380">
        <w:rPr>
          <w:rFonts w:hint="cs"/>
          <w:rtl/>
          <w:cs/>
          <w:lang w:bidi="ar-SA"/>
        </w:rPr>
        <w:t>ً،</w:t>
      </w:r>
      <w:r w:rsidRPr="00E86380">
        <w:rPr>
          <w:rtl/>
          <w:cs/>
          <w:lang w:bidi="ar-SA"/>
        </w:rPr>
        <w:t xml:space="preserve"> </w:t>
      </w:r>
      <w:r w:rsidRPr="00E86380">
        <w:rPr>
          <w:b/>
          <w:rtl/>
          <w:cs/>
          <w:lang w:bidi="ar-SA"/>
        </w:rPr>
        <w:t xml:space="preserve">وفى هذا الإطار </w:t>
      </w:r>
      <w:r w:rsidRPr="00E86380">
        <w:rPr>
          <w:rFonts w:hint="cs"/>
          <w:b/>
          <w:rtl/>
          <w:cs/>
          <w:lang w:bidi="ar-SA"/>
        </w:rPr>
        <w:t>أكدت الحكومة الكندية مؤخراً</w:t>
      </w:r>
      <w:r w:rsidRPr="00E86380">
        <w:rPr>
          <w:b/>
          <w:rtl/>
          <w:cs/>
          <w:lang w:bidi="ar-SA"/>
        </w:rPr>
        <w:t xml:space="preserve"> </w:t>
      </w:r>
      <w:r w:rsidRPr="00E86380">
        <w:rPr>
          <w:rFonts w:hint="cs"/>
          <w:b/>
          <w:rtl/>
          <w:cs/>
          <w:lang w:bidi="ar-SA"/>
        </w:rPr>
        <w:t>على</w:t>
      </w:r>
      <w:r w:rsidRPr="00E86380">
        <w:rPr>
          <w:b/>
          <w:rtl/>
          <w:cs/>
          <w:lang w:bidi="ar-SA"/>
        </w:rPr>
        <w:t xml:space="preserve"> أهمية حرية الرأي والمشاركة في اتخاذ القرار</w:t>
      </w:r>
      <w:r w:rsidRPr="00E86380">
        <w:rPr>
          <w:rFonts w:hint="cs"/>
          <w:b/>
          <w:rtl/>
          <w:cs/>
          <w:lang w:bidi="ar-SA"/>
        </w:rPr>
        <w:t>،</w:t>
      </w:r>
      <w:r w:rsidRPr="00E86380">
        <w:rPr>
          <w:b/>
          <w:rtl/>
          <w:cs/>
          <w:lang w:bidi="ar-SA"/>
        </w:rPr>
        <w:t xml:space="preserve"> و بناء علي ذلك صنفت من الدول المتقدمة لمؤشر الديمقراطية، </w:t>
      </w:r>
      <w:r w:rsidRPr="00E86380">
        <w:rPr>
          <w:rtl/>
          <w:cs/>
          <w:lang w:bidi="ar-SA"/>
        </w:rPr>
        <w:t>حيث يت</w:t>
      </w:r>
      <w:r w:rsidRPr="00E86380">
        <w:rPr>
          <w:rFonts w:hint="cs"/>
          <w:rtl/>
          <w:cs/>
          <w:lang w:bidi="ar-SA"/>
        </w:rPr>
        <w:t>ا</w:t>
      </w:r>
      <w:r w:rsidRPr="00E86380">
        <w:rPr>
          <w:rtl/>
          <w:cs/>
          <w:lang w:bidi="ar-SA"/>
        </w:rPr>
        <w:t xml:space="preserve">ح </w:t>
      </w:r>
      <w:r w:rsidRPr="00E86380">
        <w:rPr>
          <w:rFonts w:hint="cs"/>
          <w:rtl/>
          <w:cs/>
          <w:lang w:bidi="ar-SA"/>
        </w:rPr>
        <w:t>ل</w:t>
      </w:r>
      <w:r w:rsidRPr="00E86380">
        <w:rPr>
          <w:rtl/>
          <w:cs/>
          <w:lang w:bidi="ar-SA"/>
        </w:rPr>
        <w:t>لمواطنين الحصول على المعلومات والوصول إلى سجلات الحكومة الاتحادية،</w:t>
      </w:r>
      <w:r w:rsidRPr="00E86380">
        <w:rPr>
          <w:rFonts w:hint="cs"/>
          <w:rtl/>
          <w:cs/>
          <w:lang w:bidi="ar-SA"/>
        </w:rPr>
        <w:t xml:space="preserve"> و</w:t>
      </w:r>
      <w:r w:rsidRPr="00E86380">
        <w:rPr>
          <w:rtl/>
          <w:cs/>
          <w:lang w:bidi="ar-SA"/>
        </w:rPr>
        <w:t>الوصول المجاني وغير المقيد إلى الإنترنت</w:t>
      </w:r>
      <w:r w:rsidRPr="00E86380">
        <w:rPr>
          <w:rFonts w:hint="cs"/>
          <w:rtl/>
        </w:rPr>
        <w:t>.</w:t>
      </w:r>
      <w:r w:rsidRPr="00E86380">
        <w:rPr>
          <w:rtl/>
          <w:cs/>
        </w:rPr>
        <w:t xml:space="preserve"> </w:t>
      </w:r>
      <w:r w:rsidRPr="00E86380">
        <w:rPr>
          <w:rFonts w:hint="cs"/>
          <w:b/>
          <w:bCs/>
          <w:u w:val="single"/>
          <w:rtl/>
          <w:cs/>
          <w:lang w:bidi="ar-SA"/>
        </w:rPr>
        <w:t xml:space="preserve">وتعمل </w:t>
      </w:r>
      <w:r w:rsidRPr="00E86380">
        <w:rPr>
          <w:b/>
          <w:bCs/>
          <w:u w:val="single"/>
          <w:rtl/>
          <w:cs/>
          <w:lang w:bidi="ar-SA"/>
        </w:rPr>
        <w:t>منظمات المجتمع</w:t>
      </w:r>
      <w:r w:rsidRPr="00E86380">
        <w:rPr>
          <w:rtl/>
          <w:cs/>
          <w:lang w:bidi="ar-SA"/>
        </w:rPr>
        <w:t xml:space="preserve"> المدني بشكل عام دون قيود</w:t>
      </w:r>
      <w:r w:rsidRPr="00E86380">
        <w:rPr>
          <w:rtl/>
          <w:cs/>
        </w:rPr>
        <w:t xml:space="preserve"> </w:t>
      </w:r>
      <w:r w:rsidRPr="00E86380">
        <w:rPr>
          <w:rtl/>
          <w:cs/>
          <w:lang w:bidi="ar-SA"/>
        </w:rPr>
        <w:t xml:space="preserve"> </w:t>
      </w:r>
      <w:r w:rsidRPr="00E86380">
        <w:rPr>
          <w:b/>
          <w:bCs/>
          <w:sz w:val="24"/>
          <w:szCs w:val="24"/>
          <w:rtl/>
          <w:cs/>
          <w:lang w:bidi="ar-SA"/>
        </w:rPr>
        <w:t>(</w:t>
      </w:r>
      <w:r w:rsidRPr="00E86380">
        <w:rPr>
          <w:b/>
          <w:bCs/>
          <w:sz w:val="24"/>
          <w:szCs w:val="24"/>
          <w:lang w:bidi="ar-SA"/>
        </w:rPr>
        <w:t>FitW 2016</w:t>
      </w:r>
      <w:r w:rsidRPr="00E86380">
        <w:rPr>
          <w:b/>
          <w:bCs/>
          <w:sz w:val="24"/>
          <w:szCs w:val="24"/>
          <w:rtl/>
          <w:cs/>
          <w:lang w:bidi="ar-SA"/>
        </w:rPr>
        <w:t>)</w:t>
      </w:r>
      <w:r w:rsidRPr="00E86380">
        <w:rPr>
          <w:sz w:val="24"/>
          <w:szCs w:val="24"/>
          <w:rtl/>
          <w:cs/>
          <w:lang w:bidi="ar-SA"/>
        </w:rPr>
        <w:t xml:space="preserve"> </w:t>
      </w:r>
      <w:r w:rsidRPr="00E86380">
        <w:rPr>
          <w:b/>
          <w:rtl/>
          <w:cs/>
          <w:lang w:bidi="ar-SA"/>
        </w:rPr>
        <w:t xml:space="preserve">، </w:t>
      </w:r>
      <w:r w:rsidRPr="00E86380">
        <w:rPr>
          <w:rtl/>
          <w:cs/>
          <w:lang w:bidi="ar-SA"/>
        </w:rPr>
        <w:t xml:space="preserve">مما </w:t>
      </w:r>
      <w:r w:rsidRPr="00E86380">
        <w:rPr>
          <w:rFonts w:hint="cs"/>
          <w:rtl/>
          <w:cs/>
          <w:lang w:bidi="ar-SA"/>
        </w:rPr>
        <w:t>أ</w:t>
      </w:r>
      <w:r w:rsidRPr="00E86380">
        <w:rPr>
          <w:rtl/>
          <w:cs/>
          <w:lang w:bidi="ar-SA"/>
        </w:rPr>
        <w:t xml:space="preserve">دي الي التقدم المحرز </w:t>
      </w:r>
      <w:r w:rsidRPr="00E86380">
        <w:rPr>
          <w:rFonts w:hint="cs"/>
          <w:rtl/>
          <w:cs/>
          <w:lang w:bidi="ar-SA"/>
        </w:rPr>
        <w:t>في مؤشر ا</w:t>
      </w:r>
      <w:r w:rsidRPr="00E86380">
        <w:rPr>
          <w:rtl/>
          <w:cs/>
          <w:lang w:bidi="ar-SA"/>
        </w:rPr>
        <w:t>لحكومة المنفتح</w:t>
      </w:r>
      <w:r w:rsidRPr="00E86380">
        <w:rPr>
          <w:rFonts w:hint="cs"/>
          <w:rtl/>
          <w:cs/>
          <w:lang w:bidi="ar-SA"/>
        </w:rPr>
        <w:t>ة</w:t>
      </w:r>
      <w:r w:rsidRPr="00E86380">
        <w:rPr>
          <w:rtl/>
          <w:cs/>
          <w:lang w:bidi="ar-SA"/>
        </w:rPr>
        <w:t xml:space="preserve"> </w:t>
      </w:r>
      <w:r w:rsidRPr="00E86380">
        <w:rPr>
          <w:rFonts w:hint="cs"/>
          <w:rtl/>
          <w:cs/>
          <w:lang w:bidi="ar-SA"/>
        </w:rPr>
        <w:t>أ</w:t>
      </w:r>
      <w:r w:rsidRPr="00E86380">
        <w:rPr>
          <w:rtl/>
          <w:cs/>
          <w:lang w:bidi="ar-SA"/>
        </w:rPr>
        <w:t>و المستجيبة</w:t>
      </w:r>
      <w:r w:rsidRPr="00E86380">
        <w:rPr>
          <w:b/>
          <w:rtl/>
          <w:cs/>
          <w:lang w:bidi="ar-SA"/>
        </w:rPr>
        <w:t>،</w:t>
      </w:r>
      <w:r w:rsidRPr="00E86380">
        <w:rPr>
          <w:rtl/>
          <w:cs/>
          <w:lang w:bidi="ar-SA"/>
        </w:rPr>
        <w:t xml:space="preserve"> </w:t>
      </w:r>
      <w:r w:rsidRPr="00E86380">
        <w:rPr>
          <w:rFonts w:hint="cs"/>
          <w:rtl/>
          <w:cs/>
          <w:lang w:bidi="ar-SA"/>
        </w:rPr>
        <w:t>و</w:t>
      </w:r>
      <w:r w:rsidRPr="00E86380">
        <w:rPr>
          <w:rtl/>
          <w:cs/>
          <w:lang w:bidi="ar-SA"/>
        </w:rPr>
        <w:t xml:space="preserve">تعمل في كثير من الأحيان مع الوكالات العامة </w:t>
      </w:r>
      <w:r w:rsidRPr="00E86380">
        <w:rPr>
          <w:rFonts w:hint="cs"/>
          <w:rtl/>
          <w:cs/>
          <w:lang w:bidi="ar-SA"/>
        </w:rPr>
        <w:t>في ا</w:t>
      </w:r>
      <w:r w:rsidRPr="00E86380">
        <w:rPr>
          <w:rtl/>
          <w:cs/>
          <w:lang w:bidi="ar-SA"/>
        </w:rPr>
        <w:t xml:space="preserve">تخاذ القرارات المشتركة  </w:t>
      </w:r>
      <w:r w:rsidRPr="00E86380">
        <w:rPr>
          <w:b/>
          <w:bCs/>
          <w:sz w:val="24"/>
          <w:szCs w:val="24"/>
          <w:rtl/>
          <w:cs/>
          <w:lang w:bidi="ar-SA"/>
        </w:rPr>
        <w:t>(</w:t>
      </w:r>
      <w:r w:rsidRPr="00E86380">
        <w:rPr>
          <w:b/>
          <w:bCs/>
          <w:sz w:val="24"/>
          <w:szCs w:val="24"/>
          <w:lang w:bidi="ar-SA"/>
        </w:rPr>
        <w:t>HRR 2016</w:t>
      </w:r>
      <w:r w:rsidRPr="00E86380">
        <w:rPr>
          <w:b/>
          <w:bCs/>
          <w:sz w:val="24"/>
          <w:szCs w:val="24"/>
          <w:rtl/>
          <w:cs/>
          <w:lang w:bidi="ar-SA"/>
        </w:rPr>
        <w:t>)</w:t>
      </w:r>
      <w:r w:rsidRPr="00E86380">
        <w:rPr>
          <w:rFonts w:hint="cs"/>
          <w:rtl/>
          <w:cs/>
          <w:lang w:bidi="ar-SA"/>
        </w:rPr>
        <w:t>، و</w:t>
      </w:r>
      <w:r w:rsidRPr="00E86380">
        <w:rPr>
          <w:rtl/>
          <w:cs/>
          <w:lang w:bidi="ar-SA"/>
        </w:rPr>
        <w:t>صنف الشركات</w:t>
      </w:r>
      <w:r w:rsidRPr="00E86380">
        <w:rPr>
          <w:rFonts w:hint="cs"/>
          <w:rtl/>
          <w:cs/>
          <w:lang w:bidi="ar-SA"/>
        </w:rPr>
        <w:t xml:space="preserve"> الخاصة بان</w:t>
      </w:r>
      <w:r w:rsidRPr="00E86380">
        <w:rPr>
          <w:rtl/>
          <w:cs/>
          <w:lang w:bidi="ar-SA"/>
        </w:rPr>
        <w:t xml:space="preserve"> الحكومية</w:t>
      </w:r>
      <w:r w:rsidRPr="00E86380">
        <w:rPr>
          <w:rFonts w:hint="cs"/>
          <w:rtl/>
          <w:cs/>
          <w:lang w:bidi="ar-SA"/>
        </w:rPr>
        <w:t xml:space="preserve"> تعمل بشكل</w:t>
      </w:r>
      <w:r w:rsidRPr="00E86380">
        <w:rPr>
          <w:rtl/>
          <w:cs/>
          <w:lang w:bidi="ar-SA"/>
        </w:rPr>
        <w:t xml:space="preserve"> </w:t>
      </w:r>
      <w:r w:rsidRPr="00E86380">
        <w:rPr>
          <w:rFonts w:hint="cs"/>
          <w:rtl/>
          <w:cs/>
          <w:lang w:bidi="ar-SA"/>
        </w:rPr>
        <w:t>بي</w:t>
      </w:r>
      <w:r w:rsidRPr="00E86380">
        <w:rPr>
          <w:rtl/>
          <w:cs/>
          <w:lang w:bidi="ar-SA"/>
        </w:rPr>
        <w:t>روقراطي غير الفعالة</w:t>
      </w:r>
      <w:r w:rsidRPr="00E86380">
        <w:rPr>
          <w:rFonts w:hint="cs"/>
          <w:rtl/>
          <w:cs/>
          <w:lang w:bidi="ar-SA"/>
        </w:rPr>
        <w:t xml:space="preserve"> وهو</w:t>
      </w:r>
      <w:r w:rsidRPr="00E86380">
        <w:rPr>
          <w:rtl/>
          <w:cs/>
          <w:lang w:bidi="ar-SA"/>
        </w:rPr>
        <w:t xml:space="preserve"> أكثر العيوب تنافسية للاستثمار في البلاد</w:t>
      </w:r>
      <w:r w:rsidRPr="00E86380">
        <w:rPr>
          <w:rFonts w:hint="cs"/>
          <w:rtl/>
          <w:cs/>
          <w:lang w:bidi="ar-SA"/>
        </w:rPr>
        <w:t>.</w:t>
      </w:r>
      <w:r w:rsidRPr="00E86380">
        <w:rPr>
          <w:rtl/>
          <w:cs/>
          <w:lang w:bidi="ar-SA"/>
        </w:rPr>
        <w:t xml:space="preserve"> </w:t>
      </w:r>
      <w:r w:rsidRPr="00E86380">
        <w:rPr>
          <w:b/>
          <w:bCs/>
          <w:sz w:val="24"/>
          <w:szCs w:val="24"/>
          <w:rtl/>
          <w:cs/>
          <w:lang w:bidi="ar-SA"/>
        </w:rPr>
        <w:t>(</w:t>
      </w:r>
      <w:r w:rsidRPr="00E86380">
        <w:rPr>
          <w:b/>
          <w:bCs/>
          <w:sz w:val="24"/>
          <w:szCs w:val="24"/>
          <w:lang w:bidi="ar-SA"/>
        </w:rPr>
        <w:t>GCR 2016-2017</w:t>
      </w:r>
      <w:r w:rsidRPr="00E86380">
        <w:rPr>
          <w:b/>
          <w:bCs/>
          <w:sz w:val="24"/>
          <w:szCs w:val="24"/>
          <w:rtl/>
          <w:cs/>
        </w:rPr>
        <w:t xml:space="preserve"> )</w:t>
      </w:r>
      <w:r w:rsidRPr="00E86380">
        <w:rPr>
          <w:b/>
          <w:bCs/>
          <w:sz w:val="24"/>
          <w:szCs w:val="24"/>
          <w:rtl/>
          <w:cs/>
          <w:lang w:bidi="ar-SA"/>
        </w:rPr>
        <w:t xml:space="preserve">. </w:t>
      </w:r>
    </w:p>
    <w:p w14:paraId="3436BFF5" w14:textId="77777777" w:rsidR="00E86380" w:rsidRPr="00E86380" w:rsidRDefault="00E86380" w:rsidP="005F59F0">
      <w:pPr>
        <w:tabs>
          <w:tab w:val="right" w:pos="63"/>
        </w:tabs>
        <w:spacing w:after="0"/>
        <w:ind w:left="63" w:firstLine="0"/>
        <w:rPr>
          <w:rFonts w:eastAsia="Calibri"/>
          <w:bCs/>
          <w:sz w:val="10"/>
          <w:szCs w:val="10"/>
          <w:rtl/>
          <w:lang w:bidi="ar-SA"/>
        </w:rPr>
      </w:pPr>
    </w:p>
    <w:p w14:paraId="336EED40" w14:textId="77777777" w:rsidR="00E86380" w:rsidRPr="00E86380" w:rsidRDefault="00E86380" w:rsidP="004B177E">
      <w:pPr>
        <w:tabs>
          <w:tab w:val="right" w:pos="63"/>
          <w:tab w:val="right" w:pos="513"/>
        </w:tabs>
        <w:spacing w:after="0"/>
        <w:ind w:left="63" w:firstLine="0"/>
        <w:rPr>
          <w:rFonts w:eastAsia="Calibri"/>
          <w:bCs/>
          <w:sz w:val="32"/>
          <w:szCs w:val="32"/>
          <w:rtl/>
          <w:cs/>
          <w:lang w:bidi="ar-SA"/>
        </w:rPr>
      </w:pPr>
      <w:r w:rsidRPr="00E86380">
        <w:rPr>
          <w:rFonts w:eastAsia="Calibri" w:hint="cs"/>
          <w:bCs/>
          <w:sz w:val="32"/>
          <w:szCs w:val="32"/>
          <w:rtl/>
          <w:cs/>
          <w:lang w:bidi="ar-SA"/>
        </w:rPr>
        <w:t>2</w:t>
      </w:r>
      <w:r w:rsidRPr="00E86380">
        <w:rPr>
          <w:rFonts w:eastAsia="Calibri" w:hint="cs"/>
          <w:bCs/>
          <w:sz w:val="32"/>
          <w:szCs w:val="32"/>
          <w:rtl/>
        </w:rPr>
        <w:t>/3/4</w:t>
      </w:r>
      <w:r w:rsidRPr="00E86380">
        <w:rPr>
          <w:rFonts w:eastAsia="Calibri"/>
          <w:bCs/>
          <w:sz w:val="32"/>
          <w:szCs w:val="32"/>
          <w:rtl/>
          <w:cs/>
          <w:lang w:bidi="ar-SA"/>
        </w:rPr>
        <w:t xml:space="preserve"> </w:t>
      </w:r>
      <w:r w:rsidRPr="00E86380">
        <w:rPr>
          <w:rFonts w:eastAsia="Calibri" w:hint="cs"/>
          <w:bCs/>
          <w:sz w:val="32"/>
          <w:szCs w:val="32"/>
          <w:rtl/>
          <w:cs/>
          <w:lang w:bidi="ar-SA"/>
        </w:rPr>
        <w:t>ممارسة دولة</w:t>
      </w:r>
      <w:r w:rsidRPr="00E86380">
        <w:rPr>
          <w:rFonts w:eastAsia="Calibri"/>
          <w:bCs/>
          <w:sz w:val="32"/>
          <w:szCs w:val="32"/>
          <w:rtl/>
          <w:cs/>
          <w:lang w:bidi="ar-SA"/>
        </w:rPr>
        <w:t xml:space="preserve"> استراليا</w:t>
      </w:r>
      <w:r w:rsidRPr="00E86380">
        <w:rPr>
          <w:rFonts w:eastAsia="Calibri" w:hint="cs"/>
          <w:bCs/>
          <w:sz w:val="32"/>
          <w:szCs w:val="32"/>
          <w:rtl/>
          <w:cs/>
          <w:lang w:bidi="ar-SA"/>
        </w:rPr>
        <w:t>:</w:t>
      </w:r>
    </w:p>
    <w:p w14:paraId="41908286" w14:textId="77777777" w:rsidR="00E86380" w:rsidRPr="00E86380" w:rsidRDefault="00E86380" w:rsidP="004B177E">
      <w:pPr>
        <w:tabs>
          <w:tab w:val="right" w:pos="63"/>
          <w:tab w:val="right" w:pos="513"/>
        </w:tabs>
        <w:spacing w:after="0"/>
        <w:ind w:left="63" w:firstLine="0"/>
        <w:rPr>
          <w:rFonts w:eastAsia="Calibri"/>
          <w:rtl/>
          <w:cs/>
          <w:lang w:bidi="ar-SA"/>
        </w:rPr>
      </w:pPr>
      <w:r w:rsidRPr="00E86380">
        <w:rPr>
          <w:rFonts w:eastAsia="Calibri"/>
          <w:rtl/>
          <w:lang w:bidi="ar-SA"/>
        </w:rPr>
        <w:t xml:space="preserve">تأتى </w:t>
      </w:r>
      <w:r w:rsidRPr="00E86380">
        <w:rPr>
          <w:rFonts w:eastAsia="Calibri" w:hint="cs"/>
          <w:rtl/>
          <w:lang w:bidi="ar-SA"/>
        </w:rPr>
        <w:t>استراليا</w:t>
      </w:r>
      <w:r w:rsidRPr="00E86380">
        <w:rPr>
          <w:rFonts w:eastAsia="Calibri"/>
          <w:rtl/>
          <w:lang w:bidi="ar-SA"/>
        </w:rPr>
        <w:t xml:space="preserve"> ف</w:t>
      </w:r>
      <w:r w:rsidRPr="00E86380">
        <w:rPr>
          <w:rFonts w:eastAsia="Calibri" w:hint="cs"/>
          <w:rtl/>
          <w:lang w:bidi="ar-SA"/>
        </w:rPr>
        <w:t>ي</w:t>
      </w:r>
      <w:r w:rsidRPr="00E86380">
        <w:rPr>
          <w:rFonts w:eastAsia="Calibri"/>
          <w:rtl/>
          <w:lang w:bidi="ar-SA"/>
        </w:rPr>
        <w:t xml:space="preserve"> الترتيب </w:t>
      </w:r>
      <w:r w:rsidRPr="00E86380">
        <w:rPr>
          <w:rFonts w:eastAsia="Calibri" w:hint="cs"/>
          <w:rtl/>
          <w:lang w:bidi="ar-SA"/>
        </w:rPr>
        <w:t>الثامن</w:t>
      </w:r>
      <w:r w:rsidRPr="00E86380">
        <w:rPr>
          <w:rFonts w:eastAsia="Calibri"/>
          <w:rtl/>
          <w:lang w:bidi="ar-SA"/>
        </w:rPr>
        <w:t xml:space="preserve"> لدول العالم من حيث </w:t>
      </w:r>
      <w:r w:rsidRPr="00E86380">
        <w:rPr>
          <w:rFonts w:eastAsia="Calibri" w:hint="cs"/>
          <w:rtl/>
          <w:lang w:bidi="ar-SA"/>
        </w:rPr>
        <w:t>إ</w:t>
      </w:r>
      <w:r w:rsidRPr="00E86380">
        <w:rPr>
          <w:rFonts w:eastAsia="Calibri"/>
          <w:rtl/>
          <w:lang w:bidi="ar-SA"/>
        </w:rPr>
        <w:t>تباع نهج الحوكمة، وفقا</w:t>
      </w:r>
      <w:r w:rsidRPr="00E86380">
        <w:rPr>
          <w:rFonts w:eastAsia="Calibri" w:hint="cs"/>
          <w:rtl/>
          <w:lang w:bidi="ar-SA"/>
        </w:rPr>
        <w:t>ً</w:t>
      </w:r>
      <w:r w:rsidRPr="00E86380">
        <w:rPr>
          <w:rFonts w:eastAsia="Calibri"/>
          <w:rtl/>
          <w:lang w:bidi="ar-SA"/>
        </w:rPr>
        <w:t xml:space="preserve"> للمؤشرات الرئيسية الخاصة بالحوكمة، </w:t>
      </w:r>
      <w:r w:rsidRPr="00E86380">
        <w:rPr>
          <w:rFonts w:eastAsia="Calibri" w:hint="cs"/>
          <w:rtl/>
          <w:lang w:bidi="ar-SA"/>
        </w:rPr>
        <w:t>على النحو المبين بالشكل رقم (2-6)، ومنه يتضح</w:t>
      </w:r>
      <w:r w:rsidRPr="00E86380">
        <w:rPr>
          <w:rFonts w:eastAsia="Calibri"/>
          <w:rtl/>
          <w:lang w:bidi="ar-SA"/>
        </w:rPr>
        <w:t xml:space="preserve"> الآت</w:t>
      </w:r>
      <w:r w:rsidRPr="00E86380">
        <w:rPr>
          <w:rFonts w:eastAsia="Calibri" w:hint="cs"/>
          <w:rtl/>
          <w:lang w:bidi="ar-SA"/>
        </w:rPr>
        <w:t>ي</w:t>
      </w:r>
      <w:r w:rsidRPr="00E86380">
        <w:rPr>
          <w:rFonts w:eastAsia="Calibri"/>
          <w:rtl/>
          <w:lang w:bidi="ar-SA"/>
        </w:rPr>
        <w:t>:</w:t>
      </w:r>
    </w:p>
    <w:p w14:paraId="5FEC1316" w14:textId="77777777" w:rsidR="00E86380" w:rsidRPr="00E86380" w:rsidRDefault="00E86380" w:rsidP="0035573D">
      <w:pPr>
        <w:numPr>
          <w:ilvl w:val="0"/>
          <w:numId w:val="39"/>
        </w:numPr>
        <w:tabs>
          <w:tab w:val="right" w:pos="63"/>
          <w:tab w:val="right" w:pos="513"/>
        </w:tabs>
        <w:spacing w:after="0" w:line="259" w:lineRule="auto"/>
        <w:ind w:left="63" w:firstLine="0"/>
        <w:rPr>
          <w:lang w:bidi="ar-SA"/>
        </w:rPr>
      </w:pPr>
      <w:r w:rsidRPr="00E86380">
        <w:rPr>
          <w:rFonts w:hint="cs"/>
          <w:b/>
          <w:bCs/>
          <w:u w:val="single"/>
          <w:rtl/>
          <w:cs/>
          <w:lang w:bidi="ar-SA"/>
        </w:rPr>
        <w:t xml:space="preserve">وجود </w:t>
      </w:r>
      <w:r w:rsidRPr="00E86380">
        <w:rPr>
          <w:b/>
          <w:bCs/>
          <w:u w:val="single"/>
          <w:rtl/>
          <w:cs/>
          <w:lang w:bidi="ar-SA"/>
        </w:rPr>
        <w:t>إطار ديمقراطي</w:t>
      </w:r>
      <w:r w:rsidRPr="00E86380">
        <w:rPr>
          <w:rFonts w:hint="cs"/>
          <w:rtl/>
          <w:cs/>
          <w:lang w:bidi="ar-SA"/>
        </w:rPr>
        <w:t xml:space="preserve">: </w:t>
      </w:r>
      <w:r w:rsidRPr="00E86380">
        <w:rPr>
          <w:rtl/>
          <w:cs/>
          <w:lang w:bidi="ar-SA"/>
        </w:rPr>
        <w:t>تمثل  أستراليا دول</w:t>
      </w:r>
      <w:r w:rsidRPr="00E86380">
        <w:rPr>
          <w:rFonts w:hint="cs"/>
          <w:rtl/>
          <w:cs/>
          <w:lang w:bidi="ar-SA"/>
        </w:rPr>
        <w:t>ة</w:t>
      </w:r>
      <w:r w:rsidRPr="00E86380">
        <w:rPr>
          <w:rtl/>
          <w:cs/>
          <w:lang w:bidi="ar-SA"/>
        </w:rPr>
        <w:t xml:space="preserve"> قومية ديمقراطية، حيث تشارك الحكومة مع المواطنين في رسم السياسة العامة للدولة، والعمل علي </w:t>
      </w:r>
      <w:r w:rsidRPr="00E86380">
        <w:rPr>
          <w:rFonts w:hint="cs"/>
          <w:rtl/>
          <w:cs/>
          <w:lang w:bidi="ar-SA"/>
        </w:rPr>
        <w:t>إ</w:t>
      </w:r>
      <w:r w:rsidRPr="00E86380">
        <w:rPr>
          <w:rtl/>
          <w:cs/>
          <w:lang w:bidi="ar-SA"/>
        </w:rPr>
        <w:t xml:space="preserve">نفاذ اللوائح والقوانين، مما </w:t>
      </w:r>
      <w:r w:rsidRPr="00E86380">
        <w:rPr>
          <w:rFonts w:hint="cs"/>
          <w:rtl/>
          <w:cs/>
          <w:lang w:bidi="ar-SA"/>
        </w:rPr>
        <w:t>أ</w:t>
      </w:r>
      <w:r w:rsidRPr="00E86380">
        <w:rPr>
          <w:rtl/>
          <w:cs/>
          <w:lang w:bidi="ar-SA"/>
        </w:rPr>
        <w:t xml:space="preserve">دي </w:t>
      </w:r>
      <w:r w:rsidRPr="00E86380">
        <w:rPr>
          <w:rFonts w:hint="cs"/>
          <w:rtl/>
          <w:cs/>
          <w:lang w:bidi="ar-SA"/>
        </w:rPr>
        <w:t>إ</w:t>
      </w:r>
      <w:r w:rsidRPr="00E86380">
        <w:rPr>
          <w:rtl/>
          <w:cs/>
          <w:lang w:bidi="ar-SA"/>
        </w:rPr>
        <w:t>لي سيادة النظام وال</w:t>
      </w:r>
      <w:r w:rsidRPr="00E86380">
        <w:rPr>
          <w:rFonts w:hint="cs"/>
          <w:rtl/>
          <w:cs/>
          <w:lang w:bidi="ar-SA"/>
        </w:rPr>
        <w:t>أ</w:t>
      </w:r>
      <w:r w:rsidRPr="00E86380">
        <w:rPr>
          <w:rtl/>
          <w:cs/>
          <w:lang w:bidi="ar-SA"/>
        </w:rPr>
        <w:t xml:space="preserve">من </w:t>
      </w:r>
      <w:r w:rsidRPr="00E86380">
        <w:rPr>
          <w:rtl/>
          <w:cs/>
          <w:lang w:bidi="ar-SA"/>
        </w:rPr>
        <w:lastRenderedPageBreak/>
        <w:t>ودعم الثقة والرفاهي</w:t>
      </w:r>
      <w:r w:rsidRPr="00E86380">
        <w:rPr>
          <w:rFonts w:hint="cs"/>
          <w:rtl/>
          <w:cs/>
          <w:lang w:bidi="ar-SA"/>
        </w:rPr>
        <w:t>ة</w:t>
      </w:r>
      <w:r w:rsidRPr="00E86380">
        <w:rPr>
          <w:rtl/>
          <w:cs/>
          <w:lang w:bidi="ar-SA"/>
        </w:rPr>
        <w:t xml:space="preserve"> لدي للمواطنين،</w:t>
      </w:r>
      <w:r w:rsidRPr="00E86380">
        <w:rPr>
          <w:rFonts w:hint="cs"/>
          <w:rtl/>
          <w:cs/>
          <w:lang w:bidi="ar-SA"/>
        </w:rPr>
        <w:t xml:space="preserve"> أسهم ذلك في</w:t>
      </w:r>
      <w:r w:rsidRPr="00E86380">
        <w:rPr>
          <w:rtl/>
          <w:cs/>
          <w:lang w:bidi="ar-SA"/>
        </w:rPr>
        <w:t xml:space="preserve"> ارتفاع </w:t>
      </w:r>
      <w:r w:rsidRPr="00E86380">
        <w:rPr>
          <w:rFonts w:hint="cs"/>
          <w:rtl/>
          <w:cs/>
          <w:lang w:bidi="ar-SA"/>
        </w:rPr>
        <w:t>غالبية</w:t>
      </w:r>
      <w:r w:rsidRPr="00E86380">
        <w:rPr>
          <w:rtl/>
          <w:cs/>
          <w:lang w:bidi="ar-SA"/>
        </w:rPr>
        <w:t xml:space="preserve"> المؤشرات المرتبطة بسيادة القانون ومدركات الفساد والديمقراطية</w:t>
      </w:r>
      <w:r w:rsidRPr="00E86380">
        <w:rPr>
          <w:rFonts w:hint="cs"/>
          <w:rtl/>
          <w:cs/>
          <w:lang w:bidi="ar-SA"/>
        </w:rPr>
        <w:t>،</w:t>
      </w:r>
      <w:r w:rsidRPr="00E86380">
        <w:rPr>
          <w:rtl/>
          <w:cs/>
          <w:lang w:bidi="ar-SA"/>
        </w:rPr>
        <w:t xml:space="preserve"> وكلها ترتبط بشكل مباشر مع مبادئ ومعايير الحوكمة</w:t>
      </w:r>
      <w:bookmarkStart w:id="13" w:name="_Hlk94460019"/>
      <w:r w:rsidRPr="00E86380">
        <w:rPr>
          <w:rFonts w:hint="cs"/>
          <w:rtl/>
          <w:lang w:bidi="ar-SA"/>
        </w:rPr>
        <w:t>.</w:t>
      </w:r>
    </w:p>
    <w:p w14:paraId="21BB4192" w14:textId="47C87C4D" w:rsidR="00E86380" w:rsidRPr="00E86380" w:rsidRDefault="00E86380" w:rsidP="0035573D">
      <w:pPr>
        <w:numPr>
          <w:ilvl w:val="0"/>
          <w:numId w:val="39"/>
        </w:numPr>
        <w:tabs>
          <w:tab w:val="right" w:pos="63"/>
          <w:tab w:val="right" w:pos="513"/>
        </w:tabs>
        <w:spacing w:after="0" w:line="259" w:lineRule="auto"/>
        <w:ind w:left="63" w:firstLine="0"/>
        <w:rPr>
          <w:b/>
          <w:bCs/>
          <w:u w:val="single"/>
          <w:rtl/>
          <w:lang w:bidi="ar-SA"/>
        </w:rPr>
      </w:pPr>
      <w:r w:rsidRPr="00E86380">
        <w:rPr>
          <w:b/>
          <w:bCs/>
          <w:u w:val="single"/>
          <w:rtl/>
          <w:cs/>
          <w:lang w:bidi="ar-SA"/>
        </w:rPr>
        <w:t>نظام الحكم</w:t>
      </w:r>
      <w:r w:rsidRPr="00E86380">
        <w:rPr>
          <w:rFonts w:hint="cs"/>
          <w:b/>
          <w:bCs/>
          <w:u w:val="single"/>
          <w:rtl/>
          <w:cs/>
          <w:lang w:bidi="ar-SA"/>
        </w:rPr>
        <w:t xml:space="preserve">: </w:t>
      </w:r>
      <w:r w:rsidRPr="00E86380">
        <w:rPr>
          <w:b/>
          <w:bCs/>
          <w:u w:val="single"/>
          <w:rtl/>
          <w:cs/>
          <w:lang w:bidi="ar-SA"/>
        </w:rPr>
        <w:t xml:space="preserve"> </w:t>
      </w:r>
      <w:bookmarkStart w:id="14" w:name="_Hlk94896042"/>
      <w:r w:rsidRPr="00E86380">
        <w:rPr>
          <w:bCs/>
          <w:rtl/>
          <w:cs/>
          <w:lang w:bidi="ar-SA"/>
        </w:rPr>
        <w:t>تتشكل السلطة والمسئولية داخل استراليا من</w:t>
      </w:r>
      <w:r w:rsidRPr="00E86380">
        <w:rPr>
          <w:bCs/>
          <w:lang w:bidi="ar-SA"/>
        </w:rPr>
        <w:t>:</w:t>
      </w:r>
      <w:bookmarkEnd w:id="14"/>
      <w:r w:rsidRPr="00E86380">
        <w:rPr>
          <w:rFonts w:hint="cs"/>
          <w:b/>
          <w:bCs/>
          <w:u w:val="single"/>
          <w:rtl/>
          <w:cs/>
          <w:lang w:bidi="ar-SA"/>
        </w:rPr>
        <w:t xml:space="preserve"> </w:t>
      </w:r>
      <w:r w:rsidRPr="00E86380">
        <w:rPr>
          <w:b/>
          <w:bCs/>
          <w:u w:val="single"/>
          <w:rtl/>
          <w:cs/>
          <w:lang w:bidi="ar-SA"/>
        </w:rPr>
        <w:t>حاكم عام</w:t>
      </w:r>
      <w:r w:rsidRPr="00E86380">
        <w:rPr>
          <w:b/>
          <w:rtl/>
          <w:cs/>
          <w:lang w:bidi="ar-SA"/>
        </w:rPr>
        <w:t xml:space="preserve"> </w:t>
      </w:r>
      <w:r w:rsidRPr="00E86380">
        <w:rPr>
          <w:rFonts w:hint="cs"/>
          <w:b/>
          <w:rtl/>
          <w:cs/>
          <w:lang w:bidi="ar-SA"/>
        </w:rPr>
        <w:t xml:space="preserve"> هي </w:t>
      </w:r>
      <w:r w:rsidRPr="00E86380">
        <w:rPr>
          <w:rtl/>
          <w:cs/>
          <w:lang w:bidi="ar-SA"/>
        </w:rPr>
        <w:t>وظيف</w:t>
      </w:r>
      <w:r w:rsidRPr="00E86380">
        <w:rPr>
          <w:rFonts w:hint="cs"/>
          <w:rtl/>
          <w:cs/>
          <w:lang w:bidi="ar-SA"/>
        </w:rPr>
        <w:t>ة</w:t>
      </w:r>
      <w:r w:rsidRPr="00E86380">
        <w:rPr>
          <w:rtl/>
          <w:cs/>
          <w:lang w:bidi="ar-SA"/>
        </w:rPr>
        <w:t xml:space="preserve"> شرفية، والذي يدعو البرلمان للاجتماع والقائد العام للقوات المسلحة، </w:t>
      </w:r>
      <w:r w:rsidRPr="00E86380">
        <w:rPr>
          <w:u w:val="single"/>
          <w:rtl/>
          <w:cs/>
          <w:lang w:bidi="ar-SA"/>
        </w:rPr>
        <w:t>ويمثل السلطة التنفيذية</w:t>
      </w:r>
      <w:r w:rsidRPr="00E86380">
        <w:rPr>
          <w:rtl/>
          <w:cs/>
          <w:lang w:bidi="ar-SA"/>
        </w:rPr>
        <w:t xml:space="preserve"> </w:t>
      </w:r>
      <w:r w:rsidRPr="00E86380">
        <w:rPr>
          <w:rFonts w:hint="cs"/>
          <w:rtl/>
          <w:cs/>
          <w:lang w:bidi="ar-SA"/>
        </w:rPr>
        <w:t>ا</w:t>
      </w:r>
      <w:r w:rsidRPr="00E86380">
        <w:rPr>
          <w:rtl/>
          <w:cs/>
          <w:lang w:bidi="ar-SA"/>
        </w:rPr>
        <w:t>لحكومة الاتحادية بالإضافة إلى ذلك، يعين الحاكم العام رئيس الوزراء والوزراء الآخرين غير أن الأغلبية في البرلمان الاتحادي هي التي تحدد رئ</w:t>
      </w:r>
      <w:r w:rsidRPr="00E86380">
        <w:rPr>
          <w:rFonts w:hint="cs"/>
          <w:rtl/>
          <w:cs/>
          <w:lang w:bidi="ar-SA"/>
        </w:rPr>
        <w:t>ي</w:t>
      </w:r>
      <w:r w:rsidRPr="00E86380">
        <w:rPr>
          <w:rtl/>
          <w:cs/>
          <w:lang w:bidi="ar-SA"/>
        </w:rPr>
        <w:t>س الوزراء ليعينّه الحاكم العام</w:t>
      </w:r>
      <w:r w:rsidRPr="00E86380">
        <w:rPr>
          <w:rFonts w:hint="cs"/>
          <w:rtl/>
          <w:cs/>
          <w:lang w:bidi="ar-SA"/>
        </w:rPr>
        <w:t>، و</w:t>
      </w:r>
      <w:r w:rsidRPr="00E86380">
        <w:rPr>
          <w:u w:val="single"/>
          <w:rtl/>
          <w:cs/>
          <w:lang w:bidi="ar-SA"/>
        </w:rPr>
        <w:t>مجلس تنفيذي اتحادي</w:t>
      </w:r>
      <w:r w:rsidRPr="00E86380">
        <w:rPr>
          <w:rFonts w:hint="cs"/>
          <w:u w:val="single"/>
          <w:rtl/>
          <w:cs/>
          <w:lang w:bidi="ar-SA"/>
        </w:rPr>
        <w:t>،</w:t>
      </w:r>
      <w:r w:rsidRPr="00E86380">
        <w:rPr>
          <w:u w:val="single"/>
          <w:rtl/>
          <w:cs/>
          <w:lang w:bidi="ar-SA"/>
        </w:rPr>
        <w:t xml:space="preserve"> </w:t>
      </w:r>
      <w:r w:rsidRPr="00E86380">
        <w:rPr>
          <w:rFonts w:hint="cs"/>
          <w:u w:val="single"/>
          <w:rtl/>
          <w:cs/>
          <w:lang w:bidi="ar-SA"/>
        </w:rPr>
        <w:t>و</w:t>
      </w:r>
      <w:r w:rsidRPr="00E86380">
        <w:rPr>
          <w:rtl/>
          <w:cs/>
          <w:lang w:bidi="ar-SA"/>
        </w:rPr>
        <w:t>هى الهيئة الوزارية الوحيدة ولكنها هيئ</w:t>
      </w:r>
      <w:r w:rsidRPr="00E86380">
        <w:rPr>
          <w:rFonts w:hint="cs"/>
          <w:rtl/>
          <w:cs/>
          <w:lang w:bidi="ar-SA"/>
        </w:rPr>
        <w:t>ة</w:t>
      </w:r>
      <w:r w:rsidRPr="00E86380">
        <w:rPr>
          <w:rtl/>
          <w:cs/>
          <w:lang w:bidi="ar-SA"/>
        </w:rPr>
        <w:t xml:space="preserve"> شكلية، لذلك تختص بعرض القرارات الرسمية فقط علي الحاكم العام، مجلس الوزراء الاتحادي وتقتصر عضويتها علي الوزراء</w:t>
      </w:r>
      <w:r w:rsidRPr="00E86380">
        <w:rPr>
          <w:rFonts w:hint="cs"/>
          <w:rtl/>
          <w:cs/>
          <w:lang w:bidi="ar-SA"/>
        </w:rPr>
        <w:t>.</w:t>
      </w:r>
      <w:r w:rsidRPr="00E86380">
        <w:rPr>
          <w:rtl/>
          <w:cs/>
          <w:lang w:bidi="ar-SA"/>
        </w:rPr>
        <w:t xml:space="preserve"> </w:t>
      </w:r>
    </w:p>
    <w:bookmarkEnd w:id="13"/>
    <w:p w14:paraId="27CF5449" w14:textId="77777777" w:rsidR="00E86380" w:rsidRPr="00E86380" w:rsidRDefault="00E86380" w:rsidP="005F59F0">
      <w:pPr>
        <w:tabs>
          <w:tab w:val="right" w:pos="63"/>
        </w:tabs>
        <w:spacing w:after="0"/>
        <w:ind w:left="63" w:firstLine="0"/>
        <w:jc w:val="center"/>
        <w:rPr>
          <w:rFonts w:eastAsia="Calibri"/>
          <w:b/>
          <w:bCs/>
          <w:rtl/>
          <w:lang w:bidi="ar-SA"/>
        </w:rPr>
      </w:pPr>
      <w:r w:rsidRPr="00E86380">
        <w:rPr>
          <w:rFonts w:eastAsia="Calibri" w:hint="cs"/>
          <w:b/>
          <w:bCs/>
          <w:rtl/>
          <w:lang w:bidi="ar-SA"/>
        </w:rPr>
        <w:t>شكل رقم (2-6)</w:t>
      </w:r>
    </w:p>
    <w:p w14:paraId="57E12A9E" w14:textId="77777777" w:rsidR="00E86380" w:rsidRPr="00E86380" w:rsidRDefault="00E86380" w:rsidP="005F59F0">
      <w:pPr>
        <w:tabs>
          <w:tab w:val="right" w:pos="63"/>
        </w:tabs>
        <w:spacing w:after="0"/>
        <w:ind w:left="63" w:firstLine="0"/>
        <w:jc w:val="center"/>
        <w:rPr>
          <w:rFonts w:eastAsia="Calibri"/>
          <w:b/>
          <w:bCs/>
          <w:rtl/>
          <w:lang w:bidi="ar-SA"/>
        </w:rPr>
      </w:pPr>
      <w:r w:rsidRPr="00E86380">
        <w:rPr>
          <w:rFonts w:eastAsia="Calibri"/>
          <w:b/>
          <w:bCs/>
          <w:rtl/>
          <w:lang w:bidi="ar-SA"/>
        </w:rPr>
        <w:t>نهج الحوكمة ف</w:t>
      </w:r>
      <w:r w:rsidRPr="00E86380">
        <w:rPr>
          <w:rFonts w:eastAsia="Calibri" w:hint="cs"/>
          <w:b/>
          <w:bCs/>
          <w:rtl/>
          <w:lang w:bidi="ar-SA"/>
        </w:rPr>
        <w:t>ي</w:t>
      </w:r>
      <w:r w:rsidRPr="00E86380">
        <w:rPr>
          <w:rFonts w:eastAsia="Calibri"/>
          <w:b/>
          <w:bCs/>
          <w:rtl/>
          <w:lang w:bidi="ar-SA"/>
        </w:rPr>
        <w:t xml:space="preserve"> دولة </w:t>
      </w:r>
      <w:r w:rsidRPr="00E86380">
        <w:rPr>
          <w:rFonts w:eastAsia="Calibri" w:hint="cs"/>
          <w:b/>
          <w:bCs/>
          <w:rtl/>
          <w:lang w:bidi="ar-SA"/>
        </w:rPr>
        <w:t>استراليا</w:t>
      </w:r>
      <w:r w:rsidRPr="00E86380">
        <w:rPr>
          <w:rFonts w:eastAsia="Calibri"/>
          <w:b/>
          <w:bCs/>
          <w:rtl/>
          <w:lang w:bidi="ar-SA"/>
        </w:rPr>
        <w:t xml:space="preserve"> وفقا للمؤشرات الرئيسية عام 2021</w:t>
      </w:r>
      <w:r w:rsidRPr="00E86380">
        <w:rPr>
          <w:rFonts w:eastAsia="Calibri" w:hint="cs"/>
          <w:b/>
          <w:bCs/>
          <w:rtl/>
          <w:lang w:bidi="ar-SA"/>
        </w:rPr>
        <w:t>/2022</w:t>
      </w:r>
    </w:p>
    <w:p w14:paraId="742CCEC7" w14:textId="77777777" w:rsidR="00E86380" w:rsidRPr="00E86380" w:rsidRDefault="00E86380" w:rsidP="005F59F0">
      <w:pPr>
        <w:tabs>
          <w:tab w:val="right" w:pos="63"/>
        </w:tabs>
        <w:spacing w:after="0"/>
        <w:ind w:left="63" w:firstLine="0"/>
        <w:jc w:val="center"/>
        <w:rPr>
          <w:rFonts w:eastAsia="Calibri"/>
          <w:bCs/>
          <w:rtl/>
          <w:cs/>
          <w:lang w:bidi="ar-SA"/>
        </w:rPr>
      </w:pPr>
      <w:r w:rsidRPr="00E86380">
        <w:rPr>
          <w:rFonts w:eastAsia="Calibri"/>
          <w:bCs/>
          <w:noProof/>
          <w:lang w:bidi="ar-SA"/>
        </w:rPr>
        <w:drawing>
          <wp:inline distT="0" distB="0" distL="0" distR="0" wp14:anchorId="6ECE2780" wp14:editId="75CE434C">
            <wp:extent cx="5543550" cy="3676540"/>
            <wp:effectExtent l="0" t="0" r="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69354" cy="3693653"/>
                    </a:xfrm>
                    <a:prstGeom prst="rect">
                      <a:avLst/>
                    </a:prstGeom>
                    <a:noFill/>
                  </pic:spPr>
                </pic:pic>
              </a:graphicData>
            </a:graphic>
          </wp:inline>
        </w:drawing>
      </w:r>
    </w:p>
    <w:p w14:paraId="7605B142" w14:textId="77777777" w:rsidR="00E86380" w:rsidRPr="00E86380" w:rsidRDefault="00E86380" w:rsidP="005F59F0">
      <w:pPr>
        <w:tabs>
          <w:tab w:val="right" w:pos="63"/>
        </w:tabs>
        <w:spacing w:after="0"/>
        <w:ind w:left="63" w:firstLine="0"/>
        <w:jc w:val="left"/>
        <w:rPr>
          <w:rFonts w:eastAsia="Calibri"/>
          <w:b/>
          <w:bCs/>
          <w:sz w:val="24"/>
          <w:szCs w:val="24"/>
          <w:rtl/>
        </w:rPr>
      </w:pPr>
      <w:r w:rsidRPr="00E86380">
        <w:rPr>
          <w:rFonts w:eastAsia="Calibri" w:hint="cs"/>
          <w:b/>
          <w:bCs/>
          <w:sz w:val="24"/>
          <w:szCs w:val="24"/>
          <w:u w:val="single"/>
          <w:rtl/>
        </w:rPr>
        <w:t>المصدر</w:t>
      </w:r>
      <w:r w:rsidRPr="00E86380">
        <w:rPr>
          <w:rFonts w:eastAsia="Calibri" w:hint="cs"/>
          <w:b/>
          <w:bCs/>
          <w:sz w:val="24"/>
          <w:szCs w:val="24"/>
          <w:rtl/>
        </w:rPr>
        <w:t>: من إعداد الدراس اعتماداً على:</w:t>
      </w:r>
    </w:p>
    <w:p w14:paraId="536E32AD" w14:textId="268BF7D8" w:rsidR="00E86380" w:rsidRPr="00E86380" w:rsidRDefault="00E86380" w:rsidP="005F59F0">
      <w:pPr>
        <w:tabs>
          <w:tab w:val="right" w:pos="63"/>
        </w:tabs>
        <w:bidi w:val="0"/>
        <w:spacing w:after="0"/>
        <w:ind w:left="63" w:firstLine="0"/>
        <w:jc w:val="left"/>
        <w:rPr>
          <w:rFonts w:ascii="Times New Roman" w:eastAsia="Calibri" w:hAnsi="Times New Roman" w:cs="Times New Roman"/>
          <w:sz w:val="24"/>
          <w:szCs w:val="24"/>
        </w:rPr>
      </w:pPr>
      <w:r w:rsidRPr="00E86380">
        <w:rPr>
          <w:rFonts w:ascii="Times New Roman" w:eastAsia="Calibri" w:hAnsi="Times New Roman" w:cs="Times New Roman"/>
          <w:sz w:val="24"/>
          <w:szCs w:val="24"/>
          <w:lang w:bidi="ar-SA"/>
        </w:rPr>
        <w:t xml:space="preserve">World Justice Project, Rule of Law Index 2022. </w:t>
      </w:r>
      <w:r w:rsidRPr="00E86380">
        <w:rPr>
          <w:rFonts w:ascii="Times New Roman" w:eastAsia="Calibri" w:hAnsi="Times New Roman" w:cs="Times New Roman"/>
          <w:sz w:val="24"/>
          <w:szCs w:val="24"/>
        </w:rPr>
        <w:t>Global Competitiveness Report, 2022, Corruption Perception index, 202</w:t>
      </w:r>
      <w:r w:rsidR="00A45538">
        <w:rPr>
          <w:rFonts w:ascii="Times New Roman" w:eastAsia="Calibri" w:hAnsi="Times New Roman" w:cs="Times New Roman" w:hint="cs"/>
          <w:sz w:val="24"/>
          <w:szCs w:val="24"/>
          <w:rtl/>
        </w:rPr>
        <w:t>1</w:t>
      </w:r>
      <w:r w:rsidRPr="00E86380">
        <w:rPr>
          <w:rFonts w:ascii="Times New Roman" w:eastAsia="Calibri" w:hAnsi="Times New Roman" w:cs="Times New Roman"/>
          <w:sz w:val="24"/>
          <w:szCs w:val="24"/>
        </w:rPr>
        <w:t>, The Global Democracy Index, 20</w:t>
      </w:r>
      <w:r w:rsidR="00A45538">
        <w:rPr>
          <w:rFonts w:ascii="Times New Roman" w:eastAsia="Calibri" w:hAnsi="Times New Roman" w:cs="Times New Roman" w:hint="cs"/>
          <w:sz w:val="24"/>
          <w:szCs w:val="24"/>
          <w:rtl/>
        </w:rPr>
        <w:t>2</w:t>
      </w:r>
      <w:r w:rsidRPr="00E86380">
        <w:rPr>
          <w:rFonts w:ascii="Times New Roman" w:eastAsia="Calibri" w:hAnsi="Times New Roman" w:cs="Times New Roman"/>
          <w:sz w:val="24"/>
          <w:szCs w:val="24"/>
        </w:rPr>
        <w:t>2</w:t>
      </w:r>
      <w:r w:rsidRPr="00E86380">
        <w:rPr>
          <w:rFonts w:ascii="Times New Roman" w:eastAsia="Calibri" w:hAnsi="Times New Roman" w:cs="Times New Roman" w:hint="cs"/>
          <w:sz w:val="24"/>
          <w:szCs w:val="24"/>
          <w:rtl/>
        </w:rPr>
        <w:t>.</w:t>
      </w:r>
    </w:p>
    <w:p w14:paraId="459B00DF" w14:textId="77777777" w:rsidR="00E86380" w:rsidRPr="00E86380" w:rsidRDefault="00E86380" w:rsidP="005F59F0">
      <w:pPr>
        <w:tabs>
          <w:tab w:val="right" w:pos="63"/>
        </w:tabs>
        <w:spacing w:after="0"/>
        <w:ind w:left="63" w:firstLine="0"/>
        <w:rPr>
          <w:rFonts w:eastAsia="Calibri"/>
          <w:b/>
          <w:sz w:val="10"/>
          <w:szCs w:val="10"/>
          <w:u w:val="single"/>
          <w:rtl/>
          <w:cs/>
          <w:lang w:bidi="ar-SA"/>
        </w:rPr>
      </w:pPr>
    </w:p>
    <w:p w14:paraId="667D45AC" w14:textId="77777777" w:rsidR="00E86380" w:rsidRPr="00E86380" w:rsidRDefault="00E86380" w:rsidP="0035573D">
      <w:pPr>
        <w:numPr>
          <w:ilvl w:val="0"/>
          <w:numId w:val="39"/>
        </w:numPr>
        <w:tabs>
          <w:tab w:val="right" w:pos="63"/>
          <w:tab w:val="right" w:pos="513"/>
        </w:tabs>
        <w:spacing w:after="0" w:line="259" w:lineRule="auto"/>
        <w:ind w:left="63" w:firstLine="0"/>
        <w:rPr>
          <w:b/>
          <w:bCs/>
          <w:u w:val="single"/>
          <w:rtl/>
          <w:cs/>
          <w:lang w:bidi="ar-SA"/>
        </w:rPr>
      </w:pPr>
      <w:r w:rsidRPr="00E86380">
        <w:rPr>
          <w:rFonts w:hint="cs"/>
          <w:b/>
          <w:bCs/>
          <w:u w:val="single"/>
          <w:rtl/>
          <w:cs/>
          <w:lang w:bidi="ar-SA"/>
        </w:rPr>
        <w:lastRenderedPageBreak/>
        <w:t>توجد تعددية</w:t>
      </w:r>
      <w:r w:rsidRPr="00E86380">
        <w:rPr>
          <w:b/>
          <w:bCs/>
          <w:u w:val="single"/>
          <w:rtl/>
          <w:cs/>
          <w:lang w:bidi="ar-SA"/>
        </w:rPr>
        <w:t xml:space="preserve"> حزبية</w:t>
      </w:r>
      <w:r w:rsidRPr="00E86380">
        <w:rPr>
          <w:rFonts w:hint="cs"/>
          <w:b/>
          <w:bCs/>
          <w:u w:val="single"/>
          <w:rtl/>
          <w:cs/>
          <w:lang w:bidi="ar-SA"/>
        </w:rPr>
        <w:t>:</w:t>
      </w:r>
      <w:r w:rsidRPr="00E86380">
        <w:rPr>
          <w:rtl/>
          <w:cs/>
          <w:lang w:bidi="ar-SA"/>
        </w:rPr>
        <w:t xml:space="preserve"> </w:t>
      </w:r>
      <w:r w:rsidRPr="00E86380">
        <w:rPr>
          <w:rFonts w:hint="cs"/>
          <w:rtl/>
          <w:cs/>
          <w:lang w:bidi="ar-SA"/>
        </w:rPr>
        <w:t>حيث يوجد ث</w:t>
      </w:r>
      <w:r w:rsidRPr="00E86380">
        <w:rPr>
          <w:rtl/>
          <w:cs/>
          <w:lang w:bidi="ar-SA"/>
        </w:rPr>
        <w:t xml:space="preserve">لاث </w:t>
      </w:r>
      <w:r w:rsidRPr="00E86380">
        <w:rPr>
          <w:rFonts w:hint="cs"/>
          <w:rtl/>
          <w:cs/>
          <w:lang w:bidi="ar-SA"/>
        </w:rPr>
        <w:t>أ</w:t>
      </w:r>
      <w:r w:rsidRPr="00E86380">
        <w:rPr>
          <w:rtl/>
          <w:cs/>
          <w:lang w:bidi="ar-SA"/>
        </w:rPr>
        <w:t>حزاب رئيسية تدعم النظام السياسي وتمثل الر</w:t>
      </w:r>
      <w:r w:rsidRPr="00E86380">
        <w:rPr>
          <w:rFonts w:hint="cs"/>
          <w:rtl/>
          <w:cs/>
          <w:lang w:bidi="ar-SA"/>
        </w:rPr>
        <w:t>أي</w:t>
      </w:r>
      <w:r w:rsidRPr="00E86380">
        <w:rPr>
          <w:rtl/>
          <w:cs/>
          <w:lang w:bidi="ar-SA"/>
        </w:rPr>
        <w:t xml:space="preserve"> العام</w:t>
      </w:r>
      <w:r w:rsidRPr="00E86380">
        <w:rPr>
          <w:rFonts w:hint="cs"/>
          <w:rtl/>
          <w:cs/>
          <w:lang w:bidi="ar-SA"/>
        </w:rPr>
        <w:t>،</w:t>
      </w:r>
      <w:r w:rsidRPr="00E86380">
        <w:rPr>
          <w:rtl/>
          <w:cs/>
          <w:lang w:bidi="ar-SA"/>
        </w:rPr>
        <w:t xml:space="preserve"> ويملك الناخب صوتا واحدا</w:t>
      </w:r>
      <w:r w:rsidRPr="00E86380">
        <w:rPr>
          <w:rFonts w:hint="cs"/>
          <w:rtl/>
          <w:cs/>
          <w:lang w:bidi="ar-SA"/>
        </w:rPr>
        <w:t>ً</w:t>
      </w:r>
      <w:r w:rsidRPr="00E86380">
        <w:rPr>
          <w:rtl/>
          <w:cs/>
          <w:lang w:bidi="ar-SA"/>
        </w:rPr>
        <w:t xml:space="preserve"> يدلي به للقائمة الحزبية التي يريد التصويت عليها، ضمن دوائر متعددة التمثيل</w:t>
      </w:r>
      <w:r w:rsidRPr="00E86380">
        <w:rPr>
          <w:rFonts w:hint="cs"/>
          <w:rtl/>
          <w:cs/>
          <w:lang w:bidi="ar-SA"/>
        </w:rPr>
        <w:t>،</w:t>
      </w:r>
      <w:r w:rsidRPr="00E86380">
        <w:rPr>
          <w:rtl/>
          <w:cs/>
          <w:lang w:bidi="ar-SA"/>
        </w:rPr>
        <w:t xml:space="preserve"> ويفوز الحزب الحاصل على أعلى الأصوات بكافة المقاعد المخصصة للدائرة الانتخابية</w:t>
      </w:r>
      <w:r w:rsidRPr="00E86380">
        <w:rPr>
          <w:rFonts w:hint="cs"/>
          <w:rtl/>
          <w:cs/>
          <w:lang w:bidi="ar-SA"/>
        </w:rPr>
        <w:t>.</w:t>
      </w:r>
    </w:p>
    <w:p w14:paraId="6EE6CF71" w14:textId="77777777" w:rsidR="00E86380" w:rsidRPr="00E86380" w:rsidRDefault="00E86380" w:rsidP="0035573D">
      <w:pPr>
        <w:numPr>
          <w:ilvl w:val="0"/>
          <w:numId w:val="39"/>
        </w:numPr>
        <w:tabs>
          <w:tab w:val="right" w:pos="63"/>
          <w:tab w:val="right" w:pos="513"/>
        </w:tabs>
        <w:spacing w:after="0" w:line="259" w:lineRule="auto"/>
        <w:ind w:left="63" w:firstLine="0"/>
        <w:rPr>
          <w:b/>
          <w:bCs/>
          <w:u w:val="single"/>
          <w:rtl/>
          <w:cs/>
          <w:lang w:bidi="ar-SA"/>
        </w:rPr>
      </w:pPr>
      <w:r w:rsidRPr="00E86380">
        <w:rPr>
          <w:b/>
          <w:bCs/>
          <w:u w:val="single"/>
          <w:rtl/>
          <w:cs/>
          <w:lang w:bidi="ar-SA"/>
        </w:rPr>
        <w:t>النظام القضائي</w:t>
      </w:r>
      <w:r w:rsidRPr="00E86380">
        <w:rPr>
          <w:rFonts w:hint="cs"/>
          <w:b/>
          <w:bCs/>
          <w:u w:val="single"/>
          <w:rtl/>
          <w:lang w:bidi="ar-SA"/>
        </w:rPr>
        <w:t>:</w:t>
      </w:r>
      <w:r w:rsidRPr="00E86380">
        <w:rPr>
          <w:rFonts w:ascii="Times New Roman" w:hAnsi="Calibri" w:cs="Arial"/>
          <w:noProof/>
          <w:sz w:val="22"/>
          <w:szCs w:val="22"/>
          <w:lang w:bidi="ar-SA"/>
        </w:rPr>
        <w:drawing>
          <wp:anchor distT="0" distB="0" distL="114300" distR="114300" simplePos="0" relativeHeight="251702272" behindDoc="0" locked="0" layoutInCell="1" allowOverlap="1" wp14:anchorId="04F8A6BC" wp14:editId="522131F8">
            <wp:simplePos x="0" y="0"/>
            <wp:positionH relativeFrom="margin">
              <wp:align>left</wp:align>
            </wp:positionH>
            <wp:positionV relativeFrom="margin">
              <wp:posOffset>59369960</wp:posOffset>
            </wp:positionV>
            <wp:extent cx="3087370" cy="184912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3087370" cy="1849120"/>
                    </a:xfrm>
                    <a:prstGeom prst="rect">
                      <a:avLst/>
                    </a:prstGeom>
                    <a:noFill/>
                    <a:ln>
                      <a:noFill/>
                    </a:ln>
                  </pic:spPr>
                </pic:pic>
              </a:graphicData>
            </a:graphic>
          </wp:anchor>
        </w:drawing>
      </w:r>
      <w:r w:rsidRPr="00E86380">
        <w:rPr>
          <w:b/>
          <w:bCs/>
          <w:u w:val="single"/>
          <w:lang w:bidi="ar-SA"/>
        </w:rPr>
        <w:t xml:space="preserve"> </w:t>
      </w:r>
      <w:r w:rsidRPr="00E86380">
        <w:rPr>
          <w:rtl/>
          <w:cs/>
          <w:lang w:bidi="ar-SA"/>
        </w:rPr>
        <w:t>تملك أستراليا أنظمة قانونية ومحكمة رائدة في تطوير آليات تسوية المنازعات غير القضائية</w:t>
      </w:r>
      <w:r w:rsidRPr="00E86380">
        <w:rPr>
          <w:b/>
          <w:rtl/>
          <w:cs/>
          <w:lang w:bidi="ar-SA"/>
        </w:rPr>
        <w:t xml:space="preserve"> </w:t>
      </w:r>
      <w:r w:rsidRPr="00E86380">
        <w:rPr>
          <w:b/>
          <w:bCs/>
          <w:sz w:val="24"/>
          <w:szCs w:val="24"/>
          <w:rtl/>
          <w:cs/>
          <w:lang w:bidi="ar-SA"/>
        </w:rPr>
        <w:t>(</w:t>
      </w:r>
      <w:r w:rsidRPr="00E86380">
        <w:rPr>
          <w:b/>
          <w:bCs/>
          <w:sz w:val="24"/>
          <w:szCs w:val="24"/>
          <w:lang w:bidi="ar-SA"/>
        </w:rPr>
        <w:t>ICS 2017</w:t>
      </w:r>
      <w:r w:rsidRPr="00E86380">
        <w:rPr>
          <w:b/>
          <w:bCs/>
          <w:sz w:val="24"/>
          <w:szCs w:val="24"/>
          <w:rtl/>
          <w:cs/>
          <w:lang w:bidi="ar-SA"/>
        </w:rPr>
        <w:t>)</w:t>
      </w:r>
      <w:r w:rsidRPr="00E86380">
        <w:rPr>
          <w:rFonts w:hint="cs"/>
          <w:b/>
          <w:bCs/>
          <w:sz w:val="24"/>
          <w:szCs w:val="24"/>
          <w:rtl/>
        </w:rPr>
        <w:t xml:space="preserve">، </w:t>
      </w:r>
      <w:r w:rsidRPr="00E86380">
        <w:rPr>
          <w:rtl/>
          <w:cs/>
          <w:lang w:bidi="ar-SA"/>
        </w:rPr>
        <w:t>ويعمل القضاء بشكل مستقل</w:t>
      </w:r>
      <w:r w:rsidRPr="00E86380">
        <w:rPr>
          <w:rFonts w:hint="cs"/>
          <w:rtl/>
          <w:cs/>
          <w:lang w:bidi="ar-SA"/>
        </w:rPr>
        <w:t>،</w:t>
      </w:r>
      <w:r w:rsidRPr="00E86380">
        <w:rPr>
          <w:rtl/>
          <w:cs/>
          <w:lang w:bidi="ar-SA"/>
        </w:rPr>
        <w:t xml:space="preserve"> </w:t>
      </w:r>
      <w:r w:rsidRPr="00E86380">
        <w:rPr>
          <w:rFonts w:hint="cs"/>
          <w:rtl/>
          <w:cs/>
          <w:lang w:bidi="ar-SA"/>
        </w:rPr>
        <w:t>وي</w:t>
      </w:r>
      <w:r w:rsidRPr="00E86380">
        <w:rPr>
          <w:rtl/>
          <w:cs/>
          <w:lang w:bidi="ar-SA"/>
        </w:rPr>
        <w:t>حترم السلطة التنفيذية</w:t>
      </w:r>
      <w:r w:rsidRPr="00E86380">
        <w:rPr>
          <w:b/>
          <w:rtl/>
          <w:cs/>
          <w:lang w:bidi="ar-SA"/>
        </w:rPr>
        <w:t xml:space="preserve"> </w:t>
      </w:r>
      <w:r w:rsidRPr="00E86380">
        <w:rPr>
          <w:rtl/>
          <w:cs/>
          <w:lang w:bidi="ar-SA"/>
        </w:rPr>
        <w:t>ل</w:t>
      </w:r>
      <w:r w:rsidRPr="00E86380">
        <w:rPr>
          <w:rFonts w:hint="cs"/>
          <w:rtl/>
          <w:cs/>
          <w:lang w:bidi="ar-SA"/>
        </w:rPr>
        <w:t>أ</w:t>
      </w:r>
      <w:r w:rsidRPr="00E86380">
        <w:rPr>
          <w:rtl/>
          <w:cs/>
          <w:lang w:bidi="ar-SA"/>
        </w:rPr>
        <w:t>نها تتبع مبادئ المساواة في المعاملة و</w:t>
      </w:r>
      <w:r w:rsidRPr="00E86380">
        <w:rPr>
          <w:rFonts w:hint="cs"/>
          <w:rtl/>
          <w:cs/>
          <w:lang w:bidi="ar-SA"/>
        </w:rPr>
        <w:t>إ</w:t>
      </w:r>
      <w:r w:rsidRPr="00E86380">
        <w:rPr>
          <w:rtl/>
          <w:cs/>
          <w:lang w:bidi="ar-SA"/>
        </w:rPr>
        <w:t>قامة العدالة الإجرائية لإنفاذ اللوائح القانون</w:t>
      </w:r>
      <w:r w:rsidRPr="00E86380">
        <w:rPr>
          <w:b/>
          <w:bCs/>
          <w:sz w:val="24"/>
          <w:szCs w:val="24"/>
          <w:rtl/>
          <w:cs/>
          <w:lang w:bidi="ar-SA"/>
        </w:rPr>
        <w:t> </w:t>
      </w:r>
      <w:hyperlink r:id="rId42" w:history="1">
        <w:r w:rsidRPr="00E86380">
          <w:rPr>
            <w:b/>
            <w:bCs/>
            <w:sz w:val="24"/>
            <w:szCs w:val="24"/>
            <w:rtl/>
            <w:cs/>
            <w:lang w:bidi="ar-SA"/>
          </w:rPr>
          <w:t>(</w:t>
        </w:r>
        <w:r w:rsidRPr="00E86380">
          <w:rPr>
            <w:b/>
            <w:bCs/>
            <w:sz w:val="24"/>
            <w:szCs w:val="24"/>
            <w:lang w:bidi="ar-SA"/>
          </w:rPr>
          <w:t>GCR 2017-2018</w:t>
        </w:r>
        <w:r w:rsidRPr="00E86380">
          <w:rPr>
            <w:b/>
            <w:bCs/>
            <w:sz w:val="24"/>
            <w:szCs w:val="24"/>
            <w:rtl/>
            <w:cs/>
            <w:lang w:bidi="ar-SA"/>
          </w:rPr>
          <w:t>)</w:t>
        </w:r>
      </w:hyperlink>
      <w:r w:rsidRPr="00E86380">
        <w:rPr>
          <w:rtl/>
          <w:cs/>
          <w:lang w:bidi="ar-SA"/>
        </w:rPr>
        <w:t xml:space="preserve">  </w:t>
      </w:r>
      <w:r w:rsidRPr="00E86380">
        <w:rPr>
          <w:rFonts w:hint="cs"/>
          <w:rtl/>
          <w:cs/>
          <w:lang w:bidi="ar-SA"/>
        </w:rPr>
        <w:t>.</w:t>
      </w:r>
    </w:p>
    <w:p w14:paraId="27B11AD6" w14:textId="77777777" w:rsidR="00E86380" w:rsidRPr="00E86380" w:rsidRDefault="00E86380" w:rsidP="0035573D">
      <w:pPr>
        <w:numPr>
          <w:ilvl w:val="0"/>
          <w:numId w:val="39"/>
        </w:numPr>
        <w:tabs>
          <w:tab w:val="right" w:pos="63"/>
          <w:tab w:val="right" w:pos="513"/>
        </w:tabs>
        <w:spacing w:after="0" w:line="259" w:lineRule="auto"/>
        <w:ind w:left="63" w:firstLine="0"/>
        <w:rPr>
          <w:b/>
          <w:bCs/>
          <w:u w:val="single"/>
          <w:lang w:bidi="ar-SA"/>
        </w:rPr>
      </w:pPr>
      <w:r w:rsidRPr="00E86380">
        <w:rPr>
          <w:b/>
          <w:bCs/>
          <w:u w:val="single"/>
          <w:rtl/>
          <w:cs/>
          <w:lang w:bidi="ar-SA"/>
        </w:rPr>
        <w:t>النظم التشريعية</w:t>
      </w:r>
      <w:r w:rsidRPr="00E86380">
        <w:rPr>
          <w:u w:val="single"/>
          <w:rtl/>
          <w:cs/>
          <w:lang w:bidi="ar-SA"/>
        </w:rPr>
        <w:t xml:space="preserve"> </w:t>
      </w:r>
      <w:r w:rsidRPr="00E86380">
        <w:rPr>
          <w:rFonts w:hint="cs"/>
          <w:b/>
          <w:bCs/>
          <w:u w:val="single"/>
          <w:rtl/>
          <w:cs/>
          <w:lang w:bidi="ar-SA"/>
        </w:rPr>
        <w:t>لمكافحة الفساد</w:t>
      </w:r>
      <w:r w:rsidRPr="00E86380">
        <w:rPr>
          <w:rFonts w:hint="cs"/>
          <w:b/>
          <w:bCs/>
          <w:rtl/>
          <w:cs/>
          <w:lang w:bidi="ar-SA"/>
        </w:rPr>
        <w:t xml:space="preserve">: </w:t>
      </w:r>
      <w:r w:rsidRPr="00E86380">
        <w:rPr>
          <w:rtl/>
          <w:cs/>
          <w:lang w:bidi="ar-SA"/>
        </w:rPr>
        <w:t xml:space="preserve">صدقت </w:t>
      </w:r>
      <w:r w:rsidRPr="00E86380">
        <w:rPr>
          <w:rFonts w:hint="cs"/>
          <w:rtl/>
          <w:cs/>
          <w:lang w:bidi="ar-SA"/>
        </w:rPr>
        <w:t xml:space="preserve">استراليا </w:t>
      </w:r>
      <w:r w:rsidRPr="00E86380">
        <w:rPr>
          <w:rtl/>
          <w:cs/>
          <w:lang w:bidi="ar-SA"/>
        </w:rPr>
        <w:t>علي اتفاقية الأمم المتحدة لمكافحة الفساد</w:t>
      </w:r>
      <w:r w:rsidRPr="00E86380">
        <w:rPr>
          <w:rFonts w:hint="cs"/>
          <w:rtl/>
          <w:cs/>
          <w:lang w:bidi="ar-SA"/>
        </w:rPr>
        <w:t xml:space="preserve">، </w:t>
      </w:r>
      <w:r w:rsidRPr="00E86380">
        <w:rPr>
          <w:rtl/>
          <w:cs/>
          <w:lang w:bidi="ar-SA"/>
        </w:rPr>
        <w:t>واتفاقية منظمة التعاون والتنمية في الميدان الاقتصادي لمكافحة الرشوة شاملة</w:t>
      </w:r>
      <w:r w:rsidRPr="00E86380">
        <w:rPr>
          <w:rFonts w:hint="cs"/>
          <w:rtl/>
          <w:cs/>
          <w:lang w:bidi="ar-SA"/>
        </w:rPr>
        <w:t>،</w:t>
      </w:r>
      <w:r w:rsidRPr="00E86380">
        <w:rPr>
          <w:rtl/>
          <w:cs/>
          <w:lang w:bidi="ar-SA"/>
        </w:rPr>
        <w:t xml:space="preserve"> و</w:t>
      </w:r>
      <w:r w:rsidRPr="00E86380">
        <w:rPr>
          <w:rFonts w:hint="cs"/>
          <w:rtl/>
          <w:cs/>
          <w:lang w:bidi="ar-SA"/>
        </w:rPr>
        <w:t xml:space="preserve">هما </w:t>
      </w:r>
      <w:r w:rsidRPr="00E86380">
        <w:rPr>
          <w:rtl/>
          <w:cs/>
          <w:lang w:bidi="ar-SA"/>
        </w:rPr>
        <w:t>منفذ</w:t>
      </w:r>
      <w:r w:rsidRPr="00E86380">
        <w:rPr>
          <w:rFonts w:hint="cs"/>
          <w:rtl/>
          <w:cs/>
          <w:lang w:bidi="ar-SA"/>
        </w:rPr>
        <w:t>تان</w:t>
      </w:r>
      <w:r w:rsidRPr="00E86380">
        <w:rPr>
          <w:rtl/>
          <w:cs/>
          <w:lang w:bidi="ar-SA"/>
        </w:rPr>
        <w:t xml:space="preserve"> على المستوى الاتحادي </w:t>
      </w:r>
      <w:r w:rsidRPr="00E86380">
        <w:rPr>
          <w:b/>
          <w:bCs/>
          <w:sz w:val="24"/>
          <w:szCs w:val="24"/>
          <w:lang w:bidi="ar-SA"/>
        </w:rPr>
        <w:t>(GLI2018</w:t>
      </w:r>
      <w:r w:rsidRPr="00E86380">
        <w:rPr>
          <w:lang w:bidi="ar-SA"/>
        </w:rPr>
        <w:t>)</w:t>
      </w:r>
      <w:r w:rsidRPr="00E86380">
        <w:rPr>
          <w:rFonts w:hint="cs"/>
          <w:rtl/>
          <w:cs/>
          <w:lang w:bidi="ar-SA"/>
        </w:rPr>
        <w:t xml:space="preserve">، </w:t>
      </w:r>
      <w:r w:rsidRPr="00E86380">
        <w:rPr>
          <w:rtl/>
          <w:cs/>
          <w:lang w:bidi="ar-SA"/>
        </w:rPr>
        <w:t xml:space="preserve">وعلى مستوى الولايات والأقاليم </w:t>
      </w:r>
      <w:r w:rsidRPr="00E86380">
        <w:rPr>
          <w:b/>
          <w:bCs/>
          <w:sz w:val="24"/>
          <w:szCs w:val="24"/>
          <w:rtl/>
          <w:cs/>
        </w:rPr>
        <w:t>(</w:t>
      </w:r>
      <w:r w:rsidRPr="00E86380">
        <w:rPr>
          <w:b/>
          <w:bCs/>
          <w:sz w:val="24"/>
          <w:szCs w:val="24"/>
          <w:lang w:bidi="ar-SA"/>
        </w:rPr>
        <w:t>HRR 2017</w:t>
      </w:r>
      <w:r w:rsidRPr="00E86380">
        <w:rPr>
          <w:b/>
          <w:bCs/>
          <w:sz w:val="24"/>
          <w:szCs w:val="24"/>
          <w:rtl/>
          <w:cs/>
        </w:rPr>
        <w:t>)</w:t>
      </w:r>
      <w:r w:rsidRPr="00E86380">
        <w:rPr>
          <w:rFonts w:hint="cs"/>
          <w:b/>
          <w:rtl/>
          <w:cs/>
          <w:lang w:bidi="ar-SA"/>
        </w:rPr>
        <w:t>،</w:t>
      </w:r>
      <w:r w:rsidRPr="00E86380">
        <w:rPr>
          <w:b/>
          <w:rtl/>
          <w:cs/>
          <w:lang w:bidi="ar-SA"/>
        </w:rPr>
        <w:t xml:space="preserve"> </w:t>
      </w:r>
      <w:r w:rsidRPr="00E86380">
        <w:rPr>
          <w:rFonts w:hint="cs"/>
          <w:b/>
          <w:rtl/>
          <w:cs/>
          <w:lang w:bidi="ar-SA"/>
        </w:rPr>
        <w:t xml:space="preserve">وفى </w:t>
      </w:r>
      <w:r w:rsidRPr="00E86380">
        <w:rPr>
          <w:b/>
          <w:rtl/>
          <w:cs/>
          <w:lang w:bidi="ar-SA"/>
        </w:rPr>
        <w:t xml:space="preserve">هذا </w:t>
      </w:r>
      <w:r w:rsidRPr="00E86380">
        <w:rPr>
          <w:rFonts w:hint="cs"/>
          <w:b/>
          <w:rtl/>
          <w:cs/>
          <w:lang w:bidi="ar-SA"/>
        </w:rPr>
        <w:t>الإطار</w:t>
      </w:r>
      <w:r w:rsidRPr="00E86380">
        <w:rPr>
          <w:b/>
          <w:rtl/>
          <w:cs/>
          <w:lang w:bidi="ar-SA"/>
        </w:rPr>
        <w:t xml:space="preserve"> صنفت من الدول المتقدمة </w:t>
      </w:r>
      <w:r w:rsidRPr="00E86380">
        <w:rPr>
          <w:rFonts w:hint="cs"/>
          <w:b/>
          <w:rtl/>
          <w:cs/>
          <w:lang w:bidi="ar-SA"/>
        </w:rPr>
        <w:t xml:space="preserve">في </w:t>
      </w:r>
      <w:r w:rsidRPr="00E86380">
        <w:rPr>
          <w:b/>
          <w:rtl/>
          <w:cs/>
          <w:lang w:bidi="ar-SA"/>
        </w:rPr>
        <w:t>مؤشر سياد</w:t>
      </w:r>
      <w:r w:rsidRPr="00E86380">
        <w:rPr>
          <w:rFonts w:hint="cs"/>
          <w:b/>
          <w:rtl/>
          <w:cs/>
          <w:lang w:bidi="ar-SA"/>
        </w:rPr>
        <w:t>ة</w:t>
      </w:r>
      <w:r w:rsidRPr="00E86380">
        <w:rPr>
          <w:b/>
          <w:rtl/>
          <w:cs/>
          <w:lang w:bidi="ar-SA"/>
        </w:rPr>
        <w:t xml:space="preserve"> القانون</w:t>
      </w:r>
      <w:r w:rsidRPr="00E86380">
        <w:rPr>
          <w:rtl/>
          <w:cs/>
        </w:rPr>
        <w:t xml:space="preserve"> </w:t>
      </w:r>
      <w:r w:rsidRPr="00E86380">
        <w:rPr>
          <w:rtl/>
          <w:cs/>
          <w:lang w:bidi="ar-SA"/>
        </w:rPr>
        <w:t>.</w:t>
      </w:r>
    </w:p>
    <w:p w14:paraId="505F5616" w14:textId="77777777" w:rsidR="00E86380" w:rsidRPr="00E86380" w:rsidRDefault="00E86380" w:rsidP="0035573D">
      <w:pPr>
        <w:numPr>
          <w:ilvl w:val="0"/>
          <w:numId w:val="39"/>
        </w:numPr>
        <w:tabs>
          <w:tab w:val="right" w:pos="63"/>
          <w:tab w:val="right" w:pos="513"/>
        </w:tabs>
        <w:spacing w:after="0" w:line="259" w:lineRule="auto"/>
        <w:ind w:left="63" w:firstLine="0"/>
        <w:rPr>
          <w:b/>
          <w:bCs/>
          <w:u w:val="single"/>
          <w:rtl/>
          <w:cs/>
          <w:lang w:bidi="ar-SA"/>
        </w:rPr>
      </w:pPr>
      <w:r w:rsidRPr="00E86380">
        <w:rPr>
          <w:b/>
          <w:bCs/>
          <w:u w:val="single"/>
          <w:rtl/>
          <w:cs/>
          <w:lang w:bidi="ar-SA"/>
        </w:rPr>
        <w:t>النظام الأمني</w:t>
      </w:r>
      <w:r w:rsidRPr="00E86380">
        <w:rPr>
          <w:rFonts w:hint="cs"/>
          <w:b/>
          <w:bCs/>
          <w:u w:val="single"/>
          <w:rtl/>
          <w:cs/>
          <w:lang w:bidi="ar-SA"/>
        </w:rPr>
        <w:t xml:space="preserve">: </w:t>
      </w:r>
      <w:r w:rsidRPr="00E86380">
        <w:rPr>
          <w:rtl/>
          <w:cs/>
          <w:lang w:bidi="ar-SA"/>
        </w:rPr>
        <w:t>لدى الحكومة آليات فعالة لمنع وكشف الفساد في الشرطة، يضع مديرو الأعمال الذين شملهم الاستطلاع ثقة كبيرة في خدمات الشرطة الأسترالية</w:t>
      </w:r>
      <w:r w:rsidRPr="00E86380">
        <w:rPr>
          <w:rFonts w:hint="cs"/>
          <w:rtl/>
          <w:cs/>
          <w:lang w:bidi="ar-SA"/>
        </w:rPr>
        <w:t>،</w:t>
      </w:r>
      <w:r w:rsidRPr="00E86380">
        <w:rPr>
          <w:rtl/>
          <w:cs/>
          <w:lang w:bidi="ar-SA"/>
        </w:rPr>
        <w:t xml:space="preserve"> وي</w:t>
      </w:r>
      <w:r w:rsidRPr="00E86380">
        <w:rPr>
          <w:rFonts w:hint="cs"/>
          <w:rtl/>
          <w:cs/>
          <w:lang w:bidi="ar-SA"/>
        </w:rPr>
        <w:t>ؤكدون</w:t>
      </w:r>
      <w:r w:rsidRPr="00E86380">
        <w:rPr>
          <w:rtl/>
          <w:cs/>
          <w:lang w:bidi="ar-SA"/>
        </w:rPr>
        <w:t xml:space="preserve"> </w:t>
      </w:r>
      <w:r w:rsidRPr="00E86380">
        <w:rPr>
          <w:rFonts w:hint="cs"/>
          <w:rtl/>
          <w:cs/>
          <w:lang w:bidi="ar-SA"/>
        </w:rPr>
        <w:t>انخفاض</w:t>
      </w:r>
      <w:r w:rsidRPr="00E86380">
        <w:rPr>
          <w:rtl/>
          <w:cs/>
          <w:lang w:bidi="ar-SA"/>
        </w:rPr>
        <w:t xml:space="preserve"> أعمال </w:t>
      </w:r>
      <w:r w:rsidRPr="00E86380">
        <w:rPr>
          <w:rFonts w:hint="cs"/>
          <w:rtl/>
          <w:cs/>
          <w:lang w:bidi="ar-SA"/>
        </w:rPr>
        <w:t>ا</w:t>
      </w:r>
      <w:r w:rsidRPr="00E86380">
        <w:rPr>
          <w:rtl/>
          <w:cs/>
          <w:lang w:bidi="ar-SA"/>
        </w:rPr>
        <w:t>لعنف والجريمة</w:t>
      </w:r>
      <w:r w:rsidRPr="00E86380">
        <w:rPr>
          <w:rFonts w:hint="cs"/>
          <w:rtl/>
          <w:cs/>
          <w:lang w:bidi="ar-SA"/>
        </w:rPr>
        <w:t>، ويرى حوالى 5%</w:t>
      </w:r>
      <w:r w:rsidRPr="00E86380">
        <w:rPr>
          <w:rtl/>
          <w:cs/>
          <w:lang w:bidi="ar-SA"/>
        </w:rPr>
        <w:t xml:space="preserve"> فقط من الأستراليين </w:t>
      </w:r>
      <w:r w:rsidRPr="00E86380">
        <w:rPr>
          <w:rFonts w:hint="cs"/>
          <w:rtl/>
          <w:cs/>
          <w:lang w:bidi="ar-SA"/>
        </w:rPr>
        <w:t>أن</w:t>
      </w:r>
      <w:r w:rsidRPr="00E86380">
        <w:rPr>
          <w:rtl/>
          <w:cs/>
          <w:lang w:bidi="ar-SA"/>
        </w:rPr>
        <w:t xml:space="preserve"> الشرطة فاسدة</w:t>
      </w:r>
      <w:r w:rsidRPr="00E86380">
        <w:rPr>
          <w:rFonts w:hint="cs"/>
          <w:rtl/>
          <w:cs/>
          <w:lang w:bidi="ar-SA"/>
        </w:rPr>
        <w:t>.</w:t>
      </w:r>
      <w:r w:rsidRPr="00E86380">
        <w:rPr>
          <w:rtl/>
          <w:cs/>
          <w:lang w:bidi="ar-SA"/>
        </w:rPr>
        <w:t xml:space="preserve"> </w:t>
      </w:r>
      <w:r w:rsidRPr="00E86380">
        <w:rPr>
          <w:b/>
          <w:bCs/>
          <w:sz w:val="24"/>
          <w:szCs w:val="24"/>
          <w:rtl/>
          <w:cs/>
          <w:lang w:bidi="ar-SA"/>
        </w:rPr>
        <w:t>(</w:t>
      </w:r>
      <w:r w:rsidRPr="00E86380">
        <w:rPr>
          <w:b/>
          <w:bCs/>
          <w:sz w:val="24"/>
          <w:szCs w:val="24"/>
          <w:lang w:bidi="ar-SA"/>
        </w:rPr>
        <w:t>GCR 2017-2018</w:t>
      </w:r>
      <w:r w:rsidRPr="00E86380">
        <w:rPr>
          <w:b/>
          <w:bCs/>
          <w:sz w:val="24"/>
          <w:szCs w:val="24"/>
          <w:rtl/>
          <w:cs/>
          <w:lang w:bidi="ar-SA"/>
        </w:rPr>
        <w:t xml:space="preserve">). </w:t>
      </w:r>
      <w:hyperlink r:id="rId43" w:history="1">
        <w:r w:rsidRPr="00E86380">
          <w:rPr>
            <w:b/>
            <w:bCs/>
            <w:sz w:val="24"/>
            <w:szCs w:val="24"/>
            <w:rtl/>
            <w:cs/>
            <w:lang w:bidi="ar-SA"/>
          </w:rPr>
          <w:t>(</w:t>
        </w:r>
        <w:r w:rsidRPr="00E86380">
          <w:rPr>
            <w:b/>
            <w:bCs/>
            <w:sz w:val="24"/>
            <w:szCs w:val="24"/>
            <w:lang w:bidi="ar-SA"/>
          </w:rPr>
          <w:t>GCB 2017</w:t>
        </w:r>
        <w:r w:rsidRPr="00E86380">
          <w:rPr>
            <w:b/>
            <w:bCs/>
            <w:sz w:val="24"/>
            <w:szCs w:val="24"/>
            <w:rtl/>
            <w:cs/>
            <w:lang w:bidi="ar-SA"/>
          </w:rPr>
          <w:t>).</w:t>
        </w:r>
      </w:hyperlink>
      <w:r w:rsidRPr="00E86380">
        <w:rPr>
          <w:b/>
          <w:bCs/>
          <w:sz w:val="24"/>
          <w:szCs w:val="24"/>
          <w:rtl/>
          <w:cs/>
          <w:lang w:bidi="ar-SA"/>
        </w:rPr>
        <w:t> </w:t>
      </w:r>
      <w:r w:rsidRPr="00E86380">
        <w:rPr>
          <w:b/>
          <w:bCs/>
          <w:sz w:val="24"/>
          <w:szCs w:val="24"/>
          <w:lang w:bidi="ar-SA"/>
        </w:rPr>
        <w:t xml:space="preserve"> </w:t>
      </w:r>
    </w:p>
    <w:p w14:paraId="74767BBB" w14:textId="77777777" w:rsidR="00E86380" w:rsidRPr="00E86380" w:rsidRDefault="00E86380" w:rsidP="0035573D">
      <w:pPr>
        <w:numPr>
          <w:ilvl w:val="0"/>
          <w:numId w:val="39"/>
        </w:numPr>
        <w:tabs>
          <w:tab w:val="right" w:pos="63"/>
          <w:tab w:val="right" w:pos="513"/>
        </w:tabs>
        <w:spacing w:after="0" w:line="259" w:lineRule="auto"/>
        <w:ind w:left="63" w:firstLine="0"/>
        <w:rPr>
          <w:b/>
          <w:bCs/>
          <w:u w:val="single"/>
          <w:rtl/>
          <w:cs/>
          <w:lang w:bidi="ar-SA"/>
        </w:rPr>
      </w:pPr>
      <w:r w:rsidRPr="00E86380">
        <w:rPr>
          <w:b/>
          <w:bCs/>
          <w:u w:val="single"/>
          <w:rtl/>
          <w:cs/>
          <w:lang w:bidi="ar-SA"/>
        </w:rPr>
        <w:t>الإدارة المالية</w:t>
      </w:r>
      <w:r w:rsidRPr="00E86380">
        <w:rPr>
          <w:rFonts w:hint="cs"/>
          <w:rtl/>
          <w:cs/>
          <w:lang w:bidi="ar-SA"/>
        </w:rPr>
        <w:t>: يوجد</w:t>
      </w:r>
      <w:r w:rsidRPr="00E86380">
        <w:rPr>
          <w:rtl/>
          <w:cs/>
          <w:lang w:bidi="ar-SA"/>
        </w:rPr>
        <w:t xml:space="preserve"> تشريعات</w:t>
      </w:r>
      <w:r w:rsidRPr="00E86380">
        <w:rPr>
          <w:rFonts w:hint="cs"/>
          <w:rtl/>
          <w:cs/>
          <w:lang w:bidi="ar-SA"/>
        </w:rPr>
        <w:t xml:space="preserve"> متشددة</w:t>
      </w:r>
      <w:r w:rsidRPr="00E86380">
        <w:rPr>
          <w:rtl/>
          <w:cs/>
          <w:lang w:bidi="ar-SA"/>
        </w:rPr>
        <w:t xml:space="preserve"> لمكافحة التهرب الضريبي، مما يؤثر بشكل رئيسي على الشركات متعددة الجنسيات التي تعمل في ولايات ضريبية متعددة </w:t>
      </w:r>
      <w:r w:rsidRPr="00E86380">
        <w:rPr>
          <w:b/>
          <w:bCs/>
          <w:sz w:val="24"/>
          <w:szCs w:val="24"/>
          <w:rtl/>
          <w:cs/>
          <w:lang w:bidi="ar-SA"/>
        </w:rPr>
        <w:t>(</w:t>
      </w:r>
      <w:r w:rsidRPr="00E86380">
        <w:rPr>
          <w:b/>
          <w:bCs/>
          <w:sz w:val="24"/>
          <w:szCs w:val="24"/>
          <w:lang w:bidi="ar-SA"/>
        </w:rPr>
        <w:t>ICS 2017</w:t>
      </w:r>
      <w:r w:rsidRPr="00E86380">
        <w:rPr>
          <w:b/>
          <w:bCs/>
          <w:sz w:val="24"/>
          <w:szCs w:val="24"/>
          <w:rtl/>
          <w:cs/>
          <w:lang w:bidi="ar-SA"/>
        </w:rPr>
        <w:t>)،</w:t>
      </w:r>
      <w:r w:rsidRPr="00E86380">
        <w:rPr>
          <w:rtl/>
          <w:cs/>
          <w:lang w:bidi="ar-SA"/>
        </w:rPr>
        <w:t xml:space="preserve"> </w:t>
      </w:r>
      <w:r w:rsidRPr="00E86380">
        <w:rPr>
          <w:rFonts w:hint="cs"/>
          <w:rtl/>
          <w:cs/>
          <w:lang w:bidi="ar-SA"/>
        </w:rPr>
        <w:t xml:space="preserve">وفي المقابل فان وقت </w:t>
      </w:r>
      <w:r w:rsidRPr="00E86380">
        <w:rPr>
          <w:rtl/>
          <w:cs/>
          <w:lang w:bidi="ar-SA"/>
        </w:rPr>
        <w:t xml:space="preserve">الشركات </w:t>
      </w:r>
      <w:r w:rsidRPr="00E86380">
        <w:rPr>
          <w:rFonts w:hint="cs"/>
          <w:rtl/>
          <w:cs/>
          <w:lang w:bidi="ar-SA"/>
        </w:rPr>
        <w:t>المستغرق في</w:t>
      </w:r>
      <w:r w:rsidRPr="00E86380">
        <w:rPr>
          <w:rtl/>
          <w:cs/>
          <w:lang w:bidi="ar-SA"/>
        </w:rPr>
        <w:t xml:space="preserve"> دفع الضرائب</w:t>
      </w:r>
      <w:r w:rsidRPr="00E86380">
        <w:rPr>
          <w:rFonts w:hint="cs"/>
          <w:rtl/>
          <w:cs/>
          <w:lang w:bidi="ar-SA"/>
        </w:rPr>
        <w:t>؛</w:t>
      </w:r>
      <w:r w:rsidRPr="00E86380">
        <w:rPr>
          <w:rtl/>
          <w:cs/>
          <w:lang w:bidi="ar-SA"/>
        </w:rPr>
        <w:t xml:space="preserve"> </w:t>
      </w:r>
      <w:r w:rsidRPr="00E86380">
        <w:rPr>
          <w:rFonts w:hint="cs"/>
          <w:rtl/>
          <w:cs/>
          <w:lang w:bidi="ar-SA"/>
        </w:rPr>
        <w:t xml:space="preserve">أقل </w:t>
      </w:r>
      <w:r w:rsidRPr="00E86380">
        <w:rPr>
          <w:rtl/>
          <w:cs/>
          <w:lang w:bidi="ar-SA"/>
        </w:rPr>
        <w:t xml:space="preserve">من المتوسط بين البلدان المرتفعة الدخل في منظمة التعاون الاقتصادي والتنمية </w:t>
      </w:r>
      <w:r w:rsidRPr="00E86380">
        <w:rPr>
          <w:b/>
          <w:bCs/>
          <w:sz w:val="24"/>
          <w:szCs w:val="24"/>
          <w:rtl/>
          <w:cs/>
          <w:lang w:bidi="ar-SA"/>
        </w:rPr>
        <w:t>(</w:t>
      </w:r>
      <w:r w:rsidRPr="00E86380">
        <w:rPr>
          <w:b/>
          <w:bCs/>
          <w:sz w:val="24"/>
          <w:szCs w:val="24"/>
          <w:lang w:bidi="ar-SA"/>
        </w:rPr>
        <w:t>DB 2018</w:t>
      </w:r>
      <w:r w:rsidRPr="00E86380">
        <w:rPr>
          <w:b/>
          <w:bCs/>
          <w:sz w:val="24"/>
          <w:szCs w:val="24"/>
          <w:rtl/>
          <w:cs/>
          <w:lang w:bidi="ar-SA"/>
        </w:rPr>
        <w:t>)</w:t>
      </w:r>
      <w:r w:rsidRPr="00E86380">
        <w:rPr>
          <w:rFonts w:hint="cs"/>
          <w:b/>
          <w:bCs/>
          <w:u w:val="single"/>
          <w:rtl/>
          <w:cs/>
          <w:lang w:bidi="ar-SA"/>
        </w:rPr>
        <w:t>. وفيما يتعلق بالتعامل مع الجمارك</w:t>
      </w:r>
      <w:r w:rsidRPr="00E86380">
        <w:rPr>
          <w:rtl/>
          <w:cs/>
          <w:lang w:bidi="ar-SA"/>
        </w:rPr>
        <w:t>، تشير الشركات إلى أن المدفوعات والرشاو</w:t>
      </w:r>
      <w:r w:rsidRPr="00E86380">
        <w:rPr>
          <w:rFonts w:hint="cs"/>
          <w:rtl/>
          <w:cs/>
          <w:lang w:bidi="ar-SA"/>
        </w:rPr>
        <w:t>ي</w:t>
      </w:r>
      <w:r w:rsidRPr="00E86380">
        <w:rPr>
          <w:rtl/>
          <w:cs/>
          <w:lang w:bidi="ar-SA"/>
        </w:rPr>
        <w:t xml:space="preserve"> غير المنتظمة أثناء الإجراءات الجمركية نادرة جد</w:t>
      </w:r>
      <w:r w:rsidRPr="00E86380">
        <w:rPr>
          <w:rFonts w:hint="cs"/>
          <w:rtl/>
          <w:cs/>
          <w:lang w:bidi="ar-SA"/>
        </w:rPr>
        <w:t>ا، و</w:t>
      </w:r>
      <w:r w:rsidRPr="00E86380">
        <w:rPr>
          <w:rtl/>
          <w:cs/>
          <w:lang w:bidi="ar-SA"/>
        </w:rPr>
        <w:t xml:space="preserve"> </w:t>
      </w:r>
      <w:r w:rsidRPr="00E86380">
        <w:rPr>
          <w:rFonts w:hint="cs"/>
          <w:rtl/>
          <w:cs/>
          <w:lang w:bidi="ar-SA"/>
        </w:rPr>
        <w:t>والوقت الاجراءات في</w:t>
      </w:r>
      <w:r w:rsidRPr="00E86380">
        <w:rPr>
          <w:rtl/>
          <w:cs/>
          <w:lang w:bidi="ar-SA"/>
        </w:rPr>
        <w:t xml:space="preserve"> عملية التخليص</w:t>
      </w:r>
      <w:r w:rsidRPr="00E86380">
        <w:rPr>
          <w:rFonts w:hint="cs"/>
          <w:rtl/>
          <w:cs/>
          <w:lang w:bidi="ar-SA"/>
        </w:rPr>
        <w:t xml:space="preserve"> الجمركي</w:t>
      </w:r>
      <w:r w:rsidRPr="00E86380">
        <w:rPr>
          <w:b/>
          <w:bCs/>
          <w:sz w:val="24"/>
          <w:szCs w:val="24"/>
          <w:rtl/>
          <w:cs/>
          <w:lang w:bidi="ar-SA"/>
        </w:rPr>
        <w:t xml:space="preserve"> </w:t>
      </w:r>
      <w:r w:rsidRPr="00E86380">
        <w:rPr>
          <w:rFonts w:hint="cs"/>
          <w:rtl/>
          <w:cs/>
          <w:lang w:bidi="ar-SA"/>
        </w:rPr>
        <w:t>م</w:t>
      </w:r>
      <w:r w:rsidRPr="00E86380">
        <w:rPr>
          <w:rtl/>
          <w:cs/>
          <w:lang w:bidi="ar-SA"/>
        </w:rPr>
        <w:t>راضية</w:t>
      </w:r>
      <w:r w:rsidRPr="00E86380">
        <w:rPr>
          <w:rFonts w:hint="cs"/>
          <w:rtl/>
          <w:cs/>
          <w:lang w:bidi="ar-SA"/>
        </w:rPr>
        <w:t xml:space="preserve"> </w:t>
      </w:r>
      <w:r w:rsidRPr="00E86380">
        <w:rPr>
          <w:b/>
          <w:bCs/>
          <w:sz w:val="24"/>
          <w:szCs w:val="24"/>
          <w:rtl/>
          <w:cs/>
          <w:lang w:bidi="ar-SA"/>
        </w:rPr>
        <w:t>(</w:t>
      </w:r>
      <w:r w:rsidRPr="00E86380">
        <w:rPr>
          <w:b/>
          <w:bCs/>
          <w:sz w:val="24"/>
          <w:szCs w:val="24"/>
          <w:lang w:bidi="ar-SA"/>
        </w:rPr>
        <w:t>GETR 2016</w:t>
      </w:r>
      <w:r w:rsidRPr="00E86380">
        <w:rPr>
          <w:b/>
          <w:bCs/>
          <w:sz w:val="24"/>
          <w:szCs w:val="24"/>
          <w:rtl/>
          <w:cs/>
        </w:rPr>
        <w:t xml:space="preserve">) </w:t>
      </w:r>
      <w:r w:rsidRPr="00E86380">
        <w:rPr>
          <w:rFonts w:hint="cs"/>
          <w:b/>
          <w:bCs/>
          <w:sz w:val="24"/>
          <w:szCs w:val="24"/>
          <w:rtl/>
        </w:rPr>
        <w:t>.</w:t>
      </w:r>
    </w:p>
    <w:p w14:paraId="0075AACD" w14:textId="77777777" w:rsidR="00E86380" w:rsidRPr="00E86380" w:rsidRDefault="00E86380" w:rsidP="0035573D">
      <w:pPr>
        <w:numPr>
          <w:ilvl w:val="0"/>
          <w:numId w:val="39"/>
        </w:numPr>
        <w:tabs>
          <w:tab w:val="right" w:pos="63"/>
          <w:tab w:val="right" w:pos="513"/>
        </w:tabs>
        <w:spacing w:after="0" w:line="259" w:lineRule="auto"/>
        <w:ind w:left="63" w:firstLine="0"/>
        <w:rPr>
          <w:u w:val="single"/>
          <w:lang w:bidi="ar-SA"/>
        </w:rPr>
      </w:pPr>
      <w:r w:rsidRPr="00E86380">
        <w:rPr>
          <w:b/>
          <w:bCs/>
          <w:u w:val="single"/>
          <w:rtl/>
          <w:cs/>
          <w:lang w:bidi="ar-SA"/>
        </w:rPr>
        <w:t>الخدمات العامة</w:t>
      </w:r>
      <w:r w:rsidRPr="00E86380">
        <w:rPr>
          <w:b/>
          <w:bCs/>
          <w:rtl/>
          <w:cs/>
          <w:lang w:bidi="ar-SA"/>
        </w:rPr>
        <w:t xml:space="preserve"> </w:t>
      </w:r>
      <w:r w:rsidRPr="00E86380">
        <w:rPr>
          <w:rFonts w:hint="cs"/>
          <w:b/>
          <w:bCs/>
          <w:rtl/>
          <w:cs/>
          <w:lang w:bidi="ar-SA"/>
        </w:rPr>
        <w:t>:</w:t>
      </w:r>
      <w:r w:rsidRPr="00E86380">
        <w:rPr>
          <w:rFonts w:hint="cs"/>
          <w:rtl/>
          <w:cs/>
          <w:lang w:bidi="ar-SA"/>
        </w:rPr>
        <w:t xml:space="preserve"> </w:t>
      </w:r>
      <w:r w:rsidRPr="00E86380">
        <w:rPr>
          <w:rtl/>
          <w:cs/>
          <w:lang w:bidi="ar-SA"/>
        </w:rPr>
        <w:t xml:space="preserve">تتسم الإجراءات </w:t>
      </w:r>
      <w:r w:rsidRPr="00E86380">
        <w:rPr>
          <w:rFonts w:hint="cs"/>
          <w:rtl/>
          <w:cs/>
          <w:lang w:bidi="ar-SA"/>
        </w:rPr>
        <w:t>أ</w:t>
      </w:r>
      <w:r w:rsidRPr="00E86380">
        <w:rPr>
          <w:rtl/>
          <w:cs/>
          <w:lang w:bidi="ar-SA"/>
        </w:rPr>
        <w:t>لمحاسبية والقانونية والتنظيمية الأسترالية بالشفافية وتتسق مع المعايير الدولية</w:t>
      </w:r>
      <w:r w:rsidRPr="00E86380">
        <w:rPr>
          <w:sz w:val="30"/>
          <w:szCs w:val="30"/>
          <w:lang w:bidi="ar-SA"/>
        </w:rPr>
        <w:t xml:space="preserve">ICS 2017) </w:t>
      </w:r>
      <w:r w:rsidRPr="00E86380">
        <w:rPr>
          <w:rFonts w:hint="cs"/>
          <w:sz w:val="30"/>
          <w:szCs w:val="30"/>
          <w:rtl/>
          <w:cs/>
          <w:lang w:bidi="ar-SA"/>
        </w:rPr>
        <w:t xml:space="preserve">)، </w:t>
      </w:r>
      <w:r w:rsidRPr="00E86380">
        <w:rPr>
          <w:rtl/>
          <w:cs/>
          <w:lang w:bidi="ar-SA"/>
        </w:rPr>
        <w:t xml:space="preserve">حيث تتمتع الشركات المحلية والأجنبية العاملة بمرونة كبيرة في عملية الترخيص بسبب سيادة القانون القوية، وعلي نفس الصدد نجد </w:t>
      </w:r>
      <w:r w:rsidRPr="00E86380">
        <w:rPr>
          <w:rFonts w:hint="cs"/>
          <w:rtl/>
          <w:cs/>
          <w:lang w:bidi="ar-SA"/>
        </w:rPr>
        <w:t>إ</w:t>
      </w:r>
      <w:r w:rsidRPr="00E86380">
        <w:rPr>
          <w:rtl/>
          <w:cs/>
          <w:lang w:bidi="ar-SA"/>
        </w:rPr>
        <w:t>لي ارتفاع المؤشرات التفصيلية الخاصة بمؤشر مدركات الفساد علي النحو المبين بالجدول رقم (2-</w:t>
      </w:r>
      <w:r w:rsidRPr="00E86380">
        <w:rPr>
          <w:rFonts w:hint="cs"/>
          <w:rtl/>
          <w:cs/>
          <w:lang w:bidi="ar-SA"/>
        </w:rPr>
        <w:t>4</w:t>
      </w:r>
      <w:r w:rsidRPr="00E86380">
        <w:rPr>
          <w:rtl/>
          <w:cs/>
          <w:lang w:bidi="ar-SA"/>
        </w:rPr>
        <w:t xml:space="preserve">)، وبالتالي فان إن بدء نشاط تجاري يتخذ </w:t>
      </w:r>
      <w:r w:rsidRPr="00E86380">
        <w:rPr>
          <w:rtl/>
          <w:cs/>
          <w:lang w:bidi="ar-SA"/>
        </w:rPr>
        <w:lastRenderedPageBreak/>
        <w:t>خطوات أقل ووقتا أقل مما هو عليه في البلدان الأخرى ذات الدخل المرتفع في منظمة التعاون الاقتصادي والتنمية</w:t>
      </w:r>
      <w:r w:rsidRPr="00E86380">
        <w:rPr>
          <w:rFonts w:hint="cs"/>
          <w:rtl/>
          <w:cs/>
          <w:lang w:bidi="ar-SA"/>
        </w:rPr>
        <w:t>.</w:t>
      </w:r>
      <w:r w:rsidRPr="00E86380">
        <w:rPr>
          <w:lang w:bidi="ar-SA"/>
        </w:rPr>
        <w:t xml:space="preserve"> </w:t>
      </w:r>
      <w:r w:rsidRPr="00E86380">
        <w:rPr>
          <w:rtl/>
          <w:cs/>
          <w:lang w:bidi="ar-SA"/>
        </w:rPr>
        <w:t xml:space="preserve"> </w:t>
      </w:r>
      <w:r w:rsidRPr="00E86380">
        <w:rPr>
          <w:sz w:val="24"/>
          <w:szCs w:val="24"/>
          <w:rtl/>
          <w:cs/>
          <w:lang w:bidi="ar-SA"/>
        </w:rPr>
        <w:t>(</w:t>
      </w:r>
      <w:r w:rsidRPr="00E86380">
        <w:rPr>
          <w:sz w:val="24"/>
          <w:szCs w:val="24"/>
          <w:lang w:bidi="ar-SA"/>
        </w:rPr>
        <w:t xml:space="preserve">DB 2018 </w:t>
      </w:r>
      <w:hyperlink r:id="rId44" w:history="1">
        <w:r w:rsidRPr="00E86380">
          <w:rPr>
            <w:sz w:val="24"/>
            <w:szCs w:val="24"/>
            <w:rtl/>
            <w:cs/>
            <w:lang w:bidi="ar-SA"/>
          </w:rPr>
          <w:t xml:space="preserve">ـ </w:t>
        </w:r>
        <w:r w:rsidRPr="00E86380">
          <w:rPr>
            <w:sz w:val="24"/>
            <w:szCs w:val="24"/>
            <w:lang w:bidi="ar-SA"/>
          </w:rPr>
          <w:t>APSC 2018</w:t>
        </w:r>
        <w:r w:rsidRPr="00E86380">
          <w:rPr>
            <w:sz w:val="24"/>
            <w:szCs w:val="24"/>
            <w:rtl/>
            <w:cs/>
            <w:lang w:bidi="ar-SA"/>
          </w:rPr>
          <w:t>).</w:t>
        </w:r>
      </w:hyperlink>
    </w:p>
    <w:p w14:paraId="3D26234F" w14:textId="77777777" w:rsidR="00E86380" w:rsidRPr="00E86380" w:rsidRDefault="00E86380" w:rsidP="0035573D">
      <w:pPr>
        <w:numPr>
          <w:ilvl w:val="0"/>
          <w:numId w:val="39"/>
        </w:numPr>
        <w:tabs>
          <w:tab w:val="right" w:pos="63"/>
          <w:tab w:val="right" w:pos="513"/>
        </w:tabs>
        <w:spacing w:after="0" w:line="259" w:lineRule="auto"/>
        <w:ind w:left="63" w:firstLine="0"/>
        <w:rPr>
          <w:b/>
          <w:bCs/>
          <w:u w:val="single"/>
          <w:rtl/>
          <w:cs/>
          <w:lang w:bidi="ar-SA"/>
        </w:rPr>
      </w:pPr>
      <w:r w:rsidRPr="00E86380">
        <w:rPr>
          <w:b/>
          <w:bCs/>
          <w:u w:val="single"/>
          <w:rtl/>
          <w:cs/>
          <w:lang w:bidi="ar-SA"/>
        </w:rPr>
        <w:t>نظام المشتريات العامة</w:t>
      </w:r>
      <w:r w:rsidRPr="00E86380">
        <w:rPr>
          <w:rFonts w:hint="cs"/>
          <w:b/>
          <w:bCs/>
          <w:u w:val="single"/>
          <w:rtl/>
          <w:cs/>
          <w:lang w:bidi="ar-SA"/>
        </w:rPr>
        <w:t xml:space="preserve">: </w:t>
      </w:r>
      <w:r w:rsidRPr="00E86380">
        <w:rPr>
          <w:b/>
          <w:bCs/>
          <w:u w:val="single"/>
          <w:rtl/>
          <w:cs/>
          <w:lang w:bidi="ar-SA"/>
        </w:rPr>
        <w:t xml:space="preserve">يتسم </w:t>
      </w:r>
      <w:r w:rsidRPr="00E86380">
        <w:rPr>
          <w:rtl/>
          <w:cs/>
          <w:lang w:bidi="ar-SA"/>
        </w:rPr>
        <w:t>بالشفافية والتنظيم الجيد بشكل عام</w:t>
      </w:r>
      <w:r w:rsidRPr="00E86380">
        <w:rPr>
          <w:b/>
          <w:rtl/>
          <w:cs/>
          <w:lang w:bidi="ar-SA"/>
        </w:rPr>
        <w:t xml:space="preserve"> </w:t>
      </w:r>
      <w:r w:rsidRPr="00E86380">
        <w:rPr>
          <w:rtl/>
          <w:cs/>
          <w:lang w:bidi="ar-SA"/>
        </w:rPr>
        <w:t>لتقديم الخدمات</w:t>
      </w:r>
      <w:r w:rsidRPr="00E86380">
        <w:rPr>
          <w:b/>
          <w:rtl/>
          <w:cs/>
          <w:lang w:bidi="ar-SA"/>
        </w:rPr>
        <w:t xml:space="preserve">، </w:t>
      </w:r>
      <w:r w:rsidRPr="00E86380">
        <w:rPr>
          <w:rtl/>
          <w:cs/>
          <w:lang w:bidi="ar-SA"/>
        </w:rPr>
        <w:t>حتي أصبحت</w:t>
      </w:r>
      <w:r w:rsidRPr="00E86380">
        <w:rPr>
          <w:b/>
          <w:rtl/>
          <w:cs/>
          <w:lang w:bidi="ar-SA"/>
        </w:rPr>
        <w:t xml:space="preserve"> </w:t>
      </w:r>
      <w:r w:rsidRPr="00E86380">
        <w:rPr>
          <w:rtl/>
          <w:cs/>
          <w:lang w:bidi="ar-SA"/>
        </w:rPr>
        <w:t>مدونة قواعد السلوك للخدمة العامة بمثابة رادع لجر</w:t>
      </w:r>
      <w:r w:rsidRPr="00E86380">
        <w:rPr>
          <w:rFonts w:hint="cs"/>
          <w:rtl/>
          <w:cs/>
          <w:lang w:bidi="ar-SA"/>
        </w:rPr>
        <w:t>ائم</w:t>
      </w:r>
      <w:r w:rsidRPr="00E86380">
        <w:rPr>
          <w:rtl/>
          <w:cs/>
          <w:lang w:bidi="ar-SA"/>
        </w:rPr>
        <w:t xml:space="preserve"> </w:t>
      </w:r>
      <w:r w:rsidRPr="00E86380">
        <w:rPr>
          <w:rFonts w:hint="cs"/>
          <w:rtl/>
          <w:cs/>
          <w:lang w:bidi="ar-SA"/>
        </w:rPr>
        <w:t>ا</w:t>
      </w:r>
      <w:r w:rsidRPr="00E86380">
        <w:rPr>
          <w:rtl/>
          <w:cs/>
          <w:lang w:bidi="ar-SA"/>
        </w:rPr>
        <w:t>ل</w:t>
      </w:r>
      <w:r w:rsidRPr="00E86380">
        <w:rPr>
          <w:rFonts w:hint="cs"/>
          <w:rtl/>
          <w:cs/>
          <w:lang w:bidi="ar-SA"/>
        </w:rPr>
        <w:t>ا</w:t>
      </w:r>
      <w:r w:rsidRPr="00E86380">
        <w:rPr>
          <w:rtl/>
          <w:cs/>
          <w:lang w:bidi="ar-SA"/>
        </w:rPr>
        <w:t>بتزاز وغسل الأموال</w:t>
      </w:r>
      <w:r w:rsidRPr="00E86380">
        <w:rPr>
          <w:rFonts w:hint="cs"/>
          <w:rtl/>
          <w:cs/>
          <w:lang w:bidi="ar-SA"/>
        </w:rPr>
        <w:t>،</w:t>
      </w:r>
      <w:r w:rsidRPr="00E86380">
        <w:rPr>
          <w:rtl/>
          <w:cs/>
          <w:lang w:bidi="ar-SA"/>
        </w:rPr>
        <w:t xml:space="preserve"> </w:t>
      </w:r>
      <w:r w:rsidRPr="00E86380">
        <w:rPr>
          <w:rFonts w:hint="cs"/>
          <w:rtl/>
          <w:cs/>
          <w:lang w:bidi="ar-SA"/>
        </w:rPr>
        <w:t xml:space="preserve">وتعتبر </w:t>
      </w:r>
      <w:r w:rsidRPr="00E86380">
        <w:rPr>
          <w:rtl/>
          <w:cs/>
          <w:lang w:bidi="ar-SA"/>
        </w:rPr>
        <w:t>مخالفات جنائية، وتستخدم الهداي</w:t>
      </w:r>
      <w:r w:rsidRPr="00E86380">
        <w:rPr>
          <w:rFonts w:hint="cs"/>
          <w:rtl/>
          <w:cs/>
          <w:lang w:bidi="ar-SA"/>
        </w:rPr>
        <w:t>ا</w:t>
      </w:r>
      <w:r w:rsidRPr="00E86380">
        <w:rPr>
          <w:rtl/>
          <w:cs/>
          <w:lang w:bidi="ar-SA"/>
        </w:rPr>
        <w:t xml:space="preserve"> مقابل الخدمات قانونية بشرط أن تكون ذات قيمة طفيفة</w:t>
      </w:r>
      <w:r w:rsidRPr="00E86380">
        <w:rPr>
          <w:rFonts w:hint="cs"/>
          <w:rtl/>
          <w:cs/>
          <w:lang w:bidi="ar-SA"/>
        </w:rPr>
        <w:t>،</w:t>
      </w:r>
      <w:r w:rsidRPr="00E86380">
        <w:rPr>
          <w:rtl/>
          <w:cs/>
          <w:lang w:bidi="ar-SA"/>
        </w:rPr>
        <w:t xml:space="preserve"> مما يحد من فرص الممارسات الفاسدة في هذا القطاع </w:t>
      </w:r>
      <w:r w:rsidRPr="00E86380">
        <w:rPr>
          <w:b/>
          <w:bCs/>
          <w:sz w:val="24"/>
          <w:szCs w:val="24"/>
          <w:rtl/>
          <w:cs/>
          <w:lang w:bidi="ar-SA"/>
        </w:rPr>
        <w:t>(</w:t>
      </w:r>
      <w:r w:rsidRPr="00E86380">
        <w:rPr>
          <w:b/>
          <w:bCs/>
          <w:sz w:val="24"/>
          <w:szCs w:val="24"/>
          <w:lang w:bidi="ar-SA"/>
        </w:rPr>
        <w:t>ICS 2017</w:t>
      </w:r>
      <w:r w:rsidRPr="00E86380">
        <w:rPr>
          <w:b/>
          <w:bCs/>
          <w:sz w:val="24"/>
          <w:szCs w:val="24"/>
          <w:rtl/>
          <w:cs/>
          <w:lang w:bidi="ar-SA"/>
        </w:rPr>
        <w:t>).</w:t>
      </w:r>
    </w:p>
    <w:p w14:paraId="7B256750" w14:textId="77777777" w:rsidR="00E86380" w:rsidRPr="00E86380" w:rsidRDefault="00E86380" w:rsidP="0035573D">
      <w:pPr>
        <w:numPr>
          <w:ilvl w:val="0"/>
          <w:numId w:val="39"/>
        </w:numPr>
        <w:tabs>
          <w:tab w:val="right" w:pos="63"/>
          <w:tab w:val="right" w:pos="513"/>
        </w:tabs>
        <w:spacing w:after="0" w:line="259" w:lineRule="auto"/>
        <w:ind w:left="63" w:firstLine="0"/>
        <w:rPr>
          <w:b/>
          <w:bCs/>
          <w:u w:val="single"/>
          <w:lang w:bidi="ar-SA"/>
        </w:rPr>
      </w:pPr>
      <w:r w:rsidRPr="00E86380">
        <w:rPr>
          <w:b/>
          <w:bCs/>
          <w:u w:val="single"/>
          <w:rtl/>
          <w:cs/>
          <w:lang w:bidi="ar-SA"/>
        </w:rPr>
        <w:t>إدارة الأراضي</w:t>
      </w:r>
      <w:r w:rsidRPr="00E86380">
        <w:rPr>
          <w:rFonts w:hint="cs"/>
          <w:b/>
          <w:bCs/>
          <w:u w:val="single"/>
          <w:rtl/>
          <w:cs/>
          <w:lang w:bidi="ar-SA"/>
        </w:rPr>
        <w:t xml:space="preserve">: </w:t>
      </w:r>
      <w:r w:rsidRPr="00E86380">
        <w:rPr>
          <w:rtl/>
          <w:cs/>
          <w:lang w:bidi="ar-SA"/>
        </w:rPr>
        <w:t xml:space="preserve"> </w:t>
      </w:r>
      <w:r w:rsidRPr="00E86380">
        <w:rPr>
          <w:rFonts w:hint="cs"/>
          <w:rtl/>
          <w:cs/>
          <w:lang w:bidi="ar-SA"/>
        </w:rPr>
        <w:t>توجد ثقة كبيرة بين</w:t>
      </w:r>
      <w:r w:rsidRPr="00E86380">
        <w:rPr>
          <w:rtl/>
          <w:cs/>
          <w:lang w:bidi="ar-SA"/>
        </w:rPr>
        <w:t xml:space="preserve"> الشركات</w:t>
      </w:r>
      <w:r w:rsidRPr="00E86380">
        <w:rPr>
          <w:rFonts w:hint="cs"/>
          <w:rtl/>
          <w:cs/>
          <w:lang w:bidi="ar-SA"/>
        </w:rPr>
        <w:t xml:space="preserve"> فيما يتعلق بإدارة الأراضي،</w:t>
      </w:r>
      <w:r w:rsidRPr="00E86380">
        <w:rPr>
          <w:rtl/>
          <w:cs/>
          <w:lang w:bidi="ar-SA"/>
        </w:rPr>
        <w:t xml:space="preserve"> </w:t>
      </w:r>
      <w:r w:rsidRPr="00E86380">
        <w:rPr>
          <w:rFonts w:hint="cs"/>
          <w:rtl/>
          <w:cs/>
          <w:lang w:bidi="ar-SA"/>
        </w:rPr>
        <w:t xml:space="preserve">حيث يوجد </w:t>
      </w:r>
      <w:r w:rsidRPr="00E86380">
        <w:rPr>
          <w:rtl/>
          <w:cs/>
          <w:lang w:bidi="ar-SA"/>
        </w:rPr>
        <w:t xml:space="preserve">حماية </w:t>
      </w:r>
      <w:r w:rsidRPr="00E86380">
        <w:rPr>
          <w:rFonts w:hint="cs"/>
          <w:rtl/>
          <w:cs/>
          <w:lang w:bidi="ar-SA"/>
        </w:rPr>
        <w:t>منظمة ل</w:t>
      </w:r>
      <w:r w:rsidRPr="00E86380">
        <w:rPr>
          <w:rtl/>
          <w:cs/>
          <w:lang w:bidi="ar-SA"/>
        </w:rPr>
        <w:t>حقوق الملكية، و</w:t>
      </w:r>
      <w:r w:rsidRPr="00E86380">
        <w:rPr>
          <w:rFonts w:hint="cs"/>
          <w:rtl/>
          <w:cs/>
          <w:lang w:bidi="ar-SA"/>
        </w:rPr>
        <w:t>كما توجد سهولة فى إجراءات الحصول على</w:t>
      </w:r>
      <w:r w:rsidRPr="00E86380">
        <w:rPr>
          <w:rtl/>
          <w:cs/>
          <w:lang w:bidi="ar-SA"/>
        </w:rPr>
        <w:t xml:space="preserve"> تراخيص البناء </w:t>
      </w:r>
      <w:r w:rsidRPr="00E86380">
        <w:rPr>
          <w:rFonts w:hint="cs"/>
          <w:rtl/>
          <w:cs/>
          <w:lang w:bidi="ar-SA"/>
        </w:rPr>
        <w:t>عن مثيلتها في</w:t>
      </w:r>
      <w:r w:rsidRPr="00E86380">
        <w:rPr>
          <w:rtl/>
          <w:cs/>
          <w:lang w:bidi="ar-SA"/>
        </w:rPr>
        <w:t xml:space="preserve"> البلدان الأخرى ذات الدخل المرتفع، </w:t>
      </w:r>
      <w:r w:rsidRPr="00E86380">
        <w:rPr>
          <w:b/>
          <w:rtl/>
          <w:cs/>
          <w:lang w:bidi="ar-SA"/>
        </w:rPr>
        <w:t>واستناداً عل</w:t>
      </w:r>
      <w:r w:rsidRPr="00E86380">
        <w:rPr>
          <w:rFonts w:hint="cs"/>
          <w:b/>
          <w:rtl/>
          <w:cs/>
          <w:lang w:bidi="ar-SA"/>
        </w:rPr>
        <w:t>ى</w:t>
      </w:r>
      <w:r w:rsidRPr="00E86380">
        <w:rPr>
          <w:b/>
          <w:rtl/>
          <w:cs/>
          <w:lang w:bidi="ar-SA"/>
        </w:rPr>
        <w:t xml:space="preserve"> </w:t>
      </w:r>
      <w:r w:rsidRPr="00E86380">
        <w:rPr>
          <w:rtl/>
          <w:cs/>
          <w:lang w:bidi="ar-SA"/>
        </w:rPr>
        <w:t>قواعد وأنظمة واضحة لمنع غسل الأموال في المعاملات العقارية،</w:t>
      </w:r>
      <w:r w:rsidRPr="00E86380">
        <w:rPr>
          <w:rFonts w:hint="cs"/>
          <w:rtl/>
          <w:cs/>
          <w:lang w:bidi="ar-SA"/>
        </w:rPr>
        <w:t xml:space="preserve"> </w:t>
      </w:r>
      <w:r w:rsidRPr="00E86380">
        <w:rPr>
          <w:b/>
          <w:rtl/>
          <w:cs/>
          <w:lang w:bidi="ar-SA"/>
        </w:rPr>
        <w:t xml:space="preserve">صنفت استراليا من الدول المتقدمة  </w:t>
      </w:r>
      <w:r w:rsidRPr="00E86380">
        <w:rPr>
          <w:rFonts w:hint="cs"/>
          <w:b/>
          <w:rtl/>
          <w:cs/>
          <w:lang w:bidi="ar-SA"/>
        </w:rPr>
        <w:t>ل</w:t>
      </w:r>
      <w:r w:rsidRPr="00E86380">
        <w:rPr>
          <w:b/>
          <w:rtl/>
          <w:cs/>
          <w:lang w:bidi="ar-SA"/>
        </w:rPr>
        <w:t>لمؤشر العالمي لمدركات الفساد</w:t>
      </w:r>
      <w:r w:rsidRPr="00E86380">
        <w:rPr>
          <w:rFonts w:hint="cs"/>
          <w:b/>
          <w:rtl/>
          <w:cs/>
          <w:lang w:bidi="ar-SA"/>
        </w:rPr>
        <w:t xml:space="preserve">، </w:t>
      </w:r>
      <w:r w:rsidRPr="00E86380">
        <w:rPr>
          <w:b/>
          <w:bCs/>
          <w:sz w:val="24"/>
          <w:szCs w:val="24"/>
          <w:lang w:bidi="ar-SA"/>
        </w:rPr>
        <w:t>(DB 2018)</w:t>
      </w:r>
      <w:r w:rsidRPr="00E86380">
        <w:rPr>
          <w:rFonts w:hint="cs"/>
          <w:b/>
          <w:bCs/>
          <w:sz w:val="24"/>
          <w:szCs w:val="24"/>
          <w:rtl/>
          <w:lang w:bidi="ar-SA"/>
        </w:rPr>
        <w:t>،</w:t>
      </w:r>
      <w:r w:rsidRPr="00E86380">
        <w:rPr>
          <w:b/>
          <w:bCs/>
          <w:sz w:val="24"/>
          <w:szCs w:val="24"/>
          <w:lang w:bidi="ar-SA"/>
        </w:rPr>
        <w:t xml:space="preserve"> (GCR 2017</w:t>
      </w:r>
      <w:r w:rsidRPr="00E86380">
        <w:rPr>
          <w:b/>
          <w:bCs/>
          <w:sz w:val="24"/>
          <w:szCs w:val="24"/>
          <w:rtl/>
          <w:cs/>
          <w:lang w:bidi="ar-SA"/>
        </w:rPr>
        <w:t xml:space="preserve"> </w:t>
      </w:r>
    </w:p>
    <w:p w14:paraId="64F956A8" w14:textId="77777777" w:rsidR="00E86380" w:rsidRPr="00E86380" w:rsidRDefault="00E86380" w:rsidP="0035573D">
      <w:pPr>
        <w:numPr>
          <w:ilvl w:val="0"/>
          <w:numId w:val="39"/>
        </w:numPr>
        <w:tabs>
          <w:tab w:val="right" w:pos="63"/>
          <w:tab w:val="right" w:pos="513"/>
        </w:tabs>
        <w:spacing w:after="0" w:line="259" w:lineRule="auto"/>
        <w:ind w:left="63" w:firstLine="0"/>
        <w:rPr>
          <w:b/>
          <w:bCs/>
          <w:u w:val="single"/>
          <w:rtl/>
          <w:cs/>
          <w:lang w:bidi="ar-SA"/>
        </w:rPr>
      </w:pPr>
      <w:r w:rsidRPr="00E86380">
        <w:rPr>
          <w:b/>
          <w:bCs/>
          <w:u w:val="single"/>
          <w:rtl/>
          <w:cs/>
          <w:lang w:bidi="ar-SA"/>
        </w:rPr>
        <w:t>حرية الر</w:t>
      </w:r>
      <w:r w:rsidRPr="00E86380">
        <w:rPr>
          <w:rFonts w:hint="cs"/>
          <w:b/>
          <w:bCs/>
          <w:u w:val="single"/>
          <w:rtl/>
          <w:cs/>
          <w:lang w:bidi="ar-SA"/>
        </w:rPr>
        <w:t>أ</w:t>
      </w:r>
      <w:r w:rsidRPr="00E86380">
        <w:rPr>
          <w:b/>
          <w:bCs/>
          <w:u w:val="single"/>
          <w:rtl/>
          <w:cs/>
          <w:lang w:bidi="ar-SA"/>
        </w:rPr>
        <w:t>ي والتعبير</w:t>
      </w:r>
      <w:r w:rsidRPr="00E86380">
        <w:rPr>
          <w:rFonts w:hint="cs"/>
          <w:b/>
          <w:bCs/>
          <w:rtl/>
          <w:cs/>
          <w:lang w:bidi="ar-SA"/>
        </w:rPr>
        <w:t xml:space="preserve">: </w:t>
      </w:r>
      <w:r w:rsidRPr="00E86380">
        <w:rPr>
          <w:rtl/>
          <w:cs/>
          <w:lang w:bidi="ar-SA"/>
        </w:rPr>
        <w:t xml:space="preserve">المشهد الإعلامي متنوع، </w:t>
      </w:r>
      <w:r w:rsidRPr="00E86380">
        <w:rPr>
          <w:rFonts w:hint="cs"/>
          <w:rtl/>
          <w:cs/>
          <w:lang w:bidi="ar-SA"/>
        </w:rPr>
        <w:t>و</w:t>
      </w:r>
      <w:r w:rsidRPr="00E86380">
        <w:rPr>
          <w:rtl/>
          <w:cs/>
          <w:lang w:bidi="ar-SA"/>
        </w:rPr>
        <w:t>تعتبر البيئة الصحفية في أستراليا "مجانية"</w:t>
      </w:r>
      <w:r w:rsidRPr="00E86380">
        <w:rPr>
          <w:rFonts w:hint="cs"/>
          <w:rtl/>
          <w:cs/>
          <w:lang w:bidi="ar-SA"/>
        </w:rPr>
        <w:t>، وتعمل الكثير من</w:t>
      </w:r>
      <w:r w:rsidRPr="00E86380">
        <w:rPr>
          <w:rtl/>
          <w:cs/>
          <w:lang w:bidi="ar-SA"/>
        </w:rPr>
        <w:t xml:space="preserve"> </w:t>
      </w:r>
      <w:r w:rsidRPr="00E86380">
        <w:rPr>
          <w:rFonts w:hint="cs"/>
          <w:rtl/>
          <w:cs/>
          <w:lang w:bidi="ar-SA"/>
        </w:rPr>
        <w:t>ال</w:t>
      </w:r>
      <w:r w:rsidRPr="00E86380">
        <w:rPr>
          <w:rtl/>
          <w:cs/>
          <w:lang w:bidi="ar-SA"/>
        </w:rPr>
        <w:t xml:space="preserve">هيئات </w:t>
      </w:r>
      <w:r w:rsidRPr="00E86380">
        <w:rPr>
          <w:rFonts w:hint="cs"/>
          <w:rtl/>
          <w:cs/>
          <w:lang w:bidi="ar-SA"/>
        </w:rPr>
        <w:t>ب</w:t>
      </w:r>
      <w:r w:rsidRPr="00E86380">
        <w:rPr>
          <w:rtl/>
          <w:cs/>
          <w:lang w:bidi="ar-SA"/>
        </w:rPr>
        <w:t>حرية</w:t>
      </w:r>
      <w:r w:rsidRPr="00E86380">
        <w:rPr>
          <w:rFonts w:hint="cs"/>
          <w:rtl/>
          <w:cs/>
          <w:lang w:bidi="ar-SA"/>
        </w:rPr>
        <w:t xml:space="preserve"> فيما يتعلق ب</w:t>
      </w:r>
      <w:r w:rsidRPr="00E86380">
        <w:rPr>
          <w:rtl/>
          <w:cs/>
          <w:lang w:bidi="ar-SA"/>
        </w:rPr>
        <w:t xml:space="preserve">البث </w:t>
      </w:r>
      <w:r w:rsidRPr="00E86380">
        <w:rPr>
          <w:rFonts w:hint="cs"/>
          <w:rtl/>
          <w:cs/>
          <w:lang w:bidi="ar-SA"/>
        </w:rPr>
        <w:t xml:space="preserve">الاعلامى لكافة الأنشطة </w:t>
      </w:r>
      <w:r w:rsidRPr="00E86380">
        <w:rPr>
          <w:rtl/>
          <w:cs/>
          <w:lang w:bidi="ar-SA"/>
        </w:rPr>
        <w:t>العامة والخاصة</w:t>
      </w:r>
      <w:hyperlink r:id="rId45" w:history="1">
        <w:r w:rsidRPr="00E86380">
          <w:rPr>
            <w:b/>
            <w:bCs/>
            <w:sz w:val="24"/>
            <w:szCs w:val="24"/>
            <w:rtl/>
            <w:cs/>
            <w:lang w:bidi="ar-SA"/>
          </w:rPr>
          <w:t>(</w:t>
        </w:r>
        <w:r w:rsidRPr="00E86380">
          <w:rPr>
            <w:b/>
            <w:bCs/>
            <w:sz w:val="24"/>
            <w:szCs w:val="24"/>
            <w:lang w:bidi="ar-SA"/>
          </w:rPr>
          <w:t>FotP 2017</w:t>
        </w:r>
        <w:r w:rsidRPr="00E86380">
          <w:rPr>
            <w:b/>
            <w:bCs/>
            <w:sz w:val="24"/>
            <w:szCs w:val="24"/>
            <w:rtl/>
            <w:cs/>
            <w:lang w:bidi="ar-SA"/>
          </w:rPr>
          <w:t>).</w:t>
        </w:r>
      </w:hyperlink>
      <w:r w:rsidRPr="00E86380">
        <w:rPr>
          <w:rFonts w:hint="cs"/>
          <w:b/>
          <w:bCs/>
          <w:u w:val="single"/>
          <w:rtl/>
          <w:lang w:bidi="ar-SA"/>
        </w:rPr>
        <w:t xml:space="preserve"> وفى المقابل يوجد توافق واحترام متبادل بين </w:t>
      </w:r>
      <w:r w:rsidRPr="00E86380">
        <w:rPr>
          <w:rtl/>
          <w:cs/>
          <w:lang w:bidi="ar-SA"/>
        </w:rPr>
        <w:t xml:space="preserve">منظمات المجتمع المدني </w:t>
      </w:r>
      <w:r w:rsidRPr="00E86380">
        <w:rPr>
          <w:rFonts w:hint="cs"/>
          <w:rtl/>
          <w:cs/>
          <w:lang w:bidi="ar-SA"/>
        </w:rPr>
        <w:t>و</w:t>
      </w:r>
      <w:r w:rsidRPr="00E86380">
        <w:rPr>
          <w:rtl/>
          <w:cs/>
          <w:lang w:bidi="ar-SA"/>
        </w:rPr>
        <w:t>الحكومة</w:t>
      </w:r>
      <w:r w:rsidRPr="00E86380">
        <w:rPr>
          <w:rFonts w:hint="cs"/>
          <w:rtl/>
          <w:cs/>
          <w:lang w:bidi="ar-SA"/>
        </w:rPr>
        <w:t>، ف</w:t>
      </w:r>
      <w:r w:rsidRPr="00E86380">
        <w:rPr>
          <w:rtl/>
          <w:cs/>
          <w:lang w:bidi="ar-SA"/>
        </w:rPr>
        <w:t>الحرية المدنية متاحه ل</w:t>
      </w:r>
      <w:r w:rsidRPr="00E86380">
        <w:rPr>
          <w:rFonts w:hint="cs"/>
          <w:rtl/>
          <w:cs/>
          <w:lang w:bidi="ar-SA"/>
        </w:rPr>
        <w:t xml:space="preserve">جميع </w:t>
      </w:r>
      <w:r w:rsidRPr="00E86380">
        <w:rPr>
          <w:rtl/>
          <w:cs/>
          <w:lang w:bidi="ar-SA"/>
        </w:rPr>
        <w:t>منظمات المجتمع المدني</w:t>
      </w:r>
      <w:r w:rsidRPr="00E86380">
        <w:rPr>
          <w:rFonts w:hint="cs"/>
          <w:rtl/>
          <w:cs/>
          <w:lang w:bidi="ar-SA"/>
        </w:rPr>
        <w:t>،</w:t>
      </w:r>
      <w:r w:rsidRPr="00E86380">
        <w:rPr>
          <w:rtl/>
          <w:cs/>
          <w:lang w:bidi="ar-SA"/>
        </w:rPr>
        <w:t xml:space="preserve"> وذلك لوجود حكومة منفتح</w:t>
      </w:r>
      <w:r w:rsidRPr="00E86380">
        <w:rPr>
          <w:rFonts w:hint="cs"/>
          <w:rtl/>
          <w:cs/>
          <w:lang w:bidi="ar-SA"/>
        </w:rPr>
        <w:t>ة</w:t>
      </w:r>
      <w:r w:rsidRPr="00E86380">
        <w:rPr>
          <w:rtl/>
          <w:cs/>
          <w:lang w:bidi="ar-SA"/>
        </w:rPr>
        <w:t xml:space="preserve"> تدعم </w:t>
      </w:r>
      <w:r w:rsidRPr="00E86380">
        <w:rPr>
          <w:rFonts w:hint="cs"/>
          <w:rtl/>
          <w:cs/>
          <w:lang w:bidi="ar-SA"/>
        </w:rPr>
        <w:t>ذلك</w:t>
      </w:r>
      <w:r w:rsidRPr="00E86380">
        <w:rPr>
          <w:rtl/>
          <w:cs/>
          <w:lang w:bidi="ar-SA"/>
        </w:rPr>
        <w:t xml:space="preserve">، </w:t>
      </w:r>
      <w:r w:rsidRPr="00E86380">
        <w:rPr>
          <w:b/>
          <w:rtl/>
          <w:cs/>
          <w:lang w:bidi="ar-SA"/>
        </w:rPr>
        <w:t xml:space="preserve">وعلاوة علي </w:t>
      </w:r>
      <w:r w:rsidRPr="00E86380">
        <w:rPr>
          <w:rtl/>
          <w:cs/>
          <w:lang w:bidi="ar-SA"/>
        </w:rPr>
        <w:t xml:space="preserve">تتعاون هيئات مكافحة الفساد من جميع الولايات للوصول </w:t>
      </w:r>
      <w:r w:rsidRPr="00E86380">
        <w:rPr>
          <w:rFonts w:hint="cs"/>
          <w:rtl/>
          <w:cs/>
          <w:lang w:bidi="ar-SA"/>
        </w:rPr>
        <w:t>إ</w:t>
      </w:r>
      <w:r w:rsidRPr="00E86380">
        <w:rPr>
          <w:rtl/>
          <w:cs/>
          <w:lang w:bidi="ar-SA"/>
        </w:rPr>
        <w:t>لي اتخاذ القرار بشكل نظام حكم يتمتع بالشفافية و بنظام تشاركي</w:t>
      </w:r>
      <w:r w:rsidRPr="00E86380">
        <w:rPr>
          <w:rFonts w:hint="cs"/>
          <w:rtl/>
          <w:cs/>
          <w:lang w:bidi="ar-SA"/>
        </w:rPr>
        <w:t>.</w:t>
      </w:r>
      <w:r w:rsidRPr="00E86380">
        <w:rPr>
          <w:rtl/>
          <w:cs/>
          <w:lang w:bidi="ar-SA"/>
        </w:rPr>
        <w:t xml:space="preserve"> </w:t>
      </w:r>
      <w:r w:rsidRPr="00E86380">
        <w:rPr>
          <w:b/>
          <w:bCs/>
          <w:sz w:val="24"/>
          <w:szCs w:val="24"/>
          <w:rtl/>
          <w:cs/>
          <w:lang w:bidi="ar-SA"/>
        </w:rPr>
        <w:t>(</w:t>
      </w:r>
      <w:r w:rsidRPr="00E86380">
        <w:rPr>
          <w:b/>
          <w:bCs/>
          <w:sz w:val="24"/>
          <w:szCs w:val="24"/>
          <w:lang w:bidi="ar-SA"/>
        </w:rPr>
        <w:t>SGI 2017</w:t>
      </w:r>
      <w:r w:rsidRPr="00E86380">
        <w:rPr>
          <w:b/>
          <w:bCs/>
          <w:sz w:val="24"/>
          <w:szCs w:val="24"/>
          <w:rtl/>
          <w:cs/>
          <w:lang w:bidi="ar-SA"/>
        </w:rPr>
        <w:t>).</w:t>
      </w:r>
      <w:r w:rsidRPr="00E86380">
        <w:rPr>
          <w:b/>
          <w:bCs/>
          <w:sz w:val="24"/>
          <w:szCs w:val="24"/>
          <w:lang w:bidi="ar-SA"/>
        </w:rPr>
        <w:t xml:space="preserve"> HRR 2017</w:t>
      </w:r>
      <w:r w:rsidRPr="00E86380">
        <w:rPr>
          <w:b/>
          <w:bCs/>
          <w:sz w:val="24"/>
          <w:szCs w:val="24"/>
          <w:rtl/>
          <w:cs/>
          <w:lang w:bidi="ar-SA"/>
        </w:rPr>
        <w:t>)</w:t>
      </w:r>
      <w:r w:rsidRPr="00E86380">
        <w:rPr>
          <w:rFonts w:hint="cs"/>
          <w:b/>
          <w:bCs/>
          <w:sz w:val="24"/>
          <w:szCs w:val="24"/>
          <w:rtl/>
          <w:cs/>
          <w:lang w:bidi="ar-SA"/>
        </w:rPr>
        <w:t>.</w:t>
      </w:r>
    </w:p>
    <w:p w14:paraId="4C7E48C4" w14:textId="77777777" w:rsidR="00E86380" w:rsidRPr="004E1ED7" w:rsidRDefault="00E86380" w:rsidP="005F59F0">
      <w:pPr>
        <w:tabs>
          <w:tab w:val="right" w:pos="63"/>
        </w:tabs>
        <w:spacing w:after="0"/>
        <w:ind w:left="63" w:firstLine="0"/>
        <w:rPr>
          <w:rFonts w:eastAsia="Calibri"/>
          <w:bCs/>
          <w:sz w:val="16"/>
          <w:szCs w:val="16"/>
          <w:rtl/>
          <w:cs/>
          <w:lang w:bidi="ar-SA"/>
        </w:rPr>
      </w:pPr>
    </w:p>
    <w:p w14:paraId="23BA69F6" w14:textId="77777777" w:rsidR="00E86380" w:rsidRPr="00E86380" w:rsidRDefault="00E86380" w:rsidP="005F59F0">
      <w:pPr>
        <w:tabs>
          <w:tab w:val="right" w:pos="63"/>
        </w:tabs>
        <w:spacing w:after="0"/>
        <w:ind w:left="63" w:firstLine="0"/>
        <w:rPr>
          <w:rFonts w:eastAsia="Calibri"/>
          <w:bCs/>
          <w:sz w:val="32"/>
          <w:szCs w:val="32"/>
          <w:u w:val="single"/>
          <w:rtl/>
          <w:cs/>
          <w:lang w:bidi="ar-SA"/>
        </w:rPr>
      </w:pPr>
      <w:r w:rsidRPr="00E86380">
        <w:rPr>
          <w:rFonts w:eastAsia="Calibri" w:hint="cs"/>
          <w:bCs/>
          <w:sz w:val="32"/>
          <w:szCs w:val="32"/>
          <w:rtl/>
          <w:cs/>
          <w:lang w:bidi="ar-SA"/>
        </w:rPr>
        <w:t>2/3</w:t>
      </w:r>
      <w:r w:rsidRPr="00E86380">
        <w:rPr>
          <w:rFonts w:eastAsia="Calibri" w:hint="cs"/>
          <w:bCs/>
          <w:sz w:val="32"/>
          <w:szCs w:val="32"/>
          <w:rtl/>
        </w:rPr>
        <w:t>/</w:t>
      </w:r>
      <w:r w:rsidRPr="00E86380">
        <w:rPr>
          <w:rFonts w:eastAsia="Calibri" w:hint="cs"/>
          <w:bCs/>
          <w:sz w:val="32"/>
          <w:szCs w:val="32"/>
          <w:rtl/>
          <w:cs/>
          <w:lang w:bidi="ar-SA"/>
        </w:rPr>
        <w:t>5</w:t>
      </w:r>
      <w:r w:rsidRPr="00E86380">
        <w:rPr>
          <w:rFonts w:eastAsia="Calibri"/>
          <w:bCs/>
          <w:sz w:val="32"/>
          <w:szCs w:val="32"/>
          <w:rtl/>
          <w:cs/>
          <w:lang w:bidi="ar-SA"/>
        </w:rPr>
        <w:t xml:space="preserve"> </w:t>
      </w:r>
      <w:r w:rsidRPr="00E86380">
        <w:rPr>
          <w:rFonts w:eastAsia="Calibri" w:hint="cs"/>
          <w:bCs/>
          <w:sz w:val="32"/>
          <w:szCs w:val="32"/>
          <w:rtl/>
        </w:rPr>
        <w:t>ممارسة</w:t>
      </w:r>
      <w:r w:rsidRPr="00E86380">
        <w:rPr>
          <w:rFonts w:eastAsia="Calibri"/>
          <w:bCs/>
          <w:sz w:val="32"/>
          <w:szCs w:val="32"/>
          <w:rtl/>
          <w:cs/>
          <w:lang w:bidi="ar-SA"/>
        </w:rPr>
        <w:t xml:space="preserve"> </w:t>
      </w:r>
      <w:r w:rsidRPr="00E86380">
        <w:rPr>
          <w:rFonts w:eastAsia="Calibri" w:hint="cs"/>
          <w:bCs/>
          <w:sz w:val="32"/>
          <w:szCs w:val="32"/>
          <w:rtl/>
          <w:cs/>
          <w:lang w:bidi="ar-SA"/>
        </w:rPr>
        <w:t xml:space="preserve">دولة </w:t>
      </w:r>
      <w:r w:rsidRPr="00E86380">
        <w:rPr>
          <w:rFonts w:eastAsia="Calibri"/>
          <w:bCs/>
          <w:sz w:val="32"/>
          <w:szCs w:val="32"/>
          <w:rtl/>
          <w:cs/>
          <w:lang w:bidi="ar-SA"/>
        </w:rPr>
        <w:t>ا</w:t>
      </w:r>
      <w:r w:rsidRPr="00E86380">
        <w:rPr>
          <w:rFonts w:eastAsia="Calibri" w:hint="cs"/>
          <w:bCs/>
          <w:sz w:val="32"/>
          <w:szCs w:val="32"/>
          <w:rtl/>
          <w:cs/>
          <w:lang w:bidi="ar-SA"/>
        </w:rPr>
        <w:t>لإ</w:t>
      </w:r>
      <w:r w:rsidRPr="00E86380">
        <w:rPr>
          <w:rFonts w:eastAsia="Calibri"/>
          <w:bCs/>
          <w:sz w:val="32"/>
          <w:szCs w:val="32"/>
          <w:rtl/>
          <w:cs/>
          <w:lang w:bidi="ar-SA"/>
        </w:rPr>
        <w:t>مارات العربية المتحدة</w:t>
      </w:r>
      <w:r w:rsidRPr="00E86380">
        <w:rPr>
          <w:rFonts w:eastAsia="Calibri" w:hint="cs"/>
          <w:bCs/>
          <w:sz w:val="32"/>
          <w:szCs w:val="32"/>
          <w:rtl/>
          <w:cs/>
          <w:lang w:bidi="ar-SA"/>
        </w:rPr>
        <w:t>:</w:t>
      </w:r>
      <w:r w:rsidRPr="00E86380">
        <w:rPr>
          <w:rFonts w:eastAsia="Calibri"/>
          <w:bCs/>
          <w:sz w:val="32"/>
          <w:szCs w:val="32"/>
          <w:rtl/>
          <w:cs/>
          <w:lang w:bidi="ar-SA"/>
        </w:rPr>
        <w:t xml:space="preserve"> </w:t>
      </w:r>
    </w:p>
    <w:p w14:paraId="417FC547" w14:textId="77777777" w:rsidR="00E86380" w:rsidRPr="00E86380" w:rsidRDefault="00E86380" w:rsidP="005F59F0">
      <w:pPr>
        <w:tabs>
          <w:tab w:val="right" w:pos="63"/>
        </w:tabs>
        <w:spacing w:after="0"/>
        <w:ind w:left="63" w:firstLine="0"/>
        <w:rPr>
          <w:rFonts w:eastAsia="Calibri"/>
          <w:rtl/>
          <w:cs/>
          <w:lang w:bidi="ar-SA"/>
        </w:rPr>
      </w:pPr>
      <w:r w:rsidRPr="00E86380">
        <w:rPr>
          <w:rFonts w:eastAsia="Calibri"/>
          <w:rtl/>
          <w:cs/>
          <w:lang w:bidi="ar-SA"/>
        </w:rPr>
        <w:t xml:space="preserve">تعتبر تجربة </w:t>
      </w:r>
      <w:r w:rsidRPr="00E86380">
        <w:rPr>
          <w:rFonts w:eastAsia="Calibri"/>
          <w:b/>
          <w:rtl/>
          <w:cs/>
          <w:lang w:bidi="ar-SA"/>
        </w:rPr>
        <w:t>ا</w:t>
      </w:r>
      <w:r w:rsidRPr="00E86380">
        <w:rPr>
          <w:rFonts w:eastAsia="Calibri" w:hint="cs"/>
          <w:b/>
          <w:rtl/>
          <w:cs/>
          <w:lang w:bidi="ar-SA"/>
        </w:rPr>
        <w:t>لإ</w:t>
      </w:r>
      <w:r w:rsidRPr="00E86380">
        <w:rPr>
          <w:rFonts w:eastAsia="Calibri"/>
          <w:b/>
          <w:rtl/>
          <w:cs/>
          <w:lang w:bidi="ar-SA"/>
        </w:rPr>
        <w:t>مارات، التجربة العربية الرائدة في مجال تطبيق مبادئ ومعايير الحوكمة من</w:t>
      </w:r>
      <w:r w:rsidRPr="00E86380">
        <w:rPr>
          <w:rFonts w:eastAsia="Calibri"/>
          <w:b/>
          <w:lang w:bidi="ar-SA"/>
        </w:rPr>
        <w:t> </w:t>
      </w:r>
      <w:r w:rsidRPr="00E86380">
        <w:rPr>
          <w:rFonts w:eastAsia="Calibri"/>
          <w:b/>
          <w:rtl/>
          <w:cs/>
          <w:lang w:bidi="ar-SA"/>
        </w:rPr>
        <w:t>ترسيخ المساءلة والإنصاف والإفصاح والشفافية والمسؤولية في عمل الشركات والمؤسسات العامة، الأمر الذي كان محل تقدير من قبل المنظمات والمؤسسات الدولية المتخصصة</w:t>
      </w:r>
      <w:r w:rsidRPr="00E86380">
        <w:rPr>
          <w:rFonts w:eastAsia="Calibri" w:hint="cs"/>
          <w:b/>
          <w:rtl/>
          <w:cs/>
          <w:lang w:bidi="ar-SA"/>
        </w:rPr>
        <w:t>،</w:t>
      </w:r>
      <w:r w:rsidRPr="00E86380">
        <w:rPr>
          <w:rFonts w:eastAsia="Calibri"/>
          <w:b/>
          <w:rtl/>
          <w:cs/>
          <w:lang w:bidi="ar-SA"/>
        </w:rPr>
        <w:t xml:space="preserve"> وبالإضافة </w:t>
      </w:r>
      <w:r w:rsidRPr="00E86380">
        <w:rPr>
          <w:rFonts w:eastAsia="Calibri" w:hint="cs"/>
          <w:b/>
          <w:rtl/>
          <w:cs/>
          <w:lang w:bidi="ar-SA"/>
        </w:rPr>
        <w:t>إ</w:t>
      </w:r>
      <w:r w:rsidRPr="00E86380">
        <w:rPr>
          <w:rFonts w:eastAsia="Calibri"/>
          <w:b/>
          <w:rtl/>
          <w:cs/>
          <w:lang w:bidi="ar-SA"/>
        </w:rPr>
        <w:t xml:space="preserve">لي ارتفاع لبعض المؤشرات العالمية مثل التنافسية العالمية وسيادة القانون ولكن هذا </w:t>
      </w:r>
      <w:r w:rsidRPr="00E86380">
        <w:rPr>
          <w:rFonts w:eastAsia="Calibri" w:hint="cs"/>
          <w:b/>
          <w:rtl/>
          <w:cs/>
          <w:lang w:bidi="ar-SA"/>
        </w:rPr>
        <w:t>جاء</w:t>
      </w:r>
      <w:r w:rsidRPr="00E86380">
        <w:rPr>
          <w:rFonts w:eastAsia="Calibri"/>
          <w:b/>
          <w:rtl/>
          <w:cs/>
          <w:lang w:bidi="ar-SA"/>
        </w:rPr>
        <w:t xml:space="preserve"> علي حساب مؤشر الديمقراطية العالمية و</w:t>
      </w:r>
      <w:r w:rsidRPr="00E86380">
        <w:rPr>
          <w:rFonts w:eastAsia="Calibri" w:hint="cs"/>
          <w:b/>
          <w:rtl/>
          <w:cs/>
          <w:lang w:bidi="ar-SA"/>
        </w:rPr>
        <w:t xml:space="preserve">شاركة الامارات بمؤشر </w:t>
      </w:r>
      <w:r w:rsidRPr="00E86380">
        <w:rPr>
          <w:rFonts w:eastAsia="Calibri"/>
          <w:b/>
          <w:rtl/>
          <w:cs/>
          <w:lang w:bidi="ar-SA"/>
        </w:rPr>
        <w:t>مدركات الفساد</w:t>
      </w:r>
      <w:r w:rsidRPr="00E86380">
        <w:rPr>
          <w:rFonts w:eastAsia="Calibri" w:hint="cs"/>
          <w:b/>
          <w:rtl/>
          <w:cs/>
          <w:lang w:bidi="ar-SA"/>
        </w:rPr>
        <w:t xml:space="preserve"> واصبح ترتيبها عالما21 ولكن لم يظهر لديها مؤشرات الفرعية التي تخدم المؤشر</w:t>
      </w:r>
      <w:r w:rsidRPr="00E86380">
        <w:rPr>
          <w:rFonts w:eastAsia="Calibri"/>
          <w:b/>
          <w:rtl/>
          <w:cs/>
          <w:lang w:bidi="ar-SA"/>
        </w:rPr>
        <w:t xml:space="preserve"> </w:t>
      </w:r>
      <w:r w:rsidRPr="00E86380">
        <w:rPr>
          <w:rFonts w:eastAsia="Calibri"/>
          <w:rtl/>
          <w:lang w:bidi="ar-SA"/>
        </w:rPr>
        <w:t xml:space="preserve">، </w:t>
      </w:r>
      <w:r w:rsidRPr="00E86380">
        <w:rPr>
          <w:rFonts w:eastAsia="Calibri" w:hint="cs"/>
          <w:rtl/>
          <w:lang w:bidi="ar-SA"/>
        </w:rPr>
        <w:t>على النحو المبين بالشكل رقم (2-7)، ومنه يتضح</w:t>
      </w:r>
      <w:r w:rsidRPr="00E86380">
        <w:rPr>
          <w:rFonts w:eastAsia="Calibri"/>
          <w:rtl/>
          <w:lang w:bidi="ar-SA"/>
        </w:rPr>
        <w:t xml:space="preserve"> الآتى:</w:t>
      </w:r>
    </w:p>
    <w:p w14:paraId="5DC0167F" w14:textId="77777777" w:rsidR="00E86380" w:rsidRPr="00E86380" w:rsidRDefault="00E86380" w:rsidP="0035573D">
      <w:pPr>
        <w:numPr>
          <w:ilvl w:val="0"/>
          <w:numId w:val="39"/>
        </w:numPr>
        <w:tabs>
          <w:tab w:val="right" w:pos="63"/>
          <w:tab w:val="right" w:pos="423"/>
        </w:tabs>
        <w:spacing w:after="0" w:line="460" w:lineRule="exact"/>
        <w:ind w:left="62" w:firstLine="0"/>
        <w:rPr>
          <w:lang w:bidi="ar-SA"/>
        </w:rPr>
      </w:pPr>
      <w:r w:rsidRPr="00E86380">
        <w:rPr>
          <w:b/>
          <w:bCs/>
          <w:u w:val="single"/>
          <w:rtl/>
          <w:cs/>
          <w:lang w:bidi="ar-SA"/>
        </w:rPr>
        <w:lastRenderedPageBreak/>
        <w:t>نظام الحكم</w:t>
      </w:r>
      <w:r w:rsidRPr="00E86380">
        <w:rPr>
          <w:rFonts w:hint="cs"/>
          <w:b/>
          <w:bCs/>
          <w:u w:val="single"/>
          <w:rtl/>
          <w:cs/>
          <w:lang w:bidi="ar-SA"/>
        </w:rPr>
        <w:t>:</w:t>
      </w:r>
      <w:r w:rsidRPr="00E86380">
        <w:rPr>
          <w:b/>
          <w:bCs/>
          <w:u w:val="single"/>
          <w:rtl/>
          <w:cs/>
          <w:lang w:bidi="ar-SA"/>
        </w:rPr>
        <w:t xml:space="preserve"> </w:t>
      </w:r>
      <w:r w:rsidRPr="00E86380">
        <w:rPr>
          <w:rtl/>
          <w:cs/>
          <w:lang w:bidi="ar-SA"/>
        </w:rPr>
        <w:t>يقوم نظام الحكم على أساس الفيدرالية الدستورية، حيث يتم توزيع الاختصاصات بين الحكومة الاتحادية وبين الحكومات المحلية المسؤولة بشكل مباشر عن كل إمارة من إمارات،</w:t>
      </w:r>
      <w:r w:rsidRPr="00E86380">
        <w:rPr>
          <w:rFonts w:hint="cs"/>
          <w:b/>
          <w:bCs/>
          <w:u w:val="single"/>
          <w:rtl/>
          <w:cs/>
          <w:lang w:bidi="ar-SA"/>
        </w:rPr>
        <w:t xml:space="preserve"> </w:t>
      </w:r>
      <w:r w:rsidRPr="00E86380">
        <w:rPr>
          <w:rFonts w:hint="cs"/>
          <w:rtl/>
          <w:cs/>
          <w:lang w:bidi="ar-SA"/>
        </w:rPr>
        <w:t>ف</w:t>
      </w:r>
      <w:r w:rsidRPr="00E86380">
        <w:rPr>
          <w:rtl/>
          <w:cs/>
          <w:lang w:bidi="ar-SA"/>
        </w:rPr>
        <w:t>هي دولة اتحادية مستقلة، ذات دستور وسيادة كاملة الاتحاد</w:t>
      </w:r>
      <w:r w:rsidRPr="00E86380">
        <w:rPr>
          <w:rFonts w:hint="cs"/>
          <w:rtl/>
          <w:cs/>
          <w:lang w:bidi="ar-SA"/>
        </w:rPr>
        <w:t>،</w:t>
      </w:r>
      <w:r w:rsidRPr="00E86380">
        <w:rPr>
          <w:rtl/>
          <w:cs/>
          <w:lang w:bidi="ar-SA"/>
        </w:rPr>
        <w:t xml:space="preserve"> </w:t>
      </w:r>
      <w:r w:rsidRPr="00E86380">
        <w:rPr>
          <w:rFonts w:hint="cs"/>
          <w:rtl/>
          <w:cs/>
          <w:lang w:bidi="ar-SA"/>
        </w:rPr>
        <w:t>و</w:t>
      </w:r>
      <w:r w:rsidRPr="00E86380">
        <w:rPr>
          <w:rtl/>
          <w:cs/>
          <w:lang w:bidi="ar-SA"/>
        </w:rPr>
        <w:t>يخضع نظام الحكم إلى أحكام الدستور الإماراتي، وتقوم سياسة الدولة الخارجية على الاعتدال، وتعزيز علاقة فعالة ومتوازنة مع المجتمع الدولي</w:t>
      </w:r>
      <w:r w:rsidRPr="00E86380">
        <w:rPr>
          <w:rFonts w:hint="cs"/>
          <w:rtl/>
          <w:lang w:bidi="ar-SA"/>
        </w:rPr>
        <w:t xml:space="preserve">. </w:t>
      </w:r>
    </w:p>
    <w:p w14:paraId="2D2C00F2" w14:textId="77777777" w:rsidR="00E86380" w:rsidRPr="00E86380" w:rsidRDefault="00E86380" w:rsidP="009B0371">
      <w:pPr>
        <w:tabs>
          <w:tab w:val="right" w:pos="63"/>
          <w:tab w:val="right" w:pos="423"/>
        </w:tabs>
        <w:spacing w:after="0" w:line="460" w:lineRule="exact"/>
        <w:ind w:left="62" w:firstLine="0"/>
        <w:rPr>
          <w:rtl/>
          <w:cs/>
          <w:lang w:bidi="ar-SA"/>
        </w:rPr>
      </w:pPr>
      <w:r w:rsidRPr="00E86380">
        <w:rPr>
          <w:rFonts w:hint="cs"/>
          <w:b/>
          <w:bCs/>
          <w:u w:val="single"/>
          <w:rtl/>
          <w:lang w:bidi="ar-SA"/>
        </w:rPr>
        <w:t xml:space="preserve">ويعد </w:t>
      </w:r>
      <w:r w:rsidRPr="00E86380">
        <w:rPr>
          <w:b/>
          <w:bCs/>
          <w:u w:val="single"/>
          <w:rtl/>
          <w:cs/>
          <w:lang w:bidi="ar-SA"/>
        </w:rPr>
        <w:t xml:space="preserve">المجلس الأعلى للاتحاد أرفع سلطة دستورية وتشريعية وتنفيذية موجودة في </w:t>
      </w:r>
      <w:r w:rsidRPr="00E86380">
        <w:rPr>
          <w:rFonts w:hint="cs"/>
          <w:b/>
          <w:bCs/>
          <w:u w:val="single"/>
          <w:rtl/>
          <w:cs/>
          <w:lang w:bidi="ar-SA"/>
        </w:rPr>
        <w:t>ال</w:t>
      </w:r>
      <w:r w:rsidRPr="00E86380">
        <w:rPr>
          <w:b/>
          <w:bCs/>
          <w:u w:val="single"/>
          <w:rtl/>
          <w:cs/>
          <w:lang w:bidi="ar-SA"/>
        </w:rPr>
        <w:t>دولة</w:t>
      </w:r>
      <w:r w:rsidRPr="00E86380">
        <w:rPr>
          <w:rtl/>
          <w:cs/>
          <w:lang w:bidi="ar-SA"/>
        </w:rPr>
        <w:t>، فهو الذي يضع السياسات العامة للدولة، وهو الذي يوافق على جميع التشريعات التي تخص الدولة، ويتكون المجلس الأعلى للاتحاد من جميع حكام الإمارات السبع، ويتولى المجلس العديد من المسؤوليات</w:t>
      </w:r>
      <w:r w:rsidRPr="00E86380">
        <w:rPr>
          <w:rFonts w:hint="cs"/>
          <w:rtl/>
          <w:cs/>
          <w:lang w:bidi="ar-SA"/>
        </w:rPr>
        <w:t xml:space="preserve">. </w:t>
      </w:r>
    </w:p>
    <w:p w14:paraId="0C2D1298" w14:textId="77777777" w:rsidR="00E86380" w:rsidRPr="00E86380" w:rsidRDefault="00E86380" w:rsidP="009B0371">
      <w:pPr>
        <w:tabs>
          <w:tab w:val="right" w:pos="63"/>
          <w:tab w:val="right" w:pos="423"/>
        </w:tabs>
        <w:spacing w:after="0" w:line="460" w:lineRule="exact"/>
        <w:ind w:left="62" w:firstLine="0"/>
        <w:rPr>
          <w:lang w:bidi="ar-SA"/>
        </w:rPr>
      </w:pPr>
      <w:r w:rsidRPr="00E86380">
        <w:rPr>
          <w:rFonts w:hint="cs"/>
          <w:b/>
          <w:bCs/>
          <w:u w:val="single"/>
          <w:rtl/>
          <w:cs/>
          <w:lang w:bidi="ar-SA"/>
        </w:rPr>
        <w:t xml:space="preserve">ويعتبر </w:t>
      </w:r>
      <w:r w:rsidRPr="00E86380">
        <w:rPr>
          <w:b/>
          <w:bCs/>
          <w:u w:val="single"/>
          <w:rtl/>
          <w:cs/>
          <w:lang w:bidi="ar-SA"/>
        </w:rPr>
        <w:t xml:space="preserve"> تأسيس الأحزاب السياسية شب</w:t>
      </w:r>
      <w:r w:rsidRPr="00E86380">
        <w:rPr>
          <w:rFonts w:hint="cs"/>
          <w:b/>
          <w:bCs/>
          <w:u w:val="single"/>
          <w:rtl/>
          <w:cs/>
          <w:lang w:bidi="ar-SA"/>
        </w:rPr>
        <w:t>ه</w:t>
      </w:r>
      <w:r w:rsidRPr="00E86380">
        <w:rPr>
          <w:b/>
          <w:bCs/>
          <w:u w:val="single"/>
          <w:rtl/>
          <w:cs/>
          <w:lang w:bidi="ar-SA"/>
        </w:rPr>
        <w:t xml:space="preserve"> محظورة في الإمارات، كما أن حقوق الاجتماعية الخاص</w:t>
      </w:r>
      <w:r w:rsidRPr="00E86380">
        <w:rPr>
          <w:rFonts w:hint="cs"/>
          <w:b/>
          <w:bCs/>
          <w:u w:val="single"/>
          <w:rtl/>
          <w:cs/>
          <w:lang w:bidi="ar-SA"/>
        </w:rPr>
        <w:t>ة</w:t>
      </w:r>
      <w:r w:rsidRPr="00E86380">
        <w:rPr>
          <w:b/>
          <w:bCs/>
          <w:u w:val="single"/>
          <w:rtl/>
          <w:cs/>
          <w:lang w:bidi="ar-SA"/>
        </w:rPr>
        <w:t xml:space="preserve"> بحرية الرأي غير مستقلة</w:t>
      </w:r>
      <w:r w:rsidRPr="00E86380">
        <w:rPr>
          <w:rFonts w:hint="cs"/>
          <w:rtl/>
          <w:cs/>
          <w:lang w:bidi="ar-SA"/>
        </w:rPr>
        <w:t>.</w:t>
      </w:r>
      <w:r w:rsidRPr="00E86380">
        <w:rPr>
          <w:rtl/>
          <w:cs/>
          <w:lang w:bidi="ar-SA"/>
        </w:rPr>
        <w:t xml:space="preserve"> </w:t>
      </w:r>
    </w:p>
    <w:p w14:paraId="532790A5" w14:textId="3BC2C956" w:rsidR="004B177E" w:rsidRDefault="00E86380" w:rsidP="0035573D">
      <w:pPr>
        <w:numPr>
          <w:ilvl w:val="0"/>
          <w:numId w:val="39"/>
        </w:numPr>
        <w:tabs>
          <w:tab w:val="right" w:pos="63"/>
          <w:tab w:val="right" w:pos="423"/>
        </w:tabs>
        <w:spacing w:after="0" w:line="460" w:lineRule="exact"/>
        <w:ind w:left="62" w:firstLine="0"/>
        <w:rPr>
          <w:b/>
          <w:bCs/>
          <w:u w:val="single"/>
          <w:rtl/>
          <w:cs/>
          <w:lang w:bidi="ar-SA"/>
        </w:rPr>
      </w:pPr>
      <w:r w:rsidRPr="00E86380">
        <w:rPr>
          <w:b/>
          <w:bCs/>
          <w:u w:val="single"/>
          <w:rtl/>
          <w:cs/>
          <w:lang w:bidi="ar-SA"/>
        </w:rPr>
        <w:t>النظام القضائي</w:t>
      </w:r>
      <w:r w:rsidRPr="00E86380">
        <w:rPr>
          <w:rFonts w:hint="cs"/>
          <w:b/>
          <w:bCs/>
          <w:u w:val="single"/>
          <w:rtl/>
          <w:cs/>
          <w:lang w:bidi="ar-SA"/>
        </w:rPr>
        <w:t xml:space="preserve">: </w:t>
      </w:r>
      <w:r w:rsidRPr="00E86380">
        <w:rPr>
          <w:rFonts w:hint="cs"/>
          <w:rtl/>
          <w:cs/>
          <w:lang w:bidi="ar-SA"/>
        </w:rPr>
        <w:t>ا</w:t>
      </w:r>
      <w:r w:rsidRPr="00E86380">
        <w:rPr>
          <w:rtl/>
          <w:cs/>
          <w:lang w:bidi="ar-SA"/>
        </w:rPr>
        <w:t xml:space="preserve">لإمارات دولة عضو في المركز الدولي لتسوية منازعات الاستثمار </w:t>
      </w:r>
      <w:r w:rsidRPr="00E86380">
        <w:rPr>
          <w:b/>
          <w:bCs/>
          <w:sz w:val="24"/>
          <w:szCs w:val="24"/>
          <w:rtl/>
          <w:cs/>
          <w:lang w:bidi="ar-SA"/>
        </w:rPr>
        <w:t>(</w:t>
      </w:r>
      <w:r w:rsidRPr="00E86380">
        <w:rPr>
          <w:b/>
          <w:bCs/>
          <w:sz w:val="24"/>
          <w:szCs w:val="24"/>
          <w:lang w:bidi="ar-SA"/>
        </w:rPr>
        <w:t>ICSID</w:t>
      </w:r>
      <w:r w:rsidRPr="00E86380">
        <w:rPr>
          <w:b/>
          <w:bCs/>
          <w:sz w:val="24"/>
          <w:szCs w:val="24"/>
          <w:rtl/>
          <w:cs/>
        </w:rPr>
        <w:t>)</w:t>
      </w:r>
      <w:r w:rsidRPr="00E86380">
        <w:rPr>
          <w:rFonts w:hint="cs"/>
          <w:sz w:val="24"/>
          <w:szCs w:val="24"/>
          <w:rtl/>
          <w:cs/>
          <w:lang w:bidi="ar-SA"/>
        </w:rPr>
        <w:t xml:space="preserve">، </w:t>
      </w:r>
      <w:r w:rsidRPr="00E86380">
        <w:rPr>
          <w:rtl/>
          <w:cs/>
          <w:lang w:bidi="ar-SA"/>
        </w:rPr>
        <w:t>وموقعة على اتفاقية نيويورك لعام 1958</w:t>
      </w:r>
      <w:r w:rsidRPr="00E86380">
        <w:rPr>
          <w:rFonts w:hint="cs"/>
          <w:rtl/>
          <w:cs/>
          <w:lang w:bidi="ar-SA"/>
        </w:rPr>
        <w:t>،</w:t>
      </w:r>
      <w:r w:rsidRPr="00E86380">
        <w:rPr>
          <w:rtl/>
          <w:cs/>
          <w:lang w:bidi="ar-SA"/>
        </w:rPr>
        <w:t xml:space="preserve"> </w:t>
      </w:r>
      <w:r w:rsidRPr="00E86380">
        <w:rPr>
          <w:rFonts w:hint="cs"/>
          <w:rtl/>
          <w:cs/>
          <w:lang w:bidi="ar-SA"/>
        </w:rPr>
        <w:t>و</w:t>
      </w:r>
      <w:r w:rsidRPr="00E86380">
        <w:rPr>
          <w:rtl/>
          <w:cs/>
          <w:lang w:bidi="ar-SA"/>
        </w:rPr>
        <w:t>ينص دستور دولة الإمارات العربية المتحدة على وجود سلطة قضائية مستقلة</w:t>
      </w:r>
      <w:r w:rsidRPr="00E86380">
        <w:rPr>
          <w:rFonts w:hint="cs"/>
          <w:b/>
          <w:rtl/>
          <w:lang w:bidi="ar-SA"/>
        </w:rPr>
        <w:t xml:space="preserve">، </w:t>
      </w:r>
      <w:r w:rsidRPr="00E86380">
        <w:rPr>
          <w:rtl/>
          <w:cs/>
          <w:lang w:bidi="ar-SA"/>
        </w:rPr>
        <w:t>حيث تخضع قرارات المحاكم للمراجعة من قبل القيادة السياسية</w:t>
      </w:r>
      <w:r w:rsidRPr="00E86380">
        <w:rPr>
          <w:rtl/>
          <w:cs/>
        </w:rPr>
        <w:t xml:space="preserve"> </w:t>
      </w:r>
      <w:r w:rsidRPr="00E86380">
        <w:rPr>
          <w:b/>
          <w:bCs/>
          <w:sz w:val="24"/>
          <w:szCs w:val="24"/>
          <w:rtl/>
          <w:cs/>
          <w:lang w:bidi="ar-SA"/>
        </w:rPr>
        <w:t>(</w:t>
      </w:r>
      <w:r w:rsidRPr="00E86380">
        <w:rPr>
          <w:b/>
          <w:bCs/>
          <w:sz w:val="24"/>
          <w:szCs w:val="24"/>
          <w:lang w:bidi="ar-SA"/>
        </w:rPr>
        <w:t>HRR 2017</w:t>
      </w:r>
      <w:r w:rsidRPr="00E86380">
        <w:rPr>
          <w:b/>
          <w:bCs/>
          <w:sz w:val="24"/>
          <w:szCs w:val="24"/>
          <w:rtl/>
          <w:cs/>
          <w:lang w:bidi="ar-SA"/>
        </w:rPr>
        <w:t>)،</w:t>
      </w:r>
      <w:r w:rsidRPr="00E86380">
        <w:rPr>
          <w:sz w:val="24"/>
          <w:szCs w:val="24"/>
          <w:rtl/>
          <w:cs/>
          <w:lang w:bidi="ar-SA"/>
        </w:rPr>
        <w:t xml:space="preserve"> </w:t>
      </w:r>
      <w:r w:rsidRPr="00E86380">
        <w:rPr>
          <w:rFonts w:hint="cs"/>
          <w:sz w:val="24"/>
          <w:szCs w:val="24"/>
          <w:rtl/>
          <w:cs/>
          <w:lang w:bidi="ar-SA"/>
        </w:rPr>
        <w:t>و</w:t>
      </w:r>
      <w:r w:rsidRPr="00E86380">
        <w:rPr>
          <w:rtl/>
          <w:cs/>
          <w:lang w:bidi="ar-SA"/>
        </w:rPr>
        <w:t xml:space="preserve">هناك تصور بأن المحاكم المحلية من المرجح أن تحكم لصالح المواطنين الإماراتيين على الأجانب </w:t>
      </w:r>
      <w:r w:rsidRPr="00E86380">
        <w:rPr>
          <w:b/>
          <w:bCs/>
          <w:sz w:val="24"/>
          <w:szCs w:val="24"/>
          <w:rtl/>
          <w:cs/>
          <w:lang w:bidi="ar-SA"/>
        </w:rPr>
        <w:t>(</w:t>
      </w:r>
      <w:r w:rsidRPr="00E86380">
        <w:rPr>
          <w:b/>
          <w:bCs/>
          <w:sz w:val="24"/>
          <w:szCs w:val="24"/>
          <w:lang w:bidi="ar-SA"/>
        </w:rPr>
        <w:t>ICS 2017</w:t>
      </w:r>
      <w:r w:rsidRPr="00E86380">
        <w:rPr>
          <w:b/>
          <w:bCs/>
          <w:sz w:val="24"/>
          <w:szCs w:val="24"/>
          <w:rtl/>
          <w:cs/>
          <w:lang w:bidi="ar-SA"/>
        </w:rPr>
        <w:t>)</w:t>
      </w:r>
      <w:r w:rsidRPr="00E86380">
        <w:rPr>
          <w:rFonts w:hint="cs"/>
          <w:b/>
          <w:bCs/>
          <w:sz w:val="24"/>
          <w:szCs w:val="24"/>
          <w:rtl/>
          <w:cs/>
          <w:lang w:bidi="ar-SA"/>
        </w:rPr>
        <w:t>،</w:t>
      </w:r>
      <w:r w:rsidRPr="00E86380">
        <w:rPr>
          <w:rtl/>
          <w:cs/>
          <w:lang w:bidi="ar-SA"/>
        </w:rPr>
        <w:t xml:space="preserve"> </w:t>
      </w:r>
      <w:r w:rsidRPr="00E86380">
        <w:rPr>
          <w:rFonts w:hint="cs"/>
          <w:rtl/>
          <w:cs/>
          <w:lang w:bidi="ar-SA"/>
        </w:rPr>
        <w:t>ويخضع</w:t>
      </w:r>
      <w:r w:rsidRPr="00E86380">
        <w:rPr>
          <w:rtl/>
          <w:cs/>
          <w:lang w:bidi="ar-SA"/>
        </w:rPr>
        <w:t xml:space="preserve"> نظام مناطق التجارة الحرة إلى القانون العام.</w:t>
      </w:r>
    </w:p>
    <w:p w14:paraId="4E3DDB19" w14:textId="77777777" w:rsidR="009B0371" w:rsidRPr="00E86380" w:rsidRDefault="009B0371" w:rsidP="0035573D">
      <w:pPr>
        <w:numPr>
          <w:ilvl w:val="0"/>
          <w:numId w:val="39"/>
        </w:numPr>
        <w:tabs>
          <w:tab w:val="right" w:pos="63"/>
          <w:tab w:val="right" w:pos="423"/>
        </w:tabs>
        <w:spacing w:after="0" w:line="460" w:lineRule="exact"/>
        <w:ind w:left="62" w:firstLine="0"/>
        <w:rPr>
          <w:b/>
          <w:bCs/>
          <w:u w:val="single"/>
          <w:rtl/>
          <w:cs/>
          <w:lang w:bidi="ar-SA"/>
        </w:rPr>
      </w:pPr>
      <w:r w:rsidRPr="00E86380">
        <w:rPr>
          <w:b/>
          <w:bCs/>
          <w:u w:val="single"/>
          <w:rtl/>
          <w:cs/>
          <w:lang w:bidi="ar-SA"/>
        </w:rPr>
        <w:t xml:space="preserve">النظم التشريعية </w:t>
      </w:r>
      <w:r w:rsidRPr="00E86380">
        <w:rPr>
          <w:rFonts w:hint="cs"/>
          <w:b/>
          <w:bCs/>
          <w:u w:val="single"/>
          <w:rtl/>
          <w:cs/>
          <w:lang w:bidi="ar-SA"/>
        </w:rPr>
        <w:t>لمكافحة الفساد</w:t>
      </w:r>
      <w:r w:rsidRPr="00E86380">
        <w:rPr>
          <w:rFonts w:hint="cs"/>
          <w:b/>
          <w:bCs/>
          <w:rtl/>
          <w:cs/>
          <w:lang w:bidi="ar-SA"/>
        </w:rPr>
        <w:t xml:space="preserve">:  </w:t>
      </w:r>
      <w:r w:rsidRPr="00E86380">
        <w:rPr>
          <w:rtl/>
          <w:cs/>
          <w:lang w:bidi="ar-SA"/>
        </w:rPr>
        <w:t xml:space="preserve">صادقت </w:t>
      </w:r>
      <w:r w:rsidRPr="00E86380">
        <w:rPr>
          <w:rFonts w:hint="cs"/>
          <w:rtl/>
          <w:cs/>
          <w:lang w:bidi="ar-SA"/>
        </w:rPr>
        <w:t xml:space="preserve">دولة الإمارات </w:t>
      </w:r>
      <w:r w:rsidRPr="00E86380">
        <w:rPr>
          <w:rtl/>
          <w:cs/>
          <w:lang w:bidi="ar-SA"/>
        </w:rPr>
        <w:t>على اتفاقية الأمم المتحدة لمكافحة الفساد</w:t>
      </w:r>
      <w:r w:rsidRPr="00E86380">
        <w:rPr>
          <w:rFonts w:hint="cs"/>
          <w:rtl/>
          <w:cs/>
          <w:lang w:bidi="ar-SA"/>
        </w:rPr>
        <w:t>،</w:t>
      </w:r>
      <w:r w:rsidRPr="00E86380">
        <w:rPr>
          <w:rtl/>
          <w:cs/>
          <w:lang w:bidi="ar-SA"/>
        </w:rPr>
        <w:t xml:space="preserve"> بالإضافة </w:t>
      </w:r>
      <w:r w:rsidRPr="00E86380">
        <w:rPr>
          <w:rFonts w:hint="cs"/>
          <w:rtl/>
          <w:cs/>
          <w:lang w:bidi="ar-SA"/>
        </w:rPr>
        <w:t>إ</w:t>
      </w:r>
      <w:r w:rsidRPr="00E86380">
        <w:rPr>
          <w:rtl/>
          <w:cs/>
          <w:lang w:bidi="ar-SA"/>
        </w:rPr>
        <w:t>لي ا</w:t>
      </w:r>
      <w:r w:rsidRPr="00E86380">
        <w:rPr>
          <w:rFonts w:hint="cs"/>
          <w:rtl/>
          <w:cs/>
          <w:lang w:bidi="ar-SA"/>
        </w:rPr>
        <w:t>لإ</w:t>
      </w:r>
      <w:r w:rsidRPr="00E86380">
        <w:rPr>
          <w:rtl/>
          <w:cs/>
          <w:lang w:bidi="ar-SA"/>
        </w:rPr>
        <w:t>طار القانوني شامل لمكافحة الفساد، لكنه منتشر عبر مختلف القوانين ومدونات السلوك</w:t>
      </w:r>
      <w:r w:rsidRPr="00E86380">
        <w:rPr>
          <w:b/>
          <w:bCs/>
          <w:rtl/>
          <w:cs/>
          <w:lang w:bidi="ar-SA"/>
        </w:rPr>
        <w:t>(بيكر ماكنزي 2017)،</w:t>
      </w:r>
      <w:r w:rsidRPr="00E86380">
        <w:rPr>
          <w:rtl/>
          <w:cs/>
          <w:lang w:bidi="ar-SA"/>
        </w:rPr>
        <w:t xml:space="preserve"> </w:t>
      </w:r>
      <w:r w:rsidRPr="00E86380">
        <w:rPr>
          <w:b/>
          <w:rtl/>
          <w:cs/>
          <w:lang w:bidi="ar-SA"/>
        </w:rPr>
        <w:t xml:space="preserve">وتعتبر </w:t>
      </w:r>
      <w:r w:rsidRPr="00E86380">
        <w:rPr>
          <w:rFonts w:hint="cs"/>
          <w:b/>
          <w:rtl/>
          <w:cs/>
          <w:lang w:bidi="ar-SA"/>
        </w:rPr>
        <w:t>من</w:t>
      </w:r>
      <w:r w:rsidRPr="00E86380">
        <w:rPr>
          <w:b/>
          <w:rtl/>
          <w:cs/>
          <w:lang w:bidi="ar-SA"/>
        </w:rPr>
        <w:t xml:space="preserve"> </w:t>
      </w:r>
      <w:r w:rsidRPr="00E86380">
        <w:rPr>
          <w:rFonts w:hint="cs"/>
          <w:b/>
          <w:rtl/>
          <w:cs/>
          <w:lang w:bidi="ar-SA"/>
        </w:rPr>
        <w:t>أ</w:t>
      </w:r>
      <w:r w:rsidRPr="00E86380">
        <w:rPr>
          <w:b/>
          <w:rtl/>
          <w:cs/>
          <w:lang w:bidi="ar-SA"/>
        </w:rPr>
        <w:t xml:space="preserve">علي </w:t>
      </w:r>
      <w:r w:rsidRPr="00E86380">
        <w:rPr>
          <w:rFonts w:hint="cs"/>
          <w:b/>
          <w:rtl/>
          <w:cs/>
          <w:lang w:bidi="ar-SA"/>
        </w:rPr>
        <w:t>ال</w:t>
      </w:r>
      <w:r w:rsidRPr="00E86380">
        <w:rPr>
          <w:b/>
          <w:rtl/>
          <w:cs/>
          <w:lang w:bidi="ar-SA"/>
        </w:rPr>
        <w:t xml:space="preserve">دول العربية في </w:t>
      </w:r>
      <w:r w:rsidRPr="00E86380">
        <w:rPr>
          <w:rFonts w:hint="cs"/>
          <w:b/>
          <w:rtl/>
          <w:cs/>
          <w:lang w:bidi="ar-SA"/>
        </w:rPr>
        <w:t xml:space="preserve">مؤشر </w:t>
      </w:r>
      <w:r w:rsidRPr="00E86380">
        <w:rPr>
          <w:b/>
          <w:rtl/>
          <w:cs/>
          <w:lang w:bidi="ar-SA"/>
        </w:rPr>
        <w:t>سياد</w:t>
      </w:r>
      <w:r w:rsidRPr="00E86380">
        <w:rPr>
          <w:rFonts w:hint="cs"/>
          <w:b/>
          <w:rtl/>
          <w:cs/>
          <w:lang w:bidi="ar-SA"/>
        </w:rPr>
        <w:t>ة</w:t>
      </w:r>
      <w:r w:rsidRPr="00E86380">
        <w:rPr>
          <w:b/>
          <w:rtl/>
          <w:cs/>
          <w:lang w:bidi="ar-SA"/>
        </w:rPr>
        <w:t xml:space="preserve"> القانون</w:t>
      </w:r>
      <w:r w:rsidRPr="00E86380">
        <w:rPr>
          <w:rFonts w:hint="cs"/>
          <w:b/>
          <w:rtl/>
          <w:cs/>
          <w:lang w:bidi="ar-SA"/>
        </w:rPr>
        <w:t xml:space="preserve">، </w:t>
      </w:r>
      <w:r w:rsidRPr="00E86380">
        <w:rPr>
          <w:b/>
          <w:rtl/>
          <w:cs/>
          <w:lang w:bidi="ar-SA"/>
        </w:rPr>
        <w:t>وصنفت من الدول العليا المتوسطة عل</w:t>
      </w:r>
      <w:r w:rsidRPr="00E86380">
        <w:rPr>
          <w:rFonts w:hint="cs"/>
          <w:b/>
          <w:rtl/>
          <w:cs/>
          <w:lang w:bidi="ar-SA"/>
        </w:rPr>
        <w:t>ى</w:t>
      </w:r>
      <w:r w:rsidRPr="00E86380">
        <w:rPr>
          <w:b/>
          <w:rtl/>
          <w:cs/>
          <w:lang w:bidi="ar-SA"/>
        </w:rPr>
        <w:t xml:space="preserve"> مستوي الدول المشاركة </w:t>
      </w:r>
      <w:r w:rsidRPr="00E86380">
        <w:rPr>
          <w:rFonts w:hint="cs"/>
          <w:b/>
          <w:rtl/>
          <w:cs/>
          <w:lang w:bidi="ar-SA"/>
        </w:rPr>
        <w:t>في المؤشر</w:t>
      </w:r>
      <w:r w:rsidRPr="00E86380">
        <w:rPr>
          <w:b/>
          <w:rtl/>
          <w:cs/>
          <w:lang w:bidi="ar-SA"/>
        </w:rPr>
        <w:t xml:space="preserve">، </w:t>
      </w:r>
      <w:r w:rsidRPr="00E86380">
        <w:rPr>
          <w:rtl/>
          <w:cs/>
          <w:lang w:bidi="ar-SA"/>
        </w:rPr>
        <w:t xml:space="preserve">ويهدف قانون إدارة الموارد البشرية لحكومة دبي إلى الحد من الفساد الحكومي في دبي، </w:t>
      </w:r>
      <w:r w:rsidRPr="00E86380">
        <w:rPr>
          <w:rFonts w:hint="cs"/>
          <w:rtl/>
          <w:cs/>
          <w:lang w:bidi="ar-SA"/>
        </w:rPr>
        <w:t>وي</w:t>
      </w:r>
      <w:r w:rsidRPr="00E86380">
        <w:rPr>
          <w:rtl/>
          <w:cs/>
          <w:lang w:bidi="ar-SA"/>
        </w:rPr>
        <w:t xml:space="preserve">جرم القانون الاتحادي غسل الأموال بين موظفي الحكومة الاتحادية. </w:t>
      </w:r>
    </w:p>
    <w:p w14:paraId="360B3064" w14:textId="77777777" w:rsidR="009B0371" w:rsidRPr="00E86380" w:rsidRDefault="009B0371" w:rsidP="0035573D">
      <w:pPr>
        <w:numPr>
          <w:ilvl w:val="0"/>
          <w:numId w:val="39"/>
        </w:numPr>
        <w:tabs>
          <w:tab w:val="right" w:pos="63"/>
          <w:tab w:val="right" w:pos="423"/>
        </w:tabs>
        <w:spacing w:after="0" w:line="460" w:lineRule="exact"/>
        <w:ind w:left="62" w:firstLine="0"/>
        <w:rPr>
          <w:b/>
          <w:bCs/>
          <w:u w:val="single"/>
          <w:rtl/>
          <w:cs/>
          <w:lang w:bidi="ar-SA"/>
        </w:rPr>
      </w:pPr>
      <w:r w:rsidRPr="00E86380">
        <w:rPr>
          <w:b/>
          <w:bCs/>
          <w:u w:val="single"/>
          <w:rtl/>
          <w:cs/>
          <w:lang w:bidi="ar-SA"/>
        </w:rPr>
        <w:t>النظام الأمني</w:t>
      </w:r>
      <w:r w:rsidRPr="00E86380">
        <w:rPr>
          <w:rFonts w:hint="cs"/>
          <w:u w:val="single"/>
          <w:rtl/>
          <w:cs/>
          <w:lang w:bidi="ar-SA"/>
        </w:rPr>
        <w:t>:</w:t>
      </w:r>
      <w:r w:rsidRPr="00E86380">
        <w:rPr>
          <w:rFonts w:hint="cs"/>
          <w:rtl/>
          <w:cs/>
          <w:lang w:bidi="ar-SA"/>
        </w:rPr>
        <w:t xml:space="preserve"> </w:t>
      </w:r>
      <w:r w:rsidRPr="00E86380">
        <w:rPr>
          <w:rtl/>
          <w:cs/>
          <w:lang w:bidi="ar-SA"/>
        </w:rPr>
        <w:t>تظهر الشركات درجة عالية من الثقة في قدرة الشرطة على حمايتها من الجريمة</w:t>
      </w:r>
      <w:r w:rsidRPr="00E86380">
        <w:rPr>
          <w:rFonts w:hint="cs"/>
          <w:rtl/>
          <w:cs/>
          <w:lang w:bidi="ar-SA"/>
        </w:rPr>
        <w:t>،</w:t>
      </w:r>
      <w:r w:rsidRPr="00E86380">
        <w:rPr>
          <w:rtl/>
          <w:cs/>
          <w:lang w:bidi="ar-SA"/>
        </w:rPr>
        <w:t xml:space="preserve"> ودعم سيادة القانون</w:t>
      </w:r>
      <w:r w:rsidRPr="00E86380">
        <w:rPr>
          <w:rFonts w:hint="cs"/>
          <w:rtl/>
          <w:cs/>
          <w:lang w:bidi="ar-SA"/>
        </w:rPr>
        <w:t xml:space="preserve">، حيث </w:t>
      </w:r>
      <w:r w:rsidRPr="00E86380">
        <w:rPr>
          <w:rtl/>
          <w:cs/>
          <w:lang w:bidi="ar-SA"/>
        </w:rPr>
        <w:t>لم يتم الإبلاغ عن الإفلات من العقاب بين أفراد الشرطة،</w:t>
      </w:r>
      <w:r w:rsidRPr="00E86380">
        <w:rPr>
          <w:rtl/>
          <w:cs/>
        </w:rPr>
        <w:t xml:space="preserve"> </w:t>
      </w:r>
      <w:r w:rsidRPr="00E86380">
        <w:rPr>
          <w:sz w:val="24"/>
          <w:szCs w:val="24"/>
          <w:rtl/>
          <w:cs/>
        </w:rPr>
        <w:t>(</w:t>
      </w:r>
      <w:r w:rsidRPr="00E86380">
        <w:rPr>
          <w:sz w:val="24"/>
          <w:szCs w:val="24"/>
          <w:lang w:bidi="ar-SA"/>
        </w:rPr>
        <w:t>2017-2018GCR</w:t>
      </w:r>
      <w:r w:rsidRPr="00E86380">
        <w:rPr>
          <w:sz w:val="24"/>
          <w:szCs w:val="24"/>
          <w:rtl/>
          <w:cs/>
          <w:lang w:bidi="ar-SA"/>
        </w:rPr>
        <w:t>)</w:t>
      </w:r>
      <w:r w:rsidRPr="00E86380">
        <w:rPr>
          <w:rFonts w:hint="cs"/>
          <w:sz w:val="24"/>
          <w:szCs w:val="24"/>
          <w:rtl/>
          <w:cs/>
          <w:lang w:bidi="ar-SA"/>
        </w:rPr>
        <w:t xml:space="preserve">، </w:t>
      </w:r>
      <w:r w:rsidRPr="00E86380">
        <w:rPr>
          <w:rtl/>
          <w:cs/>
          <w:lang w:bidi="ar-SA"/>
        </w:rPr>
        <w:t xml:space="preserve">ولكن تجدر الإشارة أيضا إلى عدم وجود معلومات متاحة للجمهور عن أي تحقيقات في شكاوى فساد الشرطة </w:t>
      </w:r>
      <w:r w:rsidRPr="00E86380">
        <w:rPr>
          <w:sz w:val="24"/>
          <w:szCs w:val="24"/>
          <w:rtl/>
          <w:cs/>
          <w:lang w:bidi="ar-SA"/>
        </w:rPr>
        <w:t>(</w:t>
      </w:r>
      <w:r w:rsidRPr="00E86380">
        <w:rPr>
          <w:sz w:val="24"/>
          <w:szCs w:val="24"/>
          <w:lang w:bidi="ar-SA"/>
        </w:rPr>
        <w:t>HRR 2017</w:t>
      </w:r>
      <w:r w:rsidRPr="00E86380">
        <w:rPr>
          <w:sz w:val="24"/>
          <w:szCs w:val="24"/>
          <w:rtl/>
          <w:cs/>
        </w:rPr>
        <w:t>)</w:t>
      </w:r>
      <w:r w:rsidRPr="00E86380">
        <w:rPr>
          <w:rFonts w:hint="cs"/>
          <w:sz w:val="24"/>
          <w:szCs w:val="24"/>
          <w:rtl/>
          <w:cs/>
        </w:rPr>
        <w:t>.</w:t>
      </w:r>
      <w:r w:rsidRPr="00E86380">
        <w:rPr>
          <w:rtl/>
          <w:cs/>
        </w:rPr>
        <w:t xml:space="preserve"> </w:t>
      </w:r>
    </w:p>
    <w:p w14:paraId="57E104D0" w14:textId="77777777" w:rsidR="009B0371" w:rsidRPr="00E86380" w:rsidRDefault="009B0371" w:rsidP="0035573D">
      <w:pPr>
        <w:numPr>
          <w:ilvl w:val="0"/>
          <w:numId w:val="39"/>
        </w:numPr>
        <w:tabs>
          <w:tab w:val="right" w:pos="63"/>
          <w:tab w:val="right" w:pos="423"/>
        </w:tabs>
        <w:spacing w:after="0" w:line="460" w:lineRule="exact"/>
        <w:ind w:left="62" w:firstLine="0"/>
        <w:rPr>
          <w:b/>
          <w:bCs/>
          <w:u w:val="single"/>
          <w:lang w:bidi="ar-SA"/>
        </w:rPr>
      </w:pPr>
      <w:r w:rsidRPr="00E86380">
        <w:rPr>
          <w:b/>
          <w:bCs/>
          <w:u w:val="single"/>
          <w:rtl/>
          <w:cs/>
          <w:lang w:bidi="ar-SA"/>
        </w:rPr>
        <w:t>الخدمات العامة</w:t>
      </w:r>
      <w:r w:rsidRPr="00E86380">
        <w:rPr>
          <w:rFonts w:hint="cs"/>
          <w:b/>
          <w:bCs/>
          <w:u w:val="single"/>
          <w:rtl/>
          <w:cs/>
          <w:lang w:bidi="ar-SA"/>
        </w:rPr>
        <w:t xml:space="preserve">: </w:t>
      </w:r>
      <w:r w:rsidRPr="00E86380">
        <w:rPr>
          <w:rtl/>
          <w:cs/>
          <w:lang w:bidi="ar-SA"/>
        </w:rPr>
        <w:t>ا</w:t>
      </w:r>
      <w:r w:rsidRPr="00E86380">
        <w:rPr>
          <w:rFonts w:hint="cs"/>
          <w:rtl/>
          <w:cs/>
          <w:lang w:bidi="ar-SA"/>
        </w:rPr>
        <w:t>لإ</w:t>
      </w:r>
      <w:r w:rsidRPr="00E86380">
        <w:rPr>
          <w:rtl/>
          <w:cs/>
          <w:lang w:bidi="ar-SA"/>
        </w:rPr>
        <w:t xml:space="preserve">مارات متقدمة جدا في تطوير الحوكمة الإلكترونية، </w:t>
      </w:r>
      <w:r w:rsidRPr="00E86380">
        <w:rPr>
          <w:rFonts w:hint="cs"/>
          <w:rtl/>
          <w:cs/>
          <w:lang w:bidi="ar-SA"/>
        </w:rPr>
        <w:t>و</w:t>
      </w:r>
      <w:r w:rsidRPr="00E86380">
        <w:rPr>
          <w:rtl/>
          <w:cs/>
          <w:lang w:bidi="ar-SA"/>
        </w:rPr>
        <w:t xml:space="preserve">تعتبر </w:t>
      </w:r>
      <w:r w:rsidRPr="00E86380">
        <w:rPr>
          <w:rFonts w:hint="cs"/>
          <w:rtl/>
          <w:cs/>
          <w:lang w:bidi="ar-SA"/>
        </w:rPr>
        <w:t>من أقل الدول العربية</w:t>
      </w:r>
      <w:r w:rsidRPr="00E86380">
        <w:rPr>
          <w:rtl/>
          <w:cs/>
          <w:lang w:bidi="ar-SA"/>
        </w:rPr>
        <w:t xml:space="preserve"> في حالات </w:t>
      </w:r>
      <w:r w:rsidRPr="00E86380">
        <w:rPr>
          <w:rFonts w:hint="cs"/>
          <w:rtl/>
          <w:cs/>
          <w:lang w:bidi="ar-SA"/>
        </w:rPr>
        <w:t>إث</w:t>
      </w:r>
      <w:r w:rsidRPr="00E86380">
        <w:rPr>
          <w:rtl/>
          <w:cs/>
          <w:lang w:bidi="ar-SA"/>
        </w:rPr>
        <w:t>بات الرش</w:t>
      </w:r>
      <w:r w:rsidRPr="00E86380">
        <w:rPr>
          <w:rFonts w:hint="cs"/>
          <w:rtl/>
          <w:cs/>
          <w:lang w:bidi="ar-SA"/>
        </w:rPr>
        <w:t>ا</w:t>
      </w:r>
      <w:r w:rsidRPr="00E86380">
        <w:rPr>
          <w:rtl/>
          <w:cs/>
          <w:lang w:bidi="ar-SA"/>
        </w:rPr>
        <w:t xml:space="preserve">وي </w:t>
      </w:r>
      <w:r w:rsidRPr="00E86380">
        <w:rPr>
          <w:rFonts w:hint="cs"/>
          <w:rtl/>
          <w:cs/>
          <w:lang w:bidi="ar-SA"/>
        </w:rPr>
        <w:t>ل</w:t>
      </w:r>
      <w:r w:rsidRPr="00E86380">
        <w:rPr>
          <w:rtl/>
          <w:cs/>
          <w:lang w:bidi="ar-SA"/>
        </w:rPr>
        <w:t xml:space="preserve">لحصول علي </w:t>
      </w:r>
      <w:r w:rsidRPr="00E86380">
        <w:rPr>
          <w:rFonts w:hint="cs"/>
          <w:rtl/>
          <w:cs/>
          <w:lang w:bidi="ar-SA"/>
        </w:rPr>
        <w:t>الخدمات</w:t>
      </w:r>
      <w:r w:rsidRPr="00E86380">
        <w:rPr>
          <w:rtl/>
          <w:cs/>
          <w:lang w:bidi="ar-SA"/>
        </w:rPr>
        <w:t xml:space="preserve"> العامة </w:t>
      </w:r>
      <w:r w:rsidRPr="00E86380">
        <w:rPr>
          <w:b/>
          <w:bCs/>
          <w:sz w:val="24"/>
          <w:szCs w:val="24"/>
          <w:rtl/>
          <w:cs/>
          <w:lang w:bidi="ar-SA"/>
        </w:rPr>
        <w:t>(</w:t>
      </w:r>
      <w:r w:rsidRPr="00E86380">
        <w:rPr>
          <w:b/>
          <w:bCs/>
          <w:sz w:val="24"/>
          <w:szCs w:val="24"/>
          <w:lang w:bidi="ar-SA"/>
        </w:rPr>
        <w:t>GCR 2015-2016</w:t>
      </w:r>
      <w:r w:rsidRPr="00E86380">
        <w:rPr>
          <w:b/>
          <w:bCs/>
          <w:sz w:val="24"/>
          <w:szCs w:val="24"/>
          <w:rtl/>
          <w:cs/>
          <w:lang w:bidi="ar-SA"/>
        </w:rPr>
        <w:t xml:space="preserve"> </w:t>
      </w:r>
      <w:r w:rsidRPr="00E86380">
        <w:rPr>
          <w:rFonts w:hint="cs"/>
          <w:b/>
          <w:bCs/>
          <w:sz w:val="24"/>
          <w:szCs w:val="24"/>
          <w:rtl/>
          <w:cs/>
          <w:lang w:bidi="ar-SA"/>
        </w:rPr>
        <w:t xml:space="preserve">)، </w:t>
      </w:r>
      <w:r w:rsidRPr="00E86380">
        <w:rPr>
          <w:rtl/>
          <w:cs/>
          <w:lang w:bidi="ar-SA"/>
        </w:rPr>
        <w:t>ولكن غالبا ما تستند تعيينات الموظفين العموميين إلى الروابط الشخصية بدلا من الاعتماد فقط على الجدار</w:t>
      </w:r>
      <w:r w:rsidRPr="00E86380">
        <w:rPr>
          <w:rFonts w:hint="cs"/>
          <w:rtl/>
          <w:lang w:bidi="ar-SA"/>
        </w:rPr>
        <w:t>ة</w:t>
      </w:r>
      <w:r w:rsidRPr="00E86380">
        <w:rPr>
          <w:rtl/>
          <w:cs/>
        </w:rPr>
        <w:t xml:space="preserve"> </w:t>
      </w:r>
      <w:r w:rsidRPr="00E86380">
        <w:rPr>
          <w:b/>
          <w:bCs/>
          <w:sz w:val="24"/>
          <w:szCs w:val="24"/>
          <w:rtl/>
          <w:cs/>
          <w:lang w:bidi="ar-SA"/>
        </w:rPr>
        <w:t>(</w:t>
      </w:r>
      <w:r w:rsidRPr="00E86380">
        <w:rPr>
          <w:b/>
          <w:bCs/>
          <w:sz w:val="24"/>
          <w:szCs w:val="24"/>
          <w:lang w:bidi="ar-SA"/>
        </w:rPr>
        <w:t>BTI 2018</w:t>
      </w:r>
      <w:r w:rsidRPr="00E86380">
        <w:rPr>
          <w:b/>
          <w:bCs/>
          <w:sz w:val="24"/>
          <w:szCs w:val="24"/>
          <w:rtl/>
          <w:cs/>
        </w:rPr>
        <w:t>)</w:t>
      </w:r>
      <w:r w:rsidRPr="00E86380">
        <w:rPr>
          <w:rtl/>
          <w:cs/>
          <w:lang w:bidi="ar-SA"/>
        </w:rPr>
        <w:t>.</w:t>
      </w:r>
    </w:p>
    <w:p w14:paraId="44A8A137" w14:textId="69DE699A" w:rsidR="004E1ED7" w:rsidRPr="00E86380" w:rsidRDefault="00E86380" w:rsidP="004E1ED7">
      <w:pPr>
        <w:tabs>
          <w:tab w:val="right" w:pos="63"/>
        </w:tabs>
        <w:spacing w:after="0"/>
        <w:ind w:left="63" w:firstLine="0"/>
        <w:jc w:val="center"/>
        <w:rPr>
          <w:rFonts w:eastAsia="Calibri"/>
          <w:b/>
          <w:bCs/>
          <w:rtl/>
          <w:lang w:bidi="ar-SA"/>
        </w:rPr>
      </w:pPr>
      <w:r w:rsidRPr="00E86380">
        <w:rPr>
          <w:rFonts w:eastAsia="Calibri"/>
          <w:b/>
          <w:bCs/>
          <w:rtl/>
          <w:lang w:bidi="ar-SA"/>
        </w:rPr>
        <w:lastRenderedPageBreak/>
        <w:t>شكل رقم</w:t>
      </w:r>
      <w:r w:rsidRPr="00E86380">
        <w:rPr>
          <w:rFonts w:eastAsia="Calibri"/>
          <w:b/>
          <w:bCs/>
          <w:lang w:bidi="ar-SA"/>
        </w:rPr>
        <w:t xml:space="preserve"> (7-2)</w:t>
      </w:r>
    </w:p>
    <w:p w14:paraId="5BA62B91" w14:textId="028137C3" w:rsidR="00E86380" w:rsidRPr="00E86380" w:rsidRDefault="00E86380" w:rsidP="005F59F0">
      <w:pPr>
        <w:tabs>
          <w:tab w:val="right" w:pos="63"/>
        </w:tabs>
        <w:spacing w:after="0"/>
        <w:ind w:left="63" w:firstLine="0"/>
        <w:jc w:val="center"/>
        <w:rPr>
          <w:rFonts w:eastAsia="Calibri"/>
          <w:b/>
          <w:bCs/>
          <w:rtl/>
        </w:rPr>
      </w:pPr>
      <w:r w:rsidRPr="00E86380">
        <w:rPr>
          <w:rFonts w:eastAsia="Calibri"/>
          <w:b/>
          <w:bCs/>
          <w:rtl/>
          <w:lang w:bidi="ar-SA"/>
        </w:rPr>
        <w:t>نهج الحوكمة ف</w:t>
      </w:r>
      <w:r w:rsidRPr="00E86380">
        <w:rPr>
          <w:rFonts w:eastAsia="Calibri" w:hint="cs"/>
          <w:b/>
          <w:bCs/>
          <w:rtl/>
          <w:lang w:bidi="ar-SA"/>
        </w:rPr>
        <w:t>ي</w:t>
      </w:r>
      <w:r w:rsidRPr="00E86380">
        <w:rPr>
          <w:rFonts w:eastAsia="Calibri"/>
          <w:b/>
          <w:bCs/>
          <w:rtl/>
          <w:lang w:bidi="ar-SA"/>
        </w:rPr>
        <w:t xml:space="preserve"> دولة </w:t>
      </w:r>
      <w:r w:rsidRPr="00E86380">
        <w:rPr>
          <w:rFonts w:eastAsia="Calibri" w:hint="cs"/>
          <w:b/>
          <w:bCs/>
          <w:rtl/>
          <w:lang w:bidi="ar-SA"/>
        </w:rPr>
        <w:t>الإمارات العربية المتحدة</w:t>
      </w:r>
      <w:r w:rsidRPr="00E86380">
        <w:rPr>
          <w:rFonts w:eastAsia="Calibri"/>
          <w:b/>
          <w:bCs/>
          <w:rtl/>
          <w:lang w:bidi="ar-SA"/>
        </w:rPr>
        <w:t xml:space="preserve"> وفقا للمؤشرات الرئيسية عام2021</w:t>
      </w:r>
      <w:r w:rsidR="000E1CFB" w:rsidRPr="00E86380">
        <w:rPr>
          <w:rFonts w:eastAsia="Calibri" w:hint="cs"/>
          <w:b/>
          <w:bCs/>
          <w:rtl/>
          <w:lang w:bidi="ar-SA"/>
        </w:rPr>
        <w:t>/</w:t>
      </w:r>
      <w:r w:rsidR="000E1CFB">
        <w:rPr>
          <w:rFonts w:eastAsia="Calibri" w:hint="cs"/>
          <w:b/>
          <w:bCs/>
          <w:rtl/>
          <w:lang w:bidi="ar-SA"/>
        </w:rPr>
        <w:t xml:space="preserve"> 2022</w:t>
      </w:r>
    </w:p>
    <w:p w14:paraId="10E232D8" w14:textId="77777777" w:rsidR="00E86380" w:rsidRPr="00E86380" w:rsidRDefault="00E86380" w:rsidP="005F59F0">
      <w:pPr>
        <w:tabs>
          <w:tab w:val="right" w:pos="63"/>
        </w:tabs>
        <w:spacing w:after="0"/>
        <w:ind w:left="63" w:firstLine="0"/>
        <w:jc w:val="center"/>
        <w:rPr>
          <w:rFonts w:eastAsia="Calibri"/>
          <w:lang w:bidi="ar-SA"/>
        </w:rPr>
      </w:pPr>
      <w:r w:rsidRPr="00E86380">
        <w:rPr>
          <w:rFonts w:eastAsia="Calibri"/>
          <w:noProof/>
          <w:lang w:bidi="ar-SA"/>
        </w:rPr>
        <w:drawing>
          <wp:inline distT="0" distB="0" distL="0" distR="0" wp14:anchorId="5E86CF5C" wp14:editId="71E4A9DA">
            <wp:extent cx="5494655" cy="3778369"/>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01971" cy="3852164"/>
                    </a:xfrm>
                    <a:prstGeom prst="rect">
                      <a:avLst/>
                    </a:prstGeom>
                    <a:noFill/>
                  </pic:spPr>
                </pic:pic>
              </a:graphicData>
            </a:graphic>
          </wp:inline>
        </w:drawing>
      </w:r>
    </w:p>
    <w:p w14:paraId="50C541CA" w14:textId="77777777" w:rsidR="00E86380" w:rsidRPr="00E86380" w:rsidRDefault="00E86380" w:rsidP="005F59F0">
      <w:pPr>
        <w:tabs>
          <w:tab w:val="right" w:pos="63"/>
        </w:tabs>
        <w:spacing w:after="0"/>
        <w:ind w:left="63" w:firstLine="0"/>
        <w:jc w:val="left"/>
        <w:rPr>
          <w:rFonts w:eastAsia="Calibri"/>
          <w:b/>
          <w:bCs/>
          <w:sz w:val="24"/>
          <w:szCs w:val="24"/>
          <w:rtl/>
        </w:rPr>
      </w:pPr>
      <w:r w:rsidRPr="00E86380">
        <w:rPr>
          <w:rFonts w:eastAsia="Calibri" w:hint="cs"/>
          <w:b/>
          <w:bCs/>
          <w:sz w:val="24"/>
          <w:szCs w:val="24"/>
          <w:u w:val="single"/>
          <w:rtl/>
        </w:rPr>
        <w:t>المصدر</w:t>
      </w:r>
      <w:r w:rsidRPr="00E86380">
        <w:rPr>
          <w:rFonts w:eastAsia="Calibri" w:hint="cs"/>
          <w:b/>
          <w:bCs/>
          <w:sz w:val="24"/>
          <w:szCs w:val="24"/>
          <w:rtl/>
        </w:rPr>
        <w:t>: من إعداد الدراس اعتماداً على:</w:t>
      </w:r>
    </w:p>
    <w:p w14:paraId="6AF48B5A" w14:textId="62192E35" w:rsidR="00E86380" w:rsidRDefault="00E86380" w:rsidP="004E1ED7">
      <w:pPr>
        <w:tabs>
          <w:tab w:val="right" w:pos="63"/>
        </w:tabs>
        <w:bidi w:val="0"/>
        <w:spacing w:after="0"/>
        <w:ind w:left="63" w:firstLine="0"/>
        <w:jc w:val="left"/>
        <w:rPr>
          <w:rFonts w:ascii="Times New Roman" w:eastAsia="Calibri" w:hAnsi="Times New Roman" w:cs="Times New Roman"/>
          <w:sz w:val="24"/>
          <w:szCs w:val="24"/>
        </w:rPr>
      </w:pPr>
      <w:r w:rsidRPr="00E86380">
        <w:rPr>
          <w:rFonts w:ascii="Times New Roman" w:eastAsia="Calibri" w:hAnsi="Times New Roman" w:cs="Times New Roman"/>
          <w:sz w:val="24"/>
          <w:szCs w:val="24"/>
          <w:lang w:bidi="ar-SA"/>
        </w:rPr>
        <w:t xml:space="preserve">World Justice Project, Rule of Law Index 2022. </w:t>
      </w:r>
      <w:r w:rsidRPr="00E86380">
        <w:rPr>
          <w:rFonts w:ascii="Times New Roman" w:eastAsia="Calibri" w:hAnsi="Times New Roman" w:cs="Times New Roman"/>
          <w:sz w:val="24"/>
          <w:szCs w:val="24"/>
        </w:rPr>
        <w:t>Global Competitiveness Report, 2022, Corruption Perception index, 202</w:t>
      </w:r>
      <w:r w:rsidR="00A45538">
        <w:rPr>
          <w:rFonts w:ascii="Times New Roman" w:eastAsia="Calibri" w:hAnsi="Times New Roman" w:cs="Times New Roman" w:hint="cs"/>
          <w:sz w:val="24"/>
          <w:szCs w:val="24"/>
          <w:rtl/>
        </w:rPr>
        <w:t>1</w:t>
      </w:r>
      <w:r w:rsidRPr="00E86380">
        <w:rPr>
          <w:rFonts w:ascii="Times New Roman" w:eastAsia="Calibri" w:hAnsi="Times New Roman" w:cs="Times New Roman"/>
          <w:sz w:val="24"/>
          <w:szCs w:val="24"/>
        </w:rPr>
        <w:t>, The Global Democracy Index, 20</w:t>
      </w:r>
      <w:r w:rsidR="00A45538">
        <w:rPr>
          <w:rFonts w:ascii="Times New Roman" w:eastAsia="Calibri" w:hAnsi="Times New Roman" w:cs="Times New Roman" w:hint="cs"/>
          <w:sz w:val="24"/>
          <w:szCs w:val="24"/>
          <w:rtl/>
        </w:rPr>
        <w:t>2</w:t>
      </w:r>
      <w:r w:rsidRPr="00E86380">
        <w:rPr>
          <w:rFonts w:ascii="Times New Roman" w:eastAsia="Calibri" w:hAnsi="Times New Roman" w:cs="Times New Roman"/>
          <w:sz w:val="24"/>
          <w:szCs w:val="24"/>
        </w:rPr>
        <w:t>2</w:t>
      </w:r>
      <w:r w:rsidRPr="00E86380">
        <w:rPr>
          <w:rFonts w:ascii="Times New Roman" w:eastAsia="Calibri" w:hAnsi="Times New Roman" w:cs="Times New Roman" w:hint="cs"/>
          <w:sz w:val="24"/>
          <w:szCs w:val="24"/>
          <w:rtl/>
        </w:rPr>
        <w:t>.</w:t>
      </w:r>
    </w:p>
    <w:p w14:paraId="7B0E892F" w14:textId="77777777" w:rsidR="009B0371" w:rsidRPr="004E1ED7" w:rsidRDefault="009B0371" w:rsidP="009B0371">
      <w:pPr>
        <w:tabs>
          <w:tab w:val="right" w:pos="63"/>
        </w:tabs>
        <w:bidi w:val="0"/>
        <w:spacing w:after="0"/>
        <w:ind w:left="63" w:firstLine="0"/>
        <w:jc w:val="left"/>
        <w:rPr>
          <w:rFonts w:ascii="Times New Roman" w:eastAsia="Calibri" w:hAnsi="Times New Roman" w:cs="Times New Roman"/>
          <w:sz w:val="24"/>
          <w:szCs w:val="24"/>
        </w:rPr>
      </w:pPr>
    </w:p>
    <w:p w14:paraId="2963E2B6" w14:textId="77777777" w:rsidR="00E86380" w:rsidRPr="00E86380" w:rsidRDefault="00E86380" w:rsidP="0035573D">
      <w:pPr>
        <w:numPr>
          <w:ilvl w:val="0"/>
          <w:numId w:val="39"/>
        </w:numPr>
        <w:tabs>
          <w:tab w:val="right" w:pos="63"/>
          <w:tab w:val="right" w:pos="423"/>
        </w:tabs>
        <w:spacing w:after="0" w:line="460" w:lineRule="exact"/>
        <w:ind w:left="62" w:firstLine="0"/>
        <w:rPr>
          <w:b/>
          <w:bCs/>
          <w:u w:val="single"/>
          <w:rtl/>
          <w:cs/>
          <w:lang w:bidi="ar-SA"/>
        </w:rPr>
      </w:pPr>
      <w:r w:rsidRPr="00E86380">
        <w:rPr>
          <w:b/>
          <w:bCs/>
          <w:u w:val="single"/>
          <w:rtl/>
          <w:cs/>
          <w:lang w:bidi="ar-SA"/>
        </w:rPr>
        <w:t>يفتقر قطاع المشتريات العامة</w:t>
      </w:r>
      <w:r w:rsidRPr="00E86380">
        <w:rPr>
          <w:rFonts w:hint="cs"/>
          <w:b/>
          <w:bCs/>
          <w:u w:val="single"/>
          <w:rtl/>
          <w:cs/>
          <w:lang w:bidi="ar-SA"/>
        </w:rPr>
        <w:t xml:space="preserve">: </w:t>
      </w:r>
      <w:r w:rsidRPr="00E86380">
        <w:rPr>
          <w:rtl/>
          <w:cs/>
          <w:lang w:bidi="ar-SA"/>
        </w:rPr>
        <w:t>في دولة الإمارات العربية المتحدة إلى الشفافية</w:t>
      </w:r>
      <w:r w:rsidRPr="00E86380">
        <w:rPr>
          <w:rFonts w:hint="cs"/>
          <w:rtl/>
          <w:cs/>
          <w:lang w:bidi="ar-SA"/>
        </w:rPr>
        <w:t xml:space="preserve">، </w:t>
      </w:r>
      <w:r w:rsidRPr="00E86380">
        <w:rPr>
          <w:rtl/>
          <w:cs/>
          <w:lang w:bidi="ar-SA"/>
        </w:rPr>
        <w:t xml:space="preserve">ويحمل مخاطر فساد </w:t>
      </w:r>
      <w:r w:rsidRPr="00E86380">
        <w:rPr>
          <w:rFonts w:hint="cs"/>
          <w:rtl/>
          <w:cs/>
          <w:lang w:bidi="ar-SA"/>
        </w:rPr>
        <w:t>محتملة</w:t>
      </w:r>
      <w:r w:rsidRPr="00E86380">
        <w:rPr>
          <w:rtl/>
          <w:cs/>
          <w:lang w:bidi="ar-SA"/>
        </w:rPr>
        <w:t xml:space="preserve"> للمستثمرين</w:t>
      </w:r>
      <w:r w:rsidRPr="00E86380">
        <w:rPr>
          <w:rFonts w:hint="cs"/>
          <w:rtl/>
          <w:cs/>
          <w:lang w:bidi="ar-SA"/>
        </w:rPr>
        <w:t>،</w:t>
      </w:r>
      <w:r w:rsidRPr="00E86380">
        <w:rPr>
          <w:rtl/>
          <w:cs/>
          <w:lang w:bidi="ar-SA"/>
        </w:rPr>
        <w:t xml:space="preserve"> حيث </w:t>
      </w:r>
      <w:r w:rsidRPr="00E86380">
        <w:rPr>
          <w:rFonts w:hint="cs"/>
          <w:rtl/>
          <w:cs/>
          <w:lang w:bidi="ar-SA"/>
        </w:rPr>
        <w:t>أقرت</w:t>
      </w:r>
      <w:r w:rsidRPr="00E86380">
        <w:rPr>
          <w:rtl/>
          <w:cs/>
          <w:lang w:bidi="ar-SA"/>
        </w:rPr>
        <w:t xml:space="preserve"> </w:t>
      </w:r>
      <w:r w:rsidRPr="00E86380">
        <w:rPr>
          <w:rFonts w:hint="cs"/>
          <w:rtl/>
          <w:cs/>
          <w:lang w:bidi="ar-SA"/>
        </w:rPr>
        <w:t>شركتين</w:t>
      </w:r>
      <w:r w:rsidRPr="00E86380">
        <w:rPr>
          <w:rtl/>
          <w:cs/>
          <w:lang w:bidi="ar-SA"/>
        </w:rPr>
        <w:t xml:space="preserve"> من أصل خمس شركات أنها عانت شكلا من أشكال الاحتيال في المشتريات </w:t>
      </w:r>
      <w:r w:rsidRPr="00E86380">
        <w:rPr>
          <w:rFonts w:hint="cs"/>
          <w:rtl/>
          <w:cs/>
          <w:lang w:bidi="ar-SA"/>
        </w:rPr>
        <w:t>خلال</w:t>
      </w:r>
      <w:r w:rsidRPr="00E86380">
        <w:rPr>
          <w:rtl/>
          <w:cs/>
          <w:lang w:bidi="ar-SA"/>
        </w:rPr>
        <w:t xml:space="preserve"> العامين الماضيين</w:t>
      </w:r>
      <w:r w:rsidRPr="00E86380">
        <w:rPr>
          <w:rFonts w:hint="cs"/>
          <w:rtl/>
          <w:cs/>
          <w:lang w:bidi="ar-SA"/>
        </w:rPr>
        <w:t xml:space="preserve"> </w:t>
      </w:r>
      <w:r w:rsidRPr="00E86380">
        <w:rPr>
          <w:b/>
          <w:bCs/>
          <w:rtl/>
          <w:cs/>
        </w:rPr>
        <w:t>(</w:t>
      </w:r>
      <w:r w:rsidRPr="00E86380">
        <w:rPr>
          <w:b/>
          <w:bCs/>
          <w:lang w:bidi="ar-SA"/>
        </w:rPr>
        <w:t>pwc 2018</w:t>
      </w:r>
      <w:r w:rsidRPr="00E86380">
        <w:rPr>
          <w:b/>
          <w:bCs/>
          <w:rtl/>
          <w:cs/>
          <w:lang w:bidi="ar-SA"/>
        </w:rPr>
        <w:t xml:space="preserve"> </w:t>
      </w:r>
      <w:r w:rsidRPr="00E86380">
        <w:rPr>
          <w:b/>
          <w:bCs/>
          <w:rtl/>
          <w:cs/>
        </w:rPr>
        <w:t>)</w:t>
      </w:r>
      <w:r w:rsidRPr="00E86380">
        <w:rPr>
          <w:rtl/>
          <w:cs/>
          <w:lang w:bidi="ar-SA"/>
        </w:rPr>
        <w:t>،</w:t>
      </w:r>
      <w:r w:rsidRPr="00E86380">
        <w:rPr>
          <w:rtl/>
          <w:cs/>
        </w:rPr>
        <w:t xml:space="preserve"> </w:t>
      </w:r>
      <w:r w:rsidRPr="00E86380">
        <w:rPr>
          <w:b/>
          <w:rtl/>
          <w:cs/>
          <w:lang w:bidi="ar-SA"/>
        </w:rPr>
        <w:t>واستنادا علي ما سبق نجد ا</w:t>
      </w:r>
      <w:r w:rsidRPr="00E86380">
        <w:rPr>
          <w:rFonts w:hint="cs"/>
          <w:b/>
          <w:rtl/>
          <w:cs/>
          <w:lang w:bidi="ar-SA"/>
        </w:rPr>
        <w:t>لإ</w:t>
      </w:r>
      <w:r w:rsidRPr="00E86380">
        <w:rPr>
          <w:b/>
          <w:rtl/>
          <w:cs/>
          <w:lang w:bidi="ar-SA"/>
        </w:rPr>
        <w:t>مارات من أعلي</w:t>
      </w:r>
      <w:r w:rsidRPr="00E86380">
        <w:rPr>
          <w:rFonts w:hint="cs"/>
          <w:b/>
          <w:rtl/>
          <w:cs/>
          <w:lang w:bidi="ar-SA"/>
        </w:rPr>
        <w:t xml:space="preserve"> </w:t>
      </w:r>
      <w:r w:rsidRPr="00E86380">
        <w:rPr>
          <w:b/>
          <w:rtl/>
          <w:cs/>
          <w:lang w:bidi="ar-SA"/>
        </w:rPr>
        <w:t>10</w:t>
      </w:r>
      <w:r w:rsidRPr="00E86380">
        <w:rPr>
          <w:rFonts w:hint="cs"/>
          <w:b/>
          <w:rtl/>
          <w:cs/>
          <w:lang w:bidi="ar-SA"/>
        </w:rPr>
        <w:t xml:space="preserve"> </w:t>
      </w:r>
      <w:r w:rsidRPr="00E86380">
        <w:rPr>
          <w:b/>
          <w:rtl/>
          <w:cs/>
          <w:lang w:bidi="ar-SA"/>
        </w:rPr>
        <w:t xml:space="preserve">دول </w:t>
      </w:r>
      <w:r w:rsidRPr="00E86380">
        <w:rPr>
          <w:rFonts w:hint="cs"/>
          <w:b/>
          <w:rtl/>
          <w:cs/>
          <w:lang w:bidi="ar-SA"/>
        </w:rPr>
        <w:t xml:space="preserve">فى </w:t>
      </w:r>
      <w:r w:rsidRPr="00E86380">
        <w:rPr>
          <w:b/>
          <w:rtl/>
          <w:cs/>
          <w:lang w:bidi="ar-SA"/>
        </w:rPr>
        <w:t>مؤشر التنافسية العالمية بين الدول المشاركة</w:t>
      </w:r>
      <w:r w:rsidRPr="00E86380">
        <w:rPr>
          <w:rtl/>
          <w:cs/>
          <w:lang w:bidi="ar-SA"/>
        </w:rPr>
        <w:t>،</w:t>
      </w:r>
      <w:r w:rsidRPr="00E86380">
        <w:rPr>
          <w:rFonts w:hint="cs"/>
          <w:rtl/>
          <w:cs/>
          <w:lang w:bidi="ar-SA"/>
        </w:rPr>
        <w:t xml:space="preserve"> </w:t>
      </w:r>
      <w:r w:rsidRPr="00E86380">
        <w:rPr>
          <w:rtl/>
          <w:cs/>
          <w:lang w:bidi="ar-SA"/>
        </w:rPr>
        <w:t>وهنا تصبح الرشاو</w:t>
      </w:r>
      <w:r w:rsidRPr="00E86380">
        <w:rPr>
          <w:rFonts w:hint="cs"/>
          <w:rtl/>
          <w:cs/>
          <w:lang w:bidi="ar-SA"/>
        </w:rPr>
        <w:t>ي</w:t>
      </w:r>
      <w:r w:rsidRPr="00E86380">
        <w:rPr>
          <w:rtl/>
          <w:cs/>
          <w:lang w:bidi="ar-SA"/>
        </w:rPr>
        <w:t xml:space="preserve"> غير المنتظمة فيما يتعلق بمنح العقود</w:t>
      </w:r>
      <w:r w:rsidRPr="00E86380">
        <w:rPr>
          <w:rtl/>
          <w:cs/>
        </w:rPr>
        <w:t xml:space="preserve"> </w:t>
      </w:r>
      <w:r w:rsidRPr="00E86380">
        <w:rPr>
          <w:rtl/>
          <w:cs/>
          <w:lang w:bidi="ar-SA"/>
        </w:rPr>
        <w:t xml:space="preserve"> والتراخيص غير شائعة </w:t>
      </w:r>
      <w:r w:rsidRPr="00E86380">
        <w:rPr>
          <w:b/>
          <w:bCs/>
          <w:sz w:val="24"/>
          <w:szCs w:val="24"/>
          <w:rtl/>
          <w:cs/>
        </w:rPr>
        <w:t>(</w:t>
      </w:r>
      <w:r w:rsidRPr="00E86380">
        <w:rPr>
          <w:b/>
          <w:bCs/>
          <w:sz w:val="24"/>
          <w:szCs w:val="24"/>
          <w:lang w:bidi="ar-SA"/>
        </w:rPr>
        <w:t>GCR 2015-2016</w:t>
      </w:r>
      <w:r w:rsidRPr="00E86380">
        <w:rPr>
          <w:b/>
          <w:bCs/>
          <w:sz w:val="24"/>
          <w:szCs w:val="24"/>
          <w:rtl/>
          <w:cs/>
        </w:rPr>
        <w:t>)</w:t>
      </w:r>
      <w:r w:rsidRPr="00E86380">
        <w:rPr>
          <w:rFonts w:hint="cs"/>
          <w:b/>
          <w:bCs/>
          <w:rtl/>
          <w:cs/>
          <w:lang w:bidi="ar-SA"/>
        </w:rPr>
        <w:t>.</w:t>
      </w:r>
    </w:p>
    <w:p w14:paraId="77FD16A9" w14:textId="77777777" w:rsidR="00E86380" w:rsidRPr="00E86380" w:rsidRDefault="00E86380" w:rsidP="0035573D">
      <w:pPr>
        <w:numPr>
          <w:ilvl w:val="0"/>
          <w:numId w:val="39"/>
        </w:numPr>
        <w:tabs>
          <w:tab w:val="right" w:pos="63"/>
          <w:tab w:val="right" w:pos="423"/>
        </w:tabs>
        <w:spacing w:after="0" w:line="460" w:lineRule="exact"/>
        <w:ind w:left="62" w:firstLine="0"/>
        <w:rPr>
          <w:b/>
          <w:bCs/>
          <w:u w:val="single"/>
          <w:lang w:bidi="ar-SA"/>
        </w:rPr>
      </w:pPr>
      <w:r w:rsidRPr="00E86380">
        <w:rPr>
          <w:b/>
          <w:bCs/>
          <w:u w:val="single"/>
          <w:rtl/>
          <w:cs/>
          <w:lang w:bidi="ar-SA"/>
        </w:rPr>
        <w:t>إدارة الأراضي</w:t>
      </w:r>
      <w:r w:rsidRPr="00E86380">
        <w:rPr>
          <w:rFonts w:hint="cs"/>
          <w:b/>
          <w:bCs/>
          <w:rtl/>
          <w:cs/>
          <w:lang w:bidi="ar-SA"/>
        </w:rPr>
        <w:t xml:space="preserve">: </w:t>
      </w:r>
      <w:r w:rsidRPr="00E86380">
        <w:rPr>
          <w:rtl/>
          <w:cs/>
          <w:lang w:bidi="ar-SA"/>
        </w:rPr>
        <w:t xml:space="preserve">تعتبر آلية إنفاذ حقوق الملكية من خلال نظام المحاكم قابلة للتنبؤ بها وعادلة بشكل عام </w:t>
      </w:r>
      <w:r w:rsidRPr="00E86380">
        <w:rPr>
          <w:b/>
          <w:bCs/>
          <w:sz w:val="24"/>
          <w:szCs w:val="24"/>
          <w:rtl/>
          <w:cs/>
        </w:rPr>
        <w:t>(</w:t>
      </w:r>
      <w:r w:rsidRPr="00E86380">
        <w:rPr>
          <w:b/>
          <w:bCs/>
          <w:sz w:val="24"/>
          <w:szCs w:val="24"/>
          <w:lang w:bidi="ar-SA"/>
        </w:rPr>
        <w:t>ICS 2017</w:t>
      </w:r>
      <w:r w:rsidRPr="00E86380">
        <w:rPr>
          <w:b/>
          <w:bCs/>
          <w:sz w:val="24"/>
          <w:szCs w:val="24"/>
          <w:rtl/>
          <w:cs/>
          <w:lang w:bidi="ar-SA"/>
        </w:rPr>
        <w:t>).</w:t>
      </w:r>
      <w:r w:rsidRPr="00E86380">
        <w:rPr>
          <w:rtl/>
          <w:cs/>
          <w:lang w:bidi="ar-SA"/>
        </w:rPr>
        <w:t xml:space="preserve"> تمتلك دبي بشكل خاص نظاما قويا لحفظ سجلات سندات ملكية الأراضي،</w:t>
      </w:r>
      <w:r w:rsidRPr="00E86380">
        <w:rPr>
          <w:rtl/>
          <w:cs/>
        </w:rPr>
        <w:t xml:space="preserve"> </w:t>
      </w:r>
      <w:r w:rsidRPr="00E86380">
        <w:rPr>
          <w:b/>
          <w:rtl/>
          <w:cs/>
          <w:lang w:bidi="ar-SA"/>
        </w:rPr>
        <w:t xml:space="preserve">والجدير بالذكر </w:t>
      </w:r>
      <w:r w:rsidRPr="00E86380">
        <w:rPr>
          <w:rFonts w:hint="cs"/>
          <w:b/>
          <w:rtl/>
          <w:cs/>
          <w:lang w:bidi="ar-SA"/>
        </w:rPr>
        <w:t>أ</w:t>
      </w:r>
      <w:r w:rsidRPr="00E86380">
        <w:rPr>
          <w:b/>
          <w:rtl/>
          <w:cs/>
          <w:lang w:bidi="ar-SA"/>
        </w:rPr>
        <w:t>ن ترتيب ا</w:t>
      </w:r>
      <w:r w:rsidRPr="00E86380">
        <w:rPr>
          <w:rFonts w:hint="cs"/>
          <w:b/>
          <w:rtl/>
          <w:cs/>
          <w:lang w:bidi="ar-SA"/>
        </w:rPr>
        <w:t>لإ</w:t>
      </w:r>
      <w:r w:rsidRPr="00E86380">
        <w:rPr>
          <w:b/>
          <w:rtl/>
          <w:cs/>
          <w:lang w:bidi="ar-SA"/>
        </w:rPr>
        <w:t xml:space="preserve">مارات 21 </w:t>
      </w:r>
      <w:r w:rsidRPr="00E86380">
        <w:rPr>
          <w:rFonts w:hint="cs"/>
          <w:b/>
          <w:rtl/>
          <w:cs/>
          <w:lang w:bidi="ar-SA"/>
        </w:rPr>
        <w:t xml:space="preserve">بمؤشر </w:t>
      </w:r>
      <w:r w:rsidRPr="00E86380">
        <w:rPr>
          <w:b/>
          <w:rtl/>
          <w:cs/>
          <w:lang w:bidi="ar-SA"/>
        </w:rPr>
        <w:t>مدركات الفساد العالمي طبقا لما إشارة الي</w:t>
      </w:r>
      <w:r w:rsidRPr="00E86380">
        <w:rPr>
          <w:rFonts w:hint="cs"/>
          <w:b/>
          <w:rtl/>
          <w:cs/>
          <w:lang w:bidi="ar-SA"/>
        </w:rPr>
        <w:t>ه</w:t>
      </w:r>
      <w:r w:rsidRPr="00E86380">
        <w:rPr>
          <w:b/>
          <w:rtl/>
          <w:cs/>
          <w:lang w:bidi="ar-SA"/>
        </w:rPr>
        <w:t xml:space="preserve"> منظمة الشفافية العالمية</w:t>
      </w:r>
      <w:r w:rsidRPr="00E86380">
        <w:rPr>
          <w:b/>
          <w:rtl/>
          <w:cs/>
        </w:rPr>
        <w:t xml:space="preserve"> </w:t>
      </w:r>
      <w:r w:rsidRPr="00E86380">
        <w:rPr>
          <w:b/>
          <w:rtl/>
          <w:cs/>
          <w:lang w:bidi="ar-SA"/>
        </w:rPr>
        <w:t xml:space="preserve">حيث </w:t>
      </w:r>
      <w:r w:rsidRPr="00E86380">
        <w:rPr>
          <w:rtl/>
          <w:cs/>
          <w:lang w:bidi="ar-SA"/>
        </w:rPr>
        <w:t xml:space="preserve">تعرب الشركات عن ثقتها القوية في قدرة الحكومة على حماية حقوق الملكية، تسجيل </w:t>
      </w:r>
      <w:r w:rsidRPr="00E86380">
        <w:rPr>
          <w:rtl/>
          <w:cs/>
          <w:lang w:bidi="ar-SA"/>
        </w:rPr>
        <w:lastRenderedPageBreak/>
        <w:t>العقارات في دولة الإمارات العربية المتحدة يستغرق خطوتين فقط</w:t>
      </w:r>
      <w:r w:rsidRPr="00E86380">
        <w:rPr>
          <w:rtl/>
          <w:cs/>
        </w:rPr>
        <w:t xml:space="preserve"> </w:t>
      </w:r>
      <w:r w:rsidRPr="00E86380">
        <w:rPr>
          <w:rtl/>
          <w:cs/>
          <w:lang w:bidi="ar-SA"/>
        </w:rPr>
        <w:t xml:space="preserve">وأقل من يومين، وهو أقل بكثير من </w:t>
      </w:r>
      <w:r w:rsidRPr="00E86380">
        <w:rPr>
          <w:rFonts w:hint="cs"/>
          <w:rtl/>
          <w:cs/>
          <w:lang w:bidi="ar-SA"/>
        </w:rPr>
        <w:t>ا</w:t>
      </w:r>
      <w:r w:rsidRPr="00E86380">
        <w:rPr>
          <w:rtl/>
          <w:cs/>
          <w:lang w:bidi="ar-SA"/>
        </w:rPr>
        <w:t xml:space="preserve">لمتوسط الإقليمي </w:t>
      </w:r>
      <w:r w:rsidRPr="00E86380">
        <w:rPr>
          <w:b/>
          <w:bCs/>
          <w:sz w:val="24"/>
          <w:szCs w:val="24"/>
          <w:rtl/>
          <w:cs/>
          <w:lang w:bidi="ar-SA"/>
        </w:rPr>
        <w:t>(</w:t>
      </w:r>
      <w:r w:rsidRPr="00E86380">
        <w:rPr>
          <w:b/>
          <w:bCs/>
          <w:sz w:val="24"/>
          <w:szCs w:val="24"/>
          <w:lang w:bidi="ar-SA"/>
        </w:rPr>
        <w:t>DB 2018</w:t>
      </w:r>
      <w:r w:rsidRPr="00E86380">
        <w:rPr>
          <w:b/>
          <w:bCs/>
          <w:sz w:val="24"/>
          <w:szCs w:val="24"/>
          <w:rtl/>
          <w:cs/>
          <w:lang w:bidi="ar-SA"/>
        </w:rPr>
        <w:t>).</w:t>
      </w:r>
    </w:p>
    <w:p w14:paraId="435B5A97" w14:textId="77777777" w:rsidR="00E86380" w:rsidRPr="00E86380" w:rsidRDefault="00E86380" w:rsidP="0035573D">
      <w:pPr>
        <w:numPr>
          <w:ilvl w:val="0"/>
          <w:numId w:val="39"/>
        </w:numPr>
        <w:tabs>
          <w:tab w:val="right" w:pos="63"/>
          <w:tab w:val="right" w:pos="423"/>
        </w:tabs>
        <w:spacing w:after="0" w:line="460" w:lineRule="exact"/>
        <w:ind w:left="62" w:firstLine="0"/>
        <w:rPr>
          <w:b/>
          <w:bCs/>
          <w:u w:val="single"/>
          <w:rtl/>
          <w:cs/>
          <w:lang w:bidi="ar-SA"/>
        </w:rPr>
      </w:pPr>
      <w:r w:rsidRPr="00E86380">
        <w:rPr>
          <w:b/>
          <w:bCs/>
          <w:u w:val="single"/>
          <w:rtl/>
          <w:cs/>
          <w:lang w:bidi="ar-SA"/>
        </w:rPr>
        <w:t>الإدارة المالية</w:t>
      </w:r>
      <w:r w:rsidRPr="00E86380">
        <w:rPr>
          <w:rFonts w:hint="cs"/>
          <w:b/>
          <w:bCs/>
          <w:rtl/>
          <w:cs/>
          <w:lang w:bidi="ar-SA"/>
        </w:rPr>
        <w:t>:</w:t>
      </w:r>
      <w:r w:rsidRPr="00E86380">
        <w:rPr>
          <w:b/>
          <w:bCs/>
          <w:rtl/>
          <w:cs/>
          <w:lang w:bidi="ar-SA"/>
        </w:rPr>
        <w:t xml:space="preserve"> </w:t>
      </w:r>
      <w:r w:rsidRPr="00E86380">
        <w:rPr>
          <w:rFonts w:hint="cs"/>
          <w:rtl/>
          <w:cs/>
          <w:lang w:bidi="ar-SA"/>
        </w:rPr>
        <w:t>لا</w:t>
      </w:r>
      <w:r w:rsidRPr="00E86380">
        <w:rPr>
          <w:rFonts w:hint="cs"/>
          <w:b/>
          <w:bCs/>
          <w:rtl/>
          <w:cs/>
          <w:lang w:bidi="ar-SA"/>
        </w:rPr>
        <w:t xml:space="preserve"> </w:t>
      </w:r>
      <w:r w:rsidRPr="00E86380">
        <w:rPr>
          <w:rtl/>
          <w:cs/>
          <w:lang w:bidi="ar-SA"/>
        </w:rPr>
        <w:t xml:space="preserve">تواجه الشركات مخاطر </w:t>
      </w:r>
      <w:r w:rsidRPr="00E86380">
        <w:rPr>
          <w:rFonts w:hint="cs"/>
          <w:rtl/>
          <w:cs/>
          <w:lang w:bidi="ar-SA"/>
        </w:rPr>
        <w:t>فساد محتملة</w:t>
      </w:r>
      <w:r w:rsidRPr="00E86380">
        <w:rPr>
          <w:rtl/>
          <w:cs/>
          <w:lang w:bidi="ar-SA"/>
        </w:rPr>
        <w:t xml:space="preserve"> عند التعامل مع إدارة الضرائب الإماراتية، </w:t>
      </w:r>
      <w:r w:rsidRPr="00E86380">
        <w:rPr>
          <w:rFonts w:hint="cs"/>
          <w:b/>
          <w:bCs/>
          <w:u w:val="single"/>
          <w:rtl/>
          <w:cs/>
          <w:lang w:bidi="ar-SA"/>
        </w:rPr>
        <w:t>ف</w:t>
      </w:r>
      <w:r w:rsidRPr="00E86380">
        <w:rPr>
          <w:b/>
          <w:bCs/>
          <w:u w:val="single"/>
          <w:rtl/>
          <w:cs/>
          <w:lang w:bidi="ar-SA"/>
        </w:rPr>
        <w:t>نادرا ما تحدث الرشاو</w:t>
      </w:r>
      <w:r w:rsidRPr="00E86380">
        <w:rPr>
          <w:rFonts w:hint="cs"/>
          <w:b/>
          <w:bCs/>
          <w:u w:val="single"/>
          <w:rtl/>
          <w:cs/>
          <w:lang w:bidi="ar-SA"/>
        </w:rPr>
        <w:t>ي</w:t>
      </w:r>
      <w:r w:rsidRPr="00E86380">
        <w:rPr>
          <w:b/>
          <w:bCs/>
          <w:u w:val="single"/>
          <w:rtl/>
          <w:cs/>
          <w:lang w:bidi="ar-SA"/>
        </w:rPr>
        <w:t xml:space="preserve"> عند دفع الضرائب</w:t>
      </w:r>
      <w:r w:rsidRPr="00E86380">
        <w:rPr>
          <w:rFonts w:hint="cs"/>
          <w:rtl/>
          <w:cs/>
          <w:lang w:bidi="ar-SA"/>
        </w:rPr>
        <w:t xml:space="preserve"> </w:t>
      </w:r>
      <w:r w:rsidRPr="00E86380">
        <w:rPr>
          <w:b/>
          <w:bCs/>
          <w:sz w:val="24"/>
          <w:szCs w:val="24"/>
          <w:rtl/>
          <w:cs/>
        </w:rPr>
        <w:t>(</w:t>
      </w:r>
      <w:r w:rsidRPr="00E86380">
        <w:rPr>
          <w:b/>
          <w:bCs/>
          <w:sz w:val="24"/>
          <w:szCs w:val="24"/>
          <w:lang w:bidi="ar-SA"/>
        </w:rPr>
        <w:t>GCR 2015-2016</w:t>
      </w:r>
      <w:r w:rsidRPr="00E86380">
        <w:rPr>
          <w:b/>
          <w:bCs/>
          <w:sz w:val="24"/>
          <w:szCs w:val="24"/>
          <w:rtl/>
          <w:cs/>
        </w:rPr>
        <w:t>)</w:t>
      </w:r>
      <w:r w:rsidRPr="00E86380">
        <w:rPr>
          <w:rFonts w:hint="cs"/>
          <w:b/>
          <w:bCs/>
          <w:sz w:val="24"/>
          <w:szCs w:val="24"/>
          <w:rtl/>
        </w:rPr>
        <w:t xml:space="preserve">، </w:t>
      </w:r>
      <w:r w:rsidRPr="00E86380">
        <w:rPr>
          <w:rFonts w:hint="cs"/>
          <w:rtl/>
          <w:cs/>
          <w:lang w:bidi="ar-SA"/>
        </w:rPr>
        <w:t>وهناك سهولة فى ال</w:t>
      </w:r>
      <w:r w:rsidRPr="00E86380">
        <w:rPr>
          <w:rtl/>
          <w:cs/>
          <w:lang w:bidi="ar-SA"/>
        </w:rPr>
        <w:t>تعامل مع المدفوعات الضريبية</w:t>
      </w:r>
      <w:r w:rsidRPr="00E86380">
        <w:rPr>
          <w:rFonts w:hint="cs"/>
          <w:rtl/>
          <w:cs/>
          <w:lang w:bidi="ar-SA"/>
        </w:rPr>
        <w:t>؛</w:t>
      </w:r>
      <w:r w:rsidRPr="00E86380">
        <w:rPr>
          <w:rtl/>
          <w:cs/>
          <w:lang w:bidi="ar-SA"/>
        </w:rPr>
        <w:t xml:space="preserve"> </w:t>
      </w:r>
      <w:r w:rsidRPr="00E86380">
        <w:rPr>
          <w:rFonts w:hint="cs"/>
          <w:rtl/>
          <w:cs/>
          <w:lang w:bidi="ar-SA"/>
        </w:rPr>
        <w:t>حيث</w:t>
      </w:r>
      <w:r w:rsidRPr="00E86380">
        <w:rPr>
          <w:rtl/>
          <w:cs/>
          <w:lang w:bidi="ar-SA"/>
        </w:rPr>
        <w:t xml:space="preserve"> يستغرق إعدادها وتقديمها ودفعها 12 ساعة سنويا في المتوسط</w:t>
      </w:r>
      <w:r w:rsidRPr="00E86380">
        <w:rPr>
          <w:rtl/>
          <w:cs/>
        </w:rPr>
        <w:t xml:space="preserve"> </w:t>
      </w:r>
      <w:r w:rsidRPr="00E86380">
        <w:rPr>
          <w:b/>
          <w:bCs/>
          <w:sz w:val="24"/>
          <w:szCs w:val="24"/>
          <w:rtl/>
          <w:cs/>
          <w:lang w:bidi="ar-SA"/>
        </w:rPr>
        <w:t>(</w:t>
      </w:r>
      <w:r w:rsidRPr="00E86380">
        <w:rPr>
          <w:b/>
          <w:bCs/>
          <w:sz w:val="24"/>
          <w:szCs w:val="24"/>
          <w:lang w:bidi="ar-SA"/>
        </w:rPr>
        <w:t>DB 2018</w:t>
      </w:r>
      <w:r w:rsidRPr="00E86380">
        <w:rPr>
          <w:b/>
          <w:bCs/>
          <w:sz w:val="24"/>
          <w:szCs w:val="24"/>
          <w:rtl/>
          <w:cs/>
          <w:lang w:bidi="ar-SA"/>
        </w:rPr>
        <w:t>)</w:t>
      </w:r>
      <w:r w:rsidRPr="00E86380">
        <w:rPr>
          <w:rtl/>
          <w:cs/>
          <w:lang w:bidi="ar-SA"/>
        </w:rPr>
        <w:t xml:space="preserve">، </w:t>
      </w:r>
      <w:r w:rsidRPr="00E86380">
        <w:rPr>
          <w:rFonts w:hint="cs"/>
          <w:rtl/>
          <w:cs/>
          <w:lang w:bidi="ar-SA"/>
        </w:rPr>
        <w:t>كما أن</w:t>
      </w:r>
      <w:r w:rsidRPr="00E86380">
        <w:rPr>
          <w:rtl/>
          <w:cs/>
          <w:lang w:bidi="ar-SA"/>
        </w:rPr>
        <w:t xml:space="preserve"> معدل الضريبة الإجمالي أقل بكثير من المتوسط الإقليمي ومنظمة التعاون الاقتصادي والتنمية</w:t>
      </w:r>
      <w:r w:rsidRPr="00E86380">
        <w:rPr>
          <w:rtl/>
          <w:cs/>
        </w:rPr>
        <w:t xml:space="preserve"> </w:t>
      </w:r>
      <w:r w:rsidRPr="00E86380">
        <w:rPr>
          <w:rtl/>
          <w:cs/>
          <w:lang w:bidi="ar-SA"/>
        </w:rPr>
        <w:t xml:space="preserve"> </w:t>
      </w:r>
      <w:r w:rsidRPr="00E86380">
        <w:rPr>
          <w:b/>
          <w:bCs/>
          <w:sz w:val="24"/>
          <w:szCs w:val="24"/>
          <w:rtl/>
          <w:cs/>
          <w:lang w:bidi="ar-SA"/>
        </w:rPr>
        <w:t>(</w:t>
      </w:r>
      <w:r w:rsidRPr="00E86380">
        <w:rPr>
          <w:b/>
          <w:bCs/>
          <w:sz w:val="24"/>
          <w:szCs w:val="24"/>
          <w:lang w:bidi="ar-SA"/>
        </w:rPr>
        <w:t>DB 2018</w:t>
      </w:r>
      <w:r w:rsidRPr="00E86380">
        <w:rPr>
          <w:b/>
          <w:bCs/>
          <w:sz w:val="24"/>
          <w:szCs w:val="24"/>
          <w:rtl/>
          <w:cs/>
        </w:rPr>
        <w:t>)</w:t>
      </w:r>
      <w:r w:rsidRPr="00E86380">
        <w:rPr>
          <w:b/>
          <w:bCs/>
          <w:sz w:val="24"/>
          <w:szCs w:val="24"/>
          <w:rtl/>
          <w:cs/>
          <w:lang w:bidi="ar-SA"/>
        </w:rPr>
        <w:t>.</w:t>
      </w:r>
      <w:r w:rsidRPr="00E86380">
        <w:rPr>
          <w:rFonts w:hint="cs"/>
          <w:b/>
          <w:bCs/>
          <w:u w:val="single"/>
          <w:rtl/>
          <w:cs/>
          <w:lang w:bidi="ar-SA"/>
        </w:rPr>
        <w:t xml:space="preserve"> وبالنسبة للتعامل مع  </w:t>
      </w:r>
      <w:r w:rsidRPr="00E86380">
        <w:rPr>
          <w:bCs/>
          <w:u w:val="single"/>
          <w:rtl/>
          <w:cs/>
          <w:lang w:bidi="ar-SA"/>
        </w:rPr>
        <w:t>إدارة الجمارك</w:t>
      </w:r>
      <w:r w:rsidRPr="00E86380">
        <w:rPr>
          <w:rFonts w:hint="cs"/>
          <w:bCs/>
          <w:u w:val="single"/>
          <w:rtl/>
          <w:cs/>
          <w:lang w:bidi="ar-SA"/>
        </w:rPr>
        <w:t>،</w:t>
      </w:r>
      <w:r w:rsidRPr="00E86380">
        <w:rPr>
          <w:u w:val="single"/>
          <w:rtl/>
          <w:cs/>
          <w:lang w:bidi="ar-SA"/>
        </w:rPr>
        <w:t xml:space="preserve"> </w:t>
      </w:r>
      <w:r w:rsidRPr="00E86380">
        <w:rPr>
          <w:rFonts w:hint="cs"/>
          <w:rtl/>
          <w:cs/>
          <w:lang w:bidi="ar-SA"/>
        </w:rPr>
        <w:t>ف</w:t>
      </w:r>
      <w:r w:rsidRPr="00E86380">
        <w:rPr>
          <w:rtl/>
          <w:cs/>
          <w:lang w:bidi="ar-SA"/>
        </w:rPr>
        <w:t xml:space="preserve">أن الوقت </w:t>
      </w:r>
      <w:r w:rsidRPr="00E86380">
        <w:rPr>
          <w:rFonts w:hint="cs"/>
          <w:rtl/>
          <w:cs/>
          <w:lang w:bidi="ar-SA"/>
        </w:rPr>
        <w:t>المستغرق</w:t>
      </w:r>
      <w:r w:rsidRPr="00E86380">
        <w:rPr>
          <w:rtl/>
          <w:cs/>
          <w:lang w:bidi="ar-SA"/>
        </w:rPr>
        <w:t xml:space="preserve"> </w:t>
      </w:r>
      <w:r w:rsidRPr="00E86380">
        <w:rPr>
          <w:rFonts w:hint="cs"/>
          <w:rtl/>
          <w:cs/>
          <w:lang w:bidi="ar-SA"/>
        </w:rPr>
        <w:t>للانتهاء من</w:t>
      </w:r>
      <w:r w:rsidRPr="00E86380">
        <w:rPr>
          <w:rtl/>
          <w:cs/>
          <w:lang w:bidi="ar-SA"/>
        </w:rPr>
        <w:t xml:space="preserve"> إجراءات الاستيراد والتصدير يقل كثيرا عن المتوسطات الإقليمية، </w:t>
      </w:r>
      <w:r w:rsidRPr="00E86380">
        <w:rPr>
          <w:rFonts w:hint="cs"/>
          <w:rtl/>
          <w:cs/>
          <w:lang w:bidi="ar-SA"/>
        </w:rPr>
        <w:t>و</w:t>
      </w:r>
      <w:r w:rsidRPr="00E86380">
        <w:rPr>
          <w:rtl/>
          <w:cs/>
          <w:lang w:bidi="ar-SA"/>
        </w:rPr>
        <w:t xml:space="preserve">التكاليف المطلوبة تتماشى مع المتوسط </w:t>
      </w:r>
      <w:r w:rsidRPr="00E86380">
        <w:rPr>
          <w:rFonts w:hint="cs"/>
          <w:rtl/>
          <w:cs/>
          <w:lang w:bidi="ar-SA"/>
        </w:rPr>
        <w:t>الإقليمي</w:t>
      </w:r>
      <w:r w:rsidRPr="00E86380">
        <w:rPr>
          <w:rFonts w:hint="cs"/>
          <w:rtl/>
        </w:rPr>
        <w:t xml:space="preserve"> </w:t>
      </w:r>
      <w:r w:rsidRPr="00E86380">
        <w:rPr>
          <w:rFonts w:hint="cs"/>
          <w:b/>
          <w:bCs/>
          <w:sz w:val="24"/>
          <w:szCs w:val="24"/>
          <w:rtl/>
          <w:lang w:bidi="ar-SA"/>
        </w:rPr>
        <w:t>(</w:t>
      </w:r>
      <w:r w:rsidRPr="00E86380">
        <w:rPr>
          <w:b/>
          <w:bCs/>
          <w:sz w:val="24"/>
          <w:szCs w:val="24"/>
          <w:lang w:bidi="ar-SA"/>
        </w:rPr>
        <w:t>2018 DB</w:t>
      </w:r>
      <w:r w:rsidRPr="00E86380">
        <w:rPr>
          <w:b/>
          <w:bCs/>
          <w:sz w:val="24"/>
          <w:szCs w:val="24"/>
          <w:rtl/>
          <w:cs/>
          <w:lang w:bidi="ar-SA"/>
        </w:rPr>
        <w:t xml:space="preserve"> </w:t>
      </w:r>
      <w:r w:rsidRPr="00E86380">
        <w:rPr>
          <w:rFonts w:hint="cs"/>
          <w:b/>
          <w:bCs/>
          <w:sz w:val="24"/>
          <w:szCs w:val="24"/>
          <w:rtl/>
          <w:cs/>
          <w:lang w:bidi="ar-SA"/>
        </w:rPr>
        <w:t>)</w:t>
      </w:r>
      <w:r w:rsidRPr="00E86380">
        <w:rPr>
          <w:b/>
          <w:bCs/>
          <w:sz w:val="24"/>
          <w:szCs w:val="24"/>
          <w:rtl/>
          <w:cs/>
          <w:lang w:bidi="ar-SA"/>
        </w:rPr>
        <w:t>،</w:t>
      </w:r>
      <w:r w:rsidRPr="00E86380">
        <w:rPr>
          <w:sz w:val="24"/>
          <w:szCs w:val="24"/>
          <w:rtl/>
          <w:cs/>
          <w:lang w:bidi="ar-SA"/>
        </w:rPr>
        <w:t xml:space="preserve"> </w:t>
      </w:r>
      <w:r w:rsidRPr="00E86380">
        <w:rPr>
          <w:rFonts w:hint="cs"/>
          <w:rtl/>
          <w:cs/>
          <w:lang w:bidi="ar-SA"/>
        </w:rPr>
        <w:t>و</w:t>
      </w:r>
      <w:r w:rsidRPr="00E86380">
        <w:rPr>
          <w:rtl/>
          <w:cs/>
          <w:lang w:bidi="ar-SA"/>
        </w:rPr>
        <w:t>المدفوعات غير النظامية والرشاو</w:t>
      </w:r>
      <w:r w:rsidRPr="00E86380">
        <w:rPr>
          <w:rFonts w:hint="cs"/>
          <w:rtl/>
          <w:cs/>
          <w:lang w:bidi="ar-SA"/>
        </w:rPr>
        <w:t>ي</w:t>
      </w:r>
      <w:r w:rsidRPr="00E86380">
        <w:rPr>
          <w:rtl/>
          <w:cs/>
          <w:lang w:bidi="ar-SA"/>
        </w:rPr>
        <w:t xml:space="preserve"> خلال الإجراءات الجمركية غير شائعة</w:t>
      </w:r>
      <w:r w:rsidRPr="00E86380">
        <w:rPr>
          <w:rFonts w:hint="cs"/>
          <w:rtl/>
          <w:cs/>
          <w:lang w:bidi="ar-SA"/>
        </w:rPr>
        <w:t xml:space="preserve"> فى </w:t>
      </w:r>
      <w:r w:rsidRPr="00E86380">
        <w:rPr>
          <w:rtl/>
          <w:cs/>
          <w:lang w:bidi="ar-SA"/>
        </w:rPr>
        <w:t>عملية التخليص الجمركي</w:t>
      </w:r>
      <w:r w:rsidRPr="00E86380">
        <w:rPr>
          <w:b/>
          <w:bCs/>
          <w:sz w:val="24"/>
          <w:szCs w:val="24"/>
          <w:rtl/>
          <w:cs/>
          <w:lang w:bidi="ar-SA"/>
        </w:rPr>
        <w:t xml:space="preserve"> (</w:t>
      </w:r>
      <w:r w:rsidRPr="00E86380">
        <w:rPr>
          <w:b/>
          <w:bCs/>
          <w:sz w:val="24"/>
          <w:szCs w:val="24"/>
          <w:lang w:bidi="ar-SA"/>
        </w:rPr>
        <w:t>GETR 2016</w:t>
      </w:r>
      <w:r w:rsidRPr="00E86380">
        <w:rPr>
          <w:b/>
          <w:bCs/>
          <w:sz w:val="24"/>
          <w:szCs w:val="24"/>
          <w:rtl/>
          <w:cs/>
          <w:lang w:bidi="ar-SA"/>
        </w:rPr>
        <w:t>)</w:t>
      </w:r>
      <w:r w:rsidRPr="00E86380">
        <w:rPr>
          <w:rtl/>
          <w:cs/>
          <w:lang w:bidi="ar-SA"/>
        </w:rPr>
        <w:t>.</w:t>
      </w:r>
    </w:p>
    <w:p w14:paraId="22AF1CD0" w14:textId="77777777" w:rsidR="00E86380" w:rsidRPr="00E86380" w:rsidRDefault="00E86380" w:rsidP="0035573D">
      <w:pPr>
        <w:numPr>
          <w:ilvl w:val="0"/>
          <w:numId w:val="39"/>
        </w:numPr>
        <w:tabs>
          <w:tab w:val="right" w:pos="63"/>
          <w:tab w:val="right" w:pos="423"/>
        </w:tabs>
        <w:spacing w:after="0" w:line="460" w:lineRule="exact"/>
        <w:ind w:left="62" w:firstLine="0"/>
        <w:rPr>
          <w:b/>
          <w:bCs/>
          <w:u w:val="single"/>
          <w:rtl/>
          <w:cs/>
          <w:lang w:bidi="ar-SA"/>
        </w:rPr>
      </w:pPr>
      <w:r w:rsidRPr="00E86380">
        <w:rPr>
          <w:b/>
          <w:bCs/>
          <w:u w:val="single"/>
          <w:rtl/>
          <w:cs/>
          <w:lang w:bidi="ar-SA"/>
        </w:rPr>
        <w:t>حرية التعبير</w:t>
      </w:r>
      <w:r w:rsidRPr="00E86380">
        <w:rPr>
          <w:rFonts w:hint="cs"/>
          <w:b/>
          <w:bCs/>
          <w:u w:val="single"/>
          <w:rtl/>
          <w:cs/>
          <w:lang w:bidi="ar-SA"/>
        </w:rPr>
        <w:t xml:space="preserve">: </w:t>
      </w:r>
      <w:r w:rsidRPr="00E86380">
        <w:rPr>
          <w:rtl/>
          <w:cs/>
          <w:lang w:bidi="ar-SA"/>
        </w:rPr>
        <w:t xml:space="preserve">يمنح الدستور </w:t>
      </w:r>
      <w:r w:rsidRPr="00E86380">
        <w:rPr>
          <w:bCs/>
          <w:u w:val="single"/>
          <w:rtl/>
          <w:cs/>
          <w:lang w:bidi="ar-SA"/>
        </w:rPr>
        <w:t>حرية التعبير</w:t>
      </w:r>
      <w:r w:rsidRPr="00E86380">
        <w:rPr>
          <w:bCs/>
          <w:rtl/>
          <w:cs/>
          <w:lang w:bidi="ar-SA"/>
        </w:rPr>
        <w:t>،</w:t>
      </w:r>
      <w:r w:rsidRPr="00E86380">
        <w:rPr>
          <w:rtl/>
          <w:cs/>
          <w:lang w:bidi="ar-SA"/>
        </w:rPr>
        <w:t xml:space="preserve"> لكن هذه الحقوق مقيدة ل</w:t>
      </w:r>
      <w:r w:rsidRPr="00E86380">
        <w:rPr>
          <w:rFonts w:hint="cs"/>
          <w:rtl/>
          <w:cs/>
          <w:lang w:bidi="ar-SA"/>
        </w:rPr>
        <w:t>أ</w:t>
      </w:r>
      <w:r w:rsidRPr="00E86380">
        <w:rPr>
          <w:rtl/>
          <w:cs/>
          <w:lang w:bidi="ar-SA"/>
        </w:rPr>
        <w:t>ن وسائل الإعلام مملوكة للحكومة</w:t>
      </w:r>
      <w:r w:rsidRPr="00E86380">
        <w:rPr>
          <w:rFonts w:hint="cs"/>
          <w:rtl/>
          <w:cs/>
          <w:lang w:bidi="ar-SA"/>
        </w:rPr>
        <w:t>،</w:t>
      </w:r>
      <w:r w:rsidRPr="00E86380">
        <w:rPr>
          <w:rtl/>
          <w:cs/>
          <w:lang w:bidi="ar-SA"/>
        </w:rPr>
        <w:t xml:space="preserve"> أو مرتبطة ارتباطا وثيقا بالحكومة</w:t>
      </w:r>
      <w:r w:rsidRPr="00E86380">
        <w:rPr>
          <w:rtl/>
          <w:cs/>
        </w:rPr>
        <w:t xml:space="preserve"> </w:t>
      </w:r>
      <w:r w:rsidRPr="00E86380">
        <w:rPr>
          <w:b/>
          <w:bCs/>
          <w:sz w:val="24"/>
          <w:szCs w:val="24"/>
          <w:rtl/>
          <w:cs/>
          <w:lang w:bidi="ar-SA"/>
        </w:rPr>
        <w:t>(</w:t>
      </w:r>
      <w:r w:rsidRPr="00E86380">
        <w:rPr>
          <w:b/>
          <w:bCs/>
          <w:sz w:val="24"/>
          <w:szCs w:val="24"/>
          <w:lang w:bidi="ar-SA"/>
        </w:rPr>
        <w:t>HRR ,2017</w:t>
      </w:r>
      <w:r w:rsidRPr="00E86380">
        <w:rPr>
          <w:b/>
          <w:bCs/>
          <w:sz w:val="24"/>
          <w:szCs w:val="24"/>
          <w:rtl/>
          <w:cs/>
        </w:rPr>
        <w:t>)</w:t>
      </w:r>
      <w:r w:rsidRPr="00E86380">
        <w:rPr>
          <w:rFonts w:hint="cs"/>
          <w:b/>
          <w:bCs/>
          <w:sz w:val="24"/>
          <w:szCs w:val="24"/>
          <w:rtl/>
        </w:rPr>
        <w:t>،</w:t>
      </w:r>
      <w:r w:rsidRPr="00E86380">
        <w:rPr>
          <w:sz w:val="24"/>
          <w:szCs w:val="24"/>
          <w:rtl/>
          <w:cs/>
        </w:rPr>
        <w:t xml:space="preserve"> </w:t>
      </w:r>
      <w:r w:rsidRPr="00E86380">
        <w:rPr>
          <w:rtl/>
          <w:cs/>
          <w:lang w:bidi="ar-SA"/>
        </w:rPr>
        <w:t>ولا يوجد حق أساسي يضمن حرية المعلومات،</w:t>
      </w:r>
      <w:r w:rsidRPr="00E86380">
        <w:rPr>
          <w:b/>
          <w:rtl/>
          <w:cs/>
          <w:lang w:bidi="ar-SA"/>
        </w:rPr>
        <w:t xml:space="preserve"> </w:t>
      </w:r>
      <w:r w:rsidRPr="00E86380">
        <w:rPr>
          <w:rtl/>
          <w:cs/>
          <w:lang w:bidi="ar-SA"/>
        </w:rPr>
        <w:t xml:space="preserve">بالإضافة </w:t>
      </w:r>
      <w:r w:rsidRPr="00E86380">
        <w:rPr>
          <w:rFonts w:hint="cs"/>
          <w:rtl/>
          <w:cs/>
          <w:lang w:bidi="ar-SA"/>
        </w:rPr>
        <w:t>إ</w:t>
      </w:r>
      <w:r w:rsidRPr="00E86380">
        <w:rPr>
          <w:rtl/>
          <w:cs/>
          <w:lang w:bidi="ar-SA"/>
        </w:rPr>
        <w:t>لي</w:t>
      </w:r>
      <w:r w:rsidRPr="00E86380">
        <w:rPr>
          <w:b/>
          <w:rtl/>
          <w:cs/>
          <w:lang w:bidi="ar-SA"/>
        </w:rPr>
        <w:t xml:space="preserve"> </w:t>
      </w:r>
      <w:r w:rsidRPr="00E86380">
        <w:rPr>
          <w:rtl/>
          <w:cs/>
          <w:lang w:bidi="ar-SA"/>
        </w:rPr>
        <w:t>الممارسة العملية التي تتجاهل أو ترفض طلبات الحصول على المعلومات، ويحظر انتقاد الموظفين العموميين أو أفراد الأسر</w:t>
      </w:r>
      <w:r w:rsidRPr="00E86380">
        <w:rPr>
          <w:rFonts w:hint="cs"/>
          <w:rtl/>
          <w:lang w:bidi="ar-SA"/>
        </w:rPr>
        <w:t>ة</w:t>
      </w:r>
      <w:r w:rsidRPr="00E86380">
        <w:rPr>
          <w:rtl/>
          <w:cs/>
          <w:lang w:bidi="ar-SA"/>
        </w:rPr>
        <w:t xml:space="preserve"> الحاكمة</w:t>
      </w:r>
      <w:r w:rsidRPr="00E86380">
        <w:rPr>
          <w:rtl/>
          <w:cs/>
        </w:rPr>
        <w:t xml:space="preserve"> </w:t>
      </w:r>
      <w:r w:rsidRPr="00E86380">
        <w:rPr>
          <w:b/>
          <w:bCs/>
          <w:sz w:val="24"/>
          <w:szCs w:val="24"/>
          <w:rtl/>
          <w:cs/>
          <w:lang w:bidi="ar-SA"/>
        </w:rPr>
        <w:t>(</w:t>
      </w:r>
      <w:r w:rsidRPr="00E86380">
        <w:rPr>
          <w:b/>
          <w:bCs/>
          <w:sz w:val="24"/>
          <w:szCs w:val="24"/>
          <w:lang w:bidi="ar-SA"/>
        </w:rPr>
        <w:t>FotP 2017</w:t>
      </w:r>
      <w:r w:rsidRPr="00E86380">
        <w:rPr>
          <w:b/>
          <w:bCs/>
          <w:sz w:val="24"/>
          <w:szCs w:val="24"/>
          <w:rtl/>
          <w:cs/>
        </w:rPr>
        <w:t>)</w:t>
      </w:r>
      <w:r w:rsidRPr="00E86380">
        <w:rPr>
          <w:rFonts w:hint="cs"/>
          <w:b/>
          <w:bCs/>
          <w:u w:val="single"/>
          <w:rtl/>
          <w:cs/>
          <w:lang w:bidi="ar-SA"/>
        </w:rPr>
        <w:t xml:space="preserve">. </w:t>
      </w:r>
    </w:p>
    <w:p w14:paraId="32F115C1" w14:textId="77777777" w:rsidR="00E86380" w:rsidRPr="00E86380" w:rsidRDefault="00E86380" w:rsidP="00933260">
      <w:pPr>
        <w:tabs>
          <w:tab w:val="right" w:pos="63"/>
        </w:tabs>
        <w:spacing w:after="0" w:line="460" w:lineRule="exact"/>
        <w:ind w:left="62" w:firstLine="0"/>
        <w:rPr>
          <w:b/>
          <w:bCs/>
          <w:u w:val="single"/>
          <w:rtl/>
          <w:cs/>
          <w:lang w:bidi="ar-SA"/>
        </w:rPr>
      </w:pPr>
      <w:r w:rsidRPr="00E86380">
        <w:rPr>
          <w:rFonts w:hint="cs"/>
          <w:bCs/>
          <w:u w:val="single"/>
          <w:rtl/>
          <w:cs/>
          <w:lang w:bidi="ar-SA"/>
        </w:rPr>
        <w:t>أ</w:t>
      </w:r>
      <w:r w:rsidRPr="00E86380">
        <w:rPr>
          <w:bCs/>
          <w:u w:val="single"/>
          <w:rtl/>
          <w:cs/>
          <w:lang w:bidi="ar-SA"/>
        </w:rPr>
        <w:t>ما المجتمع المدني والتجمع</w:t>
      </w:r>
      <w:r w:rsidRPr="00E86380">
        <w:rPr>
          <w:b/>
          <w:u w:val="single"/>
          <w:rtl/>
          <w:cs/>
          <w:lang w:bidi="ar-SA"/>
        </w:rPr>
        <w:t xml:space="preserve"> وتكوين الجمعيات</w:t>
      </w:r>
      <w:r w:rsidRPr="00E86380">
        <w:rPr>
          <w:rtl/>
          <w:cs/>
          <w:lang w:bidi="ar-SA"/>
        </w:rPr>
        <w:t xml:space="preserve"> </w:t>
      </w:r>
      <w:r w:rsidRPr="00E86380">
        <w:rPr>
          <w:rFonts w:hint="cs"/>
          <w:rtl/>
          <w:cs/>
          <w:lang w:bidi="ar-SA"/>
        </w:rPr>
        <w:t>و</w:t>
      </w:r>
      <w:r w:rsidRPr="00E86380">
        <w:rPr>
          <w:rtl/>
          <w:cs/>
          <w:lang w:bidi="ar-SA"/>
        </w:rPr>
        <w:t xml:space="preserve">المنظمات السياسية والأحزاب السياسية </w:t>
      </w:r>
      <w:r w:rsidRPr="00E86380">
        <w:rPr>
          <w:rtl/>
          <w:cs/>
        </w:rPr>
        <w:t xml:space="preserve"> </w:t>
      </w:r>
      <w:r w:rsidRPr="00E86380">
        <w:rPr>
          <w:rtl/>
          <w:cs/>
          <w:lang w:bidi="ar-SA"/>
        </w:rPr>
        <w:t xml:space="preserve">والنقابات غير قانونية، </w:t>
      </w:r>
      <w:r w:rsidRPr="00E86380">
        <w:rPr>
          <w:rFonts w:hint="cs"/>
          <w:rtl/>
          <w:cs/>
          <w:lang w:bidi="ar-SA"/>
        </w:rPr>
        <w:t>ف</w:t>
      </w:r>
      <w:r w:rsidRPr="00E86380">
        <w:rPr>
          <w:rtl/>
          <w:cs/>
          <w:lang w:bidi="ar-SA"/>
        </w:rPr>
        <w:t>يواجه خطر احتجاز الأفراد أو سجنهم عند التحدث مع جماعات الحقوق المدنية</w:t>
      </w:r>
      <w:r w:rsidRPr="00E86380">
        <w:rPr>
          <w:rFonts w:hint="cs"/>
          <w:rtl/>
          <w:cs/>
          <w:lang w:bidi="ar-SA"/>
        </w:rPr>
        <w:t xml:space="preserve"> </w:t>
      </w:r>
      <w:r w:rsidRPr="00E86380">
        <w:rPr>
          <w:rtl/>
          <w:cs/>
        </w:rPr>
        <w:t>(</w:t>
      </w:r>
      <w:r w:rsidRPr="00E86380">
        <w:rPr>
          <w:lang w:bidi="ar-SA"/>
        </w:rPr>
        <w:t>FitW,2018</w:t>
      </w:r>
      <w:r w:rsidRPr="00E86380">
        <w:rPr>
          <w:rtl/>
          <w:cs/>
        </w:rPr>
        <w:t>)</w:t>
      </w:r>
      <w:r w:rsidRPr="00E86380">
        <w:rPr>
          <w:rFonts w:hint="cs"/>
          <w:rtl/>
          <w:cs/>
        </w:rPr>
        <w:t>،</w:t>
      </w:r>
      <w:r w:rsidRPr="00E86380">
        <w:rPr>
          <w:rtl/>
          <w:cs/>
        </w:rPr>
        <w:t xml:space="preserve"> </w:t>
      </w:r>
      <w:r w:rsidRPr="00E86380">
        <w:rPr>
          <w:rFonts w:hint="cs"/>
          <w:rtl/>
          <w:cs/>
          <w:lang w:bidi="ar-SA"/>
        </w:rPr>
        <w:t>و</w:t>
      </w:r>
      <w:r w:rsidRPr="00E86380">
        <w:rPr>
          <w:rtl/>
          <w:cs/>
          <w:lang w:bidi="ar-SA"/>
        </w:rPr>
        <w:t>لا توجد منظمات تركز على التحقيق في الفساد، و</w:t>
      </w:r>
      <w:r w:rsidRPr="00E86380">
        <w:rPr>
          <w:rFonts w:hint="cs"/>
          <w:rtl/>
          <w:cs/>
          <w:lang w:bidi="ar-SA"/>
        </w:rPr>
        <w:t>من ثم ت</w:t>
      </w:r>
      <w:r w:rsidRPr="00E86380">
        <w:rPr>
          <w:rtl/>
          <w:cs/>
          <w:lang w:bidi="ar-SA"/>
        </w:rPr>
        <w:t>عتبر ا</w:t>
      </w:r>
      <w:r w:rsidRPr="00E86380">
        <w:rPr>
          <w:rFonts w:hint="cs"/>
          <w:rtl/>
          <w:cs/>
          <w:lang w:bidi="ar-SA"/>
        </w:rPr>
        <w:t>لإ</w:t>
      </w:r>
      <w:r w:rsidRPr="00E86380">
        <w:rPr>
          <w:rtl/>
          <w:cs/>
          <w:lang w:bidi="ar-SA"/>
        </w:rPr>
        <w:t xml:space="preserve">مارات من </w:t>
      </w:r>
      <w:r w:rsidRPr="00E86380">
        <w:rPr>
          <w:rFonts w:hint="cs"/>
          <w:rtl/>
          <w:cs/>
          <w:lang w:bidi="ar-SA"/>
        </w:rPr>
        <w:t>أ</w:t>
      </w:r>
      <w:r w:rsidRPr="00E86380">
        <w:rPr>
          <w:rtl/>
          <w:cs/>
          <w:lang w:bidi="ar-SA"/>
        </w:rPr>
        <w:t xml:space="preserve">قل الدول المشاركة </w:t>
      </w:r>
      <w:r w:rsidRPr="00E86380">
        <w:rPr>
          <w:rFonts w:hint="cs"/>
          <w:rtl/>
          <w:cs/>
          <w:lang w:bidi="ar-SA"/>
        </w:rPr>
        <w:t xml:space="preserve">في </w:t>
      </w:r>
      <w:r w:rsidRPr="00E86380">
        <w:rPr>
          <w:rtl/>
          <w:cs/>
          <w:lang w:bidi="ar-SA"/>
        </w:rPr>
        <w:t>مؤشر الديمقراطية</w:t>
      </w:r>
      <w:r w:rsidRPr="00E86380">
        <w:rPr>
          <w:rFonts w:hint="cs"/>
          <w:rtl/>
          <w:cs/>
          <w:lang w:bidi="ar-SA"/>
        </w:rPr>
        <w:t>،</w:t>
      </w:r>
      <w:r w:rsidRPr="00E86380">
        <w:rPr>
          <w:rtl/>
          <w:cs/>
          <w:lang w:bidi="ar-SA"/>
        </w:rPr>
        <w:t xml:space="preserve"> و</w:t>
      </w:r>
      <w:r w:rsidRPr="00E86380">
        <w:rPr>
          <w:rFonts w:hint="cs"/>
          <w:rtl/>
          <w:cs/>
          <w:lang w:bidi="ar-SA"/>
        </w:rPr>
        <w:t>ل</w:t>
      </w:r>
      <w:r w:rsidRPr="00E86380">
        <w:rPr>
          <w:rtl/>
          <w:cs/>
          <w:lang w:bidi="ar-SA"/>
        </w:rPr>
        <w:t>ذلك صنفت من الدول الاستبدادية،</w:t>
      </w:r>
      <w:r w:rsidRPr="00E86380">
        <w:rPr>
          <w:rFonts w:hint="cs"/>
          <w:rtl/>
          <w:cs/>
          <w:lang w:bidi="ar-SA"/>
        </w:rPr>
        <w:t xml:space="preserve"> </w:t>
      </w:r>
      <w:r w:rsidRPr="00E86380">
        <w:rPr>
          <w:rtl/>
          <w:cs/>
          <w:lang w:bidi="ar-SA"/>
        </w:rPr>
        <w:t>ولكن الحكومة تسمح بزيارات محدودة لممثليها والمنظمات الدولية التي تعالج قضايا حقوق الإنسان</w:t>
      </w:r>
      <w:r w:rsidRPr="00E86380">
        <w:rPr>
          <w:rtl/>
          <w:cs/>
        </w:rPr>
        <w:t>.</w:t>
      </w:r>
      <w:r w:rsidRPr="00E86380">
        <w:rPr>
          <w:rtl/>
          <w:cs/>
          <w:lang w:bidi="ar-SA"/>
        </w:rPr>
        <w:t xml:space="preserve"> </w:t>
      </w:r>
      <w:r w:rsidRPr="00E86380">
        <w:rPr>
          <w:sz w:val="24"/>
          <w:szCs w:val="24"/>
          <w:rtl/>
          <w:cs/>
          <w:lang w:bidi="ar-SA"/>
        </w:rPr>
        <w:t>(</w:t>
      </w:r>
      <w:r w:rsidRPr="00E86380">
        <w:rPr>
          <w:sz w:val="24"/>
          <w:szCs w:val="24"/>
          <w:lang w:bidi="ar-SA"/>
        </w:rPr>
        <w:t>ICS 2017</w:t>
      </w:r>
      <w:r w:rsidRPr="00E86380">
        <w:rPr>
          <w:sz w:val="24"/>
          <w:szCs w:val="24"/>
          <w:rtl/>
          <w:cs/>
          <w:lang w:bidi="ar-SA"/>
        </w:rPr>
        <w:t>)</w:t>
      </w:r>
      <w:r w:rsidRPr="00E86380">
        <w:rPr>
          <w:sz w:val="24"/>
          <w:szCs w:val="24"/>
          <w:rtl/>
          <w:cs/>
        </w:rPr>
        <w:t>(</w:t>
      </w:r>
      <w:r w:rsidRPr="00E86380">
        <w:rPr>
          <w:sz w:val="24"/>
          <w:szCs w:val="24"/>
          <w:lang w:bidi="ar-SA"/>
        </w:rPr>
        <w:t>BTI 2018</w:t>
      </w:r>
      <w:r w:rsidRPr="00E86380">
        <w:rPr>
          <w:sz w:val="24"/>
          <w:szCs w:val="24"/>
          <w:rtl/>
          <w:cs/>
        </w:rPr>
        <w:t xml:space="preserve"> )</w:t>
      </w:r>
      <w:r w:rsidRPr="00E86380">
        <w:rPr>
          <w:rFonts w:hint="cs"/>
          <w:sz w:val="24"/>
          <w:szCs w:val="24"/>
          <w:rtl/>
        </w:rPr>
        <w:t>.</w:t>
      </w:r>
    </w:p>
    <w:p w14:paraId="65DC5DCF" w14:textId="77777777" w:rsidR="00E86380" w:rsidRPr="00933260" w:rsidRDefault="00E86380" w:rsidP="005F59F0">
      <w:pPr>
        <w:tabs>
          <w:tab w:val="right" w:pos="63"/>
        </w:tabs>
        <w:spacing w:after="0"/>
        <w:ind w:left="63" w:firstLine="0"/>
        <w:rPr>
          <w:rFonts w:eastAsia="Calibri"/>
          <w:bCs/>
          <w:sz w:val="10"/>
          <w:szCs w:val="10"/>
          <w:rtl/>
        </w:rPr>
      </w:pPr>
    </w:p>
    <w:p w14:paraId="5207C017" w14:textId="578A574A" w:rsidR="00E86380" w:rsidRPr="00E86380" w:rsidRDefault="00E86380" w:rsidP="005F59F0">
      <w:pPr>
        <w:tabs>
          <w:tab w:val="right" w:pos="63"/>
        </w:tabs>
        <w:spacing w:after="0"/>
        <w:ind w:left="63" w:firstLine="0"/>
        <w:rPr>
          <w:rFonts w:eastAsia="Calibri"/>
          <w:bCs/>
          <w:sz w:val="32"/>
          <w:szCs w:val="32"/>
          <w:rtl/>
          <w:cs/>
          <w:lang w:bidi="ar-SA"/>
        </w:rPr>
      </w:pPr>
      <w:r w:rsidRPr="00E86380">
        <w:rPr>
          <w:rFonts w:eastAsia="Calibri" w:hint="cs"/>
          <w:bCs/>
          <w:sz w:val="32"/>
          <w:szCs w:val="32"/>
          <w:rtl/>
          <w:cs/>
        </w:rPr>
        <w:t>2/3/6</w:t>
      </w:r>
      <w:r w:rsidRPr="00E86380">
        <w:rPr>
          <w:rFonts w:eastAsia="Calibri"/>
          <w:bCs/>
          <w:sz w:val="32"/>
          <w:szCs w:val="32"/>
          <w:rtl/>
          <w:cs/>
        </w:rPr>
        <w:t xml:space="preserve"> </w:t>
      </w:r>
      <w:r w:rsidR="000E1CFB">
        <w:rPr>
          <w:rFonts w:eastAsia="Calibri" w:hint="cs"/>
          <w:bCs/>
          <w:sz w:val="32"/>
          <w:szCs w:val="32"/>
          <w:rtl/>
          <w:cs/>
          <w:lang w:bidi="ar-SA"/>
        </w:rPr>
        <w:t>ممارسة</w:t>
      </w:r>
      <w:r w:rsidRPr="00E86380">
        <w:rPr>
          <w:rFonts w:eastAsia="Calibri"/>
          <w:bCs/>
          <w:sz w:val="32"/>
          <w:szCs w:val="32"/>
          <w:rtl/>
          <w:cs/>
          <w:lang w:bidi="ar-SA"/>
        </w:rPr>
        <w:t xml:space="preserve"> </w:t>
      </w:r>
      <w:r w:rsidRPr="00E86380">
        <w:rPr>
          <w:rFonts w:eastAsia="Calibri" w:hint="cs"/>
          <w:bCs/>
          <w:sz w:val="32"/>
          <w:szCs w:val="32"/>
          <w:rtl/>
          <w:cs/>
          <w:lang w:bidi="ar-SA"/>
        </w:rPr>
        <w:t xml:space="preserve">دولة </w:t>
      </w:r>
      <w:r w:rsidRPr="00E86380">
        <w:rPr>
          <w:rFonts w:eastAsia="Calibri"/>
          <w:bCs/>
          <w:sz w:val="32"/>
          <w:szCs w:val="32"/>
          <w:rtl/>
          <w:cs/>
          <w:lang w:bidi="ar-SA"/>
        </w:rPr>
        <w:t xml:space="preserve">جنوب </w:t>
      </w:r>
      <w:r w:rsidRPr="00E86380">
        <w:rPr>
          <w:rFonts w:eastAsia="Calibri" w:hint="cs"/>
          <w:bCs/>
          <w:sz w:val="32"/>
          <w:szCs w:val="32"/>
          <w:rtl/>
          <w:cs/>
          <w:lang w:bidi="ar-SA"/>
        </w:rPr>
        <w:t>أ</w:t>
      </w:r>
      <w:r w:rsidRPr="00E86380">
        <w:rPr>
          <w:rFonts w:eastAsia="Calibri"/>
          <w:bCs/>
          <w:sz w:val="32"/>
          <w:szCs w:val="32"/>
          <w:rtl/>
          <w:cs/>
          <w:lang w:bidi="ar-SA"/>
        </w:rPr>
        <w:t>فريقيا</w:t>
      </w:r>
      <w:r w:rsidRPr="00E86380">
        <w:rPr>
          <w:rFonts w:eastAsia="Calibri" w:hint="cs"/>
          <w:bCs/>
          <w:sz w:val="32"/>
          <w:szCs w:val="32"/>
          <w:rtl/>
          <w:cs/>
          <w:lang w:bidi="ar-SA"/>
        </w:rPr>
        <w:t>:</w:t>
      </w:r>
    </w:p>
    <w:p w14:paraId="0E610FCB" w14:textId="77777777" w:rsidR="00E86380" w:rsidRPr="00E86380" w:rsidRDefault="00E86380" w:rsidP="000D637E">
      <w:pPr>
        <w:tabs>
          <w:tab w:val="right" w:pos="63"/>
          <w:tab w:val="right" w:pos="423"/>
        </w:tabs>
        <w:spacing w:after="0"/>
        <w:ind w:left="63" w:firstLine="0"/>
        <w:rPr>
          <w:rFonts w:eastAsia="Calibri"/>
          <w:b/>
          <w:u w:val="single"/>
          <w:rtl/>
          <w:cs/>
          <w:lang w:bidi="ar-SA"/>
        </w:rPr>
      </w:pPr>
      <w:r w:rsidRPr="00E86380">
        <w:rPr>
          <w:rFonts w:eastAsia="Calibri"/>
          <w:rtl/>
          <w:cs/>
          <w:lang w:bidi="ar-SA"/>
        </w:rPr>
        <w:t xml:space="preserve">جمهورية جنوب </w:t>
      </w:r>
      <w:r w:rsidRPr="00E86380">
        <w:rPr>
          <w:rFonts w:eastAsia="Calibri" w:hint="cs"/>
          <w:rtl/>
          <w:cs/>
          <w:lang w:bidi="ar-SA"/>
        </w:rPr>
        <w:t>أ</w:t>
      </w:r>
      <w:r w:rsidRPr="00E86380">
        <w:rPr>
          <w:rFonts w:eastAsia="Calibri"/>
          <w:rtl/>
          <w:cs/>
          <w:lang w:bidi="ar-SA"/>
        </w:rPr>
        <w:t>فريقيا إحدى دول القارة ا</w:t>
      </w:r>
      <w:r w:rsidRPr="00E86380">
        <w:rPr>
          <w:rFonts w:eastAsia="Calibri" w:hint="cs"/>
          <w:rtl/>
          <w:cs/>
          <w:lang w:bidi="ar-SA"/>
        </w:rPr>
        <w:t>لأ</w:t>
      </w:r>
      <w:r w:rsidRPr="00E86380">
        <w:rPr>
          <w:rFonts w:eastAsia="Calibri"/>
          <w:rtl/>
          <w:cs/>
          <w:lang w:bidi="ar-SA"/>
        </w:rPr>
        <w:t xml:space="preserve">فريقية، تتميز </w:t>
      </w:r>
      <w:r w:rsidRPr="00E86380">
        <w:rPr>
          <w:rFonts w:eastAsia="Calibri" w:hint="cs"/>
          <w:rtl/>
          <w:cs/>
          <w:lang w:bidi="ar-SA"/>
        </w:rPr>
        <w:t>ب</w:t>
      </w:r>
      <w:r w:rsidRPr="00E86380">
        <w:rPr>
          <w:rFonts w:eastAsia="Calibri"/>
          <w:rtl/>
          <w:cs/>
          <w:lang w:bidi="ar-SA"/>
        </w:rPr>
        <w:t>تنوع شعبها فهو خليط من أصول أوربية وإفريقية وهندية،</w:t>
      </w:r>
      <w:r w:rsidRPr="00E86380">
        <w:rPr>
          <w:rFonts w:eastAsia="Calibri"/>
          <w:rtl/>
          <w:cs/>
        </w:rPr>
        <w:t xml:space="preserve"> </w:t>
      </w:r>
      <w:r w:rsidRPr="00E86380">
        <w:rPr>
          <w:rFonts w:eastAsia="Calibri"/>
          <w:rtl/>
          <w:cs/>
          <w:lang w:bidi="ar-SA"/>
        </w:rPr>
        <w:t>وكان هذا نتيجة لخضوعها للاستعمار</w:t>
      </w:r>
      <w:r w:rsidRPr="00E86380">
        <w:rPr>
          <w:rFonts w:eastAsia="Calibri"/>
          <w:b/>
          <w:rtl/>
          <w:cs/>
          <w:lang w:bidi="ar-SA"/>
        </w:rPr>
        <w:t xml:space="preserve">، </w:t>
      </w:r>
      <w:r w:rsidRPr="00E86380">
        <w:rPr>
          <w:rFonts w:eastAsia="Calibri"/>
          <w:rtl/>
          <w:cs/>
          <w:lang w:bidi="ar-SA"/>
        </w:rPr>
        <w:t xml:space="preserve">وهو الأمر الذي عانى منه السكان الأصليين من التمييز العنصري، ولكن اصبح هناك اتفاقيات </w:t>
      </w:r>
      <w:r w:rsidRPr="00E86380">
        <w:rPr>
          <w:rFonts w:eastAsia="Calibri" w:hint="cs"/>
          <w:rtl/>
          <w:cs/>
          <w:lang w:bidi="ar-SA"/>
        </w:rPr>
        <w:t>أ</w:t>
      </w:r>
      <w:r w:rsidRPr="00E86380">
        <w:rPr>
          <w:rFonts w:eastAsia="Calibri"/>
          <w:rtl/>
          <w:cs/>
          <w:lang w:bidi="ar-SA"/>
        </w:rPr>
        <w:t>عمال اقتصادية سياسية وحزبيه مشتركة تعمل مع الحكومات</w:t>
      </w:r>
      <w:r w:rsidRPr="00E86380">
        <w:rPr>
          <w:rFonts w:eastAsia="Calibri" w:hint="cs"/>
          <w:rtl/>
          <w:cs/>
          <w:lang w:bidi="ar-SA"/>
        </w:rPr>
        <w:t>،</w:t>
      </w:r>
      <w:r w:rsidRPr="00E86380">
        <w:rPr>
          <w:rFonts w:eastAsia="Calibri"/>
          <w:rtl/>
          <w:cs/>
          <w:lang w:bidi="ar-SA"/>
        </w:rPr>
        <w:t xml:space="preserve"> والشركات والهيئات التنظيمية والمؤسسات المالية لتحسين مستوى فهم وتطبيق الحوكمة، وذلك للوصول </w:t>
      </w:r>
      <w:r w:rsidRPr="00E86380">
        <w:rPr>
          <w:rFonts w:eastAsia="Calibri" w:hint="cs"/>
          <w:rtl/>
          <w:cs/>
          <w:lang w:bidi="ar-SA"/>
        </w:rPr>
        <w:t>إ</w:t>
      </w:r>
      <w:r w:rsidRPr="00E86380">
        <w:rPr>
          <w:rFonts w:eastAsia="Calibri"/>
          <w:rtl/>
          <w:cs/>
          <w:lang w:bidi="ar-SA"/>
        </w:rPr>
        <w:t>لي مصاف الدول المتقدمة للمؤشرات العالمية لسيادة القانون والتنافسية العالمية والديمقراطية</w:t>
      </w:r>
      <w:r w:rsidRPr="00E86380">
        <w:rPr>
          <w:rFonts w:eastAsia="Calibri" w:hint="cs"/>
          <w:b/>
          <w:rtl/>
          <w:cs/>
          <w:lang w:bidi="ar-SA"/>
        </w:rPr>
        <w:t>، وكان له ترتيب 69 لمؤشر مدركات الفساد ولكن لم يتم اصدار المؤشرات التفصيلية لهذه المؤشر، وذلك على النحو المبين بالشكل رقم (2-8)، وهو يعكس الجوانب التالية:</w:t>
      </w:r>
      <w:r w:rsidRPr="00E86380">
        <w:rPr>
          <w:rFonts w:eastAsia="Calibri" w:hint="cs"/>
          <w:b/>
          <w:u w:val="single"/>
          <w:rtl/>
          <w:cs/>
          <w:lang w:bidi="ar-SA"/>
        </w:rPr>
        <w:t xml:space="preserve"> </w:t>
      </w:r>
    </w:p>
    <w:p w14:paraId="3CA7A5A1" w14:textId="77777777" w:rsidR="00E86380" w:rsidRPr="00E86380" w:rsidRDefault="00E86380" w:rsidP="0035573D">
      <w:pPr>
        <w:numPr>
          <w:ilvl w:val="0"/>
          <w:numId w:val="39"/>
        </w:numPr>
        <w:tabs>
          <w:tab w:val="right" w:pos="63"/>
          <w:tab w:val="right" w:pos="423"/>
        </w:tabs>
        <w:spacing w:after="0" w:line="259" w:lineRule="auto"/>
        <w:ind w:left="63" w:firstLine="0"/>
        <w:rPr>
          <w:b/>
          <w:bCs/>
          <w:u w:val="single"/>
          <w:lang w:bidi="ar-SA"/>
        </w:rPr>
      </w:pPr>
      <w:r w:rsidRPr="00E86380">
        <w:rPr>
          <w:b/>
          <w:bCs/>
          <w:u w:val="single"/>
          <w:rtl/>
          <w:cs/>
          <w:lang w:bidi="ar-SA"/>
        </w:rPr>
        <w:lastRenderedPageBreak/>
        <w:t>نظام الحكم</w:t>
      </w:r>
      <w:r w:rsidRPr="00E86380">
        <w:rPr>
          <w:rFonts w:hint="cs"/>
          <w:b/>
          <w:bCs/>
          <w:u w:val="single"/>
          <w:rtl/>
          <w:cs/>
          <w:lang w:bidi="ar-SA"/>
        </w:rPr>
        <w:t>:</w:t>
      </w:r>
      <w:r w:rsidRPr="00E86380">
        <w:rPr>
          <w:b/>
          <w:bCs/>
          <w:u w:val="single"/>
          <w:rtl/>
          <w:cs/>
          <w:lang w:bidi="ar-SA"/>
        </w:rPr>
        <w:t xml:space="preserve"> </w:t>
      </w:r>
      <w:r w:rsidRPr="00E86380">
        <w:rPr>
          <w:rtl/>
          <w:cs/>
          <w:lang w:bidi="ar-SA"/>
        </w:rPr>
        <w:t xml:space="preserve">نظام الحكم في جنوب إفريقيا هو جمهوري برلماني، </w:t>
      </w:r>
      <w:r w:rsidRPr="00E86380">
        <w:rPr>
          <w:rFonts w:hint="cs"/>
          <w:rtl/>
          <w:cs/>
          <w:lang w:bidi="ar-SA"/>
        </w:rPr>
        <w:t>حيث</w:t>
      </w:r>
      <w:r w:rsidRPr="00E86380">
        <w:rPr>
          <w:rFonts w:hint="cs"/>
          <w:b/>
          <w:bCs/>
          <w:u w:val="single"/>
          <w:rtl/>
          <w:lang w:bidi="ar-SA"/>
        </w:rPr>
        <w:t xml:space="preserve"> </w:t>
      </w:r>
      <w:r w:rsidRPr="00E86380">
        <w:rPr>
          <w:u w:val="single"/>
          <w:rtl/>
          <w:cs/>
          <w:lang w:bidi="ar-SA"/>
        </w:rPr>
        <w:t>ينتخب أعضاء</w:t>
      </w:r>
      <w:r w:rsidRPr="00E86380">
        <w:rPr>
          <w:rtl/>
          <w:cs/>
          <w:lang w:bidi="ar-SA"/>
        </w:rPr>
        <w:t xml:space="preserve"> البرلمان رئيس البلاد الذي يترأس الحكومة ويقرر سياساتها وينفّذها، كما يؤدي واجبات الدولة الشرفية،</w:t>
      </w:r>
      <w:r w:rsidRPr="00E86380">
        <w:rPr>
          <w:rFonts w:hint="cs"/>
          <w:rtl/>
          <w:cs/>
          <w:lang w:bidi="ar-SA"/>
        </w:rPr>
        <w:t xml:space="preserve"> </w:t>
      </w:r>
      <w:r w:rsidRPr="00E86380">
        <w:rPr>
          <w:rtl/>
          <w:cs/>
          <w:lang w:bidi="ar-SA"/>
        </w:rPr>
        <w:t>ولكن كان هناك بعض العنصرية في تقسيم السلطة، حتي أجازت الحكومة الانتقالية مشاركة الأحزاب  في العمل السياسي</w:t>
      </w:r>
      <w:r w:rsidRPr="00E86380">
        <w:rPr>
          <w:rFonts w:hint="cs"/>
          <w:rtl/>
          <w:cs/>
          <w:lang w:bidi="ar-SA"/>
        </w:rPr>
        <w:t>، و</w:t>
      </w:r>
      <w:r w:rsidRPr="00E86380">
        <w:rPr>
          <w:u w:val="single"/>
          <w:rtl/>
          <w:cs/>
          <w:lang w:bidi="ar-SA"/>
        </w:rPr>
        <w:t>الهيئة التشريعية</w:t>
      </w:r>
      <w:r w:rsidRPr="00E86380">
        <w:rPr>
          <w:rtl/>
          <w:cs/>
          <w:lang w:bidi="ar-SA"/>
        </w:rPr>
        <w:t xml:space="preserve"> في جنوب </w:t>
      </w:r>
      <w:r w:rsidRPr="00E86380">
        <w:rPr>
          <w:rFonts w:hint="cs"/>
          <w:rtl/>
          <w:cs/>
          <w:lang w:bidi="ar-SA"/>
        </w:rPr>
        <w:t>أ</w:t>
      </w:r>
      <w:r w:rsidRPr="00E86380">
        <w:rPr>
          <w:rtl/>
          <w:cs/>
          <w:lang w:bidi="ar-SA"/>
        </w:rPr>
        <w:t>فريقيا هي البرلمان، والذي يتكوّن بدوره من مجلسين: المجلس الوطني، ومجلس المقاطعات الوطني الذي يعمل على تلبية احتياجات المقاطعات المحلية التشريعية</w:t>
      </w:r>
      <w:r w:rsidRPr="00E86380">
        <w:rPr>
          <w:rFonts w:hint="cs"/>
          <w:b/>
          <w:bCs/>
          <w:rtl/>
          <w:lang w:bidi="ar-SA"/>
        </w:rPr>
        <w:t>.</w:t>
      </w:r>
    </w:p>
    <w:p w14:paraId="05538EAA" w14:textId="3CA04B17" w:rsidR="004E1ED7" w:rsidRPr="004E1ED7" w:rsidRDefault="00E86380" w:rsidP="0035573D">
      <w:pPr>
        <w:numPr>
          <w:ilvl w:val="0"/>
          <w:numId w:val="39"/>
        </w:numPr>
        <w:tabs>
          <w:tab w:val="right" w:pos="63"/>
          <w:tab w:val="right" w:pos="423"/>
        </w:tabs>
        <w:spacing w:after="0" w:line="259" w:lineRule="auto"/>
        <w:ind w:left="63" w:firstLine="0"/>
        <w:rPr>
          <w:b/>
          <w:bCs/>
          <w:u w:val="single"/>
          <w:rtl/>
          <w:cs/>
          <w:lang w:bidi="ar-SA"/>
        </w:rPr>
      </w:pPr>
      <w:r w:rsidRPr="00E86380">
        <w:rPr>
          <w:rFonts w:hint="cs"/>
          <w:b/>
          <w:bCs/>
          <w:u w:val="single"/>
          <w:rtl/>
          <w:cs/>
          <w:lang w:bidi="ar-SA"/>
        </w:rPr>
        <w:t xml:space="preserve">تعددية </w:t>
      </w:r>
      <w:r w:rsidRPr="00E86380">
        <w:rPr>
          <w:b/>
          <w:bCs/>
          <w:u w:val="single"/>
          <w:rtl/>
          <w:cs/>
          <w:lang w:bidi="ar-SA"/>
        </w:rPr>
        <w:t>الأحزاب السياسية داخل جنوب أفريقيا</w:t>
      </w:r>
      <w:r w:rsidRPr="00E86380">
        <w:rPr>
          <w:rFonts w:hint="cs"/>
          <w:rtl/>
          <w:cs/>
          <w:lang w:bidi="ar-SA"/>
        </w:rPr>
        <w:t xml:space="preserve">: حيث </w:t>
      </w:r>
      <w:r w:rsidRPr="00E86380">
        <w:rPr>
          <w:rtl/>
          <w:cs/>
          <w:lang w:bidi="ar-SA"/>
        </w:rPr>
        <w:t>يعود بعضها للبيئة الاجتماعية والسياسية التي توجد فيها الأحزاب من حيث طبيعة الفلسفة والنظم السياسية للمجتمع، (ديمقراطي، اشتراكي، شيوعي)</w:t>
      </w:r>
      <w:r w:rsidRPr="00E86380">
        <w:rPr>
          <w:rFonts w:hint="cs"/>
          <w:rtl/>
          <w:cs/>
          <w:lang w:bidi="ar-SA"/>
        </w:rPr>
        <w:t>،</w:t>
      </w:r>
      <w:r w:rsidRPr="00E86380">
        <w:rPr>
          <w:rtl/>
          <w:cs/>
          <w:lang w:bidi="ar-SA"/>
        </w:rPr>
        <w:t xml:space="preserve"> ويعود البعض الآخر </w:t>
      </w:r>
      <w:r w:rsidRPr="00E86380">
        <w:rPr>
          <w:rFonts w:hint="cs"/>
          <w:rtl/>
          <w:cs/>
          <w:lang w:bidi="ar-SA"/>
        </w:rPr>
        <w:t>إ</w:t>
      </w:r>
      <w:r w:rsidRPr="00E86380">
        <w:rPr>
          <w:rtl/>
          <w:cs/>
          <w:lang w:bidi="ar-SA"/>
        </w:rPr>
        <w:t xml:space="preserve">لي تنوع الخصائص الخاصة بكل حزب من حيث حجمه، صفته التأسيسية، </w:t>
      </w:r>
      <w:r w:rsidRPr="00E86380">
        <w:rPr>
          <w:rFonts w:hint="cs"/>
          <w:rtl/>
          <w:cs/>
          <w:lang w:bidi="ar-SA"/>
        </w:rPr>
        <w:t>أ</w:t>
      </w:r>
      <w:r w:rsidRPr="00E86380">
        <w:rPr>
          <w:rtl/>
          <w:cs/>
          <w:lang w:bidi="ar-SA"/>
        </w:rPr>
        <w:t>يدولوجيت</w:t>
      </w:r>
      <w:r w:rsidRPr="00E86380">
        <w:rPr>
          <w:rFonts w:hint="cs"/>
          <w:rtl/>
          <w:cs/>
          <w:lang w:bidi="ar-SA"/>
        </w:rPr>
        <w:t>ه</w:t>
      </w:r>
      <w:r w:rsidRPr="00E86380">
        <w:rPr>
          <w:rtl/>
          <w:cs/>
          <w:lang w:bidi="ar-SA"/>
        </w:rPr>
        <w:t>، مشروعه السياسي داخل الدولة</w:t>
      </w:r>
      <w:r w:rsidRPr="00E86380">
        <w:rPr>
          <w:rFonts w:hint="cs"/>
          <w:rtl/>
          <w:cs/>
          <w:lang w:bidi="ar-SA"/>
        </w:rPr>
        <w:t>.</w:t>
      </w:r>
    </w:p>
    <w:p w14:paraId="731E924F" w14:textId="77777777" w:rsidR="00E86380" w:rsidRPr="00E86380" w:rsidRDefault="00E86380" w:rsidP="005F59F0">
      <w:pPr>
        <w:tabs>
          <w:tab w:val="right" w:pos="63"/>
        </w:tabs>
        <w:spacing w:after="0"/>
        <w:ind w:left="63" w:firstLine="0"/>
        <w:jc w:val="center"/>
        <w:rPr>
          <w:rFonts w:eastAsia="Calibri"/>
          <w:rtl/>
          <w:lang w:bidi="ar-SA"/>
        </w:rPr>
      </w:pPr>
      <w:r w:rsidRPr="00E86380">
        <w:rPr>
          <w:rFonts w:eastAsia="Calibri"/>
          <w:rtl/>
          <w:lang w:bidi="ar-SA"/>
        </w:rPr>
        <w:t>شكل رقم</w:t>
      </w:r>
      <w:r w:rsidRPr="00E86380">
        <w:rPr>
          <w:rFonts w:eastAsia="Calibri"/>
          <w:lang w:bidi="ar-SA"/>
        </w:rPr>
        <w:t xml:space="preserve"> (8-2)</w:t>
      </w:r>
    </w:p>
    <w:p w14:paraId="76DFC33A" w14:textId="77777777" w:rsidR="00E86380" w:rsidRPr="00E86380" w:rsidRDefault="00E86380" w:rsidP="005F59F0">
      <w:pPr>
        <w:tabs>
          <w:tab w:val="right" w:pos="63"/>
        </w:tabs>
        <w:spacing w:after="0"/>
        <w:ind w:left="63" w:firstLine="0"/>
        <w:jc w:val="center"/>
        <w:rPr>
          <w:rFonts w:eastAsia="Calibri"/>
          <w:b/>
          <w:u w:val="single"/>
          <w:rtl/>
          <w:cs/>
          <w:lang w:bidi="ar-SA"/>
        </w:rPr>
      </w:pPr>
      <w:r w:rsidRPr="00E86380">
        <w:rPr>
          <w:rFonts w:eastAsia="Calibri"/>
          <w:rtl/>
          <w:lang w:bidi="ar-SA"/>
        </w:rPr>
        <w:t xml:space="preserve">نهج الحوكمة فى دولة </w:t>
      </w:r>
      <w:r w:rsidRPr="00E86380">
        <w:rPr>
          <w:rFonts w:eastAsia="Calibri" w:hint="cs"/>
          <w:rtl/>
          <w:lang w:bidi="ar-SA"/>
        </w:rPr>
        <w:t>جنوب افريقيا</w:t>
      </w:r>
      <w:r w:rsidRPr="00E86380">
        <w:rPr>
          <w:rFonts w:eastAsia="Calibri"/>
          <w:rtl/>
          <w:lang w:bidi="ar-SA"/>
        </w:rPr>
        <w:t xml:space="preserve"> وفقا للمؤشرات الرئيسية عام 2021</w:t>
      </w:r>
      <w:r w:rsidRPr="00E86380">
        <w:rPr>
          <w:rFonts w:eastAsia="Calibri" w:hint="cs"/>
          <w:rtl/>
          <w:lang w:bidi="ar-SA"/>
        </w:rPr>
        <w:t>/2022</w:t>
      </w:r>
    </w:p>
    <w:p w14:paraId="015182E2" w14:textId="77777777" w:rsidR="00E86380" w:rsidRPr="00E86380" w:rsidRDefault="00E86380" w:rsidP="005F59F0">
      <w:pPr>
        <w:tabs>
          <w:tab w:val="right" w:pos="63"/>
        </w:tabs>
        <w:spacing w:after="0"/>
        <w:ind w:left="63" w:firstLine="0"/>
        <w:rPr>
          <w:rFonts w:eastAsia="Calibri"/>
          <w:b/>
          <w:rtl/>
          <w:lang w:bidi="ar-SA"/>
        </w:rPr>
      </w:pPr>
      <w:r w:rsidRPr="00E86380">
        <w:rPr>
          <w:rFonts w:eastAsia="Calibri"/>
          <w:b/>
          <w:noProof/>
          <w:lang w:bidi="ar-SA"/>
        </w:rPr>
        <w:drawing>
          <wp:inline distT="0" distB="0" distL="0" distR="0" wp14:anchorId="17795BD3" wp14:editId="67E15BE2">
            <wp:extent cx="5433136" cy="4045789"/>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57036" cy="4063586"/>
                    </a:xfrm>
                    <a:prstGeom prst="rect">
                      <a:avLst/>
                    </a:prstGeom>
                    <a:noFill/>
                  </pic:spPr>
                </pic:pic>
              </a:graphicData>
            </a:graphic>
          </wp:inline>
        </w:drawing>
      </w:r>
    </w:p>
    <w:p w14:paraId="2F16C07D" w14:textId="77777777" w:rsidR="00E86380" w:rsidRPr="00E86380" w:rsidRDefault="00E86380" w:rsidP="005F59F0">
      <w:pPr>
        <w:tabs>
          <w:tab w:val="right" w:pos="63"/>
        </w:tabs>
        <w:spacing w:after="0"/>
        <w:ind w:left="63" w:firstLine="0"/>
        <w:jc w:val="left"/>
        <w:rPr>
          <w:rFonts w:eastAsia="Calibri"/>
          <w:b/>
          <w:bCs/>
          <w:sz w:val="24"/>
          <w:szCs w:val="24"/>
          <w:rtl/>
        </w:rPr>
      </w:pPr>
      <w:r w:rsidRPr="00E86380">
        <w:rPr>
          <w:rFonts w:eastAsia="Calibri" w:hint="cs"/>
          <w:b/>
          <w:bCs/>
          <w:sz w:val="24"/>
          <w:szCs w:val="24"/>
          <w:u w:val="single"/>
          <w:rtl/>
        </w:rPr>
        <w:t>المصدر</w:t>
      </w:r>
      <w:r w:rsidRPr="00E86380">
        <w:rPr>
          <w:rFonts w:eastAsia="Calibri" w:hint="cs"/>
          <w:b/>
          <w:bCs/>
          <w:sz w:val="24"/>
          <w:szCs w:val="24"/>
          <w:rtl/>
        </w:rPr>
        <w:t>: من إعداد الدراس اعتماداً على:</w:t>
      </w:r>
    </w:p>
    <w:p w14:paraId="16E35195" w14:textId="792B81C9" w:rsidR="00E86380" w:rsidRPr="00E86380" w:rsidRDefault="00E86380" w:rsidP="005F59F0">
      <w:pPr>
        <w:tabs>
          <w:tab w:val="right" w:pos="63"/>
        </w:tabs>
        <w:bidi w:val="0"/>
        <w:spacing w:after="0"/>
        <w:ind w:left="63" w:firstLine="0"/>
        <w:jc w:val="left"/>
        <w:rPr>
          <w:rFonts w:ascii="Times New Roman" w:eastAsia="Calibri" w:hAnsi="Times New Roman" w:cs="Times New Roman"/>
          <w:sz w:val="24"/>
          <w:szCs w:val="24"/>
        </w:rPr>
      </w:pPr>
      <w:r w:rsidRPr="00E86380">
        <w:rPr>
          <w:rFonts w:ascii="Times New Roman" w:eastAsia="Calibri" w:hAnsi="Times New Roman" w:cs="Times New Roman"/>
          <w:sz w:val="24"/>
          <w:szCs w:val="24"/>
          <w:lang w:bidi="ar-SA"/>
        </w:rPr>
        <w:t xml:space="preserve">World Justice Project, Rule of Law Index 2022. </w:t>
      </w:r>
      <w:r w:rsidRPr="00E86380">
        <w:rPr>
          <w:rFonts w:ascii="Times New Roman" w:eastAsia="Calibri" w:hAnsi="Times New Roman" w:cs="Times New Roman"/>
          <w:sz w:val="24"/>
          <w:szCs w:val="24"/>
        </w:rPr>
        <w:t>Global Competitiveness Report, 2022, Corruption Perception index, 202</w:t>
      </w:r>
      <w:r w:rsidR="00A45538">
        <w:rPr>
          <w:rFonts w:ascii="Times New Roman" w:eastAsia="Calibri" w:hAnsi="Times New Roman" w:cs="Times New Roman" w:hint="cs"/>
          <w:sz w:val="24"/>
          <w:szCs w:val="24"/>
          <w:rtl/>
        </w:rPr>
        <w:t>1</w:t>
      </w:r>
      <w:r w:rsidRPr="00E86380">
        <w:rPr>
          <w:rFonts w:ascii="Times New Roman" w:eastAsia="Calibri" w:hAnsi="Times New Roman" w:cs="Times New Roman"/>
          <w:sz w:val="24"/>
          <w:szCs w:val="24"/>
        </w:rPr>
        <w:t>, The Global Democracy Index, 20</w:t>
      </w:r>
      <w:r w:rsidR="00A45538">
        <w:rPr>
          <w:rFonts w:ascii="Times New Roman" w:eastAsia="Calibri" w:hAnsi="Times New Roman" w:cs="Times New Roman" w:hint="cs"/>
          <w:sz w:val="24"/>
          <w:szCs w:val="24"/>
          <w:rtl/>
        </w:rPr>
        <w:t>2</w:t>
      </w:r>
      <w:r w:rsidRPr="00E86380">
        <w:rPr>
          <w:rFonts w:ascii="Times New Roman" w:eastAsia="Calibri" w:hAnsi="Times New Roman" w:cs="Times New Roman"/>
          <w:sz w:val="24"/>
          <w:szCs w:val="24"/>
        </w:rPr>
        <w:t>2</w:t>
      </w:r>
      <w:r w:rsidR="00A45538">
        <w:rPr>
          <w:rFonts w:ascii="Times New Roman" w:eastAsia="Calibri" w:hAnsi="Times New Roman" w:cs="Times New Roman" w:hint="cs"/>
          <w:sz w:val="24"/>
          <w:szCs w:val="24"/>
          <w:rtl/>
        </w:rPr>
        <w:t>.</w:t>
      </w:r>
    </w:p>
    <w:p w14:paraId="6541B3A1" w14:textId="77777777" w:rsidR="00E86380" w:rsidRPr="00E86380" w:rsidRDefault="00E86380" w:rsidP="0035573D">
      <w:pPr>
        <w:numPr>
          <w:ilvl w:val="0"/>
          <w:numId w:val="39"/>
        </w:numPr>
        <w:tabs>
          <w:tab w:val="right" w:pos="63"/>
          <w:tab w:val="right" w:pos="423"/>
        </w:tabs>
        <w:spacing w:after="0" w:line="440" w:lineRule="exact"/>
        <w:ind w:left="62" w:firstLine="0"/>
        <w:rPr>
          <w:b/>
          <w:bCs/>
          <w:u w:val="single"/>
          <w:lang w:bidi="ar-SA"/>
        </w:rPr>
      </w:pPr>
      <w:r w:rsidRPr="00E86380">
        <w:rPr>
          <w:b/>
          <w:bCs/>
          <w:u w:val="single"/>
          <w:rtl/>
          <w:cs/>
          <w:lang w:bidi="ar-SA"/>
        </w:rPr>
        <w:lastRenderedPageBreak/>
        <w:t>النظام القضائي</w:t>
      </w:r>
      <w:r w:rsidRPr="00E86380">
        <w:rPr>
          <w:rFonts w:hint="cs"/>
          <w:b/>
          <w:bCs/>
          <w:u w:val="single"/>
          <w:rtl/>
          <w:cs/>
          <w:lang w:bidi="ar-SA"/>
        </w:rPr>
        <w:t xml:space="preserve">: </w:t>
      </w:r>
      <w:r w:rsidRPr="00E86380">
        <w:rPr>
          <w:rFonts w:hint="cs"/>
          <w:rtl/>
          <w:lang w:bidi="ar-SA"/>
        </w:rPr>
        <w:t xml:space="preserve">بالرغم من وجود نظام قضائي مستقل </w:t>
      </w:r>
      <w:r w:rsidRPr="00E86380">
        <w:rPr>
          <w:rtl/>
          <w:cs/>
          <w:lang w:bidi="ar-SA"/>
        </w:rPr>
        <w:t>على نطاق واسع القضاء</w:t>
      </w:r>
      <w:r w:rsidRPr="00E86380">
        <w:rPr>
          <w:rtl/>
          <w:cs/>
        </w:rPr>
        <w:t xml:space="preserve"> (</w:t>
      </w:r>
      <w:r w:rsidRPr="00E86380">
        <w:rPr>
          <w:sz w:val="24"/>
          <w:szCs w:val="24"/>
          <w:lang w:bidi="ar-SA"/>
        </w:rPr>
        <w:t>ICS 2017</w:t>
      </w:r>
      <w:r w:rsidRPr="00E86380">
        <w:rPr>
          <w:sz w:val="24"/>
          <w:szCs w:val="24"/>
          <w:rtl/>
          <w:cs/>
        </w:rPr>
        <w:t xml:space="preserve"> )</w:t>
      </w:r>
      <w:r w:rsidRPr="00E86380">
        <w:rPr>
          <w:rtl/>
          <w:cs/>
          <w:lang w:bidi="ar-SA"/>
        </w:rPr>
        <w:t xml:space="preserve">، </w:t>
      </w:r>
      <w:r w:rsidRPr="00E86380">
        <w:rPr>
          <w:rFonts w:hint="cs"/>
          <w:rtl/>
          <w:cs/>
          <w:lang w:bidi="ar-SA"/>
        </w:rPr>
        <w:t>إلا أ</w:t>
      </w:r>
      <w:r w:rsidRPr="00E86380">
        <w:rPr>
          <w:rtl/>
          <w:cs/>
          <w:lang w:bidi="ar-SA"/>
        </w:rPr>
        <w:t xml:space="preserve">ن الشركات </w:t>
      </w:r>
      <w:r w:rsidRPr="00E86380">
        <w:rPr>
          <w:rFonts w:hint="cs"/>
          <w:rtl/>
          <w:cs/>
          <w:lang w:bidi="ar-SA"/>
        </w:rPr>
        <w:t xml:space="preserve">العاملة </w:t>
      </w:r>
      <w:r w:rsidRPr="00E86380">
        <w:rPr>
          <w:rtl/>
          <w:cs/>
          <w:lang w:bidi="ar-SA"/>
        </w:rPr>
        <w:t xml:space="preserve">تعلن عن </w:t>
      </w:r>
      <w:r w:rsidRPr="00E86380">
        <w:rPr>
          <w:b/>
          <w:bCs/>
          <w:u w:val="single"/>
          <w:rtl/>
          <w:cs/>
          <w:lang w:bidi="ar-SA"/>
        </w:rPr>
        <w:t xml:space="preserve">انخفاض مستوى الرضا عن كفاءة الإطار القانوني لتسوية النزاعات واللوائح المليئة بالتحديات </w:t>
      </w:r>
      <w:r w:rsidRPr="00E86380">
        <w:rPr>
          <w:sz w:val="24"/>
          <w:szCs w:val="24"/>
          <w:rtl/>
          <w:cs/>
          <w:lang w:bidi="ar-SA"/>
        </w:rPr>
        <w:t>(</w:t>
      </w:r>
      <w:r w:rsidRPr="00E86380">
        <w:rPr>
          <w:sz w:val="24"/>
          <w:szCs w:val="24"/>
          <w:lang w:bidi="ar-SA"/>
        </w:rPr>
        <w:t>GCR 2017-2018</w:t>
      </w:r>
      <w:r w:rsidRPr="00E86380">
        <w:rPr>
          <w:sz w:val="24"/>
          <w:szCs w:val="24"/>
          <w:rtl/>
          <w:cs/>
          <w:lang w:bidi="ar-SA"/>
        </w:rPr>
        <w:t>)،</w:t>
      </w:r>
      <w:r w:rsidRPr="00E86380">
        <w:rPr>
          <w:rtl/>
          <w:cs/>
          <w:lang w:bidi="ar-SA"/>
        </w:rPr>
        <w:t xml:space="preserve"> يرى حوالي ربع مواطني جنوب أفريقيا أن معظم القضاة فاسدون أو جميعه</w:t>
      </w:r>
      <w:r w:rsidRPr="00E86380">
        <w:rPr>
          <w:u w:val="single"/>
          <w:rtl/>
          <w:cs/>
          <w:lang w:bidi="ar-SA"/>
        </w:rPr>
        <w:t>م</w:t>
      </w:r>
      <w:r w:rsidRPr="00E86380">
        <w:rPr>
          <w:rFonts w:hint="cs"/>
          <w:b/>
          <w:bCs/>
          <w:u w:val="single"/>
          <w:rtl/>
          <w:lang w:bidi="ar-SA"/>
        </w:rPr>
        <w:t>.</w:t>
      </w:r>
    </w:p>
    <w:p w14:paraId="24950A22" w14:textId="77777777" w:rsidR="00E86380" w:rsidRPr="00E86380" w:rsidRDefault="00E86380" w:rsidP="0035573D">
      <w:pPr>
        <w:numPr>
          <w:ilvl w:val="0"/>
          <w:numId w:val="39"/>
        </w:numPr>
        <w:tabs>
          <w:tab w:val="right" w:pos="63"/>
          <w:tab w:val="right" w:pos="423"/>
        </w:tabs>
        <w:spacing w:after="0" w:line="440" w:lineRule="exact"/>
        <w:ind w:left="62" w:firstLine="0"/>
        <w:rPr>
          <w:b/>
          <w:bCs/>
          <w:u w:val="single"/>
          <w:rtl/>
          <w:cs/>
          <w:lang w:bidi="ar-SA"/>
        </w:rPr>
      </w:pPr>
      <w:r w:rsidRPr="00E86380">
        <w:rPr>
          <w:b/>
          <w:bCs/>
          <w:u w:val="single"/>
          <w:rtl/>
          <w:cs/>
          <w:lang w:bidi="ar-SA"/>
        </w:rPr>
        <w:t xml:space="preserve">النظم التشريعية </w:t>
      </w:r>
      <w:r w:rsidRPr="00E86380">
        <w:rPr>
          <w:rFonts w:hint="cs"/>
          <w:b/>
          <w:bCs/>
          <w:u w:val="single"/>
          <w:rtl/>
          <w:cs/>
          <w:lang w:bidi="ar-SA"/>
        </w:rPr>
        <w:t>لمكافحة الفساد:</w:t>
      </w:r>
      <w:r w:rsidRPr="00E86380">
        <w:rPr>
          <w:rFonts w:hint="cs"/>
          <w:b/>
          <w:bCs/>
          <w:rtl/>
          <w:cs/>
          <w:lang w:bidi="ar-SA"/>
        </w:rPr>
        <w:t xml:space="preserve"> </w:t>
      </w:r>
      <w:r w:rsidRPr="00E86380">
        <w:rPr>
          <w:rtl/>
          <w:cs/>
          <w:lang w:bidi="ar-SA"/>
        </w:rPr>
        <w:t>صدقت جنوب أفريقيا على اتفاقية الأمم المتحدة لمكافحة الفساد، واتفاقية الاتحاد الأفريقي لمنع الفساد ومكافحته، واتفاقية منظمة التعاون الاقتصادي والتنمية لمكافحة الرشوة</w:t>
      </w:r>
      <w:r w:rsidRPr="00E86380">
        <w:rPr>
          <w:rFonts w:hint="cs"/>
          <w:rtl/>
          <w:cs/>
          <w:lang w:bidi="ar-SA"/>
        </w:rPr>
        <w:t xml:space="preserve">، </w:t>
      </w:r>
      <w:r w:rsidRPr="00E86380">
        <w:rPr>
          <w:rtl/>
          <w:cs/>
          <w:lang w:bidi="ar-SA"/>
        </w:rPr>
        <w:t>لد</w:t>
      </w:r>
      <w:r w:rsidRPr="00E86380">
        <w:rPr>
          <w:rFonts w:hint="cs"/>
          <w:rtl/>
          <w:cs/>
          <w:lang w:bidi="ar-SA"/>
        </w:rPr>
        <w:t>يها</w:t>
      </w:r>
      <w:r w:rsidRPr="00E86380">
        <w:rPr>
          <w:rtl/>
          <w:cs/>
          <w:lang w:bidi="ar-SA"/>
        </w:rPr>
        <w:t xml:space="preserve"> إطار قانوني متطور للحد من الفساد، ولكن </w:t>
      </w:r>
      <w:r w:rsidRPr="00E86380">
        <w:rPr>
          <w:rFonts w:hint="cs"/>
          <w:rtl/>
          <w:cs/>
          <w:lang w:bidi="ar-SA"/>
        </w:rPr>
        <w:t xml:space="preserve">هناك </w:t>
      </w:r>
      <w:r w:rsidRPr="00E86380">
        <w:rPr>
          <w:rtl/>
          <w:cs/>
          <w:lang w:bidi="ar-SA"/>
        </w:rPr>
        <w:t xml:space="preserve">مخاوف بشأن انخفاض مستويات الإنفاذ للوائح القانونية  في جنوب أفريقيا </w:t>
      </w:r>
      <w:r w:rsidRPr="00E86380">
        <w:rPr>
          <w:b/>
          <w:bCs/>
          <w:sz w:val="24"/>
          <w:szCs w:val="24"/>
          <w:rtl/>
          <w:cs/>
          <w:lang w:bidi="ar-SA"/>
        </w:rPr>
        <w:t>(منظمة التعاون الاقتصادي والتنمية 2016)،</w:t>
      </w:r>
      <w:r w:rsidRPr="00E86380">
        <w:rPr>
          <w:sz w:val="24"/>
          <w:szCs w:val="24"/>
          <w:rtl/>
          <w:cs/>
          <w:lang w:bidi="ar-SA"/>
        </w:rPr>
        <w:t xml:space="preserve"> </w:t>
      </w:r>
      <w:r w:rsidRPr="00E86380">
        <w:rPr>
          <w:b/>
          <w:rtl/>
          <w:cs/>
          <w:lang w:bidi="ar-SA"/>
        </w:rPr>
        <w:t xml:space="preserve">والجدير بالذكر </w:t>
      </w:r>
      <w:r w:rsidRPr="00E86380">
        <w:rPr>
          <w:rFonts w:hint="cs"/>
          <w:b/>
          <w:rtl/>
          <w:cs/>
          <w:lang w:bidi="ar-SA"/>
        </w:rPr>
        <w:t>أ</w:t>
      </w:r>
      <w:r w:rsidRPr="00E86380">
        <w:rPr>
          <w:b/>
          <w:rtl/>
          <w:cs/>
          <w:lang w:bidi="ar-SA"/>
        </w:rPr>
        <w:t xml:space="preserve">ن جنوب </w:t>
      </w:r>
      <w:r w:rsidRPr="00E86380">
        <w:rPr>
          <w:rFonts w:hint="cs"/>
          <w:b/>
          <w:rtl/>
          <w:cs/>
          <w:lang w:bidi="ar-SA"/>
        </w:rPr>
        <w:t>أ</w:t>
      </w:r>
      <w:r w:rsidRPr="00E86380">
        <w:rPr>
          <w:b/>
          <w:rtl/>
          <w:cs/>
          <w:lang w:bidi="ar-SA"/>
        </w:rPr>
        <w:t xml:space="preserve">فريقيا من </w:t>
      </w:r>
      <w:r w:rsidRPr="00E86380">
        <w:rPr>
          <w:rFonts w:hint="cs"/>
          <w:b/>
          <w:rtl/>
          <w:cs/>
          <w:lang w:bidi="ar-SA"/>
        </w:rPr>
        <w:t>ال</w:t>
      </w:r>
      <w:r w:rsidRPr="00E86380">
        <w:rPr>
          <w:b/>
          <w:rtl/>
          <w:cs/>
          <w:lang w:bidi="ar-SA"/>
        </w:rPr>
        <w:t xml:space="preserve">دول </w:t>
      </w:r>
      <w:r w:rsidRPr="00E86380">
        <w:rPr>
          <w:rFonts w:hint="cs"/>
          <w:b/>
          <w:rtl/>
          <w:cs/>
          <w:lang w:bidi="ar-SA"/>
        </w:rPr>
        <w:t xml:space="preserve">التي حققت تقدما فى </w:t>
      </w:r>
      <w:r w:rsidRPr="00E86380">
        <w:rPr>
          <w:b/>
          <w:rtl/>
          <w:cs/>
          <w:lang w:bidi="ar-SA"/>
        </w:rPr>
        <w:t>مؤشر سيادة القانون</w:t>
      </w:r>
      <w:r w:rsidRPr="00E86380">
        <w:rPr>
          <w:rFonts w:hint="cs"/>
          <w:b/>
          <w:rtl/>
          <w:cs/>
          <w:lang w:bidi="ar-SA"/>
        </w:rPr>
        <w:t>،</w:t>
      </w:r>
      <w:r w:rsidRPr="00E86380">
        <w:rPr>
          <w:b/>
          <w:rtl/>
          <w:cs/>
          <w:lang w:bidi="ar-SA"/>
        </w:rPr>
        <w:t xml:space="preserve"> </w:t>
      </w:r>
      <w:r w:rsidRPr="00E86380">
        <w:rPr>
          <w:rFonts w:hint="cs"/>
          <w:b/>
          <w:rtl/>
          <w:cs/>
          <w:lang w:bidi="ar-SA"/>
        </w:rPr>
        <w:t>ويرجع ذلك</w:t>
      </w:r>
      <w:r w:rsidRPr="00E86380">
        <w:rPr>
          <w:b/>
          <w:rtl/>
          <w:cs/>
          <w:lang w:bidi="ar-SA"/>
        </w:rPr>
        <w:t xml:space="preserve"> </w:t>
      </w:r>
      <w:r w:rsidRPr="00E86380">
        <w:rPr>
          <w:rFonts w:hint="cs"/>
          <w:b/>
          <w:rtl/>
          <w:cs/>
          <w:lang w:bidi="ar-SA"/>
        </w:rPr>
        <w:t>ل</w:t>
      </w:r>
      <w:r w:rsidRPr="00E86380">
        <w:rPr>
          <w:b/>
          <w:rtl/>
          <w:cs/>
          <w:lang w:bidi="ar-SA"/>
        </w:rPr>
        <w:t>تطبيق معايير سيادة القانون</w:t>
      </w:r>
      <w:r w:rsidRPr="00E86380">
        <w:rPr>
          <w:rtl/>
          <w:cs/>
          <w:lang w:bidi="ar-SA"/>
        </w:rPr>
        <w:t xml:space="preserve">، </w:t>
      </w:r>
      <w:r w:rsidRPr="00E86380">
        <w:rPr>
          <w:rFonts w:hint="cs"/>
          <w:rtl/>
          <w:cs/>
          <w:lang w:bidi="ar-SA"/>
        </w:rPr>
        <w:t>خاصة في</w:t>
      </w:r>
      <w:r w:rsidRPr="00E86380">
        <w:rPr>
          <w:rtl/>
          <w:cs/>
          <w:lang w:bidi="ar-SA"/>
        </w:rPr>
        <w:t xml:space="preserve"> </w:t>
      </w:r>
      <w:r w:rsidRPr="00E86380">
        <w:rPr>
          <w:rFonts w:hint="cs"/>
          <w:rtl/>
          <w:cs/>
          <w:lang w:bidi="ar-SA"/>
        </w:rPr>
        <w:t>ظل وجود قانون لتجريم</w:t>
      </w:r>
      <w:r w:rsidRPr="00E86380">
        <w:rPr>
          <w:rtl/>
          <w:cs/>
          <w:lang w:bidi="ar-SA"/>
        </w:rPr>
        <w:t xml:space="preserve"> ومكافحة الفساد في القطاعين العام والخاص، مما يسهل على المحاكم استخدام القانون.</w:t>
      </w:r>
    </w:p>
    <w:p w14:paraId="04B28608" w14:textId="77777777" w:rsidR="00E86380" w:rsidRPr="00E86380" w:rsidRDefault="00E86380" w:rsidP="0035573D">
      <w:pPr>
        <w:numPr>
          <w:ilvl w:val="0"/>
          <w:numId w:val="39"/>
        </w:numPr>
        <w:tabs>
          <w:tab w:val="right" w:pos="63"/>
          <w:tab w:val="right" w:pos="423"/>
        </w:tabs>
        <w:spacing w:after="0" w:line="440" w:lineRule="exact"/>
        <w:ind w:left="62" w:firstLine="0"/>
        <w:rPr>
          <w:b/>
          <w:bCs/>
          <w:u w:val="single"/>
          <w:lang w:bidi="ar-SA"/>
        </w:rPr>
      </w:pPr>
      <w:r w:rsidRPr="00E86380">
        <w:rPr>
          <w:b/>
          <w:bCs/>
          <w:u w:val="single"/>
          <w:rtl/>
          <w:cs/>
          <w:lang w:bidi="ar-SA"/>
        </w:rPr>
        <w:t>النظام ا</w:t>
      </w:r>
      <w:r w:rsidRPr="00E86380">
        <w:rPr>
          <w:rFonts w:hint="cs"/>
          <w:b/>
          <w:bCs/>
          <w:u w:val="single"/>
          <w:rtl/>
          <w:cs/>
          <w:lang w:bidi="ar-SA"/>
        </w:rPr>
        <w:t>لأ</w:t>
      </w:r>
      <w:r w:rsidRPr="00E86380">
        <w:rPr>
          <w:b/>
          <w:bCs/>
          <w:u w:val="single"/>
          <w:rtl/>
          <w:cs/>
          <w:lang w:bidi="ar-SA"/>
        </w:rPr>
        <w:t>مني</w:t>
      </w:r>
      <w:r w:rsidRPr="00E86380">
        <w:rPr>
          <w:rFonts w:hint="cs"/>
          <w:b/>
          <w:bCs/>
          <w:rtl/>
          <w:cs/>
          <w:lang w:bidi="ar-SA"/>
        </w:rPr>
        <w:t xml:space="preserve">: </w:t>
      </w:r>
      <w:r w:rsidRPr="00E86380">
        <w:rPr>
          <w:rFonts w:hint="cs"/>
          <w:rtl/>
          <w:cs/>
          <w:lang w:bidi="ar-SA"/>
        </w:rPr>
        <w:t xml:space="preserve"> </w:t>
      </w:r>
      <w:r w:rsidRPr="00E86380">
        <w:rPr>
          <w:rtl/>
          <w:cs/>
          <w:lang w:bidi="ar-SA"/>
        </w:rPr>
        <w:t>يشير ما يقرب من نصف مواطني جنوب أفريقيا إلى أنهم يعتبرون معظم ضباط الشرطة فاسدين أو جميعهم (</w:t>
      </w:r>
      <w:r w:rsidRPr="00E86380">
        <w:rPr>
          <w:b/>
          <w:bCs/>
          <w:sz w:val="24"/>
          <w:szCs w:val="24"/>
          <w:lang w:bidi="ar-SA"/>
        </w:rPr>
        <w:t>GCB 2015</w:t>
      </w:r>
      <w:r w:rsidRPr="00E86380">
        <w:rPr>
          <w:b/>
          <w:bCs/>
          <w:sz w:val="24"/>
          <w:szCs w:val="24"/>
          <w:rtl/>
          <w:cs/>
          <w:lang w:bidi="ar-SA"/>
        </w:rPr>
        <w:t>)</w:t>
      </w:r>
      <w:r w:rsidRPr="00E86380">
        <w:rPr>
          <w:rFonts w:hint="cs"/>
          <w:b/>
          <w:bCs/>
          <w:sz w:val="24"/>
          <w:szCs w:val="24"/>
          <w:rtl/>
          <w:lang w:bidi="ar-SA"/>
        </w:rPr>
        <w:t xml:space="preserve">، </w:t>
      </w:r>
      <w:r w:rsidRPr="00E86380">
        <w:rPr>
          <w:rtl/>
          <w:cs/>
          <w:lang w:bidi="ar-SA"/>
        </w:rPr>
        <w:t xml:space="preserve"> </w:t>
      </w:r>
      <w:r w:rsidRPr="00E86380">
        <w:rPr>
          <w:rFonts w:hint="cs"/>
          <w:rtl/>
          <w:cs/>
          <w:lang w:bidi="ar-SA"/>
        </w:rPr>
        <w:t>حيث</w:t>
      </w:r>
      <w:r w:rsidRPr="00E86380">
        <w:rPr>
          <w:rtl/>
          <w:cs/>
          <w:lang w:bidi="ar-SA"/>
        </w:rPr>
        <w:t xml:space="preserve"> تشكل التكاليف الناشئة عن الجريمة والعنف تحديا للشركات</w:t>
      </w:r>
      <w:r w:rsidRPr="00E86380">
        <w:rPr>
          <w:rFonts w:hint="cs"/>
          <w:rtl/>
          <w:cs/>
          <w:lang w:bidi="ar-SA"/>
        </w:rPr>
        <w:t xml:space="preserve"> </w:t>
      </w:r>
      <w:r w:rsidRPr="00E86380">
        <w:rPr>
          <w:rtl/>
          <w:cs/>
          <w:lang w:bidi="ar-SA"/>
        </w:rPr>
        <w:t xml:space="preserve"> </w:t>
      </w:r>
      <w:r w:rsidRPr="00E86380">
        <w:rPr>
          <w:b/>
          <w:bCs/>
          <w:sz w:val="24"/>
          <w:szCs w:val="24"/>
          <w:rtl/>
          <w:cs/>
          <w:lang w:bidi="ar-SA"/>
        </w:rPr>
        <w:t>(</w:t>
      </w:r>
      <w:r w:rsidRPr="00E86380">
        <w:rPr>
          <w:b/>
          <w:bCs/>
          <w:sz w:val="24"/>
          <w:szCs w:val="24"/>
          <w:lang w:bidi="ar-SA"/>
        </w:rPr>
        <w:t>GCR 2017-2018</w:t>
      </w:r>
      <w:r w:rsidRPr="00E86380">
        <w:rPr>
          <w:b/>
          <w:bCs/>
          <w:sz w:val="24"/>
          <w:szCs w:val="24"/>
          <w:rtl/>
          <w:cs/>
          <w:lang w:bidi="ar-SA"/>
        </w:rPr>
        <w:t>)</w:t>
      </w:r>
      <w:r w:rsidRPr="00E86380">
        <w:rPr>
          <w:rFonts w:hint="cs"/>
          <w:b/>
          <w:bCs/>
          <w:sz w:val="24"/>
          <w:szCs w:val="24"/>
          <w:rtl/>
          <w:cs/>
          <w:lang w:bidi="ar-SA"/>
        </w:rPr>
        <w:t>،</w:t>
      </w:r>
      <w:r w:rsidRPr="00E86380">
        <w:rPr>
          <w:rtl/>
          <w:cs/>
          <w:lang w:bidi="ar-SA"/>
        </w:rPr>
        <w:t xml:space="preserve"> تطلب الشرطة أحيانا رشاو</w:t>
      </w:r>
      <w:r w:rsidRPr="00E86380">
        <w:rPr>
          <w:rFonts w:hint="cs"/>
          <w:rtl/>
          <w:cs/>
          <w:lang w:bidi="ar-SA"/>
        </w:rPr>
        <w:t>ي</w:t>
      </w:r>
      <w:r w:rsidRPr="00E86380">
        <w:rPr>
          <w:rtl/>
          <w:cs/>
          <w:lang w:bidi="ar-SA"/>
        </w:rPr>
        <w:t xml:space="preserve"> لحماية الشركات التي يملكها الأجانب من العنف القائم على كراهية الأجانب</w:t>
      </w:r>
      <w:r w:rsidRPr="00E86380">
        <w:rPr>
          <w:rFonts w:hint="cs"/>
          <w:rtl/>
          <w:cs/>
          <w:lang w:bidi="ar-SA"/>
        </w:rPr>
        <w:t xml:space="preserve">. </w:t>
      </w:r>
      <w:r w:rsidRPr="00E86380">
        <w:rPr>
          <w:rtl/>
          <w:cs/>
          <w:lang w:bidi="ar-SA"/>
        </w:rPr>
        <w:t>(</w:t>
      </w:r>
      <w:r w:rsidRPr="00E86380">
        <w:rPr>
          <w:b/>
          <w:bCs/>
          <w:sz w:val="24"/>
          <w:szCs w:val="24"/>
          <w:lang w:bidi="ar-SA"/>
        </w:rPr>
        <w:t>HRR 2017</w:t>
      </w:r>
      <w:r w:rsidRPr="00E86380">
        <w:rPr>
          <w:b/>
          <w:bCs/>
          <w:sz w:val="24"/>
          <w:szCs w:val="24"/>
          <w:rtl/>
          <w:cs/>
          <w:lang w:bidi="ar-SA"/>
        </w:rPr>
        <w:t>).</w:t>
      </w:r>
    </w:p>
    <w:p w14:paraId="4FCCA5EA" w14:textId="77777777" w:rsidR="00E86380" w:rsidRPr="00E86380" w:rsidRDefault="00E86380" w:rsidP="0035573D">
      <w:pPr>
        <w:numPr>
          <w:ilvl w:val="0"/>
          <w:numId w:val="39"/>
        </w:numPr>
        <w:tabs>
          <w:tab w:val="right" w:pos="63"/>
          <w:tab w:val="right" w:pos="423"/>
        </w:tabs>
        <w:spacing w:after="0" w:line="440" w:lineRule="exact"/>
        <w:ind w:left="62" w:firstLine="0"/>
        <w:rPr>
          <w:b/>
          <w:bCs/>
          <w:u w:val="single"/>
          <w:lang w:bidi="ar-SA"/>
        </w:rPr>
      </w:pPr>
      <w:r w:rsidRPr="00E86380">
        <w:rPr>
          <w:b/>
          <w:bCs/>
          <w:u w:val="single"/>
          <w:rtl/>
          <w:cs/>
          <w:lang w:bidi="ar-SA"/>
        </w:rPr>
        <w:t>الخدمات العامة</w:t>
      </w:r>
      <w:r w:rsidRPr="00E86380">
        <w:rPr>
          <w:rFonts w:hint="cs"/>
          <w:b/>
          <w:bCs/>
          <w:rtl/>
          <w:cs/>
          <w:lang w:bidi="ar-SA"/>
        </w:rPr>
        <w:t xml:space="preserve">: </w:t>
      </w:r>
      <w:r w:rsidRPr="00E86380">
        <w:rPr>
          <w:rtl/>
          <w:cs/>
          <w:lang w:bidi="ar-SA"/>
        </w:rPr>
        <w:t>تتسم النظم القانونية والتنظيمية و</w:t>
      </w:r>
      <w:r w:rsidRPr="00E86380">
        <w:rPr>
          <w:rFonts w:hint="cs"/>
          <w:rtl/>
        </w:rPr>
        <w:t>ا</w:t>
      </w:r>
      <w:r w:rsidRPr="00E86380">
        <w:rPr>
          <w:rtl/>
          <w:cs/>
          <w:lang w:bidi="ar-SA"/>
        </w:rPr>
        <w:t xml:space="preserve">لمحاسبية </w:t>
      </w:r>
      <w:r w:rsidRPr="00E86380">
        <w:rPr>
          <w:rFonts w:hint="cs"/>
          <w:rtl/>
          <w:cs/>
          <w:lang w:bidi="ar-SA"/>
        </w:rPr>
        <w:t xml:space="preserve">للخدمات العامة </w:t>
      </w:r>
      <w:r w:rsidRPr="00E86380">
        <w:rPr>
          <w:rtl/>
          <w:cs/>
          <w:lang w:bidi="ar-SA"/>
        </w:rPr>
        <w:t>بالشفافية</w:t>
      </w:r>
      <w:r w:rsidRPr="00E86380">
        <w:rPr>
          <w:rFonts w:hint="cs"/>
          <w:rtl/>
          <w:cs/>
          <w:lang w:bidi="ar-SA"/>
        </w:rPr>
        <w:t>،</w:t>
      </w:r>
      <w:r w:rsidRPr="00E86380">
        <w:rPr>
          <w:rtl/>
          <w:cs/>
          <w:lang w:bidi="ar-SA"/>
        </w:rPr>
        <w:t xml:space="preserve"> والاتساق </w:t>
      </w:r>
      <w:r w:rsidRPr="00E86380">
        <w:rPr>
          <w:rFonts w:hint="cs"/>
          <w:rtl/>
          <w:cs/>
          <w:lang w:bidi="ar-SA"/>
        </w:rPr>
        <w:t xml:space="preserve">إلى حد ما </w:t>
      </w:r>
      <w:r w:rsidRPr="00E86380">
        <w:rPr>
          <w:rtl/>
          <w:cs/>
          <w:lang w:bidi="ar-SA"/>
        </w:rPr>
        <w:t xml:space="preserve">مع المعايير الدولية </w:t>
      </w:r>
      <w:r w:rsidRPr="00E86380">
        <w:rPr>
          <w:b/>
          <w:bCs/>
          <w:sz w:val="24"/>
          <w:szCs w:val="24"/>
          <w:rtl/>
          <w:cs/>
          <w:lang w:bidi="ar-SA"/>
        </w:rPr>
        <w:t>(</w:t>
      </w:r>
      <w:r w:rsidRPr="00E86380">
        <w:rPr>
          <w:b/>
          <w:bCs/>
          <w:sz w:val="24"/>
          <w:szCs w:val="24"/>
          <w:lang w:bidi="ar-SA"/>
        </w:rPr>
        <w:t>ICS 2017</w:t>
      </w:r>
      <w:r w:rsidRPr="00E86380">
        <w:rPr>
          <w:b/>
          <w:bCs/>
          <w:sz w:val="24"/>
          <w:szCs w:val="24"/>
          <w:rtl/>
          <w:cs/>
          <w:lang w:bidi="ar-SA"/>
        </w:rPr>
        <w:t>)،</w:t>
      </w:r>
      <w:r w:rsidRPr="00E86380">
        <w:rPr>
          <w:sz w:val="24"/>
          <w:szCs w:val="24"/>
          <w:rtl/>
          <w:cs/>
          <w:lang w:bidi="ar-SA"/>
        </w:rPr>
        <w:t xml:space="preserve"> </w:t>
      </w:r>
      <w:r w:rsidRPr="00E86380">
        <w:rPr>
          <w:rFonts w:hint="cs"/>
          <w:rtl/>
          <w:cs/>
          <w:lang w:bidi="ar-SA"/>
        </w:rPr>
        <w:t>حيث</w:t>
      </w:r>
      <w:r w:rsidRPr="00E86380">
        <w:rPr>
          <w:rtl/>
          <w:cs/>
          <w:lang w:bidi="ar-SA"/>
        </w:rPr>
        <w:t xml:space="preserve"> </w:t>
      </w:r>
      <w:r w:rsidRPr="00E86380">
        <w:rPr>
          <w:rFonts w:hint="cs"/>
          <w:rtl/>
          <w:cs/>
          <w:lang w:bidi="ar-SA"/>
        </w:rPr>
        <w:t>ت</w:t>
      </w:r>
      <w:r w:rsidRPr="00E86380">
        <w:rPr>
          <w:rtl/>
          <w:cs/>
          <w:lang w:bidi="ar-SA"/>
        </w:rPr>
        <w:t xml:space="preserve">جرم </w:t>
      </w:r>
      <w:r w:rsidRPr="00E86380">
        <w:rPr>
          <w:rFonts w:hint="cs"/>
          <w:rtl/>
          <w:cs/>
          <w:lang w:bidi="ar-SA"/>
        </w:rPr>
        <w:t>أي محاولة</w:t>
      </w:r>
      <w:r w:rsidRPr="00E86380">
        <w:rPr>
          <w:rtl/>
          <w:cs/>
          <w:lang w:bidi="ar-SA"/>
        </w:rPr>
        <w:t xml:space="preserve"> </w:t>
      </w:r>
      <w:r w:rsidRPr="00E86380">
        <w:rPr>
          <w:rFonts w:hint="cs"/>
          <w:rtl/>
          <w:cs/>
          <w:lang w:bidi="ar-SA"/>
        </w:rPr>
        <w:t>ل</w:t>
      </w:r>
      <w:r w:rsidRPr="00E86380">
        <w:rPr>
          <w:rtl/>
          <w:cs/>
          <w:lang w:bidi="ar-SA"/>
        </w:rPr>
        <w:t>لفساد والابتزاز والرشوة، وإساءة استخدام المنصب وغسل الأموال،</w:t>
      </w:r>
      <w:r w:rsidRPr="00E86380">
        <w:rPr>
          <w:b/>
          <w:rtl/>
          <w:cs/>
          <w:lang w:bidi="ar-SA"/>
        </w:rPr>
        <w:t xml:space="preserve"> </w:t>
      </w:r>
      <w:r w:rsidRPr="00E86380">
        <w:rPr>
          <w:rtl/>
          <w:cs/>
          <w:lang w:bidi="ar-SA"/>
        </w:rPr>
        <w:t>ويلزم الموظفين العموميين بالإبلاغ عن الأنشطة الفاسدة</w:t>
      </w:r>
      <w:r w:rsidRPr="00E86380">
        <w:rPr>
          <w:rFonts w:hint="cs"/>
          <w:b/>
          <w:rtl/>
          <w:cs/>
          <w:lang w:bidi="ar-SA"/>
        </w:rPr>
        <w:t xml:space="preserve">، وبالرغم من ذلك تأتى </w:t>
      </w:r>
      <w:r w:rsidRPr="00E86380">
        <w:rPr>
          <w:b/>
          <w:rtl/>
          <w:cs/>
          <w:lang w:bidi="ar-SA"/>
        </w:rPr>
        <w:t xml:space="preserve">جنوب </w:t>
      </w:r>
      <w:r w:rsidRPr="00E86380">
        <w:rPr>
          <w:rFonts w:hint="cs"/>
          <w:b/>
          <w:rtl/>
          <w:cs/>
          <w:lang w:bidi="ar-SA"/>
        </w:rPr>
        <w:t>أ</w:t>
      </w:r>
      <w:r w:rsidRPr="00E86380">
        <w:rPr>
          <w:b/>
          <w:rtl/>
          <w:cs/>
          <w:lang w:bidi="ar-SA"/>
        </w:rPr>
        <w:t xml:space="preserve">فريقيا من الدول </w:t>
      </w:r>
      <w:r w:rsidRPr="00E86380">
        <w:rPr>
          <w:rFonts w:hint="cs"/>
          <w:b/>
          <w:rtl/>
          <w:cs/>
          <w:lang w:bidi="ar-SA"/>
        </w:rPr>
        <w:t>ا</w:t>
      </w:r>
      <w:r w:rsidRPr="00E86380">
        <w:rPr>
          <w:b/>
          <w:rtl/>
          <w:cs/>
          <w:lang w:bidi="ar-SA"/>
        </w:rPr>
        <w:t xml:space="preserve">لمتاخرة </w:t>
      </w:r>
      <w:r w:rsidRPr="00E86380">
        <w:rPr>
          <w:rFonts w:hint="cs"/>
          <w:b/>
          <w:rtl/>
          <w:cs/>
          <w:lang w:bidi="ar-SA"/>
        </w:rPr>
        <w:t xml:space="preserve">في </w:t>
      </w:r>
      <w:r w:rsidRPr="00E86380">
        <w:rPr>
          <w:b/>
          <w:rtl/>
          <w:cs/>
          <w:lang w:bidi="ar-SA"/>
        </w:rPr>
        <w:t xml:space="preserve">مؤشر التنافسية </w:t>
      </w:r>
      <w:r w:rsidRPr="00E86380">
        <w:rPr>
          <w:rFonts w:hint="cs"/>
          <w:b/>
          <w:rtl/>
          <w:cs/>
          <w:lang w:bidi="ar-SA"/>
        </w:rPr>
        <w:t>العالمية</w:t>
      </w:r>
      <w:r w:rsidRPr="00E86380">
        <w:rPr>
          <w:b/>
          <w:bCs/>
          <w:sz w:val="24"/>
          <w:szCs w:val="24"/>
          <w:rtl/>
          <w:cs/>
          <w:lang w:bidi="ar-SA"/>
        </w:rPr>
        <w:t>(الموقع الشبكي للمنتدى الوطني لمكافحة الفساد)</w:t>
      </w:r>
      <w:r w:rsidRPr="00E86380">
        <w:rPr>
          <w:rFonts w:hint="cs"/>
          <w:b/>
          <w:bCs/>
          <w:sz w:val="24"/>
          <w:szCs w:val="24"/>
          <w:rtl/>
          <w:cs/>
          <w:lang w:bidi="ar-SA"/>
        </w:rPr>
        <w:t>.</w:t>
      </w:r>
    </w:p>
    <w:p w14:paraId="7905E702" w14:textId="77777777" w:rsidR="00E86380" w:rsidRPr="00E86380" w:rsidRDefault="00E86380" w:rsidP="0035573D">
      <w:pPr>
        <w:numPr>
          <w:ilvl w:val="0"/>
          <w:numId w:val="39"/>
        </w:numPr>
        <w:tabs>
          <w:tab w:val="right" w:pos="63"/>
          <w:tab w:val="right" w:pos="423"/>
          <w:tab w:val="right" w:pos="513"/>
        </w:tabs>
        <w:spacing w:after="0" w:line="440" w:lineRule="exact"/>
        <w:ind w:left="62" w:firstLine="0"/>
        <w:rPr>
          <w:b/>
          <w:bCs/>
          <w:u w:val="single"/>
          <w:lang w:bidi="ar-SA"/>
        </w:rPr>
      </w:pPr>
      <w:r w:rsidRPr="00E86380">
        <w:rPr>
          <w:b/>
          <w:bCs/>
          <w:u w:val="single"/>
          <w:rtl/>
          <w:cs/>
          <w:lang w:bidi="ar-SA"/>
        </w:rPr>
        <w:t>المشتريات العامة</w:t>
      </w:r>
      <w:r w:rsidRPr="00E86380">
        <w:rPr>
          <w:rFonts w:hint="cs"/>
          <w:b/>
          <w:bCs/>
          <w:rtl/>
          <w:cs/>
          <w:lang w:bidi="ar-SA"/>
        </w:rPr>
        <w:t>:</w:t>
      </w:r>
      <w:r w:rsidRPr="00E86380">
        <w:rPr>
          <w:rtl/>
          <w:cs/>
          <w:lang w:bidi="ar-SA"/>
        </w:rPr>
        <w:t xml:space="preserve"> </w:t>
      </w:r>
      <w:r w:rsidRPr="00E86380">
        <w:rPr>
          <w:rFonts w:hint="cs"/>
          <w:rtl/>
          <w:cs/>
          <w:lang w:bidi="ar-SA"/>
        </w:rPr>
        <w:t>بالرغم من وجود</w:t>
      </w:r>
      <w:r w:rsidRPr="00E86380">
        <w:rPr>
          <w:rtl/>
          <w:cs/>
          <w:lang w:bidi="ar-SA"/>
        </w:rPr>
        <w:t xml:space="preserve"> مدونة قواعد السلوك الخاصة </w:t>
      </w:r>
      <w:r w:rsidRPr="00E86380">
        <w:rPr>
          <w:rFonts w:hint="cs"/>
          <w:rtl/>
          <w:cs/>
          <w:lang w:bidi="ar-SA"/>
        </w:rPr>
        <w:t>ب</w:t>
      </w:r>
      <w:r w:rsidRPr="00E86380">
        <w:rPr>
          <w:rtl/>
          <w:cs/>
          <w:lang w:bidi="ar-SA"/>
        </w:rPr>
        <w:t>الموظفين العموميين</w:t>
      </w:r>
      <w:r w:rsidRPr="00E86380">
        <w:rPr>
          <w:rFonts w:hint="cs"/>
          <w:rtl/>
          <w:cs/>
          <w:lang w:bidi="ar-SA"/>
        </w:rPr>
        <w:t>،</w:t>
      </w:r>
      <w:r w:rsidRPr="00E86380">
        <w:rPr>
          <w:rtl/>
          <w:cs/>
          <w:lang w:bidi="ar-SA"/>
        </w:rPr>
        <w:t xml:space="preserve"> </w:t>
      </w:r>
      <w:r w:rsidRPr="00E86380">
        <w:rPr>
          <w:rFonts w:hint="cs"/>
          <w:rtl/>
          <w:cs/>
          <w:lang w:bidi="ar-SA"/>
        </w:rPr>
        <w:t>ل</w:t>
      </w:r>
      <w:r w:rsidRPr="00E86380">
        <w:rPr>
          <w:rtl/>
          <w:cs/>
          <w:lang w:bidi="ar-SA"/>
        </w:rPr>
        <w:t>لكشف عن الهدايا والمصالح، لكن قدرات الرصد غير متوفرة</w:t>
      </w:r>
      <w:r w:rsidRPr="00E86380">
        <w:rPr>
          <w:rFonts w:hint="cs"/>
          <w:rtl/>
          <w:cs/>
          <w:lang w:bidi="ar-SA"/>
        </w:rPr>
        <w:t>،</w:t>
      </w:r>
      <w:r w:rsidRPr="00E86380">
        <w:rPr>
          <w:rtl/>
          <w:cs/>
          <w:lang w:bidi="ar-SA"/>
        </w:rPr>
        <w:t xml:space="preserve"> وهناك تقارير عن مسؤولين عموميين لا يعلنون عن مصالحهم(</w:t>
      </w:r>
      <w:r w:rsidRPr="00E86380">
        <w:rPr>
          <w:b/>
          <w:bCs/>
          <w:sz w:val="24"/>
          <w:szCs w:val="24"/>
          <w:lang w:bidi="ar-SA"/>
        </w:rPr>
        <w:t>HRR 2017</w:t>
      </w:r>
      <w:r w:rsidRPr="00E86380">
        <w:rPr>
          <w:b/>
          <w:bCs/>
          <w:sz w:val="24"/>
          <w:szCs w:val="24"/>
          <w:rtl/>
          <w:cs/>
          <w:lang w:bidi="ar-SA"/>
        </w:rPr>
        <w:t>)</w:t>
      </w:r>
      <w:r w:rsidRPr="00E86380">
        <w:rPr>
          <w:rFonts w:hint="cs"/>
          <w:b/>
          <w:bCs/>
          <w:sz w:val="24"/>
          <w:szCs w:val="24"/>
          <w:rtl/>
          <w:cs/>
          <w:lang w:bidi="ar-SA"/>
        </w:rPr>
        <w:t xml:space="preserve">، </w:t>
      </w:r>
      <w:r w:rsidRPr="00E86380">
        <w:rPr>
          <w:rFonts w:hint="cs"/>
          <w:sz w:val="24"/>
          <w:szCs w:val="24"/>
          <w:u w:val="single"/>
          <w:rtl/>
          <w:cs/>
          <w:lang w:bidi="ar-SA"/>
        </w:rPr>
        <w:t>و</w:t>
      </w:r>
      <w:r w:rsidRPr="00E86380">
        <w:rPr>
          <w:u w:val="single"/>
          <w:rtl/>
          <w:cs/>
          <w:lang w:bidi="ar-SA"/>
        </w:rPr>
        <w:t xml:space="preserve">يعتقد ما يقرب من نصف مواطني جنوب أفريقيا أن معظم أو كل المسؤولين الحكوميين فاسدون </w:t>
      </w:r>
      <w:r w:rsidRPr="00E86380">
        <w:rPr>
          <w:sz w:val="24"/>
          <w:szCs w:val="24"/>
          <w:rtl/>
          <w:cs/>
          <w:lang w:bidi="ar-SA"/>
        </w:rPr>
        <w:t>(</w:t>
      </w:r>
      <w:r w:rsidRPr="00E86380">
        <w:rPr>
          <w:b/>
          <w:bCs/>
          <w:sz w:val="24"/>
          <w:szCs w:val="24"/>
          <w:lang w:bidi="ar-SA"/>
        </w:rPr>
        <w:t>GCB 2015</w:t>
      </w:r>
      <w:r w:rsidRPr="00E86380">
        <w:rPr>
          <w:b/>
          <w:bCs/>
          <w:sz w:val="24"/>
          <w:szCs w:val="24"/>
          <w:rtl/>
          <w:cs/>
          <w:lang w:bidi="ar-SA"/>
        </w:rPr>
        <w:t>)</w:t>
      </w:r>
      <w:r w:rsidRPr="00E86380">
        <w:rPr>
          <w:rFonts w:hint="cs"/>
          <w:b/>
          <w:bCs/>
          <w:sz w:val="24"/>
          <w:szCs w:val="24"/>
          <w:rtl/>
          <w:cs/>
          <w:lang w:bidi="ar-SA"/>
        </w:rPr>
        <w:t>،</w:t>
      </w:r>
      <w:r w:rsidRPr="00E86380">
        <w:rPr>
          <w:rtl/>
          <w:cs/>
          <w:lang w:bidi="ar-SA"/>
        </w:rPr>
        <w:t xml:space="preserve"> </w:t>
      </w:r>
      <w:r w:rsidRPr="00E86380">
        <w:rPr>
          <w:rFonts w:hint="cs"/>
          <w:rtl/>
          <w:cs/>
          <w:lang w:bidi="ar-SA"/>
        </w:rPr>
        <w:t>وبالرغم من أن</w:t>
      </w:r>
      <w:r w:rsidRPr="00E86380">
        <w:rPr>
          <w:rtl/>
          <w:cs/>
          <w:lang w:bidi="ar-SA"/>
        </w:rPr>
        <w:t xml:space="preserve"> استراتيجية التمكين الاقتصادي للسود ذات القاعدة العريضة (</w:t>
      </w:r>
      <w:r w:rsidRPr="00E86380">
        <w:rPr>
          <w:lang w:bidi="ar-SA"/>
        </w:rPr>
        <w:t>BBBEE</w:t>
      </w:r>
      <w:r w:rsidRPr="00E86380">
        <w:rPr>
          <w:rtl/>
          <w:cs/>
          <w:lang w:bidi="ar-SA"/>
        </w:rPr>
        <w:t xml:space="preserve">) </w:t>
      </w:r>
      <w:r w:rsidRPr="00E86380">
        <w:rPr>
          <w:rFonts w:hint="cs"/>
          <w:rtl/>
          <w:cs/>
          <w:lang w:bidi="ar-SA"/>
        </w:rPr>
        <w:t xml:space="preserve">تهدف </w:t>
      </w:r>
      <w:r w:rsidRPr="00E86380">
        <w:rPr>
          <w:rtl/>
          <w:cs/>
          <w:lang w:bidi="ar-SA"/>
        </w:rPr>
        <w:t>إلى زيادة مشاركة المواطنين السود في الاقتصاد، ولكنها تعرضت للانتقاد بسبب توفير معاملة تفضيلية أكثر من اللازم في منح العقود الحكومية للنخب السوداء الثرية ولزيادة الفساد في المشتريات العامة</w:t>
      </w:r>
      <w:r w:rsidRPr="00E86380">
        <w:rPr>
          <w:b/>
          <w:bCs/>
          <w:sz w:val="24"/>
          <w:szCs w:val="24"/>
          <w:rtl/>
          <w:cs/>
          <w:lang w:bidi="ar-SA"/>
        </w:rPr>
        <w:t>(</w:t>
      </w:r>
      <w:r w:rsidRPr="00E86380">
        <w:rPr>
          <w:b/>
          <w:bCs/>
          <w:sz w:val="24"/>
          <w:szCs w:val="24"/>
          <w:lang w:bidi="ar-SA"/>
        </w:rPr>
        <w:t>WSJ</w:t>
      </w:r>
      <w:r w:rsidRPr="00E86380">
        <w:rPr>
          <w:b/>
          <w:bCs/>
          <w:sz w:val="24"/>
          <w:szCs w:val="24"/>
          <w:rtl/>
          <w:cs/>
          <w:lang w:bidi="ar-SA"/>
        </w:rPr>
        <w:t xml:space="preserve"> ، 2014)،</w:t>
      </w:r>
      <w:r w:rsidRPr="00E86380">
        <w:rPr>
          <w:sz w:val="24"/>
          <w:szCs w:val="24"/>
          <w:rtl/>
          <w:cs/>
          <w:lang w:bidi="ar-SA"/>
        </w:rPr>
        <w:t xml:space="preserve"> </w:t>
      </w:r>
      <w:r w:rsidRPr="00E86380">
        <w:rPr>
          <w:rFonts w:hint="cs"/>
          <w:rtl/>
          <w:cs/>
          <w:lang w:bidi="ar-SA"/>
        </w:rPr>
        <w:t>و</w:t>
      </w:r>
      <w:r w:rsidRPr="00E86380">
        <w:rPr>
          <w:rtl/>
          <w:cs/>
          <w:lang w:bidi="ar-SA"/>
        </w:rPr>
        <w:t>يوصى بأن تستخدم الشركات أداة متخصصة للعناية الواجبة في مجال المشتريات العامة للتخفيف من مخاطر الفساد المتصلة بالمشتريات العامة في جنوب أفريقيا.</w:t>
      </w:r>
    </w:p>
    <w:p w14:paraId="727C323B" w14:textId="77777777" w:rsidR="00E86380" w:rsidRPr="00E86380" w:rsidRDefault="00E86380" w:rsidP="0035573D">
      <w:pPr>
        <w:numPr>
          <w:ilvl w:val="0"/>
          <w:numId w:val="39"/>
        </w:numPr>
        <w:tabs>
          <w:tab w:val="right" w:pos="63"/>
          <w:tab w:val="right" w:pos="513"/>
        </w:tabs>
        <w:spacing w:after="0" w:line="480" w:lineRule="exact"/>
        <w:ind w:left="62" w:firstLine="0"/>
        <w:rPr>
          <w:b/>
          <w:bCs/>
          <w:u w:val="single"/>
          <w:lang w:bidi="ar-SA"/>
        </w:rPr>
      </w:pPr>
      <w:r w:rsidRPr="00E86380">
        <w:rPr>
          <w:b/>
          <w:bCs/>
          <w:u w:val="single"/>
          <w:rtl/>
          <w:cs/>
          <w:lang w:bidi="ar-SA"/>
        </w:rPr>
        <w:lastRenderedPageBreak/>
        <w:t>إدارة الأراضي</w:t>
      </w:r>
      <w:r w:rsidRPr="00E86380">
        <w:rPr>
          <w:rFonts w:hint="cs"/>
          <w:b/>
          <w:bCs/>
          <w:u w:val="single"/>
          <w:rtl/>
          <w:cs/>
          <w:lang w:bidi="ar-SA"/>
        </w:rPr>
        <w:t>:</w:t>
      </w:r>
      <w:r w:rsidRPr="00E86380">
        <w:rPr>
          <w:rtl/>
          <w:cs/>
          <w:lang w:bidi="ar-SA"/>
        </w:rPr>
        <w:t xml:space="preserve"> الشركات راضية بشكل معتدل عن قدرة الحكومة على حماية حقوق الملكية </w:t>
      </w:r>
      <w:r w:rsidRPr="00E86380">
        <w:rPr>
          <w:rFonts w:hint="cs"/>
          <w:rtl/>
          <w:cs/>
          <w:lang w:bidi="ar-SA"/>
        </w:rPr>
        <w:t xml:space="preserve">        </w:t>
      </w:r>
      <w:r w:rsidRPr="00E86380">
        <w:rPr>
          <w:b/>
          <w:bCs/>
          <w:sz w:val="24"/>
          <w:szCs w:val="24"/>
          <w:rtl/>
          <w:cs/>
          <w:lang w:bidi="ar-SA"/>
        </w:rPr>
        <w:t>(</w:t>
      </w:r>
      <w:r w:rsidRPr="00E86380">
        <w:rPr>
          <w:b/>
          <w:bCs/>
          <w:sz w:val="24"/>
          <w:szCs w:val="24"/>
          <w:lang w:bidi="ar-SA"/>
        </w:rPr>
        <w:t>GCR 2017-2018</w:t>
      </w:r>
      <w:r w:rsidRPr="00E86380">
        <w:rPr>
          <w:b/>
          <w:bCs/>
          <w:sz w:val="24"/>
          <w:szCs w:val="24"/>
          <w:rtl/>
          <w:cs/>
          <w:lang w:bidi="ar-SA"/>
        </w:rPr>
        <w:t>)</w:t>
      </w:r>
      <w:r w:rsidRPr="00E86380">
        <w:rPr>
          <w:rFonts w:hint="cs"/>
          <w:sz w:val="24"/>
          <w:szCs w:val="24"/>
          <w:rtl/>
          <w:cs/>
          <w:lang w:bidi="ar-SA"/>
        </w:rPr>
        <w:t>،</w:t>
      </w:r>
      <w:r w:rsidRPr="00E86380">
        <w:rPr>
          <w:sz w:val="24"/>
          <w:szCs w:val="24"/>
          <w:rtl/>
          <w:cs/>
          <w:lang w:bidi="ar-SA"/>
        </w:rPr>
        <w:t xml:space="preserve"> </w:t>
      </w:r>
      <w:r w:rsidRPr="00E86380">
        <w:rPr>
          <w:rFonts w:hint="cs"/>
          <w:rtl/>
          <w:cs/>
          <w:lang w:bidi="ar-SA"/>
        </w:rPr>
        <w:t>ف</w:t>
      </w:r>
      <w:r w:rsidRPr="00E86380">
        <w:rPr>
          <w:rtl/>
          <w:cs/>
          <w:lang w:bidi="ar-SA"/>
        </w:rPr>
        <w:t>حقوق الملكية غير مضمونة صر</w:t>
      </w:r>
      <w:r w:rsidRPr="00E86380">
        <w:rPr>
          <w:rFonts w:hint="cs"/>
          <w:rtl/>
          <w:cs/>
          <w:lang w:bidi="ar-SA"/>
        </w:rPr>
        <w:t>ي</w:t>
      </w:r>
      <w:r w:rsidRPr="00E86380">
        <w:rPr>
          <w:rtl/>
          <w:cs/>
          <w:lang w:bidi="ar-SA"/>
        </w:rPr>
        <w:t xml:space="preserve">حة في الدستور، ولكن في الممارسة العملية، يتم حماية الملكية من المصادرة التعسفية دون تعويض عادل </w:t>
      </w:r>
      <w:r w:rsidRPr="00E86380">
        <w:rPr>
          <w:b/>
          <w:bCs/>
          <w:sz w:val="24"/>
          <w:szCs w:val="24"/>
          <w:rtl/>
          <w:cs/>
          <w:lang w:bidi="ar-SA"/>
        </w:rPr>
        <w:t>(</w:t>
      </w:r>
      <w:r w:rsidRPr="00E86380">
        <w:rPr>
          <w:b/>
          <w:bCs/>
          <w:sz w:val="24"/>
          <w:szCs w:val="24"/>
          <w:lang w:bidi="ar-SA"/>
        </w:rPr>
        <w:t>BTI 2018</w:t>
      </w:r>
      <w:r w:rsidRPr="00E86380">
        <w:rPr>
          <w:b/>
          <w:bCs/>
          <w:sz w:val="24"/>
          <w:szCs w:val="24"/>
          <w:rtl/>
          <w:cs/>
          <w:lang w:bidi="ar-SA"/>
        </w:rPr>
        <w:t>)</w:t>
      </w:r>
      <w:r w:rsidRPr="00E86380">
        <w:rPr>
          <w:rFonts w:hint="cs"/>
          <w:rtl/>
          <w:cs/>
          <w:lang w:bidi="ar-SA"/>
        </w:rPr>
        <w:t>،</w:t>
      </w:r>
      <w:r w:rsidRPr="00E86380">
        <w:rPr>
          <w:rtl/>
          <w:cs/>
          <w:lang w:bidi="ar-SA"/>
        </w:rPr>
        <w:t xml:space="preserve"> يسمح قانون تعزيز الاستثمار الموقع </w:t>
      </w:r>
      <w:r w:rsidRPr="00E86380">
        <w:rPr>
          <w:rFonts w:hint="cs"/>
          <w:rtl/>
          <w:cs/>
          <w:lang w:bidi="ar-SA"/>
        </w:rPr>
        <w:t>عام</w:t>
      </w:r>
      <w:r w:rsidRPr="00E86380">
        <w:rPr>
          <w:rtl/>
          <w:cs/>
          <w:lang w:bidi="ar-SA"/>
        </w:rPr>
        <w:t xml:space="preserve"> 2015 للحكومة بمصادرة العقارات بسعر أقل من القيمة السوقية </w:t>
      </w:r>
      <w:r w:rsidRPr="00E86380">
        <w:rPr>
          <w:b/>
          <w:bCs/>
          <w:sz w:val="24"/>
          <w:szCs w:val="24"/>
          <w:rtl/>
          <w:cs/>
          <w:lang w:bidi="ar-SA"/>
        </w:rPr>
        <w:t>(</w:t>
      </w:r>
      <w:r w:rsidRPr="00E86380">
        <w:rPr>
          <w:b/>
          <w:bCs/>
          <w:sz w:val="24"/>
          <w:szCs w:val="24"/>
          <w:lang w:bidi="ar-SA"/>
        </w:rPr>
        <w:t>ICS 2017</w:t>
      </w:r>
      <w:r w:rsidRPr="00E86380">
        <w:rPr>
          <w:b/>
          <w:bCs/>
          <w:sz w:val="24"/>
          <w:szCs w:val="24"/>
          <w:rtl/>
          <w:cs/>
          <w:lang w:bidi="ar-SA"/>
        </w:rPr>
        <w:t>)</w:t>
      </w:r>
      <w:r w:rsidRPr="00E86380">
        <w:rPr>
          <w:rFonts w:hint="cs"/>
          <w:b/>
          <w:bCs/>
          <w:sz w:val="24"/>
          <w:szCs w:val="24"/>
          <w:rtl/>
          <w:cs/>
          <w:lang w:bidi="ar-SA"/>
        </w:rPr>
        <w:t>،</w:t>
      </w:r>
      <w:r w:rsidRPr="00E86380">
        <w:rPr>
          <w:sz w:val="24"/>
          <w:szCs w:val="24"/>
          <w:rtl/>
          <w:cs/>
          <w:lang w:bidi="ar-SA"/>
        </w:rPr>
        <w:t xml:space="preserve"> </w:t>
      </w:r>
      <w:r w:rsidRPr="00E86380">
        <w:rPr>
          <w:rtl/>
          <w:cs/>
          <w:lang w:bidi="ar-SA"/>
        </w:rPr>
        <w:t xml:space="preserve">كما يسمح القانون للحكومة بنزع الملكية من أجل مجموعة واسعة من أهداف السياسة العامة، بما في ذلك تصحيح المظالم التاريخية </w:t>
      </w:r>
      <w:r w:rsidRPr="00E86380">
        <w:rPr>
          <w:b/>
          <w:bCs/>
          <w:sz w:val="24"/>
          <w:szCs w:val="24"/>
          <w:rtl/>
          <w:cs/>
          <w:lang w:bidi="ar-SA"/>
        </w:rPr>
        <w:t>(</w:t>
      </w:r>
      <w:r w:rsidRPr="00E86380">
        <w:rPr>
          <w:b/>
          <w:bCs/>
          <w:sz w:val="24"/>
          <w:szCs w:val="24"/>
          <w:lang w:bidi="ar-SA"/>
        </w:rPr>
        <w:t>ICS 2017</w:t>
      </w:r>
      <w:r w:rsidRPr="00E86380">
        <w:rPr>
          <w:b/>
          <w:bCs/>
          <w:sz w:val="24"/>
          <w:szCs w:val="24"/>
          <w:rtl/>
          <w:cs/>
          <w:lang w:bidi="ar-SA"/>
        </w:rPr>
        <w:t>)</w:t>
      </w:r>
      <w:r w:rsidRPr="00E86380">
        <w:rPr>
          <w:rtl/>
          <w:cs/>
          <w:lang w:bidi="ar-SA"/>
        </w:rPr>
        <w:t xml:space="preserve">. </w:t>
      </w:r>
      <w:r w:rsidRPr="00E86380">
        <w:rPr>
          <w:b/>
          <w:rtl/>
          <w:cs/>
          <w:lang w:bidi="ar-SA"/>
        </w:rPr>
        <w:t xml:space="preserve">وعليه </w:t>
      </w:r>
      <w:r w:rsidRPr="00E86380">
        <w:rPr>
          <w:rFonts w:hint="cs"/>
          <w:b/>
          <w:rtl/>
          <w:cs/>
          <w:lang w:bidi="ar-SA"/>
        </w:rPr>
        <w:t>أ</w:t>
      </w:r>
      <w:r w:rsidRPr="00E86380">
        <w:rPr>
          <w:b/>
          <w:rtl/>
          <w:cs/>
          <w:lang w:bidi="ar-SA"/>
        </w:rPr>
        <w:t xml:space="preserve">صبح ترتيب جنوب </w:t>
      </w:r>
      <w:r w:rsidRPr="00E86380">
        <w:rPr>
          <w:rFonts w:hint="cs"/>
          <w:b/>
          <w:rtl/>
          <w:cs/>
          <w:lang w:bidi="ar-SA"/>
        </w:rPr>
        <w:t>أ</w:t>
      </w:r>
      <w:r w:rsidRPr="00E86380">
        <w:rPr>
          <w:b/>
          <w:rtl/>
          <w:cs/>
          <w:lang w:bidi="ar-SA"/>
        </w:rPr>
        <w:t>فريقيا من الدول المتوسطة المنخفض لمؤشر مدركات الفساد</w:t>
      </w:r>
      <w:r w:rsidRPr="00E86380">
        <w:rPr>
          <w:rFonts w:hint="cs"/>
          <w:b/>
          <w:rtl/>
          <w:cs/>
          <w:lang w:bidi="ar-SA"/>
        </w:rPr>
        <w:t>.</w:t>
      </w:r>
    </w:p>
    <w:p w14:paraId="21A0010A" w14:textId="77777777" w:rsidR="00E86380" w:rsidRPr="00E86380" w:rsidRDefault="00E86380" w:rsidP="0035573D">
      <w:pPr>
        <w:numPr>
          <w:ilvl w:val="0"/>
          <w:numId w:val="39"/>
        </w:numPr>
        <w:tabs>
          <w:tab w:val="right" w:pos="63"/>
          <w:tab w:val="right" w:pos="513"/>
        </w:tabs>
        <w:spacing w:after="0" w:line="480" w:lineRule="exact"/>
        <w:ind w:left="62" w:firstLine="0"/>
        <w:rPr>
          <w:b/>
          <w:bCs/>
          <w:u w:val="single"/>
          <w:rtl/>
          <w:cs/>
          <w:lang w:bidi="ar-SA"/>
        </w:rPr>
      </w:pPr>
      <w:r w:rsidRPr="00E86380">
        <w:rPr>
          <w:b/>
          <w:bCs/>
          <w:u w:val="single"/>
          <w:rtl/>
          <w:cs/>
          <w:lang w:bidi="ar-SA"/>
        </w:rPr>
        <w:t>الإدارة المالية</w:t>
      </w:r>
      <w:r w:rsidRPr="00E86380">
        <w:rPr>
          <w:rFonts w:hint="cs"/>
          <w:b/>
          <w:bCs/>
          <w:u w:val="single"/>
          <w:rtl/>
          <w:cs/>
          <w:lang w:bidi="ar-SA"/>
        </w:rPr>
        <w:t xml:space="preserve">: </w:t>
      </w:r>
      <w:r w:rsidRPr="00E86380">
        <w:rPr>
          <w:b/>
          <w:bCs/>
          <w:u w:val="single"/>
          <w:rtl/>
          <w:cs/>
          <w:lang w:bidi="ar-SA"/>
        </w:rPr>
        <w:t xml:space="preserve"> </w:t>
      </w:r>
      <w:r w:rsidRPr="00E86380">
        <w:rPr>
          <w:rFonts w:hint="cs"/>
          <w:b/>
          <w:bCs/>
          <w:u w:val="single"/>
          <w:rtl/>
          <w:lang w:bidi="ar-SA"/>
        </w:rPr>
        <w:t xml:space="preserve">يشكل </w:t>
      </w:r>
      <w:r w:rsidRPr="00E86380">
        <w:rPr>
          <w:rtl/>
          <w:cs/>
          <w:lang w:bidi="ar-SA"/>
        </w:rPr>
        <w:t>الفساد في السلطات الضريبية خطرا معتدلا على الشركات</w:t>
      </w:r>
      <w:r w:rsidRPr="00E86380">
        <w:rPr>
          <w:rFonts w:hint="cs"/>
          <w:rtl/>
          <w:cs/>
          <w:lang w:bidi="ar-SA"/>
        </w:rPr>
        <w:t>، حيث</w:t>
      </w:r>
      <w:r w:rsidRPr="00E86380">
        <w:rPr>
          <w:rtl/>
          <w:cs/>
          <w:lang w:bidi="ar-SA"/>
        </w:rPr>
        <w:t xml:space="preserve"> تشير الشركات إلى أن </w:t>
      </w:r>
      <w:r w:rsidRPr="00E86380">
        <w:rPr>
          <w:rFonts w:hint="cs"/>
          <w:rtl/>
          <w:cs/>
          <w:lang w:bidi="ar-SA"/>
        </w:rPr>
        <w:t xml:space="preserve">وجود </w:t>
      </w:r>
      <w:r w:rsidRPr="00E86380">
        <w:rPr>
          <w:rtl/>
          <w:cs/>
          <w:lang w:bidi="ar-SA"/>
        </w:rPr>
        <w:t>الرشاو</w:t>
      </w:r>
      <w:r w:rsidRPr="00E86380">
        <w:rPr>
          <w:rFonts w:hint="cs"/>
          <w:rtl/>
          <w:cs/>
          <w:lang w:bidi="ar-SA"/>
        </w:rPr>
        <w:t>ي</w:t>
      </w:r>
      <w:r w:rsidRPr="00E86380">
        <w:rPr>
          <w:rtl/>
          <w:cs/>
          <w:lang w:bidi="ar-SA"/>
        </w:rPr>
        <w:t xml:space="preserve"> والمدفوعات غير المنتظمة</w:t>
      </w:r>
      <w:r w:rsidRPr="00E86380">
        <w:rPr>
          <w:rFonts w:hint="cs"/>
          <w:rtl/>
          <w:cs/>
          <w:lang w:bidi="ar-SA"/>
        </w:rPr>
        <w:t>، و</w:t>
      </w:r>
      <w:r w:rsidRPr="00E86380">
        <w:rPr>
          <w:rtl/>
          <w:cs/>
          <w:lang w:bidi="ar-SA"/>
        </w:rPr>
        <w:t>يستغرق دفع الضرائب وقتا أقل بكثير</w:t>
      </w:r>
      <w:r w:rsidRPr="00E86380">
        <w:rPr>
          <w:rFonts w:hint="cs"/>
          <w:rtl/>
          <w:cs/>
          <w:lang w:bidi="ar-SA"/>
        </w:rPr>
        <w:t xml:space="preserve"> </w:t>
      </w:r>
      <w:r w:rsidRPr="00E86380">
        <w:rPr>
          <w:rtl/>
          <w:cs/>
          <w:lang w:bidi="ar-SA"/>
        </w:rPr>
        <w:t xml:space="preserve">مقارنة بالمتوسط الإقليمي </w:t>
      </w:r>
      <w:r w:rsidRPr="00E86380">
        <w:rPr>
          <w:sz w:val="24"/>
          <w:szCs w:val="24"/>
          <w:rtl/>
          <w:cs/>
          <w:lang w:bidi="ar-SA"/>
        </w:rPr>
        <w:t>(</w:t>
      </w:r>
      <w:r w:rsidRPr="00E86380">
        <w:rPr>
          <w:sz w:val="24"/>
          <w:szCs w:val="24"/>
          <w:lang w:bidi="ar-SA"/>
        </w:rPr>
        <w:t>GCR 2015-2016</w:t>
      </w:r>
      <w:r w:rsidRPr="00E86380">
        <w:rPr>
          <w:sz w:val="24"/>
          <w:szCs w:val="24"/>
          <w:rtl/>
          <w:cs/>
        </w:rPr>
        <w:t>)</w:t>
      </w:r>
      <w:r w:rsidRPr="00E86380">
        <w:rPr>
          <w:rFonts w:hint="cs"/>
          <w:rtl/>
          <w:cs/>
        </w:rPr>
        <w:t xml:space="preserve"> </w:t>
      </w:r>
      <w:r w:rsidRPr="00E86380">
        <w:rPr>
          <w:sz w:val="24"/>
          <w:szCs w:val="24"/>
          <w:rtl/>
          <w:cs/>
          <w:lang w:bidi="ar-SA"/>
        </w:rPr>
        <w:t>(</w:t>
      </w:r>
      <w:r w:rsidRPr="00E86380">
        <w:rPr>
          <w:sz w:val="24"/>
          <w:szCs w:val="24"/>
          <w:lang w:bidi="ar-SA"/>
        </w:rPr>
        <w:t>DB 2018</w:t>
      </w:r>
      <w:r w:rsidRPr="00E86380">
        <w:rPr>
          <w:sz w:val="24"/>
          <w:szCs w:val="24"/>
          <w:rtl/>
          <w:cs/>
          <w:lang w:bidi="ar-SA"/>
        </w:rPr>
        <w:t>).</w:t>
      </w:r>
      <w:r w:rsidRPr="00E86380">
        <w:rPr>
          <w:rFonts w:hint="cs"/>
          <w:u w:val="single"/>
          <w:rtl/>
          <w:cs/>
          <w:lang w:bidi="ar-SA"/>
        </w:rPr>
        <w:t xml:space="preserve"> وكذلك يمثل الفساد </w:t>
      </w:r>
      <w:r w:rsidRPr="00E86380">
        <w:rPr>
          <w:rtl/>
          <w:cs/>
          <w:lang w:bidi="ar-SA"/>
        </w:rPr>
        <w:t>خطرا كبيرا إلى حد ما على الشركات</w:t>
      </w:r>
      <w:r w:rsidRPr="00E86380">
        <w:rPr>
          <w:rFonts w:hint="cs"/>
          <w:rtl/>
          <w:cs/>
          <w:lang w:bidi="ar-SA"/>
        </w:rPr>
        <w:t xml:space="preserve"> </w:t>
      </w:r>
      <w:r w:rsidRPr="00E86380">
        <w:rPr>
          <w:rtl/>
          <w:cs/>
          <w:lang w:bidi="ar-SA"/>
        </w:rPr>
        <w:t>عند الاستيراد والتصدير</w:t>
      </w:r>
      <w:r w:rsidRPr="00E86380">
        <w:rPr>
          <w:rFonts w:hint="cs"/>
          <w:rtl/>
          <w:cs/>
          <w:lang w:bidi="ar-SA"/>
        </w:rPr>
        <w:t>،</w:t>
      </w:r>
      <w:r w:rsidRPr="00E86380">
        <w:rPr>
          <w:rtl/>
          <w:cs/>
          <w:lang w:bidi="ar-SA"/>
        </w:rPr>
        <w:t xml:space="preserve"> </w:t>
      </w:r>
      <w:r w:rsidRPr="00E86380">
        <w:rPr>
          <w:rFonts w:hint="cs"/>
          <w:rtl/>
          <w:cs/>
          <w:lang w:bidi="ar-SA"/>
        </w:rPr>
        <w:t>حيث توجد حوادث خاصة بال</w:t>
      </w:r>
      <w:r w:rsidRPr="00E86380">
        <w:rPr>
          <w:rtl/>
          <w:cs/>
          <w:lang w:bidi="ar-SA"/>
        </w:rPr>
        <w:t>مدفوعات غير النظامية و</w:t>
      </w:r>
      <w:r w:rsidRPr="00E86380">
        <w:rPr>
          <w:rFonts w:hint="cs"/>
          <w:rtl/>
          <w:cs/>
          <w:lang w:bidi="ar-SA"/>
        </w:rPr>
        <w:t>ال</w:t>
      </w:r>
      <w:r w:rsidRPr="00E86380">
        <w:rPr>
          <w:rtl/>
          <w:cs/>
          <w:lang w:bidi="ar-SA"/>
        </w:rPr>
        <w:t>رشاو</w:t>
      </w:r>
      <w:r w:rsidRPr="00E86380">
        <w:rPr>
          <w:rFonts w:hint="cs"/>
          <w:rtl/>
          <w:cs/>
          <w:lang w:bidi="ar-SA"/>
        </w:rPr>
        <w:t>ي</w:t>
      </w:r>
      <w:r w:rsidRPr="00E86380">
        <w:rPr>
          <w:rtl/>
          <w:cs/>
          <w:lang w:bidi="ar-SA"/>
        </w:rPr>
        <w:t xml:space="preserve"> فيما يتعلق بالصادرات والواردات في الموانئ أو الحدود تحدث بالفعل</w:t>
      </w:r>
      <w:r w:rsidRPr="00E86380">
        <w:rPr>
          <w:rFonts w:hint="cs"/>
          <w:rtl/>
          <w:cs/>
          <w:lang w:bidi="ar-SA"/>
        </w:rPr>
        <w:t xml:space="preserve"> </w:t>
      </w:r>
      <w:r w:rsidRPr="00E86380">
        <w:rPr>
          <w:b/>
          <w:bCs/>
          <w:sz w:val="24"/>
          <w:szCs w:val="24"/>
          <w:rtl/>
          <w:cs/>
        </w:rPr>
        <w:t>(</w:t>
      </w:r>
      <w:r w:rsidRPr="00E86380">
        <w:rPr>
          <w:b/>
          <w:bCs/>
          <w:sz w:val="24"/>
          <w:szCs w:val="24"/>
          <w:lang w:bidi="ar-SA"/>
        </w:rPr>
        <w:t>GETR 2016</w:t>
      </w:r>
      <w:r w:rsidRPr="00E86380">
        <w:rPr>
          <w:b/>
          <w:bCs/>
          <w:sz w:val="24"/>
          <w:szCs w:val="24"/>
          <w:rtl/>
          <w:cs/>
        </w:rPr>
        <w:t>)</w:t>
      </w:r>
      <w:r w:rsidRPr="00E86380">
        <w:rPr>
          <w:rtl/>
          <w:cs/>
        </w:rPr>
        <w:t xml:space="preserve"> </w:t>
      </w:r>
      <w:r w:rsidRPr="00E86380">
        <w:rPr>
          <w:rFonts w:hint="cs"/>
          <w:rtl/>
          <w:cs/>
        </w:rPr>
        <w:t xml:space="preserve">، </w:t>
      </w:r>
      <w:r w:rsidRPr="00E86380">
        <w:rPr>
          <w:rtl/>
          <w:cs/>
          <w:lang w:bidi="ar-SA"/>
        </w:rPr>
        <w:t>و</w:t>
      </w:r>
      <w:r w:rsidRPr="00E86380">
        <w:rPr>
          <w:rFonts w:hint="cs"/>
          <w:rtl/>
          <w:cs/>
          <w:lang w:bidi="ar-SA"/>
        </w:rPr>
        <w:t>أ</w:t>
      </w:r>
      <w:r w:rsidRPr="00E86380">
        <w:rPr>
          <w:rtl/>
          <w:cs/>
          <w:lang w:bidi="ar-SA"/>
        </w:rPr>
        <w:t>صبح هناك صعوب</w:t>
      </w:r>
      <w:r w:rsidRPr="00E86380">
        <w:rPr>
          <w:rFonts w:hint="cs"/>
          <w:rtl/>
          <w:cs/>
          <w:lang w:bidi="ar-SA"/>
        </w:rPr>
        <w:t>ة</w:t>
      </w:r>
      <w:r w:rsidRPr="00E86380">
        <w:rPr>
          <w:rtl/>
          <w:cs/>
          <w:lang w:bidi="ar-SA"/>
        </w:rPr>
        <w:t xml:space="preserve"> </w:t>
      </w:r>
      <w:r w:rsidRPr="00E86380">
        <w:rPr>
          <w:rFonts w:hint="cs"/>
          <w:rtl/>
          <w:cs/>
          <w:lang w:bidi="ar-SA"/>
        </w:rPr>
        <w:t xml:space="preserve">في </w:t>
      </w:r>
      <w:r w:rsidRPr="00E86380">
        <w:rPr>
          <w:rtl/>
          <w:cs/>
          <w:lang w:bidi="ar-SA"/>
        </w:rPr>
        <w:t>إمكانية التنبؤ، و</w:t>
      </w:r>
      <w:r w:rsidRPr="00E86380">
        <w:rPr>
          <w:rFonts w:hint="cs"/>
          <w:rtl/>
          <w:cs/>
          <w:lang w:bidi="ar-SA"/>
        </w:rPr>
        <w:t>تحديد</w:t>
      </w:r>
      <w:r w:rsidRPr="00E86380">
        <w:rPr>
          <w:rtl/>
          <w:cs/>
          <w:lang w:bidi="ar-SA"/>
        </w:rPr>
        <w:t xml:space="preserve"> التكاليف والوقت اللازمان الإجراءات الجمركية (</w:t>
      </w:r>
      <w:r w:rsidRPr="00E86380">
        <w:rPr>
          <w:sz w:val="24"/>
          <w:szCs w:val="24"/>
          <w:lang w:bidi="ar-SA"/>
        </w:rPr>
        <w:t>GETR 2016</w:t>
      </w:r>
      <w:r w:rsidRPr="00E86380">
        <w:rPr>
          <w:rtl/>
          <w:cs/>
          <w:lang w:bidi="ar-SA"/>
        </w:rPr>
        <w:t xml:space="preserve"> </w:t>
      </w:r>
      <w:r w:rsidRPr="00E86380">
        <w:rPr>
          <w:rFonts w:hint="cs"/>
          <w:sz w:val="24"/>
          <w:szCs w:val="24"/>
          <w:rtl/>
          <w:cs/>
          <w:lang w:bidi="ar-SA"/>
        </w:rPr>
        <w:t>-</w:t>
      </w:r>
      <w:r w:rsidRPr="00E86380">
        <w:rPr>
          <w:sz w:val="24"/>
          <w:szCs w:val="24"/>
          <w:lang w:bidi="ar-SA"/>
        </w:rPr>
        <w:t>DB 2018</w:t>
      </w:r>
      <w:r w:rsidRPr="00E86380">
        <w:rPr>
          <w:sz w:val="24"/>
          <w:szCs w:val="24"/>
          <w:rtl/>
          <w:cs/>
          <w:lang w:bidi="ar-SA"/>
        </w:rPr>
        <w:t>).</w:t>
      </w:r>
    </w:p>
    <w:p w14:paraId="12549D00" w14:textId="77777777" w:rsidR="00E86380" w:rsidRPr="00E86380" w:rsidRDefault="00E86380" w:rsidP="0035573D">
      <w:pPr>
        <w:numPr>
          <w:ilvl w:val="0"/>
          <w:numId w:val="39"/>
        </w:numPr>
        <w:tabs>
          <w:tab w:val="right" w:pos="63"/>
          <w:tab w:val="right" w:pos="513"/>
        </w:tabs>
        <w:spacing w:after="0" w:line="480" w:lineRule="exact"/>
        <w:ind w:left="62" w:firstLine="0"/>
        <w:rPr>
          <w:b/>
          <w:bCs/>
          <w:u w:val="single"/>
          <w:lang w:bidi="ar-SA"/>
        </w:rPr>
      </w:pPr>
      <w:r w:rsidRPr="00E86380">
        <w:rPr>
          <w:b/>
          <w:bCs/>
          <w:u w:val="single"/>
          <w:rtl/>
          <w:cs/>
          <w:lang w:bidi="ar-SA"/>
        </w:rPr>
        <w:t>حرية التعبير</w:t>
      </w:r>
      <w:r w:rsidRPr="00E86380">
        <w:rPr>
          <w:rFonts w:hint="cs"/>
          <w:b/>
          <w:bCs/>
          <w:u w:val="single"/>
          <w:rtl/>
          <w:cs/>
          <w:lang w:bidi="ar-SA"/>
        </w:rPr>
        <w:t xml:space="preserve">: </w:t>
      </w:r>
      <w:r w:rsidRPr="00E86380">
        <w:rPr>
          <w:rtl/>
          <w:cs/>
          <w:lang w:bidi="ar-SA"/>
        </w:rPr>
        <w:t>حرية التعبير منصوص عليها في الدستور</w:t>
      </w:r>
      <w:r w:rsidRPr="00E86380">
        <w:rPr>
          <w:rFonts w:hint="cs"/>
          <w:rtl/>
          <w:cs/>
          <w:lang w:bidi="ar-SA"/>
        </w:rPr>
        <w:t>،</w:t>
      </w:r>
      <w:r w:rsidRPr="00E86380">
        <w:rPr>
          <w:rtl/>
          <w:cs/>
          <w:lang w:bidi="ar-SA"/>
        </w:rPr>
        <w:t xml:space="preserve"> وتحظى باحترام كبير في الممارسة العملية </w:t>
      </w:r>
      <w:r w:rsidRPr="00E86380">
        <w:rPr>
          <w:b/>
          <w:bCs/>
          <w:sz w:val="24"/>
          <w:szCs w:val="24"/>
          <w:rtl/>
          <w:cs/>
          <w:lang w:bidi="ar-SA"/>
        </w:rPr>
        <w:t>(</w:t>
      </w:r>
      <w:r w:rsidRPr="00E86380">
        <w:rPr>
          <w:b/>
          <w:bCs/>
          <w:sz w:val="24"/>
          <w:szCs w:val="24"/>
          <w:lang w:bidi="ar-SA"/>
        </w:rPr>
        <w:t>HRR 2017</w:t>
      </w:r>
      <w:r w:rsidRPr="00E86380">
        <w:rPr>
          <w:b/>
          <w:bCs/>
          <w:sz w:val="24"/>
          <w:szCs w:val="24"/>
          <w:rtl/>
          <w:cs/>
          <w:lang w:bidi="ar-SA"/>
        </w:rPr>
        <w:t>)،</w:t>
      </w:r>
      <w:r w:rsidRPr="00E86380">
        <w:rPr>
          <w:rtl/>
          <w:cs/>
          <w:lang w:bidi="ar-SA"/>
        </w:rPr>
        <w:t xml:space="preserve"> البيئة الإعلامية في جنوب أفريقيا متنوعة، ولكن هناك مخاوف متزايدة بشأن </w:t>
      </w:r>
      <w:r w:rsidRPr="00E86380">
        <w:rPr>
          <w:rFonts w:hint="cs"/>
          <w:rtl/>
          <w:cs/>
          <w:lang w:bidi="ar-SA"/>
        </w:rPr>
        <w:t>ازدياد</w:t>
      </w:r>
      <w:r w:rsidRPr="00E86380">
        <w:rPr>
          <w:rtl/>
          <w:cs/>
          <w:lang w:bidi="ar-SA"/>
        </w:rPr>
        <w:t xml:space="preserve"> المنافذ الخاصة </w:t>
      </w:r>
      <w:r w:rsidRPr="00E86380">
        <w:rPr>
          <w:rFonts w:hint="cs"/>
          <w:rtl/>
          <w:cs/>
          <w:lang w:bidi="ar-SA"/>
        </w:rPr>
        <w:t>المتحالفة</w:t>
      </w:r>
      <w:r w:rsidRPr="00E86380">
        <w:rPr>
          <w:rtl/>
          <w:cs/>
          <w:lang w:bidi="ar-SA"/>
        </w:rPr>
        <w:t xml:space="preserve"> مع الحكومة</w:t>
      </w:r>
      <w:r w:rsidRPr="00E86380">
        <w:rPr>
          <w:b/>
          <w:bCs/>
          <w:sz w:val="24"/>
          <w:szCs w:val="24"/>
          <w:rtl/>
          <w:cs/>
          <w:lang w:bidi="ar-SA"/>
        </w:rPr>
        <w:t>(</w:t>
      </w:r>
      <w:r w:rsidRPr="00E86380">
        <w:rPr>
          <w:b/>
          <w:bCs/>
          <w:sz w:val="24"/>
          <w:szCs w:val="24"/>
          <w:lang w:bidi="ar-SA"/>
        </w:rPr>
        <w:t>FotP 2017</w:t>
      </w:r>
      <w:r w:rsidRPr="00E86380">
        <w:rPr>
          <w:b/>
          <w:bCs/>
          <w:sz w:val="24"/>
          <w:szCs w:val="24"/>
          <w:rtl/>
          <w:cs/>
          <w:lang w:bidi="ar-SA"/>
        </w:rPr>
        <w:t>)</w:t>
      </w:r>
      <w:r w:rsidRPr="00E86380">
        <w:rPr>
          <w:rFonts w:hint="cs"/>
          <w:rtl/>
          <w:cs/>
          <w:lang w:bidi="ar-SA"/>
        </w:rPr>
        <w:t>، و</w:t>
      </w:r>
      <w:r w:rsidRPr="00E86380">
        <w:rPr>
          <w:rtl/>
          <w:cs/>
          <w:lang w:bidi="ar-SA"/>
        </w:rPr>
        <w:t>ينص قانون تعزيز الوصول إلى المعلومات على الوصول إلى المعلومات العامة، لكنه لم ينفذ بالكامل</w:t>
      </w:r>
      <w:r w:rsidRPr="00E86380">
        <w:rPr>
          <w:b/>
          <w:bCs/>
          <w:sz w:val="24"/>
          <w:szCs w:val="24"/>
          <w:rtl/>
          <w:cs/>
        </w:rPr>
        <w:t>(</w:t>
      </w:r>
      <w:r w:rsidRPr="00E86380">
        <w:rPr>
          <w:b/>
          <w:bCs/>
          <w:sz w:val="24"/>
          <w:szCs w:val="24"/>
          <w:lang w:bidi="ar-SA"/>
        </w:rPr>
        <w:t>BTI 2018</w:t>
      </w:r>
      <w:r w:rsidRPr="00E86380">
        <w:rPr>
          <w:b/>
          <w:bCs/>
          <w:sz w:val="24"/>
          <w:szCs w:val="24"/>
          <w:rtl/>
          <w:cs/>
        </w:rPr>
        <w:t>)</w:t>
      </w:r>
      <w:r w:rsidRPr="00E86380">
        <w:rPr>
          <w:sz w:val="24"/>
          <w:szCs w:val="24"/>
          <w:rtl/>
          <w:cs/>
        </w:rPr>
        <w:t xml:space="preserve"> </w:t>
      </w:r>
      <w:r w:rsidRPr="00E86380">
        <w:rPr>
          <w:rFonts w:hint="cs"/>
          <w:sz w:val="24"/>
          <w:szCs w:val="24"/>
          <w:rtl/>
        </w:rPr>
        <w:t>، حيث أ</w:t>
      </w:r>
      <w:r w:rsidRPr="00E86380">
        <w:rPr>
          <w:rtl/>
          <w:cs/>
          <w:lang w:bidi="ar-SA"/>
        </w:rPr>
        <w:t xml:space="preserve">كدت المحاكم باستمرار الحق في الحصول على المعلومات </w:t>
      </w:r>
      <w:r w:rsidRPr="00E86380">
        <w:rPr>
          <w:b/>
          <w:bCs/>
          <w:sz w:val="24"/>
          <w:szCs w:val="24"/>
          <w:rtl/>
          <w:cs/>
          <w:lang w:bidi="ar-SA"/>
        </w:rPr>
        <w:t>(</w:t>
      </w:r>
      <w:r w:rsidRPr="00E86380">
        <w:rPr>
          <w:b/>
          <w:bCs/>
          <w:sz w:val="24"/>
          <w:szCs w:val="24"/>
          <w:lang w:bidi="ar-SA"/>
        </w:rPr>
        <w:t xml:space="preserve"> 2017</w:t>
      </w:r>
      <w:r w:rsidRPr="00E86380">
        <w:rPr>
          <w:b/>
          <w:bCs/>
          <w:sz w:val="24"/>
          <w:szCs w:val="24"/>
          <w:rtl/>
          <w:cs/>
        </w:rPr>
        <w:t xml:space="preserve"> </w:t>
      </w:r>
      <w:r w:rsidRPr="00E86380">
        <w:rPr>
          <w:b/>
          <w:bCs/>
          <w:sz w:val="24"/>
          <w:szCs w:val="24"/>
          <w:lang w:bidi="ar-SA"/>
        </w:rPr>
        <w:t>FotP</w:t>
      </w:r>
      <w:r w:rsidRPr="00E86380">
        <w:rPr>
          <w:b/>
          <w:bCs/>
          <w:sz w:val="24"/>
          <w:szCs w:val="24"/>
          <w:rtl/>
          <w:cs/>
          <w:lang w:bidi="ar-SA"/>
        </w:rPr>
        <w:t>).</w:t>
      </w:r>
      <w:r w:rsidRPr="00E86380">
        <w:rPr>
          <w:sz w:val="24"/>
          <w:szCs w:val="24"/>
          <w:rtl/>
          <w:cs/>
          <w:lang w:bidi="ar-SA"/>
        </w:rPr>
        <w:t xml:space="preserve"> </w:t>
      </w:r>
    </w:p>
    <w:p w14:paraId="42A21C21" w14:textId="1FB0A685" w:rsidR="000E1CFB" w:rsidRPr="000D637E" w:rsidRDefault="00E86380" w:rsidP="00933260">
      <w:pPr>
        <w:tabs>
          <w:tab w:val="right" w:pos="63"/>
        </w:tabs>
        <w:spacing w:after="0" w:line="480" w:lineRule="exact"/>
        <w:ind w:left="62" w:firstLine="0"/>
        <w:rPr>
          <w:b/>
          <w:bCs/>
          <w:u w:val="single"/>
          <w:rtl/>
          <w:lang w:bidi="ar-SA"/>
        </w:rPr>
      </w:pPr>
      <w:r w:rsidRPr="00E86380">
        <w:rPr>
          <w:rFonts w:hint="cs"/>
          <w:b/>
          <w:bCs/>
          <w:u w:val="single"/>
          <w:rtl/>
          <w:cs/>
          <w:lang w:bidi="ar-SA"/>
        </w:rPr>
        <w:t>و</w:t>
      </w:r>
      <w:r w:rsidRPr="00E86380">
        <w:rPr>
          <w:u w:val="single"/>
          <w:rtl/>
          <w:cs/>
          <w:lang w:bidi="ar-SA"/>
        </w:rPr>
        <w:t xml:space="preserve">يوجد في جنوب أفريقيا </w:t>
      </w:r>
      <w:r w:rsidRPr="00E86380">
        <w:rPr>
          <w:b/>
          <w:bCs/>
          <w:u w:val="single"/>
          <w:rtl/>
          <w:cs/>
          <w:lang w:bidi="ar-SA"/>
        </w:rPr>
        <w:t>مجتمع مدني</w:t>
      </w:r>
      <w:r w:rsidRPr="00E86380">
        <w:rPr>
          <w:b/>
          <w:bCs/>
          <w:rtl/>
          <w:cs/>
          <w:lang w:bidi="ar-SA"/>
        </w:rPr>
        <w:t xml:space="preserve"> </w:t>
      </w:r>
      <w:r w:rsidRPr="00E86380">
        <w:rPr>
          <w:rtl/>
          <w:cs/>
          <w:lang w:bidi="ar-SA"/>
        </w:rPr>
        <w:t>نابض بالحياة</w:t>
      </w:r>
      <w:r w:rsidRPr="00E86380">
        <w:rPr>
          <w:rFonts w:hint="cs"/>
          <w:rtl/>
          <w:cs/>
          <w:lang w:bidi="ar-SA"/>
        </w:rPr>
        <w:t>،</w:t>
      </w:r>
      <w:r w:rsidRPr="00E86380">
        <w:rPr>
          <w:rtl/>
          <w:cs/>
          <w:lang w:bidi="ar-SA"/>
        </w:rPr>
        <w:t xml:space="preserve"> تستطيع فيه المنظمات غير الحكومية العمل بحرية، و</w:t>
      </w:r>
      <w:r w:rsidRPr="00E86380">
        <w:rPr>
          <w:rFonts w:hint="cs"/>
          <w:rtl/>
          <w:cs/>
          <w:lang w:bidi="ar-SA"/>
        </w:rPr>
        <w:t>ي</w:t>
      </w:r>
      <w:r w:rsidRPr="00E86380">
        <w:rPr>
          <w:rtl/>
          <w:cs/>
          <w:lang w:bidi="ar-SA"/>
        </w:rPr>
        <w:t>نظر المشرعون بانتظام في مدخلات المنظمات غير الحكومية</w:t>
      </w:r>
      <w:r w:rsidRPr="00E86380">
        <w:rPr>
          <w:rFonts w:hint="cs"/>
          <w:rtl/>
          <w:cs/>
          <w:lang w:bidi="ar-SA"/>
        </w:rPr>
        <w:t xml:space="preserve"> </w:t>
      </w:r>
      <w:r w:rsidRPr="00E86380">
        <w:rPr>
          <w:b/>
          <w:bCs/>
          <w:sz w:val="24"/>
          <w:szCs w:val="24"/>
          <w:rtl/>
          <w:cs/>
        </w:rPr>
        <w:t>(</w:t>
      </w:r>
      <w:r w:rsidRPr="00E86380">
        <w:rPr>
          <w:rFonts w:hint="cs"/>
          <w:b/>
          <w:bCs/>
          <w:sz w:val="24"/>
          <w:szCs w:val="24"/>
          <w:rtl/>
          <w:cs/>
        </w:rPr>
        <w:t xml:space="preserve"> </w:t>
      </w:r>
      <w:r w:rsidRPr="00E86380">
        <w:rPr>
          <w:b/>
          <w:bCs/>
          <w:sz w:val="24"/>
          <w:szCs w:val="24"/>
          <w:lang w:bidi="ar-SA"/>
        </w:rPr>
        <w:t>FitW 2017</w:t>
      </w:r>
      <w:r w:rsidRPr="00E86380">
        <w:rPr>
          <w:b/>
          <w:bCs/>
          <w:sz w:val="24"/>
          <w:szCs w:val="24"/>
          <w:rtl/>
          <w:cs/>
        </w:rPr>
        <w:t>)</w:t>
      </w:r>
      <w:r w:rsidRPr="00E86380">
        <w:rPr>
          <w:rFonts w:hint="cs"/>
          <w:sz w:val="24"/>
          <w:szCs w:val="24"/>
          <w:rtl/>
          <w:cs/>
          <w:lang w:bidi="ar-SA"/>
        </w:rPr>
        <w:t xml:space="preserve">، </w:t>
      </w:r>
      <w:r w:rsidRPr="00E86380">
        <w:rPr>
          <w:b/>
          <w:rtl/>
          <w:cs/>
          <w:lang w:bidi="ar-SA"/>
        </w:rPr>
        <w:t xml:space="preserve">ومع ذلك يكون ترتيب جنوب </w:t>
      </w:r>
      <w:r w:rsidRPr="00E86380">
        <w:rPr>
          <w:rFonts w:hint="cs"/>
          <w:b/>
          <w:rtl/>
          <w:cs/>
          <w:lang w:bidi="ar-SA"/>
        </w:rPr>
        <w:t>أ</w:t>
      </w:r>
      <w:r w:rsidRPr="00E86380">
        <w:rPr>
          <w:b/>
          <w:rtl/>
          <w:cs/>
          <w:lang w:bidi="ar-SA"/>
        </w:rPr>
        <w:t xml:space="preserve">فريقيا من الدول المتوسطة المرتفع لتطبيقها للديمقراطية بنسبه </w:t>
      </w:r>
      <w:r w:rsidRPr="00E86380">
        <w:rPr>
          <w:rFonts w:hint="cs"/>
          <w:b/>
          <w:rtl/>
          <w:cs/>
          <w:lang w:bidi="ar-SA"/>
        </w:rPr>
        <w:t>تراوح</w:t>
      </w:r>
      <w:r w:rsidRPr="00E86380">
        <w:rPr>
          <w:b/>
          <w:rtl/>
          <w:cs/>
          <w:lang w:bidi="ar-SA"/>
        </w:rPr>
        <w:t xml:space="preserve"> بين 60 </w:t>
      </w:r>
      <w:r w:rsidRPr="00E86380">
        <w:rPr>
          <w:rFonts w:hint="cs"/>
          <w:b/>
          <w:rtl/>
          <w:cs/>
          <w:lang w:bidi="ar-SA"/>
        </w:rPr>
        <w:t>-</w:t>
      </w:r>
      <w:r w:rsidRPr="00E86380">
        <w:rPr>
          <w:b/>
          <w:rtl/>
          <w:cs/>
          <w:lang w:bidi="ar-SA"/>
        </w:rPr>
        <w:t xml:space="preserve"> 70 </w:t>
      </w:r>
      <w:r w:rsidRPr="00E86380">
        <w:rPr>
          <w:rFonts w:hint="cs"/>
          <w:b/>
          <w:rtl/>
          <w:cs/>
          <w:lang w:bidi="ar-SA"/>
        </w:rPr>
        <w:t>%، وذلك</w:t>
      </w:r>
      <w:r w:rsidRPr="00E86380">
        <w:rPr>
          <w:b/>
          <w:rtl/>
          <w:cs/>
          <w:lang w:bidi="ar-SA"/>
        </w:rPr>
        <w:t xml:space="preserve"> طبقا لمؤشر الديمقراطية،</w:t>
      </w:r>
      <w:r w:rsidRPr="00E86380">
        <w:rPr>
          <w:b/>
          <w:rtl/>
          <w:cs/>
        </w:rPr>
        <w:t xml:space="preserve"> </w:t>
      </w:r>
      <w:r w:rsidRPr="00E86380">
        <w:rPr>
          <w:rFonts w:hint="cs"/>
          <w:rtl/>
          <w:cs/>
          <w:lang w:bidi="ar-SA"/>
        </w:rPr>
        <w:t>حيث</w:t>
      </w:r>
      <w:r w:rsidRPr="00E86380">
        <w:rPr>
          <w:rtl/>
          <w:cs/>
          <w:lang w:bidi="ar-SA"/>
        </w:rPr>
        <w:t xml:space="preserve"> </w:t>
      </w:r>
      <w:r w:rsidRPr="00E86380">
        <w:rPr>
          <w:rFonts w:hint="cs"/>
          <w:rtl/>
          <w:cs/>
          <w:lang w:bidi="ar-SA"/>
        </w:rPr>
        <w:t xml:space="preserve">يوجد </w:t>
      </w:r>
      <w:r w:rsidRPr="00E86380">
        <w:rPr>
          <w:rtl/>
          <w:cs/>
          <w:lang w:bidi="ar-SA"/>
        </w:rPr>
        <w:t>لدى جنوب أفريقيا العديد من منظمات المجتمع المدني التي تهتم بجهود مكافحة الفساد</w:t>
      </w:r>
      <w:r w:rsidRPr="00E86380">
        <w:rPr>
          <w:rtl/>
          <w:cs/>
        </w:rPr>
        <w:t xml:space="preserve"> </w:t>
      </w:r>
      <w:r w:rsidRPr="00E86380">
        <w:rPr>
          <w:b/>
          <w:bCs/>
          <w:sz w:val="24"/>
          <w:szCs w:val="24"/>
          <w:rtl/>
          <w:cs/>
        </w:rPr>
        <w:t>(</w:t>
      </w:r>
      <w:r w:rsidRPr="00E86380">
        <w:rPr>
          <w:b/>
          <w:bCs/>
          <w:sz w:val="24"/>
          <w:szCs w:val="24"/>
          <w:lang w:bidi="ar-SA"/>
        </w:rPr>
        <w:t>Iol, Sep. 2015</w:t>
      </w:r>
      <w:r w:rsidRPr="00E86380">
        <w:rPr>
          <w:b/>
          <w:bCs/>
          <w:sz w:val="24"/>
          <w:szCs w:val="24"/>
          <w:rtl/>
          <w:cs/>
          <w:lang w:bidi="ar-SA"/>
        </w:rPr>
        <w:t>)</w:t>
      </w:r>
      <w:r w:rsidRPr="00E86380">
        <w:rPr>
          <w:rtl/>
          <w:cs/>
          <w:lang w:bidi="ar-SA"/>
        </w:rPr>
        <w:t xml:space="preserve">، وتمول معظم هذه المنظمات من قبل المانحين الدوليين </w:t>
      </w:r>
      <w:r w:rsidRPr="00E86380">
        <w:rPr>
          <w:b/>
          <w:bCs/>
          <w:sz w:val="24"/>
          <w:szCs w:val="24"/>
          <w:rtl/>
          <w:cs/>
        </w:rPr>
        <w:t>(</w:t>
      </w:r>
      <w:r w:rsidRPr="00E86380">
        <w:rPr>
          <w:b/>
          <w:bCs/>
          <w:sz w:val="24"/>
          <w:szCs w:val="24"/>
          <w:lang w:bidi="ar-SA"/>
        </w:rPr>
        <w:t>BTI 2018</w:t>
      </w:r>
      <w:r w:rsidRPr="00E86380">
        <w:rPr>
          <w:b/>
          <w:bCs/>
          <w:sz w:val="24"/>
          <w:szCs w:val="24"/>
          <w:rtl/>
          <w:cs/>
          <w:lang w:bidi="ar-SA"/>
        </w:rPr>
        <w:t>)</w:t>
      </w:r>
      <w:r w:rsidRPr="00933260">
        <w:rPr>
          <w:rFonts w:hint="cs"/>
          <w:b/>
          <w:bCs/>
          <w:rtl/>
          <w:cs/>
          <w:lang w:bidi="ar-SA"/>
        </w:rPr>
        <w:t>.</w:t>
      </w:r>
    </w:p>
    <w:p w14:paraId="7CB5A3DC" w14:textId="77777777" w:rsidR="00933260" w:rsidRDefault="00933260" w:rsidP="005F59F0">
      <w:pPr>
        <w:tabs>
          <w:tab w:val="right" w:pos="63"/>
        </w:tabs>
        <w:spacing w:after="0"/>
        <w:ind w:left="63" w:firstLine="0"/>
        <w:rPr>
          <w:rFonts w:eastAsia="Calibri"/>
          <w:bCs/>
          <w:sz w:val="32"/>
          <w:szCs w:val="32"/>
          <w:u w:val="single"/>
          <w:rtl/>
          <w:lang w:bidi="ar-SA"/>
        </w:rPr>
      </w:pPr>
    </w:p>
    <w:p w14:paraId="10C3CF07" w14:textId="03D0CF84" w:rsidR="00E86380" w:rsidRPr="00E86380" w:rsidRDefault="00E86380" w:rsidP="005F59F0">
      <w:pPr>
        <w:tabs>
          <w:tab w:val="right" w:pos="63"/>
        </w:tabs>
        <w:spacing w:after="0"/>
        <w:ind w:left="63" w:firstLine="0"/>
        <w:rPr>
          <w:rFonts w:eastAsia="Calibri"/>
          <w:bCs/>
          <w:sz w:val="32"/>
          <w:szCs w:val="32"/>
          <w:u w:val="single"/>
          <w:rtl/>
          <w:cs/>
          <w:lang w:bidi="ar-SA"/>
        </w:rPr>
      </w:pPr>
      <w:r w:rsidRPr="00E86380">
        <w:rPr>
          <w:rFonts w:eastAsia="Calibri" w:hint="cs"/>
          <w:bCs/>
          <w:sz w:val="32"/>
          <w:szCs w:val="32"/>
          <w:u w:val="single"/>
          <w:rtl/>
          <w:lang w:bidi="ar-SA"/>
        </w:rPr>
        <w:lastRenderedPageBreak/>
        <w:t xml:space="preserve">2/3/7 </w:t>
      </w:r>
      <w:r w:rsidRPr="00E86380">
        <w:rPr>
          <w:rFonts w:eastAsia="Calibri" w:hint="cs"/>
          <w:bCs/>
          <w:sz w:val="32"/>
          <w:szCs w:val="32"/>
          <w:u w:val="single"/>
          <w:rtl/>
          <w:cs/>
          <w:lang w:bidi="ar-SA"/>
        </w:rPr>
        <w:t>ممارسة</w:t>
      </w:r>
      <w:r w:rsidRPr="00E86380">
        <w:rPr>
          <w:rFonts w:eastAsia="Calibri"/>
          <w:bCs/>
          <w:sz w:val="32"/>
          <w:szCs w:val="32"/>
          <w:u w:val="single"/>
          <w:rtl/>
          <w:cs/>
          <w:lang w:bidi="ar-SA"/>
        </w:rPr>
        <w:t xml:space="preserve"> دولة البرازيل</w:t>
      </w:r>
    </w:p>
    <w:p w14:paraId="42E9ED06" w14:textId="77777777" w:rsidR="00E86380" w:rsidRPr="00E86380" w:rsidRDefault="00E86380" w:rsidP="005F59F0">
      <w:pPr>
        <w:tabs>
          <w:tab w:val="right" w:pos="63"/>
        </w:tabs>
        <w:spacing w:after="0"/>
        <w:ind w:left="63" w:firstLine="0"/>
        <w:rPr>
          <w:rFonts w:eastAsia="Calibri"/>
          <w:rtl/>
          <w:cs/>
          <w:lang w:bidi="ar-SA"/>
        </w:rPr>
      </w:pPr>
      <w:r w:rsidRPr="00E86380">
        <w:rPr>
          <w:rFonts w:eastAsia="Calibri"/>
          <w:rtl/>
          <w:cs/>
          <w:lang w:bidi="ar-SA"/>
        </w:rPr>
        <w:t>تعد البرازيل دولة جمهورية اتحادية رئاسية، وتتمتع الولايات باستقلال سياسي، وتحاول البرازيل انتهاج سياسات ومبادي الحوكمة لإقامة الإدارة الراشدة، خاصة بعد تعدد و توالي الأزمات، وهي من أحد أسبابها الفساد المالي والإداري وغياب الشفافية والإفصاح، وتم فرض ضوابط صارمة على مهنة التدقيق وإقامة قنوات اتصال تدعم الإفصاح والشفافية وتدعيم سيادة القانون كآلية لحوكمة الشركات والمؤسسات العامة، وذلك لتحسين المؤشرات العالمية من سيادة القانون، التنافسية العالمية، الدي</w:t>
      </w:r>
      <w:r w:rsidRPr="00E86380">
        <w:rPr>
          <w:rFonts w:eastAsia="Calibri" w:hint="cs"/>
          <w:rtl/>
          <w:cs/>
          <w:lang w:bidi="ar-SA"/>
        </w:rPr>
        <w:t>م</w:t>
      </w:r>
      <w:r w:rsidRPr="00E86380">
        <w:rPr>
          <w:rFonts w:eastAsia="Calibri"/>
          <w:rtl/>
          <w:cs/>
          <w:lang w:bidi="ar-SA"/>
        </w:rPr>
        <w:t xml:space="preserve">قراطية </w:t>
      </w:r>
      <w:r w:rsidRPr="00E86380">
        <w:rPr>
          <w:rFonts w:eastAsia="Calibri" w:hint="cs"/>
          <w:rtl/>
          <w:cs/>
          <w:lang w:bidi="ar-SA"/>
        </w:rPr>
        <w:t xml:space="preserve">ومؤشر مدركات الفساد التي كانت ترتبها العالفمي 84 ولكن لم يصدر اي مؤشرات تفصيلية فى هذا الشأن، </w:t>
      </w:r>
      <w:r w:rsidRPr="00E86380">
        <w:rPr>
          <w:rFonts w:eastAsia="Calibri"/>
          <w:rtl/>
          <w:cs/>
          <w:lang w:bidi="ar-SA"/>
        </w:rPr>
        <w:t xml:space="preserve">كما هو مبين </w:t>
      </w:r>
      <w:r w:rsidRPr="00E86380">
        <w:rPr>
          <w:rFonts w:eastAsia="Calibri" w:hint="cs"/>
          <w:rtl/>
          <w:cs/>
          <w:lang w:bidi="ar-SA"/>
        </w:rPr>
        <w:t>بالشكل</w:t>
      </w:r>
      <w:r w:rsidRPr="00E86380">
        <w:rPr>
          <w:rFonts w:eastAsia="Calibri"/>
          <w:rtl/>
          <w:cs/>
          <w:lang w:bidi="ar-SA"/>
        </w:rPr>
        <w:t xml:space="preserve"> رقم</w:t>
      </w:r>
      <w:r w:rsidRPr="00E86380">
        <w:rPr>
          <w:rFonts w:eastAsia="Calibri"/>
          <w:b/>
          <w:rtl/>
          <w:cs/>
          <w:lang w:bidi="ar-SA"/>
        </w:rPr>
        <w:t>(2-</w:t>
      </w:r>
      <w:r w:rsidRPr="00E86380">
        <w:rPr>
          <w:rFonts w:eastAsia="Calibri" w:hint="cs"/>
          <w:b/>
          <w:rtl/>
          <w:cs/>
          <w:lang w:bidi="ar-SA"/>
        </w:rPr>
        <w:t>9</w:t>
      </w:r>
      <w:r w:rsidRPr="00E86380">
        <w:rPr>
          <w:rFonts w:eastAsia="Calibri"/>
          <w:b/>
          <w:rtl/>
          <w:cs/>
          <w:lang w:bidi="ar-SA"/>
        </w:rPr>
        <w:t>)</w:t>
      </w:r>
      <w:r w:rsidRPr="00E86380">
        <w:rPr>
          <w:rFonts w:eastAsia="Calibri" w:hint="cs"/>
          <w:b/>
          <w:rtl/>
          <w:cs/>
          <w:lang w:bidi="ar-SA"/>
        </w:rPr>
        <w:t xml:space="preserve"> ، وهو يعكس الجوانب التالية:</w:t>
      </w:r>
    </w:p>
    <w:p w14:paraId="2336E2D6" w14:textId="77777777" w:rsidR="00E86380" w:rsidRPr="00E86380" w:rsidRDefault="00E86380" w:rsidP="005F59F0">
      <w:pPr>
        <w:tabs>
          <w:tab w:val="right" w:pos="63"/>
        </w:tabs>
        <w:spacing w:after="0"/>
        <w:ind w:left="63" w:firstLine="0"/>
        <w:jc w:val="center"/>
        <w:rPr>
          <w:rFonts w:eastAsia="Calibri"/>
          <w:rtl/>
          <w:lang w:bidi="ar-SA"/>
        </w:rPr>
      </w:pPr>
      <w:r w:rsidRPr="00E86380">
        <w:rPr>
          <w:rFonts w:eastAsia="Calibri"/>
          <w:rtl/>
          <w:lang w:bidi="ar-SA"/>
        </w:rPr>
        <w:t>شكل رقم</w:t>
      </w:r>
      <w:r w:rsidRPr="00E86380">
        <w:rPr>
          <w:rFonts w:eastAsia="Calibri"/>
          <w:lang w:bidi="ar-SA"/>
        </w:rPr>
        <w:t xml:space="preserve"> (9-2)</w:t>
      </w:r>
    </w:p>
    <w:p w14:paraId="0BA8F58D" w14:textId="77777777" w:rsidR="00E86380" w:rsidRPr="00E86380" w:rsidRDefault="00E86380" w:rsidP="005F59F0">
      <w:pPr>
        <w:tabs>
          <w:tab w:val="right" w:pos="63"/>
        </w:tabs>
        <w:spacing w:after="0"/>
        <w:ind w:left="63" w:firstLine="0"/>
        <w:jc w:val="center"/>
        <w:rPr>
          <w:rFonts w:eastAsia="Calibri"/>
          <w:b/>
          <w:u w:val="single"/>
          <w:rtl/>
          <w:lang w:bidi="ar-SA"/>
        </w:rPr>
      </w:pPr>
      <w:r w:rsidRPr="00E86380">
        <w:rPr>
          <w:rFonts w:eastAsia="Calibri"/>
          <w:rtl/>
          <w:lang w:bidi="ar-SA"/>
        </w:rPr>
        <w:t>نهج الحوكمة ف</w:t>
      </w:r>
      <w:r w:rsidRPr="00E86380">
        <w:rPr>
          <w:rFonts w:eastAsia="Calibri" w:hint="cs"/>
          <w:rtl/>
          <w:lang w:bidi="ar-SA"/>
        </w:rPr>
        <w:t>ي</w:t>
      </w:r>
      <w:r w:rsidRPr="00E86380">
        <w:rPr>
          <w:rFonts w:eastAsia="Calibri"/>
          <w:rtl/>
          <w:lang w:bidi="ar-SA"/>
        </w:rPr>
        <w:t xml:space="preserve"> دولة </w:t>
      </w:r>
      <w:r w:rsidRPr="00E86380">
        <w:rPr>
          <w:rFonts w:eastAsia="Calibri" w:hint="cs"/>
          <w:rtl/>
        </w:rPr>
        <w:t>البرازيل</w:t>
      </w:r>
      <w:r w:rsidRPr="00E86380">
        <w:rPr>
          <w:rFonts w:eastAsia="Calibri"/>
          <w:rtl/>
          <w:lang w:bidi="ar-SA"/>
        </w:rPr>
        <w:t xml:space="preserve"> وفقا للمؤشرات الرئيسية عام 2021</w:t>
      </w:r>
      <w:r w:rsidRPr="00E86380">
        <w:rPr>
          <w:rFonts w:eastAsia="Calibri" w:hint="cs"/>
          <w:rtl/>
          <w:lang w:bidi="ar-SA"/>
        </w:rPr>
        <w:t>/2022</w:t>
      </w:r>
    </w:p>
    <w:p w14:paraId="6BE0D279" w14:textId="77777777" w:rsidR="00E86380" w:rsidRPr="00E86380" w:rsidRDefault="00E86380" w:rsidP="005F59F0">
      <w:pPr>
        <w:tabs>
          <w:tab w:val="right" w:pos="63"/>
        </w:tabs>
        <w:spacing w:after="0"/>
        <w:ind w:left="63" w:firstLine="0"/>
        <w:jc w:val="center"/>
        <w:rPr>
          <w:rFonts w:eastAsia="Calibri"/>
          <w:b/>
          <w:rtl/>
          <w:cs/>
          <w:lang w:bidi="ar-SA"/>
        </w:rPr>
      </w:pPr>
      <w:r w:rsidRPr="00E86380">
        <w:rPr>
          <w:rFonts w:eastAsia="Calibri"/>
          <w:b/>
          <w:noProof/>
          <w:lang w:bidi="ar-SA"/>
        </w:rPr>
        <w:drawing>
          <wp:inline distT="0" distB="0" distL="0" distR="0" wp14:anchorId="7CA36011" wp14:editId="3FB22CD5">
            <wp:extent cx="5429760" cy="4149306"/>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51169" cy="4165666"/>
                    </a:xfrm>
                    <a:prstGeom prst="rect">
                      <a:avLst/>
                    </a:prstGeom>
                    <a:noFill/>
                  </pic:spPr>
                </pic:pic>
              </a:graphicData>
            </a:graphic>
          </wp:inline>
        </w:drawing>
      </w:r>
    </w:p>
    <w:p w14:paraId="2AF76B43" w14:textId="77777777" w:rsidR="00E86380" w:rsidRPr="00E86380" w:rsidRDefault="00E86380" w:rsidP="005F59F0">
      <w:pPr>
        <w:tabs>
          <w:tab w:val="right" w:pos="63"/>
        </w:tabs>
        <w:spacing w:after="0"/>
        <w:ind w:left="63" w:firstLine="0"/>
        <w:jc w:val="left"/>
        <w:rPr>
          <w:rFonts w:eastAsia="Calibri"/>
          <w:b/>
          <w:bCs/>
          <w:sz w:val="24"/>
          <w:szCs w:val="24"/>
          <w:rtl/>
        </w:rPr>
      </w:pPr>
      <w:r w:rsidRPr="00E86380">
        <w:rPr>
          <w:rFonts w:eastAsia="Calibri" w:hint="cs"/>
          <w:b/>
          <w:bCs/>
          <w:sz w:val="24"/>
          <w:szCs w:val="24"/>
          <w:u w:val="single"/>
          <w:rtl/>
        </w:rPr>
        <w:t>المصدر</w:t>
      </w:r>
      <w:r w:rsidRPr="00E86380">
        <w:rPr>
          <w:rFonts w:eastAsia="Calibri" w:hint="cs"/>
          <w:b/>
          <w:bCs/>
          <w:sz w:val="24"/>
          <w:szCs w:val="24"/>
          <w:rtl/>
        </w:rPr>
        <w:t>: من إعداد الدراس اعتماداً على:</w:t>
      </w:r>
    </w:p>
    <w:p w14:paraId="70DAB431" w14:textId="440E0EFC" w:rsidR="00E86380" w:rsidRPr="00E86380" w:rsidRDefault="00E86380" w:rsidP="005F59F0">
      <w:pPr>
        <w:tabs>
          <w:tab w:val="right" w:pos="63"/>
        </w:tabs>
        <w:bidi w:val="0"/>
        <w:spacing w:after="0"/>
        <w:ind w:left="63" w:firstLine="0"/>
        <w:jc w:val="left"/>
        <w:rPr>
          <w:rFonts w:ascii="Times New Roman" w:eastAsia="Calibri" w:hAnsi="Times New Roman" w:cs="Times New Roman"/>
          <w:sz w:val="24"/>
          <w:szCs w:val="24"/>
        </w:rPr>
      </w:pPr>
      <w:r w:rsidRPr="00E86380">
        <w:rPr>
          <w:rFonts w:ascii="Times New Roman" w:eastAsia="Calibri" w:hAnsi="Times New Roman" w:cs="Times New Roman"/>
          <w:sz w:val="24"/>
          <w:szCs w:val="24"/>
          <w:lang w:bidi="ar-SA"/>
        </w:rPr>
        <w:t xml:space="preserve">World Justice Project, Rule of Law Index 2022. </w:t>
      </w:r>
      <w:r w:rsidRPr="00E86380">
        <w:rPr>
          <w:rFonts w:ascii="Times New Roman" w:eastAsia="Calibri" w:hAnsi="Times New Roman" w:cs="Times New Roman"/>
          <w:sz w:val="24"/>
          <w:szCs w:val="24"/>
        </w:rPr>
        <w:t>Global Competitiveness Report, 2022, Corruption Perception index, 202</w:t>
      </w:r>
      <w:r w:rsidR="00A45538">
        <w:rPr>
          <w:rFonts w:ascii="Times New Roman" w:eastAsia="Calibri" w:hAnsi="Times New Roman" w:cs="Times New Roman" w:hint="cs"/>
          <w:sz w:val="24"/>
          <w:szCs w:val="24"/>
          <w:rtl/>
        </w:rPr>
        <w:t>1</w:t>
      </w:r>
      <w:r w:rsidRPr="00E86380">
        <w:rPr>
          <w:rFonts w:ascii="Times New Roman" w:eastAsia="Calibri" w:hAnsi="Times New Roman" w:cs="Times New Roman"/>
          <w:sz w:val="24"/>
          <w:szCs w:val="24"/>
        </w:rPr>
        <w:t>, The Global Democracy Index, 20</w:t>
      </w:r>
      <w:r w:rsidR="00A45538">
        <w:rPr>
          <w:rFonts w:ascii="Times New Roman" w:eastAsia="Calibri" w:hAnsi="Times New Roman" w:cs="Times New Roman" w:hint="cs"/>
          <w:sz w:val="24"/>
          <w:szCs w:val="24"/>
          <w:rtl/>
        </w:rPr>
        <w:t>2</w:t>
      </w:r>
      <w:r w:rsidRPr="00E86380">
        <w:rPr>
          <w:rFonts w:ascii="Times New Roman" w:eastAsia="Calibri" w:hAnsi="Times New Roman" w:cs="Times New Roman"/>
          <w:sz w:val="24"/>
          <w:szCs w:val="24"/>
        </w:rPr>
        <w:t>2</w:t>
      </w:r>
      <w:r w:rsidRPr="00E86380">
        <w:rPr>
          <w:rFonts w:ascii="Times New Roman" w:eastAsia="Calibri" w:hAnsi="Times New Roman" w:cs="Times New Roman" w:hint="cs"/>
          <w:sz w:val="24"/>
          <w:szCs w:val="24"/>
          <w:rtl/>
        </w:rPr>
        <w:t>.</w:t>
      </w:r>
    </w:p>
    <w:p w14:paraId="113FA740" w14:textId="77777777" w:rsidR="00E86380" w:rsidRPr="00A45538" w:rsidRDefault="00E86380" w:rsidP="000D637E">
      <w:pPr>
        <w:tabs>
          <w:tab w:val="right" w:pos="63"/>
          <w:tab w:val="right" w:pos="423"/>
        </w:tabs>
        <w:spacing w:after="0"/>
        <w:ind w:left="63" w:firstLine="0"/>
        <w:rPr>
          <w:rFonts w:eastAsia="Calibri"/>
          <w:b/>
          <w:bCs/>
          <w:sz w:val="16"/>
          <w:szCs w:val="16"/>
          <w:u w:val="single"/>
          <w:rtl/>
          <w:cs/>
          <w:lang w:bidi="ar-SA"/>
        </w:rPr>
      </w:pPr>
    </w:p>
    <w:p w14:paraId="52000802" w14:textId="77777777" w:rsidR="00E86380" w:rsidRPr="00E86380" w:rsidRDefault="00E86380" w:rsidP="0035573D">
      <w:pPr>
        <w:numPr>
          <w:ilvl w:val="0"/>
          <w:numId w:val="39"/>
        </w:numPr>
        <w:tabs>
          <w:tab w:val="right" w:pos="63"/>
          <w:tab w:val="right" w:pos="423"/>
        </w:tabs>
        <w:spacing w:after="0" w:line="259" w:lineRule="auto"/>
        <w:ind w:left="63" w:firstLine="0"/>
        <w:rPr>
          <w:b/>
          <w:bCs/>
          <w:u w:val="single"/>
          <w:rtl/>
          <w:lang w:bidi="ar-SA"/>
        </w:rPr>
      </w:pPr>
      <w:r w:rsidRPr="00E86380">
        <w:rPr>
          <w:b/>
          <w:bCs/>
          <w:u w:val="single"/>
          <w:rtl/>
          <w:cs/>
          <w:lang w:bidi="ar-SA"/>
        </w:rPr>
        <w:lastRenderedPageBreak/>
        <w:t>نظام الحكم:</w:t>
      </w:r>
      <w:r w:rsidRPr="00E86380">
        <w:rPr>
          <w:b/>
          <w:bCs/>
          <w:rtl/>
          <w:cs/>
          <w:lang w:bidi="ar-SA"/>
        </w:rPr>
        <w:t xml:space="preserve"> </w:t>
      </w:r>
      <w:r w:rsidRPr="00E86380">
        <w:rPr>
          <w:bCs/>
          <w:rtl/>
          <w:cs/>
          <w:lang w:bidi="ar-SA"/>
        </w:rPr>
        <w:t xml:space="preserve">حيث تتشكل السلطة والمسئولية داخل البرازيل  من الآتي: </w:t>
      </w:r>
      <w:r w:rsidRPr="00E86380">
        <w:rPr>
          <w:u w:val="single"/>
          <w:rtl/>
          <w:cs/>
          <w:lang w:bidi="ar-SA"/>
        </w:rPr>
        <w:t>نظام حكم جمهوري</w:t>
      </w:r>
      <w:r w:rsidRPr="00E86380">
        <w:rPr>
          <w:rtl/>
          <w:cs/>
          <w:lang w:bidi="ar-SA"/>
        </w:rPr>
        <w:t xml:space="preserve">، ويتكون نظام الحكم من ثلاث سلطات، </w:t>
      </w:r>
      <w:r w:rsidRPr="00E86380">
        <w:rPr>
          <w:u w:val="single"/>
          <w:rtl/>
          <w:cs/>
          <w:lang w:bidi="ar-SA"/>
        </w:rPr>
        <w:t>تنفيذية:</w:t>
      </w:r>
      <w:r w:rsidRPr="00E86380">
        <w:rPr>
          <w:rtl/>
          <w:cs/>
          <w:lang w:bidi="ar-SA"/>
        </w:rPr>
        <w:t xml:space="preserve"> تتمثّل في رئيس الجمهورية، </w:t>
      </w:r>
      <w:r w:rsidRPr="00E86380">
        <w:rPr>
          <w:u w:val="single"/>
          <w:rtl/>
          <w:cs/>
          <w:lang w:bidi="ar-SA"/>
        </w:rPr>
        <w:t>تشريعية</w:t>
      </w:r>
      <w:r w:rsidRPr="00E86380">
        <w:rPr>
          <w:rtl/>
          <w:cs/>
          <w:lang w:bidi="ar-SA"/>
        </w:rPr>
        <w:t xml:space="preserve">: تتمثل في الكونغرس الوطني، وقضائية تتمثل فى المحكمة الاتحادية العليا، وتعتبر السلطة أيضاً بمحكمة العدل العليا، والمحاكم الاتحادية الإقليمية، والتي يعين فيها القضاة لمدى الحياة أو إلى حين الوصول إلى عمر التقاعد </w:t>
      </w:r>
      <w:r w:rsidRPr="00E86380">
        <w:rPr>
          <w:rtl/>
        </w:rPr>
        <w:t xml:space="preserve">كحال جميع الموظفين الفيدراليين في البرازيل </w:t>
      </w:r>
    </w:p>
    <w:p w14:paraId="664012AF" w14:textId="77777777" w:rsidR="00E86380" w:rsidRPr="00E86380" w:rsidRDefault="00E86380" w:rsidP="0035573D">
      <w:pPr>
        <w:numPr>
          <w:ilvl w:val="0"/>
          <w:numId w:val="39"/>
        </w:numPr>
        <w:tabs>
          <w:tab w:val="right" w:pos="63"/>
          <w:tab w:val="right" w:pos="423"/>
        </w:tabs>
        <w:spacing w:after="0" w:line="259" w:lineRule="auto"/>
        <w:ind w:left="63" w:firstLine="0"/>
        <w:rPr>
          <w:b/>
          <w:bCs/>
          <w:u w:val="single"/>
          <w:lang w:bidi="ar-SA"/>
        </w:rPr>
      </w:pPr>
      <w:r w:rsidRPr="00E86380">
        <w:rPr>
          <w:b/>
          <w:bCs/>
          <w:u w:val="single"/>
          <w:rtl/>
          <w:cs/>
          <w:lang w:bidi="ar-SA"/>
        </w:rPr>
        <w:t>النظام القضائي</w:t>
      </w:r>
      <w:r w:rsidRPr="00E86380">
        <w:rPr>
          <w:b/>
          <w:bCs/>
          <w:u w:val="single"/>
          <w:rtl/>
          <w:lang w:bidi="ar-SA"/>
        </w:rPr>
        <w:t>:</w:t>
      </w:r>
      <w:r w:rsidRPr="00E86380">
        <w:rPr>
          <w:b/>
          <w:bCs/>
          <w:rtl/>
          <w:lang w:bidi="ar-SA"/>
        </w:rPr>
        <w:t xml:space="preserve"> </w:t>
      </w:r>
      <w:r w:rsidRPr="00E86380">
        <w:rPr>
          <w:rtl/>
          <w:cs/>
          <w:lang w:bidi="ar-SA"/>
        </w:rPr>
        <w:t>وقعت </w:t>
      </w:r>
      <w:hyperlink r:id="rId49" w:tgtFrame="_blank" w:history="1">
        <w:r w:rsidRPr="00E86380">
          <w:rPr>
            <w:rtl/>
            <w:cs/>
            <w:lang w:bidi="ar-SA"/>
          </w:rPr>
          <w:t>على اتفاقية نيويورك 1958 بشأن الاعتراف وإنفاذ قرارات التحكيم الأجنبية</w:t>
        </w:r>
      </w:hyperlink>
      <w:r w:rsidRPr="00E86380">
        <w:rPr>
          <w:rtl/>
          <w:cs/>
          <w:lang w:bidi="ar-SA"/>
        </w:rPr>
        <w:t>، البرازيل من الدول الموقعة على اتفاقية منظمة التعاون لاقتصادي والتنمية المكافحة الرشوة واتفاقية الأمم المتحدة لمكافحة الفساد، لكنها ليست دولة عضو </w:t>
      </w:r>
      <w:hyperlink r:id="rId50" w:tgtFrame="_blank" w:history="1">
        <w:r w:rsidRPr="00E86380">
          <w:rPr>
            <w:rtl/>
            <w:cs/>
            <w:lang w:bidi="ar-SA"/>
          </w:rPr>
          <w:t>في المركز الدولي لتسوية المنازعات الاستثمارية</w:t>
        </w:r>
      </w:hyperlink>
      <w:r w:rsidRPr="00E86380">
        <w:rPr>
          <w:rtl/>
          <w:cs/>
          <w:lang w:bidi="ar-SA"/>
        </w:rPr>
        <w:t> السلطة القضائية مستقلة إلى حد كبير</w:t>
      </w:r>
      <w:r w:rsidRPr="00E86380">
        <w:rPr>
          <w:lang w:bidi="ar-SA"/>
        </w:rPr>
        <w:t>ICSID</w:t>
      </w:r>
      <w:r w:rsidRPr="00E86380">
        <w:rPr>
          <w:rtl/>
          <w:cs/>
          <w:lang w:bidi="ar-SA"/>
        </w:rPr>
        <w:t>، وقدرتها محدودة لمواجهه الفساد والبيروقراطية</w:t>
      </w:r>
      <w:r w:rsidRPr="00E86380">
        <w:rPr>
          <w:lang w:bidi="ar-SA"/>
        </w:rPr>
        <w:t xml:space="preserve"> </w:t>
      </w:r>
      <w:hyperlink r:id="rId51" w:tgtFrame="_blank" w:history="1">
        <w:r w:rsidRPr="00E86380">
          <w:rPr>
            <w:b/>
            <w:bCs/>
            <w:u w:val="single"/>
            <w:rtl/>
            <w:cs/>
            <w:lang w:bidi="ar-SA"/>
          </w:rPr>
          <w:t>(</w:t>
        </w:r>
        <w:r w:rsidRPr="00E86380">
          <w:rPr>
            <w:b/>
            <w:bCs/>
            <w:u w:val="single"/>
            <w:lang w:bidi="ar-SA"/>
          </w:rPr>
          <w:t>BTI 2016</w:t>
        </w:r>
      </w:hyperlink>
      <w:r w:rsidRPr="00E86380">
        <w:rPr>
          <w:b/>
          <w:bCs/>
          <w:rtl/>
          <w:cs/>
          <w:lang w:bidi="ar-SA"/>
        </w:rPr>
        <w:t>)</w:t>
      </w:r>
      <w:r w:rsidRPr="00E86380">
        <w:rPr>
          <w:rtl/>
          <w:cs/>
          <w:lang w:bidi="ar-SA"/>
        </w:rPr>
        <w:t xml:space="preserve"> </w:t>
      </w:r>
    </w:p>
    <w:p w14:paraId="4319BB3C" w14:textId="77777777" w:rsidR="00E86380" w:rsidRPr="00E86380" w:rsidRDefault="00E86380" w:rsidP="0035573D">
      <w:pPr>
        <w:numPr>
          <w:ilvl w:val="0"/>
          <w:numId w:val="39"/>
        </w:numPr>
        <w:tabs>
          <w:tab w:val="right" w:pos="63"/>
          <w:tab w:val="right" w:pos="423"/>
        </w:tabs>
        <w:spacing w:after="0" w:line="259" w:lineRule="auto"/>
        <w:ind w:left="63" w:firstLine="0"/>
        <w:rPr>
          <w:b/>
          <w:bCs/>
          <w:u w:val="single"/>
          <w:rtl/>
          <w:cs/>
          <w:lang w:bidi="ar-SA"/>
        </w:rPr>
      </w:pPr>
      <w:r w:rsidRPr="00E86380">
        <w:rPr>
          <w:b/>
          <w:bCs/>
          <w:u w:val="single"/>
          <w:rtl/>
          <w:cs/>
          <w:lang w:bidi="ar-SA"/>
        </w:rPr>
        <w:t>النظم التشريعية لمكافحة الفساد:</w:t>
      </w:r>
      <w:r w:rsidRPr="00E86380">
        <w:rPr>
          <w:b/>
          <w:bCs/>
          <w:rtl/>
          <w:cs/>
          <w:lang w:bidi="ar-SA"/>
        </w:rPr>
        <w:t xml:space="preserve"> </w:t>
      </w:r>
      <w:r w:rsidRPr="00E86380">
        <w:rPr>
          <w:rtl/>
          <w:cs/>
          <w:lang w:bidi="ar-SA"/>
        </w:rPr>
        <w:t>ينظم قانون تضارب المصالح نفوذ الموظفين الفيدراليين، (</w:t>
      </w:r>
      <w:r w:rsidRPr="00E86380">
        <w:rPr>
          <w:lang w:bidi="ar-SA"/>
        </w:rPr>
        <w:t>Lexology, Mar. 2017</w:t>
      </w:r>
      <w:r w:rsidRPr="00E86380">
        <w:rPr>
          <w:rtl/>
          <w:cs/>
          <w:lang w:bidi="ar-SA"/>
        </w:rPr>
        <w:t xml:space="preserve">)، وانتهاك سرية العروض المقدمة في مناقصة تنافسية، والذي شجع الأفراد المحكوم عليهم للمساومة على صفقات الإقرار بالذنب، والكشف عن الفساد، </w:t>
      </w:r>
      <w:r w:rsidRPr="00E86380">
        <w:rPr>
          <w:b/>
          <w:rtl/>
          <w:cs/>
          <w:lang w:bidi="ar-SA"/>
        </w:rPr>
        <w:t>وتتخذ البرازيل الإجراءات اللازمة لمحاولة تحسين ترتيبها في مؤشر سيادة القانون من عام لآخر</w:t>
      </w:r>
      <w:r w:rsidRPr="00E86380">
        <w:rPr>
          <w:rtl/>
          <w:cs/>
          <w:lang w:bidi="ar-SA"/>
        </w:rPr>
        <w:t>.</w:t>
      </w:r>
    </w:p>
    <w:p w14:paraId="4D30C9B5" w14:textId="77777777" w:rsidR="00E86380" w:rsidRPr="00E86380" w:rsidRDefault="00E86380" w:rsidP="0035573D">
      <w:pPr>
        <w:numPr>
          <w:ilvl w:val="0"/>
          <w:numId w:val="39"/>
        </w:numPr>
        <w:tabs>
          <w:tab w:val="right" w:pos="63"/>
          <w:tab w:val="right" w:pos="423"/>
        </w:tabs>
        <w:spacing w:after="0" w:line="259" w:lineRule="auto"/>
        <w:ind w:left="63" w:firstLine="0"/>
        <w:rPr>
          <w:u w:val="single"/>
          <w:rtl/>
          <w:cs/>
          <w:lang w:bidi="ar-SA"/>
        </w:rPr>
      </w:pPr>
      <w:r w:rsidRPr="00E86380">
        <w:rPr>
          <w:b/>
          <w:bCs/>
          <w:u w:val="single"/>
          <w:rtl/>
          <w:cs/>
          <w:lang w:bidi="ar-SA"/>
        </w:rPr>
        <w:t>النظام الأمني:</w:t>
      </w:r>
      <w:r w:rsidRPr="00E86380">
        <w:rPr>
          <w:rtl/>
          <w:cs/>
          <w:lang w:bidi="ar-SA"/>
        </w:rPr>
        <w:t xml:space="preserve"> المنظومة الأمنية غير موثوق بها، حيث تكلف الشركات تكاليف كبيرة للتخفيف من الجريمة والعنف (</w:t>
      </w:r>
      <w:r w:rsidRPr="00E86380">
        <w:rPr>
          <w:lang w:bidi="ar-SA"/>
        </w:rPr>
        <w:t>GCR 2016-2017</w:t>
      </w:r>
      <w:r w:rsidRPr="00E86380">
        <w:rPr>
          <w:rtl/>
          <w:cs/>
          <w:lang w:bidi="ar-SA"/>
        </w:rPr>
        <w:t>)، خاصة مع زيادة خطر الفساد والعنف والأفعال دون عقاب والنفوذ الخارجي بها، (</w:t>
      </w:r>
      <w:r w:rsidRPr="00E86380">
        <w:rPr>
          <w:lang w:bidi="ar-SA"/>
        </w:rPr>
        <w:t>BTI 2016; FitW 2016</w:t>
      </w:r>
      <w:r w:rsidRPr="00E86380">
        <w:rPr>
          <w:rtl/>
          <w:cs/>
          <w:lang w:bidi="ar-SA"/>
        </w:rPr>
        <w:t>)، مما أدى إلى تمتع الملاك الأقوياء في المناطق النائية أو الريفية في البلاد بنفوذ كبير على الشرطة (</w:t>
      </w:r>
      <w:r w:rsidRPr="00E86380">
        <w:rPr>
          <w:lang w:bidi="ar-SA"/>
        </w:rPr>
        <w:t>BTI 2016</w:t>
      </w:r>
      <w:r w:rsidRPr="00E86380">
        <w:rPr>
          <w:rtl/>
          <w:cs/>
          <w:lang w:bidi="ar-SA"/>
        </w:rPr>
        <w:t xml:space="preserve">). </w:t>
      </w:r>
    </w:p>
    <w:p w14:paraId="63B70795" w14:textId="77777777" w:rsidR="00E86380" w:rsidRPr="00E86380" w:rsidRDefault="00E86380" w:rsidP="0035573D">
      <w:pPr>
        <w:numPr>
          <w:ilvl w:val="0"/>
          <w:numId w:val="39"/>
        </w:numPr>
        <w:tabs>
          <w:tab w:val="right" w:pos="63"/>
          <w:tab w:val="right" w:pos="423"/>
        </w:tabs>
        <w:spacing w:after="0" w:line="259" w:lineRule="auto"/>
        <w:ind w:left="63" w:firstLine="0"/>
        <w:rPr>
          <w:b/>
          <w:bCs/>
          <w:u w:val="single"/>
          <w:lang w:bidi="ar-SA"/>
        </w:rPr>
      </w:pPr>
      <w:r w:rsidRPr="00E86380">
        <w:rPr>
          <w:b/>
          <w:bCs/>
          <w:u w:val="single"/>
          <w:rtl/>
          <w:cs/>
          <w:lang w:bidi="ar-SA"/>
        </w:rPr>
        <w:t xml:space="preserve">الخدمات العامة: </w:t>
      </w:r>
      <w:r w:rsidRPr="00E86380">
        <w:rPr>
          <w:rtl/>
          <w:cs/>
          <w:lang w:bidi="ar-SA"/>
        </w:rPr>
        <w:t>يتضمن القانون عقوبات وأحكاما تنص على إقامة عقوبات على سوء السلوك، مثل اختلاس الأموال العامة، والابتزاز، والكسب العام غير المشروع ، والإخلال بالواجب العام، والرشوة السلبية والنشطة، والرشوة في المعاملات التجارية الدولية، يتم تعيين معظم موظفي الخدمة المدنية وفقا لمعايير (</w:t>
      </w:r>
      <w:r w:rsidRPr="00E86380">
        <w:rPr>
          <w:lang w:bidi="ar-SA"/>
        </w:rPr>
        <w:t>BTI 2016</w:t>
      </w:r>
      <w:r w:rsidRPr="00E86380">
        <w:rPr>
          <w:rtl/>
          <w:cs/>
          <w:lang w:bidi="ar-SA"/>
        </w:rPr>
        <w:t>)،</w:t>
      </w:r>
      <w:r w:rsidRPr="00E86380">
        <w:rPr>
          <w:b/>
          <w:bCs/>
          <w:rtl/>
          <w:cs/>
          <w:lang w:bidi="ar-SA"/>
        </w:rPr>
        <w:t xml:space="preserve"> </w:t>
      </w:r>
      <w:r w:rsidRPr="00E86380">
        <w:rPr>
          <w:b/>
          <w:rtl/>
          <w:cs/>
          <w:lang w:bidi="ar-SA"/>
        </w:rPr>
        <w:t>واستنادا علي ما سبق تدخل البرازيل دائرة ا</w:t>
      </w:r>
      <w:bookmarkStart w:id="15" w:name="_Hlk94941978"/>
      <w:r w:rsidRPr="00E86380">
        <w:rPr>
          <w:b/>
          <w:rtl/>
          <w:cs/>
          <w:lang w:bidi="ar-SA"/>
        </w:rPr>
        <w:t>لتحسين لمؤشر التنافسية العالمية</w:t>
      </w:r>
      <w:bookmarkEnd w:id="15"/>
      <w:r w:rsidRPr="00E86380">
        <w:rPr>
          <w:rtl/>
          <w:cs/>
          <w:lang w:bidi="ar-SA"/>
        </w:rPr>
        <w:t>.</w:t>
      </w:r>
    </w:p>
    <w:p w14:paraId="7FAACF5E" w14:textId="77777777" w:rsidR="00E86380" w:rsidRPr="00E86380" w:rsidRDefault="00E86380" w:rsidP="0035573D">
      <w:pPr>
        <w:numPr>
          <w:ilvl w:val="0"/>
          <w:numId w:val="39"/>
        </w:numPr>
        <w:tabs>
          <w:tab w:val="right" w:pos="63"/>
          <w:tab w:val="right" w:pos="423"/>
        </w:tabs>
        <w:spacing w:after="0" w:line="259" w:lineRule="auto"/>
        <w:ind w:left="63" w:firstLine="0"/>
        <w:rPr>
          <w:b/>
          <w:bCs/>
          <w:u w:val="single"/>
          <w:rtl/>
          <w:cs/>
          <w:lang w:bidi="ar-SA"/>
        </w:rPr>
      </w:pPr>
      <w:r w:rsidRPr="00E86380">
        <w:rPr>
          <w:b/>
          <w:bCs/>
          <w:u w:val="single"/>
          <w:rtl/>
          <w:cs/>
          <w:lang w:bidi="ar-SA"/>
        </w:rPr>
        <w:t>المشتريات العامة:</w:t>
      </w:r>
      <w:r w:rsidRPr="00E86380">
        <w:rPr>
          <w:b/>
          <w:bCs/>
          <w:rtl/>
          <w:cs/>
          <w:lang w:bidi="ar-SA"/>
        </w:rPr>
        <w:t xml:space="preserve"> </w:t>
      </w:r>
      <w:r w:rsidRPr="00E86380">
        <w:rPr>
          <w:rtl/>
          <w:cs/>
          <w:lang w:bidi="ar-SA"/>
        </w:rPr>
        <w:t>يحمل قانون الشركات النظيفة البرازيلي؛ الشركات المسؤولة عن الأعمال الفاسدة لموظفيها، وتشمل الممارسات الفاسدة تمويل أو دعم أداء فعل محظور، وتزوير العطاءات</w:t>
      </w:r>
      <w:r w:rsidRPr="00E86380">
        <w:rPr>
          <w:b/>
          <w:rtl/>
          <w:cs/>
          <w:lang w:bidi="ar-SA"/>
        </w:rPr>
        <w:t xml:space="preserve">، </w:t>
      </w:r>
      <w:r w:rsidRPr="00E86380">
        <w:rPr>
          <w:rtl/>
          <w:cs/>
          <w:lang w:bidi="ar-SA"/>
        </w:rPr>
        <w:t>يوصى بأن تنفذ الشركات إجراءات خاصة للعناية الواجبة لمواجهة احتمال مواجهة الفساد في عملية الشراء.</w:t>
      </w:r>
    </w:p>
    <w:p w14:paraId="56E24D19" w14:textId="77777777" w:rsidR="00E86380" w:rsidRPr="00E86380" w:rsidRDefault="00E86380" w:rsidP="0035573D">
      <w:pPr>
        <w:numPr>
          <w:ilvl w:val="0"/>
          <w:numId w:val="39"/>
        </w:numPr>
        <w:tabs>
          <w:tab w:val="right" w:pos="63"/>
          <w:tab w:val="right" w:pos="423"/>
        </w:tabs>
        <w:spacing w:after="0" w:line="259" w:lineRule="auto"/>
        <w:ind w:left="63" w:firstLine="0"/>
        <w:rPr>
          <w:b/>
          <w:bCs/>
          <w:u w:val="single"/>
          <w:rtl/>
          <w:cs/>
          <w:lang w:bidi="ar-SA"/>
        </w:rPr>
      </w:pPr>
      <w:r w:rsidRPr="00E86380">
        <w:rPr>
          <w:b/>
          <w:bCs/>
          <w:u w:val="single"/>
          <w:rtl/>
          <w:cs/>
          <w:lang w:bidi="ar-SA"/>
        </w:rPr>
        <w:lastRenderedPageBreak/>
        <w:t>إدارة الأراضي:</w:t>
      </w:r>
      <w:r w:rsidRPr="00E86380">
        <w:rPr>
          <w:rtl/>
          <w:cs/>
          <w:lang w:bidi="ar-SA"/>
        </w:rPr>
        <w:t xml:space="preserve"> يمكن للأجانب شراء الأراضي والممتلكات، ونزع الملكية غير شائع (</w:t>
      </w:r>
      <w:r w:rsidRPr="00E86380">
        <w:rPr>
          <w:lang w:bidi="ar-SA"/>
        </w:rPr>
        <w:t>BTI 2016</w:t>
      </w:r>
      <w:r w:rsidRPr="00E86380">
        <w:rPr>
          <w:rtl/>
          <w:cs/>
          <w:lang w:bidi="ar-SA"/>
        </w:rPr>
        <w:t xml:space="preserve">، </w:t>
      </w:r>
      <w:r w:rsidRPr="00E86380">
        <w:rPr>
          <w:lang w:bidi="ar-SA"/>
        </w:rPr>
        <w:t>ICS 2016</w:t>
      </w:r>
      <w:r w:rsidRPr="00E86380">
        <w:rPr>
          <w:rtl/>
          <w:cs/>
          <w:lang w:bidi="ar-SA"/>
        </w:rPr>
        <w:t>)، والخطر يتمثل في حيازه الاراضي الريفية لتمتعها بإجراءات متعدده، لذا تكون بؤره فساد في إدارة الاراضي، والجدير بالذكر  ترتيب البرازيل من الدول  العليا</w:t>
      </w:r>
      <w:r w:rsidRPr="00E86380">
        <w:rPr>
          <w:b/>
          <w:rtl/>
          <w:cs/>
          <w:lang w:bidi="ar-SA"/>
        </w:rPr>
        <w:t xml:space="preserve"> المتوسط لمؤشر مدركات الفساد </w:t>
      </w:r>
      <w:r w:rsidRPr="00E86380">
        <w:rPr>
          <w:bCs/>
          <w:rtl/>
          <w:cs/>
          <w:lang w:bidi="ar-SA"/>
        </w:rPr>
        <w:t>(</w:t>
      </w:r>
      <w:r w:rsidRPr="00E86380">
        <w:rPr>
          <w:bCs/>
          <w:lang w:bidi="ar-SA"/>
        </w:rPr>
        <w:t>BTI 2016</w:t>
      </w:r>
      <w:r w:rsidRPr="00E86380">
        <w:rPr>
          <w:bCs/>
          <w:rtl/>
          <w:cs/>
          <w:lang w:bidi="ar-SA"/>
        </w:rPr>
        <w:t xml:space="preserve">؛ </w:t>
      </w:r>
      <w:r w:rsidRPr="00E86380">
        <w:rPr>
          <w:bCs/>
          <w:lang w:bidi="ar-SA"/>
        </w:rPr>
        <w:t>HRR 2016</w:t>
      </w:r>
      <w:r w:rsidRPr="00E86380">
        <w:rPr>
          <w:bCs/>
          <w:rtl/>
          <w:cs/>
          <w:lang w:bidi="ar-SA"/>
        </w:rPr>
        <w:t>).</w:t>
      </w:r>
    </w:p>
    <w:p w14:paraId="42B48CFA" w14:textId="77777777" w:rsidR="00E86380" w:rsidRPr="00E86380" w:rsidRDefault="00E86380" w:rsidP="0035573D">
      <w:pPr>
        <w:numPr>
          <w:ilvl w:val="0"/>
          <w:numId w:val="39"/>
        </w:numPr>
        <w:tabs>
          <w:tab w:val="right" w:pos="63"/>
          <w:tab w:val="right" w:pos="423"/>
        </w:tabs>
        <w:spacing w:after="0" w:line="259" w:lineRule="auto"/>
        <w:ind w:left="63" w:firstLine="0"/>
        <w:rPr>
          <w:u w:val="single"/>
          <w:rtl/>
          <w:cs/>
          <w:lang w:bidi="ar-SA"/>
        </w:rPr>
      </w:pPr>
      <w:r w:rsidRPr="00E86380">
        <w:rPr>
          <w:b/>
          <w:bCs/>
          <w:u w:val="single"/>
          <w:rtl/>
          <w:cs/>
          <w:lang w:bidi="ar-SA"/>
        </w:rPr>
        <w:t>الإدارة المالية</w:t>
      </w:r>
      <w:r w:rsidRPr="00E86380">
        <w:rPr>
          <w:rtl/>
          <w:cs/>
          <w:lang w:bidi="ar-SA"/>
        </w:rPr>
        <w:t>: هناك خطر كبير من الفساد في إ</w:t>
      </w:r>
      <w:r w:rsidRPr="00E86380">
        <w:rPr>
          <w:u w:val="single"/>
          <w:rtl/>
          <w:cs/>
          <w:lang w:bidi="ar-SA"/>
        </w:rPr>
        <w:t>دارة الضرائب</w:t>
      </w:r>
      <w:r w:rsidRPr="00E86380">
        <w:rPr>
          <w:rtl/>
          <w:cs/>
          <w:lang w:bidi="ar-SA"/>
        </w:rPr>
        <w:t>، فاللوائح الضريبية لا تفرق بين الشركات الأجنبية والمحلية، ولكن يجب على الشركات أن تدرك أن النظام الضريبي تم إعداده لتوفير مزايا للمنتجات المنتجة محليا، وتفضيلها عن المنتجات المستوردة</w:t>
      </w:r>
      <w:r w:rsidRPr="00E86380">
        <w:rPr>
          <w:rtl/>
          <w:cs/>
        </w:rPr>
        <w:t xml:space="preserve"> ( </w:t>
      </w:r>
      <w:r w:rsidRPr="00E86380">
        <w:rPr>
          <w:lang w:bidi="ar-SA"/>
        </w:rPr>
        <w:t>BTI 2016</w:t>
      </w:r>
      <w:r w:rsidRPr="00E86380">
        <w:rPr>
          <w:rtl/>
          <w:cs/>
        </w:rPr>
        <w:t>)</w:t>
      </w:r>
      <w:r w:rsidRPr="00E86380">
        <w:rPr>
          <w:rtl/>
          <w:cs/>
          <w:lang w:bidi="ar-SA"/>
        </w:rPr>
        <w:t xml:space="preserve">. </w:t>
      </w:r>
    </w:p>
    <w:p w14:paraId="239124F2" w14:textId="77777777" w:rsidR="00E86380" w:rsidRPr="00E86380" w:rsidRDefault="00E86380" w:rsidP="000D637E">
      <w:pPr>
        <w:tabs>
          <w:tab w:val="right" w:pos="63"/>
          <w:tab w:val="right" w:pos="423"/>
        </w:tabs>
        <w:spacing w:after="0"/>
        <w:ind w:left="63" w:firstLine="0"/>
        <w:rPr>
          <w:u w:val="single"/>
          <w:rtl/>
          <w:lang w:bidi="ar-SA"/>
        </w:rPr>
      </w:pPr>
      <w:r w:rsidRPr="00E86380">
        <w:rPr>
          <w:rtl/>
          <w:cs/>
          <w:lang w:bidi="ar-SA"/>
        </w:rPr>
        <w:t>هناك خطر كبير من الفساد فى إدارة الجمارك، خاصة عند الاستيراد والتصدير(</w:t>
      </w:r>
      <w:r w:rsidRPr="00E86380">
        <w:rPr>
          <w:lang w:bidi="ar-SA"/>
        </w:rPr>
        <w:t>GETR 2016</w:t>
      </w:r>
      <w:r w:rsidRPr="00E86380">
        <w:rPr>
          <w:rtl/>
          <w:cs/>
          <w:lang w:bidi="ar-SA"/>
        </w:rPr>
        <w:t>)، ويتمثل هذا الخطر فى ضعف القدرة على التنبؤ بالوقت، وعرضة للمدفوعات غير المنتظمة وطلبات الرشاوى</w:t>
      </w:r>
      <w:r w:rsidRPr="00E86380">
        <w:rPr>
          <w:rtl/>
          <w:cs/>
        </w:rPr>
        <w:t xml:space="preserve">  </w:t>
      </w:r>
      <w:r w:rsidRPr="00E86380">
        <w:rPr>
          <w:rtl/>
          <w:cs/>
          <w:lang w:bidi="ar-SA"/>
        </w:rPr>
        <w:t>(</w:t>
      </w:r>
      <w:r w:rsidRPr="00E86380">
        <w:rPr>
          <w:lang w:bidi="ar-SA"/>
        </w:rPr>
        <w:t>GETR 2016</w:t>
      </w:r>
      <w:r w:rsidRPr="00E86380">
        <w:rPr>
          <w:rtl/>
          <w:cs/>
          <w:lang w:bidi="ar-SA"/>
        </w:rPr>
        <w:t xml:space="preserve">). وكثيرا ما تذكر الشركات إجراءات الاستيراد المرهقة والفساد من بين أكثر العوامل إشكالية للاستيراد </w:t>
      </w:r>
      <w:r w:rsidRPr="00E86380">
        <w:rPr>
          <w:rtl/>
          <w:cs/>
        </w:rPr>
        <w:t>(</w:t>
      </w:r>
      <w:r w:rsidRPr="00E86380">
        <w:rPr>
          <w:lang w:bidi="ar-SA"/>
        </w:rPr>
        <w:t>GETR 2016</w:t>
      </w:r>
      <w:r w:rsidRPr="00E86380">
        <w:rPr>
          <w:rtl/>
          <w:cs/>
        </w:rPr>
        <w:t>)</w:t>
      </w:r>
      <w:r w:rsidRPr="00E86380">
        <w:rPr>
          <w:rtl/>
          <w:cs/>
          <w:lang w:bidi="ar-SA"/>
        </w:rPr>
        <w:t>،</w:t>
      </w:r>
      <w:r w:rsidRPr="00E86380">
        <w:rPr>
          <w:rtl/>
          <w:cs/>
        </w:rPr>
        <w:t xml:space="preserve"> </w:t>
      </w:r>
      <w:r w:rsidRPr="00E86380">
        <w:rPr>
          <w:rtl/>
          <w:lang w:bidi="ar-SA"/>
        </w:rPr>
        <w:t xml:space="preserve">حيث </w:t>
      </w:r>
      <w:r w:rsidRPr="00E86380">
        <w:rPr>
          <w:rtl/>
          <w:cs/>
          <w:lang w:bidi="ar-SA"/>
        </w:rPr>
        <w:t xml:space="preserve">يستغرق الانتهاء من تجهيز المستندات الخاصة بإجراءات الاستيراد للشركات؛ وقتاّ أطول بكثير من المتوسط الإقليمي </w:t>
      </w:r>
      <w:r w:rsidRPr="00E86380">
        <w:rPr>
          <w:rtl/>
          <w:cs/>
        </w:rPr>
        <w:t>(</w:t>
      </w:r>
      <w:r w:rsidRPr="00E86380">
        <w:rPr>
          <w:lang w:bidi="ar-SA"/>
        </w:rPr>
        <w:t>2017</w:t>
      </w:r>
      <w:r w:rsidRPr="00E86380">
        <w:rPr>
          <w:rtl/>
          <w:cs/>
          <w:lang w:bidi="ar-SA"/>
        </w:rPr>
        <w:t xml:space="preserve"> </w:t>
      </w:r>
      <w:r w:rsidRPr="00E86380">
        <w:rPr>
          <w:lang w:bidi="ar-SA"/>
        </w:rPr>
        <w:t>DB</w:t>
      </w:r>
      <w:r w:rsidRPr="00E86380">
        <w:rPr>
          <w:rtl/>
          <w:cs/>
        </w:rPr>
        <w:t xml:space="preserve"> )</w:t>
      </w:r>
      <w:r w:rsidRPr="00E86380">
        <w:rPr>
          <w:rtl/>
        </w:rPr>
        <w:t>.</w:t>
      </w:r>
    </w:p>
    <w:p w14:paraId="5DAA9323" w14:textId="5FD99DD0" w:rsidR="000E1CFB" w:rsidRDefault="00E86380" w:rsidP="0035573D">
      <w:pPr>
        <w:numPr>
          <w:ilvl w:val="0"/>
          <w:numId w:val="39"/>
        </w:numPr>
        <w:tabs>
          <w:tab w:val="right" w:pos="63"/>
          <w:tab w:val="right" w:pos="423"/>
        </w:tabs>
        <w:spacing w:after="0" w:line="259" w:lineRule="auto"/>
        <w:ind w:left="63" w:firstLine="0"/>
        <w:rPr>
          <w:u w:val="single"/>
          <w:rtl/>
          <w:cs/>
          <w:lang w:bidi="ar-SA"/>
        </w:rPr>
      </w:pPr>
      <w:r w:rsidRPr="00E86380">
        <w:rPr>
          <w:b/>
          <w:bCs/>
          <w:u w:val="single"/>
          <w:rtl/>
          <w:cs/>
          <w:lang w:bidi="ar-SA"/>
        </w:rPr>
        <w:t xml:space="preserve">حرية التعبير: </w:t>
      </w:r>
      <w:r w:rsidRPr="00E86380">
        <w:rPr>
          <w:rtl/>
          <w:cs/>
          <w:lang w:bidi="ar-SA"/>
        </w:rPr>
        <w:t>تتمتع البرازيل بديمقراطية نابضة بالحياة مع حقوق مدنية قوية مضمونة دستورياّ تسمح للصحافة بتقديم تقارير قوية عن أداء الحكومة والمخالفات</w:t>
      </w:r>
      <w:r w:rsidRPr="00E86380">
        <w:rPr>
          <w:rtl/>
          <w:cs/>
        </w:rPr>
        <w:t xml:space="preserve"> (</w:t>
      </w:r>
      <w:r w:rsidRPr="00E86380">
        <w:rPr>
          <w:lang w:bidi="ar-SA"/>
        </w:rPr>
        <w:t>BTI 2016</w:t>
      </w:r>
      <w:r w:rsidRPr="00E86380">
        <w:rPr>
          <w:rtl/>
          <w:cs/>
        </w:rPr>
        <w:t>)</w:t>
      </w:r>
      <w:r w:rsidRPr="00E86380">
        <w:rPr>
          <w:rtl/>
          <w:cs/>
          <w:lang w:bidi="ar-SA"/>
        </w:rPr>
        <w:t xml:space="preserve">، وغالبا ما تنحاز وسائل الإعلام بشكل كبير لمصالح أصحابها. </w:t>
      </w:r>
      <w:r w:rsidRPr="00E86380">
        <w:rPr>
          <w:b/>
          <w:bCs/>
          <w:u w:val="single"/>
          <w:rtl/>
          <w:cs/>
          <w:lang w:bidi="ar-SA"/>
        </w:rPr>
        <w:t>وتحظى حرية تكوين الجمعيات</w:t>
      </w:r>
      <w:r w:rsidRPr="00E86380">
        <w:rPr>
          <w:u w:val="single"/>
          <w:rtl/>
          <w:cs/>
          <w:lang w:bidi="ar-SA"/>
        </w:rPr>
        <w:t xml:space="preserve"> الأهلية والنقابات بالاحترام</w:t>
      </w:r>
      <w:r w:rsidRPr="00E86380">
        <w:rPr>
          <w:rtl/>
          <w:cs/>
          <w:lang w:bidi="ar-SA"/>
        </w:rPr>
        <w:t xml:space="preserve"> عموما، كما أن المنظمات غير الحكومية قادرة على القيام بعملها </w:t>
      </w:r>
      <w:r w:rsidRPr="00E86380">
        <w:rPr>
          <w:rtl/>
          <w:cs/>
        </w:rPr>
        <w:t>(</w:t>
      </w:r>
      <w:r w:rsidRPr="00E86380">
        <w:rPr>
          <w:lang w:bidi="ar-SA"/>
        </w:rPr>
        <w:t>FitW 2016</w:t>
      </w:r>
      <w:r w:rsidRPr="00E86380">
        <w:rPr>
          <w:rtl/>
          <w:cs/>
          <w:lang w:bidi="ar-SA"/>
        </w:rPr>
        <w:t>)، ويتزايد تنظيم المجتمع المدني وتأثيره في البرازيل.</w:t>
      </w:r>
    </w:p>
    <w:p w14:paraId="3A882BB3" w14:textId="77777777" w:rsidR="00933260" w:rsidRPr="00933260" w:rsidRDefault="00933260" w:rsidP="00933260">
      <w:pPr>
        <w:pStyle w:val="notnormal"/>
        <w:rPr>
          <w:sz w:val="12"/>
          <w:szCs w:val="12"/>
          <w:rtl/>
          <w:cs/>
          <w:lang w:bidi="ar-SA"/>
        </w:rPr>
      </w:pPr>
    </w:p>
    <w:p w14:paraId="5A7DDE04" w14:textId="77777777" w:rsidR="00E86380" w:rsidRPr="00E86380" w:rsidRDefault="00E86380" w:rsidP="005F59F0">
      <w:pPr>
        <w:tabs>
          <w:tab w:val="right" w:pos="63"/>
        </w:tabs>
        <w:spacing w:after="0"/>
        <w:ind w:left="63" w:firstLine="0"/>
        <w:rPr>
          <w:rFonts w:eastAsia="Calibri"/>
          <w:b/>
          <w:bCs/>
          <w:sz w:val="32"/>
          <w:szCs w:val="32"/>
          <w:rtl/>
          <w:lang w:bidi="ar-SA"/>
        </w:rPr>
      </w:pPr>
      <w:r w:rsidRPr="00E86380">
        <w:rPr>
          <w:rFonts w:eastAsia="Calibri" w:hint="cs"/>
          <w:b/>
          <w:bCs/>
          <w:sz w:val="32"/>
          <w:szCs w:val="32"/>
          <w:rtl/>
          <w:lang w:bidi="ar-SA"/>
        </w:rPr>
        <w:t>2</w:t>
      </w:r>
      <w:r w:rsidRPr="00E86380">
        <w:rPr>
          <w:rFonts w:eastAsia="Calibri"/>
          <w:b/>
          <w:bCs/>
          <w:sz w:val="32"/>
          <w:szCs w:val="32"/>
          <w:rtl/>
          <w:lang w:bidi="ar-SA"/>
        </w:rPr>
        <w:t>/4 الدروس المستفادة من الاطلاع على الخبرات الدولية فى نهج الحوكمة:</w:t>
      </w:r>
    </w:p>
    <w:p w14:paraId="29BB1CAA" w14:textId="738BABD8" w:rsidR="00E86380" w:rsidRPr="00E86380" w:rsidRDefault="00E86380" w:rsidP="007617AA">
      <w:pPr>
        <w:tabs>
          <w:tab w:val="right" w:pos="63"/>
          <w:tab w:val="right" w:pos="423"/>
        </w:tabs>
        <w:spacing w:after="0" w:line="440" w:lineRule="exact"/>
        <w:ind w:left="62" w:firstLine="0"/>
        <w:rPr>
          <w:rFonts w:eastAsia="Calibri"/>
          <w:rtl/>
          <w:lang w:bidi="ar-SA"/>
        </w:rPr>
      </w:pPr>
      <w:r w:rsidRPr="00E86380">
        <w:rPr>
          <w:rFonts w:eastAsia="Calibri"/>
          <w:rtl/>
          <w:lang w:bidi="ar-SA"/>
        </w:rPr>
        <w:t xml:space="preserve">أكدت دراسة بعض </w:t>
      </w:r>
      <w:r w:rsidRPr="00E86380">
        <w:rPr>
          <w:rFonts w:eastAsia="Calibri"/>
          <w:rtl/>
        </w:rPr>
        <w:t>الممارسات</w:t>
      </w:r>
      <w:r w:rsidRPr="00E86380">
        <w:rPr>
          <w:rFonts w:eastAsia="Calibri"/>
          <w:rtl/>
          <w:lang w:bidi="ar-SA"/>
        </w:rPr>
        <w:t xml:space="preserve"> ا</w:t>
      </w:r>
      <w:r w:rsidRPr="00E86380">
        <w:rPr>
          <w:rFonts w:eastAsia="Calibri"/>
          <w:rtl/>
        </w:rPr>
        <w:t>لإ</w:t>
      </w:r>
      <w:r w:rsidRPr="00E86380">
        <w:rPr>
          <w:rFonts w:eastAsia="Calibri"/>
          <w:rtl/>
          <w:lang w:bidi="ar-SA"/>
        </w:rPr>
        <w:t>قليمية والدولية في مجال الحوكمة، على أهمية إيجاد أطر مؤسسية حاكمة ومنظمة لكل التنظيمات والتشريعات والسياسات والهياكل التنظيمية والأدلة والإجراءات والضوابط التي تحكم العمل في كافة المؤسسات، وتساعد على تحقيق مستهدفاتها من خلال آليات عمل مهنية وأخلاقية، تعتمد على النزاهة والشفافية وتخضع لآليات المتابعة والرقابة وا</w:t>
      </w:r>
      <w:r w:rsidR="00933260">
        <w:rPr>
          <w:rFonts w:eastAsia="Calibri"/>
          <w:rtl/>
          <w:lang w:bidi="ar-SA"/>
        </w:rPr>
        <w:t>لتقييم، مع توفير أدوات المساءلة</w:t>
      </w:r>
      <w:r w:rsidRPr="00E86380">
        <w:rPr>
          <w:rFonts w:eastAsia="Calibri"/>
          <w:rtl/>
          <w:lang w:bidi="ar-SA"/>
        </w:rPr>
        <w:t>، وقد أكدت هذه التجارب على أهمية:</w:t>
      </w:r>
    </w:p>
    <w:p w14:paraId="0A477E1A" w14:textId="77777777" w:rsidR="00E86380" w:rsidRPr="00E86380" w:rsidRDefault="00E86380" w:rsidP="0035573D">
      <w:pPr>
        <w:numPr>
          <w:ilvl w:val="0"/>
          <w:numId w:val="37"/>
        </w:numPr>
        <w:tabs>
          <w:tab w:val="right" w:pos="63"/>
          <w:tab w:val="right" w:pos="423"/>
        </w:tabs>
        <w:spacing w:after="0" w:line="440" w:lineRule="exact"/>
        <w:ind w:left="62" w:firstLine="0"/>
        <w:rPr>
          <w:b/>
          <w:rtl/>
        </w:rPr>
      </w:pPr>
      <w:r w:rsidRPr="00E86380">
        <w:rPr>
          <w:b/>
          <w:bCs/>
          <w:u w:val="single"/>
          <w:rtl/>
          <w:cs/>
          <w:lang w:bidi="ar-SA"/>
        </w:rPr>
        <w:t>وجود إطار ديمقراطي لامركزي</w:t>
      </w:r>
      <w:r w:rsidRPr="00E86380">
        <w:rPr>
          <w:rtl/>
          <w:cs/>
          <w:lang w:bidi="ar-SA"/>
        </w:rPr>
        <w:t xml:space="preserve">، يتبني سياسة الحوكمة داخل منظومة الدوائر السياسية لتقديم الخدمات العامة ويدعم الثقة مع المواطنين، وامتلاك اللوائح القانونية الواضحة والشفافة والموثوقة، وآليات تعمل بشكل جيد لتحقيق بيئة عمل عادلة تتناسب مع الحقوق الأساسية للمواطنين، وبشكل تشاركي في رسم </w:t>
      </w:r>
      <w:r w:rsidRPr="00E86380">
        <w:rPr>
          <w:rtl/>
          <w:cs/>
          <w:lang w:bidi="ar-SA"/>
        </w:rPr>
        <w:lastRenderedPageBreak/>
        <w:t>السياسات العامة للدولة لمكافحة الفساد، مما يسهم فى ارتفاع غالبية المؤشرات المرتبطة بالعدالة والشفافية والديمقراطية ومدركات الفساد والتنافسية العالمية لدي المواطنين وكل ذلك يرتبط بمبادئ ومعايير الحوكمة</w:t>
      </w:r>
      <w:r w:rsidRPr="00E86380">
        <w:rPr>
          <w:b/>
          <w:bCs/>
          <w:rtl/>
          <w:cs/>
          <w:lang w:bidi="ar-SA"/>
        </w:rPr>
        <w:t>.</w:t>
      </w:r>
    </w:p>
    <w:p w14:paraId="43D26B31" w14:textId="77777777" w:rsidR="00E86380" w:rsidRPr="00E86380" w:rsidRDefault="00E86380" w:rsidP="0035573D">
      <w:pPr>
        <w:numPr>
          <w:ilvl w:val="0"/>
          <w:numId w:val="37"/>
        </w:numPr>
        <w:tabs>
          <w:tab w:val="right" w:pos="63"/>
          <w:tab w:val="right" w:pos="423"/>
        </w:tabs>
        <w:spacing w:after="0" w:line="440" w:lineRule="exact"/>
        <w:ind w:left="62" w:firstLine="0"/>
        <w:rPr>
          <w:b/>
        </w:rPr>
      </w:pPr>
      <w:r w:rsidRPr="00E86380">
        <w:rPr>
          <w:bCs/>
          <w:u w:val="single"/>
          <w:rtl/>
          <w:cs/>
          <w:lang w:bidi="ar-SA"/>
        </w:rPr>
        <w:t>وجود نظام حكم توافقي</w:t>
      </w:r>
      <w:r w:rsidRPr="00E86380">
        <w:rPr>
          <w:bCs/>
          <w:rtl/>
          <w:cs/>
          <w:lang w:bidi="ar-SA"/>
        </w:rPr>
        <w:t>:</w:t>
      </w:r>
      <w:r w:rsidRPr="00E86380">
        <w:rPr>
          <w:rtl/>
          <w:cs/>
          <w:lang w:bidi="ar-SA"/>
        </w:rPr>
        <w:t xml:space="preserve"> تمارِس خلاله الحكومة الصلاحيات الخاصة بالسلطة التنفيذية وتمارس خلاله المجالس النيابية سلطة التشريع والرقابة، ويخضع نظام الحكم إلى أحكام الدستور، وتقوم سياسة الدولة الخارجية على الاعتدال، وتعزيز علاقة فعالة ومتوازنة مع المجتمع الدولي</w:t>
      </w:r>
      <w:r w:rsidRPr="00E86380">
        <w:rPr>
          <w:rtl/>
          <w:lang w:bidi="ar-SA"/>
        </w:rPr>
        <w:t xml:space="preserve">. </w:t>
      </w:r>
    </w:p>
    <w:p w14:paraId="7A66FD9B" w14:textId="77777777" w:rsidR="00E86380" w:rsidRPr="00E86380" w:rsidRDefault="00E86380" w:rsidP="0035573D">
      <w:pPr>
        <w:numPr>
          <w:ilvl w:val="0"/>
          <w:numId w:val="39"/>
        </w:numPr>
        <w:tabs>
          <w:tab w:val="right" w:pos="63"/>
          <w:tab w:val="right" w:pos="423"/>
        </w:tabs>
        <w:spacing w:after="0" w:line="440" w:lineRule="exact"/>
        <w:ind w:left="62" w:firstLine="0"/>
        <w:rPr>
          <w:lang w:bidi="ar-SA"/>
        </w:rPr>
      </w:pPr>
      <w:r w:rsidRPr="00E86380">
        <w:rPr>
          <w:b/>
          <w:bCs/>
          <w:u w:val="single"/>
          <w:rtl/>
          <w:cs/>
          <w:lang w:bidi="ar-SA"/>
        </w:rPr>
        <w:t xml:space="preserve">تعددية الأحزاب السياسية، بما يعكس </w:t>
      </w:r>
      <w:r w:rsidRPr="00E86380">
        <w:rPr>
          <w:rtl/>
          <w:cs/>
          <w:lang w:bidi="ar-SA"/>
        </w:rPr>
        <w:t xml:space="preserve">طبيعة الفلسفة والنظم السياسية للمجتمع، على أن يكون لها دور جاد داخل المنظومة السياسية، وتساهم جنبا إلى جنب مع شركاء التنمية فى المجتمع في القرار، على أن تقدم هذه الأحزاب إطاراً للتعاون فيما يتعلق بالعديد من القضايا التي تركز على فاعلية الأحزاب. </w:t>
      </w:r>
    </w:p>
    <w:p w14:paraId="5C1C1619" w14:textId="77777777" w:rsidR="00E86380" w:rsidRPr="00E86380" w:rsidRDefault="00E86380" w:rsidP="0035573D">
      <w:pPr>
        <w:numPr>
          <w:ilvl w:val="0"/>
          <w:numId w:val="37"/>
        </w:numPr>
        <w:tabs>
          <w:tab w:val="right" w:pos="63"/>
          <w:tab w:val="right" w:pos="423"/>
        </w:tabs>
        <w:spacing w:after="0" w:line="440" w:lineRule="exact"/>
        <w:ind w:left="62" w:firstLine="0"/>
        <w:rPr>
          <w:b/>
          <w:rtl/>
          <w:cs/>
        </w:rPr>
      </w:pPr>
      <w:r w:rsidRPr="00E86380">
        <w:rPr>
          <w:bCs/>
          <w:u w:val="single"/>
          <w:rtl/>
          <w:cs/>
          <w:lang w:bidi="ar-SA"/>
        </w:rPr>
        <w:t xml:space="preserve">الحفاظ على استقلالية </w:t>
      </w:r>
      <w:r w:rsidRPr="00E86380">
        <w:rPr>
          <w:rtl/>
          <w:cs/>
          <w:lang w:bidi="ar-SA"/>
        </w:rPr>
        <w:t xml:space="preserve">السلطة القضائية، على أن يمتاز الجهاز القضائي بدرجه عالية من الشفافية والاستقلالية، باعتبارها اكبر منفذ للتشريعات الخاصة بتسوية النزاعات، سلطة مستقلة لتسوية النزاعات، وخاصة التجارية، من خلال الالتزام بالقانون، والإبلاغ </w:t>
      </w:r>
      <w:r w:rsidRPr="00E86380">
        <w:rPr>
          <w:b/>
          <w:rtl/>
          <w:lang w:bidi="ar-SA"/>
        </w:rPr>
        <w:t>عن أي</w:t>
      </w:r>
      <w:r w:rsidRPr="00E86380">
        <w:rPr>
          <w:rtl/>
          <w:cs/>
          <w:lang w:bidi="ar-SA"/>
        </w:rPr>
        <w:t xml:space="preserve"> معاملات مشبوهة</w:t>
      </w:r>
      <w:r w:rsidRPr="00E86380">
        <w:rPr>
          <w:b/>
          <w:rtl/>
          <w:cs/>
          <w:lang w:bidi="ar-SA"/>
        </w:rPr>
        <w:t xml:space="preserve">، </w:t>
      </w:r>
      <w:r w:rsidRPr="00E86380">
        <w:rPr>
          <w:rtl/>
          <w:cs/>
          <w:lang w:bidi="ar-SA"/>
        </w:rPr>
        <w:t xml:space="preserve">حيث لا يوجد تمييز بين الرشاوى ومدفوعات التيسير، </w:t>
      </w:r>
      <w:r w:rsidRPr="00E86380">
        <w:rPr>
          <w:rtl/>
          <w:lang w:bidi="ar-SA"/>
        </w:rPr>
        <w:t>وتطبيق اللوائح التنظيمية للجهاز القضائي، و</w:t>
      </w:r>
      <w:r w:rsidRPr="00E86380">
        <w:rPr>
          <w:rtl/>
          <w:cs/>
          <w:lang w:bidi="ar-SA"/>
        </w:rPr>
        <w:t>المساواة في المعاملة وإقامة العدالة الإجرائية لإنفاذ اللوائح والقانونين</w:t>
      </w:r>
      <w:r w:rsidRPr="00E86380">
        <w:rPr>
          <w:b/>
          <w:bCs/>
          <w:rtl/>
          <w:cs/>
          <w:lang w:bidi="ar-SA"/>
        </w:rPr>
        <w:t>. </w:t>
      </w:r>
    </w:p>
    <w:p w14:paraId="3C88A169" w14:textId="4F58CAC7" w:rsidR="00E86380" w:rsidRPr="00E86380" w:rsidRDefault="00E86380" w:rsidP="0035573D">
      <w:pPr>
        <w:numPr>
          <w:ilvl w:val="0"/>
          <w:numId w:val="37"/>
        </w:numPr>
        <w:tabs>
          <w:tab w:val="right" w:pos="63"/>
          <w:tab w:val="right" w:pos="423"/>
        </w:tabs>
        <w:spacing w:after="0" w:line="440" w:lineRule="exact"/>
        <w:ind w:left="62" w:firstLine="0"/>
        <w:rPr>
          <w:b/>
          <w:bCs/>
          <w:u w:val="single"/>
          <w:rtl/>
          <w:cs/>
          <w:lang w:bidi="ar-SA"/>
        </w:rPr>
      </w:pPr>
      <w:r w:rsidRPr="00E86380">
        <w:rPr>
          <w:bCs/>
          <w:u w:val="single"/>
          <w:rtl/>
          <w:cs/>
          <w:lang w:bidi="ar-SA"/>
        </w:rPr>
        <w:t>الالتزام بالتشريعات الخاصة بمكافحه الفساد والرشوة</w:t>
      </w:r>
      <w:r w:rsidRPr="00E86380">
        <w:rPr>
          <w:rtl/>
          <w:cs/>
          <w:lang w:bidi="ar-SA"/>
        </w:rPr>
        <w:t>، </w:t>
      </w:r>
      <w:r w:rsidR="00141404">
        <w:rPr>
          <w:rFonts w:hint="cs"/>
          <w:rtl/>
          <w:cs/>
          <w:lang w:bidi="ar-SA"/>
        </w:rPr>
        <w:t>ب</w:t>
      </w:r>
      <w:r w:rsidRPr="00E86380">
        <w:rPr>
          <w:rtl/>
          <w:cs/>
          <w:lang w:bidi="ar-SA"/>
        </w:rPr>
        <w:t>ووجود إطار قانوني شامل ومنفذ جيد لمكافحة الفساد، حيث يجرم القانون الجنائي الرشوة واستغلال النفوذ، والابتزاز، الإطار القانوني شامل لمكافحة الفساد، قانون إدارة الموارد البشري</w:t>
      </w:r>
      <w:r w:rsidR="00933260">
        <w:rPr>
          <w:rtl/>
          <w:cs/>
          <w:lang w:bidi="ar-SA"/>
        </w:rPr>
        <w:t>ة لحكومة الحد من الفساد الحكومي</w:t>
      </w:r>
      <w:r w:rsidRPr="00E86380">
        <w:rPr>
          <w:rtl/>
          <w:cs/>
          <w:lang w:bidi="ar-SA"/>
        </w:rPr>
        <w:t>، ويجرم القانون الاتحادي الخاص بدول الاتحاد الاوروبي غسل الأموال بين موظفي الحكومة. قانون تضارب المصالح نفوذ الموظفين الفيدراليين، وانتهاك سرية العروض المقدمة في مناقصة تنافسية، والذي شجع الأفراد المحكوم عليهم للمساومة على صفقات الإقرار بالذنب، والكشف عن الفساد.</w:t>
      </w:r>
    </w:p>
    <w:p w14:paraId="60A51B4D" w14:textId="77777777" w:rsidR="00E86380" w:rsidRPr="00E86380" w:rsidRDefault="00E86380" w:rsidP="0035573D">
      <w:pPr>
        <w:numPr>
          <w:ilvl w:val="0"/>
          <w:numId w:val="37"/>
        </w:numPr>
        <w:tabs>
          <w:tab w:val="right" w:pos="63"/>
          <w:tab w:val="right" w:pos="423"/>
        </w:tabs>
        <w:spacing w:after="0" w:line="440" w:lineRule="exact"/>
        <w:ind w:left="62" w:firstLine="0"/>
        <w:rPr>
          <w:bCs/>
          <w:lang w:bidi="ar-SA"/>
        </w:rPr>
      </w:pPr>
      <w:r w:rsidRPr="00E86380">
        <w:rPr>
          <w:b/>
          <w:bCs/>
          <w:u w:val="single"/>
          <w:rtl/>
          <w:cs/>
          <w:lang w:bidi="ar-SA"/>
        </w:rPr>
        <w:t>التمتع بنظام أمنى قوى وداعم لمنظومة التنمية</w:t>
      </w:r>
      <w:r w:rsidRPr="00E86380">
        <w:rPr>
          <w:rtl/>
          <w:cs/>
          <w:lang w:bidi="ar-SA"/>
        </w:rPr>
        <w:t xml:space="preserve">، </w:t>
      </w:r>
      <w:r w:rsidRPr="00E86380">
        <w:rPr>
          <w:bCs/>
          <w:rtl/>
          <w:cs/>
          <w:lang w:bidi="ar-SA"/>
        </w:rPr>
        <w:t xml:space="preserve">على أن يمتلك </w:t>
      </w:r>
      <w:r w:rsidRPr="00E86380">
        <w:rPr>
          <w:rtl/>
          <w:cs/>
          <w:lang w:bidi="ar-SA"/>
        </w:rPr>
        <w:t>الآليات اللازمة للتحقيق في الانتهاكات والفساد في قوات الشرطة والأمن والمعاقبة عليها، وتحمي الشركات بشكل محكم من الجريمة،</w:t>
      </w:r>
      <w:r w:rsidRPr="00E86380">
        <w:rPr>
          <w:bCs/>
          <w:rtl/>
          <w:cs/>
          <w:lang w:bidi="ar-SA"/>
        </w:rPr>
        <w:t xml:space="preserve"> و</w:t>
      </w:r>
      <w:r w:rsidRPr="00E86380">
        <w:rPr>
          <w:rtl/>
          <w:cs/>
          <w:lang w:bidi="ar-SA"/>
        </w:rPr>
        <w:t>وجود إستراتيجية خارجية وأمنية تدعم النقاش السياسي الداخلي بين كافة شركاء التنمية.</w:t>
      </w:r>
      <w:r w:rsidRPr="00E86380">
        <w:rPr>
          <w:rtl/>
          <w:lang w:bidi="ar-SA"/>
        </w:rPr>
        <w:t xml:space="preserve"> </w:t>
      </w:r>
    </w:p>
    <w:p w14:paraId="391530DD" w14:textId="77777777" w:rsidR="00E86380" w:rsidRPr="00E86380" w:rsidRDefault="00E86380" w:rsidP="0035573D">
      <w:pPr>
        <w:numPr>
          <w:ilvl w:val="0"/>
          <w:numId w:val="37"/>
        </w:numPr>
        <w:tabs>
          <w:tab w:val="right" w:pos="63"/>
          <w:tab w:val="right" w:pos="423"/>
        </w:tabs>
        <w:spacing w:after="0" w:line="440" w:lineRule="exact"/>
        <w:ind w:left="62" w:firstLine="0"/>
        <w:rPr>
          <w:bCs/>
          <w:u w:val="single"/>
          <w:rtl/>
          <w:cs/>
          <w:lang w:bidi="ar-SA"/>
        </w:rPr>
      </w:pPr>
      <w:r w:rsidRPr="00E86380">
        <w:rPr>
          <w:bCs/>
          <w:rtl/>
          <w:cs/>
          <w:lang w:bidi="ar-SA"/>
        </w:rPr>
        <w:t>وجود إطر قانونية وتنظيمية ومحاسبية تتسم بالشفافية والتنافسية وفقا للمعايير الدولية</w:t>
      </w:r>
      <w:r w:rsidRPr="00E86380">
        <w:rPr>
          <w:bCs/>
          <w:rtl/>
        </w:rPr>
        <w:t>،</w:t>
      </w:r>
      <w:r w:rsidRPr="00E86380">
        <w:rPr>
          <w:bCs/>
          <w:rtl/>
          <w:cs/>
          <w:lang w:bidi="ar-SA"/>
        </w:rPr>
        <w:t xml:space="preserve"> فى تقديم الخدمات العامة</w:t>
      </w:r>
      <w:r w:rsidRPr="00E86380">
        <w:rPr>
          <w:rtl/>
          <w:cs/>
          <w:lang w:bidi="ar-SA"/>
        </w:rPr>
        <w:t xml:space="preserve">، ولديها بيئه عادلة لإقامة الأعمال، والالتزام بمعايير الشفافية في تأديتها وذلك لتعزيز التنافسية، ووجود درجه قوية من الحماية القانونية ضد الأفعال غير القانونية </w:t>
      </w:r>
      <w:r w:rsidRPr="00E86380">
        <w:rPr>
          <w:b/>
          <w:rtl/>
          <w:cs/>
          <w:lang w:bidi="ar-SA"/>
        </w:rPr>
        <w:t xml:space="preserve">. </w:t>
      </w:r>
    </w:p>
    <w:p w14:paraId="7D006A98" w14:textId="77777777" w:rsidR="00E86380" w:rsidRPr="00E86380" w:rsidRDefault="00E86380" w:rsidP="0035573D">
      <w:pPr>
        <w:numPr>
          <w:ilvl w:val="0"/>
          <w:numId w:val="37"/>
        </w:numPr>
        <w:tabs>
          <w:tab w:val="right" w:pos="63"/>
          <w:tab w:val="right" w:pos="423"/>
        </w:tabs>
        <w:spacing w:after="0" w:line="440" w:lineRule="exact"/>
        <w:ind w:left="62" w:firstLine="0"/>
        <w:rPr>
          <w:bCs/>
          <w:u w:val="single"/>
          <w:rtl/>
          <w:cs/>
          <w:lang w:bidi="ar-SA"/>
        </w:rPr>
      </w:pPr>
      <w:r w:rsidRPr="00E86380">
        <w:rPr>
          <w:bCs/>
          <w:u w:val="single"/>
          <w:rtl/>
          <w:lang w:bidi="ar-SA"/>
        </w:rPr>
        <w:t xml:space="preserve">وجود إطر عمل شفافة لمدفوعات الضرائب، </w:t>
      </w:r>
      <w:r w:rsidRPr="00E86380">
        <w:rPr>
          <w:rtl/>
          <w:cs/>
          <w:lang w:bidi="ar-SA"/>
        </w:rPr>
        <w:t>لسهوله تأدية الخدمات ودعم ثقة المواطنين</w:t>
      </w:r>
      <w:r w:rsidRPr="00E86380">
        <w:rPr>
          <w:b/>
          <w:bCs/>
          <w:rtl/>
          <w:lang w:bidi="ar-SA"/>
        </w:rPr>
        <w:t>، و</w:t>
      </w:r>
      <w:r w:rsidRPr="00E86380">
        <w:rPr>
          <w:b/>
          <w:bCs/>
          <w:u w:val="single"/>
          <w:rtl/>
          <w:cs/>
          <w:lang w:bidi="ar-SA"/>
        </w:rPr>
        <w:t>تيسيير إجراءات التخليص الجمركي</w:t>
      </w:r>
      <w:r w:rsidRPr="00E86380">
        <w:rPr>
          <w:rtl/>
          <w:cs/>
          <w:lang w:bidi="ar-SA"/>
        </w:rPr>
        <w:t>، والتجارة عبر الحدود، بما يتوافق مع</w:t>
      </w:r>
      <w:r w:rsidRPr="00E86380">
        <w:rPr>
          <w:b/>
          <w:rtl/>
          <w:cs/>
          <w:lang w:bidi="ar-SA"/>
        </w:rPr>
        <w:t xml:space="preserve"> </w:t>
      </w:r>
      <w:r w:rsidRPr="00E86380">
        <w:rPr>
          <w:rtl/>
          <w:cs/>
          <w:lang w:bidi="ar-SA"/>
        </w:rPr>
        <w:t>المؤشرات التفصيلية الخاصة بالتنافسية العالمية</w:t>
      </w:r>
      <w:r w:rsidRPr="00E86380">
        <w:rPr>
          <w:rtl/>
          <w:cs/>
        </w:rPr>
        <w:t xml:space="preserve">، بما يسهم في تخفيض </w:t>
      </w:r>
      <w:r w:rsidRPr="00E86380">
        <w:rPr>
          <w:rtl/>
          <w:cs/>
          <w:lang w:bidi="ar-SA"/>
        </w:rPr>
        <w:t>الوقت المستغرق للانتهاء من الإجراءات الجمركية .</w:t>
      </w:r>
    </w:p>
    <w:p w14:paraId="14064108" w14:textId="77777777" w:rsidR="00E86380" w:rsidRPr="00E86380" w:rsidRDefault="00E86380" w:rsidP="0035573D">
      <w:pPr>
        <w:numPr>
          <w:ilvl w:val="0"/>
          <w:numId w:val="37"/>
        </w:numPr>
        <w:tabs>
          <w:tab w:val="right" w:pos="63"/>
          <w:tab w:val="right" w:pos="423"/>
        </w:tabs>
        <w:spacing w:after="0" w:line="440" w:lineRule="exact"/>
        <w:ind w:left="62" w:firstLine="0"/>
        <w:rPr>
          <w:bCs/>
          <w:u w:val="single"/>
          <w:rtl/>
          <w:cs/>
          <w:lang w:bidi="ar-SA"/>
        </w:rPr>
      </w:pPr>
      <w:r w:rsidRPr="00E86380">
        <w:rPr>
          <w:b/>
          <w:bCs/>
          <w:u w:val="single"/>
          <w:rtl/>
          <w:cs/>
          <w:lang w:bidi="ar-SA"/>
        </w:rPr>
        <w:lastRenderedPageBreak/>
        <w:t xml:space="preserve">يجب أن يتسم نظام المشتريات العامة </w:t>
      </w:r>
      <w:r w:rsidRPr="00E86380">
        <w:rPr>
          <w:rtl/>
          <w:cs/>
          <w:lang w:bidi="ar-SA"/>
        </w:rPr>
        <w:t>بالشفافية والتنظيم الجيد بشكل عام</w:t>
      </w:r>
      <w:r w:rsidRPr="00E86380">
        <w:rPr>
          <w:b/>
          <w:rtl/>
          <w:cs/>
          <w:lang w:bidi="ar-SA"/>
        </w:rPr>
        <w:t xml:space="preserve"> </w:t>
      </w:r>
      <w:r w:rsidRPr="00E86380">
        <w:rPr>
          <w:rtl/>
          <w:cs/>
          <w:lang w:bidi="ar-SA"/>
        </w:rPr>
        <w:t>لتقديم الخدمات</w:t>
      </w:r>
      <w:r w:rsidRPr="00E86380">
        <w:rPr>
          <w:b/>
          <w:rtl/>
          <w:cs/>
          <w:lang w:bidi="ar-SA"/>
        </w:rPr>
        <w:t xml:space="preserve">، </w:t>
      </w:r>
      <w:r w:rsidRPr="00E86380">
        <w:rPr>
          <w:rtl/>
          <w:cs/>
          <w:lang w:bidi="ar-SA"/>
        </w:rPr>
        <w:t>و</w:t>
      </w:r>
      <w:r w:rsidRPr="00E86380">
        <w:rPr>
          <w:b/>
          <w:bCs/>
          <w:u w:val="single"/>
          <w:rtl/>
          <w:cs/>
          <w:lang w:bidi="ar-SA"/>
        </w:rPr>
        <w:t>يجب أن تخضع مشاريع المشتريات العامة</w:t>
      </w:r>
      <w:r w:rsidRPr="00E86380">
        <w:rPr>
          <w:b/>
          <w:bCs/>
          <w:rtl/>
          <w:cs/>
          <w:lang w:bidi="ar-SA"/>
        </w:rPr>
        <w:t xml:space="preserve"> </w:t>
      </w:r>
      <w:r w:rsidRPr="00E86380">
        <w:rPr>
          <w:rtl/>
          <w:cs/>
          <w:lang w:bidi="ar-SA"/>
        </w:rPr>
        <w:t>لمتطلبات المناقصات، بما يتماشى مع التشريعات والمواثيق الدولية</w:t>
      </w:r>
      <w:r w:rsidRPr="00E86380">
        <w:rPr>
          <w:b/>
          <w:rtl/>
          <w:cs/>
          <w:lang w:bidi="ar-SA"/>
        </w:rPr>
        <w:t>،</w:t>
      </w:r>
      <w:r w:rsidRPr="00E86380">
        <w:rPr>
          <w:rtl/>
          <w:cs/>
          <w:lang w:bidi="ar-SA"/>
        </w:rPr>
        <w:t xml:space="preserve"> مما يؤدى إلى ندرة حدوث مدفوعات ورشاوي عند الحصول على تصاريح الأعمال والتراخيص</w:t>
      </w:r>
      <w:r w:rsidRPr="00E86380">
        <w:rPr>
          <w:bCs/>
          <w:rtl/>
          <w:cs/>
          <w:lang w:bidi="ar-SA"/>
        </w:rPr>
        <w:t xml:space="preserve">، </w:t>
      </w:r>
      <w:r w:rsidRPr="00E86380">
        <w:rPr>
          <w:rtl/>
          <w:cs/>
          <w:lang w:bidi="ar-SA"/>
        </w:rPr>
        <w:t>ويكافح أسلوب الاحتكار للشركات المتنافسة على العقود العامة وقوانين المشتريات</w:t>
      </w:r>
      <w:r w:rsidRPr="00E86380">
        <w:rPr>
          <w:b/>
          <w:bCs/>
          <w:rtl/>
          <w:cs/>
          <w:lang w:bidi="ar-SA"/>
        </w:rPr>
        <w:t xml:space="preserve">، </w:t>
      </w:r>
      <w:r w:rsidRPr="00E86380">
        <w:rPr>
          <w:b/>
          <w:rtl/>
          <w:cs/>
          <w:lang w:bidi="ar-SA"/>
        </w:rPr>
        <w:t>وذ</w:t>
      </w:r>
      <w:r w:rsidRPr="00E86380">
        <w:rPr>
          <w:rtl/>
          <w:cs/>
          <w:lang w:bidi="ar-SA"/>
        </w:rPr>
        <w:t>لك لتحقيق العدالة الاجتماعية</w:t>
      </w:r>
      <w:r w:rsidRPr="00E86380">
        <w:rPr>
          <w:rtl/>
          <w:lang w:bidi="ar-SA"/>
        </w:rPr>
        <w:t>،</w:t>
      </w:r>
      <w:r w:rsidRPr="00E86380">
        <w:rPr>
          <w:rtl/>
          <w:cs/>
        </w:rPr>
        <w:t xml:space="preserve"> </w:t>
      </w:r>
      <w:r w:rsidRPr="00E86380">
        <w:rPr>
          <w:rtl/>
          <w:cs/>
          <w:lang w:bidi="ar-SA"/>
        </w:rPr>
        <w:t>وتوفير الحقوق الأساسية لدي المواطنين، وضمان وصول الخدمات والسلع الاستراتيجية بشكل عادل وبأسعار مناسبة</w:t>
      </w:r>
      <w:r w:rsidRPr="00E86380">
        <w:rPr>
          <w:b/>
          <w:bCs/>
          <w:rtl/>
          <w:cs/>
          <w:lang w:bidi="ar-SA"/>
        </w:rPr>
        <w:t>.</w:t>
      </w:r>
    </w:p>
    <w:p w14:paraId="4EF99477" w14:textId="77777777" w:rsidR="00E86380" w:rsidRPr="00E86380" w:rsidRDefault="00E86380" w:rsidP="0035573D">
      <w:pPr>
        <w:numPr>
          <w:ilvl w:val="0"/>
          <w:numId w:val="37"/>
        </w:numPr>
        <w:tabs>
          <w:tab w:val="right" w:pos="63"/>
          <w:tab w:val="right" w:pos="423"/>
        </w:tabs>
        <w:spacing w:after="0" w:line="440" w:lineRule="exact"/>
        <w:ind w:left="62" w:firstLine="0"/>
        <w:rPr>
          <w:b/>
          <w:bCs/>
          <w:u w:val="single"/>
          <w:lang w:bidi="ar-SA"/>
        </w:rPr>
      </w:pPr>
      <w:r w:rsidRPr="00E86380">
        <w:rPr>
          <w:b/>
          <w:bCs/>
          <w:u w:val="single"/>
          <w:rtl/>
          <w:cs/>
          <w:lang w:bidi="ar-SA"/>
        </w:rPr>
        <w:t>تيسير قواعد حصول المستثمرين على الأراضي</w:t>
      </w:r>
      <w:r w:rsidRPr="00E86380">
        <w:rPr>
          <w:b/>
          <w:bCs/>
          <w:rtl/>
          <w:cs/>
          <w:lang w:bidi="ar-SA"/>
        </w:rPr>
        <w:t>:</w:t>
      </w:r>
      <w:r w:rsidRPr="00E86380">
        <w:rPr>
          <w:rtl/>
          <w:cs/>
          <w:lang w:bidi="ar-SA"/>
        </w:rPr>
        <w:t xml:space="preserve"> وأن يتمتع المستثمرون الأجانب بحقوق الملكية الكاملة والمحمية بشكل جيد، وتعتبر الأراضي المملوكة للأجانب محمية بموجب القانون</w:t>
      </w:r>
      <w:r w:rsidRPr="00E86380">
        <w:rPr>
          <w:b/>
          <w:bCs/>
          <w:rtl/>
        </w:rPr>
        <w:t xml:space="preserve">، وأن تتسم الإجراءات الخاصة باستخراج </w:t>
      </w:r>
      <w:r w:rsidRPr="00E86380">
        <w:rPr>
          <w:rtl/>
          <w:cs/>
          <w:lang w:bidi="ar-SA"/>
        </w:rPr>
        <w:t xml:space="preserve">تصاريح البناء </w:t>
      </w:r>
      <w:r w:rsidRPr="00E86380">
        <w:rPr>
          <w:rtl/>
          <w:lang w:bidi="ar-SA"/>
        </w:rPr>
        <w:t>وتسجيلها باليسر وسرعة الانجاز</w:t>
      </w:r>
      <w:r w:rsidRPr="00E86380">
        <w:rPr>
          <w:rtl/>
          <w:cs/>
          <w:lang w:bidi="ar-SA"/>
        </w:rPr>
        <w:t xml:space="preserve">، </w:t>
      </w:r>
      <w:r w:rsidRPr="00E86380">
        <w:rPr>
          <w:b/>
          <w:rtl/>
          <w:cs/>
          <w:lang w:bidi="ar-SA"/>
        </w:rPr>
        <w:t xml:space="preserve">وذلك استناداً علي </w:t>
      </w:r>
      <w:r w:rsidRPr="00E86380">
        <w:rPr>
          <w:rtl/>
          <w:cs/>
          <w:lang w:bidi="ar-SA"/>
        </w:rPr>
        <w:t>قواعد وأنظمة واضحة لمنع غسل الأموال في المعاملات العقارية</w:t>
      </w:r>
    </w:p>
    <w:p w14:paraId="57C17AC9" w14:textId="777E45D4" w:rsidR="00E86380" w:rsidRPr="000D637E" w:rsidRDefault="00E86380" w:rsidP="0035573D">
      <w:pPr>
        <w:numPr>
          <w:ilvl w:val="0"/>
          <w:numId w:val="37"/>
        </w:numPr>
        <w:tabs>
          <w:tab w:val="right" w:pos="63"/>
          <w:tab w:val="right" w:pos="423"/>
        </w:tabs>
        <w:spacing w:after="0" w:line="440" w:lineRule="exact"/>
        <w:ind w:left="62" w:firstLine="0"/>
        <w:rPr>
          <w:bCs/>
          <w:sz w:val="24"/>
          <w:szCs w:val="24"/>
          <w:rtl/>
          <w:cs/>
          <w:lang w:bidi="ar-SA"/>
        </w:rPr>
      </w:pPr>
      <w:r w:rsidRPr="00E86380">
        <w:rPr>
          <w:bCs/>
          <w:rtl/>
          <w:cs/>
          <w:lang w:bidi="ar-SA"/>
        </w:rPr>
        <w:t>الديمقراطية وحرية الرأي والتعبير:</w:t>
      </w:r>
      <w:r w:rsidRPr="00E86380">
        <w:rPr>
          <w:rtl/>
          <w:cs/>
          <w:lang w:bidi="ar-SA"/>
        </w:rPr>
        <w:t xml:space="preserve"> اتاحة حرية التعبير والممارسات العملية في اتخاذ القرار، وحرية الرأي السياسية في كافة وسائل الإعلام </w:t>
      </w:r>
      <w:r w:rsidRPr="000D637E">
        <w:rPr>
          <w:b/>
          <w:bCs/>
          <w:sz w:val="24"/>
          <w:szCs w:val="24"/>
          <w:lang w:bidi="ar-SA"/>
        </w:rPr>
        <w:t>(FOTP 2017</w:t>
      </w:r>
      <w:r w:rsidRPr="00E86380">
        <w:rPr>
          <w:b/>
          <w:bCs/>
          <w:lang w:bidi="ar-SA"/>
        </w:rPr>
        <w:t>)</w:t>
      </w:r>
      <w:r w:rsidRPr="00E86380">
        <w:rPr>
          <w:rtl/>
          <w:cs/>
          <w:lang w:bidi="ar-SA"/>
        </w:rPr>
        <w:t>، ولا مجال للتدخل السياسي</w:t>
      </w:r>
      <w:r w:rsidRPr="00E86380">
        <w:rPr>
          <w:lang w:bidi="ar-SA"/>
        </w:rPr>
        <w:t xml:space="preserve"> </w:t>
      </w:r>
      <w:r w:rsidRPr="000D637E">
        <w:rPr>
          <w:b/>
          <w:bCs/>
          <w:sz w:val="24"/>
          <w:szCs w:val="24"/>
          <w:lang w:bidi="ar-SA"/>
        </w:rPr>
        <w:t>NISA 2012</w:t>
      </w:r>
      <w:r w:rsidRPr="000D637E">
        <w:rPr>
          <w:b/>
          <w:bCs/>
          <w:sz w:val="24"/>
          <w:szCs w:val="24"/>
          <w:rtl/>
          <w:cs/>
          <w:lang w:bidi="ar-SA"/>
        </w:rPr>
        <w:t>،</w:t>
      </w:r>
    </w:p>
    <w:p w14:paraId="34905DE4" w14:textId="77777777" w:rsidR="00E86380" w:rsidRPr="00E86380" w:rsidRDefault="00E86380" w:rsidP="0035573D">
      <w:pPr>
        <w:numPr>
          <w:ilvl w:val="0"/>
          <w:numId w:val="37"/>
        </w:numPr>
        <w:tabs>
          <w:tab w:val="right" w:pos="63"/>
          <w:tab w:val="right" w:pos="423"/>
        </w:tabs>
        <w:spacing w:after="0" w:line="440" w:lineRule="exact"/>
        <w:ind w:left="62" w:firstLine="0"/>
        <w:rPr>
          <w:bCs/>
          <w:rtl/>
          <w:lang w:bidi="ar-SA"/>
        </w:rPr>
      </w:pPr>
      <w:r w:rsidRPr="00E86380">
        <w:rPr>
          <w:b/>
          <w:bCs/>
          <w:rtl/>
          <w:cs/>
          <w:lang w:bidi="ar-SA"/>
        </w:rPr>
        <w:t xml:space="preserve"> </w:t>
      </w:r>
      <w:r w:rsidRPr="00E86380">
        <w:rPr>
          <w:b/>
          <w:bCs/>
          <w:u w:val="single"/>
          <w:rtl/>
          <w:lang w:bidi="ar-SA"/>
        </w:rPr>
        <w:t>و</w:t>
      </w:r>
      <w:r w:rsidRPr="00E86380">
        <w:rPr>
          <w:b/>
          <w:bCs/>
          <w:u w:val="single"/>
          <w:rtl/>
          <w:cs/>
          <w:lang w:bidi="ar-SA"/>
        </w:rPr>
        <w:t>تتعاون الكيانات الحكومية الرئيسية المسؤولة عن مكافحة الفساد بشكل فعال مع المجتمع المدني والنقابات</w:t>
      </w:r>
      <w:r w:rsidRPr="00E86380">
        <w:rPr>
          <w:rtl/>
          <w:cs/>
          <w:lang w:bidi="ar-SA"/>
        </w:rPr>
        <w:t xml:space="preserve"> ، والجهات الفاعلة الأخرى ذات</w:t>
      </w:r>
      <w:r w:rsidRPr="00E86380">
        <w:rPr>
          <w:lang w:bidi="ar-SA"/>
        </w:rPr>
        <w:t xml:space="preserve"> </w:t>
      </w:r>
      <w:r w:rsidRPr="00E86380">
        <w:rPr>
          <w:rtl/>
          <w:cs/>
          <w:lang w:bidi="ar-SA"/>
        </w:rPr>
        <w:t xml:space="preserve">الصلة. </w:t>
      </w:r>
      <w:r w:rsidRPr="00E86380">
        <w:rPr>
          <w:b/>
          <w:bCs/>
          <w:lang w:bidi="ar-SA"/>
        </w:rPr>
        <w:t xml:space="preserve"> (SGI 2016)</w:t>
      </w:r>
      <w:r w:rsidRPr="00E86380">
        <w:rPr>
          <w:b/>
          <w:bCs/>
          <w:rtl/>
          <w:lang w:bidi="ar-SA"/>
        </w:rPr>
        <w:t>.</w:t>
      </w:r>
    </w:p>
    <w:p w14:paraId="216ECABF" w14:textId="77777777" w:rsidR="00E86380" w:rsidRPr="00E86380" w:rsidRDefault="00E86380" w:rsidP="0035573D">
      <w:pPr>
        <w:numPr>
          <w:ilvl w:val="0"/>
          <w:numId w:val="37"/>
        </w:numPr>
        <w:tabs>
          <w:tab w:val="right" w:pos="63"/>
          <w:tab w:val="right" w:pos="423"/>
        </w:tabs>
        <w:spacing w:after="0" w:line="440" w:lineRule="exact"/>
        <w:ind w:left="62" w:firstLine="0"/>
        <w:rPr>
          <w:b/>
          <w:bCs/>
          <w:u w:val="single"/>
          <w:rtl/>
          <w:cs/>
          <w:lang w:bidi="ar-SA"/>
        </w:rPr>
      </w:pPr>
      <w:r w:rsidRPr="00E86380">
        <w:rPr>
          <w:b/>
          <w:bCs/>
          <w:u w:val="single"/>
          <w:rtl/>
          <w:cs/>
          <w:lang w:bidi="ar-SA"/>
        </w:rPr>
        <w:t>حرية الرأي والتعبي</w:t>
      </w:r>
      <w:r w:rsidRPr="00E86380">
        <w:rPr>
          <w:b/>
          <w:bCs/>
          <w:rtl/>
          <w:cs/>
          <w:lang w:bidi="ar-SA"/>
        </w:rPr>
        <w:t>ر يجب أن تكون</w:t>
      </w:r>
      <w:r w:rsidRPr="00E86380">
        <w:rPr>
          <w:rtl/>
          <w:cs/>
          <w:lang w:bidi="ar-SA"/>
        </w:rPr>
        <w:t xml:space="preserve"> محمية بموجب الدستور، وأن يمنع التدخل السياسي في حجب المعلومات والإنترنت، على أن يكون</w:t>
      </w:r>
      <w:r w:rsidRPr="00E86380">
        <w:rPr>
          <w:b/>
          <w:bCs/>
          <w:rtl/>
          <w:cs/>
          <w:lang w:bidi="ar-SA"/>
        </w:rPr>
        <w:t xml:space="preserve"> </w:t>
      </w:r>
      <w:r w:rsidRPr="00E86380">
        <w:rPr>
          <w:rtl/>
          <w:cs/>
          <w:lang w:bidi="ar-SA"/>
        </w:rPr>
        <w:t>المشهد الإعلامي متنوع، وأن تعمل غالبية الهيئات بحرية تامة فيما يتعلق بالبث الاعلامى لكافة الأنشطة العامة والخاصة</w:t>
      </w:r>
      <w:r w:rsidRPr="00E86380">
        <w:rPr>
          <w:b/>
          <w:bCs/>
          <w:u w:val="single"/>
          <w:rtl/>
          <w:lang w:bidi="ar-SA"/>
        </w:rPr>
        <w:t xml:space="preserve"> ، وأن يسمح  </w:t>
      </w:r>
      <w:r w:rsidRPr="00E86380">
        <w:rPr>
          <w:rtl/>
          <w:cs/>
          <w:lang w:bidi="ar-SA"/>
        </w:rPr>
        <w:t xml:space="preserve">للصحافة بتقديم تقارير قوية عن أداء الحكومة والمخالفات، وألا تنحاز وسائل الإعلام بشكل كبير لمصالح أصحابها. </w:t>
      </w:r>
    </w:p>
    <w:p w14:paraId="3264CFD6" w14:textId="77777777" w:rsidR="00E86380" w:rsidRPr="00E86380" w:rsidRDefault="00E86380" w:rsidP="0035573D">
      <w:pPr>
        <w:numPr>
          <w:ilvl w:val="0"/>
          <w:numId w:val="37"/>
        </w:numPr>
        <w:tabs>
          <w:tab w:val="right" w:pos="63"/>
          <w:tab w:val="right" w:pos="423"/>
        </w:tabs>
        <w:spacing w:after="0" w:line="440" w:lineRule="exact"/>
        <w:ind w:left="62" w:firstLine="0"/>
        <w:rPr>
          <w:b/>
          <w:bCs/>
          <w:u w:val="single"/>
          <w:rtl/>
          <w:lang w:bidi="ar-SA"/>
        </w:rPr>
      </w:pPr>
      <w:r w:rsidRPr="00E86380">
        <w:rPr>
          <w:b/>
          <w:bCs/>
          <w:u w:val="single"/>
          <w:rtl/>
          <w:cs/>
          <w:lang w:bidi="ar-SA"/>
        </w:rPr>
        <w:t>حرية تكوين الجمعيات</w:t>
      </w:r>
      <w:r w:rsidRPr="00E86380">
        <w:rPr>
          <w:u w:val="single"/>
          <w:rtl/>
          <w:cs/>
          <w:lang w:bidi="ar-SA"/>
        </w:rPr>
        <w:t xml:space="preserve"> الأهلية والنقابات</w:t>
      </w:r>
      <w:r w:rsidRPr="00E86380">
        <w:rPr>
          <w:b/>
          <w:bCs/>
          <w:u w:val="single"/>
          <w:rtl/>
          <w:cs/>
          <w:lang w:bidi="ar-SA"/>
        </w:rPr>
        <w:t xml:space="preserve">، أهمية التوافق والاحترام </w:t>
      </w:r>
      <w:r w:rsidRPr="00E86380">
        <w:rPr>
          <w:b/>
          <w:bCs/>
          <w:u w:val="single"/>
          <w:rtl/>
          <w:lang w:bidi="ar-SA"/>
        </w:rPr>
        <w:t xml:space="preserve">بين </w:t>
      </w:r>
      <w:r w:rsidRPr="00E86380">
        <w:rPr>
          <w:rtl/>
          <w:cs/>
          <w:lang w:bidi="ar-SA"/>
        </w:rPr>
        <w:t>منظمات المجتمع المدني والحكومة،</w:t>
      </w:r>
      <w:r w:rsidRPr="00E86380">
        <w:rPr>
          <w:u w:val="single"/>
          <w:rtl/>
          <w:cs/>
          <w:lang w:bidi="ar-SA"/>
        </w:rPr>
        <w:t xml:space="preserve"> على أن تعمل هذه المنظمات </w:t>
      </w:r>
      <w:r w:rsidRPr="00E86380">
        <w:rPr>
          <w:rtl/>
          <w:cs/>
          <w:lang w:bidi="ar-SA"/>
        </w:rPr>
        <w:t xml:space="preserve">دون قيود لأنها </w:t>
      </w:r>
      <w:r w:rsidRPr="00E86380">
        <w:rPr>
          <w:rtl/>
          <w:lang w:bidi="ar-SA"/>
        </w:rPr>
        <w:t>تقوم بدور رقابي فعال</w:t>
      </w:r>
      <w:r w:rsidRPr="00E86380">
        <w:rPr>
          <w:rtl/>
          <w:cs/>
          <w:lang w:bidi="ar-SA"/>
        </w:rPr>
        <w:t>، والحق في التجمع السلمي مكفول بحق القانون</w:t>
      </w:r>
      <w:hyperlink r:id="rId52" w:tgtFrame="_blank" w:history="1">
        <w:r w:rsidRPr="00E86380">
          <w:rPr>
            <w:b/>
            <w:rtl/>
            <w:cs/>
            <w:lang w:bidi="ar-SA"/>
          </w:rPr>
          <w:t>،</w:t>
        </w:r>
        <w:r w:rsidRPr="00E86380">
          <w:rPr>
            <w:rtl/>
            <w:cs/>
            <w:lang w:bidi="ar-SA"/>
          </w:rPr>
          <w:t xml:space="preserve"> كما تدعم الحكومة المنفتحة أو المستجيبة وسائل الإعلام والرأي العام المشاركة في اتخاذ القرار</w:t>
        </w:r>
      </w:hyperlink>
      <w:r w:rsidRPr="00E86380">
        <w:rPr>
          <w:rtl/>
          <w:cs/>
          <w:lang w:bidi="ar-SA"/>
        </w:rPr>
        <w:t xml:space="preserve">، </w:t>
      </w:r>
      <w:r w:rsidRPr="00E86380">
        <w:rPr>
          <w:b/>
          <w:rtl/>
          <w:cs/>
          <w:lang w:bidi="ar-SA"/>
        </w:rPr>
        <w:t xml:space="preserve">وعلاوة علي </w:t>
      </w:r>
      <w:r w:rsidRPr="00E86380">
        <w:rPr>
          <w:rtl/>
          <w:cs/>
          <w:lang w:bidi="ar-SA"/>
        </w:rPr>
        <w:t>تتعاون هيئات مكافحة الفساد للوصول إلي اتخاذ القرار بشكل يتمتع بالشفافية وبنظام التشاركي.</w:t>
      </w:r>
    </w:p>
    <w:p w14:paraId="60862566" w14:textId="77777777" w:rsidR="00E86380" w:rsidRPr="00E86380" w:rsidRDefault="00E86380" w:rsidP="005F59F0">
      <w:pPr>
        <w:tabs>
          <w:tab w:val="right" w:pos="63"/>
        </w:tabs>
        <w:spacing w:after="0"/>
        <w:ind w:left="63" w:firstLine="0"/>
        <w:rPr>
          <w:rFonts w:eastAsia="Calibri"/>
          <w:rtl/>
          <w:lang w:bidi="ar-SA"/>
        </w:rPr>
      </w:pPr>
    </w:p>
    <w:p w14:paraId="1555A009" w14:textId="77777777" w:rsidR="00E86380" w:rsidRPr="00E86380" w:rsidRDefault="00E86380" w:rsidP="005F59F0">
      <w:pPr>
        <w:tabs>
          <w:tab w:val="right" w:pos="63"/>
        </w:tabs>
        <w:spacing w:after="0"/>
        <w:ind w:left="63" w:firstLine="0"/>
        <w:rPr>
          <w:rFonts w:eastAsia="Calibri"/>
          <w:rtl/>
          <w:lang w:bidi="ar-SA"/>
        </w:rPr>
      </w:pPr>
    </w:p>
    <w:p w14:paraId="10E934EA" w14:textId="77777777" w:rsidR="00E86380" w:rsidRPr="00E86380" w:rsidRDefault="00E86380" w:rsidP="005F59F0">
      <w:pPr>
        <w:tabs>
          <w:tab w:val="right" w:pos="63"/>
        </w:tabs>
        <w:spacing w:after="0"/>
        <w:ind w:left="63" w:firstLine="0"/>
        <w:rPr>
          <w:rFonts w:eastAsia="Calibri"/>
          <w:rtl/>
          <w:lang w:bidi="ar-SA"/>
        </w:rPr>
      </w:pPr>
    </w:p>
    <w:p w14:paraId="591E2764" w14:textId="5D9FBEF6" w:rsidR="00436FAE" w:rsidRPr="000E1CFB" w:rsidRDefault="00436FAE" w:rsidP="005F59F0">
      <w:pPr>
        <w:tabs>
          <w:tab w:val="right" w:pos="63"/>
        </w:tabs>
        <w:spacing w:after="0"/>
        <w:ind w:left="63" w:firstLine="0"/>
        <w:rPr>
          <w:rFonts w:eastAsia="Calibri"/>
          <w:rtl/>
          <w:lang w:bidi="ar-SA"/>
        </w:rPr>
      </w:pPr>
    </w:p>
    <w:p w14:paraId="74DA1ED6" w14:textId="77777777" w:rsidR="00436FAE" w:rsidRPr="002E337A" w:rsidRDefault="00436FAE" w:rsidP="005F59F0">
      <w:pPr>
        <w:tabs>
          <w:tab w:val="right" w:pos="63"/>
        </w:tabs>
        <w:spacing w:after="0"/>
        <w:ind w:left="63" w:firstLine="0"/>
        <w:rPr>
          <w:rFonts w:eastAsia="Calibri"/>
        </w:rPr>
      </w:pPr>
    </w:p>
    <w:p w14:paraId="6EDDED14" w14:textId="77777777" w:rsidR="00436FAE" w:rsidRPr="002E337A" w:rsidRDefault="00436FAE" w:rsidP="005F59F0">
      <w:pPr>
        <w:tabs>
          <w:tab w:val="right" w:pos="63"/>
        </w:tabs>
        <w:spacing w:after="0"/>
        <w:ind w:left="63" w:firstLine="0"/>
        <w:rPr>
          <w:rFonts w:eastAsia="Calibri"/>
        </w:rPr>
      </w:pPr>
    </w:p>
    <w:p w14:paraId="52DD037D" w14:textId="77777777" w:rsidR="00436FAE" w:rsidRPr="002E337A" w:rsidRDefault="00436FAE" w:rsidP="005F59F0">
      <w:pPr>
        <w:tabs>
          <w:tab w:val="right" w:pos="63"/>
        </w:tabs>
        <w:spacing w:after="0"/>
        <w:ind w:left="63" w:firstLine="0"/>
        <w:rPr>
          <w:rFonts w:eastAsia="Calibri"/>
        </w:rPr>
      </w:pPr>
    </w:p>
    <w:p w14:paraId="03DBA98E" w14:textId="77777777" w:rsidR="00436FAE" w:rsidRDefault="00436FAE" w:rsidP="005F59F0">
      <w:pPr>
        <w:tabs>
          <w:tab w:val="right" w:pos="63"/>
        </w:tabs>
        <w:spacing w:after="0"/>
        <w:ind w:left="63" w:firstLine="0"/>
        <w:rPr>
          <w:rFonts w:eastAsia="Calibri"/>
        </w:rPr>
      </w:pPr>
    </w:p>
    <w:p w14:paraId="1D046994" w14:textId="77777777" w:rsidR="00436FAE" w:rsidRDefault="00436FAE" w:rsidP="005F59F0">
      <w:pPr>
        <w:tabs>
          <w:tab w:val="right" w:pos="63"/>
        </w:tabs>
        <w:spacing w:after="0"/>
        <w:ind w:left="63" w:firstLine="0"/>
        <w:rPr>
          <w:rFonts w:eastAsia="Calibri"/>
          <w:rtl/>
        </w:rPr>
      </w:pPr>
    </w:p>
    <w:p w14:paraId="4D53270F" w14:textId="77777777" w:rsidR="00436FAE" w:rsidRDefault="00436FAE" w:rsidP="005F59F0">
      <w:pPr>
        <w:tabs>
          <w:tab w:val="right" w:pos="63"/>
        </w:tabs>
        <w:spacing w:after="0"/>
        <w:ind w:left="63" w:firstLine="0"/>
        <w:rPr>
          <w:rFonts w:eastAsia="Calibri"/>
          <w:sz w:val="44"/>
          <w:szCs w:val="44"/>
        </w:rPr>
      </w:pPr>
    </w:p>
    <w:p w14:paraId="0A0E518E" w14:textId="77777777" w:rsidR="00436FAE" w:rsidRDefault="00436FAE" w:rsidP="005F59F0">
      <w:pPr>
        <w:tabs>
          <w:tab w:val="right" w:pos="63"/>
        </w:tabs>
        <w:spacing w:after="0"/>
        <w:ind w:left="63" w:firstLine="0"/>
        <w:rPr>
          <w:rFonts w:eastAsia="Calibri"/>
          <w:sz w:val="44"/>
          <w:szCs w:val="44"/>
        </w:rPr>
      </w:pPr>
    </w:p>
    <w:p w14:paraId="3AE868BF" w14:textId="0107493F" w:rsidR="000D637E" w:rsidRDefault="000D637E" w:rsidP="005F59F0">
      <w:pPr>
        <w:tabs>
          <w:tab w:val="right" w:pos="63"/>
        </w:tabs>
        <w:spacing w:after="0"/>
        <w:ind w:left="63" w:firstLine="0"/>
        <w:rPr>
          <w:rFonts w:eastAsia="Calibri"/>
          <w:sz w:val="44"/>
          <w:szCs w:val="44"/>
          <w:rtl/>
        </w:rPr>
      </w:pPr>
    </w:p>
    <w:p w14:paraId="165DD4D8" w14:textId="28BB2382" w:rsidR="000D637E" w:rsidRDefault="000D637E" w:rsidP="00583D29">
      <w:pPr>
        <w:tabs>
          <w:tab w:val="right" w:pos="63"/>
        </w:tabs>
        <w:spacing w:after="0"/>
        <w:ind w:firstLine="0"/>
        <w:rPr>
          <w:rFonts w:eastAsia="Calibri"/>
          <w:sz w:val="44"/>
          <w:szCs w:val="44"/>
          <w:rtl/>
        </w:rPr>
      </w:pPr>
    </w:p>
    <w:p w14:paraId="2E4DFF2E" w14:textId="77777777" w:rsidR="000D637E" w:rsidRPr="002E337A" w:rsidRDefault="000D637E" w:rsidP="005F59F0">
      <w:pPr>
        <w:tabs>
          <w:tab w:val="right" w:pos="63"/>
        </w:tabs>
        <w:spacing w:after="0"/>
        <w:ind w:left="63" w:firstLine="0"/>
        <w:rPr>
          <w:rFonts w:eastAsia="Calibri"/>
          <w:sz w:val="44"/>
          <w:szCs w:val="44"/>
          <w:rtl/>
        </w:rPr>
      </w:pPr>
    </w:p>
    <w:p w14:paraId="7B47FCF4" w14:textId="77777777" w:rsidR="00436FAE" w:rsidRPr="002E337A" w:rsidRDefault="00436FAE" w:rsidP="005F59F0">
      <w:pPr>
        <w:tabs>
          <w:tab w:val="right" w:pos="63"/>
        </w:tabs>
        <w:spacing w:after="0"/>
        <w:ind w:left="63" w:firstLine="0"/>
        <w:jc w:val="center"/>
        <w:rPr>
          <w:rFonts w:eastAsia="Calibri"/>
          <w:b/>
          <w:bCs/>
          <w:sz w:val="36"/>
          <w:szCs w:val="36"/>
        </w:rPr>
      </w:pPr>
      <w:r w:rsidRPr="002E337A">
        <w:rPr>
          <w:rFonts w:eastAsia="Calibri"/>
          <w:b/>
          <w:bCs/>
          <w:sz w:val="36"/>
          <w:szCs w:val="36"/>
          <w:rtl/>
        </w:rPr>
        <w:t>الفصل الثالث</w:t>
      </w:r>
    </w:p>
    <w:p w14:paraId="13C01547" w14:textId="77777777" w:rsidR="00436FAE" w:rsidRPr="002E337A" w:rsidRDefault="00436FAE" w:rsidP="005F59F0">
      <w:pPr>
        <w:tabs>
          <w:tab w:val="right" w:pos="63"/>
        </w:tabs>
        <w:spacing w:after="0"/>
        <w:ind w:left="63" w:firstLine="0"/>
        <w:jc w:val="center"/>
        <w:rPr>
          <w:rFonts w:eastAsia="Calibri"/>
          <w:b/>
          <w:bCs/>
          <w:sz w:val="44"/>
          <w:szCs w:val="44"/>
        </w:rPr>
      </w:pPr>
      <w:r w:rsidRPr="002E337A">
        <w:rPr>
          <w:rFonts w:eastAsia="Calibri"/>
          <w:b/>
          <w:bCs/>
          <w:sz w:val="44"/>
          <w:szCs w:val="44"/>
          <w:rtl/>
        </w:rPr>
        <w:t xml:space="preserve">توجهات وآليات حوكمة التنمية </w:t>
      </w:r>
      <w:r w:rsidRPr="002E337A">
        <w:rPr>
          <w:rFonts w:eastAsia="Calibri" w:hint="cs"/>
          <w:b/>
          <w:bCs/>
          <w:sz w:val="44"/>
          <w:szCs w:val="44"/>
          <w:rtl/>
        </w:rPr>
        <w:t xml:space="preserve">المحلية </w:t>
      </w:r>
      <w:r w:rsidRPr="002E337A">
        <w:rPr>
          <w:rFonts w:eastAsia="Calibri"/>
          <w:b/>
          <w:bCs/>
          <w:sz w:val="44"/>
          <w:szCs w:val="44"/>
          <w:rtl/>
        </w:rPr>
        <w:t>في مصر</w:t>
      </w:r>
    </w:p>
    <w:p w14:paraId="4AFD095A" w14:textId="77777777" w:rsidR="00436FAE" w:rsidRPr="002E337A" w:rsidRDefault="00436FAE" w:rsidP="005F59F0">
      <w:pPr>
        <w:tabs>
          <w:tab w:val="right" w:pos="63"/>
        </w:tabs>
        <w:spacing w:after="0"/>
        <w:ind w:left="63" w:firstLine="0"/>
        <w:rPr>
          <w:rFonts w:eastAsia="Calibri"/>
        </w:rPr>
      </w:pPr>
    </w:p>
    <w:p w14:paraId="685CA340" w14:textId="77777777" w:rsidR="00436FAE" w:rsidRPr="002E337A" w:rsidRDefault="00436FAE" w:rsidP="005F59F0">
      <w:pPr>
        <w:tabs>
          <w:tab w:val="right" w:pos="63"/>
        </w:tabs>
        <w:spacing w:after="0"/>
        <w:ind w:left="63" w:firstLine="0"/>
        <w:rPr>
          <w:rFonts w:eastAsia="Calibri"/>
        </w:rPr>
      </w:pPr>
    </w:p>
    <w:p w14:paraId="44EFBB1F" w14:textId="77777777" w:rsidR="00436FAE" w:rsidRPr="002E337A" w:rsidRDefault="00436FAE" w:rsidP="005F59F0">
      <w:pPr>
        <w:tabs>
          <w:tab w:val="right" w:pos="63"/>
        </w:tabs>
        <w:spacing w:after="0"/>
        <w:ind w:left="63" w:firstLine="0"/>
        <w:rPr>
          <w:rFonts w:eastAsia="Calibri"/>
        </w:rPr>
      </w:pPr>
    </w:p>
    <w:p w14:paraId="3BEA6B2E" w14:textId="3DE3A6B1" w:rsidR="00436FAE" w:rsidRDefault="00436FAE" w:rsidP="005F59F0">
      <w:pPr>
        <w:tabs>
          <w:tab w:val="right" w:pos="63"/>
        </w:tabs>
        <w:spacing w:after="0"/>
        <w:ind w:left="63" w:firstLine="0"/>
        <w:rPr>
          <w:rFonts w:eastAsia="Calibri"/>
          <w:rtl/>
        </w:rPr>
      </w:pPr>
    </w:p>
    <w:p w14:paraId="617EA61F" w14:textId="77777777" w:rsidR="007617AA" w:rsidRPr="002E337A" w:rsidRDefault="007617AA" w:rsidP="005F59F0">
      <w:pPr>
        <w:tabs>
          <w:tab w:val="right" w:pos="63"/>
        </w:tabs>
        <w:spacing w:after="0"/>
        <w:ind w:left="63" w:firstLine="0"/>
        <w:rPr>
          <w:rFonts w:eastAsia="Calibri"/>
        </w:rPr>
      </w:pPr>
    </w:p>
    <w:p w14:paraId="2B1E922A" w14:textId="77777777" w:rsidR="00436FAE" w:rsidRPr="002E337A" w:rsidRDefault="00436FAE" w:rsidP="005F59F0">
      <w:pPr>
        <w:tabs>
          <w:tab w:val="right" w:pos="63"/>
        </w:tabs>
        <w:spacing w:after="0"/>
        <w:ind w:left="63" w:firstLine="0"/>
        <w:rPr>
          <w:rFonts w:eastAsia="Calibri"/>
        </w:rPr>
      </w:pPr>
    </w:p>
    <w:p w14:paraId="4EDA0F8D" w14:textId="77777777" w:rsidR="00436FAE" w:rsidRPr="002E337A" w:rsidRDefault="00436FAE" w:rsidP="005F59F0">
      <w:pPr>
        <w:tabs>
          <w:tab w:val="right" w:pos="63"/>
        </w:tabs>
        <w:spacing w:after="0"/>
        <w:ind w:left="63" w:firstLine="0"/>
        <w:rPr>
          <w:rFonts w:eastAsia="Calibri"/>
          <w:b/>
          <w:bCs/>
          <w:u w:val="single"/>
          <w:rtl/>
        </w:rPr>
      </w:pPr>
    </w:p>
    <w:p w14:paraId="1E937A34" w14:textId="7089A0B2" w:rsidR="00436FAE" w:rsidRDefault="00436FAE" w:rsidP="005F59F0">
      <w:pPr>
        <w:tabs>
          <w:tab w:val="right" w:pos="63"/>
        </w:tabs>
        <w:spacing w:after="0"/>
        <w:ind w:left="63" w:firstLine="0"/>
        <w:rPr>
          <w:rFonts w:eastAsia="Calibri"/>
          <w:b/>
          <w:bCs/>
          <w:u w:val="single"/>
          <w:rtl/>
        </w:rPr>
      </w:pPr>
    </w:p>
    <w:p w14:paraId="6AE6B3EA" w14:textId="438B131B" w:rsidR="002852A8" w:rsidRDefault="002852A8" w:rsidP="005F59F0">
      <w:pPr>
        <w:tabs>
          <w:tab w:val="right" w:pos="63"/>
        </w:tabs>
        <w:spacing w:after="0"/>
        <w:ind w:left="63" w:firstLine="0"/>
        <w:rPr>
          <w:rFonts w:eastAsia="Calibri"/>
          <w:b/>
          <w:bCs/>
          <w:u w:val="single"/>
          <w:rtl/>
        </w:rPr>
      </w:pPr>
    </w:p>
    <w:p w14:paraId="67E4C48F" w14:textId="0EBCCA88" w:rsidR="00141404" w:rsidRDefault="00141404" w:rsidP="00583D29">
      <w:pPr>
        <w:tabs>
          <w:tab w:val="right" w:pos="63"/>
        </w:tabs>
        <w:ind w:firstLine="0"/>
        <w:rPr>
          <w:rFonts w:eastAsia="Calibri"/>
          <w:b/>
          <w:bCs/>
          <w:u w:val="single"/>
          <w:rtl/>
        </w:rPr>
      </w:pPr>
    </w:p>
    <w:p w14:paraId="7BB27801" w14:textId="77777777" w:rsidR="00583D29" w:rsidRDefault="00583D29" w:rsidP="00583D29">
      <w:pPr>
        <w:tabs>
          <w:tab w:val="right" w:pos="63"/>
        </w:tabs>
        <w:ind w:firstLine="0"/>
        <w:rPr>
          <w:sz w:val="24"/>
          <w:szCs w:val="24"/>
          <w:rtl/>
        </w:rPr>
      </w:pPr>
    </w:p>
    <w:p w14:paraId="37EA04F6" w14:textId="70F4877A" w:rsidR="00C80E56" w:rsidRPr="00C80E56" w:rsidRDefault="00436FAE" w:rsidP="005F59F0">
      <w:pPr>
        <w:tabs>
          <w:tab w:val="right" w:pos="63"/>
        </w:tabs>
        <w:spacing w:after="0"/>
        <w:ind w:left="63" w:firstLine="0"/>
        <w:rPr>
          <w:rFonts w:eastAsia="Calibri"/>
          <w:b/>
          <w:bCs/>
          <w:sz w:val="32"/>
          <w:szCs w:val="32"/>
          <w:rtl/>
          <w:lang w:bidi="ar-SA"/>
        </w:rPr>
      </w:pPr>
      <w:r w:rsidRPr="003C77A8">
        <w:rPr>
          <w:rFonts w:eastAsia="Calibri" w:hint="cs"/>
          <w:b/>
          <w:bCs/>
          <w:sz w:val="32"/>
          <w:szCs w:val="32"/>
          <w:rtl/>
        </w:rPr>
        <w:lastRenderedPageBreak/>
        <w:t>3/</w:t>
      </w:r>
      <w:r w:rsidR="00C80E56" w:rsidRPr="00C80E56">
        <w:rPr>
          <w:rFonts w:eastAsia="Calibri" w:hint="cs"/>
          <w:b/>
          <w:bCs/>
          <w:sz w:val="32"/>
          <w:szCs w:val="32"/>
          <w:rtl/>
          <w:lang w:bidi="ar-SA"/>
        </w:rPr>
        <w:t xml:space="preserve">1 </w:t>
      </w:r>
      <w:r w:rsidR="00C80E56" w:rsidRPr="00C80E56">
        <w:rPr>
          <w:rFonts w:eastAsia="Calibri"/>
          <w:b/>
          <w:bCs/>
          <w:sz w:val="32"/>
          <w:szCs w:val="32"/>
          <w:rtl/>
          <w:lang w:bidi="ar-SA"/>
        </w:rPr>
        <w:t>تمهيد</w:t>
      </w:r>
      <w:r w:rsidR="00C80E56" w:rsidRPr="00C80E56">
        <w:rPr>
          <w:rFonts w:eastAsia="Calibri" w:hint="cs"/>
          <w:b/>
          <w:bCs/>
          <w:sz w:val="32"/>
          <w:szCs w:val="32"/>
          <w:rtl/>
          <w:lang w:bidi="ar-SA"/>
        </w:rPr>
        <w:t>:</w:t>
      </w:r>
      <w:r w:rsidR="00C80E56" w:rsidRPr="00C80E56">
        <w:rPr>
          <w:rFonts w:eastAsia="Calibri"/>
          <w:b/>
          <w:bCs/>
          <w:sz w:val="32"/>
          <w:szCs w:val="32"/>
          <w:rtl/>
          <w:lang w:bidi="ar-SA"/>
        </w:rPr>
        <w:t xml:space="preserve"> </w:t>
      </w:r>
    </w:p>
    <w:p w14:paraId="27CD3134" w14:textId="0376579D" w:rsidR="00C80E56" w:rsidRPr="00C80E56" w:rsidRDefault="00A45538" w:rsidP="007617AA">
      <w:pPr>
        <w:tabs>
          <w:tab w:val="right" w:pos="63"/>
        </w:tabs>
        <w:spacing w:after="0" w:line="440" w:lineRule="exact"/>
        <w:ind w:left="62" w:firstLine="0"/>
        <w:rPr>
          <w:rFonts w:eastAsia="Calibri"/>
          <w:rtl/>
          <w:lang w:bidi="ar-SA"/>
        </w:rPr>
      </w:pPr>
      <w:r>
        <w:rPr>
          <w:rFonts w:eastAsia="Calibri" w:hint="cs"/>
          <w:rtl/>
          <w:lang w:bidi="ar-SA"/>
        </w:rPr>
        <w:t xml:space="preserve"> </w:t>
      </w:r>
      <w:r w:rsidR="00C80E56" w:rsidRPr="00C80E56">
        <w:rPr>
          <w:rFonts w:eastAsia="Calibri"/>
          <w:rtl/>
          <w:lang w:bidi="ar-SA"/>
        </w:rPr>
        <w:t xml:space="preserve">تسعى مصر لإرساء مبادئ الحوكمة الرشيدة </w:t>
      </w:r>
      <w:r w:rsidR="00C80E56" w:rsidRPr="00C80E56">
        <w:rPr>
          <w:rFonts w:eastAsia="Calibri" w:hint="cs"/>
          <w:rtl/>
          <w:lang w:bidi="ar-SA"/>
        </w:rPr>
        <w:t>و</w:t>
      </w:r>
      <w:r w:rsidR="00C80E56" w:rsidRPr="00C80E56">
        <w:rPr>
          <w:rFonts w:eastAsia="Calibri"/>
          <w:rtl/>
          <w:lang w:bidi="ar-SA"/>
        </w:rPr>
        <w:t>التي تختلف في شكل وأسلوب أدائها</w:t>
      </w:r>
      <w:r w:rsidR="00C80E56" w:rsidRPr="00C80E56">
        <w:rPr>
          <w:rFonts w:eastAsia="Calibri" w:hint="cs"/>
          <w:rtl/>
          <w:lang w:bidi="ar-SA"/>
        </w:rPr>
        <w:t xml:space="preserve">، حيث </w:t>
      </w:r>
      <w:r w:rsidR="00C80E56" w:rsidRPr="00C80E56">
        <w:rPr>
          <w:rFonts w:eastAsia="Calibri"/>
          <w:rtl/>
          <w:lang w:bidi="ar-SA"/>
        </w:rPr>
        <w:t>أكد</w:t>
      </w:r>
      <w:r w:rsidR="00C80E56" w:rsidRPr="00C80E56">
        <w:rPr>
          <w:rFonts w:eastAsia="Calibri" w:hint="cs"/>
          <w:rtl/>
          <w:lang w:bidi="ar-SA"/>
        </w:rPr>
        <w:t xml:space="preserve">ت الدولة </w:t>
      </w:r>
      <w:r w:rsidR="00C80E56" w:rsidRPr="00C80E56">
        <w:rPr>
          <w:rFonts w:eastAsia="Calibri"/>
          <w:rtl/>
          <w:lang w:bidi="ar-SA"/>
        </w:rPr>
        <w:t>خلال الجلسة الافتتاحية للدورة الثالثة والثلاثين لقمة الاتحاد الإفريقي عام 2020، أن تنفيذ ما تضمنته الأجندة الإفريقية التنموية من أهداف لن يتحقق إلا من خلال إرساء مبادئ الحوْكمة الرشيدة</w:t>
      </w:r>
      <w:r w:rsidR="00C80E56" w:rsidRPr="00C80E56">
        <w:rPr>
          <w:rFonts w:eastAsia="Calibri" w:hint="cs"/>
          <w:rtl/>
          <w:lang w:bidi="ar-SA"/>
        </w:rPr>
        <w:t xml:space="preserve"> </w:t>
      </w:r>
      <w:r w:rsidR="00C80E56" w:rsidRPr="00C80E56">
        <w:rPr>
          <w:rFonts w:eastAsia="Calibri"/>
          <w:lang w:bidi="ar-SA"/>
        </w:rPr>
        <w:t>Good Governance</w:t>
      </w:r>
      <w:r w:rsidR="00C80E56" w:rsidRPr="00C80E56">
        <w:rPr>
          <w:rFonts w:eastAsia="Calibri"/>
          <w:rtl/>
          <w:lang w:bidi="ar-SA"/>
        </w:rPr>
        <w:t xml:space="preserve">؛ والتي تمثل عنصرًا ضروريًّا لبناء أي دولة وطنية قوية. ويُشير </w:t>
      </w:r>
      <w:r w:rsidR="00C80E56" w:rsidRPr="00C80E56">
        <w:rPr>
          <w:rFonts w:eastAsia="Calibri" w:hint="cs"/>
          <w:rtl/>
          <w:lang w:bidi="ar-SA"/>
        </w:rPr>
        <w:t>هذا ال</w:t>
      </w:r>
      <w:r w:rsidR="00C80E56" w:rsidRPr="00C80E56">
        <w:rPr>
          <w:rFonts w:eastAsia="Calibri"/>
          <w:rtl/>
          <w:lang w:bidi="ar-SA"/>
        </w:rPr>
        <w:t>مفهوم إلى الإدارة الجيدة لجميع المؤسسات في الدولة من خلال سياسات، وآليات، وممارسات تقوم على الشفافية، والمشاركة، والعدالة، والاستجابة، والفعالية، والكفاءة، وسيادة القانون، والمساءلة، ومكافحة الفساد.</w:t>
      </w:r>
    </w:p>
    <w:p w14:paraId="07788BDC" w14:textId="2BEFD597" w:rsidR="00C80E56" w:rsidRPr="00C80E56" w:rsidRDefault="00C80E56" w:rsidP="007617AA">
      <w:pPr>
        <w:tabs>
          <w:tab w:val="right" w:pos="63"/>
        </w:tabs>
        <w:spacing w:after="0" w:line="440" w:lineRule="exact"/>
        <w:ind w:left="62" w:firstLine="0"/>
        <w:rPr>
          <w:rFonts w:eastAsia="Calibri"/>
          <w:rtl/>
          <w:lang w:bidi="ar-SA"/>
        </w:rPr>
      </w:pPr>
      <w:r w:rsidRPr="00C80E56">
        <w:rPr>
          <w:rFonts w:eastAsia="Calibri"/>
          <w:b/>
          <w:bCs/>
          <w:rtl/>
          <w:lang w:bidi="ar-SA"/>
        </w:rPr>
        <w:t xml:space="preserve">وفي </w:t>
      </w:r>
      <w:r w:rsidRPr="00C80E56">
        <w:rPr>
          <w:rFonts w:eastAsia="Calibri" w:hint="cs"/>
          <w:b/>
          <w:bCs/>
          <w:rtl/>
          <w:lang w:bidi="ar-SA"/>
        </w:rPr>
        <w:t xml:space="preserve">الواقع؛ فإن الدروس المكتسبة من الاطلاع على </w:t>
      </w:r>
      <w:r w:rsidR="00A45538">
        <w:rPr>
          <w:rFonts w:eastAsia="Calibri" w:hint="cs"/>
          <w:b/>
          <w:bCs/>
          <w:rtl/>
          <w:lang w:bidi="ar-SA"/>
        </w:rPr>
        <w:t>بعض الممارسات</w:t>
      </w:r>
      <w:r w:rsidRPr="00C80E56">
        <w:rPr>
          <w:rFonts w:eastAsia="Calibri" w:hint="cs"/>
          <w:b/>
          <w:bCs/>
          <w:rtl/>
          <w:lang w:bidi="ar-SA"/>
        </w:rPr>
        <w:t xml:space="preserve"> الدولية</w:t>
      </w:r>
      <w:r w:rsidRPr="00C80E56">
        <w:rPr>
          <w:rFonts w:eastAsia="Calibri" w:hint="cs"/>
          <w:rtl/>
          <w:lang w:bidi="ar-SA"/>
        </w:rPr>
        <w:t>، قد أكدت على أ</w:t>
      </w:r>
      <w:r w:rsidRPr="00C80E56">
        <w:rPr>
          <w:rFonts w:eastAsia="Calibri"/>
          <w:rtl/>
          <w:lang w:bidi="ar-SA"/>
        </w:rPr>
        <w:t xml:space="preserve">ن الدول الناجحة تتبنى </w:t>
      </w:r>
      <w:r w:rsidRPr="00C80E56">
        <w:rPr>
          <w:rFonts w:eastAsia="Calibri" w:hint="cs"/>
          <w:rtl/>
          <w:lang w:bidi="ar-SA"/>
        </w:rPr>
        <w:t>هذا النهج،</w:t>
      </w:r>
      <w:r w:rsidRPr="00C80E56">
        <w:rPr>
          <w:rFonts w:eastAsia="Calibri"/>
          <w:rtl/>
          <w:lang w:bidi="ar-SA"/>
        </w:rPr>
        <w:t xml:space="preserve"> لما له</w:t>
      </w:r>
      <w:r w:rsidRPr="00C80E56">
        <w:rPr>
          <w:rFonts w:eastAsia="Calibri" w:hint="cs"/>
          <w:rtl/>
          <w:lang w:bidi="ar-SA"/>
        </w:rPr>
        <w:t xml:space="preserve"> </w:t>
      </w:r>
      <w:r w:rsidRPr="00C80E56">
        <w:rPr>
          <w:rFonts w:eastAsia="Calibri"/>
          <w:rtl/>
          <w:lang w:bidi="ar-SA"/>
        </w:rPr>
        <w:t xml:space="preserve">من أثر إيجابي على المواطنين </w:t>
      </w:r>
      <w:r w:rsidRPr="00C80E56">
        <w:rPr>
          <w:rFonts w:eastAsia="Calibri" w:hint="cs"/>
          <w:rtl/>
          <w:lang w:bidi="ar-SA"/>
        </w:rPr>
        <w:t>و</w:t>
      </w:r>
      <w:r w:rsidRPr="00C80E56">
        <w:rPr>
          <w:rFonts w:eastAsia="Calibri"/>
          <w:rtl/>
          <w:lang w:bidi="ar-SA"/>
        </w:rPr>
        <w:t xml:space="preserve">متخذي القرار في جميع القطاعات، </w:t>
      </w:r>
      <w:r w:rsidRPr="00C80E56">
        <w:rPr>
          <w:rFonts w:eastAsia="Calibri"/>
          <w:b/>
          <w:bCs/>
          <w:u w:val="single"/>
          <w:rtl/>
          <w:lang w:bidi="ar-SA"/>
        </w:rPr>
        <w:t>فبدون حوكمة رشيدة</w:t>
      </w:r>
      <w:r w:rsidRPr="00C80E56">
        <w:rPr>
          <w:rFonts w:eastAsia="Calibri"/>
          <w:rtl/>
          <w:lang w:bidi="ar-SA"/>
        </w:rPr>
        <w:t xml:space="preserve"> لن يكون المواطنون على علمٍ كافٍ بجهود صناع القرار</w:t>
      </w:r>
      <w:r w:rsidRPr="00C80E56">
        <w:rPr>
          <w:rFonts w:eastAsia="Calibri" w:hint="cs"/>
          <w:rtl/>
          <w:lang w:bidi="ar-SA"/>
        </w:rPr>
        <w:t>،</w:t>
      </w:r>
      <w:r w:rsidRPr="00C80E56">
        <w:rPr>
          <w:rFonts w:eastAsia="Calibri"/>
          <w:rtl/>
          <w:lang w:bidi="ar-SA"/>
        </w:rPr>
        <w:t xml:space="preserve"> ومقدمي الخدمات وسياسات الدولة، وبالتالي لن يكون هناك مجال </w:t>
      </w:r>
      <w:r w:rsidRPr="00C80E56">
        <w:rPr>
          <w:rFonts w:eastAsia="Calibri" w:hint="cs"/>
          <w:rtl/>
          <w:lang w:bidi="ar-SA"/>
        </w:rPr>
        <w:t>ل</w:t>
      </w:r>
      <w:r w:rsidRPr="00C80E56">
        <w:rPr>
          <w:rFonts w:eastAsia="Calibri"/>
          <w:rtl/>
          <w:lang w:bidi="ar-SA"/>
        </w:rPr>
        <w:t xml:space="preserve">تقدير أو استيعاب لتلك الجهود، كما لن تخرج الرؤى والسياسات والخدمات </w:t>
      </w:r>
      <w:r w:rsidRPr="00C80E56">
        <w:rPr>
          <w:rFonts w:eastAsia="Calibri" w:hint="cs"/>
          <w:rtl/>
          <w:lang w:bidi="ar-SA"/>
        </w:rPr>
        <w:t xml:space="preserve">المقدمة للمجتمع </w:t>
      </w:r>
      <w:r w:rsidRPr="00C80E56">
        <w:rPr>
          <w:rFonts w:eastAsia="Calibri"/>
          <w:rtl/>
          <w:lang w:bidi="ar-SA"/>
        </w:rPr>
        <w:t xml:space="preserve">بصورة تعكس </w:t>
      </w:r>
      <w:r w:rsidRPr="00C80E56">
        <w:rPr>
          <w:rFonts w:eastAsia="Calibri" w:hint="cs"/>
          <w:rtl/>
          <w:lang w:bidi="ar-SA"/>
        </w:rPr>
        <w:t>ا</w:t>
      </w:r>
      <w:r w:rsidRPr="00C80E56">
        <w:rPr>
          <w:rFonts w:eastAsia="Calibri"/>
          <w:rtl/>
          <w:lang w:bidi="ar-SA"/>
        </w:rPr>
        <w:t>ح</w:t>
      </w:r>
      <w:r w:rsidRPr="00C80E56">
        <w:rPr>
          <w:rFonts w:eastAsia="Calibri" w:hint="cs"/>
          <w:rtl/>
          <w:lang w:bidi="ar-SA"/>
        </w:rPr>
        <w:t>تياجا</w:t>
      </w:r>
      <w:r w:rsidRPr="00C80E56">
        <w:rPr>
          <w:rFonts w:eastAsia="Calibri"/>
          <w:rtl/>
          <w:lang w:bidi="ar-SA"/>
        </w:rPr>
        <w:t>ت</w:t>
      </w:r>
      <w:r w:rsidRPr="00C80E56">
        <w:rPr>
          <w:rFonts w:eastAsia="Calibri" w:hint="cs"/>
          <w:rtl/>
          <w:lang w:bidi="ar-SA"/>
        </w:rPr>
        <w:t>ه</w:t>
      </w:r>
      <w:r w:rsidRPr="00C80E56">
        <w:rPr>
          <w:rFonts w:eastAsia="Calibri"/>
          <w:rtl/>
          <w:lang w:bidi="ar-SA"/>
        </w:rPr>
        <w:t xml:space="preserve"> وتوقعاته</w:t>
      </w:r>
      <w:r w:rsidRPr="00C80E56">
        <w:rPr>
          <w:rFonts w:eastAsia="Calibri" w:hint="cs"/>
          <w:rtl/>
          <w:lang w:bidi="ar-SA"/>
        </w:rPr>
        <w:t>،</w:t>
      </w:r>
      <w:r w:rsidRPr="00C80E56">
        <w:rPr>
          <w:rFonts w:eastAsia="Calibri"/>
          <w:rtl/>
          <w:lang w:bidi="ar-SA"/>
        </w:rPr>
        <w:t xml:space="preserve"> ولن تصل منافع الخدمات بصورة كاملة وفعَّالة إلى جميع شرائح المجتمع</w:t>
      </w:r>
      <w:r w:rsidRPr="00C80E56">
        <w:rPr>
          <w:rFonts w:eastAsia="Calibri" w:hint="cs"/>
          <w:rtl/>
          <w:lang w:bidi="ar-SA"/>
        </w:rPr>
        <w:t>.</w:t>
      </w:r>
    </w:p>
    <w:p w14:paraId="369A357D" w14:textId="1FE37F44" w:rsidR="00C80E56" w:rsidRDefault="00C80E56" w:rsidP="007617AA">
      <w:pPr>
        <w:tabs>
          <w:tab w:val="right" w:pos="63"/>
        </w:tabs>
        <w:spacing w:after="0" w:line="440" w:lineRule="exact"/>
        <w:ind w:left="62" w:firstLine="0"/>
        <w:rPr>
          <w:rFonts w:eastAsia="Calibri"/>
          <w:rtl/>
          <w:lang w:bidi="ar-SA"/>
        </w:rPr>
      </w:pPr>
      <w:r w:rsidRPr="00C80E56">
        <w:rPr>
          <w:rFonts w:eastAsia="Calibri"/>
          <w:b/>
          <w:bCs/>
          <w:u w:val="single"/>
          <w:rtl/>
          <w:lang w:bidi="ar-SA"/>
        </w:rPr>
        <w:t>وعلى العكس من ذلك</w:t>
      </w:r>
      <w:r w:rsidRPr="00C80E56">
        <w:rPr>
          <w:rFonts w:eastAsia="Calibri"/>
          <w:rtl/>
          <w:lang w:bidi="ar-SA"/>
        </w:rPr>
        <w:t xml:space="preserve"> يؤدي تدني الكفاءة، وانتشار الفساد إلى إهدار وتسرب موارد كان من المخطط الاستفادة منها في التنمية، وهو ما حدث بالفعل في </w:t>
      </w:r>
      <w:r w:rsidRPr="00C80E56">
        <w:rPr>
          <w:rFonts w:eastAsia="Calibri" w:hint="cs"/>
          <w:rtl/>
          <w:lang w:bidi="ar-SA"/>
        </w:rPr>
        <w:t xml:space="preserve">بعض الدول </w:t>
      </w:r>
      <w:r w:rsidRPr="00C80E56">
        <w:rPr>
          <w:rFonts w:eastAsia="Calibri"/>
          <w:rtl/>
          <w:lang w:bidi="ar-SA"/>
        </w:rPr>
        <w:t xml:space="preserve">التي استمر اقتصادها في الهبوط نتيجة لانتشار الفساد، في حين تضاعف النمو الاقتصادي </w:t>
      </w:r>
      <w:r w:rsidRPr="00C80E56">
        <w:rPr>
          <w:rFonts w:eastAsia="Calibri" w:hint="cs"/>
          <w:rtl/>
          <w:lang w:bidi="ar-SA"/>
        </w:rPr>
        <w:t xml:space="preserve">لبعض الدول نتيجة لاتباع نهج الحوكمة، </w:t>
      </w:r>
      <w:r w:rsidRPr="00C80E56">
        <w:rPr>
          <w:rFonts w:eastAsia="Calibri"/>
          <w:rtl/>
          <w:lang w:bidi="ar-SA"/>
        </w:rPr>
        <w:t>ووفقًا لتقديرات «منظمة الشفافية الدولية»</w:t>
      </w:r>
      <w:r w:rsidRPr="00C80E56">
        <w:rPr>
          <w:rFonts w:eastAsia="Calibri"/>
          <w:lang w:bidi="ar-SA"/>
        </w:rPr>
        <w:t xml:space="preserve">Transparency International   </w:t>
      </w:r>
      <w:r w:rsidRPr="00C80E56">
        <w:rPr>
          <w:rFonts w:eastAsia="Calibri" w:hint="cs"/>
          <w:rtl/>
          <w:lang w:bidi="ar-SA"/>
        </w:rPr>
        <w:t xml:space="preserve">، فإن </w:t>
      </w:r>
      <w:r w:rsidRPr="00C80E56">
        <w:rPr>
          <w:rFonts w:eastAsia="Calibri"/>
          <w:rtl/>
          <w:lang w:bidi="ar-SA"/>
        </w:rPr>
        <w:t>تكلفة الاستثمار في بيئة ينتشر بها الفساد تزيد بنسبة 20% على تكلفته في بيئة ينخفض فيها الفساد، وهي مبالغ كان من المفترض استخدامها للمنفعة العامة</w:t>
      </w:r>
      <w:r w:rsidRPr="00C80E56">
        <w:rPr>
          <w:rFonts w:eastAsia="Calibri" w:hint="cs"/>
          <w:rtl/>
          <w:lang w:bidi="ar-SA"/>
        </w:rPr>
        <w:t>،</w:t>
      </w:r>
      <w:r w:rsidRPr="00C80E56">
        <w:rPr>
          <w:rFonts w:eastAsia="Calibri"/>
          <w:rtl/>
          <w:lang w:bidi="ar-SA"/>
        </w:rPr>
        <w:t xml:space="preserve"> كما تزيد </w:t>
      </w:r>
      <w:r w:rsidRPr="00C80E56">
        <w:rPr>
          <w:rFonts w:eastAsia="Calibri" w:hint="cs"/>
          <w:rtl/>
          <w:lang w:bidi="ar-SA"/>
        </w:rPr>
        <w:t>قيمة</w:t>
      </w:r>
      <w:r w:rsidRPr="00C80E56">
        <w:rPr>
          <w:rFonts w:eastAsia="Calibri"/>
          <w:rtl/>
          <w:lang w:bidi="ar-SA"/>
        </w:rPr>
        <w:t xml:space="preserve"> المشتريات الحكومية 20 % </w:t>
      </w:r>
      <w:r w:rsidRPr="00C80E56">
        <w:rPr>
          <w:rFonts w:eastAsia="Calibri" w:hint="cs"/>
          <w:rtl/>
          <w:lang w:bidi="ar-SA"/>
        </w:rPr>
        <w:t>عن</w:t>
      </w:r>
      <w:r w:rsidR="007617AA">
        <w:rPr>
          <w:rFonts w:eastAsia="Calibri"/>
          <w:rtl/>
          <w:lang w:bidi="ar-SA"/>
        </w:rPr>
        <w:t xml:space="preserve"> ثمنها الحقيقي بسبب الفساد</w:t>
      </w:r>
      <w:r w:rsidRPr="00C80E56">
        <w:rPr>
          <w:rFonts w:eastAsia="Calibri"/>
          <w:rtl/>
          <w:lang w:bidi="ar-SA"/>
        </w:rPr>
        <w:t xml:space="preserve">، ويذهب 5 % من الناتج المحلي الإجمالي إلى ممارسات تتعلق بالفساد. وفي المقابل، </w:t>
      </w:r>
      <w:r w:rsidRPr="00C80E56">
        <w:rPr>
          <w:rFonts w:eastAsia="Calibri" w:hint="cs"/>
          <w:rtl/>
          <w:lang w:bidi="ar-SA"/>
        </w:rPr>
        <w:t>ف</w:t>
      </w:r>
      <w:r w:rsidRPr="00C80E56">
        <w:rPr>
          <w:rFonts w:eastAsia="Calibri"/>
          <w:rtl/>
          <w:lang w:bidi="ar-SA"/>
        </w:rPr>
        <w:t xml:space="preserve">أن </w:t>
      </w:r>
      <w:r w:rsidRPr="00C80E56">
        <w:rPr>
          <w:rFonts w:eastAsia="Calibri" w:hint="cs"/>
          <w:rtl/>
          <w:lang w:bidi="ar-SA"/>
        </w:rPr>
        <w:t xml:space="preserve">تطبيق نهج </w:t>
      </w:r>
      <w:r w:rsidRPr="00C80E56">
        <w:rPr>
          <w:rFonts w:eastAsia="Calibri"/>
          <w:rtl/>
          <w:lang w:bidi="ar-SA"/>
        </w:rPr>
        <w:t xml:space="preserve">الحوكمة التي تتسم بالشفافية والمساءلة والمشاركة المجتمعية الهادفة تؤدي دورًا حاسمًا في استدامة مشروعات </w:t>
      </w:r>
      <w:r w:rsidRPr="00C80E56">
        <w:rPr>
          <w:rFonts w:eastAsia="Calibri" w:hint="cs"/>
          <w:rtl/>
          <w:lang w:bidi="ar-SA"/>
        </w:rPr>
        <w:t xml:space="preserve">الخدمات العامة، وتساهم فى </w:t>
      </w:r>
      <w:r w:rsidRPr="00C80E56">
        <w:rPr>
          <w:rFonts w:eastAsia="Calibri"/>
          <w:rtl/>
          <w:lang w:bidi="ar-SA"/>
        </w:rPr>
        <w:t>تحسين مستوى الشفافية في نظام المشتريات الحكومية</w:t>
      </w:r>
      <w:r w:rsidRPr="00C80E56">
        <w:rPr>
          <w:rFonts w:eastAsia="Calibri" w:hint="cs"/>
          <w:rtl/>
          <w:lang w:bidi="ar-SA"/>
        </w:rPr>
        <w:t>، وتتضاعف</w:t>
      </w:r>
      <w:r w:rsidRPr="00C80E56">
        <w:rPr>
          <w:rFonts w:eastAsia="Calibri"/>
          <w:rtl/>
          <w:lang w:bidi="ar-SA"/>
        </w:rPr>
        <w:t xml:space="preserve"> الفائدة مع اتخاذ التدابير اللازمة لمكافحة الفساد والممارسات المشبوهة للشركات في نظام مناقصات المشتريات الحكومية. </w:t>
      </w:r>
    </w:p>
    <w:p w14:paraId="66FC5CC7" w14:textId="77777777" w:rsidR="00C80E56" w:rsidRPr="00C80E56" w:rsidRDefault="00C80E56" w:rsidP="007617AA">
      <w:pPr>
        <w:tabs>
          <w:tab w:val="right" w:pos="63"/>
        </w:tabs>
        <w:spacing w:after="0" w:line="440" w:lineRule="exact"/>
        <w:ind w:left="62" w:firstLine="0"/>
        <w:rPr>
          <w:rFonts w:eastAsia="Calibri"/>
          <w:b/>
          <w:bCs/>
          <w:rtl/>
          <w:lang w:bidi="ar-SA"/>
        </w:rPr>
      </w:pPr>
      <w:r w:rsidRPr="00C80E56">
        <w:rPr>
          <w:rFonts w:eastAsia="Calibri" w:hint="cs"/>
          <w:b/>
          <w:bCs/>
          <w:rtl/>
          <w:lang w:bidi="ar-SA"/>
        </w:rPr>
        <w:t xml:space="preserve">وفى ضوء ذلك يتناول هذا الفصل بالتحليل؛ </w:t>
      </w:r>
      <w:r w:rsidRPr="00C80E56">
        <w:rPr>
          <w:rFonts w:eastAsia="Calibri"/>
          <w:b/>
          <w:bCs/>
          <w:rtl/>
          <w:lang w:bidi="ar-SA"/>
        </w:rPr>
        <w:t>التوجهات التشريعية واليات الحوكمة والتنمية المحلية في مصر</w:t>
      </w:r>
      <w:r w:rsidRPr="00C80E56">
        <w:rPr>
          <w:rFonts w:eastAsia="Calibri" w:hint="cs"/>
          <w:b/>
          <w:bCs/>
          <w:rtl/>
          <w:lang w:bidi="ar-SA"/>
        </w:rPr>
        <w:t xml:space="preserve">، </w:t>
      </w:r>
      <w:r w:rsidRPr="00C80E56">
        <w:rPr>
          <w:rFonts w:eastAsia="Calibri"/>
          <w:b/>
          <w:bCs/>
          <w:rtl/>
          <w:lang w:bidi="ar-SA"/>
        </w:rPr>
        <w:t>الحوكمة في ضوء استراتيجية 2030</w:t>
      </w:r>
      <w:r w:rsidRPr="00C80E56">
        <w:rPr>
          <w:rFonts w:eastAsia="Calibri" w:hint="cs"/>
          <w:b/>
          <w:bCs/>
          <w:rtl/>
          <w:lang w:bidi="ar-SA"/>
        </w:rPr>
        <w:t xml:space="preserve">، </w:t>
      </w:r>
      <w:r w:rsidRPr="00C80E56">
        <w:rPr>
          <w:rFonts w:eastAsia="Calibri"/>
          <w:b/>
          <w:bCs/>
          <w:rtl/>
          <w:lang w:bidi="ar-SA"/>
        </w:rPr>
        <w:t>ركائ</w:t>
      </w:r>
      <w:r w:rsidRPr="00C80E56">
        <w:rPr>
          <w:rFonts w:eastAsia="Calibri" w:hint="cs"/>
          <w:b/>
          <w:bCs/>
          <w:rtl/>
          <w:lang w:bidi="ar-SA"/>
        </w:rPr>
        <w:t>ز</w:t>
      </w:r>
      <w:r w:rsidRPr="00C80E56">
        <w:rPr>
          <w:rFonts w:eastAsia="Calibri"/>
          <w:b/>
          <w:bCs/>
          <w:rtl/>
          <w:lang w:bidi="ar-SA"/>
        </w:rPr>
        <w:t xml:space="preserve"> الح</w:t>
      </w:r>
      <w:r w:rsidRPr="00C80E56">
        <w:rPr>
          <w:rFonts w:eastAsia="Calibri" w:hint="cs"/>
          <w:b/>
          <w:bCs/>
          <w:rtl/>
          <w:lang w:bidi="ar-SA"/>
        </w:rPr>
        <w:t>و</w:t>
      </w:r>
      <w:r w:rsidRPr="00C80E56">
        <w:rPr>
          <w:rFonts w:eastAsia="Calibri"/>
          <w:b/>
          <w:bCs/>
          <w:rtl/>
          <w:lang w:bidi="ar-SA"/>
        </w:rPr>
        <w:t>ك</w:t>
      </w:r>
      <w:r w:rsidRPr="00C80E56">
        <w:rPr>
          <w:rFonts w:eastAsia="Calibri" w:hint="cs"/>
          <w:b/>
          <w:bCs/>
          <w:rtl/>
          <w:lang w:bidi="ar-SA"/>
        </w:rPr>
        <w:t>م</w:t>
      </w:r>
      <w:r w:rsidRPr="00C80E56">
        <w:rPr>
          <w:rFonts w:eastAsia="Calibri"/>
          <w:b/>
          <w:bCs/>
          <w:rtl/>
          <w:lang w:bidi="ar-SA"/>
        </w:rPr>
        <w:t>ة ال</w:t>
      </w:r>
      <w:r w:rsidRPr="00C80E56">
        <w:rPr>
          <w:rFonts w:eastAsia="Calibri" w:hint="cs"/>
          <w:b/>
          <w:bCs/>
          <w:rtl/>
          <w:lang w:bidi="ar-SA"/>
        </w:rPr>
        <w:t>م</w:t>
      </w:r>
      <w:r w:rsidRPr="00C80E56">
        <w:rPr>
          <w:rFonts w:eastAsia="Calibri"/>
          <w:b/>
          <w:bCs/>
          <w:rtl/>
          <w:lang w:bidi="ar-SA"/>
        </w:rPr>
        <w:t>ؤس</w:t>
      </w:r>
      <w:r w:rsidRPr="00C80E56">
        <w:rPr>
          <w:rFonts w:eastAsia="Calibri" w:hint="cs"/>
          <w:b/>
          <w:bCs/>
          <w:rtl/>
          <w:lang w:bidi="ar-SA"/>
        </w:rPr>
        <w:t>س</w:t>
      </w:r>
      <w:r w:rsidRPr="00C80E56">
        <w:rPr>
          <w:rFonts w:eastAsia="Calibri"/>
          <w:b/>
          <w:bCs/>
          <w:rtl/>
          <w:lang w:bidi="ar-SA"/>
        </w:rPr>
        <w:t>ية في م</w:t>
      </w:r>
      <w:r w:rsidRPr="00C80E56">
        <w:rPr>
          <w:rFonts w:eastAsia="Calibri" w:hint="cs"/>
          <w:b/>
          <w:bCs/>
          <w:rtl/>
          <w:lang w:bidi="ar-SA"/>
        </w:rPr>
        <w:t xml:space="preserve">صر، </w:t>
      </w:r>
      <w:r w:rsidRPr="00C80E56">
        <w:rPr>
          <w:rFonts w:eastAsia="Calibri"/>
          <w:b/>
          <w:bCs/>
          <w:rtl/>
          <w:lang w:bidi="ar-SA"/>
        </w:rPr>
        <w:t>منظومة الحوكمة المؤسسية بين ا</w:t>
      </w:r>
      <w:r w:rsidRPr="00C80E56">
        <w:rPr>
          <w:rFonts w:eastAsia="Calibri" w:hint="cs"/>
          <w:b/>
          <w:bCs/>
          <w:rtl/>
          <w:lang w:bidi="ar-SA"/>
        </w:rPr>
        <w:t>لإ</w:t>
      </w:r>
      <w:r w:rsidRPr="00C80E56">
        <w:rPr>
          <w:rFonts w:eastAsia="Calibri"/>
          <w:b/>
          <w:bCs/>
          <w:rtl/>
          <w:lang w:bidi="ar-SA"/>
        </w:rPr>
        <w:t>طار التشريعي والمؤسسي</w:t>
      </w:r>
      <w:r w:rsidRPr="00C80E56">
        <w:rPr>
          <w:rFonts w:eastAsia="Calibri" w:hint="cs"/>
          <w:b/>
          <w:bCs/>
          <w:rtl/>
          <w:lang w:bidi="ar-SA"/>
        </w:rPr>
        <w:t xml:space="preserve">، </w:t>
      </w:r>
      <w:r w:rsidRPr="00C80E56">
        <w:rPr>
          <w:rFonts w:eastAsia="Calibri"/>
          <w:b/>
          <w:bCs/>
          <w:rtl/>
          <w:lang w:bidi="ar-SA"/>
        </w:rPr>
        <w:t>محاور حوكمة النظام  المؤسسي</w:t>
      </w:r>
      <w:r w:rsidRPr="00C80E56">
        <w:rPr>
          <w:rFonts w:eastAsia="Calibri" w:hint="cs"/>
          <w:b/>
          <w:bCs/>
          <w:rtl/>
          <w:lang w:bidi="ar-SA"/>
        </w:rPr>
        <w:t xml:space="preserve">،  وذلك للوقوف على أهم التحديات التى تواجه تطبيق </w:t>
      </w:r>
      <w:r w:rsidRPr="00C80E56">
        <w:rPr>
          <w:rFonts w:eastAsia="Calibri"/>
          <w:b/>
          <w:bCs/>
          <w:rtl/>
          <w:lang w:bidi="ar-SA"/>
        </w:rPr>
        <w:t>الح</w:t>
      </w:r>
      <w:r w:rsidRPr="00C80E56">
        <w:rPr>
          <w:rFonts w:eastAsia="Calibri" w:hint="cs"/>
          <w:b/>
          <w:bCs/>
          <w:rtl/>
          <w:lang w:bidi="ar-SA"/>
        </w:rPr>
        <w:t>و</w:t>
      </w:r>
      <w:r w:rsidRPr="00C80E56">
        <w:rPr>
          <w:rFonts w:eastAsia="Calibri"/>
          <w:b/>
          <w:bCs/>
          <w:rtl/>
          <w:lang w:bidi="ar-SA"/>
        </w:rPr>
        <w:t>ك</w:t>
      </w:r>
      <w:r w:rsidRPr="00C80E56">
        <w:rPr>
          <w:rFonts w:eastAsia="Calibri" w:hint="cs"/>
          <w:b/>
          <w:bCs/>
          <w:rtl/>
          <w:lang w:bidi="ar-SA"/>
        </w:rPr>
        <w:t>م</w:t>
      </w:r>
      <w:r w:rsidRPr="00C80E56">
        <w:rPr>
          <w:rFonts w:eastAsia="Calibri"/>
          <w:b/>
          <w:bCs/>
          <w:rtl/>
          <w:lang w:bidi="ar-SA"/>
        </w:rPr>
        <w:t>ة في م</w:t>
      </w:r>
      <w:r w:rsidRPr="00C80E56">
        <w:rPr>
          <w:rFonts w:eastAsia="Calibri" w:hint="cs"/>
          <w:b/>
          <w:bCs/>
          <w:rtl/>
          <w:lang w:bidi="ar-SA"/>
        </w:rPr>
        <w:t>صر.</w:t>
      </w:r>
    </w:p>
    <w:p w14:paraId="7A801D99" w14:textId="77777777" w:rsidR="00C80E56" w:rsidRPr="00C80E56" w:rsidRDefault="00C80E56" w:rsidP="005F59F0">
      <w:pPr>
        <w:tabs>
          <w:tab w:val="right" w:pos="63"/>
        </w:tabs>
        <w:spacing w:after="0"/>
        <w:ind w:left="63" w:firstLine="0"/>
        <w:rPr>
          <w:rFonts w:eastAsia="Calibri"/>
          <w:sz w:val="20"/>
          <w:szCs w:val="20"/>
          <w:rtl/>
          <w:lang w:bidi="ar-SA"/>
        </w:rPr>
      </w:pPr>
    </w:p>
    <w:p w14:paraId="1FFC7896" w14:textId="77777777" w:rsidR="00C80E56" w:rsidRPr="00A45538" w:rsidRDefault="00C80E56" w:rsidP="005F59F0">
      <w:pPr>
        <w:tabs>
          <w:tab w:val="right" w:pos="63"/>
        </w:tabs>
        <w:spacing w:after="0"/>
        <w:ind w:left="63" w:firstLine="0"/>
        <w:rPr>
          <w:rFonts w:eastAsia="Calibri"/>
          <w:b/>
          <w:bCs/>
          <w:sz w:val="32"/>
          <w:szCs w:val="32"/>
          <w:lang w:bidi="ar-SA"/>
        </w:rPr>
      </w:pPr>
      <w:r w:rsidRPr="00A45538">
        <w:rPr>
          <w:rFonts w:eastAsia="Calibri" w:hint="cs"/>
          <w:b/>
          <w:bCs/>
          <w:sz w:val="32"/>
          <w:szCs w:val="32"/>
          <w:rtl/>
          <w:lang w:bidi="ar-SA"/>
        </w:rPr>
        <w:lastRenderedPageBreak/>
        <w:t xml:space="preserve">3/2 </w:t>
      </w:r>
      <w:r w:rsidRPr="00A45538">
        <w:rPr>
          <w:rFonts w:eastAsia="Calibri"/>
          <w:b/>
          <w:bCs/>
          <w:sz w:val="32"/>
          <w:szCs w:val="32"/>
          <w:rtl/>
          <w:lang w:bidi="ar-SA"/>
        </w:rPr>
        <w:t xml:space="preserve"> التوجهات التشريعية و</w:t>
      </w:r>
      <w:r w:rsidRPr="00A45538">
        <w:rPr>
          <w:rFonts w:eastAsia="Calibri" w:hint="cs"/>
          <w:b/>
          <w:bCs/>
          <w:sz w:val="32"/>
          <w:szCs w:val="32"/>
          <w:rtl/>
          <w:lang w:bidi="ar-SA"/>
        </w:rPr>
        <w:t>آ</w:t>
      </w:r>
      <w:r w:rsidRPr="00A45538">
        <w:rPr>
          <w:rFonts w:eastAsia="Calibri"/>
          <w:b/>
          <w:bCs/>
          <w:sz w:val="32"/>
          <w:szCs w:val="32"/>
          <w:rtl/>
          <w:lang w:bidi="ar-SA"/>
        </w:rPr>
        <w:t>ليات الحوكمة والتنمية المحلية في مصر</w:t>
      </w:r>
      <w:r w:rsidRPr="00A45538">
        <w:rPr>
          <w:rFonts w:eastAsia="Calibri" w:hint="cs"/>
          <w:b/>
          <w:bCs/>
          <w:sz w:val="32"/>
          <w:szCs w:val="32"/>
          <w:rtl/>
          <w:lang w:bidi="ar-SA"/>
        </w:rPr>
        <w:t>:</w:t>
      </w:r>
    </w:p>
    <w:p w14:paraId="33AACBAA" w14:textId="77777777" w:rsidR="00C80E56" w:rsidRPr="00C80E56" w:rsidRDefault="00C80E56" w:rsidP="007617AA">
      <w:pPr>
        <w:tabs>
          <w:tab w:val="right" w:pos="63"/>
        </w:tabs>
        <w:spacing w:after="0" w:line="420" w:lineRule="exact"/>
        <w:ind w:left="62" w:firstLine="0"/>
        <w:rPr>
          <w:rFonts w:eastAsia="Calibri"/>
          <w:rtl/>
          <w:lang w:bidi="ar-SA"/>
        </w:rPr>
      </w:pPr>
      <w:r w:rsidRPr="00C80E56">
        <w:rPr>
          <w:rFonts w:eastAsia="Calibri" w:hint="cs"/>
          <w:rtl/>
          <w:lang w:bidi="ar-SA"/>
        </w:rPr>
        <w:t>كان ل</w:t>
      </w:r>
      <w:r w:rsidRPr="00C80E56">
        <w:rPr>
          <w:rFonts w:eastAsia="Calibri"/>
          <w:rtl/>
          <w:lang w:bidi="ar-SA"/>
        </w:rPr>
        <w:t xml:space="preserve">مصر </w:t>
      </w:r>
      <w:r w:rsidRPr="00C80E56">
        <w:rPr>
          <w:rFonts w:eastAsia="Calibri" w:hint="cs"/>
          <w:rtl/>
          <w:lang w:bidi="ar-SA"/>
        </w:rPr>
        <w:t>مبادرات</w:t>
      </w:r>
      <w:r w:rsidRPr="00C80E56">
        <w:rPr>
          <w:rFonts w:eastAsia="Calibri"/>
          <w:rtl/>
          <w:lang w:bidi="ar-SA"/>
        </w:rPr>
        <w:t xml:space="preserve"> في انتهاج عدة مبادئ من الحوكمة لدعم </w:t>
      </w:r>
      <w:r w:rsidRPr="00C80E56">
        <w:rPr>
          <w:rFonts w:eastAsia="Calibri" w:hint="cs"/>
          <w:rtl/>
          <w:lang w:bidi="ar-SA"/>
        </w:rPr>
        <w:t>التنمية المحلية</w:t>
      </w:r>
      <w:r w:rsidRPr="00C80E56">
        <w:rPr>
          <w:rFonts w:eastAsia="Calibri"/>
          <w:rtl/>
          <w:lang w:bidi="ar-SA"/>
        </w:rPr>
        <w:t xml:space="preserve">، </w:t>
      </w:r>
      <w:r w:rsidRPr="00C80E56">
        <w:rPr>
          <w:rFonts w:eastAsia="Calibri" w:hint="cs"/>
          <w:rtl/>
          <w:lang w:bidi="ar-SA"/>
        </w:rPr>
        <w:t>كالتال</w:t>
      </w:r>
      <w:r w:rsidRPr="00C80E56">
        <w:rPr>
          <w:rFonts w:eastAsia="Calibri" w:hint="cs"/>
          <w:rtl/>
        </w:rPr>
        <w:t>ي</w:t>
      </w:r>
      <w:r w:rsidRPr="00C80E56">
        <w:rPr>
          <w:rFonts w:eastAsia="Calibri" w:hint="cs"/>
          <w:rtl/>
          <w:lang w:bidi="ar-SA"/>
        </w:rPr>
        <w:t>:</w:t>
      </w:r>
    </w:p>
    <w:p w14:paraId="3A5402F0" w14:textId="77777777" w:rsidR="00C80E56" w:rsidRPr="00C80E56" w:rsidRDefault="00C80E56" w:rsidP="0035573D">
      <w:pPr>
        <w:numPr>
          <w:ilvl w:val="0"/>
          <w:numId w:val="41"/>
        </w:numPr>
        <w:tabs>
          <w:tab w:val="right" w:pos="63"/>
          <w:tab w:val="right" w:pos="513"/>
        </w:tabs>
        <w:spacing w:after="0" w:line="420" w:lineRule="exact"/>
        <w:ind w:left="62" w:firstLine="0"/>
        <w:rPr>
          <w:lang w:bidi="ar-SA"/>
        </w:rPr>
      </w:pPr>
      <w:r w:rsidRPr="00C80E56">
        <w:rPr>
          <w:b/>
          <w:bCs/>
          <w:u w:val="single"/>
          <w:rtl/>
          <w:lang w:bidi="ar-SA"/>
        </w:rPr>
        <w:t xml:space="preserve">اتباع </w:t>
      </w:r>
      <w:r w:rsidRPr="00C80E56">
        <w:rPr>
          <w:rFonts w:hint="cs"/>
          <w:b/>
          <w:bCs/>
          <w:u w:val="single"/>
          <w:rtl/>
          <w:lang w:bidi="ar-SA"/>
        </w:rPr>
        <w:t>ال</w:t>
      </w:r>
      <w:r w:rsidRPr="00C80E56">
        <w:rPr>
          <w:b/>
          <w:bCs/>
          <w:u w:val="single"/>
          <w:rtl/>
          <w:lang w:bidi="ar-SA"/>
        </w:rPr>
        <w:t xml:space="preserve">نظام الاشتراكي منذ عام </w:t>
      </w:r>
      <w:r w:rsidRPr="00C80E56">
        <w:rPr>
          <w:b/>
          <w:bCs/>
          <w:u w:val="single"/>
          <w:lang w:bidi="ar-SA"/>
        </w:rPr>
        <w:t>1956</w:t>
      </w:r>
      <w:r w:rsidRPr="00C80E56">
        <w:rPr>
          <w:rFonts w:hint="cs"/>
          <w:rtl/>
          <w:lang w:bidi="ar-SA"/>
        </w:rPr>
        <w:t>، حيث ي</w:t>
      </w:r>
      <w:r w:rsidRPr="00C80E56">
        <w:rPr>
          <w:rtl/>
          <w:lang w:bidi="ar-SA"/>
        </w:rPr>
        <w:t>عمل علي التوازن بين الطبقات الاجتماعي</w:t>
      </w:r>
      <w:r w:rsidRPr="00C80E56">
        <w:rPr>
          <w:rFonts w:hint="cs"/>
          <w:rtl/>
          <w:lang w:bidi="ar-SA"/>
        </w:rPr>
        <w:t>ة</w:t>
      </w:r>
      <w:r w:rsidRPr="00C80E56">
        <w:rPr>
          <w:rtl/>
          <w:lang w:bidi="ar-SA"/>
        </w:rPr>
        <w:t xml:space="preserve"> المختلفة، والاستماع لصوت </w:t>
      </w:r>
      <w:r w:rsidRPr="00C80E56">
        <w:rPr>
          <w:rFonts w:hint="cs"/>
          <w:rtl/>
          <w:lang w:bidi="ar-SA"/>
        </w:rPr>
        <w:t>ا</w:t>
      </w:r>
      <w:r w:rsidRPr="00C80E56">
        <w:rPr>
          <w:rtl/>
          <w:lang w:bidi="ar-SA"/>
        </w:rPr>
        <w:t>لشعب، و</w:t>
      </w:r>
      <w:r w:rsidRPr="00C80E56">
        <w:rPr>
          <w:rFonts w:hint="cs"/>
          <w:rtl/>
          <w:lang w:bidi="ar-SA"/>
        </w:rPr>
        <w:t>إ</w:t>
      </w:r>
      <w:r w:rsidRPr="00C80E56">
        <w:rPr>
          <w:rtl/>
          <w:lang w:bidi="ar-SA"/>
        </w:rPr>
        <w:t>نشاء مجالس شعبية، بحيث تجرى عملية ا</w:t>
      </w:r>
      <w:r w:rsidRPr="00C80E56">
        <w:rPr>
          <w:rFonts w:hint="cs"/>
          <w:rtl/>
          <w:lang w:bidi="ar-SA"/>
        </w:rPr>
        <w:t>لإ</w:t>
      </w:r>
      <w:r w:rsidRPr="00C80E56">
        <w:rPr>
          <w:rtl/>
          <w:lang w:bidi="ar-SA"/>
        </w:rPr>
        <w:t xml:space="preserve">نتخاب لعضوية المجالس الشعبية المحلية طبقاً للقواعد والإجراءات المنصوص عليها لقانون رقم </w:t>
      </w:r>
      <w:r w:rsidRPr="00C80E56">
        <w:rPr>
          <w:lang w:bidi="ar-SA"/>
        </w:rPr>
        <w:t>73</w:t>
      </w:r>
      <w:r w:rsidRPr="00C80E56">
        <w:rPr>
          <w:rtl/>
          <w:lang w:bidi="ar-SA"/>
        </w:rPr>
        <w:t xml:space="preserve"> لسنة </w:t>
      </w:r>
      <w:r w:rsidRPr="00C80E56">
        <w:rPr>
          <w:lang w:bidi="ar-SA"/>
        </w:rPr>
        <w:t>1956</w:t>
      </w:r>
      <w:r w:rsidRPr="00C80E56">
        <w:rPr>
          <w:rFonts w:hint="cs"/>
          <w:rtl/>
          <w:lang w:bidi="ar-SA"/>
        </w:rPr>
        <w:t xml:space="preserve">، </w:t>
      </w:r>
      <w:r w:rsidRPr="00C80E56">
        <w:rPr>
          <w:rtl/>
          <w:lang w:bidi="ar-SA"/>
        </w:rPr>
        <w:t xml:space="preserve">بتنظيم مباشرة </w:t>
      </w:r>
      <w:r w:rsidRPr="00C80E56">
        <w:rPr>
          <w:rFonts w:hint="cs"/>
          <w:rtl/>
          <w:lang w:bidi="ar-SA"/>
        </w:rPr>
        <w:t>لل</w:t>
      </w:r>
      <w:r w:rsidRPr="00C80E56">
        <w:rPr>
          <w:rtl/>
          <w:lang w:bidi="ar-SA"/>
        </w:rPr>
        <w:t>حقوق السياسية</w:t>
      </w:r>
      <w:r w:rsidRPr="00C80E56">
        <w:rPr>
          <w:rFonts w:hint="cs"/>
          <w:rtl/>
          <w:lang w:bidi="ar-SA"/>
        </w:rPr>
        <w:t>.</w:t>
      </w:r>
    </w:p>
    <w:p w14:paraId="44018448" w14:textId="77777777" w:rsidR="00C80E56" w:rsidRPr="00C80E56" w:rsidRDefault="00C80E56" w:rsidP="0035573D">
      <w:pPr>
        <w:numPr>
          <w:ilvl w:val="0"/>
          <w:numId w:val="41"/>
        </w:numPr>
        <w:tabs>
          <w:tab w:val="right" w:pos="63"/>
          <w:tab w:val="right" w:pos="513"/>
        </w:tabs>
        <w:spacing w:after="0" w:line="420" w:lineRule="exact"/>
        <w:ind w:left="62" w:firstLine="0"/>
        <w:rPr>
          <w:lang w:bidi="ar-SA"/>
        </w:rPr>
      </w:pPr>
      <w:r w:rsidRPr="00C80E56">
        <w:rPr>
          <w:b/>
          <w:bCs/>
          <w:u w:val="single"/>
          <w:rtl/>
          <w:lang w:bidi="ar-SA"/>
        </w:rPr>
        <w:t>نص</w:t>
      </w:r>
      <w:r w:rsidRPr="00C80E56">
        <w:rPr>
          <w:rtl/>
          <w:lang w:bidi="ar-SA"/>
        </w:rPr>
        <w:t xml:space="preserve"> </w:t>
      </w:r>
      <w:r w:rsidRPr="00C80E56">
        <w:rPr>
          <w:b/>
          <w:bCs/>
          <w:u w:val="single"/>
          <w:rtl/>
          <w:lang w:bidi="ar-SA"/>
        </w:rPr>
        <w:t xml:space="preserve">القانون رقم </w:t>
      </w:r>
      <w:r w:rsidRPr="00C80E56">
        <w:rPr>
          <w:b/>
          <w:bCs/>
          <w:u w:val="single"/>
          <w:lang w:bidi="ar-SA"/>
        </w:rPr>
        <w:t>124</w:t>
      </w:r>
      <w:r w:rsidRPr="00C80E56">
        <w:rPr>
          <w:b/>
          <w:bCs/>
          <w:u w:val="single"/>
          <w:rtl/>
          <w:lang w:bidi="ar-SA"/>
        </w:rPr>
        <w:t xml:space="preserve"> لسنة </w:t>
      </w:r>
      <w:r w:rsidRPr="00C80E56">
        <w:rPr>
          <w:b/>
          <w:bCs/>
          <w:u w:val="single"/>
          <w:lang w:bidi="ar-SA"/>
        </w:rPr>
        <w:t>1960</w:t>
      </w:r>
      <w:r w:rsidRPr="00C80E56">
        <w:rPr>
          <w:rFonts w:hint="cs"/>
          <w:rtl/>
          <w:lang w:bidi="ar-SA"/>
        </w:rPr>
        <w:t>،</w:t>
      </w:r>
      <w:r w:rsidRPr="00C80E56">
        <w:rPr>
          <w:rtl/>
          <w:lang w:bidi="ar-SA"/>
        </w:rPr>
        <w:t xml:space="preserve"> علي </w:t>
      </w:r>
      <w:r w:rsidRPr="00C80E56">
        <w:rPr>
          <w:rFonts w:hint="cs"/>
          <w:rtl/>
          <w:lang w:bidi="ar-SA"/>
        </w:rPr>
        <w:t>إ</w:t>
      </w:r>
      <w:r w:rsidRPr="00C80E56">
        <w:rPr>
          <w:rtl/>
          <w:lang w:bidi="ar-SA"/>
        </w:rPr>
        <w:t>نشاء هيئة عليا للإدارة المحلية</w:t>
      </w:r>
      <w:r w:rsidRPr="00C80E56">
        <w:rPr>
          <w:rFonts w:hint="cs"/>
          <w:rtl/>
          <w:lang w:bidi="ar-SA"/>
        </w:rPr>
        <w:t>، ل</w:t>
      </w:r>
      <w:r w:rsidRPr="00C80E56">
        <w:rPr>
          <w:rtl/>
          <w:lang w:bidi="ar-SA"/>
        </w:rPr>
        <w:t>لرقابة وا</w:t>
      </w:r>
      <w:r w:rsidRPr="00C80E56">
        <w:rPr>
          <w:rFonts w:hint="cs"/>
          <w:rtl/>
          <w:lang w:bidi="ar-SA"/>
        </w:rPr>
        <w:t>لإ</w:t>
      </w:r>
      <w:r w:rsidRPr="00C80E56">
        <w:rPr>
          <w:rtl/>
          <w:lang w:bidi="ar-SA"/>
        </w:rPr>
        <w:t xml:space="preserve">شراف علي </w:t>
      </w:r>
      <w:r w:rsidRPr="00C80E56">
        <w:rPr>
          <w:rFonts w:hint="cs"/>
          <w:rtl/>
          <w:lang w:bidi="ar-SA"/>
        </w:rPr>
        <w:t>أ</w:t>
      </w:r>
      <w:r w:rsidRPr="00C80E56">
        <w:rPr>
          <w:rtl/>
          <w:lang w:bidi="ar-SA"/>
        </w:rPr>
        <w:t>عمال المجالس المحلية، برئاس</w:t>
      </w:r>
      <w:r w:rsidRPr="00C80E56">
        <w:rPr>
          <w:rFonts w:hint="cs"/>
          <w:rtl/>
          <w:lang w:bidi="ar-SA"/>
        </w:rPr>
        <w:t xml:space="preserve">ة </w:t>
      </w:r>
      <w:r w:rsidRPr="00C80E56">
        <w:rPr>
          <w:rtl/>
          <w:lang w:bidi="ar-SA"/>
        </w:rPr>
        <w:t xml:space="preserve">رئيس الوزراء، وعضوية كل من الوزير المختص بالإدارة المحلية والمحافظين، ورؤساء المجالس المحلية للمحافظات، </w:t>
      </w:r>
      <w:r w:rsidRPr="00C80E56">
        <w:rPr>
          <w:rFonts w:hint="cs"/>
          <w:rtl/>
          <w:lang w:bidi="ar-SA"/>
        </w:rPr>
        <w:t>وتختص ب</w:t>
      </w:r>
      <w:r w:rsidRPr="00C80E56">
        <w:rPr>
          <w:rtl/>
          <w:lang w:bidi="ar-SA"/>
        </w:rPr>
        <w:t xml:space="preserve">دراسة القوانين والقرارات، تقييم </w:t>
      </w:r>
      <w:r w:rsidRPr="00C80E56">
        <w:rPr>
          <w:rFonts w:hint="cs"/>
          <w:rtl/>
          <w:lang w:bidi="ar-SA"/>
        </w:rPr>
        <w:t>أ</w:t>
      </w:r>
      <w:r w:rsidRPr="00C80E56">
        <w:rPr>
          <w:rtl/>
          <w:lang w:bidi="ar-SA"/>
        </w:rPr>
        <w:t xml:space="preserve">داء </w:t>
      </w:r>
      <w:r w:rsidRPr="00C80E56">
        <w:rPr>
          <w:rFonts w:hint="cs"/>
          <w:rtl/>
          <w:lang w:bidi="ar-SA"/>
        </w:rPr>
        <w:t xml:space="preserve">خطط عمل </w:t>
      </w:r>
      <w:r w:rsidRPr="00C80E56">
        <w:rPr>
          <w:rtl/>
          <w:lang w:bidi="ar-SA"/>
        </w:rPr>
        <w:t>المحافظات</w:t>
      </w:r>
      <w:r w:rsidRPr="00C80E56">
        <w:rPr>
          <w:rFonts w:hint="cs"/>
          <w:rtl/>
          <w:lang w:bidi="ar-SA"/>
        </w:rPr>
        <w:t xml:space="preserve">، </w:t>
      </w:r>
      <w:r w:rsidRPr="00C80E56">
        <w:rPr>
          <w:rtl/>
          <w:lang w:bidi="ar-SA"/>
        </w:rPr>
        <w:t>ومدي تحقيقها لأهداف الخطة، والتصديق  والتنسيق مع خطط ا</w:t>
      </w:r>
      <w:r w:rsidRPr="00C80E56">
        <w:rPr>
          <w:rFonts w:hint="cs"/>
          <w:rtl/>
          <w:lang w:bidi="ar-SA"/>
        </w:rPr>
        <w:t>لإ</w:t>
      </w:r>
      <w:r w:rsidRPr="00C80E56">
        <w:rPr>
          <w:rtl/>
          <w:lang w:bidi="ar-SA"/>
        </w:rPr>
        <w:t>قاليم والمحافظات</w:t>
      </w:r>
      <w:r w:rsidRPr="00C80E56">
        <w:rPr>
          <w:rFonts w:hint="cs"/>
          <w:rtl/>
          <w:lang w:bidi="ar-SA"/>
        </w:rPr>
        <w:t>.</w:t>
      </w:r>
    </w:p>
    <w:p w14:paraId="093CA8DC" w14:textId="77777777" w:rsidR="00C80E56" w:rsidRPr="00C80E56" w:rsidRDefault="00C80E56" w:rsidP="0035573D">
      <w:pPr>
        <w:numPr>
          <w:ilvl w:val="0"/>
          <w:numId w:val="41"/>
        </w:numPr>
        <w:tabs>
          <w:tab w:val="right" w:pos="63"/>
          <w:tab w:val="right" w:pos="513"/>
        </w:tabs>
        <w:spacing w:after="0" w:line="420" w:lineRule="exact"/>
        <w:ind w:left="62" w:firstLine="0"/>
        <w:rPr>
          <w:lang w:bidi="ar-SA"/>
        </w:rPr>
      </w:pPr>
      <w:r w:rsidRPr="00C80E56">
        <w:rPr>
          <w:b/>
          <w:bCs/>
          <w:u w:val="single"/>
          <w:rtl/>
          <w:lang w:bidi="ar-SA"/>
        </w:rPr>
        <w:t xml:space="preserve">منذ عام </w:t>
      </w:r>
      <w:r w:rsidRPr="00C80E56">
        <w:rPr>
          <w:b/>
          <w:bCs/>
          <w:u w:val="single"/>
          <w:lang w:bidi="ar-SA"/>
        </w:rPr>
        <w:t>1970</w:t>
      </w:r>
      <w:r w:rsidRPr="00C80E56">
        <w:rPr>
          <w:rFonts w:hint="cs"/>
          <w:b/>
          <w:bCs/>
          <w:u w:val="single"/>
          <w:rtl/>
          <w:lang w:bidi="ar-SA"/>
        </w:rPr>
        <w:t xml:space="preserve"> </w:t>
      </w:r>
      <w:r w:rsidRPr="00C80E56">
        <w:rPr>
          <w:b/>
          <w:bCs/>
          <w:u w:val="single"/>
          <w:rtl/>
          <w:lang w:bidi="ar-SA"/>
        </w:rPr>
        <w:t>بداية حقبة زمنية جديد</w:t>
      </w:r>
      <w:r w:rsidRPr="00C80E56">
        <w:rPr>
          <w:rFonts w:hint="cs"/>
          <w:b/>
          <w:bCs/>
          <w:u w:val="single"/>
          <w:rtl/>
          <w:lang w:bidi="ar-SA"/>
        </w:rPr>
        <w:t>ة</w:t>
      </w:r>
      <w:r w:rsidRPr="00C80E56">
        <w:rPr>
          <w:rFonts w:hint="cs"/>
          <w:rtl/>
          <w:lang w:bidi="ar-SA"/>
        </w:rPr>
        <w:t>،</w:t>
      </w:r>
      <w:r w:rsidRPr="00C80E56">
        <w:rPr>
          <w:rtl/>
          <w:lang w:bidi="ar-SA"/>
        </w:rPr>
        <w:t xml:space="preserve"> </w:t>
      </w:r>
      <w:r w:rsidRPr="00C80E56">
        <w:rPr>
          <w:rFonts w:hint="cs"/>
          <w:rtl/>
          <w:lang w:bidi="ar-SA"/>
        </w:rPr>
        <w:t xml:space="preserve">شهدت خلالها البلاد </w:t>
      </w:r>
      <w:r w:rsidRPr="00C80E56">
        <w:rPr>
          <w:rtl/>
          <w:lang w:bidi="ar-SA"/>
        </w:rPr>
        <w:t>عصر جديد من ا</w:t>
      </w:r>
      <w:r w:rsidRPr="00C80E56">
        <w:rPr>
          <w:rFonts w:hint="cs"/>
          <w:rtl/>
          <w:lang w:bidi="ar-SA"/>
        </w:rPr>
        <w:t>لإ</w:t>
      </w:r>
      <w:r w:rsidRPr="00C80E56">
        <w:rPr>
          <w:rtl/>
          <w:lang w:bidi="ar-SA"/>
        </w:rPr>
        <w:t xml:space="preserve">نتفاح علي التطورات العالمية، </w:t>
      </w:r>
      <w:r w:rsidRPr="00C80E56">
        <w:rPr>
          <w:rFonts w:hint="cs"/>
          <w:rtl/>
          <w:lang w:bidi="ar-SA"/>
        </w:rPr>
        <w:t xml:space="preserve">وهنا يبرز دور القطاع الخاص </w:t>
      </w:r>
      <w:r w:rsidRPr="00C80E56">
        <w:rPr>
          <w:rtl/>
          <w:lang w:bidi="ar-SA"/>
        </w:rPr>
        <w:t>ليكون هناك شريكا جديد</w:t>
      </w:r>
      <w:r w:rsidRPr="00C80E56">
        <w:rPr>
          <w:rFonts w:hint="cs"/>
          <w:rtl/>
          <w:lang w:bidi="ar-SA"/>
        </w:rPr>
        <w:t>اً</w:t>
      </w:r>
      <w:r w:rsidRPr="00C80E56">
        <w:rPr>
          <w:rtl/>
          <w:lang w:bidi="ar-SA"/>
        </w:rPr>
        <w:t xml:space="preserve"> مؤثر</w:t>
      </w:r>
      <w:r w:rsidRPr="00C80E56">
        <w:rPr>
          <w:rFonts w:hint="cs"/>
          <w:rtl/>
          <w:lang w:bidi="ar-SA"/>
        </w:rPr>
        <w:t>اً</w:t>
      </w:r>
      <w:r w:rsidRPr="00C80E56">
        <w:rPr>
          <w:rtl/>
          <w:lang w:bidi="ar-SA"/>
        </w:rPr>
        <w:t xml:space="preserve"> في الشأن الاقتصادي والاجتماعي</w:t>
      </w:r>
      <w:r w:rsidRPr="00C80E56">
        <w:rPr>
          <w:rFonts w:hint="cs"/>
          <w:rtl/>
          <w:lang w:bidi="ar-SA"/>
        </w:rPr>
        <w:t>،</w:t>
      </w:r>
      <w:r w:rsidRPr="00C80E56">
        <w:rPr>
          <w:rtl/>
          <w:lang w:bidi="ar-SA"/>
        </w:rPr>
        <w:t xml:space="preserve"> لرسم السياسات العامة للدولة، </w:t>
      </w:r>
      <w:r w:rsidRPr="00C80E56">
        <w:rPr>
          <w:rFonts w:hint="cs"/>
          <w:rtl/>
          <w:lang w:bidi="ar-SA"/>
        </w:rPr>
        <w:t>حيث تم خلال هذه الفترة تدشين</w:t>
      </w:r>
      <w:r w:rsidRPr="00C80E56">
        <w:rPr>
          <w:rtl/>
          <w:lang w:bidi="ar-SA"/>
        </w:rPr>
        <w:t xml:space="preserve"> سلسة من القوانين الداعمة </w:t>
      </w:r>
      <w:r w:rsidRPr="00C80E56">
        <w:rPr>
          <w:rFonts w:hint="cs"/>
          <w:rtl/>
          <w:lang w:bidi="ar-SA"/>
        </w:rPr>
        <w:t>ل</w:t>
      </w:r>
      <w:r w:rsidRPr="00C80E56">
        <w:rPr>
          <w:rtl/>
          <w:lang w:bidi="ar-SA"/>
        </w:rPr>
        <w:t xml:space="preserve">لامركزية، وصلاحيات المجتمع المحلي، مثل قانون الإدارة المحلية، </w:t>
      </w:r>
      <w:r w:rsidRPr="00C80E56">
        <w:rPr>
          <w:rFonts w:hint="cs"/>
          <w:rtl/>
          <w:lang w:bidi="ar-SA"/>
        </w:rPr>
        <w:t>و</w:t>
      </w:r>
      <w:r w:rsidRPr="00C80E56">
        <w:rPr>
          <w:rtl/>
          <w:lang w:bidi="ar-SA"/>
        </w:rPr>
        <w:t>وحدات الإدارة المحلية واختصاص</w:t>
      </w:r>
      <w:r w:rsidRPr="00C80E56">
        <w:rPr>
          <w:rFonts w:hint="cs"/>
          <w:rtl/>
          <w:lang w:bidi="ar-SA"/>
        </w:rPr>
        <w:t>ها</w:t>
      </w:r>
      <w:r w:rsidRPr="00C80E56">
        <w:rPr>
          <w:rtl/>
          <w:lang w:bidi="ar-SA"/>
        </w:rPr>
        <w:t xml:space="preserve"> رقم </w:t>
      </w:r>
      <w:r w:rsidRPr="00C80E56">
        <w:rPr>
          <w:lang w:bidi="ar-SA"/>
        </w:rPr>
        <w:t>38</w:t>
      </w:r>
      <w:r w:rsidRPr="00C80E56">
        <w:rPr>
          <w:rtl/>
          <w:lang w:bidi="ar-SA"/>
        </w:rPr>
        <w:t xml:space="preserve"> لسنة </w:t>
      </w:r>
      <w:r w:rsidRPr="00C80E56">
        <w:rPr>
          <w:lang w:bidi="ar-SA"/>
        </w:rPr>
        <w:t>1972</w:t>
      </w:r>
      <w:r w:rsidRPr="00C80E56">
        <w:rPr>
          <w:rtl/>
          <w:lang w:bidi="ar-SA"/>
        </w:rPr>
        <w:t xml:space="preserve">، رقم </w:t>
      </w:r>
      <w:r w:rsidRPr="00C80E56">
        <w:rPr>
          <w:lang w:bidi="ar-SA"/>
        </w:rPr>
        <w:t>43</w:t>
      </w:r>
      <w:r w:rsidRPr="00C80E56">
        <w:rPr>
          <w:rtl/>
          <w:lang w:bidi="ar-SA"/>
        </w:rPr>
        <w:t xml:space="preserve"> لسنة </w:t>
      </w:r>
      <w:r w:rsidRPr="00C80E56">
        <w:rPr>
          <w:lang w:bidi="ar-SA"/>
        </w:rPr>
        <w:t>1979</w:t>
      </w:r>
      <w:r w:rsidRPr="00C80E56">
        <w:rPr>
          <w:rtl/>
          <w:lang w:bidi="ar-SA"/>
        </w:rPr>
        <w:t xml:space="preserve">، </w:t>
      </w:r>
      <w:r w:rsidRPr="00C80E56">
        <w:rPr>
          <w:rFonts w:hint="cs"/>
          <w:rtl/>
          <w:lang w:bidi="ar-SA"/>
        </w:rPr>
        <w:t>والتي أكدت على دور</w:t>
      </w:r>
      <w:r w:rsidRPr="00C80E56">
        <w:rPr>
          <w:b/>
          <w:bCs/>
          <w:rtl/>
        </w:rPr>
        <w:t xml:space="preserve"> </w:t>
      </w:r>
      <w:r w:rsidRPr="00C80E56">
        <w:rPr>
          <w:rFonts w:hint="cs"/>
          <w:rtl/>
          <w:lang w:bidi="ar-SA"/>
        </w:rPr>
        <w:t>ا</w:t>
      </w:r>
      <w:r w:rsidRPr="00C80E56">
        <w:rPr>
          <w:rtl/>
          <w:lang w:bidi="ar-SA"/>
        </w:rPr>
        <w:t>لمج</w:t>
      </w:r>
      <w:r w:rsidRPr="00C80E56">
        <w:rPr>
          <w:rFonts w:hint="cs"/>
          <w:rtl/>
          <w:lang w:bidi="ar-SA"/>
        </w:rPr>
        <w:t>ا</w:t>
      </w:r>
      <w:r w:rsidRPr="00C80E56">
        <w:rPr>
          <w:rtl/>
          <w:lang w:bidi="ar-SA"/>
        </w:rPr>
        <w:t>لس الشعبي</w:t>
      </w:r>
      <w:r w:rsidRPr="00C80E56">
        <w:rPr>
          <w:rFonts w:hint="cs"/>
          <w:rtl/>
          <w:lang w:bidi="ar-SA"/>
        </w:rPr>
        <w:t>ة</w:t>
      </w:r>
      <w:r w:rsidRPr="00C80E56">
        <w:rPr>
          <w:rtl/>
          <w:lang w:bidi="ar-SA"/>
        </w:rPr>
        <w:t xml:space="preserve"> المحل</w:t>
      </w:r>
      <w:r w:rsidRPr="00C80E56">
        <w:rPr>
          <w:rFonts w:hint="cs"/>
          <w:rtl/>
          <w:lang w:bidi="ar-SA"/>
        </w:rPr>
        <w:t>ية</w:t>
      </w:r>
      <w:r w:rsidRPr="00C80E56">
        <w:rPr>
          <w:rtl/>
          <w:lang w:bidi="ar-SA"/>
        </w:rPr>
        <w:t xml:space="preserve"> للمحافظة </w:t>
      </w:r>
      <w:r w:rsidRPr="00C80E56">
        <w:rPr>
          <w:rFonts w:hint="cs"/>
          <w:rtl/>
          <w:lang w:bidi="ar-SA"/>
        </w:rPr>
        <w:t>ب</w:t>
      </w:r>
      <w:r w:rsidRPr="00C80E56">
        <w:rPr>
          <w:rtl/>
          <w:lang w:bidi="ar-SA"/>
        </w:rPr>
        <w:t>ممارسة سلـطة الرقابة على مختلف المرافق والأعمال في نطاق</w:t>
      </w:r>
      <w:r w:rsidRPr="00C80E56">
        <w:rPr>
          <w:rFonts w:hint="cs"/>
          <w:rtl/>
          <w:lang w:bidi="ar-SA"/>
        </w:rPr>
        <w:t>ها</w:t>
      </w:r>
      <w:r w:rsidRPr="00C80E56">
        <w:rPr>
          <w:rtl/>
          <w:lang w:bidi="ar-SA"/>
        </w:rPr>
        <w:t xml:space="preserve">، </w:t>
      </w:r>
      <w:r w:rsidRPr="00C80E56">
        <w:rPr>
          <w:rFonts w:hint="cs"/>
          <w:rtl/>
          <w:lang w:bidi="ar-SA"/>
        </w:rPr>
        <w:t>إ</w:t>
      </w:r>
      <w:r w:rsidRPr="00C80E56">
        <w:rPr>
          <w:rtl/>
          <w:lang w:bidi="ar-SA"/>
        </w:rPr>
        <w:t>قر</w:t>
      </w:r>
      <w:r w:rsidRPr="00C80E56">
        <w:rPr>
          <w:rFonts w:hint="cs"/>
          <w:rtl/>
          <w:lang w:bidi="ar-SA"/>
        </w:rPr>
        <w:t>ا</w:t>
      </w:r>
      <w:r w:rsidRPr="00C80E56">
        <w:rPr>
          <w:rtl/>
          <w:lang w:bidi="ar-SA"/>
        </w:rPr>
        <w:t>ر تمثيل المنتفعين في الإدارة والإشراف على المشروعات والأجهزة والوحدات التي تقوم على إدارة وتسيير المشروعات والخدمات العامة بالمحافظة في مجالات</w:t>
      </w:r>
      <w:r w:rsidRPr="00C80E56">
        <w:rPr>
          <w:rFonts w:hint="cs"/>
          <w:rtl/>
          <w:lang w:bidi="ar-SA"/>
        </w:rPr>
        <w:t xml:space="preserve">: </w:t>
      </w:r>
      <w:r w:rsidRPr="00C80E56">
        <w:rPr>
          <w:rtl/>
          <w:lang w:bidi="ar-SA"/>
        </w:rPr>
        <w:t>التعليم</w:t>
      </w:r>
      <w:r w:rsidRPr="00C80E56">
        <w:rPr>
          <w:rFonts w:hint="cs"/>
          <w:rtl/>
          <w:lang w:bidi="ar-SA"/>
        </w:rPr>
        <w:t xml:space="preserve">_ </w:t>
      </w:r>
      <w:r w:rsidRPr="00C80E56">
        <w:rPr>
          <w:rtl/>
          <w:lang w:bidi="ar-SA"/>
        </w:rPr>
        <w:t>الثقافة</w:t>
      </w:r>
      <w:r w:rsidRPr="00C80E56">
        <w:rPr>
          <w:rFonts w:hint="cs"/>
          <w:rtl/>
          <w:lang w:bidi="ar-SA"/>
        </w:rPr>
        <w:t xml:space="preserve">_ </w:t>
      </w:r>
      <w:r w:rsidRPr="00C80E56">
        <w:rPr>
          <w:rtl/>
          <w:lang w:bidi="ar-SA"/>
        </w:rPr>
        <w:t>الصحة</w:t>
      </w:r>
      <w:r w:rsidRPr="00C80E56">
        <w:rPr>
          <w:rFonts w:hint="cs"/>
          <w:rtl/>
          <w:lang w:bidi="ar-SA"/>
        </w:rPr>
        <w:t xml:space="preserve">_ </w:t>
      </w:r>
      <w:r w:rsidRPr="00C80E56">
        <w:rPr>
          <w:rtl/>
          <w:lang w:bidi="ar-SA"/>
        </w:rPr>
        <w:t>الشئون الاجتماعية</w:t>
      </w:r>
      <w:r w:rsidRPr="00C80E56">
        <w:rPr>
          <w:rFonts w:hint="cs"/>
          <w:rtl/>
          <w:lang w:bidi="ar-SA"/>
        </w:rPr>
        <w:t xml:space="preserve">_  </w:t>
      </w:r>
      <w:r w:rsidRPr="00C80E56">
        <w:rPr>
          <w:rtl/>
          <w:lang w:bidi="ar-SA"/>
        </w:rPr>
        <w:t>النقل والمواصلات</w:t>
      </w:r>
      <w:r w:rsidRPr="00C80E56">
        <w:rPr>
          <w:rFonts w:hint="cs"/>
          <w:rtl/>
          <w:lang w:bidi="ar-SA"/>
        </w:rPr>
        <w:t xml:space="preserve">_ </w:t>
      </w:r>
      <w:r w:rsidRPr="00C80E56">
        <w:rPr>
          <w:rtl/>
          <w:lang w:bidi="ar-SA"/>
        </w:rPr>
        <w:t>الإسكان</w:t>
      </w:r>
      <w:r w:rsidRPr="00C80E56">
        <w:rPr>
          <w:rFonts w:hint="cs"/>
          <w:rtl/>
          <w:lang w:bidi="ar-SA"/>
        </w:rPr>
        <w:t xml:space="preserve">_ </w:t>
      </w:r>
      <w:r w:rsidRPr="00C80E56">
        <w:rPr>
          <w:rtl/>
          <w:lang w:bidi="ar-SA"/>
        </w:rPr>
        <w:t>المياه</w:t>
      </w:r>
      <w:r w:rsidRPr="00C80E56">
        <w:rPr>
          <w:rFonts w:hint="cs"/>
          <w:rtl/>
          <w:lang w:bidi="ar-SA"/>
        </w:rPr>
        <w:t xml:space="preserve">_ </w:t>
      </w:r>
      <w:r w:rsidRPr="00C80E56">
        <w:rPr>
          <w:rtl/>
          <w:lang w:bidi="ar-SA"/>
        </w:rPr>
        <w:t>الكهرباء</w:t>
      </w:r>
      <w:r w:rsidRPr="00C80E56">
        <w:rPr>
          <w:rFonts w:hint="cs"/>
          <w:rtl/>
          <w:lang w:bidi="ar-SA"/>
        </w:rPr>
        <w:t xml:space="preserve">_ </w:t>
      </w:r>
      <w:r w:rsidRPr="00C80E56">
        <w:rPr>
          <w:rtl/>
          <w:lang w:bidi="ar-SA"/>
        </w:rPr>
        <w:t xml:space="preserve">الصرف الصحي </w:t>
      </w:r>
      <w:r w:rsidRPr="00C80E56">
        <w:rPr>
          <w:rFonts w:hint="cs"/>
          <w:rtl/>
          <w:lang w:bidi="ar-SA"/>
        </w:rPr>
        <w:t xml:space="preserve">_ </w:t>
      </w:r>
      <w:r w:rsidRPr="00C80E56">
        <w:rPr>
          <w:rtl/>
          <w:lang w:bidi="ar-SA"/>
        </w:rPr>
        <w:t>توزيع السلع التموينية والشعبية</w:t>
      </w:r>
      <w:r w:rsidRPr="00C80E56">
        <w:rPr>
          <w:rFonts w:hint="cs"/>
          <w:rtl/>
          <w:lang w:bidi="ar-SA"/>
        </w:rPr>
        <w:t xml:space="preserve">_ </w:t>
      </w:r>
      <w:r w:rsidRPr="00C80E56">
        <w:rPr>
          <w:rtl/>
          <w:lang w:bidi="ar-SA"/>
        </w:rPr>
        <w:t>المعاشات والتأمينات الاجتماعية</w:t>
      </w:r>
      <w:r w:rsidRPr="00C80E56">
        <w:rPr>
          <w:rFonts w:hint="cs"/>
          <w:rtl/>
          <w:lang w:bidi="ar-SA"/>
        </w:rPr>
        <w:t xml:space="preserve">_ </w:t>
      </w:r>
      <w:r w:rsidRPr="00C80E56">
        <w:rPr>
          <w:rtl/>
          <w:lang w:bidi="ar-SA"/>
        </w:rPr>
        <w:t xml:space="preserve">المساجد). </w:t>
      </w:r>
    </w:p>
    <w:p w14:paraId="7726A635" w14:textId="77777777" w:rsidR="00C80E56" w:rsidRPr="00C80E56" w:rsidRDefault="00C80E56" w:rsidP="0035573D">
      <w:pPr>
        <w:numPr>
          <w:ilvl w:val="0"/>
          <w:numId w:val="41"/>
        </w:numPr>
        <w:tabs>
          <w:tab w:val="right" w:pos="63"/>
          <w:tab w:val="right" w:pos="513"/>
        </w:tabs>
        <w:spacing w:after="0" w:line="420" w:lineRule="exact"/>
        <w:ind w:left="62" w:firstLine="0"/>
        <w:rPr>
          <w:lang w:bidi="ar-SA"/>
        </w:rPr>
      </w:pPr>
      <w:r w:rsidRPr="00C80E56">
        <w:rPr>
          <w:rFonts w:hint="cs"/>
          <w:b/>
          <w:bCs/>
          <w:u w:val="single"/>
          <w:rtl/>
          <w:lang w:bidi="ar-SA"/>
        </w:rPr>
        <w:t>أكد</w:t>
      </w:r>
      <w:r w:rsidRPr="00C80E56">
        <w:rPr>
          <w:b/>
          <w:bCs/>
          <w:u w:val="single"/>
          <w:rtl/>
          <w:lang w:bidi="ar-SA"/>
        </w:rPr>
        <w:t xml:space="preserve"> الدستور المصري </w:t>
      </w:r>
      <w:r w:rsidRPr="00C80E56">
        <w:rPr>
          <w:rFonts w:hint="cs"/>
          <w:b/>
          <w:bCs/>
          <w:u w:val="single"/>
          <w:rtl/>
          <w:lang w:bidi="ar-SA"/>
        </w:rPr>
        <w:t>عام 2014</w:t>
      </w:r>
      <w:r w:rsidRPr="00C80E56">
        <w:rPr>
          <w:rFonts w:hint="cs"/>
          <w:rtl/>
          <w:lang w:bidi="ar-SA"/>
        </w:rPr>
        <w:t xml:space="preserve"> على </w:t>
      </w:r>
      <w:r w:rsidRPr="00C80E56">
        <w:rPr>
          <w:rtl/>
          <w:lang w:bidi="ar-SA"/>
        </w:rPr>
        <w:t>تفعيل دور المحليات بشكل عام، ح</w:t>
      </w:r>
      <w:r w:rsidRPr="00C80E56">
        <w:rPr>
          <w:rFonts w:hint="cs"/>
          <w:rtl/>
          <w:lang w:bidi="ar-SA"/>
        </w:rPr>
        <w:t>يث</w:t>
      </w:r>
      <w:r w:rsidRPr="00C80E56">
        <w:rPr>
          <w:rtl/>
          <w:lang w:bidi="ar-SA"/>
        </w:rPr>
        <w:t xml:space="preserve"> </w:t>
      </w:r>
      <w:r w:rsidRPr="00C80E56">
        <w:rPr>
          <w:b/>
          <w:bCs/>
          <w:rtl/>
          <w:lang w:bidi="ar-SA"/>
        </w:rPr>
        <w:t>تبني مفهوم الحوكمة في التنمية بشكل صريح</w:t>
      </w:r>
      <w:r w:rsidRPr="00C80E56">
        <w:rPr>
          <w:rFonts w:hint="cs"/>
          <w:rtl/>
          <w:lang w:bidi="ar-SA"/>
        </w:rPr>
        <w:t xml:space="preserve">، </w:t>
      </w:r>
      <w:r w:rsidRPr="00C80E56">
        <w:rPr>
          <w:b/>
          <w:bCs/>
          <w:rtl/>
          <w:lang w:bidi="ar-SA"/>
        </w:rPr>
        <w:t>"</w:t>
      </w:r>
      <w:r w:rsidRPr="00C80E56">
        <w:rPr>
          <w:rtl/>
          <w:lang w:bidi="ar-SA"/>
        </w:rPr>
        <w:t xml:space="preserve">يلتزم النظام الاقتصادي بمعايير الشفافية </w:t>
      </w:r>
      <w:r w:rsidRPr="00C80E56">
        <w:rPr>
          <w:rFonts w:hint="cs"/>
          <w:rtl/>
          <w:lang w:bidi="ar-SA"/>
        </w:rPr>
        <w:t>و</w:t>
      </w:r>
      <w:r w:rsidRPr="00C80E56">
        <w:rPr>
          <w:rtl/>
          <w:lang w:bidi="ar-SA"/>
        </w:rPr>
        <w:t>الحوكمة، ودعم محاور التنافس وتشجيع الاستثمار، والنمو المتوازن جغرافيا وقطاعيا وبيئيا، ومنع الممارسات الاحتكارية، مع مراعاة الاتزان المال</w:t>
      </w:r>
      <w:r w:rsidRPr="00C80E56">
        <w:rPr>
          <w:rFonts w:hint="cs"/>
          <w:rtl/>
          <w:lang w:bidi="ar-SA"/>
        </w:rPr>
        <w:t>ي</w:t>
      </w:r>
      <w:r w:rsidRPr="00C80E56">
        <w:rPr>
          <w:rtl/>
          <w:lang w:bidi="ar-SA"/>
        </w:rPr>
        <w:t xml:space="preserve"> والتجاري والنظام الضريبي العادل، وضبط آليات السوق، وكفالة الأنواع المختلفة للملكية، والتوازن بين مصالح الإطراف المختلفة، بما يحفظ حقوق العاملين</w:t>
      </w:r>
      <w:r w:rsidRPr="00C80E56">
        <w:rPr>
          <w:rFonts w:hint="cs"/>
          <w:rtl/>
          <w:lang w:bidi="ar-SA"/>
        </w:rPr>
        <w:t xml:space="preserve">، </w:t>
      </w:r>
      <w:r w:rsidRPr="00C80E56">
        <w:rPr>
          <w:rtl/>
          <w:lang w:bidi="ar-SA"/>
        </w:rPr>
        <w:t>ويحمى المستهلك</w:t>
      </w:r>
      <w:r w:rsidRPr="00C80E56">
        <w:rPr>
          <w:rFonts w:hint="cs"/>
          <w:rtl/>
          <w:lang w:bidi="ar-SA"/>
        </w:rPr>
        <w:t>،</w:t>
      </w:r>
      <w:r w:rsidRPr="00C80E56">
        <w:rPr>
          <w:rtl/>
          <w:lang w:bidi="ar-SA"/>
        </w:rPr>
        <w:t xml:space="preserve"> </w:t>
      </w:r>
      <w:r w:rsidRPr="00C80E56">
        <w:rPr>
          <w:rFonts w:hint="cs"/>
          <w:rtl/>
        </w:rPr>
        <w:t xml:space="preserve"> و</w:t>
      </w:r>
      <w:r w:rsidRPr="00C80E56">
        <w:rPr>
          <w:rtl/>
          <w:lang w:bidi="ar-SA"/>
        </w:rPr>
        <w:t xml:space="preserve">الحق في السوق </w:t>
      </w:r>
      <w:r w:rsidRPr="00C80E56">
        <w:rPr>
          <w:rFonts w:hint="cs"/>
          <w:rtl/>
          <w:lang w:bidi="ar-SA"/>
        </w:rPr>
        <w:t>لل</w:t>
      </w:r>
      <w:r w:rsidRPr="00C80E56">
        <w:rPr>
          <w:rtl/>
          <w:lang w:bidi="ar-SA"/>
        </w:rPr>
        <w:t>تنافسية، ويلتزم النظام الاقتصادي اجتماعياً بضمان تكافؤ الفرص والتوزيع العادل لعوائد التنمية، وتقليل الفوارق بين الدخول والالتزام بحد أدنى للأجور والمعاشات يضمن الحياة الكريمة، وبحد أقص</w:t>
      </w:r>
      <w:r w:rsidRPr="00C80E56">
        <w:rPr>
          <w:rFonts w:hint="cs"/>
          <w:rtl/>
          <w:lang w:bidi="ar-SA"/>
        </w:rPr>
        <w:t>ي</w:t>
      </w:r>
      <w:r w:rsidRPr="00C80E56">
        <w:rPr>
          <w:rtl/>
          <w:lang w:bidi="ar-SA"/>
        </w:rPr>
        <w:t xml:space="preserve"> فى أجهزة الدولة لكل من يعمل بأجر</w:t>
      </w:r>
      <w:r w:rsidRPr="00C80E56">
        <w:rPr>
          <w:b/>
          <w:bCs/>
          <w:rtl/>
          <w:lang w:bidi="ar-SA"/>
        </w:rPr>
        <w:t>"</w:t>
      </w:r>
      <w:r w:rsidRPr="00C80E56">
        <w:rPr>
          <w:rtl/>
          <w:lang w:bidi="ar-SA"/>
        </w:rPr>
        <w:t xml:space="preserve"> </w:t>
      </w:r>
    </w:p>
    <w:p w14:paraId="20C3387D" w14:textId="77777777" w:rsidR="00C80E56" w:rsidRPr="00583D29" w:rsidRDefault="00C80E56" w:rsidP="007617AA">
      <w:pPr>
        <w:tabs>
          <w:tab w:val="right" w:pos="63"/>
          <w:tab w:val="right" w:pos="513"/>
        </w:tabs>
        <w:spacing w:after="0" w:line="420" w:lineRule="exact"/>
        <w:ind w:left="62" w:firstLine="0"/>
        <w:rPr>
          <w:rFonts w:eastAsia="Calibri"/>
          <w:b/>
          <w:bCs/>
          <w:sz w:val="16"/>
          <w:szCs w:val="16"/>
          <w:u w:val="single"/>
          <w:rtl/>
          <w:lang w:bidi="ar-SA"/>
        </w:rPr>
      </w:pPr>
    </w:p>
    <w:p w14:paraId="1B5774CF" w14:textId="77777777" w:rsidR="00846E79" w:rsidRDefault="00846E79" w:rsidP="007617AA">
      <w:pPr>
        <w:tabs>
          <w:tab w:val="right" w:pos="63"/>
          <w:tab w:val="right" w:pos="513"/>
        </w:tabs>
        <w:spacing w:after="0" w:line="420" w:lineRule="exact"/>
        <w:ind w:left="62" w:firstLine="0"/>
        <w:rPr>
          <w:rFonts w:eastAsia="Calibri"/>
          <w:b/>
          <w:bCs/>
          <w:sz w:val="30"/>
          <w:szCs w:val="30"/>
          <w:rtl/>
          <w:lang w:bidi="ar-SA"/>
        </w:rPr>
      </w:pPr>
    </w:p>
    <w:p w14:paraId="7C5AE959" w14:textId="11A8FF51" w:rsidR="00C80E56" w:rsidRPr="00A45538" w:rsidRDefault="00C80E56" w:rsidP="007617AA">
      <w:pPr>
        <w:tabs>
          <w:tab w:val="right" w:pos="63"/>
          <w:tab w:val="right" w:pos="513"/>
        </w:tabs>
        <w:spacing w:after="0" w:line="420" w:lineRule="exact"/>
        <w:ind w:left="62" w:firstLine="0"/>
        <w:rPr>
          <w:rFonts w:eastAsia="Calibri"/>
          <w:b/>
          <w:bCs/>
          <w:sz w:val="30"/>
          <w:szCs w:val="30"/>
          <w:rtl/>
          <w:lang w:bidi="ar-SA"/>
        </w:rPr>
      </w:pPr>
      <w:r w:rsidRPr="00A45538">
        <w:rPr>
          <w:rFonts w:eastAsia="Calibri" w:hint="cs"/>
          <w:b/>
          <w:bCs/>
          <w:sz w:val="30"/>
          <w:szCs w:val="30"/>
          <w:rtl/>
          <w:lang w:bidi="ar-SA"/>
        </w:rPr>
        <w:lastRenderedPageBreak/>
        <w:t>3/2/1 الآ</w:t>
      </w:r>
      <w:r w:rsidRPr="00A45538">
        <w:rPr>
          <w:rFonts w:eastAsia="Calibri"/>
          <w:b/>
          <w:bCs/>
          <w:sz w:val="30"/>
          <w:szCs w:val="30"/>
          <w:rtl/>
          <w:lang w:bidi="ar-SA"/>
        </w:rPr>
        <w:t xml:space="preserve">ليات </w:t>
      </w:r>
      <w:r w:rsidRPr="00A45538">
        <w:rPr>
          <w:rFonts w:eastAsia="Calibri" w:hint="cs"/>
          <w:b/>
          <w:bCs/>
          <w:sz w:val="30"/>
          <w:szCs w:val="30"/>
          <w:rtl/>
          <w:lang w:bidi="ar-SA"/>
        </w:rPr>
        <w:t>ال</w:t>
      </w:r>
      <w:r w:rsidRPr="00A45538">
        <w:rPr>
          <w:rFonts w:eastAsia="Calibri"/>
          <w:b/>
          <w:bCs/>
          <w:sz w:val="30"/>
          <w:szCs w:val="30"/>
          <w:rtl/>
          <w:lang w:bidi="ar-SA"/>
        </w:rPr>
        <w:t>تنفيذ</w:t>
      </w:r>
      <w:r w:rsidRPr="00A45538">
        <w:rPr>
          <w:rFonts w:eastAsia="Calibri" w:hint="cs"/>
          <w:b/>
          <w:bCs/>
          <w:sz w:val="30"/>
          <w:szCs w:val="30"/>
          <w:rtl/>
          <w:lang w:bidi="ar-SA"/>
        </w:rPr>
        <w:t>ية</w:t>
      </w:r>
      <w:r w:rsidRPr="00A45538">
        <w:rPr>
          <w:rFonts w:eastAsia="Calibri"/>
          <w:b/>
          <w:bCs/>
          <w:sz w:val="30"/>
          <w:szCs w:val="30"/>
          <w:rtl/>
          <w:lang w:bidi="ar-SA"/>
        </w:rPr>
        <w:t xml:space="preserve"> </w:t>
      </w:r>
      <w:r w:rsidRPr="00A45538">
        <w:rPr>
          <w:rFonts w:eastAsia="Calibri" w:hint="cs"/>
          <w:b/>
          <w:bCs/>
          <w:sz w:val="30"/>
          <w:szCs w:val="30"/>
          <w:rtl/>
          <w:lang w:bidi="ar-SA"/>
        </w:rPr>
        <w:t xml:space="preserve">لتفعيل </w:t>
      </w:r>
      <w:r w:rsidRPr="00A45538">
        <w:rPr>
          <w:rFonts w:eastAsia="Calibri"/>
          <w:b/>
          <w:bCs/>
          <w:sz w:val="30"/>
          <w:szCs w:val="30"/>
          <w:rtl/>
          <w:lang w:bidi="ar-SA"/>
        </w:rPr>
        <w:t>الحوكمة</w:t>
      </w:r>
      <w:r w:rsidRPr="00A45538">
        <w:rPr>
          <w:rFonts w:eastAsia="Calibri" w:hint="cs"/>
          <w:b/>
          <w:bCs/>
          <w:sz w:val="30"/>
          <w:szCs w:val="30"/>
          <w:rtl/>
          <w:lang w:bidi="ar-SA"/>
        </w:rPr>
        <w:t>:</w:t>
      </w:r>
    </w:p>
    <w:p w14:paraId="46B708A6" w14:textId="77777777" w:rsidR="00C80E56" w:rsidRPr="00C80E56" w:rsidRDefault="00C80E56" w:rsidP="007617AA">
      <w:pPr>
        <w:tabs>
          <w:tab w:val="right" w:pos="63"/>
          <w:tab w:val="right" w:pos="513"/>
        </w:tabs>
        <w:spacing w:after="0" w:line="420" w:lineRule="exact"/>
        <w:ind w:left="62" w:firstLine="0"/>
        <w:rPr>
          <w:rFonts w:eastAsia="Calibri"/>
          <w:rtl/>
          <w:lang w:bidi="ar-SA"/>
        </w:rPr>
      </w:pPr>
      <w:r w:rsidRPr="00C80E56">
        <w:rPr>
          <w:rFonts w:eastAsia="Calibri" w:hint="cs"/>
          <w:b/>
          <w:bCs/>
          <w:u w:val="single"/>
          <w:rtl/>
          <w:lang w:bidi="ar-SA"/>
        </w:rPr>
        <w:t>تبت</w:t>
      </w:r>
      <w:r w:rsidRPr="00C80E56">
        <w:rPr>
          <w:rFonts w:eastAsia="Calibri"/>
          <w:b/>
          <w:bCs/>
          <w:u w:val="single"/>
          <w:rtl/>
          <w:lang w:bidi="ar-SA"/>
        </w:rPr>
        <w:t xml:space="preserve"> الحكومة مجموعة من الآليات </w:t>
      </w:r>
      <w:r w:rsidRPr="00C80E56">
        <w:rPr>
          <w:rFonts w:eastAsia="Calibri" w:hint="cs"/>
          <w:b/>
          <w:bCs/>
          <w:u w:val="single"/>
          <w:rtl/>
          <w:lang w:bidi="ar-SA"/>
        </w:rPr>
        <w:t>لتفعيل</w:t>
      </w:r>
      <w:r w:rsidRPr="00C80E56">
        <w:rPr>
          <w:rFonts w:eastAsia="Calibri"/>
          <w:b/>
          <w:bCs/>
          <w:u w:val="single"/>
          <w:rtl/>
          <w:lang w:bidi="ar-SA"/>
        </w:rPr>
        <w:t xml:space="preserve"> الحوكمة، </w:t>
      </w:r>
      <w:r w:rsidRPr="00C80E56">
        <w:rPr>
          <w:rFonts w:eastAsia="Calibri" w:hint="cs"/>
          <w:b/>
          <w:bCs/>
          <w:u w:val="single"/>
          <w:rtl/>
          <w:lang w:bidi="ar-SA"/>
        </w:rPr>
        <w:t>على النحو المبين بالشكل رقم (3-1)، ومنه يتضح الجهود المبذولة لتفعيل نهج الحوكمة، وتتضمن مايلي</w:t>
      </w:r>
      <w:r w:rsidRPr="00C80E56">
        <w:rPr>
          <w:rFonts w:eastAsia="Calibri"/>
          <w:b/>
          <w:bCs/>
          <w:u w:val="single"/>
          <w:rtl/>
          <w:lang w:bidi="ar-SA"/>
        </w:rPr>
        <w:t>:</w:t>
      </w:r>
      <w:r w:rsidRPr="00C80E56">
        <w:rPr>
          <w:rFonts w:eastAsia="Calibri"/>
          <w:rtl/>
          <w:lang w:bidi="ar-SA"/>
        </w:rPr>
        <w:t xml:space="preserve"> </w:t>
      </w:r>
    </w:p>
    <w:p w14:paraId="76D391F5" w14:textId="77777777" w:rsidR="00C80E56" w:rsidRPr="00C80E56" w:rsidRDefault="00C80E56" w:rsidP="0035573D">
      <w:pPr>
        <w:numPr>
          <w:ilvl w:val="0"/>
          <w:numId w:val="40"/>
        </w:numPr>
        <w:tabs>
          <w:tab w:val="right" w:pos="63"/>
          <w:tab w:val="right" w:pos="513"/>
        </w:tabs>
        <w:spacing w:after="0" w:line="420" w:lineRule="exact"/>
        <w:ind w:left="62" w:firstLine="0"/>
        <w:rPr>
          <w:rtl/>
          <w:lang w:bidi="ar-SA"/>
        </w:rPr>
      </w:pPr>
      <w:r w:rsidRPr="00C80E56">
        <w:rPr>
          <w:rtl/>
          <w:lang w:bidi="ar-SA"/>
        </w:rPr>
        <w:t>العمل علي دعم آليات المساءلة داخل المؤسسات الحكومية من خلال تطوير وحدات المتابعة والرقابة والتقييم، والمساعدة في وضع مؤشرات لقياس أداء المؤسسات الحكومية، وتم ذلك بناء علي تقديم الدعم الفن</w:t>
      </w:r>
      <w:r w:rsidRPr="00C80E56">
        <w:rPr>
          <w:rFonts w:hint="cs"/>
          <w:rtl/>
          <w:lang w:bidi="ar-SA"/>
        </w:rPr>
        <w:t>ي</w:t>
      </w:r>
      <w:r w:rsidRPr="00C80E56">
        <w:rPr>
          <w:rtl/>
          <w:lang w:bidi="ar-SA"/>
        </w:rPr>
        <w:t xml:space="preserve"> لوحدات </w:t>
      </w:r>
      <w:r w:rsidRPr="00C80E56">
        <w:rPr>
          <w:rFonts w:hint="cs"/>
          <w:rtl/>
          <w:lang w:bidi="ar-SA"/>
        </w:rPr>
        <w:t>الوزارات</w:t>
      </w:r>
      <w:r w:rsidRPr="00C80E56">
        <w:rPr>
          <w:rtl/>
          <w:lang w:bidi="ar-SA"/>
        </w:rPr>
        <w:t xml:space="preserve"> وال</w:t>
      </w:r>
      <w:r w:rsidRPr="00C80E56">
        <w:rPr>
          <w:rFonts w:hint="cs"/>
          <w:rtl/>
          <w:lang w:bidi="ar-SA"/>
        </w:rPr>
        <w:t>لجان</w:t>
      </w:r>
      <w:r w:rsidRPr="00C80E56">
        <w:rPr>
          <w:rtl/>
          <w:lang w:bidi="ar-SA"/>
        </w:rPr>
        <w:t xml:space="preserve"> الوطنية التنسيقية لتحقيق الشفافية ومتابعة التزامات</w:t>
      </w:r>
      <w:r w:rsidRPr="00C80E56">
        <w:rPr>
          <w:rFonts w:hint="cs"/>
          <w:rtl/>
          <w:lang w:bidi="ar-SA"/>
        </w:rPr>
        <w:t>،</w:t>
      </w:r>
      <w:r w:rsidRPr="00C80E56">
        <w:rPr>
          <w:rtl/>
          <w:lang w:bidi="ar-SA"/>
        </w:rPr>
        <w:t xml:space="preserve"> لمكافحة الفساد</w:t>
      </w:r>
      <w:r w:rsidRPr="00C80E56">
        <w:rPr>
          <w:rFonts w:hint="cs"/>
          <w:rtl/>
          <w:lang w:bidi="ar-SA"/>
        </w:rPr>
        <w:t>،</w:t>
      </w:r>
      <w:r w:rsidRPr="00C80E56">
        <w:rPr>
          <w:rtl/>
          <w:lang w:bidi="ar-SA"/>
        </w:rPr>
        <w:t xml:space="preserve"> </w:t>
      </w:r>
      <w:r w:rsidRPr="00C80E56">
        <w:rPr>
          <w:rFonts w:hint="cs"/>
          <w:rtl/>
          <w:lang w:bidi="ar-SA"/>
        </w:rPr>
        <w:t>و</w:t>
      </w:r>
      <w:r w:rsidRPr="00C80E56">
        <w:rPr>
          <w:rtl/>
          <w:lang w:bidi="ar-SA"/>
        </w:rPr>
        <w:t xml:space="preserve">مصر </w:t>
      </w:r>
      <w:r w:rsidRPr="00C80E56">
        <w:rPr>
          <w:rFonts w:hint="cs"/>
          <w:rtl/>
          <w:lang w:bidi="ar-SA"/>
        </w:rPr>
        <w:t>ا</w:t>
      </w:r>
      <w:r w:rsidRPr="00C80E56">
        <w:rPr>
          <w:rtl/>
          <w:lang w:bidi="ar-SA"/>
        </w:rPr>
        <w:t xml:space="preserve">تجاه </w:t>
      </w:r>
      <w:r w:rsidRPr="00C80E56">
        <w:rPr>
          <w:rFonts w:hint="cs"/>
          <w:rtl/>
          <w:lang w:bidi="ar-SA"/>
        </w:rPr>
        <w:t>ل</w:t>
      </w:r>
      <w:r w:rsidRPr="00C80E56">
        <w:rPr>
          <w:rtl/>
          <w:lang w:bidi="ar-SA"/>
        </w:rPr>
        <w:t>تنفيذ اتفاقية الأمم المتحدة لمكافحة الفساد</w:t>
      </w:r>
      <w:r w:rsidRPr="00C80E56">
        <w:rPr>
          <w:rFonts w:hint="cs"/>
          <w:rtl/>
          <w:lang w:bidi="ar-SA"/>
        </w:rPr>
        <w:t>، ووحدات المراجعة الداخلية .</w:t>
      </w:r>
      <w:r w:rsidRPr="00C80E56">
        <w:rPr>
          <w:rtl/>
          <w:lang w:bidi="ar-SA"/>
        </w:rPr>
        <w:t xml:space="preserve"> </w:t>
      </w:r>
    </w:p>
    <w:p w14:paraId="2D93530D" w14:textId="77777777" w:rsidR="00C80E56" w:rsidRPr="00C80E56" w:rsidRDefault="00C80E56" w:rsidP="0035573D">
      <w:pPr>
        <w:numPr>
          <w:ilvl w:val="0"/>
          <w:numId w:val="40"/>
        </w:numPr>
        <w:tabs>
          <w:tab w:val="right" w:pos="63"/>
          <w:tab w:val="right" w:pos="513"/>
        </w:tabs>
        <w:spacing w:after="0" w:line="420" w:lineRule="exact"/>
        <w:ind w:left="62" w:firstLine="0"/>
        <w:rPr>
          <w:rtl/>
          <w:lang w:bidi="ar-SA"/>
        </w:rPr>
      </w:pPr>
      <w:r w:rsidRPr="00C80E56">
        <w:rPr>
          <w:rtl/>
          <w:lang w:bidi="ar-SA"/>
        </w:rPr>
        <w:t xml:space="preserve">بالإضافة </w:t>
      </w:r>
      <w:r w:rsidRPr="00C80E56">
        <w:rPr>
          <w:rFonts w:hint="cs"/>
          <w:rtl/>
          <w:lang w:bidi="ar-SA"/>
        </w:rPr>
        <w:t>إ</w:t>
      </w:r>
      <w:r w:rsidRPr="00C80E56">
        <w:rPr>
          <w:rtl/>
          <w:lang w:bidi="ar-SA"/>
        </w:rPr>
        <w:t>لي عدد من ا</w:t>
      </w:r>
      <w:r w:rsidRPr="00C80E56">
        <w:rPr>
          <w:rFonts w:hint="cs"/>
          <w:rtl/>
          <w:lang w:bidi="ar-SA"/>
        </w:rPr>
        <w:t>لأ</w:t>
      </w:r>
      <w:r w:rsidRPr="00C80E56">
        <w:rPr>
          <w:rtl/>
          <w:lang w:bidi="ar-SA"/>
        </w:rPr>
        <w:t>ليات والتروس المحركة نحو الحوكمة مثل إتاحة البيانات والمعلومات عن استر</w:t>
      </w:r>
      <w:r w:rsidRPr="00C80E56">
        <w:rPr>
          <w:rFonts w:hint="cs"/>
          <w:rtl/>
          <w:lang w:bidi="ar-SA"/>
        </w:rPr>
        <w:t>ا</w:t>
      </w:r>
      <w:r w:rsidRPr="00C80E56">
        <w:rPr>
          <w:rtl/>
          <w:lang w:bidi="ar-SA"/>
        </w:rPr>
        <w:t xml:space="preserve">تيجيات وخطط الجهاز إلإداري للدولة، </w:t>
      </w:r>
      <w:r w:rsidRPr="00C80E56">
        <w:rPr>
          <w:rFonts w:hint="cs"/>
          <w:rtl/>
          <w:lang w:bidi="ar-SA"/>
        </w:rPr>
        <w:t>إ</w:t>
      </w:r>
      <w:r w:rsidRPr="00C80E56">
        <w:rPr>
          <w:rtl/>
          <w:lang w:bidi="ar-SA"/>
        </w:rPr>
        <w:t xml:space="preserve">تاحة تقارير الجهات الرقابية وفقا لدستور </w:t>
      </w:r>
      <w:r w:rsidRPr="00C80E56">
        <w:rPr>
          <w:lang w:bidi="ar-SA"/>
        </w:rPr>
        <w:t>2014</w:t>
      </w:r>
      <w:r w:rsidRPr="00C80E56">
        <w:rPr>
          <w:rtl/>
          <w:lang w:bidi="ar-SA"/>
        </w:rPr>
        <w:t xml:space="preserve"> والقوانين المنظمة لذلك</w:t>
      </w:r>
      <w:r w:rsidRPr="00C80E56">
        <w:rPr>
          <w:rFonts w:hint="cs"/>
          <w:rtl/>
          <w:lang w:bidi="ar-SA"/>
        </w:rPr>
        <w:t xml:space="preserve"> كما يلي:</w:t>
      </w:r>
    </w:p>
    <w:p w14:paraId="07E5D4B2" w14:textId="77777777" w:rsidR="00C80E56" w:rsidRPr="00C80E56" w:rsidRDefault="00C80E56" w:rsidP="0035573D">
      <w:pPr>
        <w:numPr>
          <w:ilvl w:val="0"/>
          <w:numId w:val="40"/>
        </w:numPr>
        <w:tabs>
          <w:tab w:val="right" w:pos="63"/>
          <w:tab w:val="right" w:pos="513"/>
        </w:tabs>
        <w:spacing w:after="0" w:line="420" w:lineRule="exact"/>
        <w:ind w:left="62" w:firstLine="0"/>
        <w:rPr>
          <w:b/>
          <w:bCs/>
          <w:lang w:bidi="ar-SA"/>
        </w:rPr>
      </w:pPr>
      <w:r w:rsidRPr="00C80E56">
        <w:rPr>
          <w:rtl/>
          <w:lang w:bidi="ar-SA"/>
        </w:rPr>
        <w:t>استمرار نشر موازنة المواطن</w:t>
      </w:r>
      <w:r w:rsidRPr="00C80E56">
        <w:rPr>
          <w:rFonts w:hint="cs"/>
          <w:rtl/>
          <w:lang w:bidi="ar-SA"/>
        </w:rPr>
        <w:t xml:space="preserve">، حيث </w:t>
      </w:r>
      <w:r w:rsidRPr="00C80E56">
        <w:rPr>
          <w:rtl/>
          <w:lang w:bidi="ar-SA"/>
        </w:rPr>
        <w:t>ل</w:t>
      </w:r>
      <w:r w:rsidRPr="00C80E56">
        <w:rPr>
          <w:rFonts w:hint="cs"/>
          <w:rtl/>
          <w:lang w:bidi="ar-SA"/>
        </w:rPr>
        <w:t>تت</w:t>
      </w:r>
      <w:r w:rsidRPr="00C80E56">
        <w:rPr>
          <w:rtl/>
          <w:lang w:bidi="ar-SA"/>
        </w:rPr>
        <w:t>ضمن المصروفات والإيرادات</w:t>
      </w:r>
      <w:r w:rsidRPr="00C80E56">
        <w:rPr>
          <w:rFonts w:hint="cs"/>
          <w:rtl/>
          <w:lang w:bidi="ar-SA"/>
        </w:rPr>
        <w:t>،</w:t>
      </w:r>
      <w:r w:rsidRPr="00C80E56">
        <w:rPr>
          <w:rtl/>
          <w:lang w:bidi="ar-SA"/>
        </w:rPr>
        <w:t xml:space="preserve"> وأهم التوجهات الجديدة</w:t>
      </w:r>
      <w:r w:rsidRPr="00C80E56">
        <w:rPr>
          <w:rFonts w:hint="cs"/>
          <w:rtl/>
          <w:lang w:bidi="ar-SA"/>
        </w:rPr>
        <w:t>.</w:t>
      </w:r>
    </w:p>
    <w:p w14:paraId="171D6245" w14:textId="77777777" w:rsidR="00C80E56" w:rsidRPr="00C80E56" w:rsidRDefault="00C80E56" w:rsidP="0035573D">
      <w:pPr>
        <w:numPr>
          <w:ilvl w:val="0"/>
          <w:numId w:val="40"/>
        </w:numPr>
        <w:tabs>
          <w:tab w:val="right" w:pos="63"/>
          <w:tab w:val="right" w:pos="513"/>
        </w:tabs>
        <w:spacing w:after="0" w:line="420" w:lineRule="exact"/>
        <w:ind w:left="62" w:firstLine="0"/>
        <w:rPr>
          <w:b/>
          <w:bCs/>
          <w:lang w:bidi="ar-SA"/>
        </w:rPr>
      </w:pPr>
      <w:r w:rsidRPr="00C80E56">
        <w:rPr>
          <w:rtl/>
          <w:lang w:bidi="ar-SA"/>
        </w:rPr>
        <w:t xml:space="preserve">إنشـاء وتحديـث المواقـع </w:t>
      </w:r>
      <w:r w:rsidRPr="00C80E56">
        <w:rPr>
          <w:rFonts w:hint="cs"/>
          <w:rtl/>
          <w:lang w:bidi="ar-SA"/>
        </w:rPr>
        <w:t>الإلكترونية</w:t>
      </w:r>
      <w:r w:rsidRPr="00C80E56">
        <w:rPr>
          <w:rtl/>
          <w:lang w:bidi="ar-SA"/>
        </w:rPr>
        <w:t xml:space="preserve"> الخاصـة بالجهـات الحكوميـة</w:t>
      </w:r>
      <w:r w:rsidRPr="00C80E56">
        <w:rPr>
          <w:rFonts w:hint="cs"/>
          <w:rtl/>
          <w:lang w:bidi="ar-SA"/>
        </w:rPr>
        <w:t>.</w:t>
      </w:r>
    </w:p>
    <w:p w14:paraId="5D4FADFB" w14:textId="77777777" w:rsidR="00C80E56" w:rsidRPr="00C80E56" w:rsidRDefault="00C80E56" w:rsidP="0035573D">
      <w:pPr>
        <w:numPr>
          <w:ilvl w:val="0"/>
          <w:numId w:val="40"/>
        </w:numPr>
        <w:tabs>
          <w:tab w:val="right" w:pos="63"/>
          <w:tab w:val="right" w:pos="513"/>
        </w:tabs>
        <w:spacing w:after="0" w:line="420" w:lineRule="exact"/>
        <w:ind w:left="62" w:firstLine="0"/>
        <w:rPr>
          <w:b/>
          <w:bCs/>
          <w:lang w:bidi="ar-SA"/>
        </w:rPr>
      </w:pPr>
      <w:r w:rsidRPr="00C80E56">
        <w:rPr>
          <w:rtl/>
          <w:lang w:bidi="ar-SA"/>
        </w:rPr>
        <w:t>تفعيل منظومة الخطوط الساخنة وتطوير منظومة الشكاوى المعنية بمكافحة الفساد</w:t>
      </w:r>
      <w:r w:rsidRPr="00C80E56">
        <w:rPr>
          <w:rFonts w:hint="cs"/>
          <w:rtl/>
          <w:lang w:bidi="ar-SA"/>
        </w:rPr>
        <w:t>.</w:t>
      </w:r>
    </w:p>
    <w:p w14:paraId="54D269DF" w14:textId="77777777" w:rsidR="00C80E56" w:rsidRPr="00C80E56" w:rsidRDefault="00C80E56" w:rsidP="0035573D">
      <w:pPr>
        <w:numPr>
          <w:ilvl w:val="0"/>
          <w:numId w:val="40"/>
        </w:numPr>
        <w:tabs>
          <w:tab w:val="right" w:pos="63"/>
          <w:tab w:val="right" w:pos="513"/>
        </w:tabs>
        <w:spacing w:after="0" w:line="420" w:lineRule="exact"/>
        <w:ind w:left="62" w:firstLine="0"/>
        <w:rPr>
          <w:b/>
          <w:bCs/>
          <w:lang w:bidi="ar-SA"/>
        </w:rPr>
      </w:pPr>
      <w:r w:rsidRPr="00C80E56">
        <w:rPr>
          <w:rtl/>
          <w:lang w:bidi="ar-SA"/>
        </w:rPr>
        <w:t>نشر خطة المشتريات الحكومية</w:t>
      </w:r>
      <w:r w:rsidRPr="00C80E56">
        <w:rPr>
          <w:rFonts w:hint="cs"/>
          <w:rtl/>
          <w:lang w:bidi="ar-SA"/>
        </w:rPr>
        <w:t>.</w:t>
      </w:r>
    </w:p>
    <w:p w14:paraId="27347B3C" w14:textId="77777777" w:rsidR="00C80E56" w:rsidRPr="00C80E56" w:rsidRDefault="00C80E56" w:rsidP="0035573D">
      <w:pPr>
        <w:numPr>
          <w:ilvl w:val="0"/>
          <w:numId w:val="40"/>
        </w:numPr>
        <w:tabs>
          <w:tab w:val="right" w:pos="63"/>
          <w:tab w:val="right" w:pos="513"/>
        </w:tabs>
        <w:spacing w:after="0" w:line="420" w:lineRule="exact"/>
        <w:ind w:left="62" w:firstLine="0"/>
        <w:rPr>
          <w:b/>
          <w:bCs/>
          <w:lang w:bidi="ar-SA"/>
        </w:rPr>
      </w:pPr>
      <w:r w:rsidRPr="00C80E56">
        <w:rPr>
          <w:rtl/>
          <w:lang w:bidi="ar-SA"/>
        </w:rPr>
        <w:t>نشر تقارير عن التقدم المحرز ف</w:t>
      </w:r>
      <w:r w:rsidRPr="00C80E56">
        <w:rPr>
          <w:rFonts w:hint="cs"/>
          <w:rtl/>
          <w:lang w:bidi="ar-SA"/>
        </w:rPr>
        <w:t>ي</w:t>
      </w:r>
      <w:r w:rsidRPr="00C80E56">
        <w:rPr>
          <w:rtl/>
          <w:lang w:bidi="ar-SA"/>
        </w:rPr>
        <w:t xml:space="preserve"> تنفيذ أ</w:t>
      </w:r>
      <w:r w:rsidRPr="00C80E56">
        <w:rPr>
          <w:rFonts w:hint="cs"/>
          <w:rtl/>
          <w:lang w:bidi="ar-SA"/>
        </w:rPr>
        <w:t>لا</w:t>
      </w:r>
      <w:r w:rsidRPr="00C80E56">
        <w:rPr>
          <w:rtl/>
          <w:lang w:bidi="ar-SA"/>
        </w:rPr>
        <w:t>هداف الاستراتيجية</w:t>
      </w:r>
      <w:r w:rsidRPr="00C80E56">
        <w:rPr>
          <w:rFonts w:hint="cs"/>
          <w:rtl/>
          <w:lang w:bidi="ar-SA"/>
        </w:rPr>
        <w:t>.</w:t>
      </w:r>
    </w:p>
    <w:p w14:paraId="236883DE" w14:textId="77777777" w:rsidR="00C80E56" w:rsidRPr="00C80E56" w:rsidRDefault="00C80E56" w:rsidP="0035573D">
      <w:pPr>
        <w:numPr>
          <w:ilvl w:val="0"/>
          <w:numId w:val="40"/>
        </w:numPr>
        <w:tabs>
          <w:tab w:val="right" w:pos="63"/>
          <w:tab w:val="right" w:pos="513"/>
        </w:tabs>
        <w:spacing w:after="0" w:line="420" w:lineRule="exact"/>
        <w:ind w:left="62" w:firstLine="0"/>
        <w:rPr>
          <w:b/>
          <w:bCs/>
          <w:lang w:bidi="ar-SA"/>
        </w:rPr>
      </w:pPr>
      <w:r w:rsidRPr="00C80E56">
        <w:rPr>
          <w:rFonts w:hint="cs"/>
          <w:rtl/>
          <w:lang w:bidi="ar-SA"/>
        </w:rPr>
        <w:t>المراكز التكنولوجية</w:t>
      </w:r>
    </w:p>
    <w:p w14:paraId="0F76AE20" w14:textId="2370D973" w:rsidR="00C80E56" w:rsidRPr="00C80E56" w:rsidRDefault="00C80E56" w:rsidP="0035573D">
      <w:pPr>
        <w:numPr>
          <w:ilvl w:val="0"/>
          <w:numId w:val="40"/>
        </w:numPr>
        <w:tabs>
          <w:tab w:val="right" w:pos="63"/>
          <w:tab w:val="right" w:pos="513"/>
        </w:tabs>
        <w:spacing w:after="0" w:line="420" w:lineRule="exact"/>
        <w:ind w:left="62" w:firstLine="0"/>
        <w:rPr>
          <w:b/>
          <w:bCs/>
          <w:lang w:bidi="ar-SA"/>
        </w:rPr>
      </w:pPr>
      <w:r w:rsidRPr="00C80E56">
        <w:rPr>
          <w:rFonts w:hint="cs"/>
          <w:rtl/>
          <w:lang w:bidi="ar-SA"/>
        </w:rPr>
        <w:t>بوابة المحافظات</w:t>
      </w:r>
    </w:p>
    <w:p w14:paraId="5702ADD5" w14:textId="42D6CA96" w:rsidR="00C80E56" w:rsidRPr="00C80E56" w:rsidRDefault="00C80E56" w:rsidP="00846E79">
      <w:pPr>
        <w:tabs>
          <w:tab w:val="right" w:pos="63"/>
        </w:tabs>
        <w:spacing w:after="0"/>
        <w:ind w:left="63" w:firstLine="0"/>
        <w:jc w:val="center"/>
        <w:rPr>
          <w:b/>
          <w:bCs/>
          <w:rtl/>
          <w:lang w:bidi="ar-SA"/>
        </w:rPr>
      </w:pPr>
      <w:r w:rsidRPr="00C80E56">
        <w:rPr>
          <w:rFonts w:hint="cs"/>
          <w:b/>
          <w:bCs/>
          <w:rtl/>
          <w:lang w:bidi="ar-SA"/>
        </w:rPr>
        <w:t>شك</w:t>
      </w:r>
      <w:r w:rsidRPr="00C80E56">
        <w:rPr>
          <w:b/>
          <w:bCs/>
          <w:rtl/>
          <w:lang w:bidi="ar-SA"/>
        </w:rPr>
        <w:t>ل رقم (</w:t>
      </w:r>
      <w:r w:rsidRPr="00C80E56">
        <w:rPr>
          <w:rFonts w:hint="cs"/>
          <w:b/>
          <w:bCs/>
          <w:rtl/>
          <w:lang w:bidi="ar-SA"/>
        </w:rPr>
        <w:t>3</w:t>
      </w:r>
      <w:r w:rsidR="00846E79">
        <w:rPr>
          <w:rFonts w:hint="cs"/>
          <w:b/>
          <w:bCs/>
          <w:rtl/>
          <w:lang w:bidi="ar-SA"/>
        </w:rPr>
        <w:t>-1</w:t>
      </w:r>
      <w:r w:rsidRPr="00C80E56">
        <w:rPr>
          <w:b/>
          <w:bCs/>
          <w:rtl/>
          <w:lang w:bidi="ar-SA"/>
        </w:rPr>
        <w:t>)</w:t>
      </w:r>
    </w:p>
    <w:p w14:paraId="1CD3A4AA" w14:textId="77777777" w:rsidR="00C80E56" w:rsidRPr="00C80E56" w:rsidRDefault="00C80E56" w:rsidP="005F59F0">
      <w:pPr>
        <w:tabs>
          <w:tab w:val="right" w:pos="63"/>
        </w:tabs>
        <w:spacing w:after="0"/>
        <w:ind w:left="63" w:firstLine="0"/>
        <w:jc w:val="center"/>
        <w:rPr>
          <w:rFonts w:eastAsia="Calibri"/>
          <w:b/>
          <w:bCs/>
          <w:rtl/>
          <w:lang w:bidi="ar-SA"/>
        </w:rPr>
      </w:pPr>
      <w:r w:rsidRPr="00C80E56">
        <w:rPr>
          <w:rFonts w:eastAsia="Calibri" w:hint="cs"/>
          <w:b/>
          <w:bCs/>
          <w:rtl/>
          <w:lang w:bidi="ar-SA"/>
        </w:rPr>
        <w:t>الآ</w:t>
      </w:r>
      <w:r w:rsidRPr="00C80E56">
        <w:rPr>
          <w:rFonts w:eastAsia="Calibri"/>
          <w:b/>
          <w:bCs/>
          <w:rtl/>
          <w:lang w:bidi="ar-SA"/>
        </w:rPr>
        <w:t xml:space="preserve">ليات </w:t>
      </w:r>
      <w:r w:rsidRPr="00C80E56">
        <w:rPr>
          <w:rFonts w:eastAsia="Calibri" w:hint="cs"/>
          <w:b/>
          <w:bCs/>
          <w:rtl/>
          <w:lang w:bidi="ar-SA"/>
        </w:rPr>
        <w:t>ال</w:t>
      </w:r>
      <w:r w:rsidRPr="00C80E56">
        <w:rPr>
          <w:rFonts w:eastAsia="Calibri"/>
          <w:b/>
          <w:bCs/>
          <w:rtl/>
          <w:lang w:bidi="ar-SA"/>
        </w:rPr>
        <w:t>تنفيذ</w:t>
      </w:r>
      <w:r w:rsidRPr="00C80E56">
        <w:rPr>
          <w:rFonts w:eastAsia="Calibri" w:hint="cs"/>
          <w:b/>
          <w:bCs/>
          <w:rtl/>
          <w:lang w:bidi="ar-SA"/>
        </w:rPr>
        <w:t>ية</w:t>
      </w:r>
      <w:r w:rsidRPr="00C80E56">
        <w:rPr>
          <w:rFonts w:eastAsia="Calibri"/>
          <w:b/>
          <w:bCs/>
          <w:rtl/>
          <w:lang w:bidi="ar-SA"/>
        </w:rPr>
        <w:t xml:space="preserve"> </w:t>
      </w:r>
      <w:r w:rsidRPr="00C80E56">
        <w:rPr>
          <w:rFonts w:eastAsia="Calibri" w:hint="cs"/>
          <w:b/>
          <w:bCs/>
          <w:rtl/>
          <w:lang w:bidi="ar-SA"/>
        </w:rPr>
        <w:t xml:space="preserve">لتفعيل </w:t>
      </w:r>
      <w:r w:rsidRPr="00C80E56">
        <w:rPr>
          <w:rFonts w:eastAsia="Calibri"/>
          <w:b/>
          <w:bCs/>
          <w:rtl/>
          <w:lang w:bidi="ar-SA"/>
        </w:rPr>
        <w:t xml:space="preserve">الحوكمة </w:t>
      </w:r>
      <w:r w:rsidRPr="00C80E56">
        <w:rPr>
          <w:rFonts w:eastAsia="Calibri" w:hint="cs"/>
          <w:b/>
          <w:bCs/>
          <w:rtl/>
          <w:lang w:bidi="ar-SA"/>
        </w:rPr>
        <w:t>(</w:t>
      </w:r>
      <w:r w:rsidRPr="00C80E56">
        <w:rPr>
          <w:rFonts w:eastAsia="Calibri"/>
          <w:b/>
          <w:bCs/>
          <w:rtl/>
          <w:lang w:bidi="ar-SA"/>
        </w:rPr>
        <w:t>تفعيل آليات والشفافية والنزاهة</w:t>
      </w:r>
      <w:r w:rsidRPr="00C80E56">
        <w:rPr>
          <w:rFonts w:eastAsia="Calibri" w:hint="cs"/>
          <w:b/>
          <w:bCs/>
          <w:rtl/>
          <w:lang w:bidi="ar-SA"/>
        </w:rPr>
        <w:t>)</w:t>
      </w:r>
    </w:p>
    <w:p w14:paraId="7E60D0E4" w14:textId="77777777" w:rsidR="00C80E56" w:rsidRPr="00C80E56" w:rsidRDefault="00C80E56" w:rsidP="005F59F0">
      <w:pPr>
        <w:tabs>
          <w:tab w:val="right" w:pos="63"/>
        </w:tabs>
        <w:spacing w:after="0"/>
        <w:ind w:left="63" w:firstLine="0"/>
        <w:rPr>
          <w:rFonts w:eastAsia="Calibri"/>
          <w:b/>
          <w:bCs/>
          <w:lang w:bidi="ar-SA"/>
        </w:rPr>
      </w:pPr>
      <w:r w:rsidRPr="00C80E56">
        <w:rPr>
          <w:rFonts w:eastAsia="Calibri"/>
          <w:b/>
          <w:bCs/>
          <w:noProof/>
          <w:lang w:bidi="ar-SA"/>
        </w:rPr>
        <w:drawing>
          <wp:inline distT="0" distB="0" distL="0" distR="0" wp14:anchorId="71A46AC1" wp14:editId="4BA06237">
            <wp:extent cx="5486400" cy="2944918"/>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520902" cy="2963438"/>
                    </a:xfrm>
                    <a:prstGeom prst="rect">
                      <a:avLst/>
                    </a:prstGeom>
                    <a:noFill/>
                  </pic:spPr>
                </pic:pic>
              </a:graphicData>
            </a:graphic>
          </wp:inline>
        </w:drawing>
      </w:r>
    </w:p>
    <w:p w14:paraId="633AB170" w14:textId="77777777" w:rsidR="00C80E56" w:rsidRPr="00C80E56" w:rsidRDefault="00C80E56" w:rsidP="005F59F0">
      <w:pPr>
        <w:tabs>
          <w:tab w:val="right" w:pos="63"/>
        </w:tabs>
        <w:spacing w:after="0"/>
        <w:ind w:left="63" w:firstLine="0"/>
        <w:rPr>
          <w:rFonts w:eastAsia="Calibri"/>
          <w:b/>
          <w:bCs/>
          <w:sz w:val="24"/>
          <w:szCs w:val="24"/>
          <w:lang w:bidi="ar-SA"/>
        </w:rPr>
      </w:pPr>
      <w:r w:rsidRPr="00C80E56">
        <w:rPr>
          <w:rFonts w:eastAsia="Calibri"/>
          <w:b/>
          <w:bCs/>
          <w:sz w:val="24"/>
          <w:szCs w:val="24"/>
          <w:u w:val="single"/>
          <w:rtl/>
          <w:lang w:bidi="ar-SA"/>
        </w:rPr>
        <w:lastRenderedPageBreak/>
        <w:t>المصدر</w:t>
      </w:r>
      <w:r w:rsidRPr="00C80E56">
        <w:rPr>
          <w:rFonts w:eastAsia="Calibri" w:hint="cs"/>
          <w:b/>
          <w:bCs/>
          <w:sz w:val="24"/>
          <w:szCs w:val="24"/>
          <w:rtl/>
          <w:lang w:bidi="ar-SA"/>
        </w:rPr>
        <w:t>:</w:t>
      </w:r>
      <w:r w:rsidRPr="00C80E56">
        <w:rPr>
          <w:rFonts w:eastAsia="Calibri"/>
          <w:b/>
          <w:bCs/>
          <w:sz w:val="24"/>
          <w:szCs w:val="24"/>
          <w:rtl/>
          <w:lang w:bidi="ar-SA"/>
        </w:rPr>
        <w:t xml:space="preserve"> </w:t>
      </w:r>
      <w:r w:rsidRPr="00C80E56">
        <w:rPr>
          <w:rFonts w:eastAsia="Calibri" w:hint="cs"/>
          <w:b/>
          <w:bCs/>
          <w:sz w:val="24"/>
          <w:szCs w:val="24"/>
          <w:rtl/>
          <w:lang w:bidi="ar-SA"/>
        </w:rPr>
        <w:t xml:space="preserve">من إعداد الدارس اعتماداً على </w:t>
      </w:r>
      <w:r w:rsidRPr="00C80E56">
        <w:rPr>
          <w:rFonts w:eastAsia="Calibri"/>
          <w:b/>
          <w:bCs/>
          <w:sz w:val="24"/>
          <w:szCs w:val="24"/>
          <w:rtl/>
          <w:lang w:bidi="ar-SA"/>
        </w:rPr>
        <w:t>الاستراتيجية الوطنية لمكافحة الفساد</w:t>
      </w:r>
      <w:r w:rsidRPr="00C80E56">
        <w:rPr>
          <w:rFonts w:eastAsia="Calibri" w:hint="cs"/>
          <w:b/>
          <w:bCs/>
          <w:sz w:val="24"/>
          <w:szCs w:val="24"/>
          <w:rtl/>
          <w:lang w:bidi="ar-SA"/>
        </w:rPr>
        <w:t>، 2021.</w:t>
      </w:r>
    </w:p>
    <w:p w14:paraId="2ACC3C06" w14:textId="77777777" w:rsidR="00C80E56" w:rsidRPr="00A45538" w:rsidRDefault="00C80E56" w:rsidP="005F59F0">
      <w:pPr>
        <w:tabs>
          <w:tab w:val="right" w:pos="63"/>
        </w:tabs>
        <w:spacing w:after="0"/>
        <w:ind w:left="63" w:firstLine="0"/>
        <w:rPr>
          <w:rFonts w:eastAsia="Calibri"/>
          <w:b/>
          <w:bCs/>
          <w:sz w:val="30"/>
          <w:szCs w:val="30"/>
          <w:rtl/>
          <w:lang w:bidi="ar-SA"/>
        </w:rPr>
      </w:pPr>
      <w:r w:rsidRPr="00A45538">
        <w:rPr>
          <w:rFonts w:eastAsia="Calibri" w:hint="cs"/>
          <w:b/>
          <w:bCs/>
          <w:sz w:val="30"/>
          <w:szCs w:val="30"/>
          <w:rtl/>
          <w:lang w:bidi="ar-SA"/>
        </w:rPr>
        <w:t>3/2/2 آ</w:t>
      </w:r>
      <w:r w:rsidRPr="00A45538">
        <w:rPr>
          <w:rFonts w:eastAsia="Calibri"/>
          <w:b/>
          <w:bCs/>
          <w:sz w:val="30"/>
          <w:szCs w:val="30"/>
          <w:rtl/>
          <w:lang w:bidi="ar-SA"/>
        </w:rPr>
        <w:t>ليات تنفيذ</w:t>
      </w:r>
      <w:r w:rsidRPr="00A45538">
        <w:rPr>
          <w:rFonts w:eastAsia="Calibri" w:hint="cs"/>
          <w:b/>
          <w:bCs/>
          <w:sz w:val="30"/>
          <w:szCs w:val="30"/>
          <w:rtl/>
          <w:lang w:bidi="ar-SA"/>
        </w:rPr>
        <w:t>ية</w:t>
      </w:r>
      <w:r w:rsidRPr="00A45538">
        <w:rPr>
          <w:rFonts w:eastAsia="Calibri"/>
          <w:b/>
          <w:bCs/>
          <w:sz w:val="30"/>
          <w:szCs w:val="30"/>
          <w:rtl/>
          <w:lang w:bidi="ar-SA"/>
        </w:rPr>
        <w:t xml:space="preserve"> </w:t>
      </w:r>
      <w:r w:rsidRPr="00A45538">
        <w:rPr>
          <w:rFonts w:eastAsia="Calibri" w:hint="cs"/>
          <w:b/>
          <w:bCs/>
          <w:sz w:val="30"/>
          <w:szCs w:val="30"/>
          <w:rtl/>
          <w:lang w:bidi="ar-SA"/>
        </w:rPr>
        <w:t>لتفعيل التنمية المحلية:</w:t>
      </w:r>
    </w:p>
    <w:p w14:paraId="782772B1" w14:textId="77777777" w:rsidR="00C80E56" w:rsidRPr="00C80E56" w:rsidRDefault="00C80E56" w:rsidP="00583D29">
      <w:pPr>
        <w:tabs>
          <w:tab w:val="right" w:pos="63"/>
          <w:tab w:val="right" w:pos="423"/>
        </w:tabs>
        <w:spacing w:after="0"/>
        <w:ind w:left="63" w:firstLine="0"/>
        <w:rPr>
          <w:rFonts w:eastAsia="Calibri"/>
          <w:b/>
          <w:bCs/>
          <w:rtl/>
          <w:lang w:bidi="ar-SA"/>
        </w:rPr>
      </w:pPr>
      <w:r w:rsidRPr="00C80E56">
        <w:rPr>
          <w:rFonts w:eastAsia="Calibri" w:hint="cs"/>
          <w:b/>
          <w:bCs/>
          <w:u w:val="single"/>
          <w:rtl/>
          <w:lang w:bidi="ar-SA"/>
        </w:rPr>
        <w:t>أولاً</w:t>
      </w:r>
      <w:r w:rsidRPr="00C80E56">
        <w:rPr>
          <w:rFonts w:eastAsia="Calibri" w:hint="cs"/>
          <w:b/>
          <w:bCs/>
          <w:rtl/>
          <w:lang w:bidi="ar-SA"/>
        </w:rPr>
        <w:t xml:space="preserve">- تبنى </w:t>
      </w:r>
      <w:r w:rsidRPr="00C80E56">
        <w:rPr>
          <w:rFonts w:eastAsia="Calibri"/>
          <w:b/>
          <w:bCs/>
          <w:rtl/>
          <w:lang w:bidi="ar-SA"/>
        </w:rPr>
        <w:t>مبادرة حياة كريمة</w:t>
      </w:r>
      <w:r w:rsidRPr="00C80E56">
        <w:rPr>
          <w:rFonts w:eastAsia="Calibri" w:hint="cs"/>
          <w:rtl/>
          <w:lang w:bidi="ar-SA"/>
        </w:rPr>
        <w:t>، والتي</w:t>
      </w:r>
      <w:r w:rsidRPr="00C80E56">
        <w:rPr>
          <w:rFonts w:eastAsia="Calibri"/>
          <w:rtl/>
          <w:lang w:bidi="ar-SA"/>
        </w:rPr>
        <w:t xml:space="preserve"> تسعي </w:t>
      </w:r>
      <w:r w:rsidRPr="00C80E56">
        <w:rPr>
          <w:rFonts w:eastAsia="Calibri" w:hint="cs"/>
          <w:rtl/>
          <w:lang w:bidi="ar-SA"/>
        </w:rPr>
        <w:t>إلى</w:t>
      </w:r>
      <w:r w:rsidRPr="00C80E56">
        <w:rPr>
          <w:rFonts w:eastAsia="Calibri"/>
          <w:rtl/>
          <w:lang w:bidi="ar-SA"/>
        </w:rPr>
        <w:t xml:space="preserve"> تحسين الظروف المعيشية للقرى المصرية،</w:t>
      </w:r>
      <w:r w:rsidRPr="00C80E56">
        <w:rPr>
          <w:rFonts w:eastAsia="Calibri"/>
          <w:rtl/>
        </w:rPr>
        <w:t xml:space="preserve"> </w:t>
      </w:r>
      <w:r w:rsidRPr="00C80E56">
        <w:rPr>
          <w:rFonts w:eastAsia="Calibri"/>
          <w:rtl/>
          <w:lang w:bidi="ar-SA"/>
        </w:rPr>
        <w:t>ومن المتوقع أن تأتى هذه المبادرة بنتائج إيجابية مباشرة، بتوفير فرص حياة أفضل في الريف حيث بلغت إجمالي الإستثمارات الحكومية المخصصة للمشروع نحو</w:t>
      </w:r>
      <w:r w:rsidRPr="00C80E56">
        <w:rPr>
          <w:rFonts w:eastAsia="Calibri"/>
          <w:lang w:bidi="ar-SA"/>
        </w:rPr>
        <w:t>3.37</w:t>
      </w:r>
      <w:r w:rsidRPr="00C80E56">
        <w:rPr>
          <w:rFonts w:eastAsia="Calibri" w:hint="cs"/>
          <w:rtl/>
          <w:lang w:bidi="ar-SA"/>
        </w:rPr>
        <w:t xml:space="preserve"> </w:t>
      </w:r>
      <w:r w:rsidRPr="00C80E56">
        <w:rPr>
          <w:rFonts w:eastAsia="Calibri"/>
          <w:rtl/>
          <w:lang w:bidi="ar-SA"/>
        </w:rPr>
        <w:t xml:space="preserve">مليار جنيه عام </w:t>
      </w:r>
      <w:r w:rsidRPr="00C80E56">
        <w:rPr>
          <w:rFonts w:eastAsia="Calibri"/>
          <w:lang w:bidi="ar-SA"/>
        </w:rPr>
        <w:t>2020/2019</w:t>
      </w:r>
      <w:r w:rsidRPr="00C80E56">
        <w:rPr>
          <w:rFonts w:eastAsia="Calibri"/>
          <w:rtl/>
          <w:lang w:bidi="ar-SA"/>
        </w:rPr>
        <w:t>،</w:t>
      </w:r>
      <w:r w:rsidRPr="00C80E56">
        <w:rPr>
          <w:rFonts w:eastAsia="Calibri" w:hint="cs"/>
          <w:rtl/>
          <w:lang w:bidi="ar-SA"/>
        </w:rPr>
        <w:t xml:space="preserve"> </w:t>
      </w:r>
      <w:r w:rsidRPr="00C80E56">
        <w:rPr>
          <w:rFonts w:eastAsia="Calibri"/>
          <w:rtl/>
          <w:lang w:bidi="ar-SA"/>
        </w:rPr>
        <w:t xml:space="preserve">وصلت </w:t>
      </w:r>
      <w:r w:rsidRPr="00C80E56">
        <w:rPr>
          <w:rFonts w:eastAsia="Calibri" w:hint="cs"/>
          <w:rtl/>
          <w:lang w:bidi="ar-SA"/>
        </w:rPr>
        <w:t>إ</w:t>
      </w:r>
      <w:r w:rsidRPr="00C80E56">
        <w:rPr>
          <w:rFonts w:eastAsia="Calibri"/>
          <w:rtl/>
          <w:lang w:bidi="ar-SA"/>
        </w:rPr>
        <w:t xml:space="preserve">لي نحو </w:t>
      </w:r>
      <w:r w:rsidRPr="00C80E56">
        <w:rPr>
          <w:rFonts w:eastAsia="Calibri"/>
          <w:lang w:bidi="ar-SA"/>
        </w:rPr>
        <w:t>4.4</w:t>
      </w:r>
      <w:r w:rsidRPr="00C80E56">
        <w:rPr>
          <w:rFonts w:eastAsia="Calibri"/>
          <w:rtl/>
          <w:lang w:bidi="ar-SA"/>
        </w:rPr>
        <w:t xml:space="preserve"> مليار جنيه عام</w:t>
      </w:r>
      <w:r w:rsidRPr="00C80E56">
        <w:rPr>
          <w:rFonts w:eastAsia="Calibri" w:hint="cs"/>
          <w:rtl/>
          <w:lang w:bidi="ar-SA"/>
        </w:rPr>
        <w:t xml:space="preserve"> </w:t>
      </w:r>
      <w:r w:rsidRPr="00C80E56">
        <w:rPr>
          <w:rFonts w:eastAsia="Calibri"/>
          <w:lang w:bidi="ar-SA"/>
        </w:rPr>
        <w:t>2021/2020</w:t>
      </w:r>
      <w:r w:rsidRPr="00C80E56">
        <w:rPr>
          <w:rFonts w:eastAsia="Calibri" w:hint="cs"/>
          <w:rtl/>
          <w:lang w:bidi="ar-SA"/>
        </w:rPr>
        <w:t xml:space="preserve">، تم خلالها </w:t>
      </w:r>
      <w:r w:rsidRPr="00C80E56">
        <w:rPr>
          <w:rFonts w:eastAsia="Calibri" w:hint="cs"/>
          <w:b/>
          <w:bCs/>
          <w:rtl/>
          <w:lang w:bidi="ar-SA"/>
        </w:rPr>
        <w:t>تنفيذ الآتي:</w:t>
      </w:r>
    </w:p>
    <w:p w14:paraId="1C67D934" w14:textId="77777777" w:rsidR="00C80E56" w:rsidRPr="00C80E56" w:rsidRDefault="00C80E56" w:rsidP="0035573D">
      <w:pPr>
        <w:numPr>
          <w:ilvl w:val="0"/>
          <w:numId w:val="42"/>
        </w:numPr>
        <w:tabs>
          <w:tab w:val="right" w:pos="63"/>
          <w:tab w:val="right" w:pos="423"/>
        </w:tabs>
        <w:spacing w:after="0" w:line="259" w:lineRule="auto"/>
        <w:ind w:left="63" w:firstLine="0"/>
        <w:rPr>
          <w:b/>
          <w:bCs/>
          <w:lang w:bidi="ar-SA"/>
        </w:rPr>
      </w:pPr>
      <w:r w:rsidRPr="00C80E56">
        <w:rPr>
          <w:rFonts w:hint="cs"/>
          <w:b/>
          <w:bCs/>
          <w:rtl/>
          <w:lang w:bidi="ar-SA"/>
        </w:rPr>
        <w:t xml:space="preserve">مشروعات </w:t>
      </w:r>
      <w:r w:rsidRPr="00C80E56">
        <w:rPr>
          <w:b/>
          <w:bCs/>
          <w:rtl/>
          <w:lang w:bidi="ar-SA"/>
        </w:rPr>
        <w:t>البنية</w:t>
      </w:r>
      <w:r w:rsidRPr="00C80E56">
        <w:rPr>
          <w:b/>
          <w:bCs/>
          <w:rtl/>
        </w:rPr>
        <w:t xml:space="preserve"> </w:t>
      </w:r>
      <w:r w:rsidRPr="00C80E56">
        <w:rPr>
          <w:b/>
          <w:bCs/>
          <w:rtl/>
          <w:lang w:bidi="ar-SA"/>
        </w:rPr>
        <w:t>التحتية</w:t>
      </w:r>
      <w:r w:rsidRPr="00C80E56">
        <w:rPr>
          <w:b/>
          <w:bCs/>
          <w:rtl/>
        </w:rPr>
        <w:t>:</w:t>
      </w:r>
      <w:r w:rsidRPr="00C80E56">
        <w:rPr>
          <w:rtl/>
        </w:rPr>
        <w:t xml:space="preserve"> </w:t>
      </w:r>
      <w:r w:rsidRPr="00C80E56">
        <w:rPr>
          <w:rFonts w:hint="cs"/>
          <w:rtl/>
          <w:lang w:bidi="ar-SA"/>
        </w:rPr>
        <w:t xml:space="preserve">تم خلالها </w:t>
      </w:r>
      <w:r w:rsidRPr="00C80E56">
        <w:rPr>
          <w:rtl/>
          <w:lang w:bidi="ar-SA"/>
        </w:rPr>
        <w:t>مد وصلات</w:t>
      </w:r>
      <w:r w:rsidRPr="00C80E56">
        <w:rPr>
          <w:rtl/>
        </w:rPr>
        <w:t xml:space="preserve"> </w:t>
      </w:r>
      <w:r w:rsidRPr="00C80E56">
        <w:rPr>
          <w:rtl/>
          <w:lang w:bidi="ar-SA"/>
        </w:rPr>
        <w:t>ميا</w:t>
      </w:r>
      <w:r w:rsidRPr="00C80E56">
        <w:rPr>
          <w:rFonts w:hint="cs"/>
          <w:rtl/>
          <w:lang w:bidi="ar-SA"/>
        </w:rPr>
        <w:t>ه</w:t>
      </w:r>
      <w:r w:rsidRPr="00C80E56">
        <w:rPr>
          <w:rtl/>
          <w:lang w:bidi="ar-SA"/>
        </w:rPr>
        <w:t xml:space="preserve"> </w:t>
      </w:r>
      <w:r w:rsidRPr="00C80E56">
        <w:rPr>
          <w:rFonts w:hint="cs"/>
          <w:rtl/>
          <w:lang w:bidi="ar-SA"/>
        </w:rPr>
        <w:t>لنحو</w:t>
      </w:r>
      <w:r w:rsidRPr="00C80E56">
        <w:rPr>
          <w:rtl/>
        </w:rPr>
        <w:t xml:space="preserve"> </w:t>
      </w:r>
      <w:r w:rsidRPr="00C80E56">
        <w:rPr>
          <w:lang w:bidi="ar-SA"/>
        </w:rPr>
        <w:t>145</w:t>
      </w:r>
      <w:r w:rsidRPr="00C80E56">
        <w:rPr>
          <w:rtl/>
          <w:lang w:bidi="ar-SA"/>
        </w:rPr>
        <w:t>كم</w:t>
      </w:r>
      <w:r w:rsidRPr="00C80E56">
        <w:rPr>
          <w:rFonts w:hint="cs"/>
          <w:rtl/>
          <w:lang w:bidi="ar-SA"/>
        </w:rPr>
        <w:t>، وإقامة نحو</w:t>
      </w:r>
      <w:r w:rsidRPr="00C80E56">
        <w:rPr>
          <w:rtl/>
          <w:lang w:bidi="ar-SA"/>
        </w:rPr>
        <w:t xml:space="preserve"> </w:t>
      </w:r>
      <w:r w:rsidRPr="00C80E56">
        <w:rPr>
          <w:lang w:bidi="ar-SA"/>
        </w:rPr>
        <w:t>40</w:t>
      </w:r>
      <w:r w:rsidRPr="00C80E56">
        <w:rPr>
          <w:rtl/>
        </w:rPr>
        <w:t xml:space="preserve"> </w:t>
      </w:r>
      <w:r w:rsidRPr="00C80E56">
        <w:rPr>
          <w:rtl/>
          <w:lang w:bidi="ar-SA"/>
        </w:rPr>
        <w:t>خزان ميا</w:t>
      </w:r>
      <w:r w:rsidRPr="00C80E56">
        <w:rPr>
          <w:rFonts w:hint="cs"/>
          <w:rtl/>
          <w:lang w:bidi="ar-SA"/>
        </w:rPr>
        <w:t xml:space="preserve">ه، </w:t>
      </w:r>
      <w:r w:rsidRPr="00C80E56">
        <w:rPr>
          <w:lang w:bidi="ar-SA"/>
        </w:rPr>
        <w:t>20</w:t>
      </w:r>
      <w:r w:rsidRPr="00C80E56">
        <w:rPr>
          <w:rtl/>
        </w:rPr>
        <w:t xml:space="preserve"> </w:t>
      </w:r>
      <w:r w:rsidRPr="00C80E56">
        <w:rPr>
          <w:rtl/>
          <w:lang w:bidi="ar-SA"/>
        </w:rPr>
        <w:t>محطه تحلية</w:t>
      </w:r>
      <w:r w:rsidRPr="00C80E56">
        <w:rPr>
          <w:rFonts w:hint="cs"/>
          <w:rtl/>
        </w:rPr>
        <w:t xml:space="preserve">، </w:t>
      </w:r>
      <w:r w:rsidRPr="00C80E56">
        <w:rPr>
          <w:lang w:bidi="ar-SA"/>
        </w:rPr>
        <w:t>10</w:t>
      </w:r>
      <w:r w:rsidRPr="00C80E56">
        <w:rPr>
          <w:rtl/>
        </w:rPr>
        <w:t xml:space="preserve"> </w:t>
      </w:r>
      <w:r w:rsidRPr="00C80E56">
        <w:rPr>
          <w:rtl/>
          <w:lang w:bidi="ar-SA"/>
        </w:rPr>
        <w:t xml:space="preserve">محطات معالجة وصرف، وتوصيل </w:t>
      </w:r>
      <w:r w:rsidRPr="00C80E56">
        <w:rPr>
          <w:lang w:bidi="ar-SA"/>
        </w:rPr>
        <w:t>500</w:t>
      </w:r>
      <w:r w:rsidRPr="00C80E56">
        <w:rPr>
          <w:rtl/>
        </w:rPr>
        <w:t xml:space="preserve"> </w:t>
      </w:r>
      <w:r w:rsidRPr="00C80E56">
        <w:rPr>
          <w:rtl/>
          <w:lang w:bidi="ar-SA"/>
        </w:rPr>
        <w:t xml:space="preserve">وصلة للصرف لخدمة </w:t>
      </w:r>
      <w:r w:rsidRPr="00C80E56">
        <w:rPr>
          <w:lang w:bidi="ar-SA"/>
        </w:rPr>
        <w:t>302</w:t>
      </w:r>
      <w:r w:rsidRPr="00C80E56">
        <w:rPr>
          <w:rtl/>
        </w:rPr>
        <w:t xml:space="preserve"> </w:t>
      </w:r>
      <w:r w:rsidRPr="00C80E56">
        <w:rPr>
          <w:rtl/>
          <w:lang w:bidi="ar-SA"/>
        </w:rPr>
        <w:t xml:space="preserve">قرية </w:t>
      </w:r>
      <w:r w:rsidRPr="00C80E56">
        <w:rPr>
          <w:rFonts w:hint="cs"/>
          <w:rtl/>
          <w:lang w:bidi="ar-SA"/>
        </w:rPr>
        <w:t>لنحو 2</w:t>
      </w:r>
      <w:r w:rsidRPr="00C80E56">
        <w:rPr>
          <w:rtl/>
        </w:rPr>
        <w:t xml:space="preserve"> </w:t>
      </w:r>
      <w:r w:rsidRPr="00C80E56">
        <w:rPr>
          <w:rtl/>
          <w:lang w:bidi="ar-SA"/>
        </w:rPr>
        <w:t>مليون مواطن</w:t>
      </w:r>
      <w:r w:rsidRPr="00C80E56">
        <w:rPr>
          <w:rFonts w:hint="cs"/>
          <w:rtl/>
          <w:lang w:bidi="ar-SA"/>
        </w:rPr>
        <w:t>،</w:t>
      </w:r>
      <w:r w:rsidRPr="00C80E56">
        <w:rPr>
          <w:rtl/>
          <w:lang w:bidi="ar-SA"/>
        </w:rPr>
        <w:t xml:space="preserve"> وسكن كريم ورفع كفاءة منازل،</w:t>
      </w:r>
      <w:r w:rsidRPr="00C80E56">
        <w:rPr>
          <w:rtl/>
        </w:rPr>
        <w:t xml:space="preserve"> </w:t>
      </w:r>
      <w:r w:rsidRPr="00C80E56">
        <w:rPr>
          <w:rtl/>
          <w:lang w:bidi="ar-SA"/>
        </w:rPr>
        <w:t xml:space="preserve">وشق طرق </w:t>
      </w:r>
      <w:r w:rsidRPr="00C80E56">
        <w:rPr>
          <w:lang w:bidi="ar-SA"/>
        </w:rPr>
        <w:t>1600</w:t>
      </w:r>
      <w:r w:rsidRPr="00C80E56">
        <w:rPr>
          <w:rtl/>
          <w:lang w:bidi="ar-SA"/>
        </w:rPr>
        <w:t>كم طرق با</w:t>
      </w:r>
      <w:r w:rsidRPr="00C80E56">
        <w:rPr>
          <w:rFonts w:hint="cs"/>
          <w:rtl/>
          <w:lang w:bidi="ar-SA"/>
        </w:rPr>
        <w:t>لإ</w:t>
      </w:r>
      <w:r w:rsidRPr="00C80E56">
        <w:rPr>
          <w:rtl/>
          <w:lang w:bidi="ar-SA"/>
        </w:rPr>
        <w:t>ضافة الي مد خطوط مترو الانفاق</w:t>
      </w:r>
      <w:r w:rsidRPr="00C80E56">
        <w:rPr>
          <w:rFonts w:hint="cs"/>
          <w:rtl/>
          <w:lang w:bidi="ar-SA"/>
        </w:rPr>
        <w:t xml:space="preserve"> لمسافة</w:t>
      </w:r>
      <w:r w:rsidRPr="00C80E56">
        <w:rPr>
          <w:rtl/>
          <w:lang w:bidi="ar-SA"/>
        </w:rPr>
        <w:t xml:space="preserve"> </w:t>
      </w:r>
      <w:r w:rsidRPr="00C80E56">
        <w:rPr>
          <w:lang w:bidi="ar-SA"/>
        </w:rPr>
        <w:t>97.2</w:t>
      </w:r>
      <w:r w:rsidRPr="00C80E56">
        <w:rPr>
          <w:rtl/>
        </w:rPr>
        <w:t xml:space="preserve"> </w:t>
      </w:r>
      <w:r w:rsidRPr="00C80E56">
        <w:rPr>
          <w:rtl/>
          <w:lang w:bidi="ar-SA"/>
        </w:rPr>
        <w:t>كم</w:t>
      </w:r>
      <w:r w:rsidRPr="00C80E56">
        <w:rPr>
          <w:rtl/>
        </w:rPr>
        <w:t>.</w:t>
      </w:r>
    </w:p>
    <w:p w14:paraId="57045EC1" w14:textId="77777777" w:rsidR="00C80E56" w:rsidRPr="00C80E56" w:rsidRDefault="00C80E56" w:rsidP="0035573D">
      <w:pPr>
        <w:numPr>
          <w:ilvl w:val="0"/>
          <w:numId w:val="42"/>
        </w:numPr>
        <w:tabs>
          <w:tab w:val="right" w:pos="63"/>
          <w:tab w:val="right" w:pos="423"/>
        </w:tabs>
        <w:spacing w:after="0" w:line="259" w:lineRule="auto"/>
        <w:ind w:left="63" w:firstLine="0"/>
        <w:rPr>
          <w:rtl/>
          <w:lang w:bidi="ar-SA"/>
        </w:rPr>
      </w:pPr>
      <w:r w:rsidRPr="00C80E56">
        <w:rPr>
          <w:b/>
          <w:bCs/>
          <w:rtl/>
          <w:lang w:bidi="ar-SA"/>
        </w:rPr>
        <w:t>خدمات طبية</w:t>
      </w:r>
      <w:r w:rsidRPr="00C80E56">
        <w:rPr>
          <w:b/>
          <w:bCs/>
          <w:rtl/>
        </w:rPr>
        <w:t>:</w:t>
      </w:r>
      <w:r w:rsidRPr="00C80E56">
        <w:rPr>
          <w:rtl/>
          <w:lang w:bidi="ar-SA"/>
        </w:rPr>
        <w:t xml:space="preserve"> بناء مستشفيات ووحدات صحية وتجهيزها من معدات وتشغيلها بالكوادر طبية</w:t>
      </w:r>
      <w:r w:rsidRPr="00C80E56">
        <w:rPr>
          <w:rFonts w:hint="cs"/>
          <w:rtl/>
          <w:lang w:bidi="ar-SA"/>
        </w:rPr>
        <w:t>،</w:t>
      </w:r>
      <w:r w:rsidRPr="00C80E56">
        <w:rPr>
          <w:rtl/>
          <w:lang w:bidi="ar-SA"/>
        </w:rPr>
        <w:t xml:space="preserve"> إط</w:t>
      </w:r>
      <w:r w:rsidRPr="00C80E56">
        <w:rPr>
          <w:rFonts w:hint="cs"/>
          <w:rtl/>
          <w:lang w:bidi="ar-SA"/>
        </w:rPr>
        <w:t>لا</w:t>
      </w:r>
      <w:r w:rsidRPr="00C80E56">
        <w:rPr>
          <w:rtl/>
          <w:lang w:bidi="ar-SA"/>
        </w:rPr>
        <w:t>ق قوافل طبية وتقديم من خ</w:t>
      </w:r>
      <w:r w:rsidRPr="00C80E56">
        <w:rPr>
          <w:rFonts w:hint="cs"/>
          <w:rtl/>
          <w:lang w:bidi="ar-SA"/>
        </w:rPr>
        <w:t>لال</w:t>
      </w:r>
      <w:r w:rsidRPr="00C80E56">
        <w:rPr>
          <w:rtl/>
          <w:lang w:bidi="ar-SA"/>
        </w:rPr>
        <w:t xml:space="preserve">ها خدمات صحية من أجهزة تعويضية  </w:t>
      </w:r>
    </w:p>
    <w:p w14:paraId="5DB3FB29" w14:textId="77777777" w:rsidR="00C80E56" w:rsidRPr="00C80E56" w:rsidRDefault="00C80E56" w:rsidP="0035573D">
      <w:pPr>
        <w:numPr>
          <w:ilvl w:val="0"/>
          <w:numId w:val="42"/>
        </w:numPr>
        <w:tabs>
          <w:tab w:val="right" w:pos="63"/>
          <w:tab w:val="right" w:pos="423"/>
        </w:tabs>
        <w:spacing w:after="0" w:line="259" w:lineRule="auto"/>
        <w:ind w:left="63" w:firstLine="0"/>
        <w:rPr>
          <w:lang w:bidi="ar-SA"/>
        </w:rPr>
      </w:pPr>
      <w:r w:rsidRPr="00C80E56">
        <w:rPr>
          <w:b/>
          <w:bCs/>
          <w:rtl/>
          <w:lang w:bidi="ar-SA"/>
        </w:rPr>
        <w:t>خدمات</w:t>
      </w:r>
      <w:r w:rsidRPr="00C80E56">
        <w:rPr>
          <w:b/>
          <w:bCs/>
          <w:rtl/>
        </w:rPr>
        <w:t xml:space="preserve"> </w:t>
      </w:r>
      <w:r w:rsidRPr="00C80E56">
        <w:rPr>
          <w:b/>
          <w:bCs/>
          <w:rtl/>
          <w:lang w:bidi="ar-SA"/>
        </w:rPr>
        <w:t>تعليمية</w:t>
      </w:r>
      <w:r w:rsidRPr="00C80E56">
        <w:rPr>
          <w:b/>
          <w:bCs/>
          <w:rtl/>
        </w:rPr>
        <w:t>:</w:t>
      </w:r>
      <w:r w:rsidRPr="00C80E56">
        <w:rPr>
          <w:rtl/>
          <w:lang w:bidi="ar-SA"/>
        </w:rPr>
        <w:t xml:space="preserve"> بناء ورفع كفاءة المدارس والحضانات</w:t>
      </w:r>
      <w:r w:rsidRPr="00C80E56">
        <w:rPr>
          <w:rFonts w:hint="cs"/>
          <w:rtl/>
          <w:lang w:bidi="ar-SA"/>
        </w:rPr>
        <w:t>،</w:t>
      </w:r>
      <w:r w:rsidRPr="00C80E56">
        <w:rPr>
          <w:rtl/>
        </w:rPr>
        <w:t xml:space="preserve"> </w:t>
      </w:r>
      <w:r w:rsidRPr="00C80E56">
        <w:rPr>
          <w:rtl/>
          <w:lang w:bidi="ar-SA"/>
        </w:rPr>
        <w:t>وتجهيزها</w:t>
      </w:r>
      <w:r w:rsidRPr="00C80E56">
        <w:rPr>
          <w:rFonts w:hint="cs"/>
          <w:rtl/>
          <w:lang w:bidi="ar-SA"/>
        </w:rPr>
        <w:t xml:space="preserve"> </w:t>
      </w:r>
      <w:r w:rsidRPr="00C80E56">
        <w:rPr>
          <w:rtl/>
          <w:lang w:bidi="ar-SA"/>
        </w:rPr>
        <w:t>وتوفير</w:t>
      </w:r>
      <w:r w:rsidRPr="00C80E56">
        <w:rPr>
          <w:rtl/>
        </w:rPr>
        <w:t xml:space="preserve"> </w:t>
      </w:r>
      <w:r w:rsidRPr="00C80E56">
        <w:rPr>
          <w:rtl/>
          <w:lang w:bidi="ar-SA"/>
        </w:rPr>
        <w:t>الكوادر</w:t>
      </w:r>
      <w:r w:rsidRPr="00C80E56">
        <w:rPr>
          <w:rFonts w:hint="cs"/>
          <w:rtl/>
          <w:lang w:bidi="ar-SA"/>
        </w:rPr>
        <w:t xml:space="preserve"> </w:t>
      </w:r>
      <w:r w:rsidRPr="00C80E56">
        <w:rPr>
          <w:rtl/>
          <w:lang w:bidi="ar-SA"/>
        </w:rPr>
        <w:t xml:space="preserve">التعليمية </w:t>
      </w:r>
      <w:r w:rsidRPr="00C80E56">
        <w:rPr>
          <w:rFonts w:hint="cs"/>
          <w:rtl/>
          <w:lang w:bidi="ar-SA"/>
        </w:rPr>
        <w:t>إن</w:t>
      </w:r>
      <w:r w:rsidRPr="00C80E56">
        <w:rPr>
          <w:rtl/>
          <w:lang w:bidi="ar-SA"/>
        </w:rPr>
        <w:t>شاء فصول محو</w:t>
      </w:r>
      <w:r w:rsidRPr="00C80E56">
        <w:rPr>
          <w:rFonts w:hint="cs"/>
          <w:rtl/>
          <w:lang w:bidi="ar-SA"/>
        </w:rPr>
        <w:t xml:space="preserve"> </w:t>
      </w:r>
      <w:r w:rsidRPr="00C80E56">
        <w:rPr>
          <w:rtl/>
          <w:lang w:bidi="ar-SA"/>
        </w:rPr>
        <w:t>ا</w:t>
      </w:r>
      <w:r w:rsidRPr="00C80E56">
        <w:rPr>
          <w:rFonts w:hint="cs"/>
          <w:rtl/>
          <w:lang w:bidi="ar-SA"/>
        </w:rPr>
        <w:t>لأ</w:t>
      </w:r>
      <w:r w:rsidRPr="00C80E56">
        <w:rPr>
          <w:rtl/>
          <w:lang w:bidi="ar-SA"/>
        </w:rPr>
        <w:t>مية</w:t>
      </w:r>
    </w:p>
    <w:p w14:paraId="5CB7470F" w14:textId="77777777" w:rsidR="00C80E56" w:rsidRPr="00C80E56" w:rsidRDefault="00C80E56" w:rsidP="0035573D">
      <w:pPr>
        <w:numPr>
          <w:ilvl w:val="0"/>
          <w:numId w:val="42"/>
        </w:numPr>
        <w:tabs>
          <w:tab w:val="right" w:pos="63"/>
          <w:tab w:val="right" w:pos="423"/>
        </w:tabs>
        <w:spacing w:after="0" w:line="259" w:lineRule="auto"/>
        <w:ind w:left="63" w:firstLine="0"/>
        <w:rPr>
          <w:lang w:bidi="ar-SA"/>
        </w:rPr>
      </w:pPr>
      <w:r w:rsidRPr="00C80E56">
        <w:rPr>
          <w:b/>
          <w:bCs/>
          <w:rtl/>
          <w:lang w:bidi="ar-SA"/>
        </w:rPr>
        <w:t>الت</w:t>
      </w:r>
      <w:r w:rsidRPr="00C80E56">
        <w:rPr>
          <w:rFonts w:hint="cs"/>
          <w:b/>
          <w:bCs/>
          <w:rtl/>
          <w:lang w:bidi="ar-SA"/>
        </w:rPr>
        <w:t>أ</w:t>
      </w:r>
      <w:r w:rsidRPr="00C80E56">
        <w:rPr>
          <w:b/>
          <w:bCs/>
          <w:rtl/>
          <w:lang w:bidi="ar-SA"/>
        </w:rPr>
        <w:t>هيل الاسري والتوعوي</w:t>
      </w:r>
      <w:r w:rsidRPr="00C80E56">
        <w:rPr>
          <w:b/>
          <w:bCs/>
          <w:rtl/>
        </w:rPr>
        <w:t>:</w:t>
      </w:r>
      <w:r w:rsidRPr="00C80E56">
        <w:rPr>
          <w:rtl/>
        </w:rPr>
        <w:t xml:space="preserve"> </w:t>
      </w:r>
      <w:r w:rsidRPr="00C80E56">
        <w:rPr>
          <w:rtl/>
          <w:lang w:bidi="ar-SA"/>
        </w:rPr>
        <w:t>تدخلات اجتماعية وتنمية إنسانية</w:t>
      </w:r>
      <w:r w:rsidRPr="00C80E56">
        <w:rPr>
          <w:rFonts w:hint="cs"/>
          <w:rtl/>
          <w:lang w:bidi="ar-SA"/>
        </w:rPr>
        <w:t xml:space="preserve"> و</w:t>
      </w:r>
      <w:r w:rsidRPr="00C80E56">
        <w:rPr>
          <w:rtl/>
          <w:lang w:bidi="ar-SA"/>
        </w:rPr>
        <w:t>اجتماعية</w:t>
      </w:r>
      <w:r w:rsidRPr="00C80E56">
        <w:rPr>
          <w:rFonts w:hint="cs"/>
          <w:rtl/>
          <w:lang w:bidi="ar-SA"/>
        </w:rPr>
        <w:t>،</w:t>
      </w:r>
      <w:r w:rsidRPr="00C80E56">
        <w:rPr>
          <w:rtl/>
          <w:lang w:bidi="ar-SA"/>
        </w:rPr>
        <w:t xml:space="preserve"> تشمل بناء وتأهيل الإنسان وتستهدف الأسرة والطفل والمرأ</w:t>
      </w:r>
      <w:r w:rsidRPr="00C80E56">
        <w:rPr>
          <w:rFonts w:hint="cs"/>
          <w:rtl/>
          <w:lang w:bidi="ar-SA"/>
        </w:rPr>
        <w:t>ة</w:t>
      </w:r>
      <w:r w:rsidRPr="00C80E56">
        <w:rPr>
          <w:rtl/>
          <w:lang w:bidi="ar-SA"/>
        </w:rPr>
        <w:t xml:space="preserve"> وذوي الهمم وكبار السن ومبادرات توعوية.</w:t>
      </w:r>
    </w:p>
    <w:p w14:paraId="7E2DEB41" w14:textId="77777777" w:rsidR="00C80E56" w:rsidRPr="00C80E56" w:rsidRDefault="00C80E56" w:rsidP="0035573D">
      <w:pPr>
        <w:numPr>
          <w:ilvl w:val="0"/>
          <w:numId w:val="42"/>
        </w:numPr>
        <w:tabs>
          <w:tab w:val="right" w:pos="63"/>
          <w:tab w:val="right" w:pos="423"/>
        </w:tabs>
        <w:spacing w:after="0" w:line="259" w:lineRule="auto"/>
        <w:ind w:left="63" w:firstLine="0"/>
        <w:rPr>
          <w:lang w:bidi="ar-SA"/>
        </w:rPr>
      </w:pPr>
      <w:r w:rsidRPr="00C80E56">
        <w:rPr>
          <w:b/>
          <w:bCs/>
          <w:rtl/>
          <w:lang w:bidi="ar-SA"/>
        </w:rPr>
        <w:t>تمكين اقتصادي</w:t>
      </w:r>
      <w:r w:rsidRPr="00C80E56">
        <w:rPr>
          <w:rtl/>
        </w:rPr>
        <w:t xml:space="preserve">: </w:t>
      </w:r>
      <w:r w:rsidRPr="00C80E56">
        <w:rPr>
          <w:rFonts w:hint="cs"/>
          <w:rtl/>
        </w:rPr>
        <w:t xml:space="preserve">من خلال </w:t>
      </w:r>
      <w:r w:rsidRPr="00C80E56">
        <w:rPr>
          <w:rtl/>
          <w:lang w:bidi="ar-SA"/>
        </w:rPr>
        <w:t xml:space="preserve">تدريب وتشغيل </w:t>
      </w:r>
      <w:r w:rsidRPr="00C80E56">
        <w:rPr>
          <w:rFonts w:hint="cs"/>
          <w:rtl/>
          <w:lang w:bidi="ar-SA"/>
        </w:rPr>
        <w:t>شباب القرى في</w:t>
      </w:r>
      <w:r w:rsidRPr="00C80E56">
        <w:rPr>
          <w:rtl/>
          <w:lang w:bidi="ar-SA"/>
        </w:rPr>
        <w:t xml:space="preserve"> </w:t>
      </w:r>
      <w:r w:rsidRPr="00C80E56">
        <w:rPr>
          <w:rFonts w:hint="cs"/>
          <w:rtl/>
          <w:lang w:bidi="ar-SA"/>
        </w:rPr>
        <w:t>ال</w:t>
      </w:r>
      <w:r w:rsidRPr="00C80E56">
        <w:rPr>
          <w:rtl/>
          <w:lang w:bidi="ar-SA"/>
        </w:rPr>
        <w:t xml:space="preserve">مشروعات </w:t>
      </w:r>
      <w:r w:rsidRPr="00C80E56">
        <w:rPr>
          <w:rFonts w:hint="cs"/>
          <w:rtl/>
          <w:lang w:bidi="ar-SA"/>
        </w:rPr>
        <w:t>ال</w:t>
      </w:r>
      <w:r w:rsidRPr="00C80E56">
        <w:rPr>
          <w:rtl/>
          <w:lang w:bidi="ar-SA"/>
        </w:rPr>
        <w:t>متوسطة و</w:t>
      </w:r>
      <w:r w:rsidRPr="00C80E56">
        <w:rPr>
          <w:rFonts w:hint="cs"/>
          <w:rtl/>
          <w:lang w:bidi="ar-SA"/>
        </w:rPr>
        <w:t>ال</w:t>
      </w:r>
      <w:r w:rsidRPr="00C80E56">
        <w:rPr>
          <w:rtl/>
          <w:lang w:bidi="ar-SA"/>
        </w:rPr>
        <w:t>صغيرة ومتناهية الصغر</w:t>
      </w:r>
      <w:r w:rsidRPr="00C80E56">
        <w:rPr>
          <w:rFonts w:hint="cs"/>
          <w:rtl/>
          <w:lang w:bidi="ar-SA"/>
        </w:rPr>
        <w:t>،</w:t>
      </w:r>
      <w:r w:rsidRPr="00C80E56">
        <w:rPr>
          <w:rtl/>
        </w:rPr>
        <w:t xml:space="preserve"> </w:t>
      </w:r>
      <w:r w:rsidRPr="00C80E56">
        <w:rPr>
          <w:rFonts w:hint="cs"/>
          <w:rtl/>
        </w:rPr>
        <w:t>وال</w:t>
      </w:r>
      <w:r w:rsidRPr="00C80E56">
        <w:rPr>
          <w:rtl/>
          <w:lang w:bidi="ar-SA"/>
        </w:rPr>
        <w:t xml:space="preserve">بنية </w:t>
      </w:r>
      <w:r w:rsidRPr="00C80E56">
        <w:rPr>
          <w:rFonts w:hint="cs"/>
          <w:rtl/>
          <w:lang w:bidi="ar-SA"/>
        </w:rPr>
        <w:t>ال</w:t>
      </w:r>
      <w:r w:rsidRPr="00C80E56">
        <w:rPr>
          <w:rtl/>
          <w:lang w:bidi="ar-SA"/>
        </w:rPr>
        <w:t xml:space="preserve">تحتية </w:t>
      </w:r>
      <w:r w:rsidRPr="00C80E56">
        <w:rPr>
          <w:rFonts w:hint="cs"/>
          <w:rtl/>
          <w:lang w:bidi="ar-SA"/>
        </w:rPr>
        <w:t>لل</w:t>
      </w:r>
      <w:r w:rsidRPr="00C80E56">
        <w:rPr>
          <w:rtl/>
          <w:lang w:bidi="ar-SA"/>
        </w:rPr>
        <w:t>مشروع</w:t>
      </w:r>
      <w:r w:rsidRPr="00C80E56">
        <w:rPr>
          <w:rFonts w:hint="cs"/>
          <w:rtl/>
          <w:lang w:bidi="ar-SA"/>
        </w:rPr>
        <w:t>،</w:t>
      </w:r>
      <w:r w:rsidRPr="00C80E56">
        <w:rPr>
          <w:rtl/>
          <w:lang w:bidi="ar-SA"/>
        </w:rPr>
        <w:t xml:space="preserve"> وتفعيل دور التعاونيات ا</w:t>
      </w:r>
      <w:r w:rsidRPr="00C80E56">
        <w:rPr>
          <w:rFonts w:hint="cs"/>
          <w:rtl/>
          <w:lang w:bidi="ar-SA"/>
        </w:rPr>
        <w:t>لإ</w:t>
      </w:r>
      <w:r w:rsidRPr="00C80E56">
        <w:rPr>
          <w:rtl/>
          <w:lang w:bidi="ar-SA"/>
        </w:rPr>
        <w:t>نتاجية</w:t>
      </w:r>
      <w:r w:rsidRPr="00C80E56">
        <w:rPr>
          <w:rtl/>
        </w:rPr>
        <w:t xml:space="preserve"> </w:t>
      </w:r>
      <w:r w:rsidRPr="00C80E56">
        <w:rPr>
          <w:rtl/>
          <w:lang w:bidi="ar-SA"/>
        </w:rPr>
        <w:t>في القرى</w:t>
      </w:r>
      <w:r w:rsidRPr="00C80E56">
        <w:rPr>
          <w:rtl/>
        </w:rPr>
        <w:t xml:space="preserve"> </w:t>
      </w:r>
      <w:r w:rsidRPr="00C80E56">
        <w:rPr>
          <w:rFonts w:hint="cs"/>
          <w:rtl/>
        </w:rPr>
        <w:t>ل</w:t>
      </w:r>
      <w:r w:rsidRPr="00C80E56">
        <w:rPr>
          <w:rtl/>
          <w:lang w:bidi="ar-SA"/>
        </w:rPr>
        <w:t xml:space="preserve">توفير فرص </w:t>
      </w:r>
      <w:r w:rsidRPr="00C80E56">
        <w:rPr>
          <w:rFonts w:hint="cs"/>
          <w:rtl/>
          <w:lang w:bidi="ar-SA"/>
        </w:rPr>
        <w:t>ال</w:t>
      </w:r>
      <w:r w:rsidRPr="00C80E56">
        <w:rPr>
          <w:rtl/>
          <w:lang w:bidi="ar-SA"/>
        </w:rPr>
        <w:t>عمل</w:t>
      </w:r>
      <w:r w:rsidRPr="00C80E56">
        <w:rPr>
          <w:rFonts w:hint="cs"/>
          <w:rtl/>
          <w:lang w:bidi="ar-SA"/>
        </w:rPr>
        <w:t xml:space="preserve"> بال</w:t>
      </w:r>
      <w:r w:rsidRPr="00C80E56">
        <w:rPr>
          <w:rtl/>
          <w:lang w:bidi="ar-SA"/>
        </w:rPr>
        <w:t xml:space="preserve">مجمعات </w:t>
      </w:r>
      <w:r w:rsidRPr="00C80E56">
        <w:rPr>
          <w:rFonts w:hint="cs"/>
          <w:rtl/>
          <w:lang w:bidi="ar-SA"/>
        </w:rPr>
        <w:t>ال</w:t>
      </w:r>
      <w:r w:rsidRPr="00C80E56">
        <w:rPr>
          <w:rtl/>
          <w:lang w:bidi="ar-SA"/>
        </w:rPr>
        <w:t>صناعية و</w:t>
      </w:r>
      <w:r w:rsidRPr="00C80E56">
        <w:rPr>
          <w:rFonts w:hint="cs"/>
          <w:rtl/>
          <w:lang w:bidi="ar-SA"/>
        </w:rPr>
        <w:t>ال</w:t>
      </w:r>
      <w:r w:rsidRPr="00C80E56">
        <w:rPr>
          <w:rtl/>
          <w:lang w:bidi="ar-SA"/>
        </w:rPr>
        <w:t>حرفية</w:t>
      </w:r>
      <w:r w:rsidRPr="00C80E56">
        <w:rPr>
          <w:rFonts w:hint="cs"/>
          <w:rtl/>
          <w:lang w:bidi="ar-SA"/>
        </w:rPr>
        <w:t>.</w:t>
      </w:r>
      <w:r w:rsidRPr="00C80E56">
        <w:rPr>
          <w:rtl/>
          <w:lang w:bidi="ar-SA"/>
        </w:rPr>
        <w:t xml:space="preserve">  </w:t>
      </w:r>
    </w:p>
    <w:p w14:paraId="42A71087" w14:textId="77777777" w:rsidR="00C80E56" w:rsidRPr="00C80E56" w:rsidRDefault="00C80E56" w:rsidP="0035573D">
      <w:pPr>
        <w:numPr>
          <w:ilvl w:val="0"/>
          <w:numId w:val="42"/>
        </w:numPr>
        <w:tabs>
          <w:tab w:val="right" w:pos="63"/>
          <w:tab w:val="right" w:pos="423"/>
        </w:tabs>
        <w:spacing w:after="0" w:line="259" w:lineRule="auto"/>
        <w:ind w:left="63" w:firstLine="0"/>
        <w:rPr>
          <w:rFonts w:eastAsia="Calibri"/>
          <w:lang w:bidi="ar-SA"/>
        </w:rPr>
      </w:pPr>
      <w:r w:rsidRPr="00C80E56">
        <w:rPr>
          <w:rFonts w:eastAsia="Calibri"/>
          <w:b/>
          <w:bCs/>
          <w:rtl/>
          <w:lang w:bidi="ar-SA"/>
        </w:rPr>
        <w:t xml:space="preserve">الشق البيئي </w:t>
      </w:r>
      <w:r w:rsidRPr="00C80E56">
        <w:rPr>
          <w:rFonts w:eastAsia="Calibri"/>
          <w:rtl/>
          <w:lang w:bidi="ar-SA"/>
        </w:rPr>
        <w:t>كجمع مخلفات القمامة</w:t>
      </w:r>
      <w:r w:rsidRPr="00C80E56">
        <w:rPr>
          <w:rFonts w:eastAsia="Calibri" w:hint="cs"/>
          <w:rtl/>
          <w:lang w:bidi="ar-SA"/>
        </w:rPr>
        <w:t>،</w:t>
      </w:r>
      <w:r w:rsidRPr="00C80E56">
        <w:rPr>
          <w:rFonts w:eastAsia="Calibri"/>
          <w:rtl/>
          <w:lang w:bidi="ar-SA"/>
        </w:rPr>
        <w:t xml:space="preserve"> مع بحث سبل </w:t>
      </w:r>
      <w:r w:rsidRPr="00C80E56">
        <w:rPr>
          <w:rFonts w:eastAsia="Calibri" w:hint="cs"/>
          <w:rtl/>
          <w:lang w:bidi="ar-SA"/>
        </w:rPr>
        <w:t>ا</w:t>
      </w:r>
      <w:r w:rsidRPr="00C80E56">
        <w:rPr>
          <w:rFonts w:eastAsia="Calibri"/>
          <w:rtl/>
          <w:lang w:bidi="ar-SA"/>
        </w:rPr>
        <w:t>لتصينع التجديدي الذي يتم من خلاله</w:t>
      </w:r>
      <w:r w:rsidRPr="00C80E56">
        <w:rPr>
          <w:rFonts w:eastAsia="Calibri" w:hint="cs"/>
          <w:rtl/>
          <w:lang w:bidi="ar-SA"/>
        </w:rPr>
        <w:t>ا</w:t>
      </w:r>
      <w:r w:rsidRPr="00C80E56">
        <w:rPr>
          <w:rFonts w:eastAsia="Calibri"/>
          <w:rtl/>
          <w:lang w:bidi="ar-SA"/>
        </w:rPr>
        <w:t xml:space="preserve"> </w:t>
      </w:r>
      <w:r w:rsidRPr="00C80E56">
        <w:rPr>
          <w:rFonts w:eastAsia="Calibri" w:hint="cs"/>
          <w:rtl/>
          <w:lang w:bidi="ar-SA"/>
        </w:rPr>
        <w:t>إ</w:t>
      </w:r>
      <w:r w:rsidRPr="00C80E56">
        <w:rPr>
          <w:rFonts w:eastAsia="Calibri"/>
          <w:rtl/>
          <w:lang w:bidi="ar-SA"/>
        </w:rPr>
        <w:t>عاد</w:t>
      </w:r>
      <w:r w:rsidRPr="00C80E56">
        <w:rPr>
          <w:rFonts w:eastAsia="Calibri" w:hint="cs"/>
          <w:rtl/>
          <w:lang w:bidi="ar-SA"/>
        </w:rPr>
        <w:t xml:space="preserve">ة </w:t>
      </w:r>
      <w:r w:rsidRPr="00C80E56">
        <w:rPr>
          <w:rFonts w:eastAsia="Calibri"/>
          <w:rtl/>
          <w:lang w:bidi="ar-SA"/>
        </w:rPr>
        <w:t xml:space="preserve">التدوير للاستفادة القصوي من </w:t>
      </w:r>
      <w:r w:rsidRPr="00C80E56">
        <w:rPr>
          <w:rFonts w:eastAsia="Calibri" w:hint="cs"/>
          <w:rtl/>
          <w:lang w:bidi="ar-SA"/>
        </w:rPr>
        <w:t>المخلفات، وا</w:t>
      </w:r>
      <w:r w:rsidRPr="00C80E56">
        <w:rPr>
          <w:rFonts w:eastAsia="Calibri"/>
          <w:rtl/>
          <w:lang w:bidi="ar-SA"/>
        </w:rPr>
        <w:t>لبحث عن مورد اقتصادي يدعم استدامة المبادرة</w:t>
      </w:r>
      <w:r w:rsidRPr="00C80E56">
        <w:rPr>
          <w:rFonts w:eastAsia="Calibri" w:hint="cs"/>
          <w:rtl/>
          <w:lang w:bidi="ar-SA"/>
        </w:rPr>
        <w:t>.</w:t>
      </w:r>
      <w:r w:rsidRPr="00C80E56">
        <w:rPr>
          <w:rFonts w:eastAsia="Calibri"/>
          <w:rtl/>
          <w:lang w:bidi="ar-SA"/>
        </w:rPr>
        <w:t xml:space="preserve">  </w:t>
      </w:r>
    </w:p>
    <w:p w14:paraId="1E31E4E2" w14:textId="77777777" w:rsidR="00C80E56" w:rsidRPr="00C80E56" w:rsidRDefault="00C80E56" w:rsidP="00583D29">
      <w:pPr>
        <w:tabs>
          <w:tab w:val="right" w:pos="63"/>
          <w:tab w:val="right" w:pos="423"/>
        </w:tabs>
        <w:spacing w:after="0"/>
        <w:ind w:left="63" w:firstLine="0"/>
        <w:rPr>
          <w:rFonts w:eastAsia="Calibri"/>
          <w:b/>
          <w:bCs/>
          <w:sz w:val="12"/>
          <w:szCs w:val="12"/>
          <w:rtl/>
          <w:lang w:bidi="ar-SA"/>
        </w:rPr>
      </w:pPr>
    </w:p>
    <w:p w14:paraId="7B2683C5" w14:textId="77777777" w:rsidR="00C80E56" w:rsidRPr="00C80E56" w:rsidRDefault="00C80E56" w:rsidP="00583D29">
      <w:pPr>
        <w:tabs>
          <w:tab w:val="right" w:pos="63"/>
          <w:tab w:val="right" w:pos="423"/>
        </w:tabs>
        <w:spacing w:after="0"/>
        <w:ind w:left="63" w:firstLine="0"/>
        <w:rPr>
          <w:rFonts w:eastAsia="Calibri"/>
          <w:rtl/>
          <w:lang w:bidi="ar-SA"/>
        </w:rPr>
      </w:pPr>
      <w:r w:rsidRPr="00C80E56">
        <w:rPr>
          <w:rFonts w:eastAsia="Calibri" w:hint="cs"/>
          <w:b/>
          <w:bCs/>
          <w:u w:val="single"/>
          <w:rtl/>
          <w:lang w:bidi="ar-SA"/>
        </w:rPr>
        <w:t>ثانياً</w:t>
      </w:r>
      <w:r w:rsidRPr="00C80E56">
        <w:rPr>
          <w:rFonts w:eastAsia="Calibri" w:hint="cs"/>
          <w:b/>
          <w:bCs/>
          <w:rtl/>
          <w:lang w:bidi="ar-SA"/>
        </w:rPr>
        <w:t xml:space="preserve">- </w:t>
      </w:r>
      <w:r w:rsidRPr="00C80E56">
        <w:rPr>
          <w:rFonts w:eastAsia="Calibri"/>
          <w:b/>
          <w:bCs/>
          <w:rtl/>
          <w:lang w:bidi="ar-SA"/>
        </w:rPr>
        <w:t xml:space="preserve">برنامج عمل الحكومة </w:t>
      </w:r>
      <w:r w:rsidRPr="00C80E56">
        <w:rPr>
          <w:rFonts w:eastAsia="Calibri"/>
          <w:b/>
          <w:bCs/>
          <w:rtl/>
        </w:rPr>
        <w:t>(</w:t>
      </w:r>
      <w:r w:rsidRPr="00C80E56">
        <w:rPr>
          <w:rFonts w:eastAsia="Calibri"/>
          <w:b/>
          <w:bCs/>
          <w:rtl/>
          <w:lang w:bidi="ar-SA"/>
        </w:rPr>
        <w:t>مصر تنطلق</w:t>
      </w:r>
      <w:r w:rsidRPr="00C80E56">
        <w:rPr>
          <w:rFonts w:eastAsia="Calibri"/>
          <w:b/>
          <w:bCs/>
          <w:rtl/>
        </w:rPr>
        <w:t>)</w:t>
      </w:r>
      <w:r w:rsidRPr="00C80E56">
        <w:rPr>
          <w:rFonts w:eastAsia="Calibri"/>
          <w:rtl/>
          <w:lang w:bidi="ar-SA"/>
        </w:rPr>
        <w:t>:</w:t>
      </w:r>
      <w:r w:rsidRPr="00C80E56">
        <w:rPr>
          <w:rFonts w:eastAsia="Calibri" w:hint="cs"/>
          <w:rtl/>
          <w:lang w:bidi="ar-SA"/>
        </w:rPr>
        <w:t xml:space="preserve"> </w:t>
      </w:r>
    </w:p>
    <w:p w14:paraId="0F9A1C53" w14:textId="77777777" w:rsidR="00C80E56" w:rsidRPr="00C80E56" w:rsidRDefault="00C80E56" w:rsidP="00583D29">
      <w:pPr>
        <w:tabs>
          <w:tab w:val="right" w:pos="63"/>
          <w:tab w:val="right" w:pos="423"/>
        </w:tabs>
        <w:spacing w:after="0"/>
        <w:ind w:left="63" w:firstLine="0"/>
        <w:rPr>
          <w:rFonts w:eastAsia="Calibri"/>
          <w:b/>
          <w:bCs/>
          <w:lang w:bidi="ar-SA"/>
        </w:rPr>
      </w:pPr>
      <w:r w:rsidRPr="00C80E56">
        <w:rPr>
          <w:rFonts w:eastAsia="Calibri"/>
          <w:rtl/>
          <w:lang w:bidi="ar-SA"/>
        </w:rPr>
        <w:t xml:space="preserve">يعمل </w:t>
      </w:r>
      <w:r w:rsidRPr="00C80E56">
        <w:rPr>
          <w:rFonts w:eastAsia="Calibri" w:hint="cs"/>
          <w:rtl/>
          <w:lang w:bidi="ar-SA"/>
        </w:rPr>
        <w:t xml:space="preserve">هذا </w:t>
      </w:r>
      <w:r w:rsidRPr="00C80E56">
        <w:rPr>
          <w:rFonts w:eastAsia="Calibri"/>
          <w:rtl/>
          <w:lang w:bidi="ar-SA"/>
        </w:rPr>
        <w:t xml:space="preserve">البرنامج علي عدة </w:t>
      </w:r>
      <w:r w:rsidRPr="00C80E56">
        <w:rPr>
          <w:rFonts w:eastAsia="Calibri" w:hint="cs"/>
          <w:rtl/>
          <w:lang w:bidi="ar-SA"/>
        </w:rPr>
        <w:t>أ</w:t>
      </w:r>
      <w:r w:rsidRPr="00C80E56">
        <w:rPr>
          <w:rFonts w:eastAsia="Calibri"/>
          <w:rtl/>
          <w:lang w:bidi="ar-SA"/>
        </w:rPr>
        <w:t xml:space="preserve">هداف </w:t>
      </w:r>
      <w:r w:rsidRPr="00C80E56">
        <w:rPr>
          <w:rFonts w:eastAsia="Calibri" w:hint="cs"/>
          <w:rtl/>
          <w:lang w:bidi="ar-SA"/>
        </w:rPr>
        <w:t>إ</w:t>
      </w:r>
      <w:r w:rsidRPr="00C80E56">
        <w:rPr>
          <w:rFonts w:eastAsia="Calibri"/>
          <w:rtl/>
          <w:lang w:bidi="ar-SA"/>
        </w:rPr>
        <w:t>ستراتجية</w:t>
      </w:r>
      <w:r w:rsidRPr="00C80E56">
        <w:rPr>
          <w:rFonts w:eastAsia="Calibri" w:hint="cs"/>
          <w:rtl/>
          <w:lang w:bidi="ar-SA"/>
        </w:rPr>
        <w:t xml:space="preserve"> لاستدامة التنمية،</w:t>
      </w:r>
      <w:r w:rsidRPr="00C80E56">
        <w:rPr>
          <w:rFonts w:eastAsia="Calibri"/>
          <w:rtl/>
          <w:lang w:bidi="ar-SA"/>
        </w:rPr>
        <w:t xml:space="preserve"> </w:t>
      </w:r>
      <w:r w:rsidRPr="00C80E56">
        <w:rPr>
          <w:rFonts w:eastAsia="Calibri" w:hint="cs"/>
          <w:rtl/>
          <w:lang w:bidi="ar-SA"/>
        </w:rPr>
        <w:t>من خلال المحاور التالية:</w:t>
      </w:r>
    </w:p>
    <w:p w14:paraId="263D4417" w14:textId="77777777" w:rsidR="00C80E56" w:rsidRPr="00C80E56" w:rsidRDefault="00C80E56" w:rsidP="0035573D">
      <w:pPr>
        <w:numPr>
          <w:ilvl w:val="0"/>
          <w:numId w:val="42"/>
        </w:numPr>
        <w:tabs>
          <w:tab w:val="right" w:pos="63"/>
          <w:tab w:val="right" w:pos="423"/>
        </w:tabs>
        <w:spacing w:after="0" w:line="259" w:lineRule="auto"/>
        <w:ind w:left="63" w:firstLine="0"/>
        <w:rPr>
          <w:rFonts w:eastAsia="Calibri"/>
          <w:b/>
          <w:bCs/>
          <w:lang w:bidi="ar-SA"/>
        </w:rPr>
      </w:pPr>
      <w:r w:rsidRPr="00C80E56">
        <w:rPr>
          <w:rFonts w:eastAsia="Calibri"/>
          <w:b/>
          <w:bCs/>
          <w:rtl/>
          <w:lang w:bidi="ar-SA"/>
        </w:rPr>
        <w:t xml:space="preserve">المحور الامني: يعمل علي عدة </w:t>
      </w:r>
      <w:r w:rsidRPr="00C80E56">
        <w:rPr>
          <w:rFonts w:eastAsia="Calibri" w:hint="cs"/>
          <w:b/>
          <w:bCs/>
          <w:rtl/>
          <w:lang w:bidi="ar-SA"/>
        </w:rPr>
        <w:t>أ</w:t>
      </w:r>
      <w:r w:rsidRPr="00C80E56">
        <w:rPr>
          <w:rFonts w:eastAsia="Calibri"/>
          <w:b/>
          <w:bCs/>
          <w:rtl/>
          <w:lang w:bidi="ar-SA"/>
        </w:rPr>
        <w:t>هد</w:t>
      </w:r>
      <w:r w:rsidRPr="00C80E56">
        <w:rPr>
          <w:rFonts w:eastAsia="Calibri" w:hint="cs"/>
          <w:b/>
          <w:bCs/>
          <w:rtl/>
          <w:lang w:bidi="ar-SA"/>
        </w:rPr>
        <w:t>ا</w:t>
      </w:r>
      <w:r w:rsidRPr="00C80E56">
        <w:rPr>
          <w:rFonts w:eastAsia="Calibri"/>
          <w:b/>
          <w:bCs/>
          <w:rtl/>
          <w:lang w:bidi="ar-SA"/>
        </w:rPr>
        <w:t>ف</w:t>
      </w:r>
      <w:r w:rsidRPr="00C80E56">
        <w:rPr>
          <w:rFonts w:eastAsia="Calibri" w:hint="cs"/>
          <w:b/>
          <w:bCs/>
          <w:rtl/>
          <w:lang w:bidi="ar-SA"/>
        </w:rPr>
        <w:t>، أهمها:</w:t>
      </w:r>
    </w:p>
    <w:p w14:paraId="1769F914" w14:textId="77777777" w:rsidR="00C80E56" w:rsidRPr="00C80E56" w:rsidRDefault="00C80E56" w:rsidP="0035573D">
      <w:pPr>
        <w:numPr>
          <w:ilvl w:val="0"/>
          <w:numId w:val="43"/>
        </w:numPr>
        <w:tabs>
          <w:tab w:val="right" w:pos="63"/>
          <w:tab w:val="right" w:pos="423"/>
        </w:tabs>
        <w:spacing w:after="0" w:line="259" w:lineRule="auto"/>
        <w:ind w:left="63" w:firstLine="0"/>
        <w:rPr>
          <w:lang w:bidi="ar-SA"/>
        </w:rPr>
      </w:pPr>
      <w:r w:rsidRPr="00C80E56">
        <w:rPr>
          <w:rFonts w:hint="cs"/>
          <w:b/>
          <w:bCs/>
          <w:rtl/>
          <w:lang w:bidi="ar-SA"/>
        </w:rPr>
        <w:lastRenderedPageBreak/>
        <w:t>أ</w:t>
      </w:r>
      <w:r w:rsidRPr="00C80E56">
        <w:rPr>
          <w:b/>
          <w:bCs/>
          <w:rtl/>
          <w:lang w:bidi="ar-SA"/>
        </w:rPr>
        <w:t>من المواطن</w:t>
      </w:r>
      <w:r w:rsidRPr="00C80E56">
        <w:rPr>
          <w:b/>
          <w:bCs/>
          <w:rtl/>
        </w:rPr>
        <w:t xml:space="preserve">: </w:t>
      </w:r>
      <w:r w:rsidRPr="00C80E56">
        <w:rPr>
          <w:rFonts w:hint="cs"/>
          <w:b/>
          <w:bCs/>
          <w:rtl/>
          <w:lang w:bidi="ar-SA"/>
        </w:rPr>
        <w:t>لضمان</w:t>
      </w:r>
      <w:r w:rsidRPr="00C80E56">
        <w:rPr>
          <w:rtl/>
          <w:lang w:bidi="ar-SA"/>
        </w:rPr>
        <w:t xml:space="preserve"> الاستقرار السياسي الداخلي وسلامة الحوار الديني</w:t>
      </w:r>
      <w:r w:rsidRPr="00C80E56">
        <w:rPr>
          <w:rFonts w:hint="cs"/>
          <w:rtl/>
          <w:lang w:bidi="ar-SA"/>
        </w:rPr>
        <w:t>، ويتضمن</w:t>
      </w:r>
      <w:r w:rsidRPr="00C80E56">
        <w:rPr>
          <w:rtl/>
          <w:lang w:bidi="ar-SA"/>
        </w:rPr>
        <w:t xml:space="preserve"> </w:t>
      </w:r>
      <w:r w:rsidRPr="00C80E56">
        <w:rPr>
          <w:rFonts w:hint="cs"/>
          <w:rtl/>
          <w:lang w:bidi="ar-SA"/>
        </w:rPr>
        <w:t>إن</w:t>
      </w:r>
      <w:r w:rsidRPr="00C80E56">
        <w:rPr>
          <w:rtl/>
          <w:lang w:bidi="ar-SA"/>
        </w:rPr>
        <w:t>شاء مركز للثقافة ا</w:t>
      </w:r>
      <w:r w:rsidRPr="00C80E56">
        <w:rPr>
          <w:rFonts w:hint="cs"/>
          <w:rtl/>
          <w:lang w:bidi="ar-SA"/>
        </w:rPr>
        <w:t>لإ</w:t>
      </w:r>
      <w:r w:rsidRPr="00C80E56">
        <w:rPr>
          <w:rtl/>
          <w:lang w:bidi="ar-SA"/>
        </w:rPr>
        <w:t>سلامي</w:t>
      </w:r>
      <w:r w:rsidRPr="00C80E56">
        <w:rPr>
          <w:rFonts w:hint="cs"/>
          <w:rtl/>
          <w:lang w:bidi="ar-SA"/>
        </w:rPr>
        <w:t>ة</w:t>
      </w:r>
      <w:r w:rsidRPr="00C80E56">
        <w:rPr>
          <w:rtl/>
          <w:lang w:bidi="ar-SA"/>
        </w:rPr>
        <w:t>،</w:t>
      </w:r>
      <w:r w:rsidRPr="00C80E56">
        <w:rPr>
          <w:rFonts w:hint="cs"/>
          <w:rtl/>
          <w:lang w:bidi="ar-SA"/>
        </w:rPr>
        <w:t xml:space="preserve"> </w:t>
      </w:r>
      <w:r w:rsidRPr="00C80E56">
        <w:rPr>
          <w:lang w:bidi="ar-SA"/>
        </w:rPr>
        <w:t>240</w:t>
      </w:r>
      <w:r w:rsidRPr="00C80E56">
        <w:rPr>
          <w:rtl/>
        </w:rPr>
        <w:t xml:space="preserve"> </w:t>
      </w:r>
      <w:r w:rsidRPr="00C80E56">
        <w:rPr>
          <w:rtl/>
          <w:lang w:bidi="ar-SA"/>
        </w:rPr>
        <w:t>مدرسة لتدريس العلوم الشرعية و</w:t>
      </w:r>
      <w:r w:rsidRPr="00C80E56">
        <w:rPr>
          <w:lang w:bidi="ar-SA"/>
        </w:rPr>
        <w:t>18</w:t>
      </w:r>
      <w:r w:rsidRPr="00C80E56">
        <w:rPr>
          <w:rtl/>
        </w:rPr>
        <w:t xml:space="preserve"> </w:t>
      </w:r>
      <w:r w:rsidRPr="00C80E56">
        <w:rPr>
          <w:rtl/>
          <w:lang w:bidi="ar-SA"/>
        </w:rPr>
        <w:t>قافلة دعوية و</w:t>
      </w:r>
      <w:r w:rsidRPr="00C80E56">
        <w:rPr>
          <w:lang w:bidi="ar-SA"/>
        </w:rPr>
        <w:t>230</w:t>
      </w:r>
      <w:r w:rsidRPr="00C80E56">
        <w:rPr>
          <w:rtl/>
        </w:rPr>
        <w:t xml:space="preserve"> </w:t>
      </w:r>
      <w:r w:rsidRPr="00C80E56">
        <w:rPr>
          <w:rtl/>
          <w:lang w:bidi="ar-SA"/>
        </w:rPr>
        <w:t>لجنه للفتوي الدينية</w:t>
      </w:r>
      <w:r w:rsidRPr="00C80E56">
        <w:rPr>
          <w:rFonts w:hint="cs"/>
          <w:rtl/>
          <w:lang w:bidi="ar-SA"/>
        </w:rPr>
        <w:t xml:space="preserve">، </w:t>
      </w:r>
      <w:r w:rsidRPr="00C80E56">
        <w:rPr>
          <w:rtl/>
          <w:lang w:bidi="ar-SA"/>
        </w:rPr>
        <w:t>وامن المعلومات وضمان المشاركة السياسية</w:t>
      </w:r>
      <w:r w:rsidRPr="00C80E56">
        <w:rPr>
          <w:rtl/>
        </w:rPr>
        <w:t xml:space="preserve"> </w:t>
      </w:r>
      <w:r w:rsidRPr="00C80E56">
        <w:rPr>
          <w:rtl/>
          <w:lang w:bidi="ar-SA"/>
        </w:rPr>
        <w:t xml:space="preserve">وذلك عن طريق </w:t>
      </w:r>
      <w:r w:rsidRPr="00C80E56">
        <w:rPr>
          <w:rFonts w:hint="cs"/>
          <w:rtl/>
          <w:lang w:bidi="ar-SA"/>
        </w:rPr>
        <w:t>تنفيذ</w:t>
      </w:r>
      <w:r w:rsidRPr="00C80E56">
        <w:rPr>
          <w:rtl/>
          <w:lang w:bidi="ar-SA"/>
        </w:rPr>
        <w:t xml:space="preserve"> برامج لدعم الثقافة السياسية</w:t>
      </w:r>
      <w:r w:rsidRPr="00C80E56">
        <w:rPr>
          <w:rFonts w:hint="cs"/>
          <w:rtl/>
          <w:lang w:bidi="ar-SA"/>
        </w:rPr>
        <w:t>، حيث</w:t>
      </w:r>
      <w:r w:rsidRPr="00C80E56">
        <w:rPr>
          <w:rtl/>
          <w:lang w:bidi="ar-SA"/>
        </w:rPr>
        <w:t xml:space="preserve"> شارك ب</w:t>
      </w:r>
      <w:r w:rsidRPr="00C80E56">
        <w:rPr>
          <w:rFonts w:hint="cs"/>
          <w:rtl/>
          <w:lang w:bidi="ar-SA"/>
        </w:rPr>
        <w:t xml:space="preserve">ها </w:t>
      </w:r>
      <w:r w:rsidRPr="00C80E56">
        <w:rPr>
          <w:lang w:bidi="ar-SA"/>
        </w:rPr>
        <w:t>91</w:t>
      </w:r>
      <w:r w:rsidRPr="00C80E56">
        <w:rPr>
          <w:rtl/>
        </w:rPr>
        <w:t xml:space="preserve"> </w:t>
      </w:r>
      <w:r w:rsidRPr="00C80E56">
        <w:rPr>
          <w:rFonts w:hint="cs"/>
          <w:rtl/>
          <w:lang w:bidi="ar-SA"/>
        </w:rPr>
        <w:t>أ</w:t>
      </w:r>
      <w:r w:rsidRPr="00C80E56">
        <w:rPr>
          <w:rtl/>
          <w:lang w:bidi="ar-SA"/>
        </w:rPr>
        <w:t>لف والمستهدف</w:t>
      </w:r>
      <w:r w:rsidRPr="00C80E56">
        <w:rPr>
          <w:rFonts w:hint="cs"/>
          <w:rtl/>
          <w:lang w:bidi="ar-SA"/>
        </w:rPr>
        <w:t xml:space="preserve"> </w:t>
      </w:r>
      <w:r w:rsidRPr="00C80E56">
        <w:rPr>
          <w:lang w:bidi="ar-SA"/>
        </w:rPr>
        <w:t xml:space="preserve"> 276</w:t>
      </w:r>
      <w:r w:rsidRPr="00C80E56">
        <w:rPr>
          <w:rFonts w:hint="cs"/>
          <w:rtl/>
          <w:lang w:bidi="ar-SA"/>
        </w:rPr>
        <w:t>أ</w:t>
      </w:r>
      <w:r w:rsidRPr="00C80E56">
        <w:rPr>
          <w:rtl/>
          <w:lang w:bidi="ar-SA"/>
        </w:rPr>
        <w:t xml:space="preserve">لف مشارك </w:t>
      </w:r>
      <w:r w:rsidRPr="00C80E56">
        <w:rPr>
          <w:rFonts w:hint="cs"/>
          <w:rtl/>
          <w:lang w:bidi="ar-SA"/>
        </w:rPr>
        <w:t>.</w:t>
      </w:r>
    </w:p>
    <w:p w14:paraId="57853C1F" w14:textId="77777777" w:rsidR="00C80E56" w:rsidRPr="00C80E56" w:rsidRDefault="00C80E56" w:rsidP="0035573D">
      <w:pPr>
        <w:numPr>
          <w:ilvl w:val="0"/>
          <w:numId w:val="43"/>
        </w:numPr>
        <w:tabs>
          <w:tab w:val="right" w:pos="63"/>
          <w:tab w:val="right" w:pos="423"/>
        </w:tabs>
        <w:spacing w:after="0" w:line="259" w:lineRule="auto"/>
        <w:ind w:left="63" w:firstLine="0"/>
        <w:rPr>
          <w:lang w:bidi="ar-SA"/>
        </w:rPr>
      </w:pPr>
      <w:r w:rsidRPr="00C80E56">
        <w:rPr>
          <w:b/>
          <w:bCs/>
          <w:rtl/>
          <w:lang w:bidi="ar-SA"/>
        </w:rPr>
        <w:t>ال</w:t>
      </w:r>
      <w:r w:rsidRPr="00C80E56">
        <w:rPr>
          <w:rFonts w:hint="cs"/>
          <w:b/>
          <w:bCs/>
          <w:rtl/>
          <w:lang w:bidi="ar-SA"/>
        </w:rPr>
        <w:t>أ</w:t>
      </w:r>
      <w:r w:rsidRPr="00C80E56">
        <w:rPr>
          <w:b/>
          <w:bCs/>
          <w:rtl/>
          <w:lang w:bidi="ar-SA"/>
        </w:rPr>
        <w:t>من المائي</w:t>
      </w:r>
      <w:r w:rsidRPr="00C80E56">
        <w:rPr>
          <w:b/>
          <w:bCs/>
          <w:rtl/>
        </w:rPr>
        <w:t xml:space="preserve">: </w:t>
      </w:r>
      <w:r w:rsidRPr="00C80E56">
        <w:rPr>
          <w:rFonts w:hint="cs"/>
          <w:rtl/>
          <w:lang w:bidi="ar-SA"/>
        </w:rPr>
        <w:t>بهدف</w:t>
      </w:r>
      <w:r w:rsidRPr="00C80E56">
        <w:rPr>
          <w:rtl/>
          <w:lang w:bidi="ar-SA"/>
        </w:rPr>
        <w:t xml:space="preserve"> ترشيد الاستهلاك</w:t>
      </w:r>
      <w:r w:rsidRPr="00C80E56">
        <w:rPr>
          <w:rFonts w:hint="cs"/>
          <w:rtl/>
          <w:lang w:bidi="ar-SA"/>
        </w:rPr>
        <w:t>،</w:t>
      </w:r>
      <w:r w:rsidRPr="00C80E56">
        <w:rPr>
          <w:rtl/>
          <w:lang w:bidi="ar-SA"/>
        </w:rPr>
        <w:t xml:space="preserve"> مع تنمية هذه الموارد المائية من خلال </w:t>
      </w:r>
      <w:r w:rsidRPr="00C80E56">
        <w:rPr>
          <w:rFonts w:hint="cs"/>
          <w:rtl/>
          <w:lang w:bidi="ar-SA"/>
        </w:rPr>
        <w:t>إ</w:t>
      </w:r>
      <w:r w:rsidRPr="00C80E56">
        <w:rPr>
          <w:rtl/>
          <w:lang w:bidi="ar-SA"/>
        </w:rPr>
        <w:t xml:space="preserve">نشاء </w:t>
      </w:r>
      <w:r w:rsidRPr="00C80E56">
        <w:rPr>
          <w:lang w:bidi="ar-SA"/>
        </w:rPr>
        <w:t>142</w:t>
      </w:r>
      <w:r w:rsidRPr="00C80E56">
        <w:rPr>
          <w:rtl/>
        </w:rPr>
        <w:t xml:space="preserve"> </w:t>
      </w:r>
      <w:r w:rsidRPr="00C80E56">
        <w:rPr>
          <w:rtl/>
          <w:lang w:bidi="ar-SA"/>
        </w:rPr>
        <w:t>بئر جوفيا و</w:t>
      </w:r>
      <w:r w:rsidRPr="00C80E56">
        <w:rPr>
          <w:lang w:bidi="ar-SA"/>
        </w:rPr>
        <w:t>71</w:t>
      </w:r>
      <w:r w:rsidRPr="00C80E56">
        <w:rPr>
          <w:rtl/>
        </w:rPr>
        <w:t xml:space="preserve"> </w:t>
      </w:r>
      <w:r w:rsidRPr="00C80E56">
        <w:rPr>
          <w:rtl/>
          <w:lang w:bidi="ar-SA"/>
        </w:rPr>
        <w:t>محطه رفع و</w:t>
      </w:r>
      <w:r w:rsidRPr="00C80E56">
        <w:rPr>
          <w:lang w:bidi="ar-SA"/>
        </w:rPr>
        <w:t>66</w:t>
      </w:r>
      <w:r w:rsidRPr="00C80E56">
        <w:rPr>
          <w:rtl/>
        </w:rPr>
        <w:t xml:space="preserve"> </w:t>
      </w:r>
      <w:r w:rsidRPr="00C80E56">
        <w:rPr>
          <w:rtl/>
          <w:lang w:bidi="ar-SA"/>
        </w:rPr>
        <w:t xml:space="preserve">محطه تحلية </w:t>
      </w:r>
      <w:r w:rsidRPr="00C80E56">
        <w:rPr>
          <w:rtl/>
        </w:rPr>
        <w:t>,</w:t>
      </w:r>
      <w:r w:rsidRPr="00C80E56">
        <w:rPr>
          <w:rtl/>
          <w:lang w:bidi="ar-SA"/>
        </w:rPr>
        <w:t xml:space="preserve">تطبيق الري الحلقي فى </w:t>
      </w:r>
      <w:r w:rsidRPr="00C80E56">
        <w:rPr>
          <w:lang w:bidi="ar-SA"/>
        </w:rPr>
        <w:t>60</w:t>
      </w:r>
      <w:r w:rsidRPr="00C80E56">
        <w:rPr>
          <w:rtl/>
        </w:rPr>
        <w:t xml:space="preserve"> </w:t>
      </w:r>
      <w:r w:rsidRPr="00C80E56">
        <w:rPr>
          <w:rtl/>
          <w:lang w:bidi="ar-SA"/>
        </w:rPr>
        <w:t>فدان سنويا</w:t>
      </w:r>
    </w:p>
    <w:p w14:paraId="2D605285" w14:textId="77777777" w:rsidR="00C80E56" w:rsidRPr="00C80E56" w:rsidRDefault="00C80E56" w:rsidP="0035573D">
      <w:pPr>
        <w:numPr>
          <w:ilvl w:val="0"/>
          <w:numId w:val="43"/>
        </w:numPr>
        <w:tabs>
          <w:tab w:val="right" w:pos="63"/>
          <w:tab w:val="right" w:pos="423"/>
        </w:tabs>
        <w:spacing w:after="0" w:line="259" w:lineRule="auto"/>
        <w:ind w:left="63" w:firstLine="0"/>
        <w:rPr>
          <w:b/>
          <w:bCs/>
          <w:lang w:bidi="ar-SA"/>
        </w:rPr>
      </w:pPr>
      <w:r w:rsidRPr="00C80E56">
        <w:rPr>
          <w:b/>
          <w:bCs/>
          <w:rtl/>
          <w:lang w:bidi="ar-SA"/>
        </w:rPr>
        <w:t>ال</w:t>
      </w:r>
      <w:r w:rsidRPr="00C80E56">
        <w:rPr>
          <w:rFonts w:hint="cs"/>
          <w:b/>
          <w:bCs/>
          <w:rtl/>
          <w:lang w:bidi="ar-SA"/>
        </w:rPr>
        <w:t>أ</w:t>
      </w:r>
      <w:r w:rsidRPr="00C80E56">
        <w:rPr>
          <w:b/>
          <w:bCs/>
          <w:rtl/>
          <w:lang w:bidi="ar-SA"/>
        </w:rPr>
        <w:t>من الغذائي</w:t>
      </w:r>
      <w:r w:rsidRPr="00C80E56">
        <w:rPr>
          <w:b/>
          <w:bCs/>
          <w:rtl/>
        </w:rPr>
        <w:t>:</w:t>
      </w:r>
      <w:r w:rsidRPr="00C80E56">
        <w:rPr>
          <w:rtl/>
        </w:rPr>
        <w:t xml:space="preserve"> </w:t>
      </w:r>
      <w:r w:rsidRPr="00C80E56">
        <w:rPr>
          <w:rtl/>
          <w:lang w:bidi="ar-SA"/>
        </w:rPr>
        <w:t>زيادة القدر</w:t>
      </w:r>
      <w:r w:rsidRPr="00C80E56">
        <w:rPr>
          <w:rFonts w:hint="cs"/>
          <w:rtl/>
          <w:lang w:bidi="ar-SA"/>
        </w:rPr>
        <w:t xml:space="preserve">ة </w:t>
      </w:r>
      <w:r w:rsidRPr="00C80E56">
        <w:rPr>
          <w:rtl/>
          <w:lang w:bidi="ar-SA"/>
        </w:rPr>
        <w:t>التخزينية من السلع ا</w:t>
      </w:r>
      <w:r w:rsidRPr="00C80E56">
        <w:rPr>
          <w:rFonts w:hint="cs"/>
          <w:rtl/>
          <w:lang w:bidi="ar-SA"/>
        </w:rPr>
        <w:t>لإ</w:t>
      </w:r>
      <w:r w:rsidRPr="00C80E56">
        <w:rPr>
          <w:rtl/>
          <w:lang w:bidi="ar-SA"/>
        </w:rPr>
        <w:t xml:space="preserve">ستراتجية بنسبة </w:t>
      </w:r>
      <w:r w:rsidRPr="00C80E56">
        <w:rPr>
          <w:lang w:bidi="ar-SA"/>
        </w:rPr>
        <w:t>39</w:t>
      </w:r>
      <w:r w:rsidRPr="00C80E56">
        <w:rPr>
          <w:rtl/>
        </w:rPr>
        <w:t>%</w:t>
      </w:r>
      <w:r w:rsidRPr="00C80E56">
        <w:rPr>
          <w:rFonts w:hint="cs"/>
          <w:rtl/>
        </w:rPr>
        <w:t>، من خلال</w:t>
      </w:r>
      <w:r w:rsidRPr="00C80E56">
        <w:rPr>
          <w:rtl/>
        </w:rPr>
        <w:t xml:space="preserve"> </w:t>
      </w:r>
      <w:r w:rsidRPr="00C80E56">
        <w:rPr>
          <w:rFonts w:hint="cs"/>
          <w:rtl/>
          <w:lang w:bidi="ar-SA"/>
        </w:rPr>
        <w:t>إن</w:t>
      </w:r>
      <w:r w:rsidRPr="00C80E56">
        <w:rPr>
          <w:rtl/>
          <w:lang w:bidi="ar-SA"/>
        </w:rPr>
        <w:t xml:space="preserve">شاء </w:t>
      </w:r>
      <w:r w:rsidRPr="00C80E56">
        <w:rPr>
          <w:lang w:bidi="ar-SA"/>
        </w:rPr>
        <w:t>12</w:t>
      </w:r>
      <w:r w:rsidRPr="00C80E56">
        <w:rPr>
          <w:rFonts w:hint="cs"/>
          <w:rtl/>
          <w:lang w:bidi="ar-SA"/>
        </w:rPr>
        <w:t xml:space="preserve"> </w:t>
      </w:r>
      <w:r w:rsidRPr="00C80E56">
        <w:rPr>
          <w:rtl/>
          <w:lang w:bidi="ar-SA"/>
        </w:rPr>
        <w:t>صومعة معدنية راسية،</w:t>
      </w:r>
      <w:r w:rsidRPr="00C80E56">
        <w:rPr>
          <w:rFonts w:hint="cs"/>
          <w:rtl/>
          <w:lang w:bidi="ar-SA"/>
        </w:rPr>
        <w:t xml:space="preserve"> </w:t>
      </w:r>
      <w:r w:rsidRPr="00C80E56">
        <w:rPr>
          <w:lang w:bidi="ar-SA"/>
        </w:rPr>
        <w:t>40</w:t>
      </w:r>
      <w:r w:rsidRPr="00C80E56">
        <w:rPr>
          <w:rtl/>
        </w:rPr>
        <w:t xml:space="preserve"> </w:t>
      </w:r>
      <w:r w:rsidRPr="00C80E56">
        <w:rPr>
          <w:rFonts w:hint="cs"/>
          <w:rtl/>
          <w:lang w:bidi="ar-SA"/>
        </w:rPr>
        <w:t>أ</w:t>
      </w:r>
      <w:r w:rsidRPr="00C80E56">
        <w:rPr>
          <w:rtl/>
          <w:lang w:bidi="ar-SA"/>
        </w:rPr>
        <w:t>لف منفذ حكومي لبيع السلع الاستهلاكية</w:t>
      </w:r>
      <w:r w:rsidRPr="00C80E56">
        <w:rPr>
          <w:rFonts w:hint="cs"/>
          <w:rtl/>
          <w:lang w:bidi="ar-SA"/>
        </w:rPr>
        <w:t xml:space="preserve">، </w:t>
      </w:r>
      <w:r w:rsidRPr="00C80E56">
        <w:rPr>
          <w:lang w:bidi="ar-SA"/>
        </w:rPr>
        <w:t>1300</w:t>
      </w:r>
      <w:r w:rsidRPr="00C80E56">
        <w:rPr>
          <w:rFonts w:hint="cs"/>
          <w:rtl/>
        </w:rPr>
        <w:t xml:space="preserve"> </w:t>
      </w:r>
      <w:r w:rsidRPr="00C80E56">
        <w:rPr>
          <w:rtl/>
          <w:lang w:bidi="ar-SA"/>
        </w:rPr>
        <w:t>منفذ لمشروع جمعيتي،</w:t>
      </w:r>
      <w:r w:rsidRPr="00C80E56">
        <w:rPr>
          <w:lang w:bidi="ar-SA"/>
        </w:rPr>
        <w:t xml:space="preserve">2009 </w:t>
      </w:r>
      <w:r w:rsidRPr="00C80E56">
        <w:rPr>
          <w:rtl/>
        </w:rPr>
        <w:t xml:space="preserve"> </w:t>
      </w:r>
      <w:r w:rsidRPr="00C80E56">
        <w:rPr>
          <w:rtl/>
          <w:lang w:bidi="ar-SA"/>
        </w:rPr>
        <w:t>جمعية استهلاكية،</w:t>
      </w:r>
      <w:r w:rsidRPr="00C80E56">
        <w:rPr>
          <w:lang w:bidi="ar-SA"/>
        </w:rPr>
        <w:t xml:space="preserve">3 </w:t>
      </w:r>
      <w:r w:rsidRPr="00C80E56">
        <w:rPr>
          <w:rFonts w:hint="cs"/>
          <w:rtl/>
          <w:lang w:bidi="ar-SA"/>
        </w:rPr>
        <w:t xml:space="preserve"> </w:t>
      </w:r>
      <w:r w:rsidRPr="00C80E56">
        <w:rPr>
          <w:rtl/>
          <w:lang w:bidi="ar-SA"/>
        </w:rPr>
        <w:t>مناطق لوجستية لحدود مطروح والعريش وجنوب سيناء</w:t>
      </w:r>
      <w:r w:rsidRPr="00C80E56">
        <w:rPr>
          <w:rFonts w:hint="cs"/>
          <w:rtl/>
          <w:lang w:bidi="ar-SA"/>
        </w:rPr>
        <w:t>.</w:t>
      </w:r>
    </w:p>
    <w:p w14:paraId="634A8950" w14:textId="77777777" w:rsidR="00C80E56" w:rsidRPr="00C80E56" w:rsidRDefault="00C80E56" w:rsidP="0035573D">
      <w:pPr>
        <w:numPr>
          <w:ilvl w:val="0"/>
          <w:numId w:val="43"/>
        </w:numPr>
        <w:tabs>
          <w:tab w:val="right" w:pos="63"/>
          <w:tab w:val="right" w:pos="423"/>
        </w:tabs>
        <w:spacing w:after="0" w:line="259" w:lineRule="auto"/>
        <w:ind w:left="63" w:firstLine="0"/>
        <w:rPr>
          <w:b/>
          <w:bCs/>
          <w:lang w:bidi="ar-SA"/>
        </w:rPr>
      </w:pPr>
      <w:r w:rsidRPr="00C80E56">
        <w:rPr>
          <w:rFonts w:hint="cs"/>
          <w:b/>
          <w:bCs/>
          <w:rtl/>
          <w:lang w:bidi="ar-SA"/>
        </w:rPr>
        <w:t>أ</w:t>
      </w:r>
      <w:r w:rsidRPr="00C80E56">
        <w:rPr>
          <w:b/>
          <w:bCs/>
          <w:rtl/>
          <w:lang w:bidi="ar-SA"/>
        </w:rPr>
        <w:t>من الطاقة</w:t>
      </w:r>
      <w:r w:rsidRPr="00C80E56">
        <w:rPr>
          <w:b/>
          <w:bCs/>
          <w:rtl/>
        </w:rPr>
        <w:t xml:space="preserve">: </w:t>
      </w:r>
      <w:r w:rsidRPr="00C80E56">
        <w:rPr>
          <w:rtl/>
          <w:lang w:bidi="ar-SA"/>
        </w:rPr>
        <w:t>العمل علي زيادة الطاق</w:t>
      </w:r>
      <w:r w:rsidRPr="00C80E56">
        <w:rPr>
          <w:rFonts w:hint="cs"/>
          <w:rtl/>
          <w:lang w:bidi="ar-SA"/>
        </w:rPr>
        <w:t>ة</w:t>
      </w:r>
      <w:r w:rsidRPr="00C80E56">
        <w:rPr>
          <w:rtl/>
          <w:lang w:bidi="ar-SA"/>
        </w:rPr>
        <w:t xml:space="preserve"> الكهربائي</w:t>
      </w:r>
      <w:r w:rsidRPr="00C80E56">
        <w:rPr>
          <w:rFonts w:hint="cs"/>
          <w:rtl/>
          <w:lang w:bidi="ar-SA"/>
        </w:rPr>
        <w:t>ة</w:t>
      </w:r>
      <w:r w:rsidRPr="00C80E56">
        <w:rPr>
          <w:rtl/>
          <w:lang w:bidi="ar-SA"/>
        </w:rPr>
        <w:t xml:space="preserve"> </w:t>
      </w:r>
      <w:r w:rsidRPr="00C80E56">
        <w:rPr>
          <w:lang w:bidi="ar-SA"/>
        </w:rPr>
        <w:t>26</w:t>
      </w:r>
      <w:r w:rsidRPr="00C80E56">
        <w:rPr>
          <w:rtl/>
        </w:rPr>
        <w:t xml:space="preserve">% </w:t>
      </w:r>
      <w:r w:rsidRPr="00C80E56">
        <w:rPr>
          <w:rtl/>
          <w:lang w:bidi="ar-SA"/>
        </w:rPr>
        <w:t xml:space="preserve">،والعمل علي الاكتفاء الذاتي من المنتجات البترولية لتصل </w:t>
      </w:r>
      <w:r w:rsidRPr="00C80E56">
        <w:rPr>
          <w:lang w:bidi="ar-SA"/>
        </w:rPr>
        <w:t>88</w:t>
      </w:r>
      <w:r w:rsidRPr="00C80E56">
        <w:rPr>
          <w:rtl/>
        </w:rPr>
        <w:t xml:space="preserve">% </w:t>
      </w:r>
      <w:r w:rsidRPr="00C80E56">
        <w:rPr>
          <w:rtl/>
          <w:lang w:bidi="ar-SA"/>
        </w:rPr>
        <w:t>با</w:t>
      </w:r>
      <w:r w:rsidRPr="00C80E56">
        <w:rPr>
          <w:rFonts w:hint="cs"/>
          <w:rtl/>
          <w:lang w:bidi="ar-SA"/>
        </w:rPr>
        <w:t>لإ</w:t>
      </w:r>
      <w:r w:rsidRPr="00C80E56">
        <w:rPr>
          <w:rtl/>
          <w:lang w:bidi="ar-SA"/>
        </w:rPr>
        <w:t xml:space="preserve">ضافة </w:t>
      </w:r>
      <w:r w:rsidRPr="00C80E56">
        <w:rPr>
          <w:rFonts w:hint="cs"/>
          <w:rtl/>
          <w:lang w:bidi="ar-SA"/>
        </w:rPr>
        <w:t>إ</w:t>
      </w:r>
      <w:r w:rsidRPr="00C80E56">
        <w:rPr>
          <w:rtl/>
          <w:lang w:bidi="ar-SA"/>
        </w:rPr>
        <w:t xml:space="preserve">لي الغاز الطبيعي بنسبة  </w:t>
      </w:r>
      <w:r w:rsidRPr="00C80E56">
        <w:rPr>
          <w:lang w:bidi="ar-SA"/>
        </w:rPr>
        <w:t>98</w:t>
      </w:r>
      <w:r w:rsidRPr="00C80E56">
        <w:rPr>
          <w:rtl/>
        </w:rPr>
        <w:t>%</w:t>
      </w:r>
    </w:p>
    <w:p w14:paraId="3D82A977" w14:textId="77777777" w:rsidR="00C80E56" w:rsidRPr="00C80E56" w:rsidRDefault="00C80E56" w:rsidP="0035573D">
      <w:pPr>
        <w:numPr>
          <w:ilvl w:val="0"/>
          <w:numId w:val="42"/>
        </w:numPr>
        <w:tabs>
          <w:tab w:val="right" w:pos="63"/>
          <w:tab w:val="right" w:pos="423"/>
        </w:tabs>
        <w:spacing w:after="0" w:line="259" w:lineRule="auto"/>
        <w:ind w:left="63" w:firstLine="0"/>
        <w:rPr>
          <w:rFonts w:eastAsia="Calibri"/>
          <w:b/>
          <w:bCs/>
          <w:lang w:bidi="ar-SA"/>
        </w:rPr>
      </w:pPr>
      <w:r w:rsidRPr="00C80E56">
        <w:rPr>
          <w:rFonts w:eastAsia="Calibri"/>
          <w:b/>
          <w:bCs/>
          <w:rtl/>
          <w:lang w:bidi="ar-SA"/>
        </w:rPr>
        <w:t xml:space="preserve">المحور الاجتماعي: </w:t>
      </w:r>
      <w:r w:rsidRPr="00C80E56">
        <w:rPr>
          <w:rFonts w:eastAsia="Calibri" w:hint="cs"/>
          <w:b/>
          <w:bCs/>
          <w:rtl/>
          <w:lang w:bidi="ar-SA"/>
        </w:rPr>
        <w:t>يعمل على</w:t>
      </w:r>
      <w:r w:rsidRPr="00C80E56">
        <w:rPr>
          <w:rFonts w:eastAsia="Calibri"/>
          <w:b/>
          <w:bCs/>
          <w:rtl/>
          <w:lang w:bidi="ar-SA"/>
        </w:rPr>
        <w:t xml:space="preserve"> عده </w:t>
      </w:r>
      <w:r w:rsidRPr="00C80E56">
        <w:rPr>
          <w:rFonts w:eastAsia="Calibri" w:hint="cs"/>
          <w:b/>
          <w:bCs/>
          <w:rtl/>
          <w:lang w:bidi="ar-SA"/>
        </w:rPr>
        <w:t>أ</w:t>
      </w:r>
      <w:r w:rsidRPr="00C80E56">
        <w:rPr>
          <w:rFonts w:eastAsia="Calibri"/>
          <w:b/>
          <w:bCs/>
          <w:rtl/>
          <w:lang w:bidi="ar-SA"/>
        </w:rPr>
        <w:t xml:space="preserve">هداف استراتيجية، </w:t>
      </w:r>
      <w:r w:rsidRPr="00C80E56">
        <w:rPr>
          <w:rFonts w:eastAsia="Calibri" w:hint="cs"/>
          <w:b/>
          <w:bCs/>
          <w:rtl/>
          <w:lang w:bidi="ar-SA"/>
        </w:rPr>
        <w:t>ل</w:t>
      </w:r>
      <w:r w:rsidRPr="00C80E56">
        <w:rPr>
          <w:rFonts w:eastAsia="Calibri"/>
          <w:b/>
          <w:bCs/>
          <w:rtl/>
          <w:lang w:bidi="ar-SA"/>
        </w:rPr>
        <w:t>تحسين مستوي المعيشة</w:t>
      </w:r>
      <w:r w:rsidRPr="00C80E56">
        <w:rPr>
          <w:rFonts w:eastAsia="Calibri" w:hint="cs"/>
          <w:b/>
          <w:bCs/>
          <w:rtl/>
          <w:lang w:bidi="ar-SA"/>
        </w:rPr>
        <w:t>، أهمها:</w:t>
      </w:r>
    </w:p>
    <w:p w14:paraId="58AC072E" w14:textId="77777777" w:rsidR="00C80E56" w:rsidRPr="00C80E56" w:rsidRDefault="00C80E56" w:rsidP="0035573D">
      <w:pPr>
        <w:numPr>
          <w:ilvl w:val="0"/>
          <w:numId w:val="43"/>
        </w:numPr>
        <w:tabs>
          <w:tab w:val="right" w:pos="63"/>
          <w:tab w:val="right" w:pos="423"/>
        </w:tabs>
        <w:spacing w:after="0" w:line="259" w:lineRule="auto"/>
        <w:ind w:left="63" w:firstLine="0"/>
        <w:rPr>
          <w:lang w:bidi="ar-SA"/>
        </w:rPr>
      </w:pPr>
      <w:r w:rsidRPr="00C80E56">
        <w:rPr>
          <w:b/>
          <w:bCs/>
          <w:rtl/>
          <w:lang w:bidi="ar-SA"/>
        </w:rPr>
        <w:t>بناء ا</w:t>
      </w:r>
      <w:r w:rsidRPr="00C80E56">
        <w:rPr>
          <w:rFonts w:hint="cs"/>
          <w:b/>
          <w:bCs/>
          <w:rtl/>
          <w:lang w:bidi="ar-SA"/>
        </w:rPr>
        <w:t>لإ</w:t>
      </w:r>
      <w:r w:rsidRPr="00C80E56">
        <w:rPr>
          <w:b/>
          <w:bCs/>
          <w:rtl/>
          <w:lang w:bidi="ar-SA"/>
        </w:rPr>
        <w:t>نسان المصري</w:t>
      </w:r>
      <w:r w:rsidRPr="00C80E56">
        <w:rPr>
          <w:rFonts w:hint="cs"/>
          <w:b/>
          <w:bCs/>
          <w:rtl/>
          <w:lang w:bidi="ar-SA"/>
        </w:rPr>
        <w:t>:</w:t>
      </w:r>
      <w:r w:rsidRPr="00C80E56">
        <w:rPr>
          <w:b/>
          <w:bCs/>
          <w:rtl/>
          <w:lang w:bidi="ar-SA"/>
        </w:rPr>
        <w:t xml:space="preserve"> </w:t>
      </w:r>
      <w:r w:rsidRPr="00C80E56">
        <w:rPr>
          <w:rFonts w:hint="cs"/>
          <w:rtl/>
          <w:lang w:bidi="ar-SA"/>
        </w:rPr>
        <w:t>ل</w:t>
      </w:r>
      <w:r w:rsidRPr="00C80E56">
        <w:rPr>
          <w:rtl/>
          <w:lang w:bidi="ar-SA"/>
        </w:rPr>
        <w:t>ترسيخ الهوية الثقافية والحضرية،</w:t>
      </w:r>
      <w:r w:rsidRPr="00C80E56">
        <w:rPr>
          <w:rFonts w:hint="cs"/>
          <w:rtl/>
          <w:lang w:bidi="ar-SA"/>
        </w:rPr>
        <w:t xml:space="preserve"> و</w:t>
      </w:r>
      <w:r w:rsidRPr="00C80E56">
        <w:rPr>
          <w:rtl/>
          <w:lang w:bidi="ar-SA"/>
        </w:rPr>
        <w:t xml:space="preserve">تطوير منظومة التعليم الجديده من خلال بناء بناء </w:t>
      </w:r>
      <w:r w:rsidRPr="00C80E56">
        <w:rPr>
          <w:lang w:bidi="ar-SA"/>
        </w:rPr>
        <w:t>100</w:t>
      </w:r>
      <w:r w:rsidRPr="00C80E56">
        <w:rPr>
          <w:rtl/>
          <w:lang w:bidi="ar-SA"/>
        </w:rPr>
        <w:t xml:space="preserve"> مدرسة بالنظام الياباني و</w:t>
      </w:r>
      <w:r w:rsidRPr="00C80E56">
        <w:rPr>
          <w:lang w:bidi="ar-SA"/>
        </w:rPr>
        <w:t>100</w:t>
      </w:r>
      <w:r w:rsidRPr="00C80E56">
        <w:rPr>
          <w:rtl/>
          <w:lang w:bidi="ar-SA"/>
        </w:rPr>
        <w:t xml:space="preserve"> كلية جديدة بالجامعات الحكومية،</w:t>
      </w:r>
      <w:r w:rsidRPr="00C80E56">
        <w:rPr>
          <w:rFonts w:hint="cs"/>
          <w:rtl/>
          <w:lang w:bidi="ar-SA"/>
        </w:rPr>
        <w:t xml:space="preserve"> </w:t>
      </w:r>
      <w:r w:rsidRPr="00C80E56">
        <w:rPr>
          <w:rtl/>
          <w:lang w:bidi="ar-SA"/>
        </w:rPr>
        <w:t>الاهتمام بالجانب الرياضي ب</w:t>
      </w:r>
      <w:r w:rsidRPr="00C80E56">
        <w:rPr>
          <w:rFonts w:hint="cs"/>
          <w:rtl/>
          <w:lang w:bidi="ar-SA"/>
        </w:rPr>
        <w:t>إ</w:t>
      </w:r>
      <w:r w:rsidRPr="00C80E56">
        <w:rPr>
          <w:rtl/>
          <w:lang w:bidi="ar-SA"/>
        </w:rPr>
        <w:t xml:space="preserve">نشاء </w:t>
      </w:r>
      <w:r w:rsidRPr="00C80E56">
        <w:rPr>
          <w:lang w:bidi="ar-SA"/>
        </w:rPr>
        <w:t>165</w:t>
      </w:r>
      <w:r w:rsidRPr="00C80E56">
        <w:rPr>
          <w:rtl/>
          <w:lang w:bidi="ar-SA"/>
        </w:rPr>
        <w:t>ملعب،</w:t>
      </w:r>
      <w:r w:rsidRPr="00C80E56">
        <w:rPr>
          <w:rFonts w:hint="cs"/>
          <w:rtl/>
          <w:lang w:bidi="ar-SA"/>
        </w:rPr>
        <w:t xml:space="preserve"> </w:t>
      </w:r>
      <w:r w:rsidRPr="00C80E56">
        <w:rPr>
          <w:rtl/>
          <w:lang w:bidi="ar-SA"/>
        </w:rPr>
        <w:t>ومنظومة التامين الصحي الشامل الجديد</w:t>
      </w:r>
      <w:r w:rsidRPr="00C80E56">
        <w:rPr>
          <w:rFonts w:hint="cs"/>
          <w:rtl/>
          <w:lang w:bidi="ar-SA"/>
        </w:rPr>
        <w:t>.</w:t>
      </w:r>
    </w:p>
    <w:p w14:paraId="5A9C5E74" w14:textId="77777777" w:rsidR="00C80E56" w:rsidRPr="00C80E56" w:rsidRDefault="00C80E56" w:rsidP="0035573D">
      <w:pPr>
        <w:numPr>
          <w:ilvl w:val="0"/>
          <w:numId w:val="43"/>
        </w:numPr>
        <w:tabs>
          <w:tab w:val="right" w:pos="63"/>
          <w:tab w:val="right" w:pos="423"/>
        </w:tabs>
        <w:spacing w:after="0" w:line="259" w:lineRule="auto"/>
        <w:ind w:left="63" w:firstLine="0"/>
        <w:rPr>
          <w:lang w:bidi="ar-SA"/>
        </w:rPr>
      </w:pPr>
      <w:r w:rsidRPr="00C80E56">
        <w:rPr>
          <w:b/>
          <w:bCs/>
          <w:rtl/>
          <w:lang w:bidi="ar-SA"/>
        </w:rPr>
        <w:t>تحسين مستوي المعيشة</w:t>
      </w:r>
      <w:r w:rsidRPr="00C80E56">
        <w:rPr>
          <w:rtl/>
        </w:rPr>
        <w:t>:</w:t>
      </w:r>
      <w:r w:rsidRPr="00C80E56">
        <w:rPr>
          <w:rFonts w:hint="cs"/>
          <w:rtl/>
          <w:lang w:bidi="ar-SA"/>
        </w:rPr>
        <w:t xml:space="preserve"> </w:t>
      </w:r>
      <w:r w:rsidRPr="00C80E56">
        <w:rPr>
          <w:rtl/>
          <w:lang w:bidi="ar-SA"/>
        </w:rPr>
        <w:t xml:space="preserve">وذلك من خلال </w:t>
      </w:r>
      <w:r w:rsidRPr="00C80E56">
        <w:rPr>
          <w:rFonts w:hint="cs"/>
          <w:rtl/>
          <w:lang w:bidi="ar-SA"/>
        </w:rPr>
        <w:t>إ</w:t>
      </w:r>
      <w:r w:rsidRPr="00C80E56">
        <w:rPr>
          <w:rtl/>
          <w:lang w:bidi="ar-SA"/>
        </w:rPr>
        <w:t>قامة مدن جديد</w:t>
      </w:r>
      <w:r w:rsidRPr="00C80E56">
        <w:rPr>
          <w:rFonts w:hint="cs"/>
          <w:rtl/>
          <w:lang w:bidi="ar-SA"/>
        </w:rPr>
        <w:t>ة</w:t>
      </w:r>
      <w:r w:rsidRPr="00C80E56">
        <w:rPr>
          <w:rtl/>
          <w:lang w:bidi="ar-SA"/>
        </w:rPr>
        <w:t xml:space="preserve"> </w:t>
      </w:r>
      <w:r w:rsidRPr="00C80E56">
        <w:rPr>
          <w:rFonts w:hint="cs"/>
          <w:rtl/>
          <w:lang w:bidi="ar-SA"/>
        </w:rPr>
        <w:t>لإ</w:t>
      </w:r>
      <w:r w:rsidRPr="00C80E56">
        <w:rPr>
          <w:rtl/>
          <w:lang w:bidi="ar-SA"/>
        </w:rPr>
        <w:t>ستيعاب الزيادة السكانية</w:t>
      </w:r>
      <w:r w:rsidRPr="00C80E56">
        <w:rPr>
          <w:rFonts w:hint="cs"/>
          <w:rtl/>
          <w:lang w:bidi="ar-SA"/>
        </w:rPr>
        <w:t>،</w:t>
      </w:r>
      <w:r w:rsidRPr="00C80E56">
        <w:rPr>
          <w:rtl/>
          <w:lang w:bidi="ar-SA"/>
        </w:rPr>
        <w:t xml:space="preserve"> </w:t>
      </w:r>
      <w:r w:rsidRPr="00C80E56">
        <w:rPr>
          <w:rFonts w:hint="cs"/>
          <w:rtl/>
          <w:lang w:bidi="ar-SA"/>
        </w:rPr>
        <w:t>و</w:t>
      </w:r>
      <w:r w:rsidRPr="00C80E56">
        <w:rPr>
          <w:rtl/>
          <w:lang w:bidi="ar-SA"/>
        </w:rPr>
        <w:t xml:space="preserve">طرح </w:t>
      </w:r>
      <w:r w:rsidRPr="00C80E56">
        <w:rPr>
          <w:lang w:bidi="ar-SA"/>
        </w:rPr>
        <w:t>250</w:t>
      </w:r>
      <w:r w:rsidRPr="00C80E56">
        <w:rPr>
          <w:rtl/>
        </w:rPr>
        <w:t xml:space="preserve"> </w:t>
      </w:r>
      <w:r w:rsidRPr="00C80E56">
        <w:rPr>
          <w:rFonts w:hint="cs"/>
          <w:rtl/>
          <w:lang w:bidi="ar-SA"/>
        </w:rPr>
        <w:t>أ</w:t>
      </w:r>
      <w:r w:rsidRPr="00C80E56">
        <w:rPr>
          <w:rtl/>
          <w:lang w:bidi="ar-SA"/>
        </w:rPr>
        <w:t>لف وحد</w:t>
      </w:r>
      <w:r w:rsidRPr="00C80E56">
        <w:rPr>
          <w:rFonts w:hint="cs"/>
          <w:rtl/>
          <w:lang w:bidi="ar-SA"/>
        </w:rPr>
        <w:t>ة</w:t>
      </w:r>
      <w:r w:rsidRPr="00C80E56">
        <w:rPr>
          <w:rtl/>
          <w:lang w:bidi="ar-SA"/>
        </w:rPr>
        <w:t xml:space="preserve"> ف</w:t>
      </w:r>
      <w:r w:rsidRPr="00C80E56">
        <w:rPr>
          <w:rFonts w:hint="cs"/>
          <w:rtl/>
          <w:lang w:bidi="ar-SA"/>
        </w:rPr>
        <w:t>ي</w:t>
      </w:r>
      <w:r w:rsidRPr="00C80E56">
        <w:rPr>
          <w:rtl/>
          <w:lang w:bidi="ar-SA"/>
        </w:rPr>
        <w:t xml:space="preserve"> هذه المدن</w:t>
      </w:r>
      <w:r w:rsidRPr="00C80E56">
        <w:rPr>
          <w:rFonts w:hint="cs"/>
          <w:rtl/>
          <w:lang w:bidi="ar-SA"/>
        </w:rPr>
        <w:t>،</w:t>
      </w:r>
      <w:r w:rsidRPr="00C80E56">
        <w:rPr>
          <w:rtl/>
          <w:lang w:bidi="ar-SA"/>
        </w:rPr>
        <w:t xml:space="preserve"> و</w:t>
      </w:r>
      <w:r w:rsidRPr="00C80E56">
        <w:rPr>
          <w:rFonts w:hint="cs"/>
          <w:rtl/>
          <w:lang w:bidi="ar-SA"/>
        </w:rPr>
        <w:t>إ</w:t>
      </w:r>
      <w:r w:rsidRPr="00C80E56">
        <w:rPr>
          <w:rtl/>
          <w:lang w:bidi="ar-SA"/>
        </w:rPr>
        <w:t>نشاء</w:t>
      </w:r>
      <w:r w:rsidRPr="00C80E56">
        <w:rPr>
          <w:rFonts w:hint="cs"/>
          <w:rtl/>
          <w:lang w:bidi="ar-SA"/>
        </w:rPr>
        <w:t xml:space="preserve"> </w:t>
      </w:r>
      <w:r w:rsidRPr="00C80E56">
        <w:rPr>
          <w:lang w:bidi="ar-SA"/>
        </w:rPr>
        <w:t>1200</w:t>
      </w:r>
      <w:r w:rsidRPr="00C80E56">
        <w:rPr>
          <w:rtl/>
          <w:lang w:bidi="ar-SA"/>
        </w:rPr>
        <w:t>كم شبك</w:t>
      </w:r>
      <w:r w:rsidRPr="00C80E56">
        <w:rPr>
          <w:rFonts w:hint="cs"/>
          <w:rtl/>
          <w:lang w:bidi="ar-SA"/>
        </w:rPr>
        <w:t>ة</w:t>
      </w:r>
      <w:r w:rsidRPr="00C80E56">
        <w:rPr>
          <w:rtl/>
          <w:lang w:bidi="ar-SA"/>
        </w:rPr>
        <w:t xml:space="preserve"> طرق جديدة، </w:t>
      </w:r>
      <w:r w:rsidRPr="00C80E56">
        <w:rPr>
          <w:rFonts w:hint="cs"/>
          <w:rtl/>
          <w:lang w:bidi="ar-SA"/>
        </w:rPr>
        <w:t>إ</w:t>
      </w:r>
      <w:r w:rsidRPr="00C80E56">
        <w:rPr>
          <w:rtl/>
          <w:lang w:bidi="ar-SA"/>
        </w:rPr>
        <w:t xml:space="preserve">ضافة </w:t>
      </w:r>
      <w:r w:rsidRPr="00C80E56">
        <w:rPr>
          <w:rFonts w:hint="cs"/>
          <w:rtl/>
          <w:lang w:bidi="ar-SA"/>
        </w:rPr>
        <w:t>إل</w:t>
      </w:r>
      <w:r w:rsidRPr="00C80E56">
        <w:rPr>
          <w:rtl/>
          <w:lang w:bidi="ar-SA"/>
        </w:rPr>
        <w:t xml:space="preserve">ي </w:t>
      </w:r>
      <w:r w:rsidRPr="00C80E56">
        <w:rPr>
          <w:rFonts w:hint="cs"/>
          <w:rtl/>
          <w:lang w:bidi="ar-SA"/>
        </w:rPr>
        <w:t>إ</w:t>
      </w:r>
      <w:r w:rsidRPr="00C80E56">
        <w:rPr>
          <w:rtl/>
          <w:lang w:bidi="ar-SA"/>
        </w:rPr>
        <w:t xml:space="preserve">نشاء </w:t>
      </w:r>
      <w:r w:rsidRPr="00C80E56">
        <w:rPr>
          <w:lang w:bidi="ar-SA"/>
        </w:rPr>
        <w:t>14</w:t>
      </w:r>
      <w:r w:rsidRPr="00C80E56">
        <w:rPr>
          <w:rtl/>
        </w:rPr>
        <w:t xml:space="preserve"> </w:t>
      </w:r>
      <w:r w:rsidRPr="00C80E56">
        <w:rPr>
          <w:rtl/>
          <w:lang w:bidi="ar-SA"/>
        </w:rPr>
        <w:t>مدينة من الجيل الرابع، بانشاء</w:t>
      </w:r>
      <w:r w:rsidRPr="00C80E56">
        <w:rPr>
          <w:lang w:bidi="ar-SA"/>
        </w:rPr>
        <w:t>250</w:t>
      </w:r>
      <w:r w:rsidRPr="00C80E56">
        <w:rPr>
          <w:rtl/>
        </w:rPr>
        <w:t xml:space="preserve"> </w:t>
      </w:r>
      <w:r w:rsidRPr="00C80E56">
        <w:rPr>
          <w:rtl/>
          <w:lang w:bidi="ar-SA"/>
        </w:rPr>
        <w:t xml:space="preserve">الف وحده، </w:t>
      </w:r>
      <w:r w:rsidRPr="00C80E56">
        <w:rPr>
          <w:rFonts w:hint="cs"/>
          <w:rtl/>
          <w:lang w:bidi="ar-SA"/>
        </w:rPr>
        <w:t>و</w:t>
      </w:r>
      <w:r w:rsidRPr="00C80E56">
        <w:rPr>
          <w:rtl/>
          <w:lang w:bidi="ar-SA"/>
        </w:rPr>
        <w:t xml:space="preserve">العمل علي التوازي </w:t>
      </w:r>
      <w:r w:rsidRPr="00C80E56">
        <w:rPr>
          <w:rFonts w:hint="cs"/>
          <w:rtl/>
          <w:lang w:bidi="ar-SA"/>
        </w:rPr>
        <w:t xml:space="preserve">في </w:t>
      </w:r>
      <w:r w:rsidRPr="00C80E56">
        <w:rPr>
          <w:rtl/>
          <w:lang w:bidi="ar-SA"/>
        </w:rPr>
        <w:t>المناطق المهدده للحياة ب</w:t>
      </w:r>
      <w:r w:rsidRPr="00C80E56">
        <w:rPr>
          <w:rFonts w:hint="cs"/>
          <w:rtl/>
          <w:lang w:bidi="ar-SA"/>
        </w:rPr>
        <w:t>إ</w:t>
      </w:r>
      <w:r w:rsidRPr="00C80E56">
        <w:rPr>
          <w:rtl/>
          <w:lang w:bidi="ar-SA"/>
        </w:rPr>
        <w:t xml:space="preserve">نشاء </w:t>
      </w:r>
      <w:r w:rsidRPr="00C80E56">
        <w:rPr>
          <w:lang w:bidi="ar-SA"/>
        </w:rPr>
        <w:t>200</w:t>
      </w:r>
      <w:r w:rsidRPr="00C80E56">
        <w:rPr>
          <w:rtl/>
        </w:rPr>
        <w:t xml:space="preserve"> </w:t>
      </w:r>
      <w:r w:rsidRPr="00C80E56">
        <w:rPr>
          <w:rFonts w:hint="cs"/>
          <w:rtl/>
          <w:lang w:bidi="ar-SA"/>
        </w:rPr>
        <w:t>أ</w:t>
      </w:r>
      <w:r w:rsidRPr="00C80E56">
        <w:rPr>
          <w:rtl/>
          <w:lang w:bidi="ar-SA"/>
        </w:rPr>
        <w:t>لف وحده سكنية</w:t>
      </w:r>
      <w:r w:rsidRPr="00C80E56">
        <w:rPr>
          <w:rFonts w:hint="cs"/>
          <w:rtl/>
          <w:lang w:bidi="ar-SA"/>
        </w:rPr>
        <w:t>،</w:t>
      </w:r>
      <w:r w:rsidRPr="00C80E56">
        <w:rPr>
          <w:rtl/>
          <w:lang w:bidi="ar-SA"/>
        </w:rPr>
        <w:t xml:space="preserve"> وتطوير </w:t>
      </w:r>
      <w:r w:rsidRPr="00C80E56">
        <w:rPr>
          <w:lang w:bidi="ar-SA"/>
        </w:rPr>
        <w:t>81</w:t>
      </w:r>
      <w:r w:rsidRPr="00C80E56">
        <w:rPr>
          <w:rFonts w:hint="cs"/>
          <w:rtl/>
        </w:rPr>
        <w:t xml:space="preserve"> </w:t>
      </w:r>
      <w:r w:rsidRPr="00C80E56">
        <w:rPr>
          <w:rtl/>
          <w:lang w:bidi="ar-SA"/>
        </w:rPr>
        <w:t>منط</w:t>
      </w:r>
      <w:r w:rsidRPr="00C80E56">
        <w:rPr>
          <w:rFonts w:hint="cs"/>
          <w:rtl/>
          <w:lang w:bidi="ar-SA"/>
        </w:rPr>
        <w:t>قة</w:t>
      </w:r>
      <w:r w:rsidRPr="00C80E56">
        <w:rPr>
          <w:rtl/>
          <w:lang w:bidi="ar-SA"/>
        </w:rPr>
        <w:t xml:space="preserve"> عش</w:t>
      </w:r>
      <w:r w:rsidRPr="00C80E56">
        <w:rPr>
          <w:rFonts w:hint="cs"/>
          <w:rtl/>
          <w:lang w:bidi="ar-SA"/>
        </w:rPr>
        <w:t>و</w:t>
      </w:r>
      <w:r w:rsidRPr="00C80E56">
        <w:rPr>
          <w:rtl/>
          <w:lang w:bidi="ar-SA"/>
        </w:rPr>
        <w:t>ائية، با</w:t>
      </w:r>
      <w:r w:rsidRPr="00C80E56">
        <w:rPr>
          <w:rFonts w:hint="cs"/>
          <w:rtl/>
          <w:lang w:bidi="ar-SA"/>
        </w:rPr>
        <w:t>لإ</w:t>
      </w:r>
      <w:r w:rsidRPr="00C80E56">
        <w:rPr>
          <w:rtl/>
          <w:lang w:bidi="ar-SA"/>
        </w:rPr>
        <w:t xml:space="preserve">ضافة </w:t>
      </w:r>
      <w:r w:rsidRPr="00C80E56">
        <w:rPr>
          <w:rFonts w:hint="cs"/>
          <w:rtl/>
          <w:lang w:bidi="ar-SA"/>
        </w:rPr>
        <w:t>إ</w:t>
      </w:r>
      <w:r w:rsidRPr="00C80E56">
        <w:rPr>
          <w:rtl/>
          <w:lang w:bidi="ar-SA"/>
        </w:rPr>
        <w:t>لي</w:t>
      </w:r>
      <w:r w:rsidRPr="00C80E56">
        <w:rPr>
          <w:rFonts w:hint="cs"/>
          <w:rtl/>
          <w:lang w:bidi="ar-SA"/>
        </w:rPr>
        <w:t xml:space="preserve"> إنشاء </w:t>
      </w:r>
      <w:r w:rsidRPr="00C80E56">
        <w:rPr>
          <w:lang w:bidi="ar-SA"/>
        </w:rPr>
        <w:t xml:space="preserve"> 1.1</w:t>
      </w:r>
      <w:r w:rsidRPr="00C80E56">
        <w:rPr>
          <w:rtl/>
          <w:lang w:bidi="ar-SA"/>
        </w:rPr>
        <w:t xml:space="preserve">مليون </w:t>
      </w:r>
      <w:r w:rsidRPr="00C80E56">
        <w:rPr>
          <w:rFonts w:hint="cs"/>
          <w:rtl/>
          <w:lang w:bidi="ar-SA"/>
        </w:rPr>
        <w:t>وحدة</w:t>
      </w:r>
      <w:r w:rsidRPr="00C80E56">
        <w:rPr>
          <w:rtl/>
          <w:lang w:bidi="ar-SA"/>
        </w:rPr>
        <w:t xml:space="preserve"> سكنية </w:t>
      </w:r>
      <w:r w:rsidRPr="00C80E56">
        <w:rPr>
          <w:rFonts w:hint="cs"/>
          <w:rtl/>
          <w:lang w:bidi="ar-SA"/>
        </w:rPr>
        <w:t>إ</w:t>
      </w:r>
      <w:r w:rsidRPr="00C80E56">
        <w:rPr>
          <w:rtl/>
          <w:lang w:bidi="ar-SA"/>
        </w:rPr>
        <w:t xml:space="preserve">سكان </w:t>
      </w:r>
      <w:r w:rsidRPr="00C80E56">
        <w:rPr>
          <w:rFonts w:hint="cs"/>
          <w:rtl/>
          <w:lang w:bidi="ar-SA"/>
        </w:rPr>
        <w:t>إ</w:t>
      </w:r>
      <w:r w:rsidRPr="00C80E56">
        <w:rPr>
          <w:rtl/>
          <w:lang w:bidi="ar-SA"/>
        </w:rPr>
        <w:t>جتماعي و</w:t>
      </w:r>
      <w:r w:rsidRPr="00C80E56">
        <w:rPr>
          <w:lang w:bidi="ar-SA"/>
        </w:rPr>
        <w:t>400</w:t>
      </w:r>
      <w:r w:rsidRPr="00C80E56">
        <w:rPr>
          <w:rtl/>
        </w:rPr>
        <w:t xml:space="preserve"> </w:t>
      </w:r>
      <w:r w:rsidRPr="00C80E56">
        <w:rPr>
          <w:rFonts w:hint="cs"/>
          <w:rtl/>
          <w:lang w:bidi="ar-SA"/>
        </w:rPr>
        <w:t>أ</w:t>
      </w:r>
      <w:r w:rsidRPr="00C80E56">
        <w:rPr>
          <w:rtl/>
          <w:lang w:bidi="ar-SA"/>
        </w:rPr>
        <w:t>لف وحد</w:t>
      </w:r>
      <w:r w:rsidRPr="00C80E56">
        <w:rPr>
          <w:rFonts w:hint="cs"/>
          <w:rtl/>
          <w:lang w:bidi="ar-SA"/>
        </w:rPr>
        <w:t>ة</w:t>
      </w:r>
      <w:r w:rsidRPr="00C80E56">
        <w:rPr>
          <w:rtl/>
          <w:lang w:bidi="ar-SA"/>
        </w:rPr>
        <w:t xml:space="preserve"> سكني لمتوسطي الدخل</w:t>
      </w:r>
      <w:r w:rsidRPr="00C80E56">
        <w:rPr>
          <w:rFonts w:hint="cs"/>
          <w:rtl/>
          <w:lang w:bidi="ar-SA"/>
        </w:rPr>
        <w:t>.</w:t>
      </w:r>
    </w:p>
    <w:p w14:paraId="3BE073D0" w14:textId="77777777" w:rsidR="00C80E56" w:rsidRPr="00C80E56" w:rsidRDefault="00C80E56" w:rsidP="0035573D">
      <w:pPr>
        <w:numPr>
          <w:ilvl w:val="0"/>
          <w:numId w:val="42"/>
        </w:numPr>
        <w:tabs>
          <w:tab w:val="right" w:pos="63"/>
          <w:tab w:val="right" w:pos="423"/>
        </w:tabs>
        <w:spacing w:after="0" w:line="259" w:lineRule="auto"/>
        <w:ind w:left="63" w:firstLine="0"/>
        <w:rPr>
          <w:rFonts w:eastAsia="Calibri"/>
          <w:b/>
          <w:bCs/>
          <w:lang w:bidi="ar-SA"/>
        </w:rPr>
      </w:pPr>
      <w:r w:rsidRPr="00C80E56">
        <w:rPr>
          <w:rFonts w:eastAsia="Calibri"/>
          <w:b/>
          <w:bCs/>
          <w:rtl/>
          <w:lang w:bidi="ar-SA"/>
        </w:rPr>
        <w:t xml:space="preserve">محور التنمية الاقتصادي: </w:t>
      </w:r>
      <w:r w:rsidRPr="00C80E56">
        <w:rPr>
          <w:rFonts w:eastAsia="Calibri" w:hint="cs"/>
          <w:b/>
          <w:bCs/>
          <w:rtl/>
          <w:lang w:bidi="ar-SA"/>
        </w:rPr>
        <w:t>بهدف</w:t>
      </w:r>
      <w:r w:rsidRPr="00C80E56">
        <w:rPr>
          <w:rFonts w:eastAsia="Calibri"/>
          <w:b/>
          <w:bCs/>
          <w:rtl/>
          <w:lang w:bidi="ar-SA"/>
        </w:rPr>
        <w:t xml:space="preserve"> رفع الكفاءات المؤسسية</w:t>
      </w:r>
      <w:r w:rsidRPr="00C80E56">
        <w:rPr>
          <w:rFonts w:eastAsia="Calibri" w:hint="cs"/>
          <w:b/>
          <w:bCs/>
          <w:rtl/>
          <w:lang w:bidi="ar-SA"/>
        </w:rPr>
        <w:t>، من خلال</w:t>
      </w:r>
      <w:r w:rsidRPr="00C80E56">
        <w:rPr>
          <w:rFonts w:eastAsia="Calibri"/>
          <w:b/>
          <w:bCs/>
          <w:rtl/>
          <w:lang w:bidi="ar-SA"/>
        </w:rPr>
        <w:t xml:space="preserve"> عدة مبادرات</w:t>
      </w:r>
      <w:r w:rsidRPr="00C80E56">
        <w:rPr>
          <w:rFonts w:eastAsia="Calibri" w:hint="cs"/>
          <w:b/>
          <w:bCs/>
          <w:rtl/>
          <w:lang w:bidi="ar-SA"/>
        </w:rPr>
        <w:t>، تتضمن:</w:t>
      </w:r>
      <w:r w:rsidRPr="00C80E56">
        <w:rPr>
          <w:rFonts w:eastAsia="Calibri"/>
          <w:b/>
          <w:bCs/>
          <w:rtl/>
          <w:lang w:bidi="ar-SA"/>
        </w:rPr>
        <w:t xml:space="preserve"> </w:t>
      </w:r>
    </w:p>
    <w:p w14:paraId="2CC7CD14" w14:textId="77777777" w:rsidR="00C80E56" w:rsidRPr="00C80E56" w:rsidRDefault="00C80E56" w:rsidP="0035573D">
      <w:pPr>
        <w:numPr>
          <w:ilvl w:val="0"/>
          <w:numId w:val="43"/>
        </w:numPr>
        <w:tabs>
          <w:tab w:val="right" w:pos="63"/>
          <w:tab w:val="right" w:pos="423"/>
        </w:tabs>
        <w:spacing w:after="0" w:line="259" w:lineRule="auto"/>
        <w:ind w:left="63" w:firstLine="0"/>
        <w:rPr>
          <w:lang w:bidi="ar-SA"/>
        </w:rPr>
      </w:pPr>
      <w:r w:rsidRPr="00C80E56">
        <w:rPr>
          <w:b/>
          <w:bCs/>
          <w:rtl/>
          <w:lang w:bidi="ar-SA"/>
        </w:rPr>
        <w:t>العمل علي استدامة وتنامي موارد الدولة التي تدعم التنمية الاقتصادية بشكل مباشر</w:t>
      </w:r>
      <w:r w:rsidRPr="00C80E56">
        <w:rPr>
          <w:rFonts w:hint="cs"/>
          <w:b/>
          <w:bCs/>
          <w:rtl/>
          <w:lang w:bidi="ar-SA"/>
        </w:rPr>
        <w:t>،</w:t>
      </w:r>
      <w:r w:rsidRPr="00C80E56">
        <w:rPr>
          <w:b/>
          <w:bCs/>
          <w:rtl/>
          <w:lang w:bidi="ar-SA"/>
        </w:rPr>
        <w:t xml:space="preserve"> </w:t>
      </w:r>
      <w:r w:rsidRPr="00C80E56">
        <w:rPr>
          <w:rtl/>
          <w:lang w:bidi="ar-SA"/>
        </w:rPr>
        <w:t>مثل تسارع الطاقة ا</w:t>
      </w:r>
      <w:r w:rsidRPr="00C80E56">
        <w:rPr>
          <w:rFonts w:hint="cs"/>
          <w:rtl/>
          <w:lang w:bidi="ar-SA"/>
        </w:rPr>
        <w:t>لإ</w:t>
      </w:r>
      <w:r w:rsidRPr="00C80E56">
        <w:rPr>
          <w:rtl/>
          <w:lang w:bidi="ar-SA"/>
        </w:rPr>
        <w:t>نتاجية والقدر</w:t>
      </w:r>
      <w:r w:rsidRPr="00C80E56">
        <w:rPr>
          <w:rFonts w:hint="cs"/>
          <w:rtl/>
          <w:lang w:bidi="ar-SA"/>
        </w:rPr>
        <w:t>ة</w:t>
      </w:r>
      <w:r w:rsidRPr="00C80E56">
        <w:rPr>
          <w:rtl/>
          <w:lang w:bidi="ar-SA"/>
        </w:rPr>
        <w:t xml:space="preserve"> علي زيادة المعروض لزيادة الناتج المحلي ا</w:t>
      </w:r>
      <w:r w:rsidRPr="00C80E56">
        <w:rPr>
          <w:rFonts w:hint="cs"/>
          <w:rtl/>
          <w:lang w:bidi="ar-SA"/>
        </w:rPr>
        <w:t>لإ</w:t>
      </w:r>
      <w:r w:rsidRPr="00C80E56">
        <w:rPr>
          <w:rtl/>
          <w:lang w:bidi="ar-SA"/>
        </w:rPr>
        <w:t>جمالي، وبالتالي تكمل الدائر</w:t>
      </w:r>
      <w:r w:rsidRPr="00C80E56">
        <w:rPr>
          <w:rFonts w:hint="cs"/>
          <w:rtl/>
          <w:lang w:bidi="ar-SA"/>
        </w:rPr>
        <w:t>ة</w:t>
      </w:r>
      <w:r w:rsidRPr="00C80E56">
        <w:rPr>
          <w:rtl/>
          <w:lang w:bidi="ar-SA"/>
        </w:rPr>
        <w:t xml:space="preserve"> بالعائد علي تحسين مستوي المعيش</w:t>
      </w:r>
      <w:r w:rsidRPr="00C80E56">
        <w:rPr>
          <w:rFonts w:hint="cs"/>
          <w:rtl/>
          <w:lang w:bidi="ar-SA"/>
        </w:rPr>
        <w:t>ة</w:t>
      </w:r>
      <w:r w:rsidRPr="00C80E56">
        <w:rPr>
          <w:rtl/>
          <w:lang w:bidi="ar-SA"/>
        </w:rPr>
        <w:t xml:space="preserve"> لدي المواط</w:t>
      </w:r>
      <w:r w:rsidRPr="00C80E56">
        <w:rPr>
          <w:rFonts w:hint="cs"/>
          <w:rtl/>
          <w:lang w:bidi="ar-SA"/>
        </w:rPr>
        <w:t>نين</w:t>
      </w:r>
      <w:r w:rsidRPr="00C80E56">
        <w:rPr>
          <w:rtl/>
          <w:lang w:bidi="ar-SA"/>
        </w:rPr>
        <w:t xml:space="preserve"> المصرين، </w:t>
      </w:r>
      <w:r w:rsidRPr="00C80E56">
        <w:rPr>
          <w:rFonts w:hint="cs"/>
          <w:rtl/>
          <w:lang w:bidi="ar-SA"/>
        </w:rPr>
        <w:t>و</w:t>
      </w:r>
      <w:r w:rsidRPr="00C80E56">
        <w:rPr>
          <w:rtl/>
          <w:lang w:bidi="ar-SA"/>
        </w:rPr>
        <w:t xml:space="preserve">من ناحية </w:t>
      </w:r>
      <w:r w:rsidRPr="00C80E56">
        <w:rPr>
          <w:rFonts w:hint="cs"/>
          <w:rtl/>
          <w:lang w:bidi="ar-SA"/>
        </w:rPr>
        <w:t>أ</w:t>
      </w:r>
      <w:r w:rsidRPr="00C80E56">
        <w:rPr>
          <w:rtl/>
          <w:lang w:bidi="ar-SA"/>
        </w:rPr>
        <w:t xml:space="preserve">خري </w:t>
      </w:r>
      <w:r w:rsidRPr="00C80E56">
        <w:rPr>
          <w:rFonts w:hint="cs"/>
          <w:rtl/>
          <w:lang w:bidi="ar-SA"/>
        </w:rPr>
        <w:t>ت</w:t>
      </w:r>
      <w:r w:rsidRPr="00C80E56">
        <w:rPr>
          <w:rtl/>
          <w:lang w:bidi="ar-SA"/>
        </w:rPr>
        <w:t>ساهم فى دفع عجله الاستثمارية وذلك ياتي بعد تهئية المناخ الاقتصادي</w:t>
      </w:r>
      <w:r w:rsidRPr="00C80E56">
        <w:rPr>
          <w:rFonts w:hint="cs"/>
          <w:rtl/>
          <w:lang w:bidi="ar-SA"/>
        </w:rPr>
        <w:t>.</w:t>
      </w:r>
      <w:r w:rsidRPr="00C80E56">
        <w:rPr>
          <w:rtl/>
        </w:rPr>
        <w:t xml:space="preserve"> </w:t>
      </w:r>
    </w:p>
    <w:p w14:paraId="08133BEE" w14:textId="77777777" w:rsidR="00C80E56" w:rsidRPr="00C80E56" w:rsidRDefault="00C80E56" w:rsidP="0035573D">
      <w:pPr>
        <w:numPr>
          <w:ilvl w:val="0"/>
          <w:numId w:val="43"/>
        </w:numPr>
        <w:tabs>
          <w:tab w:val="right" w:pos="63"/>
          <w:tab w:val="right" w:pos="423"/>
        </w:tabs>
        <w:spacing w:after="0" w:line="259" w:lineRule="auto"/>
        <w:ind w:left="63" w:firstLine="0"/>
        <w:rPr>
          <w:lang w:bidi="ar-SA"/>
        </w:rPr>
      </w:pPr>
      <w:r w:rsidRPr="00C80E56">
        <w:rPr>
          <w:b/>
          <w:bCs/>
          <w:rtl/>
          <w:lang w:bidi="ar-SA"/>
        </w:rPr>
        <w:lastRenderedPageBreak/>
        <w:t>استدامة استخدام الموارد الاقتصادية</w:t>
      </w:r>
      <w:r w:rsidRPr="00C80E56">
        <w:rPr>
          <w:rtl/>
        </w:rPr>
        <w:t xml:space="preserve"> </w:t>
      </w:r>
      <w:r w:rsidRPr="00C80E56">
        <w:rPr>
          <w:rtl/>
          <w:lang w:bidi="ar-SA"/>
        </w:rPr>
        <w:t>بشكل يتسم بالرشادة بين الإدارة والإستهلاك ينتج عنه تنمية من خلال زيادة النفقات علي التعليم والصحة وارتفاع متوسطات ا</w:t>
      </w:r>
      <w:r w:rsidRPr="00C80E56">
        <w:rPr>
          <w:rFonts w:hint="cs"/>
          <w:rtl/>
          <w:lang w:bidi="ar-SA"/>
        </w:rPr>
        <w:t>لأ</w:t>
      </w:r>
      <w:r w:rsidRPr="00C80E56">
        <w:rPr>
          <w:rtl/>
          <w:lang w:bidi="ar-SA"/>
        </w:rPr>
        <w:t>جور</w:t>
      </w:r>
      <w:r w:rsidRPr="00C80E56">
        <w:rPr>
          <w:rFonts w:hint="cs"/>
          <w:rtl/>
          <w:lang w:bidi="ar-SA"/>
        </w:rPr>
        <w:t>،</w:t>
      </w:r>
      <w:r w:rsidRPr="00C80E56">
        <w:rPr>
          <w:rtl/>
          <w:lang w:bidi="ar-SA"/>
        </w:rPr>
        <w:t xml:space="preserve"> وبالتالي يحسن من مؤشر التنمية البشرية و</w:t>
      </w:r>
      <w:r w:rsidRPr="00C80E56">
        <w:rPr>
          <w:rFonts w:hint="cs"/>
          <w:rtl/>
          <w:lang w:bidi="ar-SA"/>
        </w:rPr>
        <w:t>لإ</w:t>
      </w:r>
      <w:r w:rsidRPr="00C80E56">
        <w:rPr>
          <w:rtl/>
          <w:lang w:bidi="ar-SA"/>
        </w:rPr>
        <w:t>قامة العدالة الاجتماعية تقليل الفجوات التي يعاني منها ا</w:t>
      </w:r>
      <w:r w:rsidRPr="00C80E56">
        <w:rPr>
          <w:rFonts w:hint="cs"/>
          <w:rtl/>
          <w:lang w:bidi="ar-SA"/>
        </w:rPr>
        <w:t>لأ</w:t>
      </w:r>
      <w:r w:rsidRPr="00C80E56">
        <w:rPr>
          <w:rtl/>
          <w:lang w:bidi="ar-SA"/>
        </w:rPr>
        <w:t xml:space="preserve">قاليم الاقتصادية </w:t>
      </w:r>
    </w:p>
    <w:p w14:paraId="64EECDC2" w14:textId="77777777" w:rsidR="00C80E56" w:rsidRPr="00C80E56" w:rsidRDefault="00C80E56" w:rsidP="0035573D">
      <w:pPr>
        <w:numPr>
          <w:ilvl w:val="0"/>
          <w:numId w:val="43"/>
        </w:numPr>
        <w:tabs>
          <w:tab w:val="right" w:pos="63"/>
          <w:tab w:val="right" w:pos="423"/>
        </w:tabs>
        <w:spacing w:after="0" w:line="259" w:lineRule="auto"/>
        <w:ind w:left="63" w:firstLine="0"/>
        <w:rPr>
          <w:lang w:bidi="ar-SA"/>
        </w:rPr>
      </w:pPr>
      <w:r w:rsidRPr="00C80E56">
        <w:rPr>
          <w:b/>
          <w:bCs/>
          <w:rtl/>
          <w:lang w:bidi="ar-SA"/>
        </w:rPr>
        <w:t>دعم التنمية الاقتصادية</w:t>
      </w:r>
      <w:r w:rsidRPr="00C80E56">
        <w:rPr>
          <w:b/>
          <w:bCs/>
          <w:rtl/>
        </w:rPr>
        <w:t>:</w:t>
      </w:r>
      <w:r w:rsidRPr="00C80E56">
        <w:rPr>
          <w:rtl/>
        </w:rPr>
        <w:t xml:space="preserve"> </w:t>
      </w:r>
      <w:r w:rsidRPr="00C80E56">
        <w:rPr>
          <w:rtl/>
          <w:lang w:bidi="ar-SA"/>
        </w:rPr>
        <w:t>المبنية علي خط</w:t>
      </w:r>
      <w:r w:rsidRPr="00C80E56">
        <w:rPr>
          <w:rFonts w:hint="cs"/>
          <w:rtl/>
          <w:lang w:bidi="ar-SA"/>
        </w:rPr>
        <w:t>ة</w:t>
      </w:r>
      <w:r w:rsidRPr="00C80E56">
        <w:rPr>
          <w:rtl/>
          <w:lang w:bidi="ar-SA"/>
        </w:rPr>
        <w:t xml:space="preserve"> متوسط المدي</w:t>
      </w:r>
      <w:r w:rsidRPr="00C80E56">
        <w:rPr>
          <w:rFonts w:hint="cs"/>
          <w:rtl/>
          <w:lang w:bidi="ar-SA"/>
        </w:rPr>
        <w:t>، مما يؤدى إلى</w:t>
      </w:r>
      <w:r w:rsidRPr="00C80E56">
        <w:rPr>
          <w:rtl/>
          <w:lang w:bidi="ar-SA"/>
        </w:rPr>
        <w:t xml:space="preserve"> </w:t>
      </w:r>
      <w:r w:rsidRPr="00C80E56">
        <w:rPr>
          <w:rFonts w:hint="cs"/>
          <w:rtl/>
          <w:lang w:bidi="ar-SA"/>
        </w:rPr>
        <w:t>زيادة</w:t>
      </w:r>
      <w:r w:rsidRPr="00C80E56">
        <w:rPr>
          <w:rtl/>
          <w:lang w:bidi="ar-SA"/>
        </w:rPr>
        <w:t xml:space="preserve"> الناتج المحلي ا</w:t>
      </w:r>
      <w:r w:rsidRPr="00C80E56">
        <w:rPr>
          <w:rFonts w:hint="cs"/>
          <w:rtl/>
          <w:lang w:bidi="ar-SA"/>
        </w:rPr>
        <w:t>لإ</w:t>
      </w:r>
      <w:r w:rsidRPr="00C80E56">
        <w:rPr>
          <w:rtl/>
          <w:lang w:bidi="ar-SA"/>
        </w:rPr>
        <w:t>جمالي</w:t>
      </w:r>
      <w:r w:rsidRPr="00C80E56">
        <w:rPr>
          <w:rFonts w:hint="cs"/>
          <w:rtl/>
          <w:lang w:bidi="ar-SA"/>
        </w:rPr>
        <w:t>- (</w:t>
      </w:r>
      <w:r w:rsidRPr="00C80E56">
        <w:rPr>
          <w:sz w:val="24"/>
          <w:szCs w:val="24"/>
          <w:rtl/>
          <w:lang w:bidi="ar-SA"/>
        </w:rPr>
        <w:t>وزاره التخطيط والتنمية الاقتصادية</w:t>
      </w:r>
      <w:r w:rsidRPr="00C80E56">
        <w:rPr>
          <w:rFonts w:hint="cs"/>
          <w:sz w:val="24"/>
          <w:szCs w:val="24"/>
          <w:rtl/>
          <w:lang w:bidi="ar-SA"/>
        </w:rPr>
        <w:t>،2021</w:t>
      </w:r>
      <w:r w:rsidRPr="00C80E56">
        <w:rPr>
          <w:sz w:val="24"/>
          <w:szCs w:val="24"/>
          <w:rtl/>
          <w:lang w:bidi="ar-SA"/>
        </w:rPr>
        <w:t xml:space="preserve"> </w:t>
      </w:r>
      <w:r w:rsidRPr="00C80E56">
        <w:rPr>
          <w:rFonts w:hint="cs"/>
          <w:sz w:val="24"/>
          <w:szCs w:val="24"/>
          <w:rtl/>
          <w:lang w:bidi="ar-SA"/>
        </w:rPr>
        <w:t>).</w:t>
      </w:r>
    </w:p>
    <w:p w14:paraId="38588370" w14:textId="77777777" w:rsidR="00C80E56" w:rsidRPr="00C80E56" w:rsidRDefault="00C80E56" w:rsidP="0035573D">
      <w:pPr>
        <w:numPr>
          <w:ilvl w:val="0"/>
          <w:numId w:val="43"/>
        </w:numPr>
        <w:tabs>
          <w:tab w:val="right" w:pos="63"/>
          <w:tab w:val="right" w:pos="333"/>
          <w:tab w:val="right" w:pos="423"/>
        </w:tabs>
        <w:spacing w:after="0" w:line="259" w:lineRule="auto"/>
        <w:ind w:left="63" w:firstLine="0"/>
        <w:rPr>
          <w:lang w:bidi="ar-SA"/>
        </w:rPr>
      </w:pPr>
      <w:r w:rsidRPr="00C80E56">
        <w:rPr>
          <w:b/>
          <w:bCs/>
          <w:rtl/>
          <w:lang w:bidi="ar-SA"/>
        </w:rPr>
        <w:t>خفض العجز فى المو</w:t>
      </w:r>
      <w:r w:rsidRPr="00C80E56">
        <w:rPr>
          <w:rFonts w:hint="cs"/>
          <w:b/>
          <w:bCs/>
          <w:rtl/>
          <w:lang w:bidi="ar-SA"/>
        </w:rPr>
        <w:t>ا</w:t>
      </w:r>
      <w:r w:rsidRPr="00C80E56">
        <w:rPr>
          <w:b/>
          <w:bCs/>
          <w:rtl/>
          <w:lang w:bidi="ar-SA"/>
        </w:rPr>
        <w:t>زنة العامة</w:t>
      </w:r>
      <w:r w:rsidRPr="00C80E56">
        <w:rPr>
          <w:rtl/>
          <w:lang w:bidi="ar-SA"/>
        </w:rPr>
        <w:t xml:space="preserve"> </w:t>
      </w:r>
      <w:r w:rsidRPr="00C80E56">
        <w:rPr>
          <w:b/>
          <w:bCs/>
          <w:rtl/>
          <w:lang w:bidi="ar-SA"/>
        </w:rPr>
        <w:t>للدولة</w:t>
      </w:r>
      <w:r w:rsidRPr="00C80E56">
        <w:rPr>
          <w:rtl/>
          <w:lang w:bidi="ar-SA"/>
        </w:rPr>
        <w:t xml:space="preserve"> من خلال ترشيد الاستهلاك الحكومي</w:t>
      </w:r>
      <w:r w:rsidRPr="00C80E56">
        <w:rPr>
          <w:rFonts w:hint="cs"/>
          <w:rtl/>
        </w:rPr>
        <w:t>،</w:t>
      </w:r>
      <w:r w:rsidRPr="00C80E56">
        <w:rPr>
          <w:rtl/>
        </w:rPr>
        <w:t xml:space="preserve"> </w:t>
      </w:r>
      <w:r w:rsidRPr="00C80E56">
        <w:rPr>
          <w:rFonts w:hint="cs"/>
          <w:rtl/>
        </w:rPr>
        <w:t>و</w:t>
      </w:r>
      <w:r w:rsidRPr="00C80E56">
        <w:rPr>
          <w:rtl/>
          <w:lang w:bidi="ar-SA"/>
        </w:rPr>
        <w:t xml:space="preserve">اقتراح </w:t>
      </w:r>
      <w:r w:rsidRPr="00C80E56">
        <w:rPr>
          <w:rFonts w:hint="cs"/>
          <w:rtl/>
          <w:lang w:bidi="ar-SA"/>
        </w:rPr>
        <w:t>أ</w:t>
      </w:r>
      <w:r w:rsidRPr="00C80E56">
        <w:rPr>
          <w:rtl/>
          <w:lang w:bidi="ar-SA"/>
        </w:rPr>
        <w:t>وعي</w:t>
      </w:r>
      <w:r w:rsidRPr="00C80E56">
        <w:rPr>
          <w:rFonts w:hint="cs"/>
          <w:rtl/>
          <w:lang w:bidi="ar-SA"/>
        </w:rPr>
        <w:t>ة</w:t>
      </w:r>
      <w:r w:rsidRPr="00C80E56">
        <w:rPr>
          <w:rtl/>
          <w:lang w:bidi="ar-SA"/>
        </w:rPr>
        <w:t xml:space="preserve"> ادخارية</w:t>
      </w:r>
      <w:r w:rsidRPr="00C80E56">
        <w:rPr>
          <w:rFonts w:hint="cs"/>
          <w:rtl/>
          <w:lang w:bidi="ar-SA"/>
        </w:rPr>
        <w:t xml:space="preserve"> جديدة </w:t>
      </w:r>
      <w:r w:rsidRPr="00C80E56">
        <w:rPr>
          <w:rtl/>
          <w:lang w:bidi="ar-SA"/>
        </w:rPr>
        <w:t>لامتصاص التضخم داخل السوق</w:t>
      </w:r>
      <w:r w:rsidRPr="00C80E56">
        <w:rPr>
          <w:rFonts w:hint="cs"/>
          <w:rtl/>
        </w:rPr>
        <w:t xml:space="preserve">، </w:t>
      </w:r>
      <w:r w:rsidRPr="00C80E56">
        <w:rPr>
          <w:rtl/>
          <w:lang w:bidi="ar-SA"/>
        </w:rPr>
        <w:t>تعزيز الشمول المالي</w:t>
      </w:r>
      <w:r w:rsidRPr="00C80E56">
        <w:rPr>
          <w:rFonts w:hint="cs"/>
          <w:rtl/>
        </w:rPr>
        <w:t>، و</w:t>
      </w:r>
      <w:r w:rsidRPr="00C80E56">
        <w:rPr>
          <w:rtl/>
          <w:lang w:bidi="ar-SA"/>
        </w:rPr>
        <w:t xml:space="preserve">تفعيل </w:t>
      </w:r>
      <w:r w:rsidRPr="00C80E56">
        <w:rPr>
          <w:rFonts w:hint="cs"/>
          <w:rtl/>
          <w:lang w:bidi="ar-SA"/>
        </w:rPr>
        <w:t>ال</w:t>
      </w:r>
      <w:r w:rsidRPr="00C80E56">
        <w:rPr>
          <w:rtl/>
          <w:lang w:bidi="ar-SA"/>
        </w:rPr>
        <w:t xml:space="preserve">دور الرقابي </w:t>
      </w:r>
      <w:r w:rsidRPr="00C80E56">
        <w:rPr>
          <w:rFonts w:hint="cs"/>
          <w:rtl/>
          <w:lang w:bidi="ar-SA"/>
        </w:rPr>
        <w:t>لل</w:t>
      </w:r>
      <w:r w:rsidRPr="00C80E56">
        <w:rPr>
          <w:rtl/>
          <w:lang w:bidi="ar-SA"/>
        </w:rPr>
        <w:t>مجلس ال</w:t>
      </w:r>
      <w:r w:rsidRPr="00C80E56">
        <w:rPr>
          <w:rFonts w:hint="cs"/>
          <w:rtl/>
          <w:lang w:bidi="ar-SA"/>
        </w:rPr>
        <w:t>أ</w:t>
      </w:r>
      <w:r w:rsidRPr="00C80E56">
        <w:rPr>
          <w:rtl/>
          <w:lang w:bidi="ar-SA"/>
        </w:rPr>
        <w:t>علي للمدفوعات ف</w:t>
      </w:r>
      <w:r w:rsidRPr="00C80E56">
        <w:rPr>
          <w:rFonts w:hint="cs"/>
          <w:rtl/>
          <w:lang w:bidi="ar-SA"/>
        </w:rPr>
        <w:t>ي</w:t>
      </w:r>
      <w:r w:rsidRPr="00C80E56">
        <w:rPr>
          <w:rtl/>
          <w:lang w:bidi="ar-SA"/>
        </w:rPr>
        <w:t xml:space="preserve"> السيطر</w:t>
      </w:r>
      <w:r w:rsidRPr="00C80E56">
        <w:rPr>
          <w:rFonts w:hint="cs"/>
          <w:rtl/>
          <w:lang w:bidi="ar-SA"/>
        </w:rPr>
        <w:t>ة</w:t>
      </w:r>
      <w:r w:rsidRPr="00C80E56">
        <w:rPr>
          <w:rtl/>
          <w:lang w:bidi="ar-SA"/>
        </w:rPr>
        <w:t xml:space="preserve"> عل</w:t>
      </w:r>
      <w:r w:rsidRPr="00C80E56">
        <w:rPr>
          <w:rFonts w:hint="cs"/>
          <w:rtl/>
          <w:lang w:bidi="ar-SA"/>
        </w:rPr>
        <w:t>ى</w:t>
      </w:r>
      <w:r w:rsidRPr="00C80E56">
        <w:rPr>
          <w:rtl/>
          <w:lang w:bidi="ar-SA"/>
        </w:rPr>
        <w:t xml:space="preserve"> التضخم </w:t>
      </w:r>
      <w:r w:rsidRPr="00C80E56">
        <w:rPr>
          <w:rFonts w:hint="cs"/>
          <w:rtl/>
          <w:lang w:bidi="ar-SA"/>
        </w:rPr>
        <w:t>-(</w:t>
      </w:r>
      <w:r w:rsidRPr="00C80E56">
        <w:rPr>
          <w:rtl/>
          <w:lang w:bidi="ar-SA"/>
        </w:rPr>
        <w:t>وزارة المالية</w:t>
      </w:r>
      <w:r w:rsidRPr="00C80E56">
        <w:rPr>
          <w:rFonts w:hint="cs"/>
          <w:rtl/>
          <w:lang w:bidi="ar-SA"/>
        </w:rPr>
        <w:t>، 2021</w:t>
      </w:r>
      <w:r w:rsidRPr="00C80E56">
        <w:rPr>
          <w:rtl/>
          <w:lang w:bidi="ar-SA"/>
        </w:rPr>
        <w:t xml:space="preserve"> </w:t>
      </w:r>
      <w:r w:rsidRPr="00C80E56">
        <w:rPr>
          <w:rFonts w:hint="cs"/>
          <w:rtl/>
          <w:lang w:bidi="ar-SA"/>
        </w:rPr>
        <w:t>).</w:t>
      </w:r>
    </w:p>
    <w:p w14:paraId="36B7321C" w14:textId="77777777" w:rsidR="00C80E56" w:rsidRPr="00C80E56" w:rsidRDefault="00C80E56" w:rsidP="0035573D">
      <w:pPr>
        <w:numPr>
          <w:ilvl w:val="0"/>
          <w:numId w:val="43"/>
        </w:numPr>
        <w:tabs>
          <w:tab w:val="right" w:pos="63"/>
          <w:tab w:val="right" w:pos="333"/>
          <w:tab w:val="right" w:pos="423"/>
        </w:tabs>
        <w:spacing w:after="0" w:line="259" w:lineRule="auto"/>
        <w:ind w:left="63" w:firstLine="0"/>
        <w:rPr>
          <w:lang w:bidi="ar-SA"/>
        </w:rPr>
      </w:pPr>
      <w:r w:rsidRPr="00C80E56">
        <w:rPr>
          <w:b/>
          <w:bCs/>
          <w:rtl/>
          <w:lang w:bidi="ar-SA"/>
        </w:rPr>
        <w:t>النهوض بمستوي التشغيل</w:t>
      </w:r>
      <w:r w:rsidRPr="00C80E56">
        <w:rPr>
          <w:rtl/>
        </w:rPr>
        <w:t xml:space="preserve"> </w:t>
      </w:r>
      <w:r w:rsidRPr="00C80E56">
        <w:rPr>
          <w:rFonts w:hint="cs"/>
          <w:rtl/>
          <w:lang w:bidi="ar-SA"/>
        </w:rPr>
        <w:t xml:space="preserve">مما اسهم في </w:t>
      </w:r>
      <w:r w:rsidRPr="00C80E56">
        <w:rPr>
          <w:rtl/>
          <w:lang w:bidi="ar-SA"/>
        </w:rPr>
        <w:t xml:space="preserve">خفض معدلات البطالة من </w:t>
      </w:r>
      <w:r w:rsidRPr="00C80E56">
        <w:rPr>
          <w:lang w:bidi="ar-SA"/>
        </w:rPr>
        <w:t>10,6</w:t>
      </w:r>
      <w:r w:rsidRPr="00C80E56">
        <w:rPr>
          <w:rtl/>
        </w:rPr>
        <w:t xml:space="preserve">% </w:t>
      </w:r>
      <w:r w:rsidRPr="00C80E56">
        <w:rPr>
          <w:rtl/>
          <w:lang w:bidi="ar-SA"/>
        </w:rPr>
        <w:t>فى عام</w:t>
      </w:r>
      <w:r w:rsidRPr="00C80E56">
        <w:rPr>
          <w:lang w:bidi="ar-SA"/>
        </w:rPr>
        <w:t>2018</w:t>
      </w:r>
      <w:r w:rsidRPr="00C80E56">
        <w:rPr>
          <w:rFonts w:hint="cs"/>
          <w:rtl/>
        </w:rPr>
        <w:t>،</w:t>
      </w:r>
      <w:r w:rsidRPr="00C80E56">
        <w:rPr>
          <w:rtl/>
        </w:rPr>
        <w:t xml:space="preserve"> </w:t>
      </w:r>
      <w:r w:rsidRPr="00C80E56">
        <w:rPr>
          <w:rtl/>
          <w:lang w:bidi="ar-SA"/>
        </w:rPr>
        <w:t xml:space="preserve">لتصل النسبة </w:t>
      </w:r>
      <w:r w:rsidRPr="00C80E56">
        <w:rPr>
          <w:lang w:bidi="ar-SA"/>
        </w:rPr>
        <w:t>8.4</w:t>
      </w:r>
      <w:r w:rsidRPr="00C80E56">
        <w:rPr>
          <w:rtl/>
        </w:rPr>
        <w:t xml:space="preserve">% </w:t>
      </w:r>
      <w:r w:rsidRPr="00C80E56">
        <w:rPr>
          <w:rtl/>
          <w:lang w:bidi="ar-SA"/>
        </w:rPr>
        <w:t xml:space="preserve">لعام </w:t>
      </w:r>
      <w:r w:rsidRPr="00C80E56">
        <w:rPr>
          <w:lang w:bidi="ar-SA"/>
        </w:rPr>
        <w:t>2022</w:t>
      </w:r>
      <w:r w:rsidRPr="00C80E56">
        <w:rPr>
          <w:rFonts w:hint="cs"/>
          <w:rtl/>
          <w:lang w:bidi="ar-SA"/>
        </w:rPr>
        <w:t>،</w:t>
      </w:r>
      <w:r w:rsidRPr="00C80E56">
        <w:rPr>
          <w:rtl/>
          <w:lang w:bidi="ar-SA"/>
        </w:rPr>
        <w:t xml:space="preserve"> </w:t>
      </w:r>
      <w:r w:rsidRPr="00C80E56">
        <w:rPr>
          <w:rFonts w:hint="cs"/>
          <w:rtl/>
          <w:lang w:bidi="ar-SA"/>
        </w:rPr>
        <w:t>و</w:t>
      </w:r>
      <w:r w:rsidRPr="00C80E56">
        <w:rPr>
          <w:rtl/>
          <w:lang w:bidi="ar-SA"/>
        </w:rPr>
        <w:t xml:space="preserve">توفير </w:t>
      </w:r>
      <w:r w:rsidRPr="00C80E56">
        <w:rPr>
          <w:lang w:bidi="ar-SA"/>
        </w:rPr>
        <w:t>900</w:t>
      </w:r>
      <w:r w:rsidRPr="00C80E56">
        <w:rPr>
          <w:rtl/>
        </w:rPr>
        <w:t xml:space="preserve"> </w:t>
      </w:r>
      <w:r w:rsidRPr="00C80E56">
        <w:rPr>
          <w:rFonts w:hint="cs"/>
          <w:rtl/>
          <w:lang w:bidi="ar-SA"/>
        </w:rPr>
        <w:t>أل</w:t>
      </w:r>
      <w:r w:rsidRPr="00C80E56">
        <w:rPr>
          <w:rtl/>
          <w:lang w:bidi="ar-SA"/>
        </w:rPr>
        <w:t>ف فرصة عمل سنويا خلال</w:t>
      </w:r>
      <w:r w:rsidRPr="00C80E56">
        <w:rPr>
          <w:lang w:bidi="ar-SA"/>
        </w:rPr>
        <w:t>4</w:t>
      </w:r>
      <w:r w:rsidRPr="00C80E56">
        <w:rPr>
          <w:rtl/>
        </w:rPr>
        <w:t xml:space="preserve"> </w:t>
      </w:r>
      <w:r w:rsidRPr="00C80E56">
        <w:rPr>
          <w:rFonts w:hint="cs"/>
          <w:rtl/>
          <w:lang w:bidi="ar-SA"/>
        </w:rPr>
        <w:t>سنوات</w:t>
      </w:r>
      <w:r w:rsidRPr="00C80E56">
        <w:rPr>
          <w:rtl/>
          <w:lang w:bidi="ar-SA"/>
        </w:rPr>
        <w:t>، وذلك من خلال ا</w:t>
      </w:r>
      <w:r w:rsidRPr="00C80E56">
        <w:rPr>
          <w:rFonts w:hint="cs"/>
          <w:rtl/>
          <w:lang w:bidi="ar-SA"/>
        </w:rPr>
        <w:t>لإ</w:t>
      </w:r>
      <w:r w:rsidRPr="00C80E56">
        <w:rPr>
          <w:rtl/>
          <w:lang w:bidi="ar-SA"/>
        </w:rPr>
        <w:t>صلاح المؤسسي المبني عل</w:t>
      </w:r>
      <w:r w:rsidRPr="00C80E56">
        <w:rPr>
          <w:rFonts w:hint="cs"/>
          <w:rtl/>
          <w:lang w:bidi="ar-SA"/>
        </w:rPr>
        <w:t>ى</w:t>
      </w:r>
      <w:r w:rsidRPr="00C80E56">
        <w:rPr>
          <w:rtl/>
          <w:lang w:bidi="ar-SA"/>
        </w:rPr>
        <w:t xml:space="preserve"> تخصص </w:t>
      </w:r>
      <w:r w:rsidRPr="00C80E56">
        <w:rPr>
          <w:lang w:bidi="ar-SA"/>
        </w:rPr>
        <w:t>10</w:t>
      </w:r>
      <w:r w:rsidRPr="00C80E56">
        <w:rPr>
          <w:rtl/>
        </w:rPr>
        <w:t>%</w:t>
      </w:r>
      <w:r w:rsidRPr="00C80E56">
        <w:rPr>
          <w:rFonts w:hint="cs"/>
          <w:rtl/>
          <w:lang w:bidi="ar-SA"/>
        </w:rPr>
        <w:t xml:space="preserve"> </w:t>
      </w:r>
      <w:r w:rsidRPr="00C80E56">
        <w:rPr>
          <w:rtl/>
          <w:lang w:bidi="ar-SA"/>
        </w:rPr>
        <w:t>من ال</w:t>
      </w:r>
      <w:r w:rsidRPr="00C80E56">
        <w:rPr>
          <w:rFonts w:hint="cs"/>
          <w:rtl/>
          <w:lang w:bidi="ar-SA"/>
        </w:rPr>
        <w:t>أ</w:t>
      </w:r>
      <w:r w:rsidRPr="00C80E56">
        <w:rPr>
          <w:rtl/>
          <w:lang w:bidi="ar-SA"/>
        </w:rPr>
        <w:t>راضي للمشروعات الصغيرة،</w:t>
      </w:r>
      <w:r w:rsidRPr="00C80E56">
        <w:rPr>
          <w:rFonts w:hint="cs"/>
          <w:rtl/>
          <w:lang w:bidi="ar-SA"/>
        </w:rPr>
        <w:t xml:space="preserve"> وإ</w:t>
      </w:r>
      <w:r w:rsidRPr="00C80E56">
        <w:rPr>
          <w:rtl/>
          <w:lang w:bidi="ar-SA"/>
        </w:rPr>
        <w:t>طلاق منصة لتقديم مشروع،</w:t>
      </w:r>
      <w:r w:rsidRPr="00C80E56">
        <w:rPr>
          <w:rFonts w:hint="cs"/>
          <w:rtl/>
          <w:lang w:bidi="ar-SA"/>
        </w:rPr>
        <w:t xml:space="preserve"> </w:t>
      </w:r>
      <w:r w:rsidRPr="00C80E56">
        <w:rPr>
          <w:rtl/>
          <w:lang w:bidi="ar-SA"/>
        </w:rPr>
        <w:t>تصميم قاعدة بيانات متكاملة محدثة عن المشروعات الصغيرة، ب</w:t>
      </w:r>
      <w:r w:rsidRPr="00C80E56">
        <w:rPr>
          <w:rFonts w:hint="cs"/>
          <w:rtl/>
          <w:lang w:bidi="ar-SA"/>
        </w:rPr>
        <w:t>الإض</w:t>
      </w:r>
      <w:r w:rsidRPr="00C80E56">
        <w:rPr>
          <w:rtl/>
          <w:lang w:bidi="ar-SA"/>
        </w:rPr>
        <w:t xml:space="preserve">افة </w:t>
      </w:r>
      <w:r w:rsidRPr="00C80E56">
        <w:rPr>
          <w:rFonts w:hint="cs"/>
          <w:rtl/>
          <w:lang w:bidi="ar-SA"/>
        </w:rPr>
        <w:t>إ</w:t>
      </w:r>
      <w:r w:rsidRPr="00C80E56">
        <w:rPr>
          <w:rtl/>
          <w:lang w:bidi="ar-SA"/>
        </w:rPr>
        <w:t>لي تشجيع ثقافة العمل الحر عن طريق</w:t>
      </w:r>
      <w:r w:rsidRPr="00C80E56">
        <w:rPr>
          <w:rFonts w:hint="cs"/>
          <w:rtl/>
        </w:rPr>
        <w:t xml:space="preserve"> </w:t>
      </w:r>
      <w:r w:rsidRPr="00C80E56">
        <w:rPr>
          <w:rFonts w:hint="cs"/>
          <w:rtl/>
          <w:lang w:bidi="ar-SA"/>
        </w:rPr>
        <w:t>إ</w:t>
      </w:r>
      <w:r w:rsidRPr="00C80E56">
        <w:rPr>
          <w:rtl/>
          <w:lang w:bidi="ar-SA"/>
        </w:rPr>
        <w:t xml:space="preserve">نشاء </w:t>
      </w:r>
      <w:r w:rsidRPr="00C80E56">
        <w:rPr>
          <w:lang w:bidi="ar-SA"/>
        </w:rPr>
        <w:t>200</w:t>
      </w:r>
      <w:r w:rsidRPr="00C80E56">
        <w:rPr>
          <w:rtl/>
        </w:rPr>
        <w:t xml:space="preserve"> </w:t>
      </w:r>
      <w:r w:rsidRPr="00C80E56">
        <w:rPr>
          <w:rtl/>
          <w:lang w:bidi="ar-SA"/>
        </w:rPr>
        <w:t>ح</w:t>
      </w:r>
      <w:r w:rsidRPr="00C80E56">
        <w:rPr>
          <w:rFonts w:hint="cs"/>
          <w:rtl/>
          <w:lang w:bidi="ar-SA"/>
        </w:rPr>
        <w:t>ا</w:t>
      </w:r>
      <w:r w:rsidRPr="00C80E56">
        <w:rPr>
          <w:rtl/>
          <w:lang w:bidi="ar-SA"/>
        </w:rPr>
        <w:t xml:space="preserve">ضنة </w:t>
      </w:r>
      <w:r w:rsidRPr="00C80E56">
        <w:rPr>
          <w:rFonts w:hint="cs"/>
          <w:rtl/>
          <w:lang w:bidi="ar-SA"/>
        </w:rPr>
        <w:t>أ</w:t>
      </w:r>
      <w:r w:rsidRPr="00C80E56">
        <w:rPr>
          <w:rtl/>
          <w:lang w:bidi="ar-SA"/>
        </w:rPr>
        <w:t>عمال سنويا،</w:t>
      </w:r>
      <w:r w:rsidRPr="00C80E56">
        <w:rPr>
          <w:rFonts w:hint="cs"/>
          <w:rtl/>
          <w:lang w:bidi="ar-SA"/>
        </w:rPr>
        <w:t xml:space="preserve"> </w:t>
      </w:r>
      <w:r w:rsidRPr="00C80E56">
        <w:rPr>
          <w:rtl/>
          <w:lang w:bidi="ar-SA"/>
        </w:rPr>
        <w:t>تصم</w:t>
      </w:r>
      <w:r w:rsidRPr="00C80E56">
        <w:rPr>
          <w:rFonts w:hint="cs"/>
          <w:rtl/>
          <w:lang w:bidi="ar-SA"/>
        </w:rPr>
        <w:t>ي</w:t>
      </w:r>
      <w:r w:rsidRPr="00C80E56">
        <w:rPr>
          <w:rtl/>
          <w:lang w:bidi="ar-SA"/>
        </w:rPr>
        <w:t>م برنامج للتدريب</w:t>
      </w:r>
      <w:r w:rsidRPr="00C80E56">
        <w:rPr>
          <w:rFonts w:hint="cs"/>
          <w:rtl/>
          <w:lang w:bidi="ar-SA"/>
        </w:rPr>
        <w:t xml:space="preserve"> </w:t>
      </w:r>
      <w:r w:rsidRPr="00C80E56">
        <w:rPr>
          <w:rtl/>
          <w:lang w:bidi="ar-SA"/>
        </w:rPr>
        <w:t>علي ريادة ال</w:t>
      </w:r>
      <w:r w:rsidRPr="00C80E56">
        <w:rPr>
          <w:rFonts w:hint="cs"/>
          <w:rtl/>
          <w:lang w:bidi="ar-SA"/>
        </w:rPr>
        <w:t>أ</w:t>
      </w:r>
      <w:r w:rsidRPr="00C80E56">
        <w:rPr>
          <w:rtl/>
          <w:lang w:bidi="ar-SA"/>
        </w:rPr>
        <w:t>عمال،</w:t>
      </w:r>
      <w:r w:rsidRPr="00C80E56">
        <w:rPr>
          <w:rFonts w:hint="cs"/>
          <w:rtl/>
          <w:lang w:bidi="ar-SA"/>
        </w:rPr>
        <w:t xml:space="preserve"> </w:t>
      </w:r>
      <w:r w:rsidRPr="00C80E56">
        <w:rPr>
          <w:rtl/>
          <w:lang w:bidi="ar-SA"/>
        </w:rPr>
        <w:t>انشاء</w:t>
      </w:r>
      <w:r w:rsidRPr="00C80E56">
        <w:rPr>
          <w:rFonts w:hint="cs"/>
          <w:rtl/>
          <w:lang w:bidi="ar-SA"/>
        </w:rPr>
        <w:t xml:space="preserve"> </w:t>
      </w:r>
      <w:r w:rsidRPr="00C80E56">
        <w:rPr>
          <w:lang w:bidi="ar-SA"/>
        </w:rPr>
        <w:t>2400</w:t>
      </w:r>
      <w:r w:rsidRPr="00C80E56">
        <w:rPr>
          <w:rtl/>
        </w:rPr>
        <w:t xml:space="preserve"> </w:t>
      </w:r>
      <w:r w:rsidRPr="00C80E56">
        <w:rPr>
          <w:rtl/>
          <w:lang w:bidi="ar-SA"/>
        </w:rPr>
        <w:t>برنامج لنشر الوعي بث</w:t>
      </w:r>
      <w:r w:rsidRPr="00C80E56">
        <w:rPr>
          <w:rFonts w:hint="cs"/>
          <w:rtl/>
          <w:lang w:bidi="ar-SA"/>
        </w:rPr>
        <w:t>ق</w:t>
      </w:r>
      <w:r w:rsidRPr="00C80E56">
        <w:rPr>
          <w:rtl/>
          <w:lang w:bidi="ar-SA"/>
        </w:rPr>
        <w:t>افة العمل الحر،</w:t>
      </w:r>
      <w:r w:rsidRPr="00C80E56">
        <w:rPr>
          <w:rFonts w:hint="cs"/>
          <w:rtl/>
          <w:lang w:bidi="ar-SA"/>
        </w:rPr>
        <w:t xml:space="preserve"> و</w:t>
      </w:r>
      <w:r w:rsidRPr="00C80E56">
        <w:rPr>
          <w:rtl/>
          <w:lang w:bidi="ar-SA"/>
        </w:rPr>
        <w:t xml:space="preserve">توفير المساندات المالية </w:t>
      </w:r>
      <w:r w:rsidRPr="00C80E56">
        <w:rPr>
          <w:rFonts w:hint="cs"/>
          <w:rtl/>
          <w:lang w:bidi="ar-SA"/>
        </w:rPr>
        <w:t xml:space="preserve">لنحو </w:t>
      </w:r>
      <w:r w:rsidRPr="00C80E56">
        <w:rPr>
          <w:lang w:bidi="ar-SA"/>
        </w:rPr>
        <w:t>335</w:t>
      </w:r>
      <w:r w:rsidRPr="00C80E56">
        <w:rPr>
          <w:rFonts w:hint="cs"/>
          <w:rtl/>
          <w:lang w:bidi="ar-SA"/>
        </w:rPr>
        <w:t xml:space="preserve">  أ</w:t>
      </w:r>
      <w:r w:rsidRPr="00C80E56">
        <w:rPr>
          <w:rtl/>
          <w:lang w:bidi="ar-SA"/>
        </w:rPr>
        <w:t>لف مشروع حر</w:t>
      </w:r>
      <w:r w:rsidRPr="00C80E56">
        <w:rPr>
          <w:rFonts w:hint="cs"/>
          <w:rtl/>
        </w:rPr>
        <w:t>- (وزارة التخطيط والتنمية الاقتصادية، 2021).</w:t>
      </w:r>
    </w:p>
    <w:p w14:paraId="2D0A2E85" w14:textId="77777777" w:rsidR="00C80E56" w:rsidRPr="00C80E56" w:rsidRDefault="00C80E56" w:rsidP="00583D29">
      <w:pPr>
        <w:tabs>
          <w:tab w:val="right" w:pos="63"/>
          <w:tab w:val="right" w:pos="423"/>
        </w:tabs>
        <w:spacing w:after="0"/>
        <w:ind w:left="63" w:firstLine="0"/>
        <w:rPr>
          <w:rFonts w:eastAsia="Calibri"/>
          <w:b/>
          <w:bCs/>
          <w:sz w:val="12"/>
          <w:szCs w:val="12"/>
          <w:rtl/>
          <w:lang w:bidi="ar-SA"/>
        </w:rPr>
      </w:pPr>
    </w:p>
    <w:p w14:paraId="7AA76FB1" w14:textId="77777777" w:rsidR="00C80E56" w:rsidRPr="00C80E56" w:rsidRDefault="00C80E56" w:rsidP="0035573D">
      <w:pPr>
        <w:numPr>
          <w:ilvl w:val="0"/>
          <w:numId w:val="42"/>
        </w:numPr>
        <w:tabs>
          <w:tab w:val="right" w:pos="63"/>
          <w:tab w:val="right" w:pos="423"/>
        </w:tabs>
        <w:spacing w:after="0" w:line="259" w:lineRule="auto"/>
        <w:ind w:left="63" w:firstLine="0"/>
        <w:rPr>
          <w:rFonts w:eastAsia="Calibri"/>
          <w:lang w:bidi="ar-SA"/>
        </w:rPr>
      </w:pPr>
      <w:r w:rsidRPr="00C80E56">
        <w:rPr>
          <w:rFonts w:eastAsia="Calibri"/>
          <w:b/>
          <w:bCs/>
          <w:rtl/>
          <w:lang w:bidi="ar-SA"/>
        </w:rPr>
        <w:t xml:space="preserve">المحور البيئي: </w:t>
      </w:r>
      <w:r w:rsidRPr="00C80E56">
        <w:rPr>
          <w:rFonts w:eastAsia="Calibri" w:hint="cs"/>
          <w:rtl/>
          <w:lang w:bidi="ar-SA"/>
        </w:rPr>
        <w:t>ويتمثل فى</w:t>
      </w:r>
      <w:r w:rsidRPr="00C80E56">
        <w:rPr>
          <w:rFonts w:eastAsia="Calibri"/>
          <w:rtl/>
          <w:lang w:bidi="ar-SA"/>
        </w:rPr>
        <w:t xml:space="preserve"> </w:t>
      </w:r>
      <w:r w:rsidRPr="00C80E56">
        <w:rPr>
          <w:rFonts w:eastAsia="Calibri" w:hint="cs"/>
          <w:rtl/>
          <w:lang w:bidi="ar-SA"/>
        </w:rPr>
        <w:t>إ</w:t>
      </w:r>
      <w:r w:rsidRPr="00C80E56">
        <w:rPr>
          <w:rFonts w:eastAsia="Calibri"/>
          <w:rtl/>
          <w:lang w:bidi="ar-SA"/>
        </w:rPr>
        <w:t xml:space="preserve">نشاء </w:t>
      </w:r>
      <w:r w:rsidRPr="00C80E56">
        <w:rPr>
          <w:rFonts w:eastAsia="Calibri"/>
          <w:lang w:bidi="ar-SA"/>
        </w:rPr>
        <w:t>27</w:t>
      </w:r>
      <w:r w:rsidRPr="00C80E56">
        <w:rPr>
          <w:rFonts w:eastAsia="Calibri"/>
          <w:rtl/>
          <w:lang w:bidi="ar-SA"/>
        </w:rPr>
        <w:t xml:space="preserve"> محطه لرصد لنوعية الهواء</w:t>
      </w:r>
      <w:r w:rsidRPr="00C80E56">
        <w:rPr>
          <w:rFonts w:eastAsia="Calibri" w:hint="cs"/>
          <w:rtl/>
          <w:lang w:bidi="ar-SA"/>
        </w:rPr>
        <w:t>،</w:t>
      </w:r>
      <w:r w:rsidRPr="00C80E56">
        <w:rPr>
          <w:rFonts w:eastAsia="Calibri"/>
          <w:rtl/>
          <w:lang w:bidi="ar-SA"/>
        </w:rPr>
        <w:t xml:space="preserve"> و</w:t>
      </w:r>
      <w:r w:rsidRPr="00C80E56">
        <w:rPr>
          <w:rFonts w:eastAsia="Calibri"/>
          <w:lang w:bidi="ar-SA"/>
        </w:rPr>
        <w:t>8</w:t>
      </w:r>
      <w:r w:rsidRPr="00C80E56">
        <w:rPr>
          <w:rFonts w:eastAsia="Calibri"/>
          <w:rtl/>
          <w:lang w:bidi="ar-SA"/>
        </w:rPr>
        <w:t xml:space="preserve"> محطات لجوده الميا</w:t>
      </w:r>
      <w:r w:rsidRPr="00C80E56">
        <w:rPr>
          <w:rFonts w:eastAsia="Calibri" w:hint="cs"/>
          <w:rtl/>
          <w:lang w:bidi="ar-SA"/>
        </w:rPr>
        <w:t>ه</w:t>
      </w:r>
      <w:r w:rsidRPr="00C80E56">
        <w:rPr>
          <w:rFonts w:eastAsia="Calibri"/>
          <w:rtl/>
          <w:lang w:bidi="ar-SA"/>
        </w:rPr>
        <w:t>،</w:t>
      </w:r>
      <w:r w:rsidRPr="00C80E56">
        <w:rPr>
          <w:rFonts w:eastAsia="Calibri" w:hint="cs"/>
          <w:rtl/>
          <w:lang w:bidi="ar-SA"/>
        </w:rPr>
        <w:t xml:space="preserve"> </w:t>
      </w:r>
      <w:r w:rsidRPr="00C80E56">
        <w:rPr>
          <w:rFonts w:eastAsia="Calibri"/>
          <w:rtl/>
          <w:lang w:bidi="ar-SA"/>
        </w:rPr>
        <w:t>و</w:t>
      </w:r>
      <w:r w:rsidRPr="00C80E56">
        <w:rPr>
          <w:rFonts w:eastAsia="Calibri" w:hint="cs"/>
          <w:rtl/>
          <w:lang w:bidi="ar-SA"/>
        </w:rPr>
        <w:t>ت</w:t>
      </w:r>
      <w:r w:rsidRPr="00C80E56">
        <w:rPr>
          <w:rFonts w:eastAsia="Calibri"/>
          <w:rtl/>
          <w:lang w:bidi="ar-SA"/>
        </w:rPr>
        <w:t>وجي</w:t>
      </w:r>
      <w:r w:rsidRPr="00C80E56">
        <w:rPr>
          <w:rFonts w:eastAsia="Calibri" w:hint="cs"/>
          <w:rtl/>
          <w:lang w:bidi="ar-SA"/>
        </w:rPr>
        <w:t>ه</w:t>
      </w:r>
      <w:r w:rsidRPr="00C80E56">
        <w:rPr>
          <w:rFonts w:eastAsia="Calibri"/>
          <w:rtl/>
          <w:lang w:bidi="ar-SA"/>
        </w:rPr>
        <w:t xml:space="preserve"> دعم مالي </w:t>
      </w:r>
      <w:r w:rsidRPr="00C80E56">
        <w:rPr>
          <w:rFonts w:eastAsia="Calibri"/>
          <w:lang w:bidi="ar-SA"/>
        </w:rPr>
        <w:t>2.2</w:t>
      </w:r>
      <w:r w:rsidRPr="00C80E56">
        <w:rPr>
          <w:rFonts w:eastAsia="Calibri"/>
          <w:rtl/>
          <w:lang w:bidi="ar-SA"/>
        </w:rPr>
        <w:t>مليارجنية لتدوير المخلفات، وتغطية</w:t>
      </w:r>
      <w:r w:rsidRPr="00C80E56">
        <w:rPr>
          <w:rFonts w:eastAsia="Calibri"/>
          <w:lang w:bidi="ar-SA"/>
        </w:rPr>
        <w:t>30</w:t>
      </w:r>
      <w:r w:rsidRPr="00C80E56">
        <w:rPr>
          <w:rFonts w:eastAsia="Calibri"/>
          <w:rtl/>
          <w:lang w:bidi="ar-SA"/>
        </w:rPr>
        <w:t xml:space="preserve">كم من الترع والمصارف، والتخلص من المخلفات الصلبة بنسبة وصلت </w:t>
      </w:r>
      <w:r w:rsidRPr="00C80E56">
        <w:rPr>
          <w:rFonts w:eastAsia="Calibri" w:hint="cs"/>
          <w:rtl/>
          <w:lang w:bidi="ar-SA"/>
        </w:rPr>
        <w:t>إ</w:t>
      </w:r>
      <w:r w:rsidRPr="00C80E56">
        <w:rPr>
          <w:rFonts w:eastAsia="Calibri"/>
          <w:rtl/>
          <w:lang w:bidi="ar-SA"/>
        </w:rPr>
        <w:t>لي</w:t>
      </w:r>
      <w:r w:rsidRPr="00C80E56">
        <w:rPr>
          <w:rFonts w:eastAsia="Calibri"/>
          <w:lang w:bidi="ar-SA"/>
        </w:rPr>
        <w:t>40</w:t>
      </w:r>
      <w:r w:rsidRPr="00C80E56">
        <w:rPr>
          <w:rFonts w:eastAsia="Calibri"/>
          <w:rtl/>
          <w:lang w:bidi="ar-SA"/>
        </w:rPr>
        <w:t>%</w:t>
      </w:r>
      <w:r w:rsidRPr="00C80E56">
        <w:rPr>
          <w:rFonts w:eastAsia="Calibri" w:hint="cs"/>
          <w:rtl/>
          <w:lang w:bidi="ar-SA"/>
        </w:rPr>
        <w:t xml:space="preserve"> </w:t>
      </w:r>
      <w:r w:rsidRPr="00C80E56">
        <w:rPr>
          <w:rFonts w:eastAsia="Calibri"/>
          <w:rtl/>
          <w:lang w:bidi="ar-SA"/>
        </w:rPr>
        <w:t xml:space="preserve">بشكل </w:t>
      </w:r>
      <w:r w:rsidRPr="00C80E56">
        <w:rPr>
          <w:rFonts w:eastAsia="Calibri" w:hint="cs"/>
          <w:rtl/>
          <w:lang w:bidi="ar-SA"/>
        </w:rPr>
        <w:t>آ</w:t>
      </w:r>
      <w:r w:rsidRPr="00C80E56">
        <w:rPr>
          <w:rFonts w:eastAsia="Calibri"/>
          <w:rtl/>
          <w:lang w:bidi="ar-SA"/>
        </w:rPr>
        <w:t>من</w:t>
      </w:r>
      <w:r w:rsidRPr="00C80E56">
        <w:rPr>
          <w:rFonts w:eastAsia="Calibri" w:hint="cs"/>
          <w:rtl/>
          <w:lang w:bidi="ar-SA"/>
        </w:rPr>
        <w:t>.</w:t>
      </w:r>
    </w:p>
    <w:p w14:paraId="38AA9970" w14:textId="77777777" w:rsidR="00583D29" w:rsidRPr="00583D29" w:rsidRDefault="00583D29" w:rsidP="005F59F0">
      <w:pPr>
        <w:tabs>
          <w:tab w:val="right" w:pos="63"/>
        </w:tabs>
        <w:spacing w:after="0"/>
        <w:ind w:left="63" w:firstLine="0"/>
        <w:rPr>
          <w:rFonts w:eastAsia="Calibri"/>
          <w:b/>
          <w:bCs/>
          <w:sz w:val="16"/>
          <w:szCs w:val="16"/>
          <w:rtl/>
          <w:lang w:bidi="ar-SA"/>
        </w:rPr>
      </w:pPr>
    </w:p>
    <w:p w14:paraId="103C4D76" w14:textId="77777777" w:rsidR="00C80E56" w:rsidRPr="00C80E56" w:rsidRDefault="00C80E56" w:rsidP="005F59F0">
      <w:pPr>
        <w:tabs>
          <w:tab w:val="right" w:pos="63"/>
        </w:tabs>
        <w:spacing w:after="0"/>
        <w:ind w:left="63" w:firstLine="0"/>
        <w:rPr>
          <w:rFonts w:eastAsia="Calibri"/>
          <w:b/>
          <w:bCs/>
          <w:sz w:val="32"/>
          <w:szCs w:val="32"/>
          <w:lang w:bidi="ar-SA"/>
        </w:rPr>
      </w:pPr>
      <w:r w:rsidRPr="00C80E56">
        <w:rPr>
          <w:rFonts w:eastAsia="Calibri" w:hint="cs"/>
          <w:b/>
          <w:bCs/>
          <w:sz w:val="32"/>
          <w:szCs w:val="32"/>
          <w:rtl/>
          <w:lang w:bidi="ar-SA"/>
        </w:rPr>
        <w:t xml:space="preserve">3/3 </w:t>
      </w:r>
      <w:r w:rsidRPr="00C80E56">
        <w:rPr>
          <w:rFonts w:eastAsia="Calibri"/>
          <w:b/>
          <w:bCs/>
          <w:sz w:val="32"/>
          <w:szCs w:val="32"/>
          <w:rtl/>
          <w:lang w:bidi="ar-SA"/>
        </w:rPr>
        <w:t>أهمي</w:t>
      </w:r>
      <w:r w:rsidRPr="00C80E56">
        <w:rPr>
          <w:rFonts w:eastAsia="Calibri" w:hint="cs"/>
          <w:b/>
          <w:bCs/>
          <w:sz w:val="32"/>
          <w:szCs w:val="32"/>
          <w:rtl/>
          <w:lang w:bidi="ar-SA"/>
        </w:rPr>
        <w:t>ة</w:t>
      </w:r>
      <w:r w:rsidRPr="00C80E56">
        <w:rPr>
          <w:rFonts w:eastAsia="Calibri"/>
          <w:b/>
          <w:bCs/>
          <w:sz w:val="32"/>
          <w:szCs w:val="32"/>
          <w:rtl/>
          <w:lang w:bidi="ar-SA"/>
        </w:rPr>
        <w:t xml:space="preserve"> الحوكمة للمحليات في ضوء استراتيجية </w:t>
      </w:r>
      <w:r w:rsidRPr="00C80E56">
        <w:rPr>
          <w:rFonts w:eastAsia="Calibri"/>
          <w:b/>
          <w:bCs/>
          <w:sz w:val="32"/>
          <w:szCs w:val="32"/>
          <w:lang w:bidi="ar-SA"/>
        </w:rPr>
        <w:t>2030</w:t>
      </w:r>
      <w:r w:rsidRPr="00C80E56">
        <w:rPr>
          <w:rFonts w:eastAsia="Calibri" w:hint="cs"/>
          <w:b/>
          <w:bCs/>
          <w:sz w:val="32"/>
          <w:szCs w:val="32"/>
          <w:rtl/>
          <w:lang w:bidi="ar-SA"/>
        </w:rPr>
        <w:t>:</w:t>
      </w:r>
    </w:p>
    <w:p w14:paraId="74745B1E" w14:textId="77777777" w:rsidR="00C80E56" w:rsidRPr="00C80E56" w:rsidRDefault="00C80E56" w:rsidP="005F59F0">
      <w:pPr>
        <w:tabs>
          <w:tab w:val="right" w:pos="63"/>
        </w:tabs>
        <w:spacing w:after="0"/>
        <w:ind w:left="63" w:firstLine="0"/>
        <w:rPr>
          <w:rFonts w:eastAsia="Calibri"/>
          <w:rtl/>
          <w:lang w:bidi="ar-SA"/>
        </w:rPr>
      </w:pPr>
      <w:r w:rsidRPr="00C80E56">
        <w:rPr>
          <w:rFonts w:eastAsia="Calibri"/>
          <w:rtl/>
          <w:lang w:bidi="ar-SA"/>
        </w:rPr>
        <w:t>عل</w:t>
      </w:r>
      <w:r w:rsidRPr="00C80E56">
        <w:rPr>
          <w:rFonts w:eastAsia="Calibri" w:hint="cs"/>
          <w:rtl/>
          <w:lang w:bidi="ar-SA"/>
        </w:rPr>
        <w:t>ى</w:t>
      </w:r>
      <w:r w:rsidRPr="00C80E56">
        <w:rPr>
          <w:rFonts w:eastAsia="Calibri"/>
          <w:rtl/>
          <w:lang w:bidi="ar-SA"/>
        </w:rPr>
        <w:t xml:space="preserve"> الرغم من </w:t>
      </w:r>
      <w:r w:rsidRPr="00C80E56">
        <w:rPr>
          <w:rFonts w:eastAsia="Calibri" w:hint="cs"/>
          <w:rtl/>
          <w:lang w:bidi="ar-SA"/>
        </w:rPr>
        <w:t>ا</w:t>
      </w:r>
      <w:r w:rsidRPr="00C80E56">
        <w:rPr>
          <w:rFonts w:eastAsia="Calibri"/>
          <w:rtl/>
          <w:lang w:bidi="ar-SA"/>
        </w:rPr>
        <w:t>ن التشريعات المصرية تنادي بتطبيق الحوكمة ف</w:t>
      </w:r>
      <w:r w:rsidRPr="00C80E56">
        <w:rPr>
          <w:rFonts w:eastAsia="Calibri" w:hint="cs"/>
          <w:rtl/>
          <w:lang w:bidi="ar-SA"/>
        </w:rPr>
        <w:t>ي</w:t>
      </w:r>
      <w:r w:rsidRPr="00C80E56">
        <w:rPr>
          <w:rFonts w:eastAsia="Calibri"/>
          <w:rtl/>
          <w:lang w:bidi="ar-SA"/>
        </w:rPr>
        <w:t xml:space="preserve"> نهاية الخمسينات، واتجهت مصر ف</w:t>
      </w:r>
      <w:r w:rsidRPr="00C80E56">
        <w:rPr>
          <w:rFonts w:eastAsia="Calibri" w:hint="cs"/>
          <w:rtl/>
          <w:lang w:bidi="ar-SA"/>
        </w:rPr>
        <w:t>ي</w:t>
      </w:r>
      <w:r w:rsidRPr="00C80E56">
        <w:rPr>
          <w:rFonts w:eastAsia="Calibri"/>
          <w:rtl/>
          <w:lang w:bidi="ar-SA"/>
        </w:rPr>
        <w:t xml:space="preserve"> محاولة منها لتطبيق نهج الحوكمة، وذلك من خلال السعي ف</w:t>
      </w:r>
      <w:r w:rsidRPr="00C80E56">
        <w:rPr>
          <w:rFonts w:eastAsia="Calibri" w:hint="cs"/>
          <w:rtl/>
          <w:lang w:bidi="ar-SA"/>
        </w:rPr>
        <w:t>ي</w:t>
      </w:r>
      <w:r w:rsidRPr="00C80E56">
        <w:rPr>
          <w:rFonts w:eastAsia="Calibri"/>
          <w:rtl/>
          <w:lang w:bidi="ar-SA"/>
        </w:rPr>
        <w:t xml:space="preserve"> تفعيل ادوات الشفافية والنزاهة، المسألة والرقابة ومكافحة الفساد، او حتي تلبية الاحتياجات الاساسية عن طريق اقامة ا</w:t>
      </w:r>
      <w:r w:rsidRPr="00C80E56">
        <w:rPr>
          <w:rFonts w:eastAsia="Calibri" w:hint="cs"/>
          <w:rtl/>
          <w:lang w:bidi="ar-SA"/>
        </w:rPr>
        <w:t>لإ</w:t>
      </w:r>
      <w:r w:rsidRPr="00C80E56">
        <w:rPr>
          <w:rFonts w:eastAsia="Calibri"/>
          <w:rtl/>
          <w:lang w:bidi="ar-SA"/>
        </w:rPr>
        <w:t>ستراتجيات الوطنية، وخاصة رؤية مصر 2030،  لذا هناك ركائز تحاول مصر ان تقوم جاهدة لبناء النظام القضائي بإقامة العدالة الناجزة، با</w:t>
      </w:r>
      <w:r w:rsidRPr="00C80E56">
        <w:rPr>
          <w:rFonts w:eastAsia="Calibri" w:hint="cs"/>
          <w:rtl/>
          <w:lang w:bidi="ar-SA"/>
        </w:rPr>
        <w:t>لإ</w:t>
      </w:r>
      <w:r w:rsidRPr="00C80E56">
        <w:rPr>
          <w:rFonts w:eastAsia="Calibri"/>
          <w:rtl/>
          <w:lang w:bidi="ar-SA"/>
        </w:rPr>
        <w:t xml:space="preserve">ضافة الي حوكمة المنظومة المؤسسية من خلال تطوير الجهاز الاداري للدولة، وتوجهت نحو حوكمة الخدمات والمشتريات العامة من خلال، عن طريق فصل مقدمي الخدمة عن متلقي </w:t>
      </w:r>
      <w:r w:rsidRPr="00C80E56">
        <w:rPr>
          <w:rFonts w:eastAsia="Calibri"/>
          <w:rtl/>
          <w:lang w:bidi="ar-SA"/>
        </w:rPr>
        <w:lastRenderedPageBreak/>
        <w:t>الخدمة من خلال إتاحة البوابات الالكترونية والتحول الرقمي، وحماية المستهلك والمنافسة السوقية، اما عن محاولة حوكمة الادارة المالية، ذلك من خلال أدوات تطوير المنظومة الضريبية والج</w:t>
      </w:r>
      <w:r w:rsidRPr="00C80E56">
        <w:rPr>
          <w:rFonts w:eastAsia="Calibri" w:hint="cs"/>
          <w:rtl/>
          <w:lang w:bidi="ar-SA"/>
        </w:rPr>
        <w:t>مركية</w:t>
      </w:r>
      <w:r w:rsidRPr="00C80E56">
        <w:rPr>
          <w:rFonts w:eastAsia="Calibri"/>
          <w:rtl/>
          <w:lang w:bidi="ar-SA"/>
        </w:rPr>
        <w:t>، والمراجعة والتدقيق المالي، ورشادة الانفاق العام، واخيرا</w:t>
      </w:r>
      <w:r w:rsidRPr="00C80E56">
        <w:rPr>
          <w:rFonts w:eastAsia="Calibri" w:hint="cs"/>
          <w:rtl/>
          <w:lang w:bidi="ar-SA"/>
        </w:rPr>
        <w:t>ً</w:t>
      </w:r>
      <w:r w:rsidRPr="00C80E56">
        <w:rPr>
          <w:rFonts w:eastAsia="Calibri"/>
          <w:rtl/>
          <w:lang w:bidi="ar-SA"/>
        </w:rPr>
        <w:t xml:space="preserve"> تداول المعلومات والمشاركة السياسية والمجتمعية، التي تتم من خلال منصات تفاعلية بين المواطن والدولة وذلك للمشاركة فى متابعة المشروعات القومية، وتعتبر المشاركة السياسية عن طريق التمثيل البرلماني والمراقبة المجتمعية عل </w:t>
      </w:r>
      <w:r w:rsidRPr="00C80E56">
        <w:rPr>
          <w:rFonts w:eastAsia="Calibri" w:hint="cs"/>
          <w:rtl/>
          <w:lang w:bidi="ar-SA"/>
        </w:rPr>
        <w:t>ى</w:t>
      </w:r>
      <w:r w:rsidRPr="00C80E56">
        <w:rPr>
          <w:rFonts w:eastAsia="Calibri"/>
          <w:rtl/>
          <w:lang w:bidi="ar-SA"/>
        </w:rPr>
        <w:t>الانتخابات، لكن كل هذا يعقب</w:t>
      </w:r>
      <w:r w:rsidRPr="00C80E56">
        <w:rPr>
          <w:rFonts w:eastAsia="Calibri" w:hint="cs"/>
          <w:rtl/>
          <w:lang w:bidi="ar-SA"/>
        </w:rPr>
        <w:t>ه</w:t>
      </w:r>
      <w:r w:rsidRPr="00C80E56">
        <w:rPr>
          <w:rFonts w:eastAsia="Calibri"/>
          <w:rtl/>
          <w:lang w:bidi="ar-SA"/>
        </w:rPr>
        <w:t xml:space="preserve"> معوقات التطبيق وهي الوصول </w:t>
      </w:r>
      <w:r w:rsidRPr="00C80E56">
        <w:rPr>
          <w:rFonts w:eastAsia="Calibri" w:hint="cs"/>
          <w:rtl/>
          <w:lang w:bidi="ar-SA"/>
        </w:rPr>
        <w:t>إ</w:t>
      </w:r>
      <w:r w:rsidRPr="00C80E56">
        <w:rPr>
          <w:rFonts w:eastAsia="Calibri"/>
          <w:rtl/>
          <w:lang w:bidi="ar-SA"/>
        </w:rPr>
        <w:t>لي تحقيق السلام والاستقرار الداخلي، والعدالة المؤسسي الاجتماعي والاقتصادي، وشركات مجتمعية لمكافحة الفساد،  دمج الفئات المهمشة و الوصول العادلة للجميع</w:t>
      </w:r>
      <w:r w:rsidRPr="00C80E56">
        <w:rPr>
          <w:rFonts w:eastAsia="Calibri" w:hint="cs"/>
          <w:rtl/>
          <w:lang w:bidi="ar-SA"/>
        </w:rPr>
        <w:t>.</w:t>
      </w:r>
    </w:p>
    <w:p w14:paraId="2ED87108" w14:textId="420AEECD" w:rsidR="00C80E56" w:rsidRDefault="00C80E56" w:rsidP="005F59F0">
      <w:pPr>
        <w:tabs>
          <w:tab w:val="right" w:pos="63"/>
        </w:tabs>
        <w:spacing w:after="0"/>
        <w:ind w:left="63" w:firstLine="0"/>
        <w:rPr>
          <w:rFonts w:eastAsia="Calibri"/>
          <w:rtl/>
          <w:lang w:bidi="ar-SA"/>
        </w:rPr>
      </w:pPr>
      <w:r w:rsidRPr="00C80E56">
        <w:rPr>
          <w:rFonts w:eastAsia="Calibri"/>
          <w:rtl/>
          <w:lang w:bidi="ar-SA"/>
        </w:rPr>
        <w:t>در</w:t>
      </w:r>
      <w:r w:rsidRPr="00C80E56">
        <w:rPr>
          <w:rFonts w:eastAsia="Calibri" w:hint="cs"/>
          <w:rtl/>
          <w:lang w:bidi="ar-SA"/>
        </w:rPr>
        <w:t>ست</w:t>
      </w:r>
      <w:r w:rsidRPr="00C80E56">
        <w:rPr>
          <w:rFonts w:eastAsia="Calibri"/>
          <w:rtl/>
          <w:lang w:bidi="ar-SA"/>
        </w:rPr>
        <w:t xml:space="preserve"> الحكومة المصرية </w:t>
      </w:r>
      <w:r w:rsidRPr="00C80E56">
        <w:rPr>
          <w:rFonts w:eastAsia="Calibri" w:hint="cs"/>
          <w:rtl/>
          <w:lang w:bidi="ar-SA"/>
        </w:rPr>
        <w:t>ملف الحوكمة</w:t>
      </w:r>
      <w:r w:rsidRPr="00C80E56">
        <w:rPr>
          <w:rFonts w:eastAsia="Calibri"/>
          <w:rtl/>
          <w:lang w:bidi="ar-SA"/>
        </w:rPr>
        <w:t xml:space="preserve"> ب</w:t>
      </w:r>
      <w:r w:rsidRPr="00C80E56">
        <w:rPr>
          <w:rFonts w:eastAsia="Calibri" w:hint="cs"/>
          <w:rtl/>
          <w:lang w:bidi="ar-SA"/>
        </w:rPr>
        <w:t>ال</w:t>
      </w:r>
      <w:r w:rsidRPr="00C80E56">
        <w:rPr>
          <w:rFonts w:eastAsia="Calibri"/>
          <w:rtl/>
          <w:lang w:bidi="ar-SA"/>
        </w:rPr>
        <w:t>كامل، ووضع</w:t>
      </w:r>
      <w:r w:rsidRPr="00C80E56">
        <w:rPr>
          <w:rFonts w:eastAsia="Calibri" w:hint="cs"/>
          <w:rtl/>
          <w:lang w:bidi="ar-SA"/>
        </w:rPr>
        <w:t>ت</w:t>
      </w:r>
      <w:r w:rsidRPr="00C80E56">
        <w:rPr>
          <w:rFonts w:eastAsia="Calibri"/>
          <w:rtl/>
          <w:lang w:bidi="ar-SA"/>
        </w:rPr>
        <w:t xml:space="preserve"> القوانين الحاكمة</w:t>
      </w:r>
      <w:r w:rsidRPr="00C80E56">
        <w:rPr>
          <w:rFonts w:eastAsia="Calibri" w:hint="cs"/>
          <w:rtl/>
          <w:lang w:bidi="ar-SA"/>
        </w:rPr>
        <w:t xml:space="preserve"> لها</w:t>
      </w:r>
      <w:r w:rsidRPr="00C80E56">
        <w:rPr>
          <w:rFonts w:eastAsia="Calibri"/>
          <w:rtl/>
          <w:lang w:bidi="ar-SA"/>
        </w:rPr>
        <w:t>، وآليات التنفيذ، و</w:t>
      </w:r>
      <w:r w:rsidRPr="00C80E56">
        <w:rPr>
          <w:rFonts w:eastAsia="Calibri" w:hint="cs"/>
          <w:rtl/>
          <w:lang w:bidi="ar-SA"/>
        </w:rPr>
        <w:t>لإ</w:t>
      </w:r>
      <w:r w:rsidRPr="00C80E56">
        <w:rPr>
          <w:rFonts w:eastAsia="Calibri"/>
          <w:rtl/>
          <w:lang w:bidi="ar-SA"/>
        </w:rPr>
        <w:t>عتبار ان قضايا الحوكمة تعد أحد الركائز المحورية للتوج</w:t>
      </w:r>
      <w:r w:rsidRPr="00C80E56">
        <w:rPr>
          <w:rFonts w:eastAsia="Calibri" w:hint="cs"/>
          <w:rtl/>
          <w:lang w:bidi="ar-SA"/>
        </w:rPr>
        <w:t>ه</w:t>
      </w:r>
      <w:r w:rsidRPr="00C80E56">
        <w:rPr>
          <w:rFonts w:eastAsia="Calibri"/>
          <w:rtl/>
          <w:lang w:bidi="ar-SA"/>
        </w:rPr>
        <w:t xml:space="preserve"> التنموي للدولة المصرية</w:t>
      </w:r>
      <w:r w:rsidRPr="00C80E56">
        <w:rPr>
          <w:rFonts w:eastAsia="Calibri" w:hint="cs"/>
          <w:rtl/>
          <w:lang w:bidi="ar-SA"/>
        </w:rPr>
        <w:t>،</w:t>
      </w:r>
      <w:r w:rsidRPr="00C80E56">
        <w:rPr>
          <w:rFonts w:eastAsia="Calibri"/>
          <w:rtl/>
          <w:lang w:bidi="ar-SA"/>
        </w:rPr>
        <w:t xml:space="preserve"> لذلك اعتمدت الاجند</w:t>
      </w:r>
      <w:r w:rsidRPr="00C80E56">
        <w:rPr>
          <w:rFonts w:eastAsia="Calibri" w:hint="cs"/>
          <w:rtl/>
          <w:lang w:bidi="ar-SA"/>
        </w:rPr>
        <w:t>ة</w:t>
      </w:r>
      <w:r w:rsidRPr="00C80E56">
        <w:rPr>
          <w:rFonts w:eastAsia="Calibri"/>
          <w:rtl/>
          <w:lang w:bidi="ar-SA"/>
        </w:rPr>
        <w:t xml:space="preserve"> الوطنية لتحقيق التنمية المستدامة لتكون مبنية علي المنهج القائم علي الحوكمة</w:t>
      </w:r>
      <w:bookmarkStart w:id="16" w:name="_Hlk100172592"/>
      <w:r w:rsidRPr="00C80E56">
        <w:rPr>
          <w:rFonts w:eastAsia="Calibri"/>
          <w:rtl/>
        </w:rPr>
        <w:t xml:space="preserve"> (</w:t>
      </w:r>
      <w:r w:rsidRPr="00C80E56">
        <w:rPr>
          <w:rFonts w:eastAsia="Calibri"/>
          <w:rtl/>
          <w:lang w:bidi="ar-SA"/>
        </w:rPr>
        <w:t xml:space="preserve">رؤية مصر </w:t>
      </w:r>
      <w:r w:rsidRPr="00C80E56">
        <w:rPr>
          <w:rFonts w:eastAsia="Calibri"/>
          <w:lang w:bidi="ar-SA"/>
        </w:rPr>
        <w:t>2030</w:t>
      </w:r>
      <w:r w:rsidRPr="00C80E56">
        <w:rPr>
          <w:rFonts w:eastAsia="Calibri"/>
          <w:rtl/>
        </w:rPr>
        <w:t>)</w:t>
      </w:r>
      <w:r w:rsidRPr="00C80E56">
        <w:rPr>
          <w:rFonts w:eastAsia="Calibri" w:hint="cs"/>
          <w:rtl/>
        </w:rPr>
        <w:t xml:space="preserve">، </w:t>
      </w:r>
      <w:r w:rsidRPr="00C80E56">
        <w:rPr>
          <w:rFonts w:eastAsia="Calibri"/>
          <w:rtl/>
          <w:lang w:bidi="ar-SA"/>
        </w:rPr>
        <w:t>ضمن محاورها الرئيسة الشفافية وكفاءة المؤسسات ووضع منظومة متكاملة للحوكمة الرشيدة، ونص الدستور المصري على الالتزام بمعايير الشفافية والمتابعة، وهو ما تم تأكيد</w:t>
      </w:r>
      <w:r w:rsidRPr="00C80E56">
        <w:rPr>
          <w:rFonts w:eastAsia="Calibri" w:hint="cs"/>
          <w:rtl/>
          <w:lang w:bidi="ar-SA"/>
        </w:rPr>
        <w:t>ه</w:t>
      </w:r>
      <w:r w:rsidRPr="00C80E56">
        <w:rPr>
          <w:rFonts w:eastAsia="Calibri"/>
          <w:rtl/>
          <w:lang w:bidi="ar-SA"/>
        </w:rPr>
        <w:t xml:space="preserve"> في عملية التحديث الجارية لهذه الرؤية طبقا </w:t>
      </w:r>
      <w:r w:rsidRPr="00C80E56">
        <w:rPr>
          <w:rFonts w:eastAsia="Calibri" w:hint="cs"/>
          <w:rtl/>
          <w:lang w:bidi="ar-SA"/>
        </w:rPr>
        <w:t>للأهداف التالية لإستراتيجية 2030</w:t>
      </w:r>
      <w:r w:rsidRPr="00C80E56">
        <w:rPr>
          <w:rFonts w:eastAsia="Calibri"/>
          <w:rtl/>
          <w:lang w:bidi="ar-SA"/>
        </w:rPr>
        <w:t>:</w:t>
      </w:r>
    </w:p>
    <w:p w14:paraId="4ED1FF09" w14:textId="77777777" w:rsidR="00583D29" w:rsidRPr="007617AA" w:rsidRDefault="00583D29" w:rsidP="005F59F0">
      <w:pPr>
        <w:tabs>
          <w:tab w:val="right" w:pos="63"/>
        </w:tabs>
        <w:spacing w:after="0"/>
        <w:ind w:left="63" w:firstLine="0"/>
        <w:rPr>
          <w:rFonts w:eastAsia="Calibri"/>
          <w:sz w:val="16"/>
          <w:szCs w:val="16"/>
          <w:rtl/>
          <w:lang w:bidi="ar-SA"/>
        </w:rPr>
      </w:pPr>
    </w:p>
    <w:p w14:paraId="6375B394" w14:textId="77777777" w:rsidR="00C80E56" w:rsidRPr="00C80E56" w:rsidRDefault="00C80E56" w:rsidP="00583D29">
      <w:pPr>
        <w:tabs>
          <w:tab w:val="right" w:pos="63"/>
          <w:tab w:val="right" w:pos="333"/>
        </w:tabs>
        <w:spacing w:after="0"/>
        <w:ind w:left="63" w:firstLine="0"/>
        <w:rPr>
          <w:rFonts w:eastAsia="Calibri"/>
          <w:b/>
          <w:bCs/>
          <w:lang w:bidi="ar-SA"/>
        </w:rPr>
      </w:pPr>
      <w:r w:rsidRPr="00C80E56">
        <w:rPr>
          <w:rFonts w:eastAsia="Calibri"/>
          <w:b/>
          <w:bCs/>
          <w:rtl/>
          <w:lang w:bidi="ar-SA"/>
        </w:rPr>
        <w:t>الهدف الثاني: العدالة والاندماج الاجتماعي والمشاركة</w:t>
      </w:r>
      <w:r w:rsidRPr="00C80E56">
        <w:rPr>
          <w:rFonts w:eastAsia="Calibri" w:hint="cs"/>
          <w:b/>
          <w:bCs/>
          <w:rtl/>
          <w:lang w:bidi="ar-SA"/>
        </w:rPr>
        <w:t>:</w:t>
      </w:r>
    </w:p>
    <w:p w14:paraId="35772D54" w14:textId="5617165F" w:rsidR="00C80E56" w:rsidRPr="00C80E56" w:rsidRDefault="007617AA" w:rsidP="0035573D">
      <w:pPr>
        <w:numPr>
          <w:ilvl w:val="0"/>
          <w:numId w:val="50"/>
        </w:numPr>
        <w:tabs>
          <w:tab w:val="right" w:pos="63"/>
          <w:tab w:val="right" w:pos="333"/>
        </w:tabs>
        <w:spacing w:after="0" w:line="259" w:lineRule="auto"/>
        <w:ind w:left="63" w:firstLine="0"/>
        <w:rPr>
          <w:lang w:bidi="ar-SA"/>
        </w:rPr>
      </w:pPr>
      <w:r w:rsidRPr="007617AA">
        <w:rPr>
          <w:rFonts w:hint="cs"/>
          <w:b/>
          <w:bCs/>
          <w:rtl/>
          <w:lang w:bidi="ar-SA"/>
        </w:rPr>
        <w:t xml:space="preserve"> </w:t>
      </w:r>
      <w:r w:rsidR="00C80E56" w:rsidRPr="00C80E56">
        <w:rPr>
          <w:rFonts w:hint="cs"/>
          <w:b/>
          <w:bCs/>
          <w:u w:val="single"/>
          <w:rtl/>
          <w:lang w:bidi="ar-SA"/>
        </w:rPr>
        <w:t xml:space="preserve">قيمة الهدف التي تتبنني عدة مبادئ الحوكمة وذلك </w:t>
      </w:r>
      <w:r w:rsidR="00C80E56" w:rsidRPr="00C80E56">
        <w:rPr>
          <w:rtl/>
          <w:lang w:bidi="ar-SA"/>
        </w:rPr>
        <w:t xml:space="preserve"> </w:t>
      </w:r>
      <w:r w:rsidR="00C80E56" w:rsidRPr="00C80E56">
        <w:rPr>
          <w:rFonts w:hint="cs"/>
          <w:rtl/>
          <w:lang w:bidi="ar-SA"/>
        </w:rPr>
        <w:t>الآتي:</w:t>
      </w:r>
    </w:p>
    <w:p w14:paraId="3812ACF5" w14:textId="77777777" w:rsidR="00C80E56" w:rsidRPr="00C80E56" w:rsidRDefault="00C80E56" w:rsidP="0035573D">
      <w:pPr>
        <w:numPr>
          <w:ilvl w:val="0"/>
          <w:numId w:val="51"/>
        </w:numPr>
        <w:tabs>
          <w:tab w:val="right" w:pos="63"/>
          <w:tab w:val="right" w:pos="333"/>
        </w:tabs>
        <w:spacing w:after="0" w:line="259" w:lineRule="auto"/>
        <w:ind w:left="63" w:firstLine="0"/>
        <w:rPr>
          <w:lang w:bidi="ar-SA"/>
        </w:rPr>
      </w:pPr>
      <w:r w:rsidRPr="00C80E56">
        <w:rPr>
          <w:rtl/>
          <w:lang w:bidi="ar-SA"/>
        </w:rPr>
        <w:t>المساواة في الحقوق والفرص، تحقيق العدالة المكانية وسد الفجوات التنموية الجغرافية، تمكين المرأة والشباب والفئات الأكثر احتياجًا وضمان حقوقهم السياسية والاجتماعية والاقتصادية، دعم المشاركة المجتمعية ف</w:t>
      </w:r>
      <w:r w:rsidRPr="00C80E56">
        <w:rPr>
          <w:rFonts w:hint="cs"/>
          <w:rtl/>
          <w:lang w:bidi="ar-SA"/>
        </w:rPr>
        <w:t>ي</w:t>
      </w:r>
      <w:r w:rsidRPr="00C80E56">
        <w:rPr>
          <w:rtl/>
          <w:lang w:bidi="ar-SA"/>
        </w:rPr>
        <w:t xml:space="preserve"> التنمية لكافة الفئات، تعزيز روح الولاء والانتماء للهوية المصرية وتنوعها الثقافي، تعزيز الشمول الرقمي</w:t>
      </w:r>
      <w:r w:rsidRPr="00C80E56">
        <w:rPr>
          <w:rFonts w:hint="cs"/>
          <w:rtl/>
          <w:lang w:bidi="ar-SA"/>
        </w:rPr>
        <w:t>، و</w:t>
      </w:r>
      <w:r w:rsidRPr="00C80E56">
        <w:rPr>
          <w:rtl/>
          <w:lang w:bidi="ar-SA"/>
        </w:rPr>
        <w:t>المبادرات التى تم استحداثها لمواجهة تداعيات الأزمة بهدف تحقيق تمكين المرأة والشباب والفئات الأكثر احتياجًا وضمان حقوقهم السياسية والاجتماعية والاقتصادية في زيادة العائد الشهري للرائدات الريفيات.</w:t>
      </w:r>
    </w:p>
    <w:p w14:paraId="3F820ABF" w14:textId="77777777" w:rsidR="00C80E56" w:rsidRPr="00C80E56" w:rsidRDefault="00C80E56" w:rsidP="0035573D">
      <w:pPr>
        <w:numPr>
          <w:ilvl w:val="0"/>
          <w:numId w:val="51"/>
        </w:numPr>
        <w:tabs>
          <w:tab w:val="right" w:pos="63"/>
          <w:tab w:val="right" w:pos="333"/>
        </w:tabs>
        <w:spacing w:after="0" w:line="259" w:lineRule="auto"/>
        <w:ind w:left="63" w:firstLine="0"/>
        <w:rPr>
          <w:lang w:bidi="ar-SA"/>
        </w:rPr>
      </w:pPr>
      <w:r w:rsidRPr="00C80E56">
        <w:rPr>
          <w:rFonts w:hint="cs"/>
          <w:rtl/>
          <w:lang w:bidi="ar-SA"/>
        </w:rPr>
        <w:t xml:space="preserve">هناك العديد من </w:t>
      </w:r>
      <w:r w:rsidRPr="00C80E56">
        <w:rPr>
          <w:rtl/>
          <w:lang w:bidi="ar-SA"/>
        </w:rPr>
        <w:t>المبادرات التي تم إطلاقها قبل الأزمة</w:t>
      </w:r>
      <w:r w:rsidRPr="00C80E56">
        <w:rPr>
          <w:rFonts w:hint="cs"/>
          <w:rtl/>
          <w:lang w:bidi="ar-SA"/>
        </w:rPr>
        <w:t>،</w:t>
      </w:r>
      <w:r w:rsidRPr="00C80E56">
        <w:rPr>
          <w:rtl/>
          <w:lang w:bidi="ar-SA"/>
        </w:rPr>
        <w:t xml:space="preserve"> </w:t>
      </w:r>
      <w:r w:rsidRPr="00C80E56">
        <w:rPr>
          <w:rFonts w:hint="cs"/>
          <w:rtl/>
          <w:lang w:bidi="ar-SA"/>
        </w:rPr>
        <w:t>ل</w:t>
      </w:r>
      <w:r w:rsidRPr="00C80E56">
        <w:rPr>
          <w:rtl/>
          <w:lang w:bidi="ar-SA"/>
        </w:rPr>
        <w:t>تحقيق دعم المشاركة المجتمعية فى التنمية لكافة الفئات</w:t>
      </w:r>
      <w:r w:rsidRPr="00C80E56">
        <w:rPr>
          <w:rFonts w:hint="cs"/>
          <w:rtl/>
          <w:lang w:bidi="ar-SA"/>
        </w:rPr>
        <w:t>، ومن بينها</w:t>
      </w:r>
      <w:r w:rsidRPr="00C80E56">
        <w:rPr>
          <w:rtl/>
          <w:lang w:bidi="ar-SA"/>
        </w:rPr>
        <w:t xml:space="preserve"> </w:t>
      </w:r>
      <w:r w:rsidRPr="00C80E56">
        <w:rPr>
          <w:b/>
          <w:bCs/>
          <w:u w:val="single"/>
          <w:rtl/>
          <w:lang w:bidi="ar-SA"/>
        </w:rPr>
        <w:t>مبادرة صوت</w:t>
      </w:r>
      <w:r w:rsidRPr="00C80E56">
        <w:rPr>
          <w:rFonts w:hint="cs"/>
          <w:b/>
          <w:bCs/>
          <w:u w:val="single"/>
          <w:rtl/>
          <w:lang w:bidi="ar-SA"/>
        </w:rPr>
        <w:t>ك مسموع</w:t>
      </w:r>
      <w:r w:rsidRPr="00C80E56">
        <w:rPr>
          <w:rtl/>
          <w:lang w:bidi="ar-SA"/>
        </w:rPr>
        <w:t xml:space="preserve"> وذلك لتعزيز آليات </w:t>
      </w:r>
      <w:r w:rsidRPr="00C80E56">
        <w:rPr>
          <w:rFonts w:hint="cs"/>
          <w:rtl/>
          <w:lang w:bidi="ar-SA"/>
        </w:rPr>
        <w:t>ال</w:t>
      </w:r>
      <w:r w:rsidRPr="00C80E56">
        <w:rPr>
          <w:rtl/>
          <w:lang w:bidi="ar-SA"/>
        </w:rPr>
        <w:t>تواصل</w:t>
      </w:r>
      <w:r w:rsidRPr="00C80E56">
        <w:rPr>
          <w:rFonts w:hint="cs"/>
          <w:rtl/>
          <w:lang w:bidi="ar-SA"/>
        </w:rPr>
        <w:t>،</w:t>
      </w:r>
      <w:r w:rsidRPr="00C80E56">
        <w:rPr>
          <w:rtl/>
          <w:lang w:bidi="ar-SA"/>
        </w:rPr>
        <w:t xml:space="preserve"> </w:t>
      </w:r>
      <w:r w:rsidRPr="00C80E56">
        <w:rPr>
          <w:rFonts w:hint="cs"/>
          <w:rtl/>
          <w:lang w:bidi="ar-SA"/>
        </w:rPr>
        <w:t>و</w:t>
      </w:r>
      <w:r w:rsidRPr="00C80E56">
        <w:rPr>
          <w:rtl/>
          <w:lang w:bidi="ar-SA"/>
        </w:rPr>
        <w:t>تحقق مشاركة المواطنين في إطار من الشفافية</w:t>
      </w:r>
      <w:r w:rsidRPr="00C80E56">
        <w:rPr>
          <w:rFonts w:hint="cs"/>
          <w:rtl/>
          <w:lang w:bidi="ar-SA"/>
        </w:rPr>
        <w:t>،</w:t>
      </w:r>
      <w:r w:rsidRPr="00C80E56">
        <w:rPr>
          <w:rtl/>
          <w:lang w:bidi="ar-SA"/>
        </w:rPr>
        <w:t xml:space="preserve"> وتفعيل مبادئ الحوكمة الرشيدة، خاصة مع بدء مرحلة الانطلاق بقوة لإحداث تنمية مستدامة</w:t>
      </w:r>
      <w:r w:rsidRPr="00C80E56">
        <w:rPr>
          <w:rFonts w:hint="cs"/>
          <w:rtl/>
          <w:lang w:bidi="ar-SA"/>
        </w:rPr>
        <w:t>؛</w:t>
      </w:r>
      <w:r w:rsidRPr="00C80E56">
        <w:rPr>
          <w:rtl/>
          <w:lang w:bidi="ar-SA"/>
        </w:rPr>
        <w:t xml:space="preserve"> تنعكس على الارتقاء بمستوى الخدمات وتحسين جودة الحياة لينعم بثمارها المواطن المصر</w:t>
      </w:r>
      <w:r w:rsidRPr="00C80E56">
        <w:rPr>
          <w:rFonts w:hint="cs"/>
          <w:rtl/>
          <w:lang w:bidi="ar-SA"/>
        </w:rPr>
        <w:t>ي</w:t>
      </w:r>
      <w:r w:rsidRPr="00C80E56">
        <w:rPr>
          <w:rtl/>
          <w:lang w:bidi="ar-SA"/>
        </w:rPr>
        <w:t xml:space="preserve">، </w:t>
      </w:r>
      <w:r w:rsidRPr="00C80E56">
        <w:rPr>
          <w:rFonts w:hint="cs"/>
          <w:rtl/>
          <w:lang w:bidi="ar-SA"/>
        </w:rPr>
        <w:t>وقد تلقت</w:t>
      </w:r>
      <w:r w:rsidRPr="00C80E56">
        <w:rPr>
          <w:rtl/>
          <w:lang w:bidi="ar-SA"/>
        </w:rPr>
        <w:t xml:space="preserve"> المبادرة </w:t>
      </w:r>
      <w:r w:rsidRPr="00C80E56">
        <w:rPr>
          <w:lang w:bidi="ar-SA"/>
        </w:rPr>
        <w:t>453</w:t>
      </w:r>
      <w:r w:rsidRPr="00C80E56">
        <w:rPr>
          <w:rtl/>
          <w:lang w:bidi="ar-SA"/>
        </w:rPr>
        <w:t xml:space="preserve"> ألفًا و</w:t>
      </w:r>
      <w:r w:rsidRPr="00C80E56">
        <w:rPr>
          <w:lang w:bidi="ar-SA"/>
        </w:rPr>
        <w:t>353</w:t>
      </w:r>
      <w:r w:rsidRPr="00C80E56">
        <w:rPr>
          <w:rtl/>
          <w:lang w:bidi="ar-SA"/>
        </w:rPr>
        <w:t xml:space="preserve"> رسالة منذ انطلاقها</w:t>
      </w:r>
      <w:r w:rsidRPr="00C80E56">
        <w:rPr>
          <w:rFonts w:hint="cs"/>
          <w:rtl/>
          <w:lang w:bidi="ar-SA"/>
        </w:rPr>
        <w:t>،</w:t>
      </w:r>
      <w:r w:rsidRPr="00C80E56">
        <w:rPr>
          <w:rtl/>
          <w:lang w:bidi="ar-SA"/>
        </w:rPr>
        <w:t xml:space="preserve"> منها </w:t>
      </w:r>
      <w:r w:rsidRPr="00C80E56">
        <w:rPr>
          <w:lang w:bidi="ar-SA"/>
        </w:rPr>
        <w:t>85</w:t>
      </w:r>
      <w:r w:rsidRPr="00C80E56">
        <w:rPr>
          <w:rtl/>
          <w:lang w:bidi="ar-SA"/>
        </w:rPr>
        <w:t xml:space="preserve"> ألفاً و </w:t>
      </w:r>
      <w:r w:rsidRPr="00C80E56">
        <w:rPr>
          <w:lang w:bidi="ar-SA"/>
        </w:rPr>
        <w:t>49</w:t>
      </w:r>
      <w:r w:rsidRPr="00C80E56">
        <w:rPr>
          <w:rtl/>
          <w:lang w:bidi="ar-SA"/>
        </w:rPr>
        <w:t xml:space="preserve"> شكوى، وحل </w:t>
      </w:r>
      <w:r w:rsidRPr="00C80E56">
        <w:rPr>
          <w:lang w:bidi="ar-SA"/>
        </w:rPr>
        <w:lastRenderedPageBreak/>
        <w:t>82</w:t>
      </w:r>
      <w:r w:rsidRPr="00C80E56">
        <w:rPr>
          <w:rtl/>
          <w:lang w:bidi="ar-SA"/>
        </w:rPr>
        <w:t xml:space="preserve"> ألفًا و</w:t>
      </w:r>
      <w:r w:rsidRPr="00C80E56">
        <w:rPr>
          <w:lang w:bidi="ar-SA"/>
        </w:rPr>
        <w:t>506</w:t>
      </w:r>
      <w:r w:rsidRPr="00C80E56">
        <w:rPr>
          <w:rtl/>
          <w:lang w:bidi="ar-SA"/>
        </w:rPr>
        <w:t xml:space="preserve"> شكاوى منها بنسبة </w:t>
      </w:r>
      <w:r w:rsidRPr="00C80E56">
        <w:rPr>
          <w:lang w:bidi="ar-SA"/>
        </w:rPr>
        <w:t>97</w:t>
      </w:r>
      <w:r w:rsidRPr="00C80E56">
        <w:rPr>
          <w:rtl/>
          <w:lang w:bidi="ar-SA"/>
        </w:rPr>
        <w:t xml:space="preserve">%، وجار حل </w:t>
      </w:r>
      <w:r w:rsidRPr="00C80E56">
        <w:rPr>
          <w:lang w:bidi="ar-SA"/>
        </w:rPr>
        <w:t>2543</w:t>
      </w:r>
      <w:r w:rsidRPr="00C80E56">
        <w:rPr>
          <w:rtl/>
          <w:lang w:bidi="ar-SA"/>
        </w:rPr>
        <w:t xml:space="preserve"> شكوى والمتمثلة في مشاكل القمامة وا</w:t>
      </w:r>
      <w:r w:rsidRPr="00C80E56">
        <w:rPr>
          <w:rFonts w:hint="cs"/>
          <w:rtl/>
          <w:lang w:bidi="ar-SA"/>
        </w:rPr>
        <w:t>لإ</w:t>
      </w:r>
      <w:r w:rsidRPr="00C80E56">
        <w:rPr>
          <w:rtl/>
          <w:lang w:bidi="ar-SA"/>
        </w:rPr>
        <w:t>شغلات ومخالفات بناء وتعديات علي الأراضي</w:t>
      </w:r>
      <w:r w:rsidRPr="00C80E56">
        <w:rPr>
          <w:rFonts w:hint="cs"/>
          <w:rtl/>
          <w:lang w:bidi="ar-SA"/>
        </w:rPr>
        <w:t>،</w:t>
      </w:r>
      <w:r w:rsidRPr="00C80E56">
        <w:rPr>
          <w:u w:val="single"/>
          <w:rtl/>
          <w:lang w:bidi="ar-SA"/>
        </w:rPr>
        <w:t xml:space="preserve"> وتعتبر </w:t>
      </w:r>
      <w:r w:rsidRPr="00C80E56">
        <w:rPr>
          <w:rFonts w:hint="cs"/>
          <w:u w:val="single"/>
          <w:rtl/>
          <w:lang w:bidi="ar-SA"/>
        </w:rPr>
        <w:t>هذه المبادرة بمثابة</w:t>
      </w:r>
      <w:r w:rsidRPr="00C80E56">
        <w:rPr>
          <w:u w:val="single"/>
          <w:rtl/>
          <w:lang w:bidi="ar-SA"/>
        </w:rPr>
        <w:t xml:space="preserve"> الحكومة المستجيبة لصوت الشعب</w:t>
      </w:r>
      <w:r w:rsidRPr="00C80E56">
        <w:rPr>
          <w:rFonts w:hint="cs"/>
          <w:u w:val="single"/>
          <w:rtl/>
          <w:lang w:bidi="ar-SA"/>
        </w:rPr>
        <w:t>،</w:t>
      </w:r>
      <w:r w:rsidRPr="00C80E56">
        <w:rPr>
          <w:u w:val="single"/>
          <w:rtl/>
          <w:lang w:bidi="ar-SA"/>
        </w:rPr>
        <w:t xml:space="preserve"> وإدارة محلية تتحرك وتعمل </w:t>
      </w:r>
      <w:r w:rsidRPr="00C80E56">
        <w:rPr>
          <w:rFonts w:hint="cs"/>
          <w:u w:val="single"/>
          <w:rtl/>
          <w:lang w:bidi="ar-SA"/>
        </w:rPr>
        <w:t>مع</w:t>
      </w:r>
      <w:r w:rsidRPr="00C80E56">
        <w:rPr>
          <w:u w:val="single"/>
          <w:rtl/>
          <w:lang w:bidi="ar-SA"/>
        </w:rPr>
        <w:t xml:space="preserve"> المواطن وبالمواطن</w:t>
      </w:r>
      <w:r w:rsidRPr="00C80E56">
        <w:rPr>
          <w:b/>
          <w:bCs/>
          <w:rtl/>
          <w:lang w:bidi="ar-SA"/>
        </w:rPr>
        <w:t>. (الصفحة الرسمية وزاره التنمية المحلية</w:t>
      </w:r>
      <w:r w:rsidRPr="00C80E56">
        <w:rPr>
          <w:rFonts w:hint="cs"/>
          <w:b/>
          <w:bCs/>
          <w:rtl/>
        </w:rPr>
        <w:t>،</w:t>
      </w:r>
      <w:r w:rsidRPr="00C80E56">
        <w:rPr>
          <w:b/>
          <w:bCs/>
          <w:lang w:bidi="ar-SA"/>
        </w:rPr>
        <w:t xml:space="preserve">2022 </w:t>
      </w:r>
      <w:r w:rsidRPr="00C80E56">
        <w:rPr>
          <w:b/>
          <w:bCs/>
          <w:rtl/>
          <w:lang w:bidi="ar-SA"/>
        </w:rPr>
        <w:t>)</w:t>
      </w:r>
      <w:r w:rsidRPr="00C80E56">
        <w:rPr>
          <w:rFonts w:hint="cs"/>
          <w:rtl/>
          <w:lang w:bidi="ar-SA"/>
        </w:rPr>
        <w:t>.</w:t>
      </w:r>
    </w:p>
    <w:p w14:paraId="7AE30FC2" w14:textId="5D7D5195" w:rsidR="00C80E56" w:rsidRDefault="00C80E56" w:rsidP="0035573D">
      <w:pPr>
        <w:numPr>
          <w:ilvl w:val="0"/>
          <w:numId w:val="51"/>
        </w:numPr>
        <w:tabs>
          <w:tab w:val="right" w:pos="63"/>
          <w:tab w:val="right" w:pos="333"/>
        </w:tabs>
        <w:spacing w:after="0" w:line="259" w:lineRule="auto"/>
        <w:ind w:left="63" w:firstLine="0"/>
        <w:rPr>
          <w:lang w:bidi="ar-SA"/>
        </w:rPr>
      </w:pPr>
      <w:r w:rsidRPr="00C80E56">
        <w:rPr>
          <w:rFonts w:hint="cs"/>
          <w:rtl/>
          <w:lang w:bidi="ar-SA"/>
        </w:rPr>
        <w:t>توجد عدة</w:t>
      </w:r>
      <w:r w:rsidRPr="00C80E56">
        <w:rPr>
          <w:rtl/>
          <w:lang w:bidi="ar-SA"/>
        </w:rPr>
        <w:t xml:space="preserve"> مبادرات </w:t>
      </w:r>
      <w:r w:rsidRPr="00C80E56">
        <w:rPr>
          <w:rFonts w:hint="cs"/>
          <w:rtl/>
          <w:lang w:bidi="ar-SA"/>
        </w:rPr>
        <w:t>ب</w:t>
      </w:r>
      <w:r w:rsidRPr="00C80E56">
        <w:rPr>
          <w:rtl/>
          <w:lang w:bidi="ar-SA"/>
        </w:rPr>
        <w:t>المحافظات للحث على المشاركة المجتمعية مثل مبادرات "</w:t>
      </w:r>
      <w:r w:rsidRPr="00C80E56">
        <w:rPr>
          <w:b/>
          <w:bCs/>
          <w:rtl/>
          <w:lang w:bidi="ar-SA"/>
        </w:rPr>
        <w:t>كافح الوباء</w:t>
      </w:r>
      <w:r w:rsidRPr="00C80E56">
        <w:rPr>
          <w:rtl/>
          <w:lang w:bidi="ar-SA"/>
        </w:rPr>
        <w:t xml:space="preserve">" </w:t>
      </w:r>
      <w:r w:rsidRPr="00C80E56">
        <w:rPr>
          <w:b/>
          <w:bCs/>
          <w:rtl/>
          <w:lang w:bidi="ar-SA"/>
        </w:rPr>
        <w:t>و"تعقيم بلدنا" و"خليك في بيتك</w:t>
      </w:r>
      <w:r w:rsidRPr="00C80E56">
        <w:rPr>
          <w:rtl/>
          <w:lang w:bidi="ar-SA"/>
        </w:rPr>
        <w:t xml:space="preserve">"، </w:t>
      </w:r>
      <w:r w:rsidRPr="00C80E56">
        <w:rPr>
          <w:rFonts w:hint="cs"/>
          <w:rtl/>
          <w:lang w:bidi="ar-SA"/>
        </w:rPr>
        <w:t>و</w:t>
      </w:r>
      <w:r w:rsidRPr="00C80E56">
        <w:rPr>
          <w:rtl/>
          <w:lang w:bidi="ar-SA"/>
        </w:rPr>
        <w:t>المبادرات الت</w:t>
      </w:r>
      <w:r w:rsidRPr="00C80E56">
        <w:rPr>
          <w:rFonts w:hint="cs"/>
          <w:rtl/>
          <w:lang w:bidi="ar-SA"/>
        </w:rPr>
        <w:t>ي</w:t>
      </w:r>
      <w:r w:rsidRPr="00C80E56">
        <w:rPr>
          <w:rtl/>
          <w:lang w:bidi="ar-SA"/>
        </w:rPr>
        <w:t xml:space="preserve"> تم استحداثها لمواجهة تداعيات الأزمة بهدف تحقيق تعزيز روح الولاء والانتماء للهوية المصرية وتنوعها الثقافي</w:t>
      </w:r>
      <w:r w:rsidRPr="00C80E56">
        <w:rPr>
          <w:rFonts w:hint="cs"/>
          <w:rtl/>
          <w:lang w:bidi="ar-SA"/>
        </w:rPr>
        <w:t>،</w:t>
      </w:r>
      <w:r w:rsidRPr="00C80E56">
        <w:rPr>
          <w:rtl/>
          <w:lang w:bidi="ar-SA"/>
        </w:rPr>
        <w:t xml:space="preserve"> فكانت مبادرة "</w:t>
      </w:r>
      <w:r w:rsidRPr="00C80E56">
        <w:rPr>
          <w:b/>
          <w:bCs/>
          <w:rtl/>
          <w:lang w:bidi="ar-SA"/>
        </w:rPr>
        <w:t>خلينا سند لبعض"</w:t>
      </w:r>
      <w:r w:rsidRPr="00C80E56">
        <w:rPr>
          <w:rtl/>
          <w:lang w:bidi="ar-SA"/>
        </w:rPr>
        <w:t xml:space="preserve"> التي تهدف تقديم المساعدة للمصريين العالقين في مختلف دول العالم</w:t>
      </w:r>
      <w:r w:rsidRPr="00C80E56">
        <w:rPr>
          <w:rFonts w:hint="cs"/>
          <w:rtl/>
          <w:lang w:bidi="ar-SA"/>
        </w:rPr>
        <w:t>،</w:t>
      </w:r>
      <w:r w:rsidRPr="00C80E56">
        <w:rPr>
          <w:rtl/>
          <w:lang w:bidi="ar-SA"/>
        </w:rPr>
        <w:t xml:space="preserve"> </w:t>
      </w:r>
      <w:r w:rsidRPr="00C80E56">
        <w:rPr>
          <w:rFonts w:hint="cs"/>
          <w:rtl/>
          <w:lang w:bidi="ar-SA"/>
        </w:rPr>
        <w:t>حيث بلغ</w:t>
      </w:r>
      <w:r w:rsidRPr="00C80E56">
        <w:rPr>
          <w:rtl/>
          <w:lang w:bidi="ar-SA"/>
        </w:rPr>
        <w:t xml:space="preserve"> عدد المشاركين في مبادرة "خلينا سند لبعض" </w:t>
      </w:r>
      <w:r w:rsidRPr="00C80E56">
        <w:rPr>
          <w:lang w:bidi="ar-SA"/>
        </w:rPr>
        <w:t>138</w:t>
      </w:r>
      <w:r w:rsidRPr="00C80E56">
        <w:rPr>
          <w:rtl/>
          <w:lang w:bidi="ar-SA"/>
        </w:rPr>
        <w:t xml:space="preserve"> مشاركًا في </w:t>
      </w:r>
      <w:r w:rsidRPr="00C80E56">
        <w:rPr>
          <w:lang w:bidi="ar-SA"/>
        </w:rPr>
        <w:t>31</w:t>
      </w:r>
      <w:r w:rsidRPr="00C80E56">
        <w:rPr>
          <w:rtl/>
          <w:lang w:bidi="ar-SA"/>
        </w:rPr>
        <w:t xml:space="preserve"> دولة حول العالم، </w:t>
      </w:r>
      <w:r w:rsidRPr="00C80E56">
        <w:rPr>
          <w:rFonts w:hint="cs"/>
          <w:rtl/>
          <w:lang w:bidi="ar-SA"/>
        </w:rPr>
        <w:t>ل</w:t>
      </w:r>
      <w:r w:rsidRPr="00C80E56">
        <w:rPr>
          <w:rtl/>
          <w:lang w:bidi="ar-SA"/>
        </w:rPr>
        <w:t>مساعدة ومساندة المصريين العالقين في الخارج في ظل جائحة فيروس كورونا. (</w:t>
      </w:r>
      <w:r w:rsidRPr="00C80E56">
        <w:rPr>
          <w:rFonts w:hint="cs"/>
          <w:rtl/>
          <w:lang w:bidi="ar-SA"/>
        </w:rPr>
        <w:t>ا</w:t>
      </w:r>
      <w:r w:rsidRPr="00C80E56">
        <w:rPr>
          <w:rtl/>
          <w:lang w:bidi="ar-SA"/>
        </w:rPr>
        <w:t xml:space="preserve">لصفحة الرسمية لوزارة الهجرة والشؤون الخارجية، </w:t>
      </w:r>
      <w:r w:rsidRPr="00C80E56">
        <w:rPr>
          <w:lang w:bidi="ar-SA"/>
        </w:rPr>
        <w:t>2022</w:t>
      </w:r>
      <w:r w:rsidRPr="00C80E56">
        <w:rPr>
          <w:rtl/>
        </w:rPr>
        <w:t xml:space="preserve">) </w:t>
      </w:r>
    </w:p>
    <w:p w14:paraId="73E08587" w14:textId="77777777" w:rsidR="00C80E56" w:rsidRPr="00C80E56" w:rsidRDefault="00C80E56" w:rsidP="00583D29">
      <w:pPr>
        <w:tabs>
          <w:tab w:val="right" w:pos="63"/>
          <w:tab w:val="right" w:pos="333"/>
        </w:tabs>
        <w:spacing w:after="0"/>
        <w:ind w:left="63" w:firstLine="0"/>
        <w:jc w:val="left"/>
        <w:rPr>
          <w:rFonts w:eastAsia="Calibri"/>
          <w:b/>
          <w:bCs/>
          <w:sz w:val="12"/>
          <w:szCs w:val="12"/>
          <w:rtl/>
          <w:lang w:bidi="ar-SA"/>
        </w:rPr>
      </w:pPr>
    </w:p>
    <w:p w14:paraId="076F7638" w14:textId="77777777" w:rsidR="00C80E56" w:rsidRPr="00C80E56" w:rsidRDefault="00C80E56" w:rsidP="00583D29">
      <w:pPr>
        <w:tabs>
          <w:tab w:val="right" w:pos="63"/>
          <w:tab w:val="right" w:pos="333"/>
        </w:tabs>
        <w:spacing w:after="0"/>
        <w:ind w:left="63" w:firstLine="0"/>
        <w:rPr>
          <w:rFonts w:eastAsia="Calibri"/>
          <w:b/>
          <w:bCs/>
          <w:lang w:bidi="ar-SA"/>
        </w:rPr>
      </w:pPr>
      <w:r w:rsidRPr="00C80E56">
        <w:rPr>
          <w:rFonts w:eastAsia="Calibri"/>
          <w:b/>
          <w:bCs/>
          <w:rtl/>
          <w:lang w:bidi="ar-SA"/>
        </w:rPr>
        <w:t>الهدف السادس: حوكمة مؤسسات الدولة والمجتمع</w:t>
      </w:r>
    </w:p>
    <w:p w14:paraId="5A1704A7" w14:textId="2F3C5268" w:rsidR="00C80E56" w:rsidRPr="00C80E56" w:rsidRDefault="00583D29" w:rsidP="0035573D">
      <w:pPr>
        <w:numPr>
          <w:ilvl w:val="0"/>
          <w:numId w:val="50"/>
        </w:numPr>
        <w:tabs>
          <w:tab w:val="right" w:pos="63"/>
          <w:tab w:val="right" w:pos="333"/>
        </w:tabs>
        <w:spacing w:after="0" w:line="259" w:lineRule="auto"/>
        <w:ind w:left="63" w:firstLine="0"/>
        <w:rPr>
          <w:b/>
          <w:bCs/>
          <w:u w:val="single"/>
          <w:lang w:bidi="ar-SA"/>
        </w:rPr>
      </w:pPr>
      <w:r>
        <w:rPr>
          <w:rFonts w:hint="cs"/>
          <w:b/>
          <w:bCs/>
          <w:u w:val="single"/>
          <w:rtl/>
          <w:lang w:bidi="ar-SA"/>
        </w:rPr>
        <w:t xml:space="preserve"> </w:t>
      </w:r>
      <w:r w:rsidR="00C80E56" w:rsidRPr="00C80E56">
        <w:rPr>
          <w:b/>
          <w:bCs/>
          <w:u w:val="single"/>
          <w:rtl/>
          <w:lang w:bidi="ar-SA"/>
        </w:rPr>
        <w:t>يتمثل أهدافه الفرعية في</w:t>
      </w:r>
      <w:r w:rsidR="00C80E56" w:rsidRPr="00C80E56">
        <w:rPr>
          <w:rFonts w:hint="cs"/>
          <w:b/>
          <w:bCs/>
          <w:u w:val="single"/>
          <w:rtl/>
          <w:lang w:bidi="ar-SA"/>
        </w:rPr>
        <w:t xml:space="preserve"> تحقيق الآتي: </w:t>
      </w:r>
    </w:p>
    <w:p w14:paraId="401A715B" w14:textId="77777777" w:rsidR="00C80E56" w:rsidRPr="00C80E56" w:rsidRDefault="00C80E56" w:rsidP="0035573D">
      <w:pPr>
        <w:numPr>
          <w:ilvl w:val="0"/>
          <w:numId w:val="51"/>
        </w:numPr>
        <w:tabs>
          <w:tab w:val="right" w:pos="63"/>
          <w:tab w:val="right" w:pos="333"/>
        </w:tabs>
        <w:spacing w:after="0" w:line="259" w:lineRule="auto"/>
        <w:ind w:left="63" w:firstLine="0"/>
        <w:rPr>
          <w:lang w:bidi="ar-SA"/>
        </w:rPr>
      </w:pPr>
      <w:r w:rsidRPr="00C80E56">
        <w:rPr>
          <w:b/>
          <w:bCs/>
          <w:rtl/>
          <w:lang w:bidi="ar-SA"/>
        </w:rPr>
        <w:t>ال</w:t>
      </w:r>
      <w:r w:rsidRPr="00C80E56">
        <w:rPr>
          <w:rFonts w:hint="cs"/>
          <w:b/>
          <w:bCs/>
          <w:rtl/>
          <w:lang w:bidi="ar-SA"/>
        </w:rPr>
        <w:t xml:space="preserve">حوكمة </w:t>
      </w:r>
      <w:r w:rsidRPr="00C80E56">
        <w:rPr>
          <w:b/>
          <w:bCs/>
          <w:rtl/>
          <w:lang w:bidi="ar-SA"/>
        </w:rPr>
        <w:t>الإداري</w:t>
      </w:r>
      <w:r w:rsidRPr="00C80E56">
        <w:rPr>
          <w:rtl/>
          <w:lang w:bidi="ar-SA"/>
        </w:rPr>
        <w:t xml:space="preserve"> المدعم بالقانون وال</w:t>
      </w:r>
      <w:r w:rsidRPr="00C80E56">
        <w:rPr>
          <w:rFonts w:hint="cs"/>
          <w:rtl/>
          <w:lang w:bidi="ar-SA"/>
        </w:rPr>
        <w:t>لوا</w:t>
      </w:r>
      <w:r w:rsidRPr="00C80E56">
        <w:rPr>
          <w:rtl/>
          <w:lang w:bidi="ar-SA"/>
        </w:rPr>
        <w:t>ئح والممارسات التي تعمل علي تحسين كفاءة وفاعلية الاجهزة الحكومية، ترسيخ الشفافية ومحاربة الفساد، دعم نظم الرصد والتقييم والمتابعة وإتاحة البيانات، تعزيز الشراكات بين كافة شركاء التنمية، تعزيز المسائلة وسيادة القانون، تمكين الإدارة المحلية</w:t>
      </w:r>
      <w:r w:rsidRPr="00C80E56">
        <w:rPr>
          <w:rFonts w:hint="cs"/>
          <w:rtl/>
          <w:lang w:bidi="ar-SA"/>
        </w:rPr>
        <w:t>.</w:t>
      </w:r>
    </w:p>
    <w:p w14:paraId="517B7F1B" w14:textId="77777777" w:rsidR="00C80E56" w:rsidRPr="00C80E56" w:rsidRDefault="00C80E56" w:rsidP="0035573D">
      <w:pPr>
        <w:numPr>
          <w:ilvl w:val="0"/>
          <w:numId w:val="51"/>
        </w:numPr>
        <w:tabs>
          <w:tab w:val="right" w:pos="63"/>
          <w:tab w:val="right" w:pos="333"/>
        </w:tabs>
        <w:spacing w:after="0" w:line="259" w:lineRule="auto"/>
        <w:ind w:left="63" w:firstLine="0"/>
        <w:rPr>
          <w:lang w:bidi="ar-SA"/>
        </w:rPr>
      </w:pPr>
      <w:r w:rsidRPr="00C80E56">
        <w:rPr>
          <w:b/>
          <w:bCs/>
          <w:rtl/>
          <w:lang w:bidi="ar-SA"/>
        </w:rPr>
        <w:t>المبادرات</w:t>
      </w:r>
      <w:r w:rsidRPr="00C80E56">
        <w:rPr>
          <w:rtl/>
          <w:lang w:bidi="ar-SA"/>
        </w:rPr>
        <w:t xml:space="preserve"> التي تم إطلاقها بهدف تحقيق الإصلاح الإداري وتحسين كفاءة وفاعلية ا</w:t>
      </w:r>
      <w:r w:rsidRPr="00C80E56">
        <w:rPr>
          <w:rFonts w:hint="cs"/>
          <w:rtl/>
          <w:lang w:bidi="ar-SA"/>
        </w:rPr>
        <w:t>لأ</w:t>
      </w:r>
      <w:r w:rsidRPr="00C80E56">
        <w:rPr>
          <w:rtl/>
          <w:lang w:bidi="ar-SA"/>
        </w:rPr>
        <w:t xml:space="preserve">جهزة الحكومية، </w:t>
      </w:r>
      <w:r w:rsidRPr="00C80E56">
        <w:rPr>
          <w:rFonts w:hint="cs"/>
          <w:rtl/>
          <w:lang w:bidi="ar-SA"/>
        </w:rPr>
        <w:t xml:space="preserve">منها </w:t>
      </w:r>
      <w:r w:rsidRPr="00C80E56">
        <w:rPr>
          <w:rtl/>
          <w:lang w:bidi="ar-SA"/>
        </w:rPr>
        <w:t>منظومة التحول الرقمي</w:t>
      </w:r>
      <w:r w:rsidRPr="00C80E56">
        <w:rPr>
          <w:rFonts w:hint="cs"/>
          <w:rtl/>
          <w:lang w:bidi="ar-SA"/>
        </w:rPr>
        <w:t>،</w:t>
      </w:r>
      <w:r w:rsidRPr="00C80E56">
        <w:rPr>
          <w:rtl/>
          <w:lang w:bidi="ar-SA"/>
        </w:rPr>
        <w:t xml:space="preserve"> وميكنة معظم الخدمات الحكومية بالدولة، التعاون لحماية العاملين بالقطاع الخاص عن طريق الاتفاق على عدد من السيناريوهات البديلة للحد من </w:t>
      </w:r>
      <w:r w:rsidRPr="00C80E56">
        <w:rPr>
          <w:rFonts w:hint="cs"/>
          <w:rtl/>
          <w:lang w:bidi="ar-SA"/>
        </w:rPr>
        <w:t>ال</w:t>
      </w:r>
      <w:r w:rsidRPr="00C80E56">
        <w:rPr>
          <w:rtl/>
          <w:lang w:bidi="ar-SA"/>
        </w:rPr>
        <w:t xml:space="preserve">خسائر </w:t>
      </w:r>
      <w:r w:rsidRPr="00C80E56">
        <w:rPr>
          <w:rFonts w:hint="cs"/>
          <w:rtl/>
          <w:lang w:bidi="ar-SA"/>
        </w:rPr>
        <w:t xml:space="preserve">الناجمة عن </w:t>
      </w:r>
      <w:r w:rsidRPr="00C80E56">
        <w:rPr>
          <w:rtl/>
          <w:lang w:bidi="ar-SA"/>
        </w:rPr>
        <w:t>توقف الأنشطة الاقتصادية، والعمل علي تحقيق تعزيز الشراكات بين كافة شركاء التنمية</w:t>
      </w:r>
      <w:r w:rsidRPr="00C80E56">
        <w:rPr>
          <w:rFonts w:hint="cs"/>
          <w:rtl/>
          <w:lang w:bidi="ar-SA"/>
        </w:rPr>
        <w:t>.</w:t>
      </w:r>
    </w:p>
    <w:p w14:paraId="09C820DA" w14:textId="77777777" w:rsidR="00C80E56" w:rsidRPr="00C80E56" w:rsidRDefault="00C80E56" w:rsidP="0035573D">
      <w:pPr>
        <w:numPr>
          <w:ilvl w:val="0"/>
          <w:numId w:val="51"/>
        </w:numPr>
        <w:tabs>
          <w:tab w:val="right" w:pos="63"/>
          <w:tab w:val="right" w:pos="333"/>
        </w:tabs>
        <w:spacing w:after="0" w:line="259" w:lineRule="auto"/>
        <w:ind w:left="63" w:firstLine="0"/>
        <w:rPr>
          <w:rtl/>
          <w:lang w:bidi="ar-SA"/>
        </w:rPr>
      </w:pPr>
      <w:r w:rsidRPr="00C80E56">
        <w:rPr>
          <w:rtl/>
          <w:lang w:bidi="ar-SA"/>
        </w:rPr>
        <w:t>يدعم الهدف السادس في تطبيق</w:t>
      </w:r>
      <w:r w:rsidRPr="00C80E56">
        <w:rPr>
          <w:rFonts w:hint="cs"/>
          <w:rtl/>
          <w:lang w:bidi="ar-SA"/>
        </w:rPr>
        <w:t xml:space="preserve"> </w:t>
      </w:r>
      <w:r w:rsidRPr="00C80E56">
        <w:rPr>
          <w:rtl/>
          <w:lang w:bidi="ar-SA"/>
        </w:rPr>
        <w:t>الهدف الثاني الذي يحث علي العدالة والاندماج الاجتماعي والمشاركة ولذلك لان الحوكمة تقوم علي سيادة القانون والاندماج كافة الأطراف المستفيد</w:t>
      </w:r>
      <w:r w:rsidRPr="00C80E56">
        <w:rPr>
          <w:rFonts w:hint="cs"/>
          <w:rtl/>
          <w:lang w:bidi="ar-SA"/>
        </w:rPr>
        <w:t>ة</w:t>
      </w:r>
      <w:r w:rsidRPr="00C80E56">
        <w:rPr>
          <w:rtl/>
          <w:lang w:bidi="ar-SA"/>
        </w:rPr>
        <w:t xml:space="preserve"> والمت</w:t>
      </w:r>
      <w:r w:rsidRPr="00C80E56">
        <w:rPr>
          <w:rFonts w:hint="cs"/>
          <w:rtl/>
          <w:lang w:bidi="ar-SA"/>
        </w:rPr>
        <w:t>أ</w:t>
      </w:r>
      <w:r w:rsidRPr="00C80E56">
        <w:rPr>
          <w:rtl/>
          <w:lang w:bidi="ar-SA"/>
        </w:rPr>
        <w:t>ثرة بالتنمية</w:t>
      </w:r>
    </w:p>
    <w:p w14:paraId="5DA11034" w14:textId="38321A00" w:rsidR="00C80E56" w:rsidRPr="00C80E56" w:rsidRDefault="00583D29" w:rsidP="0035573D">
      <w:pPr>
        <w:numPr>
          <w:ilvl w:val="0"/>
          <w:numId w:val="50"/>
        </w:numPr>
        <w:tabs>
          <w:tab w:val="right" w:pos="63"/>
          <w:tab w:val="right" w:pos="333"/>
        </w:tabs>
        <w:spacing w:after="0" w:line="259" w:lineRule="auto"/>
        <w:ind w:left="63" w:firstLine="0"/>
        <w:rPr>
          <w:b/>
          <w:bCs/>
          <w:u w:val="single"/>
          <w:lang w:bidi="ar-SA"/>
        </w:rPr>
      </w:pPr>
      <w:r>
        <w:rPr>
          <w:rFonts w:hint="cs"/>
          <w:b/>
          <w:bCs/>
          <w:u w:val="single"/>
          <w:rtl/>
          <w:lang w:bidi="ar-SA"/>
        </w:rPr>
        <w:t xml:space="preserve"> </w:t>
      </w:r>
      <w:r w:rsidR="00C80E56" w:rsidRPr="00C80E56">
        <w:rPr>
          <w:b/>
          <w:bCs/>
          <w:u w:val="single"/>
          <w:rtl/>
          <w:lang w:bidi="ar-SA"/>
        </w:rPr>
        <w:t>ومن هنا لابد النظر بشكل تفصيل</w:t>
      </w:r>
      <w:r w:rsidR="00C80E56" w:rsidRPr="00C80E56">
        <w:rPr>
          <w:rFonts w:hint="cs"/>
          <w:b/>
          <w:bCs/>
          <w:u w:val="single"/>
          <w:rtl/>
          <w:lang w:bidi="ar-SA"/>
        </w:rPr>
        <w:t>ي</w:t>
      </w:r>
      <w:r w:rsidR="00C80E56" w:rsidRPr="00C80E56">
        <w:rPr>
          <w:b/>
          <w:bCs/>
          <w:u w:val="single"/>
          <w:rtl/>
          <w:lang w:bidi="ar-SA"/>
        </w:rPr>
        <w:t xml:space="preserve"> علي </w:t>
      </w:r>
      <w:r w:rsidR="00C80E56" w:rsidRPr="00C80E56">
        <w:rPr>
          <w:rFonts w:hint="cs"/>
          <w:b/>
          <w:bCs/>
          <w:u w:val="single"/>
          <w:rtl/>
          <w:lang w:bidi="ar-SA"/>
        </w:rPr>
        <w:t xml:space="preserve">الجهود المبذولة </w:t>
      </w:r>
      <w:r w:rsidR="00C80E56" w:rsidRPr="00C80E56">
        <w:rPr>
          <w:b/>
          <w:bCs/>
          <w:u w:val="single"/>
          <w:rtl/>
          <w:lang w:bidi="ar-SA"/>
        </w:rPr>
        <w:t>في إقامة نهج الحوكمة المحلي</w:t>
      </w:r>
      <w:r w:rsidR="00C80E56" w:rsidRPr="00C80E56">
        <w:rPr>
          <w:rFonts w:hint="cs"/>
          <w:b/>
          <w:bCs/>
          <w:u w:val="single"/>
          <w:rtl/>
          <w:lang w:bidi="ar-SA"/>
        </w:rPr>
        <w:t>ة</w:t>
      </w:r>
      <w:r w:rsidR="00C80E56" w:rsidRPr="00C80E56">
        <w:rPr>
          <w:b/>
          <w:bCs/>
          <w:u w:val="single"/>
          <w:rtl/>
          <w:lang w:bidi="ar-SA"/>
        </w:rPr>
        <w:t xml:space="preserve"> المصرية ومنها:</w:t>
      </w:r>
    </w:p>
    <w:p w14:paraId="06F77FE6" w14:textId="77777777" w:rsidR="00C80E56" w:rsidRPr="00C80E56" w:rsidRDefault="00C80E56" w:rsidP="0035573D">
      <w:pPr>
        <w:numPr>
          <w:ilvl w:val="0"/>
          <w:numId w:val="51"/>
        </w:numPr>
        <w:tabs>
          <w:tab w:val="right" w:pos="63"/>
          <w:tab w:val="right" w:pos="333"/>
        </w:tabs>
        <w:spacing w:after="0" w:line="259" w:lineRule="auto"/>
        <w:ind w:left="63" w:firstLine="0"/>
        <w:rPr>
          <w:lang w:bidi="ar-SA"/>
        </w:rPr>
      </w:pPr>
      <w:r w:rsidRPr="00C80E56">
        <w:rPr>
          <w:rtl/>
          <w:lang w:bidi="ar-SA"/>
        </w:rPr>
        <w:t>بد</w:t>
      </w:r>
      <w:r w:rsidRPr="00C80E56">
        <w:rPr>
          <w:rFonts w:hint="cs"/>
          <w:rtl/>
          <w:lang w:bidi="ar-SA"/>
        </w:rPr>
        <w:t>ء</w:t>
      </w:r>
      <w:r w:rsidRPr="00C80E56">
        <w:rPr>
          <w:rtl/>
          <w:lang w:bidi="ar-SA"/>
        </w:rPr>
        <w:t xml:space="preserve"> العمل علي وتيرة سريعة لحوكمة عدد من الملفات الحيوية </w:t>
      </w:r>
      <w:r w:rsidRPr="00C80E56">
        <w:rPr>
          <w:rFonts w:hint="cs"/>
          <w:rtl/>
          <w:lang w:bidi="ar-SA"/>
        </w:rPr>
        <w:t xml:space="preserve"> اقامة الرقابة المؤسسية، والنظم التي تحكم عمل الحوكمة</w:t>
      </w:r>
      <w:r w:rsidRPr="00C80E56">
        <w:rPr>
          <w:rFonts w:hint="cs"/>
          <w:rtl/>
        </w:rPr>
        <w:t>،</w:t>
      </w:r>
      <w:r w:rsidRPr="00C80E56">
        <w:rPr>
          <w:rFonts w:hint="cs"/>
          <w:rtl/>
          <w:lang w:bidi="ar-SA"/>
        </w:rPr>
        <w:t xml:space="preserve"> </w:t>
      </w:r>
      <w:r w:rsidRPr="00C80E56">
        <w:rPr>
          <w:rtl/>
          <w:lang w:bidi="ar-SA"/>
        </w:rPr>
        <w:t xml:space="preserve">من أجل تطبيق آلية منضبطة لضمان استعادة حقوق الدولة والوظيفة الرئيسية لها، </w:t>
      </w:r>
      <w:r w:rsidRPr="00C80E56">
        <w:rPr>
          <w:rtl/>
          <w:lang w:bidi="ar-SA"/>
        </w:rPr>
        <w:lastRenderedPageBreak/>
        <w:t>ولتفادي إهدار موارد وتكبيد خزانة الدولة بخسائر مالية تصل لمليارات الجنيهات، التسبب في وجود أزمات مفتعلة بسبب غياب القوانين الحاكمة والمنظمة لبعض الملفات.</w:t>
      </w:r>
    </w:p>
    <w:bookmarkEnd w:id="16"/>
    <w:p w14:paraId="5FF24856" w14:textId="77777777" w:rsidR="00C80E56" w:rsidRPr="00C80E56" w:rsidRDefault="00C80E56" w:rsidP="005F59F0">
      <w:pPr>
        <w:tabs>
          <w:tab w:val="right" w:pos="63"/>
        </w:tabs>
        <w:spacing w:after="0"/>
        <w:ind w:left="63" w:firstLine="0"/>
        <w:rPr>
          <w:rFonts w:eastAsia="Calibri"/>
          <w:b/>
          <w:bCs/>
          <w:sz w:val="16"/>
          <w:szCs w:val="16"/>
          <w:rtl/>
          <w:lang w:bidi="ar-SA"/>
        </w:rPr>
      </w:pPr>
    </w:p>
    <w:p w14:paraId="6CCDE468" w14:textId="77777777" w:rsidR="00C80E56" w:rsidRPr="00C80E56" w:rsidRDefault="00C80E56" w:rsidP="005F59F0">
      <w:pPr>
        <w:tabs>
          <w:tab w:val="right" w:pos="63"/>
        </w:tabs>
        <w:spacing w:after="0"/>
        <w:ind w:left="63" w:firstLine="0"/>
        <w:rPr>
          <w:rFonts w:eastAsia="Calibri"/>
          <w:b/>
          <w:bCs/>
          <w:sz w:val="32"/>
          <w:szCs w:val="32"/>
          <w:lang w:bidi="ar-SA"/>
        </w:rPr>
      </w:pPr>
      <w:r w:rsidRPr="00C80E56">
        <w:rPr>
          <w:rFonts w:eastAsia="Calibri" w:hint="cs"/>
          <w:b/>
          <w:bCs/>
          <w:sz w:val="32"/>
          <w:szCs w:val="32"/>
          <w:rtl/>
          <w:lang w:bidi="ar-SA"/>
        </w:rPr>
        <w:t>3/4</w:t>
      </w:r>
      <w:r w:rsidRPr="00C80E56">
        <w:rPr>
          <w:rFonts w:eastAsia="Calibri"/>
          <w:b/>
          <w:bCs/>
          <w:sz w:val="32"/>
          <w:szCs w:val="32"/>
          <w:rtl/>
          <w:lang w:bidi="ar-SA"/>
        </w:rPr>
        <w:t xml:space="preserve"> ركائز الحوكمة المؤسسية في مصر</w:t>
      </w:r>
      <w:r w:rsidRPr="00C80E56">
        <w:rPr>
          <w:rFonts w:eastAsia="Calibri" w:hint="cs"/>
          <w:b/>
          <w:bCs/>
          <w:sz w:val="32"/>
          <w:szCs w:val="32"/>
          <w:rtl/>
          <w:lang w:bidi="ar-SA"/>
        </w:rPr>
        <w:t xml:space="preserve"> </w:t>
      </w:r>
      <w:r w:rsidRPr="00C80E56">
        <w:rPr>
          <w:rFonts w:eastAsia="Calibri"/>
          <w:b/>
          <w:bCs/>
          <w:rtl/>
          <w:lang w:bidi="ar-SA"/>
        </w:rPr>
        <w:t>بين ا</w:t>
      </w:r>
      <w:r w:rsidRPr="00C80E56">
        <w:rPr>
          <w:rFonts w:eastAsia="Calibri" w:hint="cs"/>
          <w:b/>
          <w:bCs/>
          <w:rtl/>
          <w:lang w:bidi="ar-SA"/>
        </w:rPr>
        <w:t>لأ</w:t>
      </w:r>
      <w:r w:rsidRPr="00C80E56">
        <w:rPr>
          <w:rFonts w:eastAsia="Calibri"/>
          <w:b/>
          <w:bCs/>
          <w:rtl/>
          <w:lang w:bidi="ar-SA"/>
        </w:rPr>
        <w:t>طر التشريعي</w:t>
      </w:r>
      <w:r w:rsidRPr="00C80E56">
        <w:rPr>
          <w:rFonts w:eastAsia="Calibri" w:hint="cs"/>
          <w:b/>
          <w:bCs/>
          <w:rtl/>
          <w:lang w:bidi="ar-SA"/>
        </w:rPr>
        <w:t>ة</w:t>
      </w:r>
      <w:r w:rsidRPr="00C80E56">
        <w:rPr>
          <w:rFonts w:eastAsia="Calibri"/>
          <w:b/>
          <w:bCs/>
          <w:rtl/>
          <w:lang w:bidi="ar-SA"/>
        </w:rPr>
        <w:t xml:space="preserve"> والمؤسسي</w:t>
      </w:r>
      <w:r w:rsidRPr="00C80E56">
        <w:rPr>
          <w:rFonts w:eastAsia="Calibri" w:hint="cs"/>
          <w:b/>
          <w:bCs/>
          <w:rtl/>
          <w:lang w:bidi="ar-SA"/>
        </w:rPr>
        <w:t>ة</w:t>
      </w:r>
      <w:r w:rsidRPr="00C80E56">
        <w:rPr>
          <w:rFonts w:eastAsia="Calibri" w:hint="cs"/>
          <w:b/>
          <w:bCs/>
          <w:sz w:val="32"/>
          <w:szCs w:val="32"/>
          <w:rtl/>
          <w:lang w:bidi="ar-SA"/>
        </w:rPr>
        <w:t>:</w:t>
      </w:r>
    </w:p>
    <w:p w14:paraId="31C04977" w14:textId="751C5102" w:rsidR="00C80E56" w:rsidRPr="00C80E56" w:rsidRDefault="00C80E56" w:rsidP="005F59F0">
      <w:pPr>
        <w:tabs>
          <w:tab w:val="right" w:pos="63"/>
        </w:tabs>
        <w:spacing w:after="0"/>
        <w:ind w:left="63" w:firstLine="0"/>
        <w:rPr>
          <w:rFonts w:eastAsia="Calibri"/>
          <w:lang w:bidi="ar-SA"/>
        </w:rPr>
      </w:pPr>
      <w:r w:rsidRPr="00C80E56">
        <w:rPr>
          <w:rFonts w:eastAsia="Calibri"/>
          <w:rtl/>
          <w:lang w:bidi="ar-SA"/>
        </w:rPr>
        <w:t xml:space="preserve">عملت مصر علي </w:t>
      </w:r>
      <w:r w:rsidRPr="00C80E56">
        <w:rPr>
          <w:rFonts w:eastAsia="Calibri" w:hint="cs"/>
          <w:rtl/>
          <w:lang w:bidi="ar-SA"/>
        </w:rPr>
        <w:t>نهج</w:t>
      </w:r>
      <w:r w:rsidRPr="00C80E56">
        <w:rPr>
          <w:rFonts w:eastAsia="Calibri"/>
          <w:rtl/>
          <w:lang w:bidi="ar-SA"/>
        </w:rPr>
        <w:t xml:space="preserve"> مفهوم الحوكمة </w:t>
      </w:r>
      <w:r w:rsidRPr="00C80E56">
        <w:rPr>
          <w:rFonts w:eastAsia="Calibri" w:hint="cs"/>
          <w:rtl/>
          <w:lang w:bidi="ar-SA"/>
        </w:rPr>
        <w:t>من خلال ما تتبعه</w:t>
      </w:r>
      <w:r w:rsidRPr="00C80E56">
        <w:rPr>
          <w:rFonts w:eastAsia="Calibri"/>
          <w:rtl/>
          <w:lang w:bidi="ar-SA"/>
        </w:rPr>
        <w:t xml:space="preserve"> من إجراءات</w:t>
      </w:r>
      <w:r w:rsidRPr="00C80E56">
        <w:rPr>
          <w:rFonts w:eastAsia="Calibri" w:hint="cs"/>
          <w:rtl/>
          <w:lang w:bidi="ar-SA"/>
        </w:rPr>
        <w:t>،</w:t>
      </w:r>
      <w:r w:rsidRPr="00C80E56">
        <w:rPr>
          <w:rFonts w:eastAsia="Calibri"/>
          <w:rtl/>
          <w:lang w:bidi="ar-SA"/>
        </w:rPr>
        <w:t xml:space="preserve"> وسياسات ميسرة لتحويل المفهوم لنظام سائد داخل </w:t>
      </w:r>
      <w:r w:rsidRPr="00C80E56">
        <w:rPr>
          <w:rFonts w:eastAsia="Calibri" w:hint="cs"/>
          <w:rtl/>
          <w:lang w:bidi="ar-SA"/>
        </w:rPr>
        <w:t>المنظومة القضائية  وهنا نقصد عدالة الحقوق والزام بالواجبات كا موطن محلي او موظف اداري، اجراء انفاذ القانون التي من خلاله يسري بة لتحقيق الحوكمة داخل ثنايا الادارة المحلية؛ وذلك على النحو التالي:</w:t>
      </w:r>
    </w:p>
    <w:p w14:paraId="38CF326C" w14:textId="77777777" w:rsidR="00C80E56" w:rsidRPr="00C80E56" w:rsidRDefault="00C80E56" w:rsidP="005F59F0">
      <w:pPr>
        <w:tabs>
          <w:tab w:val="right" w:pos="63"/>
        </w:tabs>
        <w:spacing w:after="0"/>
        <w:ind w:left="63" w:firstLine="0"/>
        <w:rPr>
          <w:rFonts w:eastAsia="Calibri"/>
          <w:b/>
          <w:bCs/>
          <w:rtl/>
          <w:lang w:bidi="ar-SA"/>
        </w:rPr>
      </w:pPr>
      <w:r w:rsidRPr="00C80E56">
        <w:rPr>
          <w:rFonts w:eastAsia="Calibri" w:hint="cs"/>
          <w:b/>
          <w:bCs/>
          <w:rtl/>
          <w:lang w:bidi="ar-SA"/>
        </w:rPr>
        <w:t xml:space="preserve">3/4/1 </w:t>
      </w:r>
      <w:r w:rsidRPr="00C80E56">
        <w:rPr>
          <w:rFonts w:eastAsia="Calibri"/>
          <w:b/>
          <w:bCs/>
          <w:rtl/>
          <w:lang w:bidi="ar-SA"/>
        </w:rPr>
        <w:t>ال</w:t>
      </w:r>
      <w:r w:rsidRPr="00C80E56">
        <w:rPr>
          <w:rFonts w:eastAsia="Calibri" w:hint="cs"/>
          <w:b/>
          <w:bCs/>
          <w:rtl/>
          <w:lang w:bidi="ar-SA"/>
        </w:rPr>
        <w:t>إ</w:t>
      </w:r>
      <w:r w:rsidRPr="00C80E56">
        <w:rPr>
          <w:rFonts w:eastAsia="Calibri"/>
          <w:b/>
          <w:bCs/>
          <w:rtl/>
          <w:lang w:bidi="ar-SA"/>
        </w:rPr>
        <w:t>طار التشريعي</w:t>
      </w:r>
      <w:r w:rsidRPr="00C80E56">
        <w:rPr>
          <w:rFonts w:eastAsia="Calibri" w:hint="cs"/>
          <w:b/>
          <w:bCs/>
          <w:rtl/>
          <w:lang w:bidi="ar-SA"/>
        </w:rPr>
        <w:t>:</w:t>
      </w:r>
    </w:p>
    <w:p w14:paraId="7FCE2B0D" w14:textId="77777777" w:rsidR="00C80E56" w:rsidRPr="00C80E56" w:rsidRDefault="00C80E56" w:rsidP="005F59F0">
      <w:pPr>
        <w:tabs>
          <w:tab w:val="right" w:pos="63"/>
        </w:tabs>
        <w:spacing w:after="0"/>
        <w:ind w:left="63" w:firstLine="0"/>
        <w:rPr>
          <w:rFonts w:eastAsia="Calibri"/>
          <w:b/>
          <w:bCs/>
          <w:lang w:bidi="ar-SA"/>
        </w:rPr>
      </w:pPr>
      <w:r w:rsidRPr="00C80E56">
        <w:rPr>
          <w:rFonts w:eastAsia="Calibri" w:hint="cs"/>
          <w:b/>
          <w:bCs/>
          <w:rtl/>
          <w:lang w:bidi="ar-SA"/>
        </w:rPr>
        <w:t>مدعوم</w:t>
      </w:r>
      <w:r w:rsidRPr="00C80E56">
        <w:rPr>
          <w:rFonts w:eastAsia="Calibri"/>
          <w:rtl/>
          <w:lang w:bidi="ar-SA"/>
        </w:rPr>
        <w:t xml:space="preserve"> </w:t>
      </w:r>
      <w:r w:rsidRPr="00C80E56">
        <w:rPr>
          <w:rFonts w:eastAsia="Calibri" w:hint="cs"/>
          <w:rtl/>
          <w:lang w:bidi="ar-SA"/>
        </w:rPr>
        <w:t xml:space="preserve">بمبدأ </w:t>
      </w:r>
      <w:r w:rsidRPr="00C80E56">
        <w:rPr>
          <w:rFonts w:eastAsia="Calibri"/>
          <w:rtl/>
          <w:lang w:bidi="ar-SA"/>
        </w:rPr>
        <w:t>سيادة و</w:t>
      </w:r>
      <w:r w:rsidRPr="00C80E56">
        <w:rPr>
          <w:rFonts w:eastAsia="Calibri" w:hint="cs"/>
          <w:rtl/>
          <w:lang w:bidi="ar-SA"/>
        </w:rPr>
        <w:t>إ</w:t>
      </w:r>
      <w:r w:rsidRPr="00C80E56">
        <w:rPr>
          <w:rFonts w:eastAsia="Calibri"/>
          <w:rtl/>
          <w:lang w:bidi="ar-SA"/>
        </w:rPr>
        <w:t>نفاذ القانون</w:t>
      </w:r>
      <w:r w:rsidRPr="00C80E56">
        <w:rPr>
          <w:rFonts w:eastAsia="Calibri" w:hint="cs"/>
          <w:rtl/>
          <w:lang w:bidi="ar-SA"/>
        </w:rPr>
        <w:t>،</w:t>
      </w:r>
      <w:r w:rsidRPr="00C80E56">
        <w:rPr>
          <w:rFonts w:eastAsia="Calibri"/>
          <w:rtl/>
          <w:lang w:bidi="ar-SA"/>
        </w:rPr>
        <w:t xml:space="preserve"> </w:t>
      </w:r>
      <w:r w:rsidRPr="00C80E56">
        <w:rPr>
          <w:rFonts w:eastAsia="Calibri" w:hint="cs"/>
          <w:rtl/>
          <w:lang w:bidi="ar-SA"/>
        </w:rPr>
        <w:t xml:space="preserve">من خلال </w:t>
      </w:r>
      <w:r w:rsidRPr="00C80E56">
        <w:rPr>
          <w:rFonts w:eastAsia="Calibri"/>
          <w:rtl/>
          <w:lang w:bidi="ar-SA"/>
        </w:rPr>
        <w:t xml:space="preserve">المواد الدستورية </w:t>
      </w:r>
      <w:r w:rsidRPr="00C80E56">
        <w:rPr>
          <w:rFonts w:eastAsia="Calibri" w:hint="cs"/>
          <w:rtl/>
          <w:lang w:bidi="ar-SA"/>
        </w:rPr>
        <w:t>الخاصة ب</w:t>
      </w:r>
      <w:r w:rsidRPr="00C80E56">
        <w:rPr>
          <w:rFonts w:eastAsia="Calibri"/>
          <w:rtl/>
          <w:lang w:bidi="ar-SA"/>
        </w:rPr>
        <w:t>ممارسة الحكم</w:t>
      </w:r>
      <w:r w:rsidRPr="00C80E56">
        <w:rPr>
          <w:rFonts w:eastAsia="Calibri" w:hint="cs"/>
          <w:rtl/>
          <w:lang w:bidi="ar-SA"/>
        </w:rPr>
        <w:t xml:space="preserve"> با</w:t>
      </w:r>
      <w:r w:rsidRPr="00C80E56">
        <w:rPr>
          <w:rFonts w:eastAsia="Calibri"/>
          <w:rtl/>
          <w:lang w:bidi="ar-SA"/>
        </w:rPr>
        <w:t xml:space="preserve">لباب الرابع </w:t>
      </w:r>
      <w:r w:rsidRPr="00C80E56">
        <w:rPr>
          <w:rFonts w:eastAsia="Calibri" w:hint="cs"/>
          <w:rtl/>
          <w:lang w:bidi="ar-SA"/>
        </w:rPr>
        <w:t xml:space="preserve">للدستور المصري 2014 </w:t>
      </w:r>
      <w:r w:rsidRPr="00C80E56">
        <w:rPr>
          <w:rFonts w:eastAsia="Calibri"/>
          <w:rtl/>
          <w:lang w:bidi="ar-SA"/>
        </w:rPr>
        <w:t>–</w:t>
      </w:r>
      <w:r w:rsidRPr="00C80E56">
        <w:rPr>
          <w:rFonts w:eastAsia="Calibri" w:hint="cs"/>
          <w:rtl/>
          <w:lang w:bidi="ar-SA"/>
        </w:rPr>
        <w:t xml:space="preserve"> (المواد</w:t>
      </w:r>
      <w:r w:rsidRPr="00C80E56">
        <w:rPr>
          <w:rFonts w:eastAsia="Calibri"/>
          <w:rtl/>
          <w:lang w:bidi="ar-SA"/>
        </w:rPr>
        <w:t xml:space="preserve"> </w:t>
      </w:r>
      <w:r w:rsidRPr="00C80E56">
        <w:rPr>
          <w:rFonts w:eastAsia="Calibri"/>
          <w:lang w:bidi="ar-SA"/>
        </w:rPr>
        <w:t>94</w:t>
      </w:r>
      <w:r w:rsidRPr="00C80E56">
        <w:rPr>
          <w:rFonts w:eastAsia="Calibri"/>
          <w:rtl/>
          <w:lang w:bidi="ar-SA"/>
        </w:rPr>
        <w:t xml:space="preserve"> الي </w:t>
      </w:r>
      <w:r w:rsidRPr="00C80E56">
        <w:rPr>
          <w:rFonts w:eastAsia="Calibri"/>
          <w:lang w:bidi="ar-SA"/>
        </w:rPr>
        <w:t>100</w:t>
      </w:r>
      <w:r w:rsidRPr="00C80E56">
        <w:rPr>
          <w:rFonts w:eastAsia="Calibri" w:hint="cs"/>
          <w:rtl/>
          <w:lang w:bidi="ar-SA"/>
        </w:rPr>
        <w:t xml:space="preserve">)، والتي تؤكد على أن </w:t>
      </w:r>
      <w:r w:rsidRPr="00C80E56">
        <w:rPr>
          <w:rFonts w:eastAsia="Calibri"/>
          <w:b/>
          <w:bCs/>
          <w:rtl/>
          <w:lang w:bidi="ar-SA"/>
        </w:rPr>
        <w:t>سيادة القانون</w:t>
      </w:r>
      <w:r w:rsidRPr="00C80E56">
        <w:rPr>
          <w:rFonts w:eastAsia="Calibri"/>
          <w:rtl/>
          <w:lang w:bidi="ar-SA"/>
        </w:rPr>
        <w:t xml:space="preserve"> أساس الحكم في الدولة، واستقلال القضاء، وحصانت</w:t>
      </w:r>
      <w:r w:rsidRPr="00C80E56">
        <w:rPr>
          <w:rFonts w:eastAsia="Calibri" w:hint="cs"/>
          <w:rtl/>
          <w:lang w:bidi="ar-SA"/>
        </w:rPr>
        <w:t>ه</w:t>
      </w:r>
      <w:r w:rsidRPr="00C80E56">
        <w:rPr>
          <w:rFonts w:eastAsia="Calibri"/>
          <w:rtl/>
          <w:lang w:bidi="ar-SA"/>
        </w:rPr>
        <w:t>، وحيدت</w:t>
      </w:r>
      <w:r w:rsidRPr="00C80E56">
        <w:rPr>
          <w:rFonts w:eastAsia="Calibri" w:hint="cs"/>
          <w:rtl/>
          <w:lang w:bidi="ar-SA"/>
        </w:rPr>
        <w:t>ه</w:t>
      </w:r>
      <w:r w:rsidRPr="00C80E56">
        <w:rPr>
          <w:rFonts w:eastAsia="Calibri"/>
          <w:rtl/>
          <w:lang w:bidi="ar-SA"/>
        </w:rPr>
        <w:t>، ضمانات أساسية لحماية الحقوق والحريات</w:t>
      </w:r>
      <w:r w:rsidRPr="00C80E56">
        <w:rPr>
          <w:rFonts w:eastAsia="Calibri" w:hint="cs"/>
          <w:rtl/>
          <w:lang w:bidi="ar-SA"/>
        </w:rPr>
        <w:t xml:space="preserve">، </w:t>
      </w:r>
      <w:r w:rsidRPr="00C80E56">
        <w:rPr>
          <w:rFonts w:eastAsia="Calibri"/>
          <w:rtl/>
          <w:lang w:bidi="ar-SA"/>
        </w:rPr>
        <w:t>حق التقاضي مصون ومكفول للكافة، وتلتزم الدولة بتقريب جهات التقاضي، و تعمل على سرعة الفصل في القضايا، ويحظر تحصين أي عمل أو قرار إداري من رقابة القضاء، ولا يحاكم شخص إلا أمام قاضيه الطبيعي، والمحاكم الاستثنائية محظورة</w:t>
      </w:r>
      <w:r w:rsidRPr="00C80E56">
        <w:rPr>
          <w:rFonts w:eastAsia="Calibri"/>
          <w:b/>
          <w:bCs/>
          <w:rtl/>
          <w:lang w:bidi="ar-SA"/>
        </w:rPr>
        <w:t>.</w:t>
      </w:r>
    </w:p>
    <w:p w14:paraId="23569F6A" w14:textId="74521ABA" w:rsidR="00C80E56" w:rsidRPr="00C80E56" w:rsidRDefault="00C80E56" w:rsidP="005F59F0">
      <w:pPr>
        <w:tabs>
          <w:tab w:val="right" w:pos="63"/>
        </w:tabs>
        <w:spacing w:after="0"/>
        <w:ind w:left="63" w:firstLine="0"/>
        <w:rPr>
          <w:rFonts w:eastAsia="Calibri"/>
          <w:b/>
          <w:bCs/>
          <w:rtl/>
          <w:lang w:bidi="ar-SA"/>
        </w:rPr>
      </w:pPr>
      <w:r w:rsidRPr="00C80E56">
        <w:rPr>
          <w:rFonts w:eastAsia="Calibri" w:hint="cs"/>
          <w:b/>
          <w:bCs/>
          <w:rtl/>
          <w:lang w:bidi="ar-SA"/>
        </w:rPr>
        <w:t>3/4/</w:t>
      </w:r>
      <w:r w:rsidR="007617AA">
        <w:rPr>
          <w:rFonts w:eastAsia="Calibri" w:hint="cs"/>
          <w:b/>
          <w:bCs/>
          <w:rtl/>
          <w:lang w:bidi="ar-SA"/>
        </w:rPr>
        <w:t>2</w:t>
      </w:r>
      <w:r w:rsidRPr="00C80E56">
        <w:rPr>
          <w:rFonts w:eastAsia="Calibri" w:hint="cs"/>
          <w:b/>
          <w:bCs/>
          <w:rtl/>
          <w:lang w:bidi="ar-SA"/>
        </w:rPr>
        <w:t xml:space="preserve"> </w:t>
      </w:r>
      <w:r w:rsidRPr="00C80E56">
        <w:rPr>
          <w:rFonts w:eastAsia="Calibri"/>
          <w:b/>
          <w:bCs/>
          <w:rtl/>
          <w:lang w:bidi="ar-SA"/>
        </w:rPr>
        <w:t>ال</w:t>
      </w:r>
      <w:r w:rsidRPr="00C80E56">
        <w:rPr>
          <w:rFonts w:eastAsia="Calibri" w:hint="cs"/>
          <w:b/>
          <w:bCs/>
          <w:rtl/>
          <w:lang w:bidi="ar-SA"/>
        </w:rPr>
        <w:t>إ</w:t>
      </w:r>
      <w:r w:rsidRPr="00C80E56">
        <w:rPr>
          <w:rFonts w:eastAsia="Calibri"/>
          <w:b/>
          <w:bCs/>
          <w:rtl/>
          <w:lang w:bidi="ar-SA"/>
        </w:rPr>
        <w:t>طار المؤسسي</w:t>
      </w:r>
      <w:r w:rsidRPr="00C80E56">
        <w:rPr>
          <w:rFonts w:eastAsia="Calibri" w:hint="cs"/>
          <w:b/>
          <w:bCs/>
          <w:rtl/>
          <w:lang w:bidi="ar-SA"/>
        </w:rPr>
        <w:t xml:space="preserve"> (التنفيذي)</w:t>
      </w:r>
      <w:r w:rsidRPr="00C80E56">
        <w:rPr>
          <w:rFonts w:eastAsia="Calibri"/>
          <w:b/>
          <w:bCs/>
          <w:rtl/>
          <w:lang w:bidi="ar-SA"/>
        </w:rPr>
        <w:t xml:space="preserve">: </w:t>
      </w:r>
    </w:p>
    <w:p w14:paraId="4D2E6B91" w14:textId="77777777" w:rsidR="00C80E56" w:rsidRPr="00C80E56" w:rsidRDefault="00C80E56" w:rsidP="005F59F0">
      <w:pPr>
        <w:tabs>
          <w:tab w:val="right" w:pos="63"/>
        </w:tabs>
        <w:spacing w:after="0"/>
        <w:ind w:left="63" w:firstLine="0"/>
        <w:rPr>
          <w:rFonts w:eastAsia="Calibri"/>
          <w:b/>
          <w:bCs/>
          <w:lang w:bidi="ar-SA"/>
        </w:rPr>
      </w:pPr>
      <w:r w:rsidRPr="00C80E56">
        <w:rPr>
          <w:rFonts w:eastAsia="Calibri" w:hint="cs"/>
          <w:b/>
          <w:bCs/>
          <w:rtl/>
          <w:lang w:bidi="ar-SA"/>
        </w:rPr>
        <w:t xml:space="preserve">من خلال </w:t>
      </w:r>
      <w:r w:rsidRPr="00C80E56">
        <w:rPr>
          <w:rFonts w:eastAsia="Calibri"/>
          <w:rtl/>
          <w:lang w:bidi="ar-SA"/>
        </w:rPr>
        <w:t>تطوير البنية التشريعية الداعمة لمكافحة الفساد</w:t>
      </w:r>
      <w:r w:rsidRPr="00C80E56">
        <w:rPr>
          <w:rFonts w:eastAsia="Calibri" w:hint="cs"/>
          <w:rtl/>
          <w:lang w:bidi="ar-SA"/>
        </w:rPr>
        <w:t xml:space="preserve">، من خلال </w:t>
      </w:r>
      <w:r w:rsidRPr="00C80E56">
        <w:rPr>
          <w:rFonts w:eastAsia="Calibri"/>
          <w:rtl/>
          <w:lang w:bidi="ar-SA"/>
        </w:rPr>
        <w:t xml:space="preserve">عمل وزارة العدل علي عدة مبادرات </w:t>
      </w:r>
      <w:r w:rsidRPr="00C80E56">
        <w:rPr>
          <w:rFonts w:eastAsia="Calibri" w:hint="cs"/>
          <w:rtl/>
          <w:lang w:bidi="ar-SA"/>
        </w:rPr>
        <w:t>ل</w:t>
      </w:r>
      <w:r w:rsidRPr="00C80E56">
        <w:rPr>
          <w:rFonts w:eastAsia="Calibri"/>
          <w:rtl/>
          <w:lang w:bidi="ar-SA"/>
        </w:rPr>
        <w:t xml:space="preserve">دعم منظومة الحوكمة داخل النظام القضائي </w:t>
      </w:r>
      <w:r w:rsidRPr="00C80E56">
        <w:rPr>
          <w:rFonts w:eastAsia="Calibri" w:hint="cs"/>
          <w:rtl/>
          <w:lang w:bidi="ar-SA"/>
        </w:rPr>
        <w:t>(استراتيجية مكافحة الفساد، هيئة الرقابة الإدارية)</w:t>
      </w:r>
      <w:r w:rsidRPr="00C80E56">
        <w:rPr>
          <w:rFonts w:eastAsia="Calibri"/>
          <w:rtl/>
          <w:lang w:bidi="ar-SA"/>
        </w:rPr>
        <w:t xml:space="preserve"> منها:</w:t>
      </w:r>
    </w:p>
    <w:p w14:paraId="08E16D26" w14:textId="77777777" w:rsidR="00C80E56" w:rsidRPr="00C80E56" w:rsidRDefault="00C80E56" w:rsidP="00583D29">
      <w:pPr>
        <w:tabs>
          <w:tab w:val="right" w:pos="63"/>
          <w:tab w:val="right" w:pos="423"/>
        </w:tabs>
        <w:spacing w:after="0"/>
        <w:ind w:left="63" w:firstLine="0"/>
        <w:rPr>
          <w:rFonts w:eastAsia="Calibri"/>
          <w:b/>
          <w:bCs/>
          <w:lang w:bidi="ar-SA"/>
        </w:rPr>
      </w:pPr>
      <w:r w:rsidRPr="00C80E56">
        <w:rPr>
          <w:rFonts w:eastAsia="Calibri" w:hint="cs"/>
          <w:b/>
          <w:bCs/>
          <w:u w:val="single"/>
          <w:rtl/>
          <w:lang w:bidi="ar-SA"/>
        </w:rPr>
        <w:t>أولاً</w:t>
      </w:r>
      <w:r w:rsidRPr="00C80E56">
        <w:rPr>
          <w:rFonts w:eastAsia="Calibri" w:hint="cs"/>
          <w:b/>
          <w:bCs/>
          <w:rtl/>
          <w:lang w:bidi="ar-SA"/>
        </w:rPr>
        <w:t>- مبادرة العدالة الناجزة، ل</w:t>
      </w:r>
      <w:r w:rsidRPr="00C80E56">
        <w:rPr>
          <w:rFonts w:eastAsia="Calibri"/>
          <w:b/>
          <w:bCs/>
          <w:rtl/>
          <w:lang w:bidi="ar-SA"/>
        </w:rPr>
        <w:t>تعزيز الكفاء</w:t>
      </w:r>
      <w:r w:rsidRPr="00C80E56">
        <w:rPr>
          <w:rFonts w:eastAsia="Calibri" w:hint="cs"/>
          <w:b/>
          <w:bCs/>
          <w:rtl/>
          <w:lang w:bidi="ar-SA"/>
        </w:rPr>
        <w:t>ة</w:t>
      </w:r>
      <w:r w:rsidRPr="00C80E56">
        <w:rPr>
          <w:rFonts w:eastAsia="Calibri"/>
          <w:b/>
          <w:bCs/>
          <w:rtl/>
          <w:lang w:bidi="ar-SA"/>
        </w:rPr>
        <w:t xml:space="preserve"> وبناء القدرات </w:t>
      </w:r>
      <w:r w:rsidRPr="00C80E56">
        <w:rPr>
          <w:rFonts w:eastAsia="Calibri" w:hint="cs"/>
          <w:b/>
          <w:bCs/>
          <w:rtl/>
          <w:lang w:bidi="ar-SA"/>
        </w:rPr>
        <w:t>لأ</w:t>
      </w:r>
      <w:r w:rsidRPr="00C80E56">
        <w:rPr>
          <w:rFonts w:eastAsia="Calibri"/>
          <w:b/>
          <w:bCs/>
          <w:rtl/>
          <w:lang w:bidi="ar-SA"/>
        </w:rPr>
        <w:t>عضاء والهيئات القضائية</w:t>
      </w:r>
      <w:r w:rsidRPr="00C80E56">
        <w:rPr>
          <w:rFonts w:eastAsia="Calibri" w:hint="cs"/>
          <w:b/>
          <w:bCs/>
          <w:rtl/>
          <w:lang w:bidi="ar-SA"/>
        </w:rPr>
        <w:t>، من خلال الدعم الإلكترونى والتحول الرقمي- (</w:t>
      </w:r>
      <w:r w:rsidRPr="00C80E56">
        <w:rPr>
          <w:rFonts w:eastAsia="Calibri" w:hint="cs"/>
          <w:b/>
          <w:bCs/>
          <w:sz w:val="24"/>
          <w:szCs w:val="24"/>
          <w:rtl/>
          <w:lang w:bidi="ar-SA"/>
        </w:rPr>
        <w:t xml:space="preserve">وزارة العدل، 2020/2021)، </w:t>
      </w:r>
      <w:r w:rsidRPr="00C80E56">
        <w:rPr>
          <w:rFonts w:eastAsia="Calibri" w:hint="cs"/>
          <w:b/>
          <w:bCs/>
          <w:rtl/>
          <w:lang w:bidi="ar-SA"/>
        </w:rPr>
        <w:t>حيث أسهمت فى تحقيق الأتي:</w:t>
      </w:r>
      <w:r w:rsidRPr="00C80E56">
        <w:rPr>
          <w:rFonts w:eastAsia="Calibri"/>
          <w:b/>
          <w:bCs/>
          <w:rtl/>
          <w:lang w:bidi="ar-SA"/>
        </w:rPr>
        <w:t xml:space="preserve"> </w:t>
      </w:r>
    </w:p>
    <w:p w14:paraId="4B250B9E" w14:textId="77777777" w:rsidR="00C80E56" w:rsidRPr="00C80E56" w:rsidRDefault="00C80E56" w:rsidP="0035573D">
      <w:pPr>
        <w:numPr>
          <w:ilvl w:val="0"/>
          <w:numId w:val="48"/>
        </w:numPr>
        <w:tabs>
          <w:tab w:val="right" w:pos="63"/>
          <w:tab w:val="right" w:pos="423"/>
        </w:tabs>
        <w:spacing w:after="0" w:line="259" w:lineRule="auto"/>
        <w:ind w:left="63" w:firstLine="0"/>
        <w:rPr>
          <w:lang w:bidi="ar-SA"/>
        </w:rPr>
      </w:pPr>
      <w:r w:rsidRPr="00C80E56">
        <w:rPr>
          <w:u w:val="single"/>
          <w:rtl/>
          <w:lang w:bidi="ar-SA"/>
        </w:rPr>
        <w:t>الدعم ا</w:t>
      </w:r>
      <w:r w:rsidRPr="00C80E56">
        <w:rPr>
          <w:rFonts w:hint="cs"/>
          <w:u w:val="single"/>
          <w:rtl/>
          <w:lang w:bidi="ar-SA"/>
        </w:rPr>
        <w:t>لإ</w:t>
      </w:r>
      <w:r w:rsidRPr="00C80E56">
        <w:rPr>
          <w:u w:val="single"/>
          <w:rtl/>
          <w:lang w:bidi="ar-SA"/>
        </w:rPr>
        <w:t>لكتروني</w:t>
      </w:r>
      <w:r w:rsidRPr="00C80E56">
        <w:rPr>
          <w:rtl/>
          <w:lang w:bidi="ar-SA"/>
        </w:rPr>
        <w:t xml:space="preserve"> الخاص بالقضايا </w:t>
      </w:r>
      <w:r w:rsidRPr="00C80E56">
        <w:rPr>
          <w:rFonts w:hint="cs"/>
          <w:rtl/>
          <w:lang w:bidi="ar-SA"/>
        </w:rPr>
        <w:t>لتوعية</w:t>
      </w:r>
      <w:r w:rsidRPr="00C80E56">
        <w:rPr>
          <w:rtl/>
          <w:lang w:bidi="ar-SA"/>
        </w:rPr>
        <w:t xml:space="preserve"> المواطن</w:t>
      </w:r>
      <w:r w:rsidRPr="00C80E56">
        <w:rPr>
          <w:rFonts w:hint="cs"/>
          <w:rtl/>
          <w:lang w:bidi="ar-SA"/>
        </w:rPr>
        <w:t>ين</w:t>
      </w:r>
      <w:r w:rsidRPr="00C80E56">
        <w:rPr>
          <w:rtl/>
          <w:lang w:bidi="ar-SA"/>
        </w:rPr>
        <w:t xml:space="preserve"> بالتشريعات والقوانين وا</w:t>
      </w:r>
      <w:r w:rsidRPr="00C80E56">
        <w:rPr>
          <w:rFonts w:hint="cs"/>
          <w:rtl/>
          <w:lang w:bidi="ar-SA"/>
        </w:rPr>
        <w:t>لأ</w:t>
      </w:r>
      <w:r w:rsidRPr="00C80E56">
        <w:rPr>
          <w:rtl/>
          <w:lang w:bidi="ar-SA"/>
        </w:rPr>
        <w:t xml:space="preserve">حكام الوطنية عن طريق تطبيق علي الهواتف، بالإضافة </w:t>
      </w:r>
      <w:r w:rsidRPr="00C80E56">
        <w:rPr>
          <w:rFonts w:hint="cs"/>
          <w:rtl/>
          <w:lang w:bidi="ar-SA"/>
        </w:rPr>
        <w:t>إ</w:t>
      </w:r>
      <w:r w:rsidRPr="00C80E56">
        <w:rPr>
          <w:rtl/>
          <w:lang w:bidi="ar-SA"/>
        </w:rPr>
        <w:t>لي بنك المعرفة المصرية المتاح ل</w:t>
      </w:r>
      <w:r w:rsidRPr="00C80E56">
        <w:rPr>
          <w:rFonts w:hint="cs"/>
          <w:rtl/>
          <w:lang w:bidi="ar-SA"/>
        </w:rPr>
        <w:t>ل</w:t>
      </w:r>
      <w:r w:rsidRPr="00C80E56">
        <w:rPr>
          <w:rtl/>
          <w:lang w:bidi="ar-SA"/>
        </w:rPr>
        <w:t>جميع للاطلاع علي  التشريعات والأبحاث والدر</w:t>
      </w:r>
      <w:r w:rsidRPr="00C80E56">
        <w:rPr>
          <w:rFonts w:hint="cs"/>
          <w:rtl/>
          <w:lang w:bidi="ar-SA"/>
        </w:rPr>
        <w:t>ا</w:t>
      </w:r>
      <w:r w:rsidRPr="00C80E56">
        <w:rPr>
          <w:rtl/>
          <w:lang w:bidi="ar-SA"/>
        </w:rPr>
        <w:t xml:space="preserve">سات للقانونين المقارنة بالمجان </w:t>
      </w:r>
      <w:r w:rsidRPr="00C80E56">
        <w:rPr>
          <w:rFonts w:hint="cs"/>
          <w:rtl/>
          <w:lang w:bidi="ar-SA"/>
        </w:rPr>
        <w:t>لأع</w:t>
      </w:r>
      <w:r w:rsidRPr="00C80E56">
        <w:rPr>
          <w:rtl/>
          <w:lang w:bidi="ar-SA"/>
        </w:rPr>
        <w:t>ضاء اله</w:t>
      </w:r>
      <w:r w:rsidRPr="00C80E56">
        <w:rPr>
          <w:rFonts w:hint="cs"/>
          <w:rtl/>
          <w:lang w:bidi="ar-SA"/>
        </w:rPr>
        <w:t>يئة</w:t>
      </w:r>
      <w:r w:rsidRPr="00C80E56">
        <w:rPr>
          <w:rtl/>
          <w:lang w:bidi="ar-SA"/>
        </w:rPr>
        <w:t xml:space="preserve"> القضائية</w:t>
      </w:r>
      <w:r w:rsidRPr="00C80E56">
        <w:rPr>
          <w:rFonts w:hint="cs"/>
          <w:rtl/>
          <w:lang w:bidi="ar-SA"/>
        </w:rPr>
        <w:t>.</w:t>
      </w:r>
    </w:p>
    <w:p w14:paraId="673B8ACE" w14:textId="77777777" w:rsidR="00C80E56" w:rsidRPr="00C80E56" w:rsidRDefault="00C80E56" w:rsidP="0035573D">
      <w:pPr>
        <w:numPr>
          <w:ilvl w:val="0"/>
          <w:numId w:val="48"/>
        </w:numPr>
        <w:tabs>
          <w:tab w:val="right" w:pos="63"/>
          <w:tab w:val="right" w:pos="423"/>
        </w:tabs>
        <w:spacing w:after="0" w:line="259" w:lineRule="auto"/>
        <w:ind w:left="63" w:firstLine="0"/>
        <w:rPr>
          <w:lang w:bidi="ar-SA"/>
        </w:rPr>
      </w:pPr>
      <w:r w:rsidRPr="00C80E56">
        <w:rPr>
          <w:u w:val="single"/>
          <w:rtl/>
          <w:lang w:bidi="ar-SA"/>
        </w:rPr>
        <w:t>حوكمة التعينات والتنقلات</w:t>
      </w:r>
      <w:r w:rsidRPr="00C80E56">
        <w:rPr>
          <w:rtl/>
          <w:lang w:bidi="ar-SA"/>
        </w:rPr>
        <w:t xml:space="preserve"> المتمثلة في النقل بعد حصر الاحتياجات</w:t>
      </w:r>
      <w:r w:rsidRPr="00C80E56">
        <w:rPr>
          <w:rFonts w:hint="cs"/>
          <w:rtl/>
          <w:lang w:bidi="ar-SA"/>
        </w:rPr>
        <w:t>،</w:t>
      </w:r>
      <w:r w:rsidRPr="00C80E56">
        <w:rPr>
          <w:rtl/>
          <w:lang w:bidi="ar-SA"/>
        </w:rPr>
        <w:t xml:space="preserve"> حتي يتناسب عدد القضا</w:t>
      </w:r>
      <w:r w:rsidRPr="00C80E56">
        <w:rPr>
          <w:rFonts w:hint="cs"/>
          <w:rtl/>
          <w:lang w:bidi="ar-SA"/>
        </w:rPr>
        <w:t>ة</w:t>
      </w:r>
      <w:r w:rsidRPr="00C80E56">
        <w:rPr>
          <w:rtl/>
          <w:lang w:bidi="ar-SA"/>
        </w:rPr>
        <w:t xml:space="preserve"> مع القضايا المتداولة</w:t>
      </w:r>
      <w:r w:rsidRPr="00C80E56">
        <w:rPr>
          <w:rFonts w:hint="cs"/>
          <w:rtl/>
          <w:lang w:bidi="ar-SA"/>
        </w:rPr>
        <w:t>.</w:t>
      </w:r>
    </w:p>
    <w:p w14:paraId="7248FBF1" w14:textId="77777777" w:rsidR="00C80E56" w:rsidRPr="00C80E56" w:rsidRDefault="00C80E56" w:rsidP="0035573D">
      <w:pPr>
        <w:numPr>
          <w:ilvl w:val="0"/>
          <w:numId w:val="48"/>
        </w:numPr>
        <w:tabs>
          <w:tab w:val="right" w:pos="63"/>
          <w:tab w:val="right" w:pos="423"/>
        </w:tabs>
        <w:spacing w:after="0" w:line="259" w:lineRule="auto"/>
        <w:ind w:left="63" w:firstLine="0"/>
        <w:rPr>
          <w:lang w:bidi="ar-SA"/>
        </w:rPr>
      </w:pPr>
      <w:r w:rsidRPr="00C80E56">
        <w:rPr>
          <w:rFonts w:hint="cs"/>
          <w:rtl/>
          <w:lang w:bidi="ar-SA"/>
        </w:rPr>
        <w:t>ت</w:t>
      </w:r>
      <w:r w:rsidRPr="00C80E56">
        <w:rPr>
          <w:u w:val="single"/>
          <w:rtl/>
          <w:lang w:bidi="ar-SA"/>
        </w:rPr>
        <w:t>عزيز دور القضاء المتخصص</w:t>
      </w:r>
      <w:r w:rsidRPr="00C80E56">
        <w:rPr>
          <w:rFonts w:hint="cs"/>
          <w:u w:val="single"/>
          <w:rtl/>
          <w:lang w:bidi="ar-SA"/>
        </w:rPr>
        <w:t>،</w:t>
      </w:r>
      <w:r w:rsidRPr="00C80E56">
        <w:rPr>
          <w:rtl/>
          <w:lang w:bidi="ar-SA"/>
        </w:rPr>
        <w:t xml:space="preserve"> وذلك لتشجيع تخصص القضا</w:t>
      </w:r>
      <w:r w:rsidRPr="00C80E56">
        <w:rPr>
          <w:rFonts w:hint="cs"/>
          <w:rtl/>
          <w:lang w:bidi="ar-SA"/>
        </w:rPr>
        <w:t>ة</w:t>
      </w:r>
      <w:r w:rsidRPr="00C80E56">
        <w:rPr>
          <w:rtl/>
          <w:lang w:bidi="ar-SA"/>
        </w:rPr>
        <w:t xml:space="preserve"> والنظر </w:t>
      </w:r>
      <w:r w:rsidRPr="00C80E56">
        <w:rPr>
          <w:rFonts w:hint="cs"/>
          <w:rtl/>
          <w:lang w:bidi="ar-SA"/>
        </w:rPr>
        <w:t>إ</w:t>
      </w:r>
      <w:r w:rsidRPr="00C80E56">
        <w:rPr>
          <w:rtl/>
          <w:lang w:bidi="ar-SA"/>
        </w:rPr>
        <w:t>لي نوعية معينة من الدعاوي ولتعزيز جوده الخدمات المقدمة وسرعتها</w:t>
      </w:r>
      <w:r w:rsidRPr="00C80E56">
        <w:rPr>
          <w:rFonts w:hint="cs"/>
          <w:rtl/>
          <w:lang w:bidi="ar-SA"/>
        </w:rPr>
        <w:t>.</w:t>
      </w:r>
    </w:p>
    <w:p w14:paraId="74F63719" w14:textId="77777777" w:rsidR="00C80E56" w:rsidRPr="00C80E56" w:rsidRDefault="00C80E56" w:rsidP="00583D29">
      <w:pPr>
        <w:tabs>
          <w:tab w:val="right" w:pos="63"/>
          <w:tab w:val="right" w:pos="423"/>
        </w:tabs>
        <w:spacing w:after="0"/>
        <w:ind w:left="63" w:firstLine="0"/>
        <w:rPr>
          <w:rFonts w:eastAsia="Calibri"/>
          <w:b/>
          <w:bCs/>
          <w:lang w:bidi="ar-SA"/>
        </w:rPr>
      </w:pPr>
      <w:r w:rsidRPr="00C80E56">
        <w:rPr>
          <w:rFonts w:eastAsia="Calibri" w:hint="cs"/>
          <w:b/>
          <w:bCs/>
          <w:u w:val="single"/>
          <w:rtl/>
          <w:lang w:bidi="ar-SA"/>
        </w:rPr>
        <w:lastRenderedPageBreak/>
        <w:t>ثانياً</w:t>
      </w:r>
      <w:r w:rsidRPr="00C80E56">
        <w:rPr>
          <w:rFonts w:eastAsia="Calibri" w:hint="cs"/>
          <w:b/>
          <w:bCs/>
          <w:rtl/>
          <w:lang w:bidi="ar-SA"/>
        </w:rPr>
        <w:t xml:space="preserve">- مبادرة </w:t>
      </w:r>
      <w:r w:rsidRPr="00C80E56">
        <w:rPr>
          <w:rFonts w:eastAsia="Calibri"/>
          <w:b/>
          <w:bCs/>
          <w:rtl/>
          <w:lang w:bidi="ar-SA"/>
        </w:rPr>
        <w:t>التحول الرقمي</w:t>
      </w:r>
      <w:r w:rsidRPr="00C80E56">
        <w:rPr>
          <w:rFonts w:eastAsia="Calibri" w:hint="cs"/>
          <w:b/>
          <w:bCs/>
          <w:rtl/>
          <w:lang w:bidi="ar-SA"/>
        </w:rPr>
        <w:t>، حيث أسهمت في تحقيق الآتي:</w:t>
      </w:r>
    </w:p>
    <w:p w14:paraId="24AC9F50" w14:textId="77777777" w:rsidR="00C80E56" w:rsidRPr="00C80E56" w:rsidRDefault="00C80E56" w:rsidP="0035573D">
      <w:pPr>
        <w:numPr>
          <w:ilvl w:val="0"/>
          <w:numId w:val="49"/>
        </w:numPr>
        <w:tabs>
          <w:tab w:val="right" w:pos="63"/>
          <w:tab w:val="right" w:pos="423"/>
        </w:tabs>
        <w:spacing w:after="0" w:line="420" w:lineRule="exact"/>
        <w:ind w:left="62" w:firstLine="0"/>
        <w:rPr>
          <w:lang w:bidi="ar-SA"/>
        </w:rPr>
      </w:pPr>
      <w:r w:rsidRPr="00C80E56">
        <w:rPr>
          <w:rFonts w:hint="cs"/>
          <w:rtl/>
          <w:lang w:bidi="ar-SA"/>
        </w:rPr>
        <w:t>تقليل إجراءات التقاضي، ميكنة العمل الاداري والأرشيف، و</w:t>
      </w:r>
      <w:r w:rsidRPr="00C80E56">
        <w:rPr>
          <w:rtl/>
          <w:lang w:bidi="ar-SA"/>
        </w:rPr>
        <w:t>ميكنة المكاتب ا</w:t>
      </w:r>
      <w:r w:rsidRPr="00C80E56">
        <w:rPr>
          <w:rFonts w:hint="cs"/>
          <w:rtl/>
          <w:lang w:bidi="ar-SA"/>
        </w:rPr>
        <w:t>لأ</w:t>
      </w:r>
      <w:r w:rsidRPr="00C80E56">
        <w:rPr>
          <w:rtl/>
          <w:lang w:bidi="ar-SA"/>
        </w:rPr>
        <w:t>مامية بالمحاكم المدنية وذلك لتحديد الدوائر الخاص</w:t>
      </w:r>
      <w:r w:rsidRPr="00C80E56">
        <w:rPr>
          <w:rFonts w:hint="cs"/>
          <w:rtl/>
          <w:lang w:bidi="ar-SA"/>
        </w:rPr>
        <w:t>ة</w:t>
      </w:r>
      <w:r w:rsidRPr="00C80E56">
        <w:rPr>
          <w:rtl/>
          <w:lang w:bidi="ar-SA"/>
        </w:rPr>
        <w:t xml:space="preserve"> </w:t>
      </w:r>
      <w:r w:rsidRPr="00C80E56">
        <w:rPr>
          <w:rFonts w:hint="cs"/>
          <w:rtl/>
          <w:lang w:bidi="ar-SA"/>
        </w:rPr>
        <w:t>آ</w:t>
      </w:r>
      <w:r w:rsidRPr="00C80E56">
        <w:rPr>
          <w:rtl/>
          <w:lang w:bidi="ar-SA"/>
        </w:rPr>
        <w:t>ليا</w:t>
      </w:r>
      <w:r w:rsidRPr="00C80E56">
        <w:rPr>
          <w:rFonts w:hint="cs"/>
          <w:rtl/>
          <w:lang w:bidi="ar-SA"/>
        </w:rPr>
        <w:t>ً،</w:t>
      </w:r>
      <w:r w:rsidRPr="00C80E56">
        <w:rPr>
          <w:rtl/>
          <w:lang w:bidi="ar-SA"/>
        </w:rPr>
        <w:t xml:space="preserve"> وتسجيل ومسح المستندات وتم ذلك في </w:t>
      </w:r>
      <w:r w:rsidRPr="00C80E56">
        <w:rPr>
          <w:lang w:bidi="ar-SA"/>
        </w:rPr>
        <w:t>229</w:t>
      </w:r>
      <w:r w:rsidRPr="00C80E56">
        <w:rPr>
          <w:rtl/>
          <w:lang w:bidi="ar-SA"/>
        </w:rPr>
        <w:t xml:space="preserve"> محكمة</w:t>
      </w:r>
      <w:r w:rsidRPr="00C80E56">
        <w:rPr>
          <w:rFonts w:hint="cs"/>
          <w:rtl/>
          <w:lang w:bidi="ar-SA"/>
        </w:rPr>
        <w:t>.</w:t>
      </w:r>
    </w:p>
    <w:p w14:paraId="0D6882D4" w14:textId="77777777" w:rsidR="00C80E56" w:rsidRPr="00C80E56" w:rsidRDefault="00C80E56" w:rsidP="0035573D">
      <w:pPr>
        <w:numPr>
          <w:ilvl w:val="0"/>
          <w:numId w:val="49"/>
        </w:numPr>
        <w:tabs>
          <w:tab w:val="right" w:pos="63"/>
          <w:tab w:val="right" w:pos="423"/>
        </w:tabs>
        <w:spacing w:after="0" w:line="420" w:lineRule="exact"/>
        <w:ind w:left="62" w:firstLine="0"/>
        <w:rPr>
          <w:lang w:bidi="ar-SA"/>
        </w:rPr>
      </w:pPr>
      <w:r w:rsidRPr="00C80E56">
        <w:rPr>
          <w:rtl/>
          <w:lang w:bidi="ar-SA"/>
        </w:rPr>
        <w:t>إقامة الأرشيف ال</w:t>
      </w:r>
      <w:r w:rsidRPr="00C80E56">
        <w:rPr>
          <w:rFonts w:hint="cs"/>
          <w:rtl/>
          <w:lang w:bidi="ar-SA"/>
        </w:rPr>
        <w:t>الي</w:t>
      </w:r>
      <w:r w:rsidRPr="00C80E56">
        <w:rPr>
          <w:rtl/>
          <w:lang w:bidi="ar-SA"/>
        </w:rPr>
        <w:t>كتروني</w:t>
      </w:r>
      <w:r w:rsidRPr="00C80E56">
        <w:rPr>
          <w:rFonts w:hint="cs"/>
          <w:rtl/>
          <w:lang w:bidi="ar-SA"/>
        </w:rPr>
        <w:t>،</w:t>
      </w:r>
      <w:r w:rsidRPr="00C80E56">
        <w:rPr>
          <w:rtl/>
          <w:lang w:bidi="ar-SA"/>
        </w:rPr>
        <w:t xml:space="preserve"> </w:t>
      </w:r>
      <w:r w:rsidRPr="00C80E56">
        <w:rPr>
          <w:rFonts w:hint="cs"/>
          <w:rtl/>
          <w:lang w:bidi="ar-SA"/>
        </w:rPr>
        <w:t xml:space="preserve">مما أسهم في </w:t>
      </w:r>
      <w:r w:rsidRPr="00C80E56">
        <w:rPr>
          <w:rtl/>
          <w:lang w:bidi="ar-SA"/>
        </w:rPr>
        <w:t>سهولة استدعاء المعلومات</w:t>
      </w:r>
      <w:r w:rsidRPr="00C80E56">
        <w:rPr>
          <w:rFonts w:hint="cs"/>
          <w:rtl/>
          <w:lang w:bidi="ar-SA"/>
        </w:rPr>
        <w:t>،</w:t>
      </w:r>
      <w:r w:rsidRPr="00C80E56">
        <w:rPr>
          <w:rtl/>
          <w:lang w:bidi="ar-SA"/>
        </w:rPr>
        <w:t xml:space="preserve"> وسهولة تداولها</w:t>
      </w:r>
      <w:r w:rsidRPr="00C80E56">
        <w:rPr>
          <w:rFonts w:hint="cs"/>
          <w:rtl/>
          <w:lang w:bidi="ar-SA"/>
        </w:rPr>
        <w:t>،</w:t>
      </w:r>
      <w:r w:rsidRPr="00C80E56">
        <w:rPr>
          <w:rtl/>
          <w:lang w:bidi="ar-SA"/>
        </w:rPr>
        <w:t xml:space="preserve"> وتم </w:t>
      </w:r>
      <w:r w:rsidRPr="00C80E56">
        <w:rPr>
          <w:rFonts w:hint="cs"/>
          <w:rtl/>
          <w:lang w:bidi="ar-SA"/>
        </w:rPr>
        <w:t>أ</w:t>
      </w:r>
      <w:r w:rsidRPr="00C80E56">
        <w:rPr>
          <w:rtl/>
          <w:lang w:bidi="ar-SA"/>
        </w:rPr>
        <w:t xml:space="preserve">رشفة </w:t>
      </w:r>
      <w:r w:rsidRPr="00C80E56">
        <w:rPr>
          <w:lang w:bidi="ar-SA"/>
        </w:rPr>
        <w:t>5</w:t>
      </w:r>
      <w:r w:rsidRPr="00C80E56">
        <w:rPr>
          <w:rtl/>
          <w:lang w:bidi="ar-SA"/>
        </w:rPr>
        <w:t xml:space="preserve"> مليون ورقة</w:t>
      </w:r>
      <w:r w:rsidRPr="00C80E56">
        <w:rPr>
          <w:rFonts w:hint="cs"/>
          <w:rtl/>
          <w:lang w:bidi="ar-SA"/>
        </w:rPr>
        <w:t>،</w:t>
      </w:r>
      <w:r w:rsidRPr="00C80E56">
        <w:rPr>
          <w:rtl/>
          <w:lang w:bidi="ar-SA"/>
        </w:rPr>
        <w:t xml:space="preserve"> والمستهدف </w:t>
      </w:r>
      <w:r w:rsidRPr="00C80E56">
        <w:rPr>
          <w:rFonts w:hint="cs"/>
          <w:rtl/>
          <w:lang w:bidi="ar-SA"/>
        </w:rPr>
        <w:t>أ</w:t>
      </w:r>
      <w:r w:rsidRPr="00C80E56">
        <w:rPr>
          <w:rtl/>
          <w:lang w:bidi="ar-SA"/>
        </w:rPr>
        <w:t>رشفة جميع القضايا المدنية المحكوم عليها</w:t>
      </w:r>
      <w:r w:rsidRPr="00C80E56">
        <w:rPr>
          <w:rFonts w:hint="cs"/>
          <w:rtl/>
          <w:lang w:bidi="ar-SA"/>
        </w:rPr>
        <w:t xml:space="preserve">، </w:t>
      </w:r>
      <w:r w:rsidRPr="00C80E56">
        <w:rPr>
          <w:rtl/>
          <w:lang w:bidi="ar-SA"/>
        </w:rPr>
        <w:t>وعددها يتجاوز</w:t>
      </w:r>
      <w:r w:rsidRPr="00C80E56">
        <w:rPr>
          <w:lang w:bidi="ar-SA"/>
        </w:rPr>
        <w:t>2</w:t>
      </w:r>
      <w:r w:rsidRPr="00C80E56">
        <w:rPr>
          <w:rtl/>
          <w:lang w:bidi="ar-SA"/>
        </w:rPr>
        <w:t xml:space="preserve"> مليار ورقة خلال خمس سنوات القادمة</w:t>
      </w:r>
      <w:r w:rsidRPr="00C80E56">
        <w:rPr>
          <w:rFonts w:hint="cs"/>
          <w:rtl/>
          <w:lang w:bidi="ar-SA"/>
        </w:rPr>
        <w:t>.</w:t>
      </w:r>
    </w:p>
    <w:p w14:paraId="7D6FAC6B" w14:textId="77777777" w:rsidR="00C80E56" w:rsidRPr="00C80E56" w:rsidRDefault="00C80E56" w:rsidP="0035573D">
      <w:pPr>
        <w:numPr>
          <w:ilvl w:val="0"/>
          <w:numId w:val="49"/>
        </w:numPr>
        <w:tabs>
          <w:tab w:val="right" w:pos="63"/>
          <w:tab w:val="right" w:pos="423"/>
        </w:tabs>
        <w:spacing w:after="0" w:line="420" w:lineRule="exact"/>
        <w:ind w:left="62" w:firstLine="0"/>
        <w:rPr>
          <w:lang w:bidi="ar-SA"/>
        </w:rPr>
      </w:pPr>
      <w:r w:rsidRPr="00C80E56">
        <w:rPr>
          <w:rFonts w:hint="cs"/>
          <w:b/>
          <w:bCs/>
          <w:rtl/>
          <w:lang w:bidi="ar-SA"/>
        </w:rPr>
        <w:t>إ</w:t>
      </w:r>
      <w:r w:rsidRPr="00C80E56">
        <w:rPr>
          <w:b/>
          <w:bCs/>
          <w:rtl/>
          <w:lang w:bidi="ar-SA"/>
        </w:rPr>
        <w:t>صدار الشهادات عن بعد</w:t>
      </w:r>
      <w:r w:rsidRPr="00C80E56">
        <w:rPr>
          <w:rFonts w:hint="cs"/>
          <w:b/>
          <w:bCs/>
          <w:rtl/>
          <w:lang w:bidi="ar-SA"/>
        </w:rPr>
        <w:t>،</w:t>
      </w:r>
      <w:r w:rsidRPr="00C80E56">
        <w:rPr>
          <w:rtl/>
          <w:lang w:bidi="ar-SA"/>
        </w:rPr>
        <w:t xml:space="preserve"> من خلال الم</w:t>
      </w:r>
      <w:r w:rsidRPr="00C80E56">
        <w:rPr>
          <w:rFonts w:hint="cs"/>
          <w:rtl/>
          <w:lang w:bidi="ar-SA"/>
        </w:rPr>
        <w:t>ا</w:t>
      </w:r>
      <w:r w:rsidRPr="00C80E56">
        <w:rPr>
          <w:rtl/>
          <w:lang w:bidi="ar-SA"/>
        </w:rPr>
        <w:t xml:space="preserve">كينات </w:t>
      </w:r>
      <w:r w:rsidRPr="00C80E56">
        <w:rPr>
          <w:rFonts w:hint="cs"/>
          <w:rtl/>
          <w:lang w:bidi="ar-SA"/>
        </w:rPr>
        <w:t>الإليكترونية</w:t>
      </w:r>
      <w:r w:rsidRPr="00C80E56">
        <w:rPr>
          <w:rtl/>
          <w:lang w:bidi="ar-SA"/>
        </w:rPr>
        <w:t xml:space="preserve"> التي تم نشرها في المحاكم والوزرات وغيرها من التجمعات</w:t>
      </w:r>
      <w:r w:rsidRPr="00C80E56">
        <w:rPr>
          <w:rFonts w:hint="cs"/>
          <w:rtl/>
          <w:lang w:bidi="ar-SA"/>
        </w:rPr>
        <w:t>، مما أدى إلى اختصار</w:t>
      </w:r>
      <w:r w:rsidRPr="00C80E56">
        <w:rPr>
          <w:rtl/>
          <w:lang w:bidi="ar-SA"/>
        </w:rPr>
        <w:t xml:space="preserve"> زمن الحصول علي الشهادات من </w:t>
      </w:r>
      <w:r w:rsidRPr="00C80E56">
        <w:rPr>
          <w:lang w:bidi="ar-SA"/>
        </w:rPr>
        <w:t>45</w:t>
      </w:r>
      <w:r w:rsidRPr="00C80E56">
        <w:rPr>
          <w:rtl/>
          <w:lang w:bidi="ar-SA"/>
        </w:rPr>
        <w:t xml:space="preserve"> دقيقة </w:t>
      </w:r>
      <w:r w:rsidRPr="00C80E56">
        <w:rPr>
          <w:rFonts w:hint="cs"/>
          <w:rtl/>
          <w:lang w:bidi="ar-SA"/>
        </w:rPr>
        <w:t>إ</w:t>
      </w:r>
      <w:r w:rsidRPr="00C80E56">
        <w:rPr>
          <w:rtl/>
          <w:lang w:bidi="ar-SA"/>
        </w:rPr>
        <w:t xml:space="preserve">لي </w:t>
      </w:r>
      <w:r w:rsidRPr="00C80E56">
        <w:rPr>
          <w:lang w:bidi="ar-SA"/>
        </w:rPr>
        <w:t>5</w:t>
      </w:r>
      <w:r w:rsidRPr="00C80E56">
        <w:rPr>
          <w:rtl/>
          <w:lang w:bidi="ar-SA"/>
        </w:rPr>
        <w:t xml:space="preserve"> دقا</w:t>
      </w:r>
      <w:r w:rsidRPr="00C80E56">
        <w:rPr>
          <w:rFonts w:hint="cs"/>
          <w:rtl/>
          <w:lang w:bidi="ar-SA"/>
        </w:rPr>
        <w:t>ئ</w:t>
      </w:r>
      <w:r w:rsidRPr="00C80E56">
        <w:rPr>
          <w:rtl/>
          <w:lang w:bidi="ar-SA"/>
        </w:rPr>
        <w:t>ق</w:t>
      </w:r>
      <w:r w:rsidRPr="00C80E56">
        <w:rPr>
          <w:rFonts w:hint="cs"/>
          <w:rtl/>
          <w:lang w:bidi="ar-SA"/>
        </w:rPr>
        <w:t>.</w:t>
      </w:r>
    </w:p>
    <w:p w14:paraId="403687EC" w14:textId="77777777" w:rsidR="00C80E56" w:rsidRPr="00C80E56" w:rsidRDefault="00C80E56" w:rsidP="0035573D">
      <w:pPr>
        <w:numPr>
          <w:ilvl w:val="0"/>
          <w:numId w:val="49"/>
        </w:numPr>
        <w:tabs>
          <w:tab w:val="right" w:pos="63"/>
          <w:tab w:val="right" w:pos="423"/>
        </w:tabs>
        <w:spacing w:after="0" w:line="420" w:lineRule="exact"/>
        <w:ind w:left="62" w:firstLine="0"/>
        <w:rPr>
          <w:lang w:bidi="ar-SA"/>
        </w:rPr>
      </w:pPr>
      <w:r w:rsidRPr="00C80E56">
        <w:rPr>
          <w:b/>
          <w:bCs/>
          <w:rtl/>
          <w:lang w:bidi="ar-SA"/>
        </w:rPr>
        <w:t>ت</w:t>
      </w:r>
      <w:r w:rsidRPr="00C80E56">
        <w:rPr>
          <w:rFonts w:hint="cs"/>
          <w:b/>
          <w:bCs/>
          <w:rtl/>
          <w:lang w:bidi="ar-SA"/>
        </w:rPr>
        <w:t>أ</w:t>
      </w:r>
      <w:r w:rsidRPr="00C80E56">
        <w:rPr>
          <w:b/>
          <w:bCs/>
          <w:rtl/>
          <w:lang w:bidi="ar-SA"/>
        </w:rPr>
        <w:t>مين ورقمنة  الوثائق</w:t>
      </w:r>
      <w:r w:rsidRPr="00C80E56">
        <w:rPr>
          <w:rtl/>
          <w:lang w:bidi="ar-SA"/>
        </w:rPr>
        <w:t xml:space="preserve"> عن طريق </w:t>
      </w:r>
      <w:r w:rsidRPr="00C80E56">
        <w:rPr>
          <w:lang w:bidi="ar-SA"/>
        </w:rPr>
        <w:t>10</w:t>
      </w:r>
      <w:r w:rsidRPr="00C80E56">
        <w:rPr>
          <w:rtl/>
          <w:lang w:bidi="ar-SA"/>
        </w:rPr>
        <w:t xml:space="preserve"> علامات ت</w:t>
      </w:r>
      <w:r w:rsidRPr="00C80E56">
        <w:rPr>
          <w:rFonts w:hint="cs"/>
          <w:rtl/>
          <w:lang w:bidi="ar-SA"/>
        </w:rPr>
        <w:t>أ</w:t>
      </w:r>
      <w:r w:rsidRPr="00C80E56">
        <w:rPr>
          <w:rtl/>
          <w:lang w:bidi="ar-SA"/>
        </w:rPr>
        <w:t xml:space="preserve">مينية في كل </w:t>
      </w:r>
      <w:r w:rsidRPr="00C80E56">
        <w:rPr>
          <w:rFonts w:hint="cs"/>
          <w:rtl/>
          <w:lang w:bidi="ar-SA"/>
        </w:rPr>
        <w:t>محرر،</w:t>
      </w:r>
      <w:r w:rsidRPr="00C80E56">
        <w:rPr>
          <w:rtl/>
          <w:lang w:bidi="ar-SA"/>
        </w:rPr>
        <w:t xml:space="preserve"> وتم استخدام</w:t>
      </w:r>
      <w:r w:rsidRPr="00C80E56">
        <w:rPr>
          <w:rFonts w:hint="cs"/>
          <w:rtl/>
          <w:lang w:bidi="ar-SA"/>
        </w:rPr>
        <w:t>ه</w:t>
      </w:r>
      <w:r w:rsidRPr="00C80E56">
        <w:rPr>
          <w:rtl/>
          <w:lang w:bidi="ar-SA"/>
        </w:rPr>
        <w:t xml:space="preserve"> في كافة محرر</w:t>
      </w:r>
      <w:r w:rsidRPr="00C80E56">
        <w:rPr>
          <w:rFonts w:hint="cs"/>
          <w:rtl/>
          <w:lang w:bidi="ar-SA"/>
        </w:rPr>
        <w:t>ات</w:t>
      </w:r>
      <w:r w:rsidRPr="00C80E56">
        <w:rPr>
          <w:rtl/>
          <w:lang w:bidi="ar-SA"/>
        </w:rPr>
        <w:t xml:space="preserve"> الشهر العقاري، المحاكم الابتدائية والجزئية في جميع محافظات الجمهورية</w:t>
      </w:r>
      <w:r w:rsidRPr="00C80E56">
        <w:rPr>
          <w:rFonts w:hint="cs"/>
          <w:rtl/>
          <w:lang w:bidi="ar-SA"/>
        </w:rPr>
        <w:t>.</w:t>
      </w:r>
    </w:p>
    <w:p w14:paraId="070936BD" w14:textId="77777777" w:rsidR="00C80E56" w:rsidRPr="00C80E56" w:rsidRDefault="00C80E56" w:rsidP="0035573D">
      <w:pPr>
        <w:numPr>
          <w:ilvl w:val="0"/>
          <w:numId w:val="49"/>
        </w:numPr>
        <w:tabs>
          <w:tab w:val="right" w:pos="63"/>
          <w:tab w:val="right" w:pos="423"/>
        </w:tabs>
        <w:spacing w:after="0" w:line="420" w:lineRule="exact"/>
        <w:ind w:left="62" w:firstLine="0"/>
        <w:rPr>
          <w:lang w:bidi="ar-SA"/>
        </w:rPr>
      </w:pPr>
      <w:r w:rsidRPr="00C80E56">
        <w:rPr>
          <w:rtl/>
          <w:lang w:bidi="ar-SA"/>
        </w:rPr>
        <w:t xml:space="preserve">الانتهاء من </w:t>
      </w:r>
      <w:r w:rsidRPr="00C80E56">
        <w:rPr>
          <w:rFonts w:hint="cs"/>
          <w:rtl/>
          <w:lang w:bidi="ar-SA"/>
        </w:rPr>
        <w:t>إ</w:t>
      </w:r>
      <w:r w:rsidRPr="00C80E56">
        <w:rPr>
          <w:rtl/>
          <w:lang w:bidi="ar-SA"/>
        </w:rPr>
        <w:t>عداد التطبيق ا</w:t>
      </w:r>
      <w:r w:rsidRPr="00C80E56">
        <w:rPr>
          <w:rFonts w:hint="cs"/>
          <w:rtl/>
          <w:lang w:bidi="ar-SA"/>
        </w:rPr>
        <w:t>لإ</w:t>
      </w:r>
      <w:r w:rsidRPr="00C80E56">
        <w:rPr>
          <w:rtl/>
          <w:lang w:bidi="ar-SA"/>
        </w:rPr>
        <w:t>لكتروني المستخدم في إقرار الذمة المالية بشكل ا</w:t>
      </w:r>
      <w:r w:rsidRPr="00C80E56">
        <w:rPr>
          <w:rFonts w:hint="cs"/>
          <w:rtl/>
          <w:lang w:bidi="ar-SA"/>
        </w:rPr>
        <w:t>لإ</w:t>
      </w:r>
      <w:r w:rsidRPr="00C80E56">
        <w:rPr>
          <w:rtl/>
          <w:lang w:bidi="ar-SA"/>
        </w:rPr>
        <w:t>لكتروني</w:t>
      </w:r>
      <w:r w:rsidRPr="00C80E56">
        <w:rPr>
          <w:rFonts w:hint="cs"/>
          <w:rtl/>
          <w:lang w:bidi="ar-SA"/>
        </w:rPr>
        <w:t xml:space="preserve">، حيث تم </w:t>
      </w:r>
      <w:r w:rsidRPr="00C80E56">
        <w:rPr>
          <w:b/>
          <w:bCs/>
          <w:rtl/>
          <w:lang w:bidi="ar-SA"/>
        </w:rPr>
        <w:t>رقمنة إقرار الذمة المالية</w:t>
      </w:r>
      <w:r w:rsidRPr="00C80E56">
        <w:rPr>
          <w:rtl/>
          <w:lang w:bidi="ar-SA"/>
        </w:rPr>
        <w:t xml:space="preserve"> </w:t>
      </w:r>
      <w:r w:rsidRPr="00C80E56">
        <w:rPr>
          <w:b/>
          <w:bCs/>
          <w:rtl/>
          <w:lang w:bidi="ar-SA"/>
        </w:rPr>
        <w:t>للمنتقلين للعاصمة الإدارية</w:t>
      </w:r>
      <w:r w:rsidRPr="00C80E56">
        <w:rPr>
          <w:rtl/>
          <w:lang w:bidi="ar-SA"/>
        </w:rPr>
        <w:t xml:space="preserve"> </w:t>
      </w:r>
      <w:r w:rsidRPr="00C80E56">
        <w:rPr>
          <w:rFonts w:hint="cs"/>
          <w:rtl/>
          <w:lang w:bidi="ar-SA"/>
        </w:rPr>
        <w:t>.</w:t>
      </w:r>
    </w:p>
    <w:p w14:paraId="0785A783" w14:textId="77777777" w:rsidR="00C80E56" w:rsidRPr="00C80E56" w:rsidRDefault="00C80E56" w:rsidP="0035573D">
      <w:pPr>
        <w:numPr>
          <w:ilvl w:val="0"/>
          <w:numId w:val="49"/>
        </w:numPr>
        <w:tabs>
          <w:tab w:val="right" w:pos="63"/>
          <w:tab w:val="right" w:pos="423"/>
        </w:tabs>
        <w:spacing w:after="0" w:line="420" w:lineRule="exact"/>
        <w:ind w:left="62" w:firstLine="0"/>
        <w:rPr>
          <w:lang w:bidi="ar-SA"/>
        </w:rPr>
      </w:pPr>
      <w:r w:rsidRPr="00C80E56">
        <w:rPr>
          <w:b/>
          <w:bCs/>
          <w:rtl/>
          <w:lang w:bidi="ar-SA"/>
        </w:rPr>
        <w:t xml:space="preserve">التوسع في </w:t>
      </w:r>
      <w:r w:rsidRPr="00C80E56">
        <w:rPr>
          <w:rFonts w:hint="cs"/>
          <w:b/>
          <w:bCs/>
          <w:rtl/>
          <w:lang w:bidi="ar-SA"/>
        </w:rPr>
        <w:t xml:space="preserve">مكاتب </w:t>
      </w:r>
      <w:r w:rsidRPr="00C80E56">
        <w:rPr>
          <w:b/>
          <w:bCs/>
          <w:rtl/>
          <w:lang w:bidi="ar-SA"/>
        </w:rPr>
        <w:t>الشهر العقارى</w:t>
      </w:r>
      <w:r w:rsidRPr="00C80E56">
        <w:rPr>
          <w:rtl/>
          <w:lang w:bidi="ar-SA"/>
        </w:rPr>
        <w:t xml:space="preserve"> ورفع الكفاءات </w:t>
      </w:r>
      <w:r w:rsidRPr="00C80E56">
        <w:rPr>
          <w:rFonts w:hint="cs"/>
          <w:rtl/>
          <w:lang w:bidi="ar-SA"/>
        </w:rPr>
        <w:t>لإ</w:t>
      </w:r>
      <w:r w:rsidRPr="00C80E56">
        <w:rPr>
          <w:rtl/>
          <w:lang w:bidi="ar-SA"/>
        </w:rPr>
        <w:t xml:space="preserve">فتتاح وتشغيل </w:t>
      </w:r>
      <w:r w:rsidRPr="00C80E56">
        <w:rPr>
          <w:lang w:bidi="ar-SA"/>
        </w:rPr>
        <w:t>110</w:t>
      </w:r>
      <w:r w:rsidRPr="00C80E56">
        <w:rPr>
          <w:rtl/>
          <w:lang w:bidi="ar-SA"/>
        </w:rPr>
        <w:t xml:space="preserve"> فرع تو</w:t>
      </w:r>
      <w:r w:rsidRPr="00C80E56">
        <w:rPr>
          <w:rFonts w:hint="cs"/>
          <w:rtl/>
          <w:lang w:bidi="ar-SA"/>
        </w:rPr>
        <w:t>ثيق</w:t>
      </w:r>
      <w:r w:rsidRPr="00C80E56">
        <w:rPr>
          <w:rtl/>
          <w:lang w:bidi="ar-SA"/>
        </w:rPr>
        <w:t xml:space="preserve"> داخل مكاتب البريد</w:t>
      </w:r>
      <w:r w:rsidRPr="00C80E56">
        <w:rPr>
          <w:rFonts w:hint="cs"/>
          <w:rtl/>
          <w:lang w:bidi="ar-SA"/>
        </w:rPr>
        <w:t>،</w:t>
      </w:r>
      <w:r w:rsidRPr="00C80E56">
        <w:rPr>
          <w:rtl/>
          <w:lang w:bidi="ar-SA"/>
        </w:rPr>
        <w:t xml:space="preserve"> زيا</w:t>
      </w:r>
      <w:r w:rsidRPr="00C80E56">
        <w:rPr>
          <w:rFonts w:hint="cs"/>
          <w:rtl/>
          <w:lang w:bidi="ar-SA"/>
        </w:rPr>
        <w:t>دة</w:t>
      </w:r>
      <w:r w:rsidRPr="00C80E56">
        <w:rPr>
          <w:rtl/>
          <w:lang w:bidi="ar-SA"/>
        </w:rPr>
        <w:t xml:space="preserve"> عدد </w:t>
      </w:r>
      <w:r w:rsidRPr="00C80E56">
        <w:rPr>
          <w:lang w:bidi="ar-SA"/>
        </w:rPr>
        <w:t>102</w:t>
      </w:r>
      <w:r w:rsidRPr="00C80E56">
        <w:rPr>
          <w:rtl/>
          <w:lang w:bidi="ar-SA"/>
        </w:rPr>
        <w:t xml:space="preserve"> فرع توثيق الجديد غير مكاتب البريد</w:t>
      </w:r>
      <w:r w:rsidRPr="00C80E56">
        <w:rPr>
          <w:rFonts w:hint="cs"/>
          <w:rtl/>
          <w:lang w:bidi="ar-SA"/>
        </w:rPr>
        <w:t>، حيث</w:t>
      </w:r>
      <w:r w:rsidRPr="00C80E56">
        <w:rPr>
          <w:rtl/>
          <w:lang w:bidi="ar-SA"/>
        </w:rPr>
        <w:t xml:space="preserve"> تم القضاء على الكتاب</w:t>
      </w:r>
      <w:r w:rsidRPr="00C80E56">
        <w:rPr>
          <w:rFonts w:hint="cs"/>
          <w:rtl/>
          <w:lang w:bidi="ar-SA"/>
        </w:rPr>
        <w:t>ة</w:t>
      </w:r>
      <w:r w:rsidRPr="00C80E56">
        <w:rPr>
          <w:rtl/>
          <w:lang w:bidi="ar-SA"/>
        </w:rPr>
        <w:t xml:space="preserve"> اليدوي</w:t>
      </w:r>
      <w:r w:rsidRPr="00C80E56">
        <w:rPr>
          <w:rFonts w:hint="cs"/>
          <w:rtl/>
          <w:lang w:bidi="ar-SA"/>
        </w:rPr>
        <w:t>ة</w:t>
      </w:r>
      <w:r w:rsidRPr="00C80E56">
        <w:rPr>
          <w:rtl/>
          <w:lang w:bidi="ar-SA"/>
        </w:rPr>
        <w:t xml:space="preserve"> في فروع توثيق على مستوى الجمهوري</w:t>
      </w:r>
      <w:r w:rsidRPr="00C80E56">
        <w:rPr>
          <w:rFonts w:hint="cs"/>
          <w:rtl/>
          <w:lang w:bidi="ar-SA"/>
        </w:rPr>
        <w:t>ة،</w:t>
      </w:r>
      <w:r w:rsidRPr="00C80E56">
        <w:rPr>
          <w:rtl/>
          <w:lang w:bidi="ar-SA"/>
        </w:rPr>
        <w:t xml:space="preserve"> رفع كفاءه مقرات مكاتب التوثيق بعد</w:t>
      </w:r>
      <w:r w:rsidRPr="00C80E56">
        <w:rPr>
          <w:rFonts w:hint="cs"/>
          <w:rtl/>
          <w:lang w:bidi="ar-SA"/>
        </w:rPr>
        <w:t>د</w:t>
      </w:r>
      <w:r w:rsidRPr="00C80E56">
        <w:rPr>
          <w:rtl/>
          <w:lang w:bidi="ar-SA"/>
        </w:rPr>
        <w:t xml:space="preserve"> </w:t>
      </w:r>
      <w:r w:rsidRPr="00C80E56">
        <w:rPr>
          <w:lang w:bidi="ar-SA"/>
        </w:rPr>
        <w:t>320</w:t>
      </w:r>
      <w:r w:rsidRPr="00C80E56">
        <w:rPr>
          <w:rtl/>
          <w:lang w:bidi="ar-SA"/>
        </w:rPr>
        <w:t xml:space="preserve"> مقر</w:t>
      </w:r>
      <w:r w:rsidRPr="00C80E56">
        <w:rPr>
          <w:rFonts w:hint="cs"/>
          <w:rtl/>
          <w:lang w:bidi="ar-SA"/>
        </w:rPr>
        <w:t>،</w:t>
      </w:r>
      <w:r w:rsidRPr="00C80E56">
        <w:rPr>
          <w:rtl/>
          <w:lang w:bidi="ar-SA"/>
        </w:rPr>
        <w:t xml:space="preserve"> </w:t>
      </w:r>
      <w:r w:rsidRPr="00C80E56">
        <w:rPr>
          <w:rFonts w:hint="cs"/>
          <w:rtl/>
          <w:lang w:bidi="ar-SA"/>
        </w:rPr>
        <w:t>و</w:t>
      </w:r>
      <w:r w:rsidRPr="00C80E56">
        <w:rPr>
          <w:rtl/>
          <w:lang w:bidi="ar-SA"/>
        </w:rPr>
        <w:t xml:space="preserve">مستهدف </w:t>
      </w:r>
      <w:r w:rsidRPr="00C80E56">
        <w:rPr>
          <w:lang w:bidi="ar-SA"/>
        </w:rPr>
        <w:t>250</w:t>
      </w:r>
      <w:r w:rsidRPr="00C80E56">
        <w:rPr>
          <w:rtl/>
          <w:lang w:bidi="ar-SA"/>
        </w:rPr>
        <w:t xml:space="preserve"> للمرحل</w:t>
      </w:r>
      <w:r w:rsidRPr="00C80E56">
        <w:rPr>
          <w:rFonts w:hint="cs"/>
          <w:rtl/>
          <w:lang w:bidi="ar-SA"/>
        </w:rPr>
        <w:t>ة</w:t>
      </w:r>
      <w:r w:rsidRPr="00C80E56">
        <w:rPr>
          <w:rtl/>
          <w:lang w:bidi="ar-SA"/>
        </w:rPr>
        <w:t xml:space="preserve"> الثالث</w:t>
      </w:r>
      <w:r w:rsidRPr="00C80E56">
        <w:rPr>
          <w:rFonts w:hint="cs"/>
          <w:rtl/>
          <w:lang w:bidi="ar-SA"/>
        </w:rPr>
        <w:t>ة،</w:t>
      </w:r>
      <w:r w:rsidRPr="00C80E56">
        <w:rPr>
          <w:rtl/>
          <w:lang w:bidi="ar-SA"/>
        </w:rPr>
        <w:t xml:space="preserve"> وسوف تنتهي في </w:t>
      </w:r>
      <w:r w:rsidRPr="00C80E56">
        <w:rPr>
          <w:lang w:bidi="ar-SA"/>
        </w:rPr>
        <w:t>2022</w:t>
      </w:r>
      <w:r w:rsidRPr="00C80E56">
        <w:rPr>
          <w:rtl/>
          <w:lang w:bidi="ar-SA"/>
        </w:rPr>
        <w:t xml:space="preserve"> رفع كفاءه كافه المقرات الرئيسي</w:t>
      </w:r>
      <w:r w:rsidRPr="00C80E56">
        <w:rPr>
          <w:rFonts w:hint="cs"/>
          <w:rtl/>
          <w:lang w:bidi="ar-SA"/>
        </w:rPr>
        <w:t>ة</w:t>
      </w:r>
      <w:r w:rsidRPr="00C80E56">
        <w:rPr>
          <w:rtl/>
          <w:lang w:bidi="ar-SA"/>
        </w:rPr>
        <w:t xml:space="preserve"> لمصلح</w:t>
      </w:r>
      <w:r w:rsidRPr="00C80E56">
        <w:rPr>
          <w:rFonts w:hint="cs"/>
          <w:rtl/>
          <w:lang w:bidi="ar-SA"/>
        </w:rPr>
        <w:t>ة</w:t>
      </w:r>
      <w:r w:rsidRPr="00C80E56">
        <w:rPr>
          <w:rtl/>
          <w:lang w:bidi="ar-SA"/>
        </w:rPr>
        <w:t xml:space="preserve"> الشهر العقاري</w:t>
      </w:r>
      <w:r w:rsidRPr="00C80E56">
        <w:rPr>
          <w:rFonts w:hint="cs"/>
          <w:rtl/>
          <w:lang w:bidi="ar-SA"/>
        </w:rPr>
        <w:t>.</w:t>
      </w:r>
    </w:p>
    <w:p w14:paraId="2D77FE92" w14:textId="77777777" w:rsidR="00C80E56" w:rsidRPr="00C80E56" w:rsidRDefault="00C80E56" w:rsidP="0035573D">
      <w:pPr>
        <w:numPr>
          <w:ilvl w:val="0"/>
          <w:numId w:val="49"/>
        </w:numPr>
        <w:tabs>
          <w:tab w:val="right" w:pos="63"/>
          <w:tab w:val="right" w:pos="423"/>
        </w:tabs>
        <w:spacing w:after="0" w:line="420" w:lineRule="exact"/>
        <w:ind w:left="62" w:firstLine="0"/>
        <w:rPr>
          <w:lang w:bidi="ar-SA"/>
        </w:rPr>
      </w:pPr>
      <w:r w:rsidRPr="00C80E56">
        <w:rPr>
          <w:b/>
          <w:bCs/>
          <w:rtl/>
          <w:lang w:bidi="ar-SA"/>
        </w:rPr>
        <w:t>انطلاق خدمات التوثيق والشهر العقاري عبر بواب</w:t>
      </w:r>
      <w:r w:rsidRPr="00C80E56">
        <w:rPr>
          <w:rFonts w:hint="cs"/>
          <w:b/>
          <w:bCs/>
          <w:rtl/>
          <w:lang w:bidi="ar-SA"/>
        </w:rPr>
        <w:t>ة</w:t>
      </w:r>
      <w:r w:rsidRPr="00C80E56">
        <w:rPr>
          <w:b/>
          <w:bCs/>
          <w:rtl/>
          <w:lang w:bidi="ar-SA"/>
        </w:rPr>
        <w:t xml:space="preserve"> مصر الرقمي</w:t>
      </w:r>
      <w:r w:rsidRPr="00C80E56">
        <w:rPr>
          <w:rFonts w:hint="cs"/>
          <w:b/>
          <w:bCs/>
          <w:rtl/>
          <w:lang w:bidi="ar-SA"/>
        </w:rPr>
        <w:t>ة</w:t>
      </w:r>
      <w:r w:rsidRPr="00C80E56">
        <w:rPr>
          <w:rtl/>
          <w:lang w:bidi="ar-SA"/>
        </w:rPr>
        <w:t xml:space="preserve"> في كاف</w:t>
      </w:r>
      <w:r w:rsidRPr="00C80E56">
        <w:rPr>
          <w:rFonts w:hint="cs"/>
          <w:rtl/>
          <w:lang w:bidi="ar-SA"/>
        </w:rPr>
        <w:t>ة</w:t>
      </w:r>
      <w:r w:rsidRPr="00C80E56">
        <w:rPr>
          <w:rtl/>
          <w:lang w:bidi="ar-SA"/>
        </w:rPr>
        <w:t xml:space="preserve"> المحافظات</w:t>
      </w:r>
      <w:r w:rsidRPr="00C80E56">
        <w:rPr>
          <w:rFonts w:hint="cs"/>
          <w:rtl/>
          <w:lang w:bidi="ar-SA"/>
        </w:rPr>
        <w:t xml:space="preserve">، </w:t>
      </w:r>
      <w:r w:rsidRPr="00C80E56">
        <w:rPr>
          <w:rtl/>
          <w:lang w:bidi="ar-SA"/>
        </w:rPr>
        <w:t>و</w:t>
      </w:r>
      <w:r w:rsidRPr="00C80E56">
        <w:rPr>
          <w:rFonts w:hint="cs"/>
          <w:rtl/>
          <w:lang w:bidi="ar-SA"/>
        </w:rPr>
        <w:t>إ</w:t>
      </w:r>
      <w:r w:rsidRPr="00C80E56">
        <w:rPr>
          <w:rtl/>
          <w:lang w:bidi="ar-SA"/>
        </w:rPr>
        <w:t>تاح</w:t>
      </w:r>
      <w:r w:rsidRPr="00C80E56">
        <w:rPr>
          <w:rFonts w:hint="cs"/>
          <w:rtl/>
          <w:lang w:bidi="ar-SA"/>
        </w:rPr>
        <w:t>ة</w:t>
      </w:r>
      <w:r w:rsidRPr="00C80E56">
        <w:rPr>
          <w:rtl/>
          <w:lang w:bidi="ar-SA"/>
        </w:rPr>
        <w:t xml:space="preserve"> عدد </w:t>
      </w:r>
      <w:r w:rsidRPr="00C80E56">
        <w:rPr>
          <w:lang w:bidi="ar-SA"/>
        </w:rPr>
        <w:t>16</w:t>
      </w:r>
      <w:r w:rsidRPr="00C80E56">
        <w:rPr>
          <w:rtl/>
          <w:lang w:bidi="ar-SA"/>
        </w:rPr>
        <w:t xml:space="preserve"> خدم</w:t>
      </w:r>
      <w:r w:rsidRPr="00C80E56">
        <w:rPr>
          <w:rFonts w:hint="cs"/>
          <w:rtl/>
          <w:lang w:bidi="ar-SA"/>
        </w:rPr>
        <w:t>ة</w:t>
      </w:r>
      <w:r w:rsidRPr="00C80E56">
        <w:rPr>
          <w:rtl/>
          <w:lang w:bidi="ar-SA"/>
        </w:rPr>
        <w:t xml:space="preserve"> توثيق وعدد </w:t>
      </w:r>
      <w:r w:rsidRPr="00C80E56">
        <w:rPr>
          <w:lang w:bidi="ar-SA"/>
        </w:rPr>
        <w:t>6</w:t>
      </w:r>
      <w:r w:rsidRPr="00C80E56">
        <w:rPr>
          <w:rtl/>
          <w:lang w:bidi="ar-SA"/>
        </w:rPr>
        <w:t xml:space="preserve"> خدمات شهر عقاري عليها</w:t>
      </w:r>
      <w:r w:rsidRPr="00C80E56">
        <w:rPr>
          <w:rFonts w:hint="cs"/>
          <w:rtl/>
          <w:lang w:bidi="ar-SA"/>
        </w:rPr>
        <w:t>،</w:t>
      </w:r>
      <w:r w:rsidRPr="00C80E56">
        <w:rPr>
          <w:rtl/>
          <w:lang w:bidi="ar-SA"/>
        </w:rPr>
        <w:t xml:space="preserve"> وعدد </w:t>
      </w:r>
      <w:r w:rsidRPr="00C80E56">
        <w:rPr>
          <w:lang w:bidi="ar-SA"/>
        </w:rPr>
        <w:t>12</w:t>
      </w:r>
      <w:r w:rsidRPr="00C80E56">
        <w:rPr>
          <w:rtl/>
          <w:lang w:bidi="ar-SA"/>
        </w:rPr>
        <w:t xml:space="preserve"> خدم</w:t>
      </w:r>
      <w:r w:rsidRPr="00C80E56">
        <w:rPr>
          <w:rFonts w:hint="cs"/>
          <w:rtl/>
          <w:lang w:bidi="ar-SA"/>
        </w:rPr>
        <w:t>ة</w:t>
      </w:r>
      <w:r w:rsidRPr="00C80E56">
        <w:rPr>
          <w:rtl/>
          <w:lang w:bidi="ar-SA"/>
        </w:rPr>
        <w:t xml:space="preserve"> ال</w:t>
      </w:r>
      <w:r w:rsidRPr="00C80E56">
        <w:rPr>
          <w:rFonts w:hint="cs"/>
          <w:rtl/>
          <w:lang w:bidi="ar-SA"/>
        </w:rPr>
        <w:t>ال</w:t>
      </w:r>
      <w:r w:rsidRPr="00C80E56">
        <w:rPr>
          <w:rtl/>
          <w:lang w:bidi="ar-SA"/>
        </w:rPr>
        <w:t>كتروني</w:t>
      </w:r>
      <w:r w:rsidRPr="00C80E56">
        <w:rPr>
          <w:rFonts w:hint="cs"/>
          <w:rtl/>
          <w:lang w:bidi="ar-SA"/>
        </w:rPr>
        <w:t>ة</w:t>
      </w:r>
      <w:r w:rsidRPr="00C80E56">
        <w:rPr>
          <w:rtl/>
          <w:lang w:bidi="ar-SA"/>
        </w:rPr>
        <w:t xml:space="preserve"> بمو</w:t>
      </w:r>
      <w:r w:rsidRPr="00C80E56">
        <w:rPr>
          <w:rFonts w:hint="cs"/>
          <w:rtl/>
          <w:lang w:bidi="ar-SA"/>
        </w:rPr>
        <w:t>ا</w:t>
      </w:r>
      <w:r w:rsidRPr="00C80E56">
        <w:rPr>
          <w:rtl/>
          <w:lang w:bidi="ar-SA"/>
        </w:rPr>
        <w:t>قع مصلح</w:t>
      </w:r>
      <w:r w:rsidRPr="00C80E56">
        <w:rPr>
          <w:rFonts w:hint="cs"/>
          <w:rtl/>
          <w:lang w:bidi="ar-SA"/>
        </w:rPr>
        <w:t>ة</w:t>
      </w:r>
      <w:r w:rsidRPr="00C80E56">
        <w:rPr>
          <w:rtl/>
          <w:lang w:bidi="ar-SA"/>
        </w:rPr>
        <w:t xml:space="preserve"> الشهر العقاري </w:t>
      </w:r>
      <w:r w:rsidRPr="00C80E56">
        <w:rPr>
          <w:lang w:bidi="ar-SA"/>
        </w:rPr>
        <w:t>4</w:t>
      </w:r>
      <w:r w:rsidRPr="00C80E56">
        <w:rPr>
          <w:rtl/>
          <w:lang w:bidi="ar-SA"/>
        </w:rPr>
        <w:t xml:space="preserve"> فروع مميزه</w:t>
      </w:r>
      <w:r w:rsidRPr="00C80E56">
        <w:rPr>
          <w:rFonts w:hint="cs"/>
          <w:rtl/>
          <w:lang w:bidi="ar-SA"/>
        </w:rPr>
        <w:t>،</w:t>
      </w:r>
      <w:r w:rsidRPr="00C80E56">
        <w:rPr>
          <w:rtl/>
          <w:lang w:bidi="ar-SA"/>
        </w:rPr>
        <w:t xml:space="preserve"> وانشاء </w:t>
      </w:r>
      <w:r w:rsidRPr="00C80E56">
        <w:rPr>
          <w:lang w:bidi="ar-SA"/>
        </w:rPr>
        <w:t>20</w:t>
      </w:r>
      <w:r w:rsidRPr="00C80E56">
        <w:rPr>
          <w:rtl/>
          <w:lang w:bidi="ar-SA"/>
        </w:rPr>
        <w:t xml:space="preserve"> مقر لشركات اتصالات مصر و</w:t>
      </w:r>
      <w:r w:rsidRPr="00C80E56">
        <w:rPr>
          <w:lang w:bidi="ar-SA"/>
        </w:rPr>
        <w:t>14</w:t>
      </w:r>
      <w:r w:rsidRPr="00C80E56">
        <w:rPr>
          <w:rtl/>
          <w:lang w:bidi="ar-SA"/>
        </w:rPr>
        <w:t xml:space="preserve"> سياره توثيق متنقل</w:t>
      </w:r>
      <w:r w:rsidRPr="00C80E56">
        <w:rPr>
          <w:rFonts w:hint="cs"/>
          <w:rtl/>
          <w:lang w:bidi="ar-SA"/>
        </w:rPr>
        <w:t>ة.</w:t>
      </w:r>
    </w:p>
    <w:p w14:paraId="6F6DE06E" w14:textId="77777777" w:rsidR="00C80E56" w:rsidRPr="00C80E56" w:rsidRDefault="00C80E56" w:rsidP="0035573D">
      <w:pPr>
        <w:numPr>
          <w:ilvl w:val="0"/>
          <w:numId w:val="49"/>
        </w:numPr>
        <w:tabs>
          <w:tab w:val="right" w:pos="63"/>
          <w:tab w:val="right" w:pos="423"/>
        </w:tabs>
        <w:spacing w:after="0" w:line="420" w:lineRule="exact"/>
        <w:ind w:left="62" w:firstLine="0"/>
        <w:rPr>
          <w:lang w:bidi="ar-SA"/>
        </w:rPr>
      </w:pPr>
      <w:r w:rsidRPr="00C80E56">
        <w:rPr>
          <w:b/>
          <w:bCs/>
          <w:rtl/>
          <w:lang w:bidi="ar-SA"/>
        </w:rPr>
        <w:t>تحديث التشريعات القانوني</w:t>
      </w:r>
      <w:r w:rsidRPr="00C80E56">
        <w:rPr>
          <w:rFonts w:hint="cs"/>
          <w:b/>
          <w:bCs/>
          <w:rtl/>
          <w:lang w:bidi="ar-SA"/>
        </w:rPr>
        <w:t>ة،</w:t>
      </w:r>
      <w:r w:rsidRPr="00C80E56">
        <w:rPr>
          <w:rtl/>
          <w:lang w:bidi="ar-SA"/>
        </w:rPr>
        <w:t xml:space="preserve"> منها مشروع قانون السجل العيني، وتحديث احكام قانون رقم </w:t>
      </w:r>
      <w:r w:rsidRPr="00C80E56">
        <w:rPr>
          <w:lang w:bidi="ar-SA"/>
        </w:rPr>
        <w:t>111</w:t>
      </w:r>
      <w:r w:rsidRPr="00C80E56">
        <w:rPr>
          <w:rtl/>
          <w:lang w:bidi="ar-SA"/>
        </w:rPr>
        <w:t xml:space="preserve"> لسن</w:t>
      </w:r>
      <w:r w:rsidRPr="00C80E56">
        <w:rPr>
          <w:rFonts w:hint="cs"/>
          <w:rtl/>
          <w:lang w:bidi="ar-SA"/>
        </w:rPr>
        <w:t>ة</w:t>
      </w:r>
      <w:r w:rsidRPr="00C80E56">
        <w:rPr>
          <w:rtl/>
          <w:lang w:bidi="ar-SA"/>
        </w:rPr>
        <w:t xml:space="preserve"> </w:t>
      </w:r>
      <w:r w:rsidRPr="00C80E56">
        <w:rPr>
          <w:lang w:bidi="ar-SA"/>
        </w:rPr>
        <w:t>1946</w:t>
      </w:r>
      <w:r w:rsidRPr="00C80E56">
        <w:rPr>
          <w:rtl/>
          <w:lang w:bidi="ar-SA"/>
        </w:rPr>
        <w:t xml:space="preserve"> بشان تنظيم الشهر العقاري و تبسيط الاجراءات و نقل الملكي</w:t>
      </w:r>
      <w:r w:rsidRPr="00C80E56">
        <w:rPr>
          <w:rFonts w:hint="cs"/>
          <w:rtl/>
          <w:lang w:bidi="ar-SA"/>
        </w:rPr>
        <w:t>ة</w:t>
      </w:r>
      <w:r w:rsidRPr="00C80E56">
        <w:rPr>
          <w:rtl/>
          <w:lang w:bidi="ar-SA"/>
        </w:rPr>
        <w:t xml:space="preserve"> العقارية</w:t>
      </w:r>
    </w:p>
    <w:p w14:paraId="6547E168" w14:textId="77777777" w:rsidR="00C80E56" w:rsidRPr="00C80E56" w:rsidRDefault="00C80E56" w:rsidP="007617AA">
      <w:pPr>
        <w:tabs>
          <w:tab w:val="right" w:pos="63"/>
          <w:tab w:val="right" w:pos="423"/>
        </w:tabs>
        <w:spacing w:after="0" w:line="420" w:lineRule="exact"/>
        <w:ind w:left="62" w:firstLine="0"/>
        <w:rPr>
          <w:rFonts w:eastAsia="Calibri"/>
          <w:rtl/>
          <w:lang w:bidi="ar-SA"/>
        </w:rPr>
      </w:pPr>
      <w:r w:rsidRPr="00C80E56">
        <w:rPr>
          <w:rFonts w:eastAsia="Calibri" w:hint="cs"/>
          <w:b/>
          <w:bCs/>
          <w:u w:val="single"/>
          <w:rtl/>
          <w:lang w:bidi="ar-SA"/>
        </w:rPr>
        <w:t>ثالثاً</w:t>
      </w:r>
      <w:r w:rsidRPr="00C80E56">
        <w:rPr>
          <w:rFonts w:eastAsia="Calibri" w:hint="cs"/>
          <w:b/>
          <w:bCs/>
          <w:rtl/>
          <w:lang w:bidi="ar-SA"/>
        </w:rPr>
        <w:t xml:space="preserve">- </w:t>
      </w:r>
      <w:r w:rsidRPr="00C80E56">
        <w:rPr>
          <w:rFonts w:eastAsia="Calibri"/>
          <w:b/>
          <w:bCs/>
          <w:rtl/>
          <w:lang w:bidi="ar-SA"/>
        </w:rPr>
        <w:t>مبادر</w:t>
      </w:r>
      <w:r w:rsidRPr="00C80E56">
        <w:rPr>
          <w:rFonts w:eastAsia="Calibri" w:hint="cs"/>
          <w:b/>
          <w:bCs/>
          <w:rtl/>
          <w:lang w:bidi="ar-SA"/>
        </w:rPr>
        <w:t>ة</w:t>
      </w:r>
      <w:r w:rsidRPr="00C80E56">
        <w:rPr>
          <w:rFonts w:eastAsia="Calibri"/>
          <w:b/>
          <w:bCs/>
          <w:rtl/>
          <w:lang w:bidi="ar-SA"/>
        </w:rPr>
        <w:t xml:space="preserve"> تحديث وحوكمة العمل بقطاعات و</w:t>
      </w:r>
      <w:r w:rsidRPr="00C80E56">
        <w:rPr>
          <w:rFonts w:eastAsia="Calibri" w:hint="cs"/>
          <w:b/>
          <w:bCs/>
          <w:rtl/>
          <w:lang w:bidi="ar-SA"/>
        </w:rPr>
        <w:t>إ</w:t>
      </w:r>
      <w:r w:rsidRPr="00C80E56">
        <w:rPr>
          <w:rFonts w:eastAsia="Calibri"/>
          <w:b/>
          <w:bCs/>
          <w:rtl/>
          <w:lang w:bidi="ar-SA"/>
        </w:rPr>
        <w:t>دارات الوز</w:t>
      </w:r>
      <w:r w:rsidRPr="00C80E56">
        <w:rPr>
          <w:rFonts w:eastAsia="Calibri" w:hint="cs"/>
          <w:b/>
          <w:bCs/>
          <w:rtl/>
          <w:lang w:bidi="ar-SA"/>
        </w:rPr>
        <w:t>ا</w:t>
      </w:r>
      <w:r w:rsidRPr="00C80E56">
        <w:rPr>
          <w:rFonts w:eastAsia="Calibri"/>
          <w:b/>
          <w:bCs/>
          <w:rtl/>
          <w:lang w:bidi="ar-SA"/>
        </w:rPr>
        <w:t>را</w:t>
      </w:r>
      <w:r w:rsidRPr="00C80E56">
        <w:rPr>
          <w:rFonts w:eastAsia="Calibri" w:hint="cs"/>
          <w:b/>
          <w:bCs/>
          <w:rtl/>
          <w:lang w:bidi="ar-SA"/>
        </w:rPr>
        <w:t xml:space="preserve">ت: </w:t>
      </w:r>
      <w:r w:rsidRPr="00C80E56">
        <w:rPr>
          <w:rFonts w:eastAsia="Calibri" w:hint="cs"/>
          <w:rtl/>
          <w:lang w:bidi="ar-SA"/>
        </w:rPr>
        <w:t xml:space="preserve">وتتضمن </w:t>
      </w:r>
      <w:r w:rsidRPr="00C80E56">
        <w:rPr>
          <w:rFonts w:eastAsia="Calibri"/>
          <w:rtl/>
          <w:lang w:bidi="ar-SA"/>
        </w:rPr>
        <w:t>قطاع المحاكم  والمطالبات القضائية، إدارة ومكافح</w:t>
      </w:r>
      <w:r w:rsidRPr="00C80E56">
        <w:rPr>
          <w:rFonts w:eastAsia="Calibri" w:hint="cs"/>
          <w:rtl/>
          <w:lang w:bidi="ar-SA"/>
        </w:rPr>
        <w:t>ة</w:t>
      </w:r>
      <w:r w:rsidRPr="00C80E56">
        <w:rPr>
          <w:rFonts w:eastAsia="Calibri"/>
          <w:rtl/>
          <w:lang w:bidi="ar-SA"/>
        </w:rPr>
        <w:t xml:space="preserve"> الفساد والشكاوى، سيادة القانون و</w:t>
      </w:r>
      <w:r w:rsidRPr="00C80E56">
        <w:rPr>
          <w:rFonts w:eastAsia="Calibri" w:hint="cs"/>
          <w:rtl/>
          <w:lang w:bidi="ar-SA"/>
        </w:rPr>
        <w:t>إ</w:t>
      </w:r>
      <w:r w:rsidRPr="00C80E56">
        <w:rPr>
          <w:rFonts w:eastAsia="Calibri"/>
          <w:rtl/>
          <w:lang w:bidi="ar-SA"/>
        </w:rPr>
        <w:t>نفاذ القانون، إدارة الشؤون القانونية، إدارة المحاكم المتخصصة، لجنه فض النزاعات الاستثمارية</w:t>
      </w:r>
      <w:r w:rsidRPr="00C80E56">
        <w:rPr>
          <w:rFonts w:eastAsia="Calibri" w:hint="cs"/>
          <w:rtl/>
          <w:lang w:bidi="ar-SA"/>
        </w:rPr>
        <w:t xml:space="preserve">، مما أدى  إلي إنجاز الكثير من المهام، التي تدعم إقامة العدلة الناجزة </w:t>
      </w:r>
      <w:r w:rsidRPr="00C80E56">
        <w:rPr>
          <w:rFonts w:eastAsia="Calibri"/>
          <w:rtl/>
          <w:lang w:bidi="ar-SA"/>
        </w:rPr>
        <w:t>- (وزاره العدل لعامي 2020-2021)</w:t>
      </w:r>
      <w:r w:rsidRPr="00C80E56">
        <w:rPr>
          <w:rFonts w:eastAsia="Calibri" w:hint="cs"/>
          <w:rtl/>
          <w:lang w:bidi="ar-SA"/>
        </w:rPr>
        <w:t xml:space="preserve"> ، من خلال الآتي:</w:t>
      </w:r>
    </w:p>
    <w:p w14:paraId="119F3FF4" w14:textId="77777777" w:rsidR="00C80E56" w:rsidRPr="00C80E56" w:rsidRDefault="00C80E56" w:rsidP="0035573D">
      <w:pPr>
        <w:numPr>
          <w:ilvl w:val="1"/>
          <w:numId w:val="47"/>
        </w:numPr>
        <w:tabs>
          <w:tab w:val="clear" w:pos="0"/>
          <w:tab w:val="right" w:pos="63"/>
          <w:tab w:val="right" w:pos="423"/>
        </w:tabs>
        <w:spacing w:after="0" w:line="420" w:lineRule="exact"/>
        <w:ind w:left="62" w:firstLine="0"/>
        <w:rPr>
          <w:rFonts w:eastAsia="Calibri"/>
          <w:lang w:bidi="ar-SA"/>
        </w:rPr>
      </w:pPr>
      <w:r w:rsidRPr="00C80E56">
        <w:rPr>
          <w:rFonts w:eastAsia="Calibri"/>
          <w:rtl/>
          <w:lang w:bidi="ar-SA"/>
        </w:rPr>
        <w:t xml:space="preserve">فحص عدد </w:t>
      </w:r>
      <w:r w:rsidRPr="00C80E56">
        <w:rPr>
          <w:rFonts w:eastAsia="Calibri"/>
          <w:lang w:bidi="ar-SA"/>
        </w:rPr>
        <w:t>2597</w:t>
      </w:r>
      <w:r w:rsidRPr="00C80E56">
        <w:rPr>
          <w:rFonts w:eastAsia="Calibri"/>
          <w:rtl/>
          <w:lang w:bidi="ar-SA"/>
        </w:rPr>
        <w:t xml:space="preserve"> تقرير تفتيش عام</w:t>
      </w:r>
      <w:r w:rsidRPr="00C80E56">
        <w:rPr>
          <w:rFonts w:eastAsia="Calibri" w:hint="cs"/>
          <w:rtl/>
          <w:lang w:bidi="ar-SA"/>
        </w:rPr>
        <w:t>،</w:t>
      </w:r>
      <w:r w:rsidRPr="00C80E56">
        <w:rPr>
          <w:rFonts w:eastAsia="Calibri"/>
          <w:rtl/>
          <w:lang w:bidi="ar-SA"/>
        </w:rPr>
        <w:t xml:space="preserve"> والانتهاء من </w:t>
      </w:r>
      <w:r w:rsidRPr="00C80E56">
        <w:rPr>
          <w:rFonts w:eastAsia="Calibri"/>
          <w:lang w:bidi="ar-SA"/>
        </w:rPr>
        <w:t>2548</w:t>
      </w:r>
      <w:r w:rsidRPr="00C80E56">
        <w:rPr>
          <w:rFonts w:eastAsia="Calibri"/>
          <w:rtl/>
          <w:lang w:bidi="ar-SA"/>
        </w:rPr>
        <w:t xml:space="preserve"> </w:t>
      </w:r>
      <w:r w:rsidRPr="00C80E56">
        <w:rPr>
          <w:rFonts w:eastAsia="Calibri" w:hint="cs"/>
          <w:rtl/>
          <w:lang w:bidi="ar-SA"/>
        </w:rPr>
        <w:t>منها،</w:t>
      </w:r>
      <w:r w:rsidRPr="00C80E56">
        <w:rPr>
          <w:rFonts w:eastAsia="Calibri"/>
          <w:rtl/>
          <w:lang w:bidi="ar-SA"/>
        </w:rPr>
        <w:t xml:space="preserve"> بنسب</w:t>
      </w:r>
      <w:r w:rsidRPr="00C80E56">
        <w:rPr>
          <w:rFonts w:eastAsia="Calibri" w:hint="cs"/>
          <w:rtl/>
          <w:lang w:bidi="ar-SA"/>
        </w:rPr>
        <w:t>ة</w:t>
      </w:r>
      <w:r w:rsidRPr="00C80E56">
        <w:rPr>
          <w:rFonts w:eastAsia="Calibri"/>
          <w:rtl/>
          <w:lang w:bidi="ar-SA"/>
        </w:rPr>
        <w:t xml:space="preserve"> </w:t>
      </w:r>
      <w:r w:rsidRPr="00C80E56">
        <w:rPr>
          <w:rFonts w:eastAsia="Calibri" w:hint="cs"/>
          <w:rtl/>
          <w:lang w:bidi="ar-SA"/>
        </w:rPr>
        <w:t>إن</w:t>
      </w:r>
      <w:r w:rsidRPr="00C80E56">
        <w:rPr>
          <w:rFonts w:eastAsia="Calibri"/>
          <w:rtl/>
          <w:lang w:bidi="ar-SA"/>
        </w:rPr>
        <w:t xml:space="preserve">جاز </w:t>
      </w:r>
      <w:r w:rsidRPr="00C80E56">
        <w:rPr>
          <w:rFonts w:eastAsia="Calibri"/>
          <w:lang w:bidi="ar-SA"/>
        </w:rPr>
        <w:t>98</w:t>
      </w:r>
      <w:r w:rsidRPr="00C80E56">
        <w:rPr>
          <w:rFonts w:eastAsia="Calibri"/>
          <w:rtl/>
          <w:lang w:bidi="ar-SA"/>
        </w:rPr>
        <w:t xml:space="preserve"> %</w:t>
      </w:r>
      <w:r w:rsidRPr="00C80E56">
        <w:rPr>
          <w:rFonts w:eastAsia="Calibri" w:hint="cs"/>
          <w:rtl/>
          <w:lang w:bidi="ar-SA"/>
        </w:rPr>
        <w:t>. و</w:t>
      </w:r>
      <w:r w:rsidRPr="00C80E56">
        <w:rPr>
          <w:rFonts w:eastAsia="Calibri"/>
          <w:rtl/>
          <w:lang w:bidi="ar-SA"/>
        </w:rPr>
        <w:t xml:space="preserve">فحص عدد </w:t>
      </w:r>
      <w:r w:rsidRPr="00C80E56">
        <w:rPr>
          <w:rFonts w:eastAsia="Calibri"/>
          <w:lang w:bidi="ar-SA"/>
        </w:rPr>
        <w:t>2235</w:t>
      </w:r>
      <w:r w:rsidRPr="00C80E56">
        <w:rPr>
          <w:rFonts w:eastAsia="Calibri"/>
          <w:rtl/>
          <w:lang w:bidi="ar-SA"/>
        </w:rPr>
        <w:t xml:space="preserve"> تقرير تفتيش مفاجئ</w:t>
      </w:r>
      <w:r w:rsidRPr="00C80E56">
        <w:rPr>
          <w:rFonts w:eastAsia="Calibri" w:hint="cs"/>
          <w:rtl/>
          <w:lang w:bidi="ar-SA"/>
        </w:rPr>
        <w:t xml:space="preserve">، </w:t>
      </w:r>
      <w:r w:rsidRPr="00C80E56">
        <w:rPr>
          <w:rFonts w:eastAsia="Calibri"/>
          <w:rtl/>
          <w:lang w:bidi="ar-SA"/>
        </w:rPr>
        <w:t xml:space="preserve">الانتهاء من </w:t>
      </w:r>
      <w:r w:rsidRPr="00C80E56">
        <w:rPr>
          <w:rFonts w:eastAsia="Calibri"/>
          <w:lang w:bidi="ar-SA"/>
        </w:rPr>
        <w:t>2200</w:t>
      </w:r>
      <w:r w:rsidRPr="00C80E56">
        <w:rPr>
          <w:rFonts w:eastAsia="Calibri"/>
          <w:rtl/>
          <w:lang w:bidi="ar-SA"/>
        </w:rPr>
        <w:t xml:space="preserve"> </w:t>
      </w:r>
      <w:r w:rsidRPr="00C80E56">
        <w:rPr>
          <w:rFonts w:eastAsia="Calibri" w:hint="cs"/>
          <w:rtl/>
          <w:lang w:bidi="ar-SA"/>
        </w:rPr>
        <w:t>منها،</w:t>
      </w:r>
      <w:r w:rsidRPr="00C80E56">
        <w:rPr>
          <w:rFonts w:eastAsia="Calibri"/>
          <w:rtl/>
          <w:lang w:bidi="ar-SA"/>
        </w:rPr>
        <w:t xml:space="preserve"> ومتلقي بنسبه </w:t>
      </w:r>
      <w:r w:rsidRPr="00C80E56">
        <w:rPr>
          <w:rFonts w:eastAsia="Calibri" w:hint="cs"/>
          <w:rtl/>
          <w:lang w:bidi="ar-SA"/>
        </w:rPr>
        <w:t>إن</w:t>
      </w:r>
      <w:r w:rsidRPr="00C80E56">
        <w:rPr>
          <w:rFonts w:eastAsia="Calibri"/>
          <w:rtl/>
          <w:lang w:bidi="ar-SA"/>
        </w:rPr>
        <w:t xml:space="preserve">جاز </w:t>
      </w:r>
      <w:r w:rsidRPr="00C80E56">
        <w:rPr>
          <w:rFonts w:eastAsia="Calibri"/>
          <w:lang w:bidi="ar-SA"/>
        </w:rPr>
        <w:t>98.4</w:t>
      </w:r>
      <w:r w:rsidRPr="00C80E56">
        <w:rPr>
          <w:rFonts w:eastAsia="Calibri"/>
          <w:rtl/>
          <w:lang w:bidi="ar-SA"/>
        </w:rPr>
        <w:t>%</w:t>
      </w:r>
      <w:r w:rsidRPr="00C80E56">
        <w:rPr>
          <w:rFonts w:eastAsia="Calibri" w:hint="cs"/>
          <w:rtl/>
          <w:lang w:bidi="ar-SA"/>
        </w:rPr>
        <w:t>. و</w:t>
      </w:r>
      <w:r w:rsidRPr="00C80E56">
        <w:rPr>
          <w:rFonts w:eastAsia="Calibri"/>
          <w:rtl/>
          <w:lang w:bidi="ar-SA"/>
        </w:rPr>
        <w:t xml:space="preserve">فحص عدد </w:t>
      </w:r>
      <w:r w:rsidRPr="00C80E56">
        <w:rPr>
          <w:rFonts w:eastAsia="Calibri"/>
          <w:lang w:bidi="ar-SA"/>
        </w:rPr>
        <w:t>1212</w:t>
      </w:r>
      <w:r w:rsidRPr="00C80E56">
        <w:rPr>
          <w:rFonts w:eastAsia="Calibri"/>
          <w:rtl/>
          <w:lang w:bidi="ar-SA"/>
        </w:rPr>
        <w:t>من الشكاوي</w:t>
      </w:r>
      <w:r w:rsidRPr="00C80E56">
        <w:rPr>
          <w:rFonts w:eastAsia="Calibri" w:hint="cs"/>
          <w:rtl/>
          <w:lang w:bidi="ar-SA"/>
        </w:rPr>
        <w:t>،</w:t>
      </w:r>
      <w:r w:rsidRPr="00C80E56">
        <w:rPr>
          <w:rFonts w:eastAsia="Calibri"/>
          <w:rtl/>
          <w:lang w:bidi="ar-SA"/>
        </w:rPr>
        <w:t xml:space="preserve"> والانتهاء من  </w:t>
      </w:r>
      <w:r w:rsidRPr="00C80E56">
        <w:rPr>
          <w:rFonts w:eastAsia="Calibri"/>
          <w:lang w:bidi="ar-SA"/>
        </w:rPr>
        <w:t>1142</w:t>
      </w:r>
      <w:r w:rsidRPr="00C80E56">
        <w:rPr>
          <w:rFonts w:eastAsia="Calibri"/>
          <w:rtl/>
          <w:lang w:bidi="ar-SA"/>
        </w:rPr>
        <w:t xml:space="preserve"> </w:t>
      </w:r>
      <w:r w:rsidRPr="00C80E56">
        <w:rPr>
          <w:rFonts w:eastAsia="Calibri" w:hint="cs"/>
          <w:rtl/>
          <w:lang w:bidi="ar-SA"/>
        </w:rPr>
        <w:t>منها،</w:t>
      </w:r>
      <w:r w:rsidRPr="00C80E56">
        <w:rPr>
          <w:rFonts w:eastAsia="Calibri"/>
          <w:rtl/>
          <w:lang w:bidi="ar-SA"/>
        </w:rPr>
        <w:t xml:space="preserve"> بنسبه </w:t>
      </w:r>
      <w:r w:rsidRPr="00C80E56">
        <w:rPr>
          <w:rFonts w:eastAsia="Calibri" w:hint="cs"/>
          <w:rtl/>
          <w:lang w:bidi="ar-SA"/>
        </w:rPr>
        <w:t>إ</w:t>
      </w:r>
      <w:r w:rsidRPr="00C80E56">
        <w:rPr>
          <w:rFonts w:eastAsia="Calibri"/>
          <w:rtl/>
          <w:lang w:bidi="ar-SA"/>
        </w:rPr>
        <w:t xml:space="preserve">نجاز </w:t>
      </w:r>
      <w:r w:rsidRPr="00C80E56">
        <w:rPr>
          <w:rFonts w:eastAsia="Calibri"/>
          <w:lang w:bidi="ar-SA"/>
        </w:rPr>
        <w:t>94.2</w:t>
      </w:r>
      <w:r w:rsidRPr="00C80E56">
        <w:rPr>
          <w:rFonts w:eastAsia="Calibri"/>
          <w:rtl/>
          <w:lang w:bidi="ar-SA"/>
        </w:rPr>
        <w:t>%</w:t>
      </w:r>
    </w:p>
    <w:p w14:paraId="25654012" w14:textId="77777777" w:rsidR="00C80E56" w:rsidRPr="00C80E56" w:rsidRDefault="00C80E56" w:rsidP="0035573D">
      <w:pPr>
        <w:numPr>
          <w:ilvl w:val="1"/>
          <w:numId w:val="47"/>
        </w:numPr>
        <w:tabs>
          <w:tab w:val="clear" w:pos="0"/>
          <w:tab w:val="right" w:pos="63"/>
          <w:tab w:val="right" w:pos="423"/>
        </w:tabs>
        <w:spacing w:after="0" w:line="420" w:lineRule="exact"/>
        <w:ind w:left="62" w:firstLine="0"/>
        <w:rPr>
          <w:rFonts w:eastAsia="Calibri"/>
          <w:lang w:bidi="ar-SA"/>
        </w:rPr>
      </w:pPr>
      <w:r w:rsidRPr="00C80E56">
        <w:rPr>
          <w:rFonts w:eastAsia="Calibri" w:hint="cs"/>
          <w:rtl/>
          <w:lang w:bidi="ar-SA"/>
        </w:rPr>
        <w:lastRenderedPageBreak/>
        <w:t>ا</w:t>
      </w:r>
      <w:r w:rsidRPr="00C80E56">
        <w:rPr>
          <w:rFonts w:eastAsia="Calibri"/>
          <w:rtl/>
          <w:lang w:bidi="ar-SA"/>
        </w:rPr>
        <w:t xml:space="preserve">لعمل علي  فحص عدد </w:t>
      </w:r>
      <w:r w:rsidRPr="00C80E56">
        <w:rPr>
          <w:rFonts w:eastAsia="Calibri"/>
          <w:lang w:bidi="ar-SA"/>
        </w:rPr>
        <w:t>207</w:t>
      </w:r>
      <w:r w:rsidRPr="00C80E56">
        <w:rPr>
          <w:rFonts w:eastAsia="Calibri"/>
          <w:rtl/>
          <w:lang w:bidi="ar-SA"/>
        </w:rPr>
        <w:t xml:space="preserve"> عدم الدفع ضد الشركات لتحصيل المطالبات المستحق عليهم بعد التنسيق مع هيئه قضايا الدول</w:t>
      </w:r>
      <w:r w:rsidRPr="00C80E56">
        <w:rPr>
          <w:rFonts w:eastAsia="Calibri" w:hint="cs"/>
          <w:rtl/>
          <w:lang w:bidi="ar-SA"/>
        </w:rPr>
        <w:t>ة</w:t>
      </w:r>
      <w:r w:rsidRPr="00C80E56">
        <w:rPr>
          <w:rFonts w:eastAsia="Calibri"/>
          <w:rtl/>
          <w:lang w:bidi="ar-SA"/>
        </w:rPr>
        <w:t xml:space="preserve"> و فحص عدد </w:t>
      </w:r>
      <w:r w:rsidRPr="00C80E56">
        <w:rPr>
          <w:rFonts w:eastAsia="Calibri"/>
          <w:lang w:bidi="ar-SA"/>
        </w:rPr>
        <w:t>12251</w:t>
      </w:r>
      <w:r w:rsidRPr="00C80E56">
        <w:rPr>
          <w:rFonts w:eastAsia="Calibri"/>
          <w:rtl/>
          <w:lang w:bidi="ar-SA"/>
        </w:rPr>
        <w:t xml:space="preserve"> عدم دفع ضد ا</w:t>
      </w:r>
      <w:r w:rsidRPr="00C80E56">
        <w:rPr>
          <w:rFonts w:eastAsia="Calibri" w:hint="cs"/>
          <w:rtl/>
          <w:lang w:bidi="ar-SA"/>
        </w:rPr>
        <w:t>لأ</w:t>
      </w:r>
      <w:r w:rsidRPr="00C80E56">
        <w:rPr>
          <w:rFonts w:eastAsia="Calibri"/>
          <w:rtl/>
          <w:lang w:bidi="ar-SA"/>
        </w:rPr>
        <w:t>هالي ب</w:t>
      </w:r>
      <w:r w:rsidRPr="00C80E56">
        <w:rPr>
          <w:rFonts w:eastAsia="Calibri" w:hint="cs"/>
          <w:rtl/>
          <w:lang w:bidi="ar-SA"/>
        </w:rPr>
        <w:t>إ</w:t>
      </w:r>
      <w:r w:rsidRPr="00C80E56">
        <w:rPr>
          <w:rFonts w:eastAsia="Calibri"/>
          <w:rtl/>
          <w:lang w:bidi="ar-SA"/>
        </w:rPr>
        <w:t>جمالى مبالغ ماليه بقيم دولاريه لتحصيل المطالب المستحق عليه بعد التنسيق مع هيئه قضايا الدول</w:t>
      </w:r>
      <w:r w:rsidRPr="00C80E56">
        <w:rPr>
          <w:rFonts w:eastAsia="Calibri" w:hint="cs"/>
          <w:rtl/>
          <w:lang w:bidi="ar-SA"/>
        </w:rPr>
        <w:t>ة</w:t>
      </w:r>
    </w:p>
    <w:p w14:paraId="3857B081" w14:textId="77777777" w:rsidR="00C80E56" w:rsidRPr="00C80E56" w:rsidRDefault="00C80E56" w:rsidP="0035573D">
      <w:pPr>
        <w:numPr>
          <w:ilvl w:val="1"/>
          <w:numId w:val="47"/>
        </w:numPr>
        <w:tabs>
          <w:tab w:val="clear" w:pos="0"/>
          <w:tab w:val="right" w:pos="63"/>
          <w:tab w:val="right" w:pos="423"/>
        </w:tabs>
        <w:spacing w:after="0" w:line="420" w:lineRule="exact"/>
        <w:ind w:left="62" w:firstLine="0"/>
        <w:rPr>
          <w:rFonts w:eastAsia="Calibri"/>
          <w:lang w:bidi="ar-SA"/>
        </w:rPr>
      </w:pPr>
      <w:r w:rsidRPr="00C80E56">
        <w:rPr>
          <w:rFonts w:eastAsia="Calibri"/>
          <w:rtl/>
          <w:lang w:bidi="ar-SA"/>
        </w:rPr>
        <w:t>وضع خط</w:t>
      </w:r>
      <w:r w:rsidRPr="00C80E56">
        <w:rPr>
          <w:rFonts w:eastAsia="Calibri" w:hint="cs"/>
          <w:rtl/>
          <w:lang w:bidi="ar-SA"/>
        </w:rPr>
        <w:t>ة</w:t>
      </w:r>
      <w:r w:rsidRPr="00C80E56">
        <w:rPr>
          <w:rFonts w:eastAsia="Calibri"/>
          <w:rtl/>
          <w:lang w:bidi="ar-SA"/>
        </w:rPr>
        <w:t xml:space="preserve"> </w:t>
      </w:r>
      <w:r w:rsidRPr="00C80E56">
        <w:rPr>
          <w:rFonts w:eastAsia="Calibri" w:hint="cs"/>
          <w:rtl/>
          <w:lang w:bidi="ar-SA"/>
        </w:rPr>
        <w:t>ا</w:t>
      </w:r>
      <w:r w:rsidRPr="00C80E56">
        <w:rPr>
          <w:rFonts w:eastAsia="Calibri"/>
          <w:rtl/>
          <w:lang w:bidi="ar-SA"/>
        </w:rPr>
        <w:t>لتحول الرقمي</w:t>
      </w:r>
      <w:r w:rsidRPr="00C80E56">
        <w:rPr>
          <w:rFonts w:eastAsia="Calibri" w:hint="cs"/>
          <w:rtl/>
          <w:lang w:bidi="ar-SA"/>
        </w:rPr>
        <w:t>، بحيث</w:t>
      </w:r>
      <w:r w:rsidRPr="00C80E56">
        <w:rPr>
          <w:rFonts w:eastAsia="Calibri"/>
          <w:rtl/>
          <w:lang w:bidi="ar-SA"/>
        </w:rPr>
        <w:t xml:space="preserve"> </w:t>
      </w:r>
      <w:r w:rsidRPr="00C80E56">
        <w:rPr>
          <w:rFonts w:eastAsia="Calibri" w:hint="cs"/>
          <w:rtl/>
          <w:lang w:bidi="ar-SA"/>
        </w:rPr>
        <w:t>ت</w:t>
      </w:r>
      <w:r w:rsidRPr="00C80E56">
        <w:rPr>
          <w:rFonts w:eastAsia="Calibri"/>
          <w:rtl/>
          <w:lang w:bidi="ar-SA"/>
        </w:rPr>
        <w:t>تماشي</w:t>
      </w:r>
      <w:r w:rsidRPr="00C80E56">
        <w:rPr>
          <w:rFonts w:eastAsia="Calibri" w:hint="cs"/>
          <w:rtl/>
          <w:lang w:bidi="ar-SA"/>
        </w:rPr>
        <w:t xml:space="preserve"> </w:t>
      </w:r>
      <w:r w:rsidRPr="00C80E56">
        <w:rPr>
          <w:rFonts w:eastAsia="Calibri"/>
          <w:rtl/>
          <w:lang w:bidi="ar-SA"/>
        </w:rPr>
        <w:t>مع رؤي</w:t>
      </w:r>
      <w:r w:rsidRPr="00C80E56">
        <w:rPr>
          <w:rFonts w:eastAsia="Calibri" w:hint="cs"/>
          <w:rtl/>
          <w:lang w:bidi="ar-SA"/>
        </w:rPr>
        <w:t>ة</w:t>
      </w:r>
      <w:r w:rsidRPr="00C80E56">
        <w:rPr>
          <w:rFonts w:eastAsia="Calibri"/>
          <w:rtl/>
          <w:lang w:bidi="ar-SA"/>
        </w:rPr>
        <w:t xml:space="preserve"> مصر الرقمي</w:t>
      </w:r>
      <w:r w:rsidRPr="00C80E56">
        <w:rPr>
          <w:rFonts w:eastAsia="Calibri" w:hint="cs"/>
          <w:rtl/>
          <w:lang w:bidi="ar-SA"/>
        </w:rPr>
        <w:t>ة،</w:t>
      </w:r>
      <w:r w:rsidRPr="00C80E56">
        <w:rPr>
          <w:rFonts w:eastAsia="Calibri"/>
          <w:rtl/>
          <w:lang w:bidi="ar-SA"/>
        </w:rPr>
        <w:t xml:space="preserve"> </w:t>
      </w:r>
      <w:r w:rsidRPr="00C80E56">
        <w:rPr>
          <w:rFonts w:eastAsia="Calibri" w:hint="cs"/>
          <w:rtl/>
          <w:lang w:bidi="ar-SA"/>
        </w:rPr>
        <w:t>لإ</w:t>
      </w:r>
      <w:r w:rsidRPr="00C80E56">
        <w:rPr>
          <w:rFonts w:eastAsia="Calibri"/>
          <w:rtl/>
          <w:lang w:bidi="ar-SA"/>
        </w:rPr>
        <w:t>يجاد حلول ومنهج</w:t>
      </w:r>
      <w:r w:rsidRPr="00C80E56">
        <w:rPr>
          <w:rFonts w:eastAsia="Calibri" w:hint="cs"/>
          <w:rtl/>
          <w:lang w:bidi="ar-SA"/>
        </w:rPr>
        <w:t>ية</w:t>
      </w:r>
      <w:r w:rsidRPr="00C80E56">
        <w:rPr>
          <w:rFonts w:eastAsia="Calibri"/>
          <w:rtl/>
          <w:lang w:bidi="ar-SA"/>
        </w:rPr>
        <w:t xml:space="preserve"> جديد</w:t>
      </w:r>
      <w:r w:rsidRPr="00C80E56">
        <w:rPr>
          <w:rFonts w:eastAsia="Calibri" w:hint="cs"/>
          <w:rtl/>
          <w:lang w:bidi="ar-SA"/>
        </w:rPr>
        <w:t>ة، وآليات</w:t>
      </w:r>
      <w:r w:rsidRPr="00C80E56">
        <w:rPr>
          <w:rFonts w:eastAsia="Calibri"/>
          <w:rtl/>
          <w:lang w:bidi="ar-SA"/>
        </w:rPr>
        <w:t xml:space="preserve"> تنفيذ</w:t>
      </w:r>
      <w:r w:rsidRPr="00C80E56">
        <w:rPr>
          <w:rFonts w:eastAsia="Calibri" w:hint="cs"/>
          <w:rtl/>
          <w:lang w:bidi="ar-SA"/>
        </w:rPr>
        <w:t>ية</w:t>
      </w:r>
      <w:r w:rsidRPr="00C80E56">
        <w:rPr>
          <w:rFonts w:eastAsia="Calibri"/>
          <w:rtl/>
          <w:lang w:bidi="ar-SA"/>
        </w:rPr>
        <w:t xml:space="preserve"> وتحصيل المطالبات القضائي</w:t>
      </w:r>
      <w:r w:rsidRPr="00C80E56">
        <w:rPr>
          <w:rFonts w:eastAsia="Calibri" w:hint="cs"/>
          <w:rtl/>
          <w:lang w:bidi="ar-SA"/>
        </w:rPr>
        <w:t>ة</w:t>
      </w:r>
      <w:r w:rsidRPr="00C80E56">
        <w:rPr>
          <w:rFonts w:eastAsia="Calibri"/>
          <w:rtl/>
          <w:lang w:bidi="ar-SA"/>
        </w:rPr>
        <w:t xml:space="preserve"> بمعلوم</w:t>
      </w:r>
      <w:r w:rsidRPr="00C80E56">
        <w:rPr>
          <w:rFonts w:eastAsia="Calibri" w:hint="cs"/>
          <w:rtl/>
          <w:lang w:bidi="ar-SA"/>
        </w:rPr>
        <w:t>ية</w:t>
      </w:r>
      <w:r w:rsidRPr="00C80E56">
        <w:rPr>
          <w:rFonts w:eastAsia="Calibri"/>
          <w:rtl/>
          <w:lang w:bidi="ar-SA"/>
        </w:rPr>
        <w:t xml:space="preserve"> محاكم الجمهوري</w:t>
      </w:r>
      <w:r w:rsidRPr="00C80E56">
        <w:rPr>
          <w:rFonts w:eastAsia="Calibri" w:hint="cs"/>
          <w:rtl/>
          <w:lang w:bidi="ar-SA"/>
        </w:rPr>
        <w:t xml:space="preserve">ة، وذلك </w:t>
      </w:r>
      <w:r w:rsidRPr="00C80E56">
        <w:rPr>
          <w:rFonts w:eastAsia="Calibri"/>
          <w:rtl/>
          <w:lang w:bidi="ar-SA"/>
        </w:rPr>
        <w:t xml:space="preserve"> في </w:t>
      </w:r>
      <w:r w:rsidRPr="00C80E56">
        <w:rPr>
          <w:rFonts w:eastAsia="Calibri" w:hint="cs"/>
          <w:rtl/>
          <w:lang w:bidi="ar-SA"/>
        </w:rPr>
        <w:t>إ</w:t>
      </w:r>
      <w:r w:rsidRPr="00C80E56">
        <w:rPr>
          <w:rFonts w:eastAsia="Calibri"/>
          <w:rtl/>
          <w:lang w:bidi="ar-SA"/>
        </w:rPr>
        <w:t xml:space="preserve">طار </w:t>
      </w:r>
      <w:r w:rsidRPr="00C80E56">
        <w:rPr>
          <w:rFonts w:eastAsia="Calibri" w:hint="cs"/>
          <w:rtl/>
          <w:lang w:bidi="ar-SA"/>
        </w:rPr>
        <w:t>إ</w:t>
      </w:r>
      <w:r w:rsidRPr="00C80E56">
        <w:rPr>
          <w:rFonts w:eastAsia="Calibri"/>
          <w:rtl/>
          <w:lang w:bidi="ar-SA"/>
        </w:rPr>
        <w:t xml:space="preserve">نفاذ القانون رقم </w:t>
      </w:r>
      <w:r w:rsidRPr="00C80E56">
        <w:rPr>
          <w:rFonts w:eastAsia="Calibri"/>
          <w:lang w:bidi="ar-SA"/>
        </w:rPr>
        <w:t>18</w:t>
      </w:r>
      <w:r w:rsidRPr="00C80E56">
        <w:rPr>
          <w:rFonts w:eastAsia="Calibri"/>
          <w:rtl/>
          <w:lang w:bidi="ar-SA"/>
        </w:rPr>
        <w:t xml:space="preserve"> لسنه </w:t>
      </w:r>
      <w:r w:rsidRPr="00C80E56">
        <w:rPr>
          <w:rFonts w:eastAsia="Calibri"/>
          <w:lang w:bidi="ar-SA"/>
        </w:rPr>
        <w:t>2019</w:t>
      </w:r>
      <w:r w:rsidRPr="00C80E56">
        <w:rPr>
          <w:rFonts w:eastAsia="Calibri" w:hint="cs"/>
          <w:rtl/>
          <w:lang w:bidi="ar-SA"/>
        </w:rPr>
        <w:t>،</w:t>
      </w:r>
      <w:r w:rsidRPr="00C80E56">
        <w:rPr>
          <w:rFonts w:eastAsia="Calibri"/>
          <w:rtl/>
          <w:lang w:bidi="ar-SA"/>
        </w:rPr>
        <w:t xml:space="preserve"> بشان تنظيم واستخدام وسائل الدفع غير النقدي</w:t>
      </w:r>
      <w:r w:rsidRPr="00C80E56">
        <w:rPr>
          <w:rFonts w:eastAsia="Calibri" w:hint="cs"/>
          <w:rtl/>
          <w:lang w:bidi="ar-SA"/>
        </w:rPr>
        <w:t>،</w:t>
      </w:r>
      <w:r w:rsidRPr="00C80E56">
        <w:rPr>
          <w:rFonts w:eastAsia="Calibri"/>
          <w:rtl/>
          <w:lang w:bidi="ar-SA"/>
        </w:rPr>
        <w:t xml:space="preserve"> وذلك ب</w:t>
      </w:r>
      <w:r w:rsidRPr="00C80E56">
        <w:rPr>
          <w:rFonts w:eastAsia="Calibri" w:hint="cs"/>
          <w:rtl/>
          <w:lang w:bidi="ar-SA"/>
        </w:rPr>
        <w:t>إ</w:t>
      </w:r>
      <w:r w:rsidRPr="00C80E56">
        <w:rPr>
          <w:rFonts w:eastAsia="Calibri"/>
          <w:rtl/>
          <w:lang w:bidi="ar-SA"/>
        </w:rPr>
        <w:t>نفاذ التحصيل الميداني لتحصيل المطالبات القضائي</w:t>
      </w:r>
      <w:r w:rsidRPr="00C80E56">
        <w:rPr>
          <w:rFonts w:eastAsia="Calibri" w:hint="cs"/>
          <w:rtl/>
          <w:lang w:bidi="ar-SA"/>
        </w:rPr>
        <w:t xml:space="preserve">ة، </w:t>
      </w:r>
      <w:r w:rsidRPr="00C80E56">
        <w:rPr>
          <w:rFonts w:eastAsia="Calibri"/>
          <w:rtl/>
          <w:lang w:bidi="ar-SA"/>
        </w:rPr>
        <w:t>وتوريد المبالغ وانذارات العرض وتنفيذ ا</w:t>
      </w:r>
      <w:r w:rsidRPr="00C80E56">
        <w:rPr>
          <w:rFonts w:eastAsia="Calibri" w:hint="cs"/>
          <w:rtl/>
          <w:lang w:bidi="ar-SA"/>
        </w:rPr>
        <w:t>لأ</w:t>
      </w:r>
      <w:r w:rsidRPr="00C80E56">
        <w:rPr>
          <w:rFonts w:eastAsia="Calibri"/>
          <w:rtl/>
          <w:lang w:bidi="ar-SA"/>
        </w:rPr>
        <w:t>سر و</w:t>
      </w:r>
      <w:r w:rsidRPr="00C80E56">
        <w:rPr>
          <w:rFonts w:eastAsia="Calibri" w:hint="cs"/>
          <w:rtl/>
          <w:lang w:bidi="ar-SA"/>
        </w:rPr>
        <w:t>إ</w:t>
      </w:r>
      <w:r w:rsidRPr="00C80E56">
        <w:rPr>
          <w:rFonts w:eastAsia="Calibri"/>
          <w:rtl/>
          <w:lang w:bidi="ar-SA"/>
        </w:rPr>
        <w:t xml:space="preserve">دارات التنفيذ باستخدام ماكينات الدفع الالكتروني </w:t>
      </w:r>
      <w:r w:rsidRPr="00C80E56">
        <w:rPr>
          <w:rFonts w:eastAsia="Calibri"/>
          <w:lang w:bidi="ar-SA"/>
        </w:rPr>
        <w:t>GOPS</w:t>
      </w:r>
      <w:r w:rsidRPr="00C80E56">
        <w:rPr>
          <w:rFonts w:eastAsia="Calibri" w:hint="cs"/>
          <w:rtl/>
          <w:lang w:bidi="ar-SA"/>
        </w:rPr>
        <w:t>.</w:t>
      </w:r>
    </w:p>
    <w:p w14:paraId="171B2706" w14:textId="77777777" w:rsidR="00C80E56" w:rsidRPr="00C80E56" w:rsidRDefault="00C80E56" w:rsidP="0035573D">
      <w:pPr>
        <w:numPr>
          <w:ilvl w:val="1"/>
          <w:numId w:val="47"/>
        </w:numPr>
        <w:tabs>
          <w:tab w:val="clear" w:pos="0"/>
          <w:tab w:val="right" w:pos="63"/>
          <w:tab w:val="right" w:pos="423"/>
        </w:tabs>
        <w:spacing w:after="0" w:line="420" w:lineRule="exact"/>
        <w:ind w:left="62" w:firstLine="0"/>
        <w:rPr>
          <w:rFonts w:eastAsia="Calibri"/>
          <w:lang w:bidi="ar-SA"/>
        </w:rPr>
      </w:pPr>
      <w:r w:rsidRPr="00C80E56">
        <w:rPr>
          <w:rFonts w:eastAsia="Calibri" w:hint="cs"/>
          <w:rtl/>
          <w:lang w:bidi="ar-SA"/>
        </w:rPr>
        <w:t>إ</w:t>
      </w:r>
      <w:r w:rsidRPr="00C80E56">
        <w:rPr>
          <w:rFonts w:eastAsia="Calibri"/>
          <w:rtl/>
          <w:lang w:bidi="ar-SA"/>
        </w:rPr>
        <w:t>صدار مجموع</w:t>
      </w:r>
      <w:r w:rsidRPr="00C80E56">
        <w:rPr>
          <w:rFonts w:eastAsia="Calibri" w:hint="cs"/>
          <w:rtl/>
          <w:lang w:bidi="ar-SA"/>
        </w:rPr>
        <w:t>ة</w:t>
      </w:r>
      <w:r w:rsidRPr="00C80E56">
        <w:rPr>
          <w:rFonts w:eastAsia="Calibri"/>
          <w:rtl/>
          <w:lang w:bidi="ar-SA"/>
        </w:rPr>
        <w:t xml:space="preserve"> من المبادئ والقواعد القانوني</w:t>
      </w:r>
      <w:r w:rsidRPr="00C80E56">
        <w:rPr>
          <w:rFonts w:eastAsia="Calibri" w:hint="cs"/>
          <w:rtl/>
          <w:lang w:bidi="ar-SA"/>
        </w:rPr>
        <w:t xml:space="preserve">ة، لتحقيق العدالة الناجزة في كافة القضايا، بما فيها قضايا </w:t>
      </w:r>
      <w:r w:rsidRPr="00C80E56">
        <w:rPr>
          <w:rFonts w:eastAsia="Calibri"/>
          <w:rtl/>
          <w:lang w:bidi="ar-SA"/>
        </w:rPr>
        <w:t>المحاكم المتخصص</w:t>
      </w:r>
      <w:r w:rsidRPr="00C80E56">
        <w:rPr>
          <w:rFonts w:eastAsia="Calibri" w:hint="cs"/>
          <w:rtl/>
          <w:lang w:bidi="ar-SA"/>
        </w:rPr>
        <w:t>ة، و</w:t>
      </w:r>
      <w:r w:rsidRPr="00C80E56">
        <w:rPr>
          <w:rFonts w:eastAsia="Calibri"/>
          <w:rtl/>
          <w:lang w:bidi="ar-SA"/>
        </w:rPr>
        <w:t>لجن</w:t>
      </w:r>
      <w:r w:rsidRPr="00C80E56">
        <w:rPr>
          <w:rFonts w:eastAsia="Calibri" w:hint="cs"/>
          <w:rtl/>
          <w:lang w:bidi="ar-SA"/>
        </w:rPr>
        <w:t>ة</w:t>
      </w:r>
      <w:r w:rsidRPr="00C80E56">
        <w:rPr>
          <w:rFonts w:eastAsia="Calibri"/>
          <w:rtl/>
          <w:lang w:bidi="ar-SA"/>
        </w:rPr>
        <w:t xml:space="preserve"> فض منازعات الاستثمار</w:t>
      </w:r>
      <w:r w:rsidRPr="00C80E56">
        <w:rPr>
          <w:rFonts w:eastAsia="Calibri" w:hint="cs"/>
          <w:rtl/>
          <w:lang w:bidi="ar-SA"/>
        </w:rPr>
        <w:t>.</w:t>
      </w:r>
      <w:r w:rsidRPr="00C80E56">
        <w:rPr>
          <w:rFonts w:eastAsia="Calibri"/>
          <w:rtl/>
          <w:lang w:bidi="ar-SA"/>
        </w:rPr>
        <w:t xml:space="preserve"> </w:t>
      </w:r>
    </w:p>
    <w:p w14:paraId="07B4C2B6" w14:textId="77777777" w:rsidR="00C80E56" w:rsidRPr="007617AA" w:rsidRDefault="00C80E56" w:rsidP="005F59F0">
      <w:pPr>
        <w:tabs>
          <w:tab w:val="right" w:pos="63"/>
        </w:tabs>
        <w:spacing w:after="0"/>
        <w:ind w:left="63" w:firstLine="0"/>
        <w:rPr>
          <w:rFonts w:eastAsia="Calibri"/>
          <w:sz w:val="12"/>
          <w:szCs w:val="12"/>
          <w:rtl/>
          <w:lang w:bidi="ar-SA"/>
        </w:rPr>
      </w:pPr>
    </w:p>
    <w:p w14:paraId="3C9E7611" w14:textId="77777777" w:rsidR="00C80E56" w:rsidRPr="00C80E56" w:rsidRDefault="00C80E56" w:rsidP="005F59F0">
      <w:pPr>
        <w:tabs>
          <w:tab w:val="right" w:pos="63"/>
        </w:tabs>
        <w:spacing w:after="0"/>
        <w:ind w:left="63" w:firstLine="0"/>
        <w:rPr>
          <w:rFonts w:eastAsia="Calibri"/>
          <w:b/>
          <w:bCs/>
          <w:sz w:val="32"/>
          <w:szCs w:val="32"/>
          <w:rtl/>
          <w:lang w:bidi="ar-SA"/>
        </w:rPr>
      </w:pPr>
      <w:r w:rsidRPr="00C80E56">
        <w:rPr>
          <w:rFonts w:eastAsia="Calibri" w:hint="cs"/>
          <w:b/>
          <w:bCs/>
          <w:sz w:val="32"/>
          <w:szCs w:val="32"/>
          <w:rtl/>
          <w:lang w:bidi="ar-SA"/>
        </w:rPr>
        <w:t xml:space="preserve">3/5 </w:t>
      </w:r>
      <w:r w:rsidRPr="00C80E56">
        <w:rPr>
          <w:rFonts w:eastAsia="Calibri"/>
          <w:b/>
          <w:bCs/>
          <w:sz w:val="32"/>
          <w:szCs w:val="32"/>
          <w:rtl/>
          <w:lang w:bidi="ar-SA"/>
        </w:rPr>
        <w:t>حوكمة المنظومة المؤسسية</w:t>
      </w:r>
      <w:r w:rsidRPr="00C80E56">
        <w:rPr>
          <w:rFonts w:eastAsia="Calibri" w:hint="cs"/>
          <w:b/>
          <w:bCs/>
          <w:sz w:val="32"/>
          <w:szCs w:val="32"/>
          <w:rtl/>
          <w:lang w:bidi="ar-SA"/>
        </w:rPr>
        <w:t>:</w:t>
      </w:r>
    </w:p>
    <w:p w14:paraId="26243BA0" w14:textId="77777777" w:rsidR="00C80E56" w:rsidRPr="00C80E56" w:rsidRDefault="00C80E56" w:rsidP="005F59F0">
      <w:pPr>
        <w:tabs>
          <w:tab w:val="right" w:pos="63"/>
        </w:tabs>
        <w:spacing w:after="0"/>
        <w:ind w:left="63" w:firstLine="0"/>
        <w:rPr>
          <w:rFonts w:eastAsia="Calibri"/>
          <w:b/>
          <w:bCs/>
          <w:sz w:val="24"/>
          <w:szCs w:val="24"/>
          <w:rtl/>
          <w:lang w:bidi="ar-SA"/>
        </w:rPr>
      </w:pPr>
      <w:r w:rsidRPr="00C80E56">
        <w:rPr>
          <w:rFonts w:eastAsia="Calibri"/>
          <w:rtl/>
          <w:lang w:bidi="ar-SA"/>
        </w:rPr>
        <w:t xml:space="preserve">بدأت الحكومة المصرية النظر إلى الأهداف المتعلقة بتفعيل الحوكمة لعمل الجهاز الإداري، </w:t>
      </w:r>
      <w:r w:rsidRPr="00C80E56">
        <w:rPr>
          <w:rFonts w:eastAsia="Calibri" w:hint="cs"/>
          <w:rtl/>
          <w:lang w:bidi="ar-SA"/>
        </w:rPr>
        <w:t>و</w:t>
      </w:r>
      <w:r w:rsidRPr="00C80E56">
        <w:rPr>
          <w:rFonts w:eastAsia="Calibri"/>
          <w:rtl/>
          <w:lang w:bidi="ar-SA"/>
        </w:rPr>
        <w:t>المسؤولة عن تطوير وإصلاح أداء الجهاز الإداري للدولة، والمبنية علي تدريب العاملين داخل جهاز الدولة، لتحسين كفاءة تقديم الخدمات، وتعزيز الشفافية والمساءلة ومكافحة الفساد</w:t>
      </w:r>
      <w:r w:rsidRPr="00C80E56">
        <w:rPr>
          <w:rFonts w:eastAsia="Calibri" w:hint="cs"/>
          <w:rtl/>
          <w:lang w:bidi="ar-SA"/>
        </w:rPr>
        <w:t>،</w:t>
      </w:r>
      <w:r w:rsidRPr="00C80E56">
        <w:rPr>
          <w:rFonts w:eastAsia="Calibri"/>
          <w:rtl/>
          <w:lang w:bidi="ar-SA"/>
        </w:rPr>
        <w:t xml:space="preserve"> والمراقبة الداخلية والعمل على تحقيق التطوير المؤسسي</w:t>
      </w:r>
      <w:r w:rsidRPr="00C80E56">
        <w:rPr>
          <w:rFonts w:eastAsia="Calibri" w:hint="cs"/>
          <w:rtl/>
          <w:lang w:bidi="ar-SA"/>
        </w:rPr>
        <w:t>،</w:t>
      </w:r>
      <w:r w:rsidRPr="00C80E56">
        <w:rPr>
          <w:rFonts w:eastAsia="Calibri"/>
          <w:rtl/>
          <w:lang w:bidi="ar-SA"/>
        </w:rPr>
        <w:t xml:space="preserve"> وتحديث البنية التحتية لوحدات الجهاز الإداري للدولة</w:t>
      </w:r>
      <w:r w:rsidRPr="00C80E56">
        <w:rPr>
          <w:rFonts w:eastAsia="Calibri" w:hint="cs"/>
          <w:rtl/>
          <w:lang w:bidi="ar-SA"/>
        </w:rPr>
        <w:t>،</w:t>
      </w:r>
      <w:r w:rsidRPr="00C80E56">
        <w:rPr>
          <w:rFonts w:eastAsia="Calibri"/>
          <w:rtl/>
          <w:lang w:bidi="ar-SA"/>
        </w:rPr>
        <w:t xml:space="preserve"> وذلك لرفع كفاءة المؤسسات وتهيئة بيئة الأعمال، مع تعديل استراتيجية الأجور داخل الجهاز الإداري للدولة و</w:t>
      </w:r>
      <w:r w:rsidRPr="00C80E56">
        <w:rPr>
          <w:rFonts w:eastAsia="Calibri" w:hint="cs"/>
          <w:rtl/>
          <w:lang w:bidi="ar-SA"/>
        </w:rPr>
        <w:t>آ</w:t>
      </w:r>
      <w:r w:rsidRPr="00C80E56">
        <w:rPr>
          <w:rFonts w:eastAsia="Calibri"/>
          <w:rtl/>
          <w:lang w:bidi="ar-SA"/>
        </w:rPr>
        <w:t>ليات تضمن عدم تعارض المصالح، لتصبح داعمة للمقومات الرئيسة لتحقيق التنمية الشاملة والمستدامة، وإقامة الإصلاح الإداري للدولة عن طريق ميكنة العديد من الخدمات الحكومية، واتباع نظام المشتريات الحكومية الإلكتروني وتحقيق الشمول المالي، وإنشاء منظومة الشكاوى التابعة لرئاسة مجلس الوزراء، بالإضافة إلى استحداث عدد من الوحدات الجديدة مثل المتابعة والتقييم، والحوكمة و</w:t>
      </w:r>
      <w:r w:rsidRPr="00C80E56">
        <w:rPr>
          <w:rFonts w:eastAsia="Calibri" w:hint="cs"/>
          <w:rtl/>
          <w:lang w:bidi="ar-SA"/>
        </w:rPr>
        <w:t>ال</w:t>
      </w:r>
      <w:r w:rsidRPr="00C80E56">
        <w:rPr>
          <w:rFonts w:eastAsia="Calibri"/>
          <w:rtl/>
          <w:lang w:bidi="ar-SA"/>
        </w:rPr>
        <w:t>مراجعة الداخلية، وتطوير نظم إدارة الموارد البشرية، وتكامل قواعد البيانات القومية، وتطوير المنظومة الإلكترونية للمتابعة والتقييم على المستوي القومي والمحلي</w:t>
      </w:r>
      <w:r w:rsidRPr="00C80E56">
        <w:rPr>
          <w:rFonts w:eastAsia="Calibri" w:hint="cs"/>
          <w:rtl/>
          <w:lang w:bidi="ar-SA"/>
        </w:rPr>
        <w:t>- (</w:t>
      </w:r>
      <w:r w:rsidRPr="00C80E56">
        <w:rPr>
          <w:rFonts w:eastAsia="Calibri" w:hint="cs"/>
          <w:b/>
          <w:bCs/>
          <w:sz w:val="24"/>
          <w:szCs w:val="24"/>
          <w:rtl/>
          <w:lang w:bidi="ar-SA"/>
        </w:rPr>
        <w:t>الرقابة الادارية، 2021).</w:t>
      </w:r>
    </w:p>
    <w:p w14:paraId="57102D9C" w14:textId="77777777" w:rsidR="00C80E56" w:rsidRPr="00C80E56" w:rsidRDefault="00C80E56" w:rsidP="005F59F0">
      <w:pPr>
        <w:tabs>
          <w:tab w:val="right" w:pos="63"/>
        </w:tabs>
        <w:spacing w:after="0"/>
        <w:ind w:left="63" w:firstLine="0"/>
        <w:rPr>
          <w:rFonts w:eastAsia="Calibri"/>
          <w:sz w:val="12"/>
          <w:szCs w:val="12"/>
          <w:rtl/>
          <w:lang w:bidi="ar-SA"/>
        </w:rPr>
      </w:pPr>
    </w:p>
    <w:p w14:paraId="22B29443" w14:textId="77777777" w:rsidR="00C80E56" w:rsidRPr="00C80E56" w:rsidRDefault="00C80E56" w:rsidP="005F59F0">
      <w:pPr>
        <w:tabs>
          <w:tab w:val="right" w:pos="63"/>
        </w:tabs>
        <w:spacing w:after="0"/>
        <w:ind w:left="63" w:firstLine="0"/>
        <w:rPr>
          <w:rFonts w:eastAsia="Calibri"/>
          <w:rtl/>
          <w:lang w:bidi="ar-SA"/>
        </w:rPr>
      </w:pPr>
      <w:r w:rsidRPr="00C80E56">
        <w:rPr>
          <w:rFonts w:eastAsia="Calibri" w:hint="cs"/>
          <w:b/>
          <w:bCs/>
          <w:u w:val="single"/>
          <w:rtl/>
          <w:lang w:bidi="ar-SA"/>
        </w:rPr>
        <w:t xml:space="preserve">وقد </w:t>
      </w:r>
      <w:r w:rsidRPr="00C80E56">
        <w:rPr>
          <w:rFonts w:eastAsia="Calibri"/>
          <w:b/>
          <w:bCs/>
          <w:u w:val="single"/>
          <w:rtl/>
          <w:lang w:bidi="ar-SA"/>
        </w:rPr>
        <w:t xml:space="preserve">صدقت مصر على </w:t>
      </w:r>
      <w:r w:rsidRPr="00C80E56">
        <w:rPr>
          <w:rFonts w:eastAsia="Calibri" w:hint="cs"/>
          <w:b/>
          <w:bCs/>
          <w:u w:val="single"/>
          <w:rtl/>
          <w:lang w:bidi="ar-SA"/>
        </w:rPr>
        <w:t>بعض الاتفاقيات والقوانين الداعمة لنهج الحوكمة</w:t>
      </w:r>
      <w:r w:rsidRPr="00C80E56">
        <w:rPr>
          <w:rFonts w:eastAsia="Calibri" w:hint="cs"/>
          <w:rtl/>
          <w:lang w:bidi="ar-SA"/>
        </w:rPr>
        <w:t xml:space="preserve">، ومن بينها </w:t>
      </w:r>
      <w:r w:rsidRPr="00C80E56">
        <w:rPr>
          <w:rFonts w:eastAsia="Calibri"/>
          <w:rtl/>
          <w:lang w:bidi="ar-SA"/>
        </w:rPr>
        <w:t>اتفاقية الأمم المتحدة لمكافحة الفساد، قانون تنظيم ممارسة العمل الأهلي، قانون تنظيم التعاقدات التي تبرمها الجهات العامة</w:t>
      </w:r>
      <w:r w:rsidRPr="00C80E56">
        <w:rPr>
          <w:rFonts w:eastAsia="Calibri" w:hint="cs"/>
          <w:rtl/>
          <w:lang w:bidi="ar-SA"/>
        </w:rPr>
        <w:t>،</w:t>
      </w:r>
      <w:r w:rsidRPr="00C80E56">
        <w:rPr>
          <w:rFonts w:eastAsia="Calibri"/>
          <w:rtl/>
          <w:lang w:bidi="ar-SA"/>
        </w:rPr>
        <w:t xml:space="preserve"> والقوانين الداعمة لبيئة الأعمال، مثل قانون الاستثمار وقانون التراخيص الصناعية وقانون الإفلاس والخروج من السوق، بالإضافة إلى مجموعة أخرى من القوانين المنتظر الانتهاء منها خلال الفترة القادمة</w:t>
      </w:r>
      <w:r w:rsidRPr="00C80E56">
        <w:rPr>
          <w:rFonts w:eastAsia="Calibri" w:hint="cs"/>
          <w:rtl/>
          <w:lang w:bidi="ar-SA"/>
        </w:rPr>
        <w:t>.</w:t>
      </w:r>
    </w:p>
    <w:p w14:paraId="37EE98F8" w14:textId="7BA310BF" w:rsidR="00C80E56" w:rsidRDefault="00C80E56" w:rsidP="005F59F0">
      <w:pPr>
        <w:tabs>
          <w:tab w:val="right" w:pos="63"/>
        </w:tabs>
        <w:spacing w:after="0"/>
        <w:ind w:left="63" w:firstLine="0"/>
        <w:rPr>
          <w:rFonts w:eastAsia="Calibri"/>
          <w:b/>
          <w:bCs/>
          <w:rtl/>
          <w:lang w:bidi="ar-SA"/>
        </w:rPr>
      </w:pPr>
      <w:r w:rsidRPr="00C80E56">
        <w:rPr>
          <w:rFonts w:eastAsia="Calibri"/>
          <w:b/>
          <w:bCs/>
          <w:rtl/>
          <w:lang w:bidi="ar-SA"/>
        </w:rPr>
        <w:lastRenderedPageBreak/>
        <w:t>يعمل ا</w:t>
      </w:r>
      <w:r w:rsidRPr="00C80E56">
        <w:rPr>
          <w:rFonts w:eastAsia="Calibri" w:hint="cs"/>
          <w:b/>
          <w:bCs/>
          <w:rtl/>
          <w:lang w:bidi="ar-SA"/>
        </w:rPr>
        <w:t>لإ</w:t>
      </w:r>
      <w:r w:rsidRPr="00C80E56">
        <w:rPr>
          <w:rFonts w:eastAsia="Calibri"/>
          <w:b/>
          <w:bCs/>
          <w:rtl/>
          <w:lang w:bidi="ar-SA"/>
        </w:rPr>
        <w:t>صلاح المؤسسي علي عدد من المحاور</w:t>
      </w:r>
      <w:r w:rsidRPr="00C80E56">
        <w:rPr>
          <w:rFonts w:eastAsia="Calibri" w:hint="cs"/>
          <w:b/>
          <w:bCs/>
          <w:rtl/>
          <w:lang w:bidi="ar-SA"/>
        </w:rPr>
        <w:t>،</w:t>
      </w:r>
      <w:r w:rsidRPr="00C80E56">
        <w:rPr>
          <w:rFonts w:eastAsia="Calibri"/>
          <w:b/>
          <w:bCs/>
          <w:rtl/>
          <w:lang w:bidi="ar-SA"/>
        </w:rPr>
        <w:t xml:space="preserve"> </w:t>
      </w:r>
      <w:r w:rsidRPr="00C80E56">
        <w:rPr>
          <w:rFonts w:eastAsia="Calibri" w:hint="cs"/>
          <w:b/>
          <w:bCs/>
          <w:rtl/>
          <w:lang w:bidi="ar-SA"/>
        </w:rPr>
        <w:t>و</w:t>
      </w:r>
      <w:r w:rsidRPr="00C80E56">
        <w:rPr>
          <w:rFonts w:eastAsia="Calibri"/>
          <w:b/>
          <w:bCs/>
          <w:rtl/>
          <w:lang w:bidi="ar-SA"/>
        </w:rPr>
        <w:t>التي يضمن من خلالها استدامة التطوير المؤسسي</w:t>
      </w:r>
      <w:r w:rsidRPr="00C80E56">
        <w:rPr>
          <w:rFonts w:eastAsia="Calibri" w:hint="cs"/>
          <w:b/>
          <w:bCs/>
          <w:rtl/>
          <w:lang w:bidi="ar-SA"/>
        </w:rPr>
        <w:t>، وذلك على النحو التالي:</w:t>
      </w:r>
    </w:p>
    <w:p w14:paraId="576F38A3" w14:textId="77777777" w:rsidR="00C80E56" w:rsidRPr="00C80E56" w:rsidRDefault="00C80E56" w:rsidP="005F59F0">
      <w:pPr>
        <w:tabs>
          <w:tab w:val="right" w:pos="63"/>
        </w:tabs>
        <w:spacing w:after="0"/>
        <w:ind w:left="63" w:firstLine="0"/>
        <w:rPr>
          <w:rFonts w:eastAsia="Calibri"/>
          <w:b/>
          <w:bCs/>
          <w:sz w:val="12"/>
          <w:szCs w:val="12"/>
          <w:rtl/>
          <w:lang w:bidi="ar-SA"/>
        </w:rPr>
      </w:pPr>
    </w:p>
    <w:p w14:paraId="60DC972F" w14:textId="77777777" w:rsidR="00C80E56" w:rsidRPr="00A45538" w:rsidRDefault="00C80E56" w:rsidP="005F59F0">
      <w:pPr>
        <w:tabs>
          <w:tab w:val="right" w:pos="63"/>
        </w:tabs>
        <w:spacing w:after="0"/>
        <w:ind w:left="63" w:firstLine="0"/>
        <w:rPr>
          <w:rFonts w:eastAsia="Calibri"/>
          <w:sz w:val="30"/>
          <w:szCs w:val="30"/>
          <w:rtl/>
          <w:lang w:bidi="ar-SA"/>
        </w:rPr>
      </w:pPr>
      <w:r w:rsidRPr="00A45538">
        <w:rPr>
          <w:rFonts w:eastAsia="Calibri" w:hint="cs"/>
          <w:b/>
          <w:bCs/>
          <w:sz w:val="30"/>
          <w:szCs w:val="30"/>
          <w:rtl/>
          <w:lang w:bidi="ar-SA"/>
        </w:rPr>
        <w:t xml:space="preserve">3/5/1 </w:t>
      </w:r>
      <w:r w:rsidRPr="00A45538">
        <w:rPr>
          <w:rFonts w:eastAsia="Calibri"/>
          <w:b/>
          <w:bCs/>
          <w:sz w:val="30"/>
          <w:szCs w:val="30"/>
          <w:rtl/>
          <w:lang w:bidi="ar-SA"/>
        </w:rPr>
        <w:t>ال</w:t>
      </w:r>
      <w:r w:rsidRPr="00A45538">
        <w:rPr>
          <w:rFonts w:eastAsia="Calibri" w:hint="cs"/>
          <w:b/>
          <w:bCs/>
          <w:sz w:val="30"/>
          <w:szCs w:val="30"/>
          <w:rtl/>
          <w:lang w:bidi="ar-SA"/>
        </w:rPr>
        <w:t>إ</w:t>
      </w:r>
      <w:r w:rsidRPr="00A45538">
        <w:rPr>
          <w:rFonts w:eastAsia="Calibri"/>
          <w:b/>
          <w:bCs/>
          <w:sz w:val="30"/>
          <w:szCs w:val="30"/>
          <w:rtl/>
          <w:lang w:bidi="ar-SA"/>
        </w:rPr>
        <w:t xml:space="preserve">طار </w:t>
      </w:r>
      <w:r w:rsidRPr="00A45538">
        <w:rPr>
          <w:rFonts w:eastAsia="Calibri" w:hint="cs"/>
          <w:b/>
          <w:bCs/>
          <w:sz w:val="30"/>
          <w:szCs w:val="30"/>
          <w:rtl/>
          <w:lang w:bidi="ar-SA"/>
        </w:rPr>
        <w:t>التشريعي:</w:t>
      </w:r>
      <w:r w:rsidRPr="00A45538">
        <w:rPr>
          <w:rFonts w:eastAsia="Calibri" w:hint="cs"/>
          <w:sz w:val="30"/>
          <w:szCs w:val="30"/>
          <w:rtl/>
          <w:lang w:bidi="ar-SA"/>
        </w:rPr>
        <w:t xml:space="preserve"> </w:t>
      </w:r>
    </w:p>
    <w:p w14:paraId="09A0DB57" w14:textId="77777777" w:rsidR="00C80E56" w:rsidRPr="00C80E56" w:rsidRDefault="00C80E56" w:rsidP="005F59F0">
      <w:pPr>
        <w:tabs>
          <w:tab w:val="right" w:pos="63"/>
        </w:tabs>
        <w:spacing w:after="0"/>
        <w:ind w:left="63" w:firstLine="0"/>
        <w:rPr>
          <w:rFonts w:eastAsia="Calibri"/>
          <w:rtl/>
          <w:lang w:bidi="ar-SA"/>
        </w:rPr>
      </w:pPr>
      <w:r w:rsidRPr="00C80E56">
        <w:rPr>
          <w:rFonts w:eastAsia="Calibri" w:hint="cs"/>
          <w:rtl/>
          <w:lang w:bidi="ar-SA"/>
        </w:rPr>
        <w:t xml:space="preserve">حيث </w:t>
      </w:r>
      <w:r w:rsidRPr="00C80E56">
        <w:rPr>
          <w:rFonts w:eastAsia="Calibri"/>
          <w:rtl/>
          <w:lang w:bidi="ar-SA"/>
        </w:rPr>
        <w:t>تلتزم الدولة بتوفير الحياه الكريمة التي تقوم علي التضامن</w:t>
      </w:r>
      <w:r w:rsidRPr="00C80E56">
        <w:rPr>
          <w:rFonts w:eastAsia="Calibri" w:hint="cs"/>
          <w:rtl/>
          <w:lang w:bidi="ar-SA"/>
        </w:rPr>
        <w:t>،</w:t>
      </w:r>
      <w:r w:rsidRPr="00C80E56">
        <w:rPr>
          <w:rFonts w:eastAsia="Calibri"/>
          <w:rtl/>
          <w:lang w:bidi="ar-SA"/>
        </w:rPr>
        <w:t xml:space="preserve"> والعدالة الاجتماعي</w:t>
      </w:r>
      <w:r w:rsidRPr="00C80E56">
        <w:rPr>
          <w:rFonts w:eastAsia="Calibri" w:hint="cs"/>
          <w:rtl/>
          <w:lang w:bidi="ar-SA"/>
        </w:rPr>
        <w:t>ة</w:t>
      </w:r>
      <w:r w:rsidRPr="00C80E56">
        <w:rPr>
          <w:rFonts w:eastAsia="Calibri"/>
          <w:rtl/>
          <w:lang w:bidi="ar-SA"/>
        </w:rPr>
        <w:t xml:space="preserve">، </w:t>
      </w:r>
      <w:r w:rsidRPr="00C80E56">
        <w:rPr>
          <w:rFonts w:eastAsia="Calibri" w:hint="cs"/>
          <w:rtl/>
          <w:lang w:bidi="ar-SA"/>
        </w:rPr>
        <w:t>و</w:t>
      </w:r>
      <w:r w:rsidRPr="00C80E56">
        <w:rPr>
          <w:rFonts w:eastAsia="Calibri"/>
          <w:rtl/>
          <w:lang w:bidi="ar-SA"/>
        </w:rPr>
        <w:t xml:space="preserve">يضمن القانون المساواة بين المرأة والرجل في الحقوق المدنية والاقتصادية والسياسية والاجتماعية والثقافية، </w:t>
      </w:r>
      <w:r w:rsidRPr="00C80E56">
        <w:rPr>
          <w:rFonts w:eastAsia="Calibri" w:hint="cs"/>
          <w:rtl/>
          <w:lang w:bidi="ar-SA"/>
        </w:rPr>
        <w:t>و</w:t>
      </w:r>
      <w:r w:rsidRPr="00C80E56">
        <w:rPr>
          <w:rFonts w:eastAsia="Calibri"/>
          <w:rtl/>
          <w:lang w:bidi="ar-SA"/>
        </w:rPr>
        <w:t>تعتبر الوظيفة العامة حق للمواطنين المبنية علي أساس الكفاءة دون وساطة</w:t>
      </w:r>
      <w:r w:rsidRPr="00C80E56">
        <w:rPr>
          <w:rFonts w:eastAsia="Calibri" w:hint="cs"/>
          <w:rtl/>
          <w:lang w:bidi="ar-SA"/>
        </w:rPr>
        <w:t>،</w:t>
      </w:r>
      <w:r w:rsidRPr="00C80E56">
        <w:rPr>
          <w:rFonts w:eastAsia="Calibri"/>
          <w:rtl/>
          <w:lang w:bidi="ar-SA"/>
        </w:rPr>
        <w:t xml:space="preserve"> وتكفل الدولة رعاية مصالح الشعب وحماية حقوقهم </w:t>
      </w:r>
      <w:r w:rsidRPr="00C80E56">
        <w:rPr>
          <w:rFonts w:eastAsia="Calibri" w:hint="cs"/>
          <w:rtl/>
          <w:lang w:bidi="ar-SA"/>
        </w:rPr>
        <w:t>(</w:t>
      </w:r>
      <w:r w:rsidRPr="00C80E56">
        <w:rPr>
          <w:rFonts w:eastAsia="Calibri"/>
          <w:rtl/>
          <w:lang w:bidi="ar-SA"/>
        </w:rPr>
        <w:t>الم</w:t>
      </w:r>
      <w:r w:rsidRPr="00C80E56">
        <w:rPr>
          <w:rFonts w:eastAsia="Calibri" w:hint="cs"/>
          <w:rtl/>
          <w:lang w:bidi="ar-SA"/>
        </w:rPr>
        <w:t xml:space="preserve">واد </w:t>
      </w:r>
      <w:r w:rsidRPr="00C80E56">
        <w:rPr>
          <w:rFonts w:eastAsia="Calibri"/>
          <w:rtl/>
          <w:lang w:bidi="ar-SA"/>
        </w:rPr>
        <w:t xml:space="preserve">8 </w:t>
      </w:r>
      <w:r w:rsidRPr="00C80E56">
        <w:rPr>
          <w:rFonts w:eastAsia="Calibri" w:hint="cs"/>
          <w:rtl/>
          <w:lang w:bidi="ar-SA"/>
        </w:rPr>
        <w:t>-</w:t>
      </w:r>
      <w:r w:rsidRPr="00C80E56">
        <w:rPr>
          <w:rFonts w:eastAsia="Calibri"/>
          <w:rtl/>
          <w:lang w:bidi="ar-SA"/>
        </w:rPr>
        <w:t>36</w:t>
      </w:r>
      <w:r w:rsidRPr="00C80E56">
        <w:rPr>
          <w:rFonts w:eastAsia="Calibri" w:hint="cs"/>
          <w:rtl/>
          <w:lang w:bidi="ar-SA"/>
        </w:rPr>
        <w:t xml:space="preserve"> من الدستور المصري 2014)</w:t>
      </w:r>
      <w:r w:rsidRPr="00C80E56">
        <w:rPr>
          <w:rFonts w:eastAsia="Calibri"/>
          <w:rtl/>
          <w:lang w:bidi="ar-SA"/>
        </w:rPr>
        <w:t>، وبصدور قانون الخدمة المدنية رقم 81 لسنة 2016 تحولت الدولة المصرية من المسمى والمضمون إلى خدمة مدنية بدلاً من قانون العاملين المدنيين بالدولة، حيث أصبح القانون يهتم بتقديم الخدمات العامة وليس قانوناً خاصاً بحقوق وواجبات الموظفين فقط.</w:t>
      </w:r>
    </w:p>
    <w:p w14:paraId="7B0B5658" w14:textId="77777777" w:rsidR="00C80E56" w:rsidRPr="00C80E56" w:rsidRDefault="00C80E56" w:rsidP="005F59F0">
      <w:pPr>
        <w:tabs>
          <w:tab w:val="right" w:pos="63"/>
        </w:tabs>
        <w:spacing w:after="0"/>
        <w:ind w:left="63" w:firstLine="0"/>
        <w:rPr>
          <w:rFonts w:eastAsia="Calibri"/>
          <w:b/>
          <w:bCs/>
          <w:sz w:val="12"/>
          <w:szCs w:val="12"/>
          <w:rtl/>
          <w:lang w:bidi="ar-SA"/>
        </w:rPr>
      </w:pPr>
    </w:p>
    <w:p w14:paraId="7CFC6194" w14:textId="77777777" w:rsidR="00C80E56" w:rsidRPr="00A45538" w:rsidRDefault="00C80E56" w:rsidP="00583D29">
      <w:pPr>
        <w:tabs>
          <w:tab w:val="right" w:pos="63"/>
          <w:tab w:val="right" w:pos="423"/>
        </w:tabs>
        <w:spacing w:after="0"/>
        <w:ind w:left="63" w:firstLine="0"/>
        <w:rPr>
          <w:rFonts w:eastAsia="Calibri"/>
          <w:b/>
          <w:bCs/>
          <w:sz w:val="30"/>
          <w:szCs w:val="30"/>
          <w:rtl/>
          <w:lang w:bidi="ar-SA"/>
        </w:rPr>
      </w:pPr>
      <w:r w:rsidRPr="00A45538">
        <w:rPr>
          <w:rFonts w:eastAsia="Calibri" w:hint="cs"/>
          <w:b/>
          <w:bCs/>
          <w:sz w:val="30"/>
          <w:szCs w:val="30"/>
          <w:rtl/>
          <w:lang w:bidi="ar-SA"/>
        </w:rPr>
        <w:t xml:space="preserve">3/5/2 </w:t>
      </w:r>
      <w:r w:rsidRPr="00A45538">
        <w:rPr>
          <w:rFonts w:eastAsia="Calibri"/>
          <w:b/>
          <w:bCs/>
          <w:sz w:val="30"/>
          <w:szCs w:val="30"/>
          <w:rtl/>
          <w:lang w:bidi="ar-SA"/>
        </w:rPr>
        <w:t xml:space="preserve">محاور </w:t>
      </w:r>
      <w:r w:rsidRPr="00A45538">
        <w:rPr>
          <w:rFonts w:eastAsia="Calibri" w:hint="cs"/>
          <w:b/>
          <w:bCs/>
          <w:sz w:val="30"/>
          <w:szCs w:val="30"/>
          <w:rtl/>
          <w:lang w:bidi="ar-SA"/>
        </w:rPr>
        <w:t>ال</w:t>
      </w:r>
      <w:r w:rsidRPr="00A45538">
        <w:rPr>
          <w:rFonts w:eastAsia="Calibri"/>
          <w:b/>
          <w:bCs/>
          <w:sz w:val="30"/>
          <w:szCs w:val="30"/>
          <w:rtl/>
          <w:lang w:bidi="ar-SA"/>
        </w:rPr>
        <w:t>حوكمة المؤسسي</w:t>
      </w:r>
      <w:r w:rsidRPr="00A45538">
        <w:rPr>
          <w:rFonts w:eastAsia="Calibri" w:hint="cs"/>
          <w:b/>
          <w:bCs/>
          <w:sz w:val="30"/>
          <w:szCs w:val="30"/>
          <w:rtl/>
          <w:lang w:bidi="ar-SA"/>
        </w:rPr>
        <w:t>ة:</w:t>
      </w:r>
    </w:p>
    <w:p w14:paraId="79387574" w14:textId="77777777" w:rsidR="00C80E56" w:rsidRPr="00C80E56" w:rsidRDefault="00C80E56" w:rsidP="0035573D">
      <w:pPr>
        <w:numPr>
          <w:ilvl w:val="0"/>
          <w:numId w:val="52"/>
        </w:numPr>
        <w:tabs>
          <w:tab w:val="right" w:pos="63"/>
          <w:tab w:val="right" w:pos="423"/>
        </w:tabs>
        <w:spacing w:after="0" w:line="259" w:lineRule="auto"/>
        <w:ind w:left="63" w:firstLine="0"/>
        <w:rPr>
          <w:lang w:bidi="ar-SA"/>
        </w:rPr>
      </w:pPr>
      <w:r w:rsidRPr="00C80E56">
        <w:rPr>
          <w:rFonts w:hint="cs"/>
          <w:color w:val="000000"/>
          <w:rtl/>
          <w:lang w:bidi="ar-AE"/>
        </w:rPr>
        <w:t>تنفيذ بعض مبادرات للاصلاح الاداري في مصر، بهدف حوكمة منظومة التنمية فى المحافظات، وتتضمن 10 مبادرات على النحو المبين بالشكل رقم (3-2).</w:t>
      </w:r>
    </w:p>
    <w:p w14:paraId="05FEEBBD" w14:textId="77777777" w:rsidR="00C80E56" w:rsidRPr="00C80E56" w:rsidRDefault="00C80E56" w:rsidP="00583D29">
      <w:pPr>
        <w:tabs>
          <w:tab w:val="right" w:pos="63"/>
          <w:tab w:val="right" w:pos="423"/>
        </w:tabs>
        <w:spacing w:after="0"/>
        <w:ind w:left="63" w:firstLine="0"/>
        <w:rPr>
          <w:rFonts w:eastAsia="Calibri"/>
          <w:color w:val="000000"/>
          <w:sz w:val="10"/>
          <w:szCs w:val="10"/>
          <w:rtl/>
          <w:lang w:bidi="ar-AE"/>
        </w:rPr>
      </w:pPr>
    </w:p>
    <w:p w14:paraId="1FA66A3C" w14:textId="77777777" w:rsidR="00C80E56" w:rsidRPr="00C80E56" w:rsidRDefault="00C80E56" w:rsidP="005F59F0">
      <w:pPr>
        <w:tabs>
          <w:tab w:val="right" w:pos="63"/>
        </w:tabs>
        <w:spacing w:after="0"/>
        <w:ind w:left="63" w:firstLine="0"/>
        <w:jc w:val="center"/>
        <w:rPr>
          <w:rFonts w:eastAsia="Calibri"/>
          <w:b/>
          <w:bCs/>
          <w:color w:val="000000"/>
          <w:rtl/>
          <w:lang w:bidi="ar-AE"/>
        </w:rPr>
      </w:pPr>
      <w:r w:rsidRPr="00C80E56">
        <w:rPr>
          <w:rFonts w:eastAsia="Calibri" w:hint="cs"/>
          <w:b/>
          <w:bCs/>
          <w:color w:val="000000"/>
          <w:rtl/>
          <w:lang w:bidi="ar-AE"/>
        </w:rPr>
        <w:t>شكل رقم (3-2)</w:t>
      </w:r>
    </w:p>
    <w:p w14:paraId="4E463898" w14:textId="77777777" w:rsidR="00C80E56" w:rsidRPr="00C80E56" w:rsidRDefault="00C80E56" w:rsidP="005F59F0">
      <w:pPr>
        <w:tabs>
          <w:tab w:val="right" w:pos="63"/>
        </w:tabs>
        <w:spacing w:after="0"/>
        <w:ind w:left="63" w:firstLine="0"/>
        <w:jc w:val="center"/>
        <w:rPr>
          <w:rFonts w:eastAsia="Calibri"/>
          <w:b/>
          <w:bCs/>
          <w:rtl/>
        </w:rPr>
      </w:pPr>
      <w:r w:rsidRPr="00C80E56">
        <w:rPr>
          <w:rFonts w:eastAsia="Calibri"/>
          <w:b/>
          <w:bCs/>
          <w:rtl/>
        </w:rPr>
        <w:t>أهم مبادرات الاصلاح الادار</w:t>
      </w:r>
      <w:r w:rsidRPr="00C80E56">
        <w:rPr>
          <w:rFonts w:eastAsia="Calibri" w:hint="cs"/>
          <w:b/>
          <w:bCs/>
          <w:rtl/>
        </w:rPr>
        <w:t>ي</w:t>
      </w:r>
      <w:r w:rsidRPr="00C80E56">
        <w:rPr>
          <w:rFonts w:eastAsia="Calibri"/>
          <w:b/>
          <w:bCs/>
          <w:rtl/>
        </w:rPr>
        <w:t xml:space="preserve"> </w:t>
      </w:r>
      <w:r w:rsidRPr="00C80E56">
        <w:rPr>
          <w:rFonts w:eastAsia="Calibri" w:hint="cs"/>
          <w:b/>
          <w:bCs/>
          <w:rtl/>
        </w:rPr>
        <w:t xml:space="preserve">الداعمة لنهج الحوكمة </w:t>
      </w:r>
      <w:r w:rsidRPr="00C80E56">
        <w:rPr>
          <w:rFonts w:eastAsia="Calibri"/>
          <w:b/>
          <w:bCs/>
          <w:rtl/>
        </w:rPr>
        <w:t>فى مصر</w:t>
      </w:r>
    </w:p>
    <w:p w14:paraId="76F5ECEB" w14:textId="77777777" w:rsidR="00C80E56" w:rsidRPr="00C80E56" w:rsidRDefault="00C80E56" w:rsidP="005F59F0">
      <w:pPr>
        <w:tabs>
          <w:tab w:val="right" w:pos="63"/>
        </w:tabs>
        <w:spacing w:after="0"/>
        <w:ind w:left="63" w:firstLine="0"/>
        <w:rPr>
          <w:rFonts w:eastAsia="Calibri"/>
          <w:rtl/>
        </w:rPr>
      </w:pPr>
      <w:r w:rsidRPr="00C80E56">
        <w:rPr>
          <w:rFonts w:eastAsia="Calibri"/>
          <w:noProof/>
          <w:lang w:bidi="ar-SA"/>
        </w:rPr>
        <w:drawing>
          <wp:inline distT="0" distB="0" distL="0" distR="0" wp14:anchorId="62E4B005" wp14:editId="0833036A">
            <wp:extent cx="5592262" cy="2233930"/>
            <wp:effectExtent l="0" t="0" r="889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22706" cy="2246092"/>
                    </a:xfrm>
                    <a:prstGeom prst="rect">
                      <a:avLst/>
                    </a:prstGeom>
                    <a:noFill/>
                  </pic:spPr>
                </pic:pic>
              </a:graphicData>
            </a:graphic>
          </wp:inline>
        </w:drawing>
      </w:r>
    </w:p>
    <w:p w14:paraId="538EDB12" w14:textId="7C5F6447" w:rsidR="00C80E56" w:rsidRDefault="00C80E56" w:rsidP="005F59F0">
      <w:pPr>
        <w:tabs>
          <w:tab w:val="right" w:pos="63"/>
        </w:tabs>
        <w:spacing w:after="0"/>
        <w:ind w:left="63" w:firstLine="0"/>
        <w:rPr>
          <w:rFonts w:eastAsia="Calibri"/>
          <w:sz w:val="24"/>
          <w:szCs w:val="24"/>
          <w:rtl/>
          <w:lang w:bidi="ar-SA"/>
        </w:rPr>
      </w:pPr>
      <w:r w:rsidRPr="00C80E56">
        <w:rPr>
          <w:rFonts w:eastAsia="Calibri" w:hint="cs"/>
          <w:sz w:val="24"/>
          <w:szCs w:val="24"/>
          <w:u w:val="single"/>
          <w:rtl/>
          <w:lang w:bidi="ar-SA"/>
        </w:rPr>
        <w:t>المصدر</w:t>
      </w:r>
      <w:r w:rsidRPr="00C80E56">
        <w:rPr>
          <w:rFonts w:eastAsia="Calibri" w:hint="cs"/>
          <w:sz w:val="24"/>
          <w:szCs w:val="24"/>
          <w:rtl/>
          <w:lang w:bidi="ar-SA"/>
        </w:rPr>
        <w:t>: أمل زكريا وآخرون، قطاع الخدمة المدنية فى مصر وإمكانيات التطوير فى ظل الاقتصاد الرقمي، القاهرة، معهد التخطيط القومى 2022</w:t>
      </w:r>
    </w:p>
    <w:p w14:paraId="7296FB11" w14:textId="252A9E02" w:rsidR="00583D29" w:rsidRDefault="00583D29" w:rsidP="005F59F0">
      <w:pPr>
        <w:tabs>
          <w:tab w:val="right" w:pos="63"/>
        </w:tabs>
        <w:spacing w:after="0"/>
        <w:ind w:left="63" w:firstLine="0"/>
        <w:rPr>
          <w:rFonts w:eastAsia="Calibri"/>
          <w:sz w:val="24"/>
          <w:szCs w:val="24"/>
          <w:rtl/>
          <w:lang w:bidi="ar-SA"/>
        </w:rPr>
      </w:pPr>
    </w:p>
    <w:p w14:paraId="2A772A5E" w14:textId="77777777" w:rsidR="00C80E56" w:rsidRPr="00C80E56" w:rsidRDefault="00C80E56" w:rsidP="007617AA">
      <w:pPr>
        <w:tabs>
          <w:tab w:val="right" w:pos="63"/>
        </w:tabs>
        <w:spacing w:after="0"/>
        <w:rPr>
          <w:rFonts w:eastAsia="Calibri"/>
          <w:sz w:val="12"/>
          <w:szCs w:val="12"/>
          <w:rtl/>
          <w:lang w:bidi="ar-SA"/>
        </w:rPr>
      </w:pPr>
    </w:p>
    <w:p w14:paraId="38A1100C" w14:textId="77777777" w:rsidR="00C80E56" w:rsidRPr="00C80E56" w:rsidRDefault="00C80E56" w:rsidP="005F59F0">
      <w:pPr>
        <w:tabs>
          <w:tab w:val="right" w:pos="63"/>
        </w:tabs>
        <w:spacing w:after="0"/>
        <w:ind w:left="63" w:firstLine="0"/>
        <w:rPr>
          <w:rFonts w:eastAsia="Calibri"/>
          <w:b/>
          <w:bCs/>
          <w:u w:val="single"/>
          <w:rtl/>
          <w:lang w:bidi="ar-SA"/>
        </w:rPr>
      </w:pPr>
      <w:r w:rsidRPr="00C80E56">
        <w:rPr>
          <w:rFonts w:eastAsia="Calibri" w:hint="cs"/>
          <w:b/>
          <w:bCs/>
          <w:u w:val="single"/>
          <w:rtl/>
          <w:lang w:bidi="ar-SA"/>
        </w:rPr>
        <w:lastRenderedPageBreak/>
        <w:t>تم تحديد عدد من محاور الحوكمة المؤسسية ، تتضمن الآتي:</w:t>
      </w:r>
    </w:p>
    <w:p w14:paraId="15F1632B" w14:textId="77777777" w:rsidR="00C80E56" w:rsidRPr="00C80E56" w:rsidRDefault="00C80E56" w:rsidP="00583D29">
      <w:pPr>
        <w:tabs>
          <w:tab w:val="right" w:pos="63"/>
          <w:tab w:val="right" w:pos="423"/>
        </w:tabs>
        <w:spacing w:after="0"/>
        <w:ind w:left="63" w:firstLine="0"/>
        <w:rPr>
          <w:rFonts w:eastAsia="Calibri"/>
          <w:b/>
          <w:bCs/>
          <w:rtl/>
          <w:lang w:bidi="ar-SA"/>
        </w:rPr>
      </w:pPr>
      <w:r w:rsidRPr="00C80E56">
        <w:rPr>
          <w:rFonts w:eastAsia="Calibri" w:hint="cs"/>
          <w:b/>
          <w:bCs/>
          <w:u w:val="single"/>
          <w:rtl/>
          <w:lang w:bidi="ar-SA"/>
        </w:rPr>
        <w:t>أولاً</w:t>
      </w:r>
      <w:r w:rsidRPr="00C80E56">
        <w:rPr>
          <w:rFonts w:eastAsia="Calibri" w:hint="cs"/>
          <w:b/>
          <w:bCs/>
          <w:rtl/>
          <w:lang w:bidi="ar-SA"/>
        </w:rPr>
        <w:t xml:space="preserve">- </w:t>
      </w:r>
      <w:r w:rsidRPr="00C80E56">
        <w:rPr>
          <w:rFonts w:eastAsia="Calibri"/>
          <w:b/>
          <w:bCs/>
          <w:rtl/>
          <w:lang w:bidi="ar-SA"/>
        </w:rPr>
        <w:t>التوج</w:t>
      </w:r>
      <w:r w:rsidRPr="00C80E56">
        <w:rPr>
          <w:rFonts w:eastAsia="Calibri" w:hint="cs"/>
          <w:b/>
          <w:bCs/>
          <w:rtl/>
          <w:lang w:bidi="ar-SA"/>
        </w:rPr>
        <w:t>ه</w:t>
      </w:r>
      <w:r w:rsidRPr="00C80E56">
        <w:rPr>
          <w:rFonts w:eastAsia="Calibri"/>
          <w:b/>
          <w:bCs/>
          <w:rtl/>
          <w:lang w:bidi="ar-SA"/>
        </w:rPr>
        <w:t xml:space="preserve"> نحو حوكمة الخدمات والمشتريات العامة بين الإطار التشريعي والمؤسسي</w:t>
      </w:r>
      <w:r w:rsidRPr="00C80E56">
        <w:rPr>
          <w:rFonts w:eastAsia="Calibri" w:hint="cs"/>
          <w:b/>
          <w:bCs/>
          <w:rtl/>
          <w:lang w:bidi="ar-SA"/>
        </w:rPr>
        <w:t>:</w:t>
      </w:r>
      <w:r w:rsidRPr="00C80E56">
        <w:rPr>
          <w:rFonts w:eastAsia="Calibri"/>
          <w:b/>
          <w:bCs/>
          <w:rtl/>
          <w:lang w:bidi="ar-SA"/>
        </w:rPr>
        <w:t xml:space="preserve"> </w:t>
      </w:r>
    </w:p>
    <w:p w14:paraId="6876350C" w14:textId="77777777" w:rsidR="00C80E56" w:rsidRPr="00C80E56" w:rsidRDefault="00C80E56" w:rsidP="0035573D">
      <w:pPr>
        <w:numPr>
          <w:ilvl w:val="0"/>
          <w:numId w:val="44"/>
        </w:numPr>
        <w:tabs>
          <w:tab w:val="right" w:pos="63"/>
          <w:tab w:val="right" w:pos="423"/>
        </w:tabs>
        <w:spacing w:after="0" w:line="259" w:lineRule="auto"/>
        <w:ind w:left="63" w:firstLine="0"/>
        <w:rPr>
          <w:b/>
          <w:bCs/>
          <w:rtl/>
          <w:lang w:bidi="ar-SA"/>
        </w:rPr>
      </w:pPr>
      <w:r w:rsidRPr="00C80E56">
        <w:rPr>
          <w:rFonts w:hint="cs"/>
          <w:b/>
          <w:bCs/>
          <w:rtl/>
          <w:lang w:bidi="ar-SA"/>
        </w:rPr>
        <w:t>الإطار</w:t>
      </w:r>
      <w:r w:rsidRPr="00C80E56">
        <w:rPr>
          <w:b/>
          <w:bCs/>
          <w:rtl/>
          <w:lang w:bidi="ar-SA"/>
        </w:rPr>
        <w:t xml:space="preserve"> التشريعي: </w:t>
      </w:r>
    </w:p>
    <w:p w14:paraId="19DDF1B1" w14:textId="77777777" w:rsidR="00C80E56" w:rsidRPr="00C80E56" w:rsidRDefault="00C80E56" w:rsidP="0035573D">
      <w:pPr>
        <w:numPr>
          <w:ilvl w:val="0"/>
          <w:numId w:val="45"/>
        </w:numPr>
        <w:tabs>
          <w:tab w:val="right" w:pos="63"/>
          <w:tab w:val="right" w:pos="423"/>
        </w:tabs>
        <w:spacing w:after="0" w:line="259" w:lineRule="auto"/>
        <w:ind w:left="63" w:firstLine="0"/>
        <w:rPr>
          <w:b/>
          <w:bCs/>
          <w:rtl/>
          <w:lang w:bidi="ar-SA"/>
        </w:rPr>
      </w:pPr>
      <w:r w:rsidRPr="00C80E56">
        <w:rPr>
          <w:rFonts w:hint="cs"/>
          <w:rtl/>
          <w:lang w:bidi="ar-SA"/>
        </w:rPr>
        <w:t>أكد</w:t>
      </w:r>
      <w:r w:rsidRPr="00C80E56">
        <w:rPr>
          <w:rFonts w:hint="cs"/>
          <w:b/>
          <w:bCs/>
          <w:rtl/>
          <w:lang w:bidi="ar-SA"/>
        </w:rPr>
        <w:t xml:space="preserve"> الإطار التشريعي لدستور عام 2014 على حق </w:t>
      </w:r>
      <w:r w:rsidRPr="00C80E56">
        <w:rPr>
          <w:b/>
          <w:bCs/>
          <w:rtl/>
          <w:lang w:bidi="ar-SA"/>
        </w:rPr>
        <w:t>كل مواطن في غذاء صحي وكاف، والسيادة الغذائية بشكل مستدام.</w:t>
      </w:r>
      <w:r w:rsidRPr="00C80E56">
        <w:rPr>
          <w:rFonts w:hint="cs"/>
          <w:b/>
          <w:bCs/>
          <w:rtl/>
          <w:lang w:bidi="ar-SA"/>
        </w:rPr>
        <w:t xml:space="preserve"> </w:t>
      </w:r>
      <w:r w:rsidRPr="00C80E56">
        <w:rPr>
          <w:b/>
          <w:bCs/>
          <w:rtl/>
          <w:lang w:bidi="ar-SA"/>
        </w:rPr>
        <w:t>(المادة (79، 2014 )</w:t>
      </w:r>
      <w:r w:rsidRPr="00C80E56">
        <w:rPr>
          <w:rFonts w:hint="cs"/>
          <w:b/>
          <w:bCs/>
          <w:rtl/>
          <w:lang w:bidi="ar-SA"/>
        </w:rPr>
        <w:t>.</w:t>
      </w:r>
    </w:p>
    <w:p w14:paraId="728DCF17" w14:textId="77777777" w:rsidR="00C80E56" w:rsidRPr="00C80E56" w:rsidRDefault="00C80E56" w:rsidP="0035573D">
      <w:pPr>
        <w:numPr>
          <w:ilvl w:val="0"/>
          <w:numId w:val="44"/>
        </w:numPr>
        <w:tabs>
          <w:tab w:val="right" w:pos="63"/>
          <w:tab w:val="right" w:pos="423"/>
        </w:tabs>
        <w:spacing w:after="0" w:line="259" w:lineRule="auto"/>
        <w:ind w:left="63" w:firstLine="0"/>
        <w:rPr>
          <w:b/>
          <w:bCs/>
          <w:rtl/>
          <w:lang w:bidi="ar-SA"/>
        </w:rPr>
      </w:pPr>
      <w:r w:rsidRPr="00C80E56">
        <w:rPr>
          <w:b/>
          <w:bCs/>
          <w:rtl/>
          <w:lang w:bidi="ar-SA"/>
        </w:rPr>
        <w:t>المنظومة المؤسسية</w:t>
      </w:r>
      <w:r w:rsidRPr="00C80E56">
        <w:rPr>
          <w:rFonts w:hint="cs"/>
          <w:b/>
          <w:bCs/>
          <w:rtl/>
          <w:lang w:bidi="ar-SA"/>
        </w:rPr>
        <w:t>:</w:t>
      </w:r>
      <w:r w:rsidRPr="00C80E56">
        <w:rPr>
          <w:b/>
          <w:bCs/>
          <w:rtl/>
          <w:lang w:bidi="ar-SA"/>
        </w:rPr>
        <w:t xml:space="preserve"> </w:t>
      </w:r>
    </w:p>
    <w:p w14:paraId="454EA39C" w14:textId="77777777" w:rsidR="00C80E56" w:rsidRPr="00C80E56" w:rsidRDefault="00C80E56" w:rsidP="0035573D">
      <w:pPr>
        <w:numPr>
          <w:ilvl w:val="0"/>
          <w:numId w:val="46"/>
        </w:numPr>
        <w:tabs>
          <w:tab w:val="right" w:pos="63"/>
          <w:tab w:val="right" w:pos="423"/>
        </w:tabs>
        <w:spacing w:after="0" w:line="440" w:lineRule="exact"/>
        <w:ind w:left="63" w:firstLine="0"/>
        <w:rPr>
          <w:rtl/>
          <w:lang w:bidi="ar-SA"/>
        </w:rPr>
      </w:pPr>
      <w:r w:rsidRPr="00C80E56">
        <w:rPr>
          <w:b/>
          <w:bCs/>
          <w:rtl/>
          <w:lang w:bidi="ar-SA"/>
        </w:rPr>
        <w:t>خـلال 2019 تـم الانتهاء مـن إعـداد دليل شـامل لكافة الخدمــات الحكوميــة المقدمــة للمواطنون، وإتاحتــ</w:t>
      </w:r>
      <w:r w:rsidRPr="00C80E56">
        <w:rPr>
          <w:rFonts w:hint="cs"/>
          <w:b/>
          <w:bCs/>
          <w:rtl/>
          <w:lang w:bidi="ar-SA"/>
        </w:rPr>
        <w:t>ه</w:t>
      </w:r>
      <w:r w:rsidRPr="00C80E56">
        <w:rPr>
          <w:b/>
          <w:bCs/>
          <w:rtl/>
          <w:lang w:bidi="ar-SA"/>
        </w:rPr>
        <w:t xml:space="preserve"> عــلى بوابــة الحكومــة</w:t>
      </w:r>
      <w:r w:rsidRPr="00C80E56">
        <w:rPr>
          <w:rtl/>
          <w:lang w:bidi="ar-SA"/>
        </w:rPr>
        <w:t>، وتشــمل عــدد 500 خدمــة تمثــل أكــبر الخدمــات محــل اهتمام المواطنين في حياتهـم اليوميـ</w:t>
      </w:r>
      <w:r w:rsidRPr="00C80E56">
        <w:rPr>
          <w:rFonts w:hint="cs"/>
          <w:rtl/>
          <w:lang w:bidi="ar-SA"/>
        </w:rPr>
        <w:t>ة</w:t>
      </w:r>
      <w:r w:rsidRPr="00C80E56">
        <w:rPr>
          <w:rtl/>
          <w:lang w:bidi="ar-SA"/>
        </w:rPr>
        <w:t xml:space="preserve"> ، تشـمل كل خدمـة الإجـراء</w:t>
      </w:r>
      <w:r w:rsidRPr="00C80E56">
        <w:rPr>
          <w:rFonts w:hint="cs"/>
          <w:rtl/>
          <w:lang w:bidi="ar-SA"/>
        </w:rPr>
        <w:t>ات</w:t>
      </w:r>
      <w:r w:rsidRPr="00C80E56">
        <w:rPr>
          <w:rtl/>
          <w:lang w:bidi="ar-SA"/>
        </w:rPr>
        <w:t xml:space="preserve"> الذي يقـوم بـ</w:t>
      </w:r>
      <w:r w:rsidRPr="00C80E56">
        <w:rPr>
          <w:rFonts w:hint="cs"/>
          <w:rtl/>
          <w:lang w:bidi="ar-SA"/>
        </w:rPr>
        <w:t>ها</w:t>
      </w:r>
      <w:r w:rsidRPr="00C80E56">
        <w:rPr>
          <w:rtl/>
          <w:lang w:bidi="ar-SA"/>
        </w:rPr>
        <w:t xml:space="preserve"> المواطن خطـوة بخطـوة، المعايـير المؤهلـة للحصول عـلى الخدمـة، المسـتندات المطلوبة، موقـع تأديـة الخدمـة، الرسـوم المقررة لهـا، المدة الزمنيـة اللازمة لتأديـة الخدمة، وربط كافة وحدات الجهاز الإداري إلكترونيا، بالإضافة لتفعيل منظومة الدفع والتوقيع اللاكتروني، وسهولة تداول البيانات والمعلومات</w:t>
      </w:r>
      <w:r w:rsidRPr="00C80E56">
        <w:rPr>
          <w:rFonts w:hint="cs"/>
          <w:rtl/>
          <w:lang w:bidi="ar-SA"/>
        </w:rPr>
        <w:t>،</w:t>
      </w:r>
      <w:r w:rsidRPr="00C80E56">
        <w:rPr>
          <w:rtl/>
          <w:lang w:bidi="ar-SA"/>
        </w:rPr>
        <w:t xml:space="preserve"> ونشر دليل الخدمات الحكومية علي نطاق واسع </w:t>
      </w:r>
      <w:r w:rsidRPr="00C80E56">
        <w:rPr>
          <w:rFonts w:hint="cs"/>
          <w:rtl/>
          <w:lang w:bidi="ar-SA"/>
        </w:rPr>
        <w:t>.</w:t>
      </w:r>
    </w:p>
    <w:p w14:paraId="74E7740E" w14:textId="77777777" w:rsidR="00C80E56" w:rsidRPr="00C80E56" w:rsidRDefault="00C80E56" w:rsidP="0035573D">
      <w:pPr>
        <w:numPr>
          <w:ilvl w:val="0"/>
          <w:numId w:val="46"/>
        </w:numPr>
        <w:tabs>
          <w:tab w:val="right" w:pos="63"/>
          <w:tab w:val="right" w:pos="423"/>
        </w:tabs>
        <w:spacing w:after="0" w:line="440" w:lineRule="exact"/>
        <w:ind w:left="63" w:firstLine="0"/>
        <w:rPr>
          <w:rtl/>
          <w:lang w:bidi="ar-SA"/>
        </w:rPr>
      </w:pPr>
      <w:r w:rsidRPr="00C80E56">
        <w:rPr>
          <w:rFonts w:hint="cs"/>
          <w:b/>
          <w:bCs/>
          <w:rtl/>
          <w:lang w:bidi="ar-SA"/>
        </w:rPr>
        <w:t xml:space="preserve">انشاء </w:t>
      </w:r>
      <w:r w:rsidRPr="00C80E56">
        <w:rPr>
          <w:b/>
          <w:bCs/>
          <w:rtl/>
          <w:lang w:bidi="ar-SA"/>
        </w:rPr>
        <w:t>جهـاز حمايــة المنافســة</w:t>
      </w:r>
      <w:r w:rsidRPr="00C80E56">
        <w:rPr>
          <w:rtl/>
          <w:lang w:bidi="ar-SA"/>
        </w:rPr>
        <w:t xml:space="preserve"> عــام 2006</w:t>
      </w:r>
      <w:r w:rsidRPr="00C80E56">
        <w:rPr>
          <w:rFonts w:hint="cs"/>
          <w:rtl/>
          <w:lang w:bidi="ar-SA"/>
        </w:rPr>
        <w:t>،</w:t>
      </w:r>
      <w:r w:rsidRPr="00C80E56">
        <w:rPr>
          <w:rtl/>
          <w:lang w:bidi="ar-SA"/>
        </w:rPr>
        <w:t xml:space="preserve"> </w:t>
      </w:r>
      <w:r w:rsidRPr="00C80E56">
        <w:rPr>
          <w:rFonts w:hint="cs"/>
          <w:rtl/>
          <w:lang w:bidi="ar-SA"/>
        </w:rPr>
        <w:t>لل</w:t>
      </w:r>
      <w:r w:rsidRPr="00C80E56">
        <w:rPr>
          <w:rtl/>
          <w:lang w:bidi="ar-SA"/>
        </w:rPr>
        <w:t>عمل علي ضبط إيقاع تحركات السوق، و</w:t>
      </w:r>
      <w:r w:rsidRPr="00C80E56">
        <w:rPr>
          <w:rFonts w:hint="cs"/>
          <w:rtl/>
          <w:lang w:bidi="ar-SA"/>
        </w:rPr>
        <w:t xml:space="preserve">جهاز </w:t>
      </w:r>
      <w:r w:rsidRPr="00C80E56">
        <w:rPr>
          <w:b/>
          <w:bCs/>
          <w:rtl/>
          <w:lang w:bidi="ar-SA"/>
        </w:rPr>
        <w:t>منــع الممارســات الاحتكارية 2005 كجهــاز مســتقل</w:t>
      </w:r>
      <w:r w:rsidRPr="00C80E56">
        <w:rPr>
          <w:rtl/>
          <w:lang w:bidi="ar-SA"/>
        </w:rPr>
        <w:t xml:space="preserve">، </w:t>
      </w:r>
      <w:r w:rsidRPr="00C80E56">
        <w:rPr>
          <w:rFonts w:hint="cs"/>
          <w:rtl/>
          <w:lang w:bidi="ar-SA"/>
        </w:rPr>
        <w:t>ل</w:t>
      </w:r>
      <w:r w:rsidRPr="00C80E56">
        <w:rPr>
          <w:rtl/>
          <w:lang w:bidi="ar-SA"/>
        </w:rPr>
        <w:t xml:space="preserve">مراقبــة الأسواق وفحــص الحــالات الضــارة بالمنافســة، ويهــدف إلــى تقديــم المبــادرات والمقترحـات، لدعـم المنافسـة الحـرة مـع الترويـج لتلـك المبـادرات ومسـاندة تطبيقهـا، ونشـر وتعزيـز الوعـي بأحـكام القانون وبثقافـة المنافسـة، والتنسـيق والتكامـل مـع الأجهـزة الرقابيـة الأخرى لتنظيـم الأسـواق، وتوفيـر بيئـة منافسـة  وسـليمة، وتدعيــم التعــاون مــع الجهــات الدوليــة وأجهــزة المنافســة المناظــرة، وبنــاء القــدرات، وتحقــق الجهــاز </w:t>
      </w:r>
      <w:r w:rsidRPr="00C80E56">
        <w:rPr>
          <w:rFonts w:hint="cs"/>
          <w:rtl/>
          <w:lang w:bidi="ar-SA"/>
        </w:rPr>
        <w:t xml:space="preserve"> </w:t>
      </w:r>
      <w:r w:rsidRPr="00C80E56">
        <w:rPr>
          <w:rtl/>
          <w:lang w:bidi="ar-SA"/>
        </w:rPr>
        <w:t>فــي البلاغـات التـي تـرد إليـه، ويفعـل الرقابـة ومتابعـة الأسـواق، بالإضافـة إلـى تعزيـز التعـاون مـع الجهـات الوطنيـة والدوليـة لتحقيــق أهدافــة. (جهاز حماية المنافسة،2021)</w:t>
      </w:r>
      <w:r w:rsidRPr="00C80E56">
        <w:rPr>
          <w:rFonts w:hint="cs"/>
          <w:rtl/>
          <w:lang w:bidi="ar-SA"/>
        </w:rPr>
        <w:t>.</w:t>
      </w:r>
    </w:p>
    <w:p w14:paraId="6E5C3BDD" w14:textId="77777777" w:rsidR="00C80E56" w:rsidRPr="00C80E56" w:rsidRDefault="00C80E56" w:rsidP="0035573D">
      <w:pPr>
        <w:numPr>
          <w:ilvl w:val="0"/>
          <w:numId w:val="46"/>
        </w:numPr>
        <w:tabs>
          <w:tab w:val="right" w:pos="63"/>
          <w:tab w:val="right" w:pos="423"/>
        </w:tabs>
        <w:spacing w:after="0" w:line="440" w:lineRule="exact"/>
        <w:ind w:left="63" w:firstLine="0"/>
        <w:rPr>
          <w:lang w:bidi="ar-SA"/>
        </w:rPr>
      </w:pPr>
      <w:r w:rsidRPr="00C80E56">
        <w:rPr>
          <w:rFonts w:hint="cs"/>
          <w:b/>
          <w:bCs/>
          <w:rtl/>
          <w:lang w:bidi="ar-SA"/>
        </w:rPr>
        <w:t xml:space="preserve">إنشاء </w:t>
      </w:r>
      <w:r w:rsidRPr="00C80E56">
        <w:rPr>
          <w:b/>
          <w:bCs/>
          <w:rtl/>
          <w:lang w:bidi="ar-SA"/>
        </w:rPr>
        <w:t>جهاز حماية المسـتهلك</w:t>
      </w:r>
      <w:r w:rsidRPr="00C80E56">
        <w:rPr>
          <w:rtl/>
          <w:lang w:bidi="ar-SA"/>
        </w:rPr>
        <w:t>، وفقا لقانون حماية المسـتهلك رقم 67/2006</w:t>
      </w:r>
      <w:r w:rsidRPr="00C80E56">
        <w:rPr>
          <w:rFonts w:hint="cs"/>
          <w:rtl/>
          <w:lang w:bidi="ar-SA"/>
        </w:rPr>
        <w:t>،</w:t>
      </w:r>
      <w:r w:rsidRPr="00C80E56">
        <w:rPr>
          <w:rtl/>
          <w:lang w:bidi="ar-SA"/>
        </w:rPr>
        <w:t xml:space="preserve"> بهدف حماية المستهلك وصون مصالح المواطن، ووضــع الخطــط والبرامــج التــي تهــدف لذلــك، وتلقــي الشــكاو</w:t>
      </w:r>
      <w:r w:rsidRPr="00C80E56">
        <w:rPr>
          <w:rFonts w:hint="cs"/>
          <w:rtl/>
          <w:lang w:bidi="ar-SA"/>
        </w:rPr>
        <w:t>ي</w:t>
      </w:r>
      <w:r w:rsidRPr="00C80E56">
        <w:rPr>
          <w:rtl/>
          <w:lang w:bidi="ar-SA"/>
        </w:rPr>
        <w:t xml:space="preserve"> مــن المســتهلكين والتحقيــق فيهــا، والتنســيق مــع أجهـزة الدولـة المختلفـة فـي مـا يتعلـق بحمايـة المسـتهلك</w:t>
      </w:r>
      <w:r w:rsidRPr="00C80E56">
        <w:rPr>
          <w:rFonts w:hint="cs"/>
          <w:rtl/>
          <w:lang w:bidi="ar-SA"/>
        </w:rPr>
        <w:t>ين</w:t>
      </w:r>
      <w:r w:rsidRPr="00C80E56">
        <w:rPr>
          <w:rtl/>
          <w:lang w:bidi="ar-SA"/>
        </w:rPr>
        <w:t>، ويراعـي الجهـاز فـي عملـه الحقـوق الخاصـة بالمسـتهلك سـواء المتعلقـة بالصحـة، أو الحصـول علـى المعلومـات، أو الاختيار الحـر للمنتجـات، ورفـع القضايـا واقتضـاء تعويـض عـادل عـن الأضرار التـي مـن الممكـن أن تلحـق بـه.  (جهاز حماية المس</w:t>
      </w:r>
      <w:r w:rsidRPr="00C80E56">
        <w:rPr>
          <w:rFonts w:hint="cs"/>
          <w:rtl/>
          <w:lang w:bidi="ar-SA"/>
        </w:rPr>
        <w:t>ت</w:t>
      </w:r>
      <w:r w:rsidRPr="00C80E56">
        <w:rPr>
          <w:rtl/>
          <w:lang w:bidi="ar-SA"/>
        </w:rPr>
        <w:t>هلك،2021)</w:t>
      </w:r>
      <w:r w:rsidRPr="00C80E56">
        <w:rPr>
          <w:rFonts w:hint="cs"/>
          <w:rtl/>
          <w:lang w:bidi="ar-SA"/>
        </w:rPr>
        <w:t>.</w:t>
      </w:r>
    </w:p>
    <w:p w14:paraId="63717403" w14:textId="77777777" w:rsidR="00C80E56" w:rsidRPr="00C80E56" w:rsidRDefault="00C80E56" w:rsidP="0035573D">
      <w:pPr>
        <w:numPr>
          <w:ilvl w:val="0"/>
          <w:numId w:val="46"/>
        </w:numPr>
        <w:tabs>
          <w:tab w:val="right" w:pos="63"/>
          <w:tab w:val="right" w:pos="423"/>
        </w:tabs>
        <w:spacing w:after="0" w:line="440" w:lineRule="exact"/>
        <w:ind w:left="63" w:firstLine="0"/>
        <w:rPr>
          <w:lang w:bidi="ar-SA"/>
        </w:rPr>
      </w:pPr>
      <w:r w:rsidRPr="00C80E56">
        <w:rPr>
          <w:b/>
          <w:bCs/>
          <w:rtl/>
          <w:lang w:bidi="ar-SA"/>
        </w:rPr>
        <w:lastRenderedPageBreak/>
        <w:t xml:space="preserve">إطــلاق </w:t>
      </w:r>
      <w:r w:rsidRPr="00C80E56">
        <w:rPr>
          <w:rFonts w:hint="cs"/>
          <w:b/>
          <w:bCs/>
          <w:rtl/>
          <w:lang w:bidi="ar-SA"/>
        </w:rPr>
        <w:t>ب</w:t>
      </w:r>
      <w:r w:rsidRPr="00C80E56">
        <w:rPr>
          <w:b/>
          <w:bCs/>
          <w:rtl/>
          <w:lang w:bidi="ar-SA"/>
        </w:rPr>
        <w:t>وابــة خدمــات المحليــات</w:t>
      </w:r>
      <w:r w:rsidRPr="00C80E56">
        <w:rPr>
          <w:rtl/>
          <w:lang w:bidi="ar-SA"/>
        </w:rPr>
        <w:t xml:space="preserve"> خـلال عــام 2020</w:t>
      </w:r>
      <w:r w:rsidRPr="00C80E56">
        <w:rPr>
          <w:rFonts w:hint="cs"/>
          <w:rtl/>
          <w:lang w:bidi="ar-SA"/>
        </w:rPr>
        <w:t>،</w:t>
      </w:r>
      <w:r w:rsidRPr="00C80E56">
        <w:rPr>
          <w:rtl/>
          <w:lang w:bidi="ar-SA"/>
        </w:rPr>
        <w:t xml:space="preserve"> لتقديــم عــدد 42 خدمــة حكوميــة خاصــة بالأحيــاء والمــدن</w:t>
      </w:r>
      <w:r w:rsidRPr="00C80E56">
        <w:rPr>
          <w:rFonts w:hint="cs"/>
          <w:rtl/>
          <w:lang w:bidi="ar-SA"/>
        </w:rPr>
        <w:t xml:space="preserve">، </w:t>
      </w:r>
      <w:r w:rsidRPr="00C80E56">
        <w:rPr>
          <w:rtl/>
          <w:lang w:bidi="ar-SA"/>
        </w:rPr>
        <w:t>بشــكل يوفــر الجهــد والوقــت ويقلــل تكلفــة الخدمــة مــن خــلال توفــر الذهــاب إلي المدينــة أو الحــي أو الديــوان كي تتيح البوابــة للمواطنين دفــع الرســوم مــن خـلال البوابــة وأيضا تتبــع الطلبــات مــن خلال البوابــة خطــوة بخطــوة</w:t>
      </w:r>
      <w:r w:rsidRPr="00C80E56">
        <w:rPr>
          <w:rFonts w:hint="cs"/>
          <w:rtl/>
          <w:lang w:bidi="ar-SA"/>
        </w:rPr>
        <w:t>-</w:t>
      </w:r>
      <w:r w:rsidRPr="00C80E56">
        <w:rPr>
          <w:rtl/>
          <w:lang w:bidi="ar-SA"/>
        </w:rPr>
        <w:t>(بوابة خدمات المحليات، 2020)</w:t>
      </w:r>
      <w:r w:rsidRPr="00C80E56">
        <w:rPr>
          <w:rFonts w:hint="cs"/>
          <w:rtl/>
          <w:lang w:bidi="ar-SA"/>
        </w:rPr>
        <w:t>.</w:t>
      </w:r>
    </w:p>
    <w:p w14:paraId="127C7221" w14:textId="77777777" w:rsidR="00C80E56" w:rsidRPr="00C80E56" w:rsidRDefault="00C80E56" w:rsidP="00583D29">
      <w:pPr>
        <w:tabs>
          <w:tab w:val="right" w:pos="63"/>
          <w:tab w:val="right" w:pos="423"/>
        </w:tabs>
        <w:spacing w:after="0"/>
        <w:ind w:left="63" w:firstLine="0"/>
        <w:rPr>
          <w:rFonts w:eastAsia="Calibri"/>
          <w:b/>
          <w:bCs/>
          <w:rtl/>
          <w:lang w:bidi="ar-SA"/>
        </w:rPr>
      </w:pPr>
      <w:r w:rsidRPr="00C80E56">
        <w:rPr>
          <w:rFonts w:eastAsia="Calibri" w:hint="cs"/>
          <w:b/>
          <w:bCs/>
          <w:u w:val="single"/>
          <w:rtl/>
          <w:lang w:bidi="ar-SA"/>
        </w:rPr>
        <w:t>ثانياً</w:t>
      </w:r>
      <w:r w:rsidRPr="00C80E56">
        <w:rPr>
          <w:rFonts w:eastAsia="Calibri" w:hint="cs"/>
          <w:b/>
          <w:bCs/>
          <w:rtl/>
          <w:lang w:bidi="ar-SA"/>
        </w:rPr>
        <w:t xml:space="preserve">- </w:t>
      </w:r>
      <w:r w:rsidRPr="00C80E56">
        <w:rPr>
          <w:rFonts w:eastAsia="Calibri"/>
          <w:b/>
          <w:bCs/>
          <w:rtl/>
          <w:lang w:bidi="ar-SA"/>
        </w:rPr>
        <w:t>منظومة حوكمة المشتريات العامة</w:t>
      </w:r>
      <w:r w:rsidRPr="00C80E56">
        <w:rPr>
          <w:rFonts w:eastAsia="Calibri" w:hint="cs"/>
          <w:b/>
          <w:bCs/>
          <w:rtl/>
          <w:lang w:bidi="ar-SA"/>
        </w:rPr>
        <w:t>:</w:t>
      </w:r>
    </w:p>
    <w:p w14:paraId="4B332A10" w14:textId="77777777" w:rsidR="00C80E56" w:rsidRPr="00C80E56" w:rsidRDefault="00C80E56" w:rsidP="0035573D">
      <w:pPr>
        <w:numPr>
          <w:ilvl w:val="0"/>
          <w:numId w:val="44"/>
        </w:numPr>
        <w:tabs>
          <w:tab w:val="right" w:pos="63"/>
          <w:tab w:val="right" w:pos="423"/>
        </w:tabs>
        <w:spacing w:after="0" w:line="259" w:lineRule="auto"/>
        <w:ind w:left="63" w:firstLine="0"/>
        <w:rPr>
          <w:rtl/>
          <w:lang w:bidi="ar-SA"/>
        </w:rPr>
      </w:pPr>
      <w:r w:rsidRPr="00C80E56">
        <w:rPr>
          <w:b/>
          <w:bCs/>
          <w:rtl/>
          <w:lang w:bidi="ar-SA"/>
        </w:rPr>
        <w:t xml:space="preserve">إعــداد منظومــة شــاملة لربــط وتكامــل قواعــد البيانــات القوميــة، </w:t>
      </w:r>
      <w:r w:rsidRPr="00C80E56">
        <w:rPr>
          <w:rtl/>
          <w:lang w:bidi="ar-SA"/>
        </w:rPr>
        <w:t>لتوجـ</w:t>
      </w:r>
      <w:r w:rsidRPr="00C80E56">
        <w:rPr>
          <w:rFonts w:hint="cs"/>
          <w:rtl/>
          <w:lang w:bidi="ar-SA"/>
        </w:rPr>
        <w:t xml:space="preserve">يه </w:t>
      </w:r>
      <w:r w:rsidRPr="00C80E56">
        <w:rPr>
          <w:rtl/>
          <w:lang w:bidi="ar-SA"/>
        </w:rPr>
        <w:t>الدولـة نحـو تنفيـذ مشروعي البنيـة المعلومات والتحـول الرقمي، وذلــك بالتعــاون ب</w:t>
      </w:r>
      <w:r w:rsidRPr="00C80E56">
        <w:rPr>
          <w:rFonts w:hint="cs"/>
          <w:rtl/>
          <w:lang w:bidi="ar-SA"/>
        </w:rPr>
        <w:t>ي</w:t>
      </w:r>
      <w:r w:rsidRPr="00C80E56">
        <w:rPr>
          <w:rtl/>
          <w:lang w:bidi="ar-SA"/>
        </w:rPr>
        <w:t xml:space="preserve">ن هيئــة الرقابــة الإداريــة، وزارة الاتصالات وتكنولوجيـا المعلومـات، وزارة الإنتاج الحربي، الجهـاز المركزي للتعبئــة العامــة والإحصاء، وخــبراء متخصصين مــن القطــاع الخــاص . </w:t>
      </w:r>
      <w:r w:rsidRPr="00C80E56">
        <w:rPr>
          <w:rFonts w:hint="cs"/>
          <w:rtl/>
          <w:lang w:bidi="ar-SA"/>
        </w:rPr>
        <w:t>(</w:t>
      </w:r>
      <w:r w:rsidRPr="00C80E56">
        <w:rPr>
          <w:rtl/>
          <w:lang w:bidi="ar-SA"/>
        </w:rPr>
        <w:t>وزارة الدخلية 2021)</w:t>
      </w:r>
      <w:r w:rsidRPr="00C80E56">
        <w:rPr>
          <w:rFonts w:hint="cs"/>
          <w:rtl/>
          <w:lang w:bidi="ar-SA"/>
        </w:rPr>
        <w:t>.</w:t>
      </w:r>
    </w:p>
    <w:p w14:paraId="04E18BFF" w14:textId="77777777" w:rsidR="00C80E56" w:rsidRPr="00C80E56" w:rsidRDefault="00C80E56" w:rsidP="00583D29">
      <w:pPr>
        <w:tabs>
          <w:tab w:val="right" w:pos="63"/>
          <w:tab w:val="right" w:pos="423"/>
        </w:tabs>
        <w:spacing w:after="0"/>
        <w:ind w:left="63" w:firstLine="0"/>
        <w:rPr>
          <w:rFonts w:eastAsia="Calibri"/>
          <w:sz w:val="12"/>
          <w:szCs w:val="12"/>
          <w:rtl/>
          <w:lang w:bidi="ar-SA"/>
        </w:rPr>
      </w:pPr>
    </w:p>
    <w:p w14:paraId="5BC4637E" w14:textId="77777777" w:rsidR="00C80E56" w:rsidRPr="00C80E56" w:rsidRDefault="00C80E56" w:rsidP="00583D29">
      <w:pPr>
        <w:tabs>
          <w:tab w:val="right" w:pos="63"/>
          <w:tab w:val="right" w:pos="423"/>
        </w:tabs>
        <w:spacing w:after="0"/>
        <w:ind w:left="63" w:firstLine="0"/>
        <w:rPr>
          <w:rFonts w:eastAsia="Calibri"/>
          <w:b/>
          <w:bCs/>
          <w:rtl/>
          <w:lang w:bidi="ar-SA"/>
        </w:rPr>
      </w:pPr>
      <w:r w:rsidRPr="00C80E56">
        <w:rPr>
          <w:rFonts w:eastAsia="Calibri" w:hint="cs"/>
          <w:b/>
          <w:bCs/>
          <w:u w:val="single"/>
          <w:rtl/>
          <w:lang w:bidi="ar-SA"/>
        </w:rPr>
        <w:t>ثالثاً</w:t>
      </w:r>
      <w:r w:rsidRPr="00C80E56">
        <w:rPr>
          <w:rFonts w:eastAsia="Calibri" w:hint="cs"/>
          <w:b/>
          <w:bCs/>
          <w:rtl/>
          <w:lang w:bidi="ar-SA"/>
        </w:rPr>
        <w:t xml:space="preserve">- </w:t>
      </w:r>
      <w:r w:rsidRPr="00C80E56">
        <w:rPr>
          <w:rFonts w:eastAsia="Calibri"/>
          <w:b/>
          <w:bCs/>
          <w:rtl/>
          <w:lang w:bidi="ar-SA"/>
        </w:rPr>
        <w:t>إدارة الأراضي بين المنظومة التشريعية و</w:t>
      </w:r>
      <w:r w:rsidRPr="00C80E56">
        <w:rPr>
          <w:rFonts w:eastAsia="Calibri" w:hint="cs"/>
          <w:b/>
          <w:bCs/>
          <w:rtl/>
          <w:lang w:bidi="ar-SA"/>
        </w:rPr>
        <w:t>الإ</w:t>
      </w:r>
      <w:r w:rsidRPr="00C80E56">
        <w:rPr>
          <w:rFonts w:eastAsia="Calibri"/>
          <w:b/>
          <w:bCs/>
          <w:rtl/>
          <w:lang w:bidi="ar-SA"/>
        </w:rPr>
        <w:t>طار المؤسسي</w:t>
      </w:r>
      <w:r w:rsidRPr="00C80E56">
        <w:rPr>
          <w:rFonts w:eastAsia="Calibri" w:hint="cs"/>
          <w:b/>
          <w:bCs/>
          <w:rtl/>
          <w:lang w:bidi="ar-SA"/>
        </w:rPr>
        <w:t>:</w:t>
      </w:r>
    </w:p>
    <w:p w14:paraId="1829B8E9" w14:textId="77777777" w:rsidR="00C80E56" w:rsidRPr="00C80E56" w:rsidRDefault="00C80E56" w:rsidP="0035573D">
      <w:pPr>
        <w:numPr>
          <w:ilvl w:val="0"/>
          <w:numId w:val="44"/>
        </w:numPr>
        <w:tabs>
          <w:tab w:val="right" w:pos="63"/>
          <w:tab w:val="right" w:pos="423"/>
        </w:tabs>
        <w:spacing w:after="0" w:line="259" w:lineRule="auto"/>
        <w:ind w:left="63" w:firstLine="0"/>
        <w:rPr>
          <w:b/>
          <w:bCs/>
          <w:rtl/>
          <w:lang w:bidi="ar-SA"/>
        </w:rPr>
      </w:pPr>
      <w:r w:rsidRPr="00C80E56">
        <w:rPr>
          <w:b/>
          <w:bCs/>
          <w:rtl/>
          <w:lang w:bidi="ar-SA"/>
        </w:rPr>
        <w:t>ال</w:t>
      </w:r>
      <w:r w:rsidRPr="00C80E56">
        <w:rPr>
          <w:rFonts w:hint="cs"/>
          <w:b/>
          <w:bCs/>
          <w:rtl/>
          <w:lang w:bidi="ar-SA"/>
        </w:rPr>
        <w:t>إ</w:t>
      </w:r>
      <w:r w:rsidRPr="00C80E56">
        <w:rPr>
          <w:b/>
          <w:bCs/>
          <w:rtl/>
          <w:lang w:bidi="ar-SA"/>
        </w:rPr>
        <w:t xml:space="preserve">طار التشريعي: </w:t>
      </w:r>
    </w:p>
    <w:p w14:paraId="13A777D9" w14:textId="77777777" w:rsidR="00C80E56" w:rsidRPr="00C80E56" w:rsidRDefault="00C80E56" w:rsidP="0035573D">
      <w:pPr>
        <w:numPr>
          <w:ilvl w:val="0"/>
          <w:numId w:val="46"/>
        </w:numPr>
        <w:tabs>
          <w:tab w:val="right" w:pos="63"/>
          <w:tab w:val="right" w:pos="423"/>
        </w:tabs>
        <w:spacing w:after="0" w:line="259" w:lineRule="auto"/>
        <w:ind w:left="63" w:firstLine="0"/>
        <w:rPr>
          <w:rtl/>
          <w:lang w:bidi="ar-SA"/>
        </w:rPr>
      </w:pPr>
      <w:r w:rsidRPr="00C80E56">
        <w:rPr>
          <w:rtl/>
          <w:lang w:bidi="ar-SA"/>
        </w:rPr>
        <w:t>يوجد 18 قانون وقرار جمهوري</w:t>
      </w:r>
      <w:r w:rsidRPr="00C80E56">
        <w:rPr>
          <w:rFonts w:hint="cs"/>
          <w:rtl/>
          <w:lang w:bidi="ar-SA"/>
        </w:rPr>
        <w:t>،</w:t>
      </w:r>
      <w:r w:rsidRPr="00C80E56">
        <w:rPr>
          <w:rtl/>
          <w:lang w:bidi="ar-SA"/>
        </w:rPr>
        <w:t xml:space="preserve"> بالإضافة إلي قانون </w:t>
      </w:r>
      <w:r w:rsidRPr="00C80E56">
        <w:rPr>
          <w:rFonts w:hint="cs"/>
          <w:rtl/>
          <w:lang w:bidi="ar-SA"/>
        </w:rPr>
        <w:t>مخالفات</w:t>
      </w:r>
      <w:r w:rsidRPr="00C80E56">
        <w:rPr>
          <w:rtl/>
          <w:lang w:bidi="ar-SA"/>
        </w:rPr>
        <w:t xml:space="preserve"> المباني ،</w:t>
      </w:r>
      <w:r w:rsidRPr="00C80E56">
        <w:rPr>
          <w:rFonts w:hint="cs"/>
          <w:rtl/>
          <w:lang w:bidi="ar-SA"/>
        </w:rPr>
        <w:t xml:space="preserve"> حيث يؤكد</w:t>
      </w:r>
      <w:r w:rsidRPr="00C80E56">
        <w:rPr>
          <w:rtl/>
          <w:lang w:bidi="ar-SA"/>
        </w:rPr>
        <w:t xml:space="preserve"> </w:t>
      </w:r>
      <w:r w:rsidRPr="00C80E56">
        <w:rPr>
          <w:rFonts w:hint="cs"/>
          <w:rtl/>
          <w:lang w:bidi="ar-SA"/>
        </w:rPr>
        <w:t>الإطار الدستوري على</w:t>
      </w:r>
      <w:r w:rsidRPr="00C80E56">
        <w:rPr>
          <w:rtl/>
          <w:lang w:bidi="ar-SA"/>
        </w:rPr>
        <w:t xml:space="preserve"> حظر التهجير القسري التعسفي للمواطنين بجميع صوره وأشكال</w:t>
      </w:r>
      <w:r w:rsidRPr="00C80E56">
        <w:rPr>
          <w:rFonts w:hint="cs"/>
          <w:rtl/>
          <w:lang w:bidi="ar-SA"/>
        </w:rPr>
        <w:t>ه</w:t>
      </w:r>
      <w:r w:rsidRPr="00C80E56">
        <w:rPr>
          <w:rtl/>
          <w:lang w:bidi="ar-SA"/>
        </w:rPr>
        <w:t>، ومخالفة ذلك جريمة لا تسقط بالتقادم. (المادة63، دستور2014)</w:t>
      </w:r>
      <w:r w:rsidRPr="00C80E56">
        <w:rPr>
          <w:rFonts w:hint="cs"/>
          <w:rtl/>
          <w:lang w:bidi="ar-SA"/>
        </w:rPr>
        <w:t>.</w:t>
      </w:r>
    </w:p>
    <w:p w14:paraId="1AAD71F6" w14:textId="77777777" w:rsidR="00C80E56" w:rsidRPr="00C80E56" w:rsidRDefault="00C80E56" w:rsidP="0035573D">
      <w:pPr>
        <w:numPr>
          <w:ilvl w:val="0"/>
          <w:numId w:val="44"/>
        </w:numPr>
        <w:tabs>
          <w:tab w:val="right" w:pos="63"/>
          <w:tab w:val="right" w:pos="423"/>
        </w:tabs>
        <w:spacing w:after="0" w:line="259" w:lineRule="auto"/>
        <w:ind w:left="63" w:firstLine="0"/>
        <w:rPr>
          <w:b/>
          <w:bCs/>
          <w:rtl/>
          <w:lang w:bidi="ar-SA"/>
        </w:rPr>
      </w:pPr>
      <w:r w:rsidRPr="00C80E56">
        <w:rPr>
          <w:b/>
          <w:bCs/>
          <w:rtl/>
          <w:lang w:bidi="ar-SA"/>
        </w:rPr>
        <w:t>ال</w:t>
      </w:r>
      <w:r w:rsidRPr="00C80E56">
        <w:rPr>
          <w:rFonts w:hint="cs"/>
          <w:b/>
          <w:bCs/>
          <w:rtl/>
          <w:lang w:bidi="ar-SA"/>
        </w:rPr>
        <w:t>إ</w:t>
      </w:r>
      <w:r w:rsidRPr="00C80E56">
        <w:rPr>
          <w:b/>
          <w:bCs/>
          <w:rtl/>
          <w:lang w:bidi="ar-SA"/>
        </w:rPr>
        <w:t>طار المؤسسي</w:t>
      </w:r>
      <w:r w:rsidRPr="00C80E56">
        <w:rPr>
          <w:rFonts w:hint="cs"/>
          <w:b/>
          <w:bCs/>
          <w:rtl/>
          <w:lang w:bidi="ar-SA"/>
        </w:rPr>
        <w:t>:</w:t>
      </w:r>
    </w:p>
    <w:p w14:paraId="0AF9B1B4" w14:textId="77777777" w:rsidR="00C80E56" w:rsidRPr="00C80E56" w:rsidRDefault="00C80E56" w:rsidP="0035573D">
      <w:pPr>
        <w:numPr>
          <w:ilvl w:val="0"/>
          <w:numId w:val="46"/>
        </w:numPr>
        <w:tabs>
          <w:tab w:val="right" w:pos="63"/>
          <w:tab w:val="right" w:pos="423"/>
        </w:tabs>
        <w:spacing w:after="0" w:line="259" w:lineRule="auto"/>
        <w:ind w:left="63" w:firstLine="0"/>
        <w:rPr>
          <w:lang w:bidi="ar-SA"/>
        </w:rPr>
      </w:pPr>
      <w:r w:rsidRPr="00C80E56">
        <w:rPr>
          <w:rFonts w:hint="cs"/>
          <w:rtl/>
          <w:lang w:bidi="ar-SA"/>
        </w:rPr>
        <w:t xml:space="preserve">تعدد الجهات المشرفة على إدارة أراضى الدولة، حيث </w:t>
      </w:r>
      <w:r w:rsidRPr="00C80E56">
        <w:rPr>
          <w:rtl/>
          <w:lang w:bidi="ar-SA"/>
        </w:rPr>
        <w:t>تشارك</w:t>
      </w:r>
      <w:r w:rsidRPr="00C80E56">
        <w:rPr>
          <w:rFonts w:hint="cs"/>
          <w:rtl/>
          <w:lang w:bidi="ar-SA"/>
        </w:rPr>
        <w:t xml:space="preserve"> نحو</w:t>
      </w:r>
      <w:r w:rsidRPr="00C80E56">
        <w:rPr>
          <w:rtl/>
          <w:lang w:bidi="ar-SA"/>
        </w:rPr>
        <w:t xml:space="preserve"> 16 وزارة و13 هيئة </w:t>
      </w:r>
      <w:r w:rsidRPr="00C80E56">
        <w:rPr>
          <w:rFonts w:hint="cs"/>
          <w:rtl/>
          <w:lang w:bidi="ar-SA"/>
        </w:rPr>
        <w:t>فى</w:t>
      </w:r>
      <w:r w:rsidRPr="00C80E56">
        <w:rPr>
          <w:rtl/>
          <w:lang w:bidi="ar-SA"/>
        </w:rPr>
        <w:t xml:space="preserve"> إدارة الأراضي، دون تنسيق كاف فيما بينهم</w:t>
      </w:r>
      <w:r w:rsidRPr="00C80E56">
        <w:rPr>
          <w:rFonts w:hint="cs"/>
          <w:rtl/>
          <w:lang w:bidi="ar-SA"/>
        </w:rPr>
        <w:t>-</w:t>
      </w:r>
      <w:r w:rsidRPr="00C80E56">
        <w:rPr>
          <w:rtl/>
          <w:lang w:bidi="ar-SA"/>
        </w:rPr>
        <w:t>(فريد عبد العال،2022)</w:t>
      </w:r>
      <w:r w:rsidRPr="00C80E56">
        <w:rPr>
          <w:rFonts w:hint="cs"/>
          <w:rtl/>
          <w:lang w:bidi="ar-SA"/>
        </w:rPr>
        <w:t>.</w:t>
      </w:r>
    </w:p>
    <w:p w14:paraId="2822F6DF" w14:textId="77777777" w:rsidR="00C80E56" w:rsidRPr="00C80E56" w:rsidRDefault="00C80E56" w:rsidP="0035573D">
      <w:pPr>
        <w:numPr>
          <w:ilvl w:val="0"/>
          <w:numId w:val="46"/>
        </w:numPr>
        <w:tabs>
          <w:tab w:val="right" w:pos="63"/>
          <w:tab w:val="right" w:pos="423"/>
        </w:tabs>
        <w:spacing w:after="0" w:line="259" w:lineRule="auto"/>
        <w:ind w:left="63" w:firstLine="0"/>
        <w:rPr>
          <w:rtl/>
          <w:lang w:bidi="ar-SA"/>
        </w:rPr>
      </w:pPr>
      <w:r w:rsidRPr="00C80E56">
        <w:rPr>
          <w:rtl/>
          <w:lang w:bidi="ar-SA"/>
        </w:rPr>
        <w:t xml:space="preserve">هناك </w:t>
      </w:r>
      <w:r w:rsidRPr="00C80E56">
        <w:rPr>
          <w:rFonts w:hint="cs"/>
          <w:rtl/>
          <w:lang w:bidi="ar-SA"/>
        </w:rPr>
        <w:t>إ</w:t>
      </w:r>
      <w:r w:rsidRPr="00C80E56">
        <w:rPr>
          <w:rtl/>
          <w:lang w:bidi="ar-SA"/>
        </w:rPr>
        <w:t>جراءات متداخلة بين حظر وضع اليد، حظر استخدامات الأر</w:t>
      </w:r>
      <w:r w:rsidRPr="00C80E56">
        <w:rPr>
          <w:rFonts w:hint="cs"/>
          <w:rtl/>
          <w:lang w:bidi="ar-SA"/>
        </w:rPr>
        <w:t>ا</w:t>
      </w:r>
      <w:r w:rsidRPr="00C80E56">
        <w:rPr>
          <w:rtl/>
          <w:lang w:bidi="ar-SA"/>
        </w:rPr>
        <w:t>ضي المبيعة في غير الغرض المباعة له، حظر التصرف أو</w:t>
      </w:r>
      <w:r w:rsidRPr="00C80E56">
        <w:rPr>
          <w:rFonts w:hint="cs"/>
          <w:rtl/>
          <w:lang w:bidi="ar-SA"/>
        </w:rPr>
        <w:t xml:space="preserve"> </w:t>
      </w:r>
      <w:r w:rsidRPr="00C80E56">
        <w:rPr>
          <w:rtl/>
          <w:lang w:bidi="ar-SA"/>
        </w:rPr>
        <w:t>التجزئة في الأر</w:t>
      </w:r>
      <w:r w:rsidRPr="00C80E56">
        <w:rPr>
          <w:rFonts w:hint="cs"/>
          <w:rtl/>
          <w:lang w:bidi="ar-SA"/>
        </w:rPr>
        <w:t>ا</w:t>
      </w:r>
      <w:r w:rsidRPr="00C80E56">
        <w:rPr>
          <w:rtl/>
          <w:lang w:bidi="ar-SA"/>
        </w:rPr>
        <w:t>ضي بغير موافقة جهة الو</w:t>
      </w:r>
      <w:r w:rsidRPr="00C80E56">
        <w:rPr>
          <w:rFonts w:hint="cs"/>
          <w:rtl/>
          <w:lang w:bidi="ar-SA"/>
        </w:rPr>
        <w:t>لا</w:t>
      </w:r>
      <w:r w:rsidRPr="00C80E56">
        <w:rPr>
          <w:rtl/>
          <w:lang w:bidi="ar-SA"/>
        </w:rPr>
        <w:t xml:space="preserve">ية، </w:t>
      </w:r>
      <w:r w:rsidRPr="00C80E56">
        <w:rPr>
          <w:rFonts w:hint="cs"/>
          <w:rtl/>
          <w:lang w:bidi="ar-SA"/>
        </w:rPr>
        <w:t>و</w:t>
      </w:r>
      <w:r w:rsidRPr="00C80E56">
        <w:rPr>
          <w:rtl/>
          <w:lang w:bidi="ar-SA"/>
        </w:rPr>
        <w:t>لا تخصيص ل</w:t>
      </w:r>
      <w:r w:rsidRPr="00C80E56">
        <w:rPr>
          <w:rFonts w:hint="cs"/>
          <w:rtl/>
          <w:lang w:bidi="ar-SA"/>
        </w:rPr>
        <w:t>أ</w:t>
      </w:r>
      <w:r w:rsidRPr="00C80E56">
        <w:rPr>
          <w:rtl/>
          <w:lang w:bidi="ar-SA"/>
        </w:rPr>
        <w:t>ي</w:t>
      </w:r>
      <w:r w:rsidRPr="00C80E56">
        <w:rPr>
          <w:rFonts w:hint="cs"/>
          <w:rtl/>
          <w:lang w:bidi="ar-SA"/>
        </w:rPr>
        <w:t>ة</w:t>
      </w:r>
      <w:r w:rsidRPr="00C80E56">
        <w:rPr>
          <w:rtl/>
          <w:lang w:bidi="ar-SA"/>
        </w:rPr>
        <w:t xml:space="preserve"> </w:t>
      </w:r>
      <w:r w:rsidRPr="00C80E56">
        <w:rPr>
          <w:rFonts w:hint="cs"/>
          <w:rtl/>
          <w:lang w:bidi="ar-SA"/>
        </w:rPr>
        <w:t>أرا</w:t>
      </w:r>
      <w:r w:rsidRPr="00C80E56">
        <w:rPr>
          <w:rtl/>
          <w:lang w:bidi="ar-SA"/>
        </w:rPr>
        <w:t>ضي خارج الخريطة الاستثمارية إلا بقرار جمهوري من خلال المركز الوطني لتخطيط استخدامات أراضي الدولة</w:t>
      </w:r>
      <w:r w:rsidRPr="00C80E56">
        <w:rPr>
          <w:rFonts w:hint="cs"/>
          <w:rtl/>
          <w:lang w:bidi="ar-SA"/>
        </w:rPr>
        <w:t>،</w:t>
      </w:r>
      <w:r w:rsidRPr="00C80E56">
        <w:rPr>
          <w:rtl/>
          <w:lang w:bidi="ar-SA"/>
        </w:rPr>
        <w:t xml:space="preserve"> </w:t>
      </w:r>
      <w:r w:rsidRPr="00C80E56">
        <w:rPr>
          <w:rFonts w:hint="cs"/>
          <w:rtl/>
          <w:lang w:bidi="ar-SA"/>
        </w:rPr>
        <w:t>وب</w:t>
      </w:r>
      <w:r w:rsidRPr="00C80E56">
        <w:rPr>
          <w:rtl/>
          <w:lang w:bidi="ar-SA"/>
        </w:rPr>
        <w:t>عد العرض على مجلس الوزراء</w:t>
      </w:r>
      <w:r w:rsidRPr="00C80E56">
        <w:rPr>
          <w:rFonts w:hint="cs"/>
          <w:rtl/>
          <w:lang w:bidi="ar-SA"/>
        </w:rPr>
        <w:t>-</w:t>
      </w:r>
      <w:r w:rsidRPr="00C80E56">
        <w:rPr>
          <w:rtl/>
          <w:lang w:bidi="ar-SA"/>
        </w:rPr>
        <w:t xml:space="preserve"> (فريد عبد العال2، 2022)، لكن هناك نظم حديثة لتتبع المخالفات و</w:t>
      </w:r>
      <w:r w:rsidRPr="00C80E56">
        <w:rPr>
          <w:rFonts w:hint="cs"/>
          <w:rtl/>
          <w:lang w:bidi="ar-SA"/>
        </w:rPr>
        <w:t>إ</w:t>
      </w:r>
      <w:r w:rsidRPr="00C80E56">
        <w:rPr>
          <w:rtl/>
          <w:lang w:bidi="ar-SA"/>
        </w:rPr>
        <w:t>جراءات التدخل للتنمية منها، نظم المعلومات الجغرافية (</w:t>
      </w:r>
      <w:r w:rsidRPr="00C80E56">
        <w:rPr>
          <w:rFonts w:hint="cs"/>
          <w:rtl/>
          <w:lang w:bidi="ar-SA"/>
        </w:rPr>
        <w:t xml:space="preserve"> </w:t>
      </w:r>
      <w:r w:rsidRPr="00C80E56">
        <w:rPr>
          <w:lang w:bidi="ar-SA"/>
        </w:rPr>
        <w:t>GIS</w:t>
      </w:r>
      <w:r w:rsidRPr="00C80E56">
        <w:rPr>
          <w:rFonts w:hint="cs"/>
          <w:rtl/>
          <w:lang w:bidi="ar-SA"/>
        </w:rPr>
        <w:t>)</w:t>
      </w:r>
      <w:r w:rsidRPr="00C80E56">
        <w:rPr>
          <w:rtl/>
          <w:lang w:bidi="ar-SA"/>
        </w:rPr>
        <w:t xml:space="preserve"> وهي احدي </w:t>
      </w:r>
      <w:r w:rsidRPr="00C80E56">
        <w:rPr>
          <w:rFonts w:hint="cs"/>
          <w:rtl/>
          <w:lang w:bidi="ar-SA"/>
        </w:rPr>
        <w:t>أ</w:t>
      </w:r>
      <w:r w:rsidRPr="00C80E56">
        <w:rPr>
          <w:rtl/>
          <w:lang w:bidi="ar-SA"/>
        </w:rPr>
        <w:t>هم أدوات الحوكمة الحديثة والداعمة لاتخاذ القرار، وتعد جزءاً من البنية التحتية للبيانات المكانية، والتي تعمل علي تقدير معدلات التغيرات المكانية لحظة بلحظة، وذلك لإدراك التغيرات والمخالفات العقارية والتعديات علي الأراضي الزراعية، وهنا يسهل علي متخذي القرار بالتدخل السريع وبشفافية وع</w:t>
      </w:r>
      <w:r w:rsidRPr="00C80E56">
        <w:rPr>
          <w:rFonts w:hint="cs"/>
          <w:rtl/>
          <w:lang w:bidi="ar-SA"/>
        </w:rPr>
        <w:t>دال</w:t>
      </w:r>
      <w:r w:rsidRPr="00C80E56">
        <w:rPr>
          <w:rtl/>
          <w:lang w:bidi="ar-SA"/>
        </w:rPr>
        <w:t>ة في تطبيق القانون</w:t>
      </w:r>
      <w:r w:rsidRPr="00C80E56">
        <w:rPr>
          <w:rFonts w:hint="cs"/>
          <w:rtl/>
          <w:lang w:bidi="ar-SA"/>
        </w:rPr>
        <w:t>.</w:t>
      </w:r>
    </w:p>
    <w:p w14:paraId="6065907E" w14:textId="77777777" w:rsidR="00C80E56" w:rsidRPr="00C80E56" w:rsidRDefault="00C80E56" w:rsidP="005F59F0">
      <w:pPr>
        <w:tabs>
          <w:tab w:val="right" w:pos="63"/>
        </w:tabs>
        <w:spacing w:after="0"/>
        <w:ind w:left="63" w:firstLine="0"/>
        <w:rPr>
          <w:rFonts w:eastAsia="Calibri"/>
          <w:b/>
          <w:bCs/>
          <w:sz w:val="12"/>
          <w:szCs w:val="12"/>
          <w:rtl/>
          <w:lang w:bidi="ar-SA"/>
        </w:rPr>
      </w:pPr>
    </w:p>
    <w:p w14:paraId="3365168E" w14:textId="77777777" w:rsidR="00C80E56" w:rsidRPr="00C80E56" w:rsidRDefault="00C80E56" w:rsidP="005F59F0">
      <w:pPr>
        <w:tabs>
          <w:tab w:val="right" w:pos="63"/>
        </w:tabs>
        <w:spacing w:after="0"/>
        <w:ind w:left="63" w:firstLine="0"/>
        <w:rPr>
          <w:rFonts w:eastAsia="Calibri"/>
          <w:b/>
          <w:bCs/>
          <w:rtl/>
          <w:lang w:bidi="ar-SA"/>
        </w:rPr>
      </w:pPr>
      <w:r w:rsidRPr="00C80E56">
        <w:rPr>
          <w:rFonts w:eastAsia="Calibri" w:hint="cs"/>
          <w:b/>
          <w:bCs/>
          <w:u w:val="single"/>
          <w:rtl/>
          <w:lang w:bidi="ar-SA"/>
        </w:rPr>
        <w:lastRenderedPageBreak/>
        <w:t>رابعاً</w:t>
      </w:r>
      <w:r w:rsidRPr="00C80E56">
        <w:rPr>
          <w:rFonts w:eastAsia="Calibri" w:hint="cs"/>
          <w:b/>
          <w:bCs/>
          <w:rtl/>
          <w:lang w:bidi="ar-SA"/>
        </w:rPr>
        <w:t xml:space="preserve">- </w:t>
      </w:r>
      <w:r w:rsidRPr="00C80E56">
        <w:rPr>
          <w:rFonts w:eastAsia="Calibri"/>
          <w:b/>
          <w:bCs/>
          <w:rtl/>
          <w:lang w:bidi="ar-SA"/>
        </w:rPr>
        <w:t>حوكمة الإدارة المالية</w:t>
      </w:r>
      <w:r w:rsidRPr="00C80E56">
        <w:rPr>
          <w:rFonts w:eastAsia="Calibri" w:hint="cs"/>
          <w:b/>
          <w:bCs/>
          <w:rtl/>
          <w:lang w:bidi="ar-SA"/>
        </w:rPr>
        <w:t>:</w:t>
      </w:r>
    </w:p>
    <w:p w14:paraId="481F04D3" w14:textId="61790A2B" w:rsidR="00C80E56" w:rsidRPr="00C80E56" w:rsidRDefault="00017FF1" w:rsidP="0035573D">
      <w:pPr>
        <w:numPr>
          <w:ilvl w:val="0"/>
          <w:numId w:val="44"/>
        </w:numPr>
        <w:tabs>
          <w:tab w:val="right" w:pos="63"/>
          <w:tab w:val="right" w:pos="333"/>
        </w:tabs>
        <w:spacing w:after="0" w:line="259" w:lineRule="auto"/>
        <w:ind w:left="63" w:firstLine="0"/>
        <w:rPr>
          <w:b/>
          <w:bCs/>
          <w:lang w:bidi="ar-SA"/>
        </w:rPr>
      </w:pPr>
      <w:r>
        <w:rPr>
          <w:rFonts w:hint="cs"/>
          <w:b/>
          <w:bCs/>
          <w:rtl/>
          <w:lang w:bidi="ar-SA"/>
        </w:rPr>
        <w:t xml:space="preserve"> </w:t>
      </w:r>
      <w:r w:rsidR="00C80E56" w:rsidRPr="00C80E56">
        <w:rPr>
          <w:b/>
          <w:bCs/>
          <w:rtl/>
          <w:lang w:bidi="ar-SA"/>
        </w:rPr>
        <w:t>الإطار التشريعي</w:t>
      </w:r>
      <w:r w:rsidR="00C80E56" w:rsidRPr="00C80E56">
        <w:rPr>
          <w:rFonts w:hint="cs"/>
          <w:b/>
          <w:bCs/>
          <w:rtl/>
          <w:lang w:bidi="ar-SA"/>
        </w:rPr>
        <w:t>:</w:t>
      </w:r>
      <w:r w:rsidR="00C80E56" w:rsidRPr="00C80E56">
        <w:rPr>
          <w:b/>
          <w:bCs/>
          <w:rtl/>
          <w:lang w:bidi="ar-SA"/>
        </w:rPr>
        <w:t xml:space="preserve"> </w:t>
      </w:r>
      <w:r w:rsidR="00C80E56" w:rsidRPr="00C80E56">
        <w:rPr>
          <w:rtl/>
          <w:lang w:bidi="ar-SA"/>
        </w:rPr>
        <w:t>يهدف النظام الاقتصادي إلى تحقيق الرخاء في البلاد من خلال التنمية المستدامة والعدالة الاجتماعية، بما يكفل رفع معدل النمو الحقيقي للاقتصاد القومى، ورفع مستوى المعيشة، وزيادة فرص العمل وتقليل معدلات البطالة، والقضاء على الفقر</w:t>
      </w:r>
      <w:r w:rsidR="00C80E56" w:rsidRPr="00C80E56">
        <w:rPr>
          <w:rFonts w:hint="cs"/>
          <w:rtl/>
          <w:lang w:bidi="ar-SA"/>
        </w:rPr>
        <w:t>- (</w:t>
      </w:r>
      <w:r w:rsidR="00C80E56" w:rsidRPr="00C80E56">
        <w:rPr>
          <w:rtl/>
          <w:lang w:bidi="ar-SA"/>
        </w:rPr>
        <w:t>المادة</w:t>
      </w:r>
      <w:r w:rsidR="00C80E56" w:rsidRPr="00C80E56">
        <w:rPr>
          <w:rFonts w:hint="cs"/>
          <w:rtl/>
          <w:lang w:bidi="ar-SA"/>
        </w:rPr>
        <w:t>27</w:t>
      </w:r>
      <w:r w:rsidR="00C80E56" w:rsidRPr="00C80E56">
        <w:rPr>
          <w:rtl/>
          <w:lang w:bidi="ar-SA"/>
        </w:rPr>
        <w:t xml:space="preserve"> </w:t>
      </w:r>
      <w:r w:rsidR="00C80E56" w:rsidRPr="00C80E56">
        <w:rPr>
          <w:rFonts w:hint="cs"/>
          <w:rtl/>
          <w:lang w:bidi="ar-SA"/>
        </w:rPr>
        <w:t>من دستور 2014).</w:t>
      </w:r>
    </w:p>
    <w:p w14:paraId="6908F82E" w14:textId="7B87F70C" w:rsidR="00C80E56" w:rsidRPr="00C80E56" w:rsidRDefault="00017FF1" w:rsidP="0035573D">
      <w:pPr>
        <w:numPr>
          <w:ilvl w:val="0"/>
          <w:numId w:val="44"/>
        </w:numPr>
        <w:tabs>
          <w:tab w:val="right" w:pos="63"/>
          <w:tab w:val="right" w:pos="333"/>
        </w:tabs>
        <w:spacing w:after="0" w:line="259" w:lineRule="auto"/>
        <w:ind w:left="63" w:firstLine="0"/>
        <w:rPr>
          <w:b/>
          <w:bCs/>
          <w:rtl/>
          <w:lang w:bidi="ar-SA"/>
        </w:rPr>
      </w:pPr>
      <w:r>
        <w:rPr>
          <w:rFonts w:hint="cs"/>
          <w:b/>
          <w:bCs/>
          <w:rtl/>
          <w:lang w:bidi="ar-SA"/>
        </w:rPr>
        <w:t xml:space="preserve"> </w:t>
      </w:r>
      <w:r w:rsidR="00C80E56" w:rsidRPr="00C80E56">
        <w:rPr>
          <w:b/>
          <w:bCs/>
          <w:rtl/>
          <w:lang w:bidi="ar-SA"/>
        </w:rPr>
        <w:t>التوج</w:t>
      </w:r>
      <w:r w:rsidR="00C80E56" w:rsidRPr="00C80E56">
        <w:rPr>
          <w:rFonts w:hint="cs"/>
          <w:b/>
          <w:bCs/>
          <w:rtl/>
          <w:lang w:bidi="ar-SA"/>
        </w:rPr>
        <w:t>ه</w:t>
      </w:r>
      <w:r w:rsidR="00C80E56" w:rsidRPr="00C80E56">
        <w:rPr>
          <w:b/>
          <w:bCs/>
          <w:rtl/>
          <w:lang w:bidi="ar-SA"/>
        </w:rPr>
        <w:t xml:space="preserve"> نحو حوكمة الإدارة المالية</w:t>
      </w:r>
      <w:r w:rsidR="00C80E56" w:rsidRPr="00C80E56">
        <w:rPr>
          <w:rFonts w:hint="cs"/>
          <w:b/>
          <w:bCs/>
          <w:rtl/>
          <w:lang w:bidi="ar-SA"/>
        </w:rPr>
        <w:t>:</w:t>
      </w:r>
      <w:r w:rsidR="00C80E56" w:rsidRPr="00C80E56">
        <w:rPr>
          <w:b/>
          <w:bCs/>
          <w:rtl/>
          <w:lang w:bidi="ar-SA"/>
        </w:rPr>
        <w:t xml:space="preserve">  </w:t>
      </w:r>
    </w:p>
    <w:p w14:paraId="1825DB46" w14:textId="77777777" w:rsidR="00C80E56" w:rsidRPr="00C80E56" w:rsidRDefault="00C80E56" w:rsidP="0035573D">
      <w:pPr>
        <w:numPr>
          <w:ilvl w:val="0"/>
          <w:numId w:val="46"/>
        </w:numPr>
        <w:tabs>
          <w:tab w:val="right" w:pos="63"/>
          <w:tab w:val="right" w:pos="333"/>
        </w:tabs>
        <w:spacing w:after="0" w:line="259" w:lineRule="auto"/>
        <w:ind w:left="63" w:firstLine="0"/>
        <w:rPr>
          <w:rtl/>
          <w:lang w:bidi="ar-SA"/>
        </w:rPr>
      </w:pPr>
      <w:r w:rsidRPr="00C80E56">
        <w:rPr>
          <w:rFonts w:hint="cs"/>
          <w:rtl/>
          <w:lang w:bidi="ar-SA"/>
        </w:rPr>
        <w:t xml:space="preserve">ينشاء توجهات الفساد فى كيفية الادارة المالية ورشادة الاستهلاك ، ولذلك </w:t>
      </w:r>
      <w:r w:rsidRPr="00C80E56">
        <w:rPr>
          <w:rtl/>
          <w:lang w:bidi="ar-SA"/>
        </w:rPr>
        <w:t>تسعي الدولة لتحسين كفاءة ا</w:t>
      </w:r>
      <w:r w:rsidRPr="00C80E56">
        <w:rPr>
          <w:rFonts w:hint="cs"/>
          <w:rtl/>
          <w:lang w:bidi="ar-SA"/>
        </w:rPr>
        <w:t>لإ</w:t>
      </w:r>
      <w:r w:rsidRPr="00C80E56">
        <w:rPr>
          <w:rtl/>
          <w:lang w:bidi="ar-SA"/>
        </w:rPr>
        <w:t xml:space="preserve">نفاق العام والاستغلال الأمثل للموارد واستدامة </w:t>
      </w:r>
      <w:r w:rsidRPr="00C80E56">
        <w:rPr>
          <w:rFonts w:hint="cs"/>
          <w:rtl/>
          <w:lang w:bidi="ar-SA"/>
        </w:rPr>
        <w:t>ا</w:t>
      </w:r>
      <w:r w:rsidRPr="00C80E56">
        <w:rPr>
          <w:rtl/>
          <w:lang w:bidi="ar-SA"/>
        </w:rPr>
        <w:t>لإصلاحات، الذي يعكس جودة حياة المواطن، من خلال تعزيز الشفافية والمسألة، ومكافحة الفساد،</w:t>
      </w:r>
      <w:r w:rsidRPr="00C80E56">
        <w:rPr>
          <w:rFonts w:hint="cs"/>
          <w:rtl/>
          <w:lang w:bidi="ar-SA"/>
        </w:rPr>
        <w:t xml:space="preserve"> </w:t>
      </w:r>
      <w:r w:rsidRPr="00C80E56">
        <w:rPr>
          <w:rtl/>
          <w:lang w:bidi="ar-SA"/>
        </w:rPr>
        <w:t xml:space="preserve">وتحسين الأحوال الاقتصادية والاجتماعية داخل الدوائر المحلية والقومية، لتوحيد الجهود التنموية، ويصبح المواطن شريكاً أصيلاً في التنمية المستدامة، وصنع القرارات في عملية إعداد </w:t>
      </w:r>
      <w:r w:rsidRPr="00C80E56">
        <w:rPr>
          <w:rFonts w:hint="cs"/>
          <w:rtl/>
          <w:lang w:bidi="ar-SA"/>
        </w:rPr>
        <w:t>ا</w:t>
      </w:r>
      <w:r w:rsidRPr="00C80E56">
        <w:rPr>
          <w:rtl/>
          <w:lang w:bidi="ar-SA"/>
        </w:rPr>
        <w:t>لموازنات عل</w:t>
      </w:r>
      <w:r w:rsidRPr="00C80E56">
        <w:rPr>
          <w:rFonts w:hint="cs"/>
          <w:rtl/>
          <w:lang w:bidi="ar-SA"/>
        </w:rPr>
        <w:t>ى</w:t>
      </w:r>
      <w:r w:rsidRPr="00C80E56">
        <w:rPr>
          <w:rtl/>
          <w:lang w:bidi="ar-SA"/>
        </w:rPr>
        <w:t xml:space="preserve"> </w:t>
      </w:r>
      <w:r w:rsidRPr="00C80E56">
        <w:rPr>
          <w:rFonts w:hint="cs"/>
          <w:rtl/>
          <w:lang w:bidi="ar-SA"/>
        </w:rPr>
        <w:t>ال</w:t>
      </w:r>
      <w:r w:rsidRPr="00C80E56">
        <w:rPr>
          <w:rtl/>
          <w:lang w:bidi="ar-SA"/>
        </w:rPr>
        <w:t>مستوي المحلي والقومي،</w:t>
      </w:r>
      <w:r w:rsidRPr="00C80E56">
        <w:rPr>
          <w:rFonts w:hint="cs"/>
          <w:rtl/>
          <w:lang w:bidi="ar-SA"/>
        </w:rPr>
        <w:t xml:space="preserve"> </w:t>
      </w:r>
      <w:r w:rsidRPr="00C80E56">
        <w:rPr>
          <w:rtl/>
          <w:lang w:bidi="ar-SA"/>
        </w:rPr>
        <w:t xml:space="preserve">بما يعزز الشفافية ورضا المواطنين وهي </w:t>
      </w:r>
      <w:r w:rsidRPr="00C80E56">
        <w:rPr>
          <w:rFonts w:hint="cs"/>
          <w:rtl/>
          <w:lang w:bidi="ar-SA"/>
        </w:rPr>
        <w:t>من أه</w:t>
      </w:r>
      <w:r w:rsidRPr="00C80E56">
        <w:rPr>
          <w:rtl/>
          <w:lang w:bidi="ar-SA"/>
        </w:rPr>
        <w:t>م محاور استراتيجية مصر 2030</w:t>
      </w:r>
      <w:r w:rsidRPr="00C80E56">
        <w:rPr>
          <w:rFonts w:hint="cs"/>
          <w:rtl/>
          <w:lang w:bidi="ar-SA"/>
        </w:rPr>
        <w:t>.</w:t>
      </w:r>
    </w:p>
    <w:p w14:paraId="7F59C8BE" w14:textId="77777777" w:rsidR="00C80E56" w:rsidRPr="00C80E56" w:rsidRDefault="00C80E56" w:rsidP="0035573D">
      <w:pPr>
        <w:numPr>
          <w:ilvl w:val="0"/>
          <w:numId w:val="46"/>
        </w:numPr>
        <w:tabs>
          <w:tab w:val="right" w:pos="63"/>
          <w:tab w:val="right" w:pos="333"/>
        </w:tabs>
        <w:spacing w:after="0" w:line="259" w:lineRule="auto"/>
        <w:ind w:left="63" w:firstLine="0"/>
        <w:rPr>
          <w:lang w:bidi="ar-SA"/>
        </w:rPr>
      </w:pPr>
      <w:r w:rsidRPr="00C80E56">
        <w:rPr>
          <w:b/>
          <w:bCs/>
          <w:rtl/>
          <w:lang w:bidi="ar-SA"/>
        </w:rPr>
        <w:t>تتج</w:t>
      </w:r>
      <w:r w:rsidRPr="00C80E56">
        <w:rPr>
          <w:rFonts w:hint="cs"/>
          <w:b/>
          <w:bCs/>
          <w:rtl/>
          <w:lang w:bidi="ar-SA"/>
        </w:rPr>
        <w:t>ه</w:t>
      </w:r>
      <w:r w:rsidRPr="00C80E56">
        <w:rPr>
          <w:b/>
          <w:bCs/>
          <w:rtl/>
          <w:lang w:bidi="ar-SA"/>
        </w:rPr>
        <w:t xml:space="preserve"> الدولة ف</w:t>
      </w:r>
      <w:r w:rsidRPr="00C80E56">
        <w:rPr>
          <w:rFonts w:hint="cs"/>
          <w:b/>
          <w:bCs/>
          <w:rtl/>
          <w:lang w:bidi="ar-SA"/>
        </w:rPr>
        <w:t>ي</w:t>
      </w:r>
      <w:r w:rsidRPr="00C80E56">
        <w:rPr>
          <w:b/>
          <w:bCs/>
          <w:rtl/>
          <w:lang w:bidi="ar-SA"/>
        </w:rPr>
        <w:t xml:space="preserve"> </w:t>
      </w:r>
      <w:r w:rsidRPr="00C80E56">
        <w:rPr>
          <w:rFonts w:hint="cs"/>
          <w:b/>
          <w:bCs/>
          <w:rtl/>
          <w:lang w:bidi="ar-SA"/>
        </w:rPr>
        <w:t>إ</w:t>
      </w:r>
      <w:r w:rsidRPr="00C80E56">
        <w:rPr>
          <w:b/>
          <w:bCs/>
          <w:rtl/>
          <w:lang w:bidi="ar-SA"/>
        </w:rPr>
        <w:t xml:space="preserve">قامة مسار مختلف </w:t>
      </w:r>
      <w:r w:rsidRPr="00C80E56">
        <w:rPr>
          <w:rFonts w:hint="cs"/>
          <w:b/>
          <w:bCs/>
          <w:rtl/>
          <w:lang w:bidi="ar-SA"/>
        </w:rPr>
        <w:t>لإ</w:t>
      </w:r>
      <w:r w:rsidRPr="00C80E56">
        <w:rPr>
          <w:b/>
          <w:bCs/>
          <w:rtl/>
          <w:lang w:bidi="ar-SA"/>
        </w:rPr>
        <w:t>دارة السياسة المالية، من خلال</w:t>
      </w:r>
      <w:r w:rsidRPr="00C80E56">
        <w:rPr>
          <w:rFonts w:hint="cs"/>
          <w:rtl/>
          <w:lang w:bidi="ar-SA"/>
        </w:rPr>
        <w:t>:</w:t>
      </w:r>
      <w:r w:rsidRPr="00C80E56">
        <w:rPr>
          <w:rtl/>
          <w:lang w:bidi="ar-SA"/>
        </w:rPr>
        <w:t xml:space="preserve"> التطوير</w:t>
      </w:r>
      <w:r w:rsidRPr="00C80E56">
        <w:rPr>
          <w:rFonts w:hint="cs"/>
          <w:rtl/>
          <w:lang w:bidi="ar-SA"/>
        </w:rPr>
        <w:t xml:space="preserve"> </w:t>
      </w:r>
      <w:r w:rsidRPr="00C80E56">
        <w:rPr>
          <w:rtl/>
          <w:lang w:bidi="ar-SA"/>
        </w:rPr>
        <w:t xml:space="preserve">الضريبي، وتحسين </w:t>
      </w:r>
      <w:r w:rsidRPr="00C80E56">
        <w:rPr>
          <w:rFonts w:hint="cs"/>
          <w:rtl/>
          <w:lang w:bidi="ar-SA"/>
        </w:rPr>
        <w:t>إ</w:t>
      </w:r>
      <w:r w:rsidRPr="00C80E56">
        <w:rPr>
          <w:rtl/>
          <w:lang w:bidi="ar-SA"/>
        </w:rPr>
        <w:t xml:space="preserve">دارة الدين العام، وفاعلية التدقيق والتخطيط المالي، وغيرها من </w:t>
      </w:r>
      <w:r w:rsidRPr="00C80E56">
        <w:rPr>
          <w:rFonts w:hint="cs"/>
          <w:rtl/>
          <w:lang w:bidi="ar-SA"/>
        </w:rPr>
        <w:t>إ</w:t>
      </w:r>
      <w:r w:rsidRPr="00C80E56">
        <w:rPr>
          <w:rtl/>
          <w:lang w:bidi="ar-SA"/>
        </w:rPr>
        <w:t>لاجراءات التي تساهم ف</w:t>
      </w:r>
      <w:r w:rsidRPr="00C80E56">
        <w:rPr>
          <w:rFonts w:hint="cs"/>
          <w:rtl/>
          <w:lang w:bidi="ar-SA"/>
        </w:rPr>
        <w:t>ي</w:t>
      </w:r>
      <w:r w:rsidRPr="00C80E56">
        <w:rPr>
          <w:rtl/>
          <w:lang w:bidi="ar-SA"/>
        </w:rPr>
        <w:t xml:space="preserve"> حوكمة </w:t>
      </w:r>
      <w:r w:rsidRPr="00C80E56">
        <w:rPr>
          <w:rFonts w:hint="cs"/>
          <w:rtl/>
          <w:lang w:bidi="ar-SA"/>
        </w:rPr>
        <w:t>إ</w:t>
      </w:r>
      <w:r w:rsidRPr="00C80E56">
        <w:rPr>
          <w:rtl/>
          <w:lang w:bidi="ar-SA"/>
        </w:rPr>
        <w:t xml:space="preserve">لادارة المالية، من خلال ٕإنشاء وحدة الشفافية والمشاركة المجتمعية بقرار وزاري رقم 574 لسنة 2018، كأول وحدة مخصصة تعمل في مجال نشر مفاهيم وثقافات السياسة المالية و الاقتصادية والإفصاح المالي، باﻹضافة إلي تفعيل المشاركة والتواصل المجتمعي، والتخطيط التشاركي، إدارة وضمان شمولية البيانات من خلال إصدار الشراكات المؤسسية، بجانب </w:t>
      </w:r>
      <w:r w:rsidRPr="00C80E56">
        <w:rPr>
          <w:rFonts w:hint="cs"/>
          <w:rtl/>
          <w:lang w:bidi="ar-SA"/>
        </w:rPr>
        <w:t>أب</w:t>
      </w:r>
      <w:r w:rsidRPr="00C80E56">
        <w:rPr>
          <w:rtl/>
          <w:lang w:bidi="ar-SA"/>
        </w:rPr>
        <w:t xml:space="preserve">حاث والتقارير الخاصة </w:t>
      </w:r>
      <w:r w:rsidRPr="00C80E56">
        <w:rPr>
          <w:rFonts w:hint="cs"/>
          <w:rtl/>
          <w:lang w:bidi="ar-SA"/>
        </w:rPr>
        <w:t>و</w:t>
      </w:r>
      <w:r w:rsidRPr="00C80E56">
        <w:rPr>
          <w:rtl/>
          <w:lang w:bidi="ar-SA"/>
        </w:rPr>
        <w:t xml:space="preserve">التي بدورة </w:t>
      </w:r>
      <w:r w:rsidRPr="00C80E56">
        <w:rPr>
          <w:rFonts w:hint="cs"/>
          <w:rtl/>
          <w:lang w:bidi="ar-SA"/>
        </w:rPr>
        <w:t>ال</w:t>
      </w:r>
      <w:r w:rsidRPr="00C80E56">
        <w:rPr>
          <w:rtl/>
          <w:lang w:bidi="ar-SA"/>
        </w:rPr>
        <w:t>متابعة والتقييم ا</w:t>
      </w:r>
      <w:r w:rsidRPr="00C80E56">
        <w:rPr>
          <w:rFonts w:hint="cs"/>
          <w:rtl/>
          <w:lang w:bidi="ar-SA"/>
        </w:rPr>
        <w:t>لأ</w:t>
      </w:r>
      <w:r w:rsidRPr="00C80E56">
        <w:rPr>
          <w:rtl/>
          <w:lang w:bidi="ar-SA"/>
        </w:rPr>
        <w:t>داء، وذلك لوجود عده فجوات ما بين الموازنات الممنوحة المحافظات المختلفة، واحتياجات المتزايدة، الزيادة السكانية الكبيرة وعدم كفايتها لمتطلبات المواطن</w:t>
      </w:r>
      <w:r w:rsidRPr="00C80E56">
        <w:rPr>
          <w:rFonts w:hint="cs"/>
          <w:rtl/>
          <w:lang w:bidi="ar-SA"/>
        </w:rPr>
        <w:t>.</w:t>
      </w:r>
    </w:p>
    <w:p w14:paraId="327729B2" w14:textId="2A1D88FD" w:rsidR="00C80E56" w:rsidRPr="00C80E56" w:rsidRDefault="00C80E56" w:rsidP="0035573D">
      <w:pPr>
        <w:numPr>
          <w:ilvl w:val="0"/>
          <w:numId w:val="46"/>
        </w:numPr>
        <w:tabs>
          <w:tab w:val="right" w:pos="63"/>
          <w:tab w:val="right" w:pos="333"/>
        </w:tabs>
        <w:spacing w:after="0" w:line="259" w:lineRule="auto"/>
        <w:ind w:left="63" w:firstLine="0"/>
        <w:rPr>
          <w:rtl/>
          <w:lang w:bidi="ar-SA"/>
        </w:rPr>
      </w:pPr>
      <w:r w:rsidRPr="00C80E56">
        <w:rPr>
          <w:b/>
          <w:bCs/>
          <w:rtl/>
          <w:lang w:bidi="ar-SA"/>
        </w:rPr>
        <w:t>إنشــاء منظومــة الشــكاوى الحكوميــة الموحــدة</w:t>
      </w:r>
      <w:r w:rsidRPr="00C80E56">
        <w:rPr>
          <w:rtl/>
          <w:lang w:bidi="ar-SA"/>
        </w:rPr>
        <w:t>، التي تهــدف</w:t>
      </w:r>
      <w:r w:rsidRPr="00C80E56">
        <w:rPr>
          <w:rFonts w:hint="cs"/>
          <w:rtl/>
          <w:lang w:bidi="ar-SA"/>
        </w:rPr>
        <w:t xml:space="preserve"> الي</w:t>
      </w:r>
      <w:r w:rsidRPr="00C80E56">
        <w:rPr>
          <w:rtl/>
          <w:lang w:bidi="ar-SA"/>
        </w:rPr>
        <w:t xml:space="preserve"> تلقــي جميــع الشــكاوى الحكوميــة وفحصهــا وتوجيههــا والــرد عليهــا إلكترونيــا، ضمــان حقــوق المواطنيــن بناء علي ر</w:t>
      </w:r>
      <w:r w:rsidRPr="00C80E56">
        <w:rPr>
          <w:rFonts w:hint="cs"/>
          <w:rtl/>
          <w:lang w:bidi="ar-SA"/>
        </w:rPr>
        <w:t>واب</w:t>
      </w:r>
      <w:r w:rsidRPr="00C80E56">
        <w:rPr>
          <w:rtl/>
          <w:lang w:bidi="ar-SA"/>
        </w:rPr>
        <w:t>ــط</w:t>
      </w:r>
      <w:r w:rsidRPr="00C80E56">
        <w:rPr>
          <w:rFonts w:hint="cs"/>
          <w:rtl/>
          <w:lang w:bidi="ar-SA"/>
        </w:rPr>
        <w:t xml:space="preserve"> و</w:t>
      </w:r>
      <w:r w:rsidRPr="00C80E56">
        <w:rPr>
          <w:rtl/>
          <w:lang w:bidi="ar-SA"/>
        </w:rPr>
        <w:t xml:space="preserve"> إدارات ومكاتــب خدمـة المواطنيـن، التـي تتعامـل مـع شـكاو</w:t>
      </w:r>
      <w:r w:rsidRPr="00C80E56">
        <w:rPr>
          <w:rFonts w:hint="cs"/>
          <w:rtl/>
          <w:lang w:bidi="ar-SA"/>
        </w:rPr>
        <w:t>ي</w:t>
      </w:r>
      <w:r w:rsidRPr="00C80E56">
        <w:rPr>
          <w:rtl/>
          <w:lang w:bidi="ar-SA"/>
        </w:rPr>
        <w:t xml:space="preserve"> المواطنيـن بمنظومــة الشــكاو</w:t>
      </w:r>
      <w:r w:rsidRPr="00C80E56">
        <w:rPr>
          <w:rFonts w:hint="cs"/>
          <w:rtl/>
          <w:lang w:bidi="ar-SA"/>
        </w:rPr>
        <w:t>ي</w:t>
      </w:r>
      <w:r w:rsidRPr="00C80E56">
        <w:rPr>
          <w:rtl/>
          <w:lang w:bidi="ar-SA"/>
        </w:rPr>
        <w:t xml:space="preserve"> الحكوميــة الموحــدة والتي تهــدف المنظومــة إلــى توفيــر آليــة ســهلة وســريعة ومتطـورة يسـتطيع المواطـن عبرهـا إرسـال الشكوي للجهـة الحكوميـة، مـن أي مـكان وفـي أي وقـت، بالإضافة إلي وبنـاء جسـور الثقـة بيـن الحكومـة والمواطنيـن، لتلبيـة </w:t>
      </w:r>
      <w:r w:rsidRPr="00C80E56">
        <w:rPr>
          <w:rFonts w:hint="cs"/>
          <w:rtl/>
          <w:lang w:bidi="ar-SA"/>
        </w:rPr>
        <w:t>إ</w:t>
      </w:r>
      <w:r w:rsidRPr="00C80E56">
        <w:rPr>
          <w:rtl/>
          <w:lang w:bidi="ar-SA"/>
        </w:rPr>
        <w:t xml:space="preserve">حتياجاتهـم وشـكاواهم فـي صـورة سياسـات وبرامـج حكوميـة قابلـة للتنفيـذ، وتضمــن المنظومــة ســرية </w:t>
      </w:r>
      <w:r w:rsidRPr="00C80E56">
        <w:rPr>
          <w:rtl/>
          <w:lang w:bidi="ar-SA"/>
        </w:rPr>
        <w:lastRenderedPageBreak/>
        <w:t>البيانــات الخاصــة بالشــكاو</w:t>
      </w:r>
      <w:r w:rsidRPr="00C80E56">
        <w:rPr>
          <w:rFonts w:hint="cs"/>
          <w:rtl/>
          <w:lang w:bidi="ar-SA"/>
        </w:rPr>
        <w:t>ي</w:t>
      </w:r>
      <w:r w:rsidRPr="00C80E56">
        <w:rPr>
          <w:rtl/>
          <w:lang w:bidi="ar-SA"/>
        </w:rPr>
        <w:t xml:space="preserve"> المقدمــة، ومرفقاتهــا ومكافحــة الفســاد، وبناء قاعـدة بيانات بالشكوي ﻹستخدامها فــي التخطيــط مــن أجــل التنميــة.</w:t>
      </w:r>
      <w:r w:rsidRPr="00017FF1">
        <w:rPr>
          <w:sz w:val="16"/>
          <w:szCs w:val="16"/>
          <w:rtl/>
          <w:lang w:bidi="ar-SA"/>
        </w:rPr>
        <w:t xml:space="preserve"> </w:t>
      </w:r>
      <w:r w:rsidRPr="00C80E56">
        <w:rPr>
          <w:rtl/>
          <w:lang w:bidi="ar-SA"/>
        </w:rPr>
        <w:t>(الموقع الرسمي لمنظومة الشكاو</w:t>
      </w:r>
      <w:r w:rsidRPr="00C80E56">
        <w:rPr>
          <w:rFonts w:hint="cs"/>
          <w:rtl/>
          <w:lang w:bidi="ar-SA"/>
        </w:rPr>
        <w:t>ي</w:t>
      </w:r>
      <w:r w:rsidRPr="00C80E56">
        <w:rPr>
          <w:rtl/>
          <w:lang w:bidi="ar-SA"/>
        </w:rPr>
        <w:t xml:space="preserve"> الحكومية الموحدة،2021)</w:t>
      </w:r>
    </w:p>
    <w:p w14:paraId="20875121" w14:textId="77777777" w:rsidR="00C80E56" w:rsidRPr="00C80E56" w:rsidRDefault="00C80E56" w:rsidP="0035573D">
      <w:pPr>
        <w:numPr>
          <w:ilvl w:val="0"/>
          <w:numId w:val="46"/>
        </w:numPr>
        <w:tabs>
          <w:tab w:val="right" w:pos="63"/>
          <w:tab w:val="right" w:pos="333"/>
        </w:tabs>
        <w:spacing w:after="0" w:line="259" w:lineRule="auto"/>
        <w:ind w:left="63" w:firstLine="0"/>
        <w:rPr>
          <w:rtl/>
          <w:lang w:bidi="ar-SA"/>
        </w:rPr>
      </w:pPr>
      <w:r w:rsidRPr="00C80E56">
        <w:rPr>
          <w:b/>
          <w:bCs/>
          <w:rtl/>
          <w:lang w:bidi="ar-SA"/>
        </w:rPr>
        <w:t>إقامة منظومة للتقييم والمتابعة</w:t>
      </w:r>
      <w:r w:rsidRPr="00C80E56">
        <w:rPr>
          <w:rtl/>
          <w:lang w:bidi="ar-SA"/>
        </w:rPr>
        <w:t xml:space="preserve"> حيث </w:t>
      </w:r>
      <w:r w:rsidRPr="00C80E56">
        <w:rPr>
          <w:rFonts w:hint="cs"/>
          <w:rtl/>
          <w:lang w:bidi="ar-SA"/>
        </w:rPr>
        <w:t>أ</w:t>
      </w:r>
      <w:r w:rsidRPr="00C80E56">
        <w:rPr>
          <w:rtl/>
          <w:lang w:bidi="ar-SA"/>
        </w:rPr>
        <w:t xml:space="preserve">نشأت الحكومة المنظومة المتكاملة لإعداد ومتابعة الخطة الاستثمارية، و تهدف هذه المنظومة إلى تعزيز فعالية إعداد الخطة الاستثمارية ومتابعتها، وتحسين كفاءة الإنفاق ، وتحسين الأداء الحكومي فيما يتعلق بالخطة الاستثمارية للدولة، في إطار جهود تطوير العملية التخطيطية ، وتعزيز المساءلة والشفافية والفعالية في الجهاز الإداري للدولة، بما يسهم في رفع كفاءة الخدمات وتعظيم العائد من </w:t>
      </w:r>
      <w:r w:rsidRPr="00C80E56">
        <w:rPr>
          <w:rFonts w:hint="cs"/>
          <w:rtl/>
          <w:lang w:bidi="ar-SA"/>
        </w:rPr>
        <w:t>ا</w:t>
      </w:r>
      <w:r w:rsidRPr="00C80E56">
        <w:rPr>
          <w:rtl/>
          <w:lang w:bidi="ar-SA"/>
        </w:rPr>
        <w:t xml:space="preserve">لاستثمار وزيادة فعاليته وتحسين حياة المواطنين، وتربط هذه المنظومة المشروعات الاستثمارية ببرنامج عمل الحكومة وأهداف  التنمية المستدامة الأممية، مما يساعد على التعرف </w:t>
      </w:r>
      <w:r w:rsidRPr="00C80E56">
        <w:rPr>
          <w:rFonts w:hint="cs"/>
          <w:rtl/>
          <w:lang w:bidi="ar-SA"/>
        </w:rPr>
        <w:t>ب</w:t>
      </w:r>
      <w:r w:rsidRPr="00C80E56">
        <w:rPr>
          <w:rtl/>
          <w:lang w:bidi="ar-SA"/>
        </w:rPr>
        <w:t>مدى اتساق هذه المشروعات مع الأهداف الوطنية والأممية، والآثار الافتصادية والاجتماعية والبيئية التي سوف تحدثها. (وزارة التخطيط والتنمية الا</w:t>
      </w:r>
      <w:r w:rsidRPr="00C80E56">
        <w:rPr>
          <w:rFonts w:hint="cs"/>
          <w:rtl/>
          <w:lang w:bidi="ar-SA"/>
        </w:rPr>
        <w:t>ق</w:t>
      </w:r>
      <w:r w:rsidRPr="00C80E56">
        <w:rPr>
          <w:rtl/>
          <w:lang w:bidi="ar-SA"/>
        </w:rPr>
        <w:t>تصادية2021)</w:t>
      </w:r>
    </w:p>
    <w:p w14:paraId="02403310" w14:textId="38AF2695" w:rsidR="00C80E56" w:rsidRDefault="00C80E56" w:rsidP="0035573D">
      <w:pPr>
        <w:numPr>
          <w:ilvl w:val="0"/>
          <w:numId w:val="46"/>
        </w:numPr>
        <w:tabs>
          <w:tab w:val="right" w:pos="63"/>
          <w:tab w:val="right" w:pos="333"/>
        </w:tabs>
        <w:spacing w:after="0" w:line="259" w:lineRule="auto"/>
        <w:ind w:left="63" w:firstLine="0"/>
        <w:rPr>
          <w:lang w:bidi="ar-SA"/>
        </w:rPr>
      </w:pPr>
      <w:r w:rsidRPr="00C80E56">
        <w:rPr>
          <w:b/>
          <w:bCs/>
          <w:rtl/>
          <w:lang w:bidi="ar-SA"/>
        </w:rPr>
        <w:t>التركيز على الأنشطة التي تعزز الشمولية والشفافية في نظم الحوكمة المصرية</w:t>
      </w:r>
      <w:r w:rsidRPr="00C80E56">
        <w:rPr>
          <w:rtl/>
          <w:lang w:bidi="ar-SA"/>
        </w:rPr>
        <w:t>، والمتمثلة في كل من الحوكمة الاقتصادية، المحاكم الاقتصادية، تمكين المرأة والفتيات، ودعم المجتمعات المهمشة، وتهدف أنشطة الحوكمة الاقتصادية الشاملة إلى زيادة المساءلة وآليات المحاسبة للحد من الفساد، زيادة كفاءة المؤسسات العامة، والحد من العقبات التي تحول دون مشاركة المرأة والمجتمعات المهمشة على الصعيدين الاقتصادي والاجتماعي</w:t>
      </w:r>
      <w:r w:rsidRPr="00C80E56">
        <w:rPr>
          <w:rFonts w:hint="cs"/>
          <w:rtl/>
          <w:lang w:bidi="ar-SA"/>
        </w:rPr>
        <w:t xml:space="preserve">- </w:t>
      </w:r>
      <w:r w:rsidRPr="00C80E56">
        <w:rPr>
          <w:rtl/>
          <w:lang w:bidi="ar-SA"/>
        </w:rPr>
        <w:t xml:space="preserve">(مجلس الوزراء، 2019) ، هناك </w:t>
      </w:r>
      <w:r w:rsidRPr="00C80E56">
        <w:rPr>
          <w:rFonts w:hint="cs"/>
          <w:rtl/>
          <w:lang w:bidi="ar-SA"/>
        </w:rPr>
        <w:t>أ</w:t>
      </w:r>
      <w:r w:rsidRPr="00C80E56">
        <w:rPr>
          <w:rtl/>
          <w:lang w:bidi="ar-SA"/>
        </w:rPr>
        <w:t>ساسيات ف</w:t>
      </w:r>
      <w:r w:rsidRPr="00C80E56">
        <w:rPr>
          <w:rFonts w:hint="cs"/>
          <w:rtl/>
          <w:lang w:bidi="ar-SA"/>
        </w:rPr>
        <w:t>ي</w:t>
      </w:r>
      <w:r w:rsidRPr="00C80E56">
        <w:rPr>
          <w:rtl/>
          <w:lang w:bidi="ar-SA"/>
        </w:rPr>
        <w:t xml:space="preserve"> حوكمة السياسة المالية غير ما تم عرضة وهي المنظومة التي تمس المواطن بشكل مباشر وهي منظومة الضرائب والجمارك</w:t>
      </w:r>
      <w:r w:rsidRPr="00C80E56">
        <w:rPr>
          <w:rFonts w:hint="cs"/>
          <w:rtl/>
          <w:lang w:bidi="ar-SA"/>
        </w:rPr>
        <w:t>.</w:t>
      </w:r>
      <w:r w:rsidRPr="00C80E56">
        <w:rPr>
          <w:rtl/>
          <w:lang w:bidi="ar-SA"/>
        </w:rPr>
        <w:t xml:space="preserve">  </w:t>
      </w:r>
    </w:p>
    <w:p w14:paraId="73F398A5" w14:textId="77777777" w:rsidR="00C80E56" w:rsidRPr="00C80E56" w:rsidRDefault="00C80E56" w:rsidP="005F59F0">
      <w:pPr>
        <w:tabs>
          <w:tab w:val="right" w:pos="63"/>
        </w:tabs>
        <w:spacing w:after="0"/>
        <w:ind w:left="63" w:firstLine="0"/>
        <w:rPr>
          <w:rFonts w:eastAsia="Calibri"/>
          <w:b/>
          <w:bCs/>
          <w:sz w:val="12"/>
          <w:szCs w:val="12"/>
          <w:rtl/>
          <w:lang w:bidi="ar-SA"/>
        </w:rPr>
      </w:pPr>
    </w:p>
    <w:p w14:paraId="6333D5BF" w14:textId="77777777" w:rsidR="00C80E56" w:rsidRPr="00C80E56" w:rsidRDefault="00C80E56" w:rsidP="00017FF1">
      <w:pPr>
        <w:tabs>
          <w:tab w:val="right" w:pos="63"/>
          <w:tab w:val="right" w:pos="423"/>
        </w:tabs>
        <w:spacing w:after="0"/>
        <w:ind w:left="63" w:firstLine="0"/>
        <w:rPr>
          <w:rFonts w:eastAsia="Calibri"/>
          <w:b/>
          <w:bCs/>
          <w:rtl/>
          <w:lang w:bidi="ar-SA"/>
        </w:rPr>
      </w:pPr>
      <w:r w:rsidRPr="00C80E56">
        <w:rPr>
          <w:rFonts w:eastAsia="Calibri" w:hint="cs"/>
          <w:b/>
          <w:bCs/>
          <w:u w:val="single"/>
          <w:rtl/>
          <w:lang w:bidi="ar-SA"/>
        </w:rPr>
        <w:t>خامساً</w:t>
      </w:r>
      <w:r w:rsidRPr="00C80E56">
        <w:rPr>
          <w:rFonts w:eastAsia="Calibri" w:hint="cs"/>
          <w:b/>
          <w:bCs/>
          <w:rtl/>
          <w:lang w:bidi="ar-SA"/>
        </w:rPr>
        <w:t xml:space="preserve">- </w:t>
      </w:r>
      <w:r w:rsidRPr="00C80E56">
        <w:rPr>
          <w:rFonts w:eastAsia="Calibri"/>
          <w:b/>
          <w:bCs/>
          <w:rtl/>
          <w:lang w:bidi="ar-SA"/>
        </w:rPr>
        <w:t>إدارة الضرائب</w:t>
      </w:r>
      <w:r w:rsidRPr="00C80E56">
        <w:rPr>
          <w:rFonts w:eastAsia="Calibri" w:hint="cs"/>
          <w:b/>
          <w:bCs/>
          <w:rtl/>
          <w:lang w:bidi="ar-SA"/>
        </w:rPr>
        <w:t>:</w:t>
      </w:r>
    </w:p>
    <w:p w14:paraId="569BEF34" w14:textId="77777777" w:rsidR="00C80E56" w:rsidRPr="00C80E56" w:rsidRDefault="00C80E56" w:rsidP="0035573D">
      <w:pPr>
        <w:numPr>
          <w:ilvl w:val="0"/>
          <w:numId w:val="44"/>
        </w:numPr>
        <w:tabs>
          <w:tab w:val="right" w:pos="63"/>
          <w:tab w:val="right" w:pos="423"/>
        </w:tabs>
        <w:spacing w:after="0" w:line="259" w:lineRule="auto"/>
        <w:ind w:left="63" w:firstLine="0"/>
        <w:rPr>
          <w:b/>
          <w:bCs/>
          <w:lang w:bidi="ar-SA"/>
        </w:rPr>
      </w:pPr>
      <w:r w:rsidRPr="00C80E56">
        <w:rPr>
          <w:b/>
          <w:bCs/>
          <w:rtl/>
          <w:lang w:bidi="ar-SA"/>
        </w:rPr>
        <w:t>ال</w:t>
      </w:r>
      <w:r w:rsidRPr="00C80E56">
        <w:rPr>
          <w:rFonts w:hint="cs"/>
          <w:b/>
          <w:bCs/>
          <w:rtl/>
          <w:lang w:bidi="ar-SA"/>
        </w:rPr>
        <w:t>إ</w:t>
      </w:r>
      <w:r w:rsidRPr="00C80E56">
        <w:rPr>
          <w:b/>
          <w:bCs/>
          <w:rtl/>
          <w:lang w:bidi="ar-SA"/>
        </w:rPr>
        <w:t>طار التشريعي</w:t>
      </w:r>
      <w:r w:rsidRPr="00C80E56">
        <w:rPr>
          <w:rFonts w:hint="cs"/>
          <w:b/>
          <w:bCs/>
          <w:rtl/>
          <w:lang w:bidi="ar-SA"/>
        </w:rPr>
        <w:t xml:space="preserve">: </w:t>
      </w:r>
    </w:p>
    <w:p w14:paraId="37349088" w14:textId="77777777" w:rsidR="00C80E56" w:rsidRPr="00C80E56" w:rsidRDefault="00C80E56" w:rsidP="0035573D">
      <w:pPr>
        <w:numPr>
          <w:ilvl w:val="0"/>
          <w:numId w:val="46"/>
        </w:numPr>
        <w:tabs>
          <w:tab w:val="right" w:pos="63"/>
          <w:tab w:val="right" w:pos="423"/>
        </w:tabs>
        <w:spacing w:after="0" w:line="259" w:lineRule="auto"/>
        <w:ind w:left="63" w:firstLine="0"/>
        <w:rPr>
          <w:rtl/>
          <w:lang w:bidi="ar-SA"/>
        </w:rPr>
      </w:pPr>
      <w:r w:rsidRPr="00C80E56">
        <w:rPr>
          <w:rFonts w:hint="cs"/>
          <w:rtl/>
          <w:lang w:bidi="ar-SA"/>
        </w:rPr>
        <w:t>مدعوم بال</w:t>
      </w:r>
      <w:r w:rsidRPr="00C80E56">
        <w:rPr>
          <w:rtl/>
          <w:lang w:bidi="ar-SA"/>
        </w:rPr>
        <w:t>مادة</w:t>
      </w:r>
      <w:r w:rsidRPr="00C80E56">
        <w:rPr>
          <w:rFonts w:hint="cs"/>
          <w:rtl/>
          <w:lang w:bidi="ar-SA"/>
        </w:rPr>
        <w:t xml:space="preserve"> رقم </w:t>
      </w:r>
      <w:r w:rsidRPr="00C80E56">
        <w:rPr>
          <w:rtl/>
          <w:lang w:bidi="ar-SA"/>
        </w:rPr>
        <w:t>38–</w:t>
      </w:r>
      <w:r w:rsidRPr="00C80E56">
        <w:rPr>
          <w:rFonts w:hint="cs"/>
          <w:rtl/>
          <w:lang w:bidi="ar-SA"/>
        </w:rPr>
        <w:t xml:space="preserve"> دستور 2014</w:t>
      </w:r>
      <w:r w:rsidRPr="00C80E56">
        <w:rPr>
          <w:rtl/>
          <w:lang w:bidi="ar-SA"/>
        </w:rPr>
        <w:t>، قانون الضريبة على المبيعات، الصادر بالقانون رقم 11 لسنة 1991</w:t>
      </w:r>
      <w:r w:rsidRPr="00C80E56">
        <w:rPr>
          <w:rFonts w:hint="cs"/>
          <w:rtl/>
          <w:lang w:bidi="ar-SA"/>
        </w:rPr>
        <w:t xml:space="preserve">، </w:t>
      </w:r>
      <w:r w:rsidRPr="00C80E56">
        <w:rPr>
          <w:rtl/>
          <w:lang w:bidi="ar-SA"/>
        </w:rPr>
        <w:t>قانون الضريبة على الدخل الصادر بالقانون رقم 91 لسنة 2005</w:t>
      </w:r>
      <w:r w:rsidRPr="00C80E56">
        <w:rPr>
          <w:rFonts w:hint="cs"/>
          <w:rtl/>
          <w:lang w:bidi="ar-SA"/>
        </w:rPr>
        <w:t xml:space="preserve">، </w:t>
      </w:r>
      <w:r w:rsidRPr="00C80E56">
        <w:rPr>
          <w:rtl/>
          <w:lang w:bidi="ar-SA"/>
        </w:rPr>
        <w:t xml:space="preserve">قرار رئيس الجمهورية رقم 557 لسنة 1977 بإعادة تنظيم وزارة المالية </w:t>
      </w:r>
      <w:r w:rsidRPr="00C80E56">
        <w:rPr>
          <w:rFonts w:hint="cs"/>
          <w:rtl/>
          <w:lang w:bidi="ar-SA"/>
        </w:rPr>
        <w:t>.</w:t>
      </w:r>
    </w:p>
    <w:p w14:paraId="769987CC" w14:textId="77777777" w:rsidR="00C80E56" w:rsidRPr="00C80E56" w:rsidRDefault="00C80E56" w:rsidP="0035573D">
      <w:pPr>
        <w:numPr>
          <w:ilvl w:val="0"/>
          <w:numId w:val="44"/>
        </w:numPr>
        <w:tabs>
          <w:tab w:val="right" w:pos="63"/>
          <w:tab w:val="right" w:pos="423"/>
        </w:tabs>
        <w:spacing w:after="0" w:line="259" w:lineRule="auto"/>
        <w:ind w:left="63" w:firstLine="0"/>
        <w:rPr>
          <w:b/>
          <w:bCs/>
          <w:rtl/>
          <w:lang w:bidi="ar-SA"/>
        </w:rPr>
      </w:pPr>
      <w:r w:rsidRPr="00C80E56">
        <w:rPr>
          <w:b/>
          <w:bCs/>
          <w:rtl/>
          <w:lang w:bidi="ar-SA"/>
        </w:rPr>
        <w:t>ال</w:t>
      </w:r>
      <w:r w:rsidRPr="00C80E56">
        <w:rPr>
          <w:rFonts w:hint="cs"/>
          <w:b/>
          <w:bCs/>
          <w:rtl/>
          <w:lang w:bidi="ar-SA"/>
        </w:rPr>
        <w:t>إ</w:t>
      </w:r>
      <w:r w:rsidRPr="00C80E56">
        <w:rPr>
          <w:b/>
          <w:bCs/>
          <w:rtl/>
          <w:lang w:bidi="ar-SA"/>
        </w:rPr>
        <w:t>طار المؤسسي</w:t>
      </w:r>
      <w:r w:rsidRPr="00C80E56">
        <w:rPr>
          <w:rFonts w:hint="cs"/>
          <w:b/>
          <w:bCs/>
          <w:rtl/>
          <w:lang w:bidi="ar-SA"/>
        </w:rPr>
        <w:t>:</w:t>
      </w:r>
    </w:p>
    <w:p w14:paraId="7AFB8781" w14:textId="77777777" w:rsidR="00C80E56" w:rsidRPr="00C80E56" w:rsidRDefault="00C80E56" w:rsidP="0035573D">
      <w:pPr>
        <w:numPr>
          <w:ilvl w:val="0"/>
          <w:numId w:val="46"/>
        </w:numPr>
        <w:tabs>
          <w:tab w:val="right" w:pos="63"/>
          <w:tab w:val="right" w:pos="423"/>
        </w:tabs>
        <w:spacing w:after="0" w:line="259" w:lineRule="auto"/>
        <w:ind w:left="63" w:firstLine="0"/>
        <w:rPr>
          <w:rtl/>
          <w:lang w:bidi="ar-SA"/>
        </w:rPr>
      </w:pPr>
      <w:r w:rsidRPr="00C80E56">
        <w:rPr>
          <w:rtl/>
          <w:lang w:bidi="ar-SA"/>
        </w:rPr>
        <w:t xml:space="preserve">يهدف النظام الضريبي وغيره إلي تنمية موارد الدولة، وتحقيق العدالة الاجتماعية، والتنمية الاقتصادية، لا يكون إنشاء الضرائب العامة، أو تعديلها، أو إلغاؤها، إلا بقانون، ولا يجوز الإعفاء منها </w:t>
      </w:r>
      <w:r w:rsidRPr="00C80E56">
        <w:rPr>
          <w:rtl/>
          <w:lang w:bidi="ar-SA"/>
        </w:rPr>
        <w:lastRenderedPageBreak/>
        <w:t>إلا في الأحوال المبينة في القانون، ولا يجوز تكليف أحد أداء غير ذلك من الضرائب، أو الرسوم، إلا في حدود القانون، ويراعى في فرض الضرائب أن تكون متعددة المصادر</w:t>
      </w:r>
      <w:r w:rsidRPr="00C80E56">
        <w:rPr>
          <w:rFonts w:hint="cs"/>
          <w:rtl/>
          <w:lang w:bidi="ar-SA"/>
        </w:rPr>
        <w:t>،</w:t>
      </w:r>
      <w:r w:rsidRPr="00C80E56">
        <w:rPr>
          <w:rtl/>
          <w:lang w:bidi="ar-SA"/>
        </w:rPr>
        <w:t xml:space="preserve"> وتكون الضرائب علي دخول الأفراد تصاعدية متعددة الشرائح وفقا لقدراتهم التكليفية، ويكفل النظام الضريبي تشجيع الأنشطة الاقتصادية كثيفة العمالة، وتحفيز دورها في التنمية.</w:t>
      </w:r>
    </w:p>
    <w:p w14:paraId="1E8A5D5F" w14:textId="77777777" w:rsidR="00C80E56" w:rsidRPr="00C80E56" w:rsidRDefault="00C80E56" w:rsidP="0035573D">
      <w:pPr>
        <w:numPr>
          <w:ilvl w:val="0"/>
          <w:numId w:val="46"/>
        </w:numPr>
        <w:tabs>
          <w:tab w:val="right" w:pos="63"/>
          <w:tab w:val="right" w:pos="423"/>
        </w:tabs>
        <w:spacing w:after="0" w:line="259" w:lineRule="auto"/>
        <w:ind w:left="63" w:firstLine="0"/>
        <w:rPr>
          <w:rtl/>
          <w:lang w:bidi="ar-SA"/>
        </w:rPr>
      </w:pPr>
      <w:r w:rsidRPr="00C80E56">
        <w:rPr>
          <w:rFonts w:hint="cs"/>
          <w:rtl/>
          <w:lang w:bidi="ar-SA"/>
        </w:rPr>
        <w:t>ال</w:t>
      </w:r>
      <w:r w:rsidRPr="00C80E56">
        <w:rPr>
          <w:rtl/>
          <w:lang w:bidi="ar-SA"/>
        </w:rPr>
        <w:t xml:space="preserve">إعلان عن دليل </w:t>
      </w:r>
      <w:r w:rsidRPr="00C80E56">
        <w:rPr>
          <w:rFonts w:hint="cs"/>
          <w:rtl/>
          <w:lang w:bidi="ar-SA"/>
        </w:rPr>
        <w:t>لمستخدمى</w:t>
      </w:r>
      <w:r w:rsidRPr="00C80E56">
        <w:rPr>
          <w:rtl/>
          <w:lang w:bidi="ar-SA"/>
        </w:rPr>
        <w:t xml:space="preserve"> الضرائب </w:t>
      </w:r>
      <w:r w:rsidRPr="00C80E56">
        <w:rPr>
          <w:rFonts w:hint="cs"/>
          <w:rtl/>
          <w:lang w:bidi="ar-SA"/>
        </w:rPr>
        <w:t>ا</w:t>
      </w:r>
      <w:r w:rsidRPr="00C80E56">
        <w:rPr>
          <w:rtl/>
          <w:lang w:bidi="ar-SA"/>
        </w:rPr>
        <w:t xml:space="preserve">لإلكترونية، </w:t>
      </w:r>
      <w:r w:rsidRPr="00C80E56">
        <w:rPr>
          <w:rFonts w:hint="cs"/>
          <w:rtl/>
          <w:lang w:bidi="ar-SA"/>
        </w:rPr>
        <w:t>الذى ي</w:t>
      </w:r>
      <w:r w:rsidRPr="00C80E56">
        <w:rPr>
          <w:rtl/>
          <w:lang w:bidi="ar-SA"/>
        </w:rPr>
        <w:t xml:space="preserve">بين </w:t>
      </w:r>
      <w:r w:rsidRPr="00C80E56">
        <w:rPr>
          <w:rFonts w:hint="cs"/>
          <w:rtl/>
          <w:lang w:bidi="ar-SA"/>
        </w:rPr>
        <w:t>كافة الاجراءات الخاصة بإ</w:t>
      </w:r>
      <w:r w:rsidRPr="00C80E56">
        <w:rPr>
          <w:rtl/>
          <w:lang w:bidi="ar-SA"/>
        </w:rPr>
        <w:t>نشاء وإعداد حساب و</w:t>
      </w:r>
      <w:r w:rsidRPr="00C80E56">
        <w:rPr>
          <w:rFonts w:hint="cs"/>
          <w:rtl/>
          <w:lang w:bidi="ar-SA"/>
        </w:rPr>
        <w:t>إ</w:t>
      </w:r>
      <w:r w:rsidRPr="00C80E56">
        <w:rPr>
          <w:rtl/>
          <w:lang w:bidi="ar-SA"/>
        </w:rPr>
        <w:t>ضافه وكلاء جدد، المدفوعات غير المرتبطة بمنظومة مميكنة، قنوات الحصول علي الدعم الفني للممولين، إعدادات المرسلة الرسمية، تسجيل وإعداد سجلات أخبارية أو طوعية لأشخاص طبعيين أو اعتبارين، إضافة توكيل أو تفويض، خدمات السداد والمدفوعات غير المميكنة والمميكنة، لتصبح جهة موحدة لإدارة منظومة الضرائب، وكل هذا يشمل التوقيع الإلكتروني</w:t>
      </w:r>
      <w:r w:rsidRPr="00C80E56">
        <w:rPr>
          <w:rFonts w:hint="cs"/>
          <w:rtl/>
          <w:lang w:bidi="ar-SA"/>
        </w:rPr>
        <w:t xml:space="preserve">، </w:t>
      </w:r>
      <w:r w:rsidRPr="00C80E56">
        <w:rPr>
          <w:rtl/>
          <w:lang w:bidi="ar-SA"/>
        </w:rPr>
        <w:t xml:space="preserve">وليزيد إجمالي المعاملات والتحصيلات </w:t>
      </w:r>
      <w:r w:rsidRPr="00C80E56">
        <w:rPr>
          <w:rFonts w:hint="cs"/>
          <w:rtl/>
          <w:lang w:bidi="ar-SA"/>
        </w:rPr>
        <w:t>ا</w:t>
      </w:r>
      <w:r w:rsidRPr="00C80E56">
        <w:rPr>
          <w:rtl/>
          <w:lang w:bidi="ar-SA"/>
        </w:rPr>
        <w:t xml:space="preserve">لإلكترونية </w:t>
      </w:r>
      <w:r w:rsidRPr="00C80E56">
        <w:rPr>
          <w:rFonts w:hint="cs"/>
          <w:rtl/>
          <w:lang w:bidi="ar-SA"/>
        </w:rPr>
        <w:t xml:space="preserve">عام 2021 </w:t>
      </w:r>
      <w:r w:rsidRPr="00C80E56">
        <w:rPr>
          <w:rtl/>
          <w:lang w:bidi="ar-SA"/>
        </w:rPr>
        <w:t>مقارنة</w:t>
      </w:r>
      <w:r w:rsidRPr="00C80E56">
        <w:rPr>
          <w:rFonts w:hint="cs"/>
          <w:rtl/>
          <w:lang w:bidi="ar-SA"/>
        </w:rPr>
        <w:t xml:space="preserve"> بعام</w:t>
      </w:r>
      <w:r w:rsidRPr="00C80E56">
        <w:rPr>
          <w:rtl/>
          <w:lang w:bidi="ar-SA"/>
        </w:rPr>
        <w:t xml:space="preserve"> 2019 </w:t>
      </w:r>
      <w:r w:rsidRPr="00C80E56">
        <w:rPr>
          <w:rFonts w:hint="cs"/>
          <w:rtl/>
          <w:lang w:bidi="ar-SA"/>
        </w:rPr>
        <w:t>(</w:t>
      </w:r>
      <w:r w:rsidRPr="00C80E56">
        <w:rPr>
          <w:rtl/>
          <w:lang w:bidi="ar-SA"/>
        </w:rPr>
        <w:t>وزارة المالية</w:t>
      </w:r>
      <w:r w:rsidRPr="00C80E56">
        <w:rPr>
          <w:rFonts w:hint="cs"/>
          <w:rtl/>
          <w:lang w:bidi="ar-SA"/>
        </w:rPr>
        <w:t>، 2021).</w:t>
      </w:r>
    </w:p>
    <w:p w14:paraId="3D2CC294" w14:textId="77777777" w:rsidR="00C80E56" w:rsidRPr="00C80E56" w:rsidRDefault="00C80E56" w:rsidP="00017FF1">
      <w:pPr>
        <w:tabs>
          <w:tab w:val="right" w:pos="63"/>
          <w:tab w:val="right" w:pos="423"/>
        </w:tabs>
        <w:spacing w:after="0"/>
        <w:ind w:left="63" w:firstLine="0"/>
        <w:rPr>
          <w:rFonts w:eastAsia="Calibri"/>
          <w:b/>
          <w:bCs/>
          <w:sz w:val="12"/>
          <w:szCs w:val="12"/>
          <w:rtl/>
          <w:lang w:bidi="ar-SA"/>
        </w:rPr>
      </w:pPr>
    </w:p>
    <w:p w14:paraId="79318306" w14:textId="77777777" w:rsidR="00C80E56" w:rsidRPr="00C80E56" w:rsidRDefault="00C80E56" w:rsidP="00017FF1">
      <w:pPr>
        <w:tabs>
          <w:tab w:val="right" w:pos="63"/>
          <w:tab w:val="right" w:pos="423"/>
        </w:tabs>
        <w:spacing w:after="0"/>
        <w:ind w:left="63" w:firstLine="0"/>
        <w:rPr>
          <w:rFonts w:eastAsia="Calibri"/>
          <w:b/>
          <w:bCs/>
          <w:rtl/>
          <w:lang w:bidi="ar-SA"/>
        </w:rPr>
      </w:pPr>
      <w:r w:rsidRPr="00C80E56">
        <w:rPr>
          <w:rFonts w:eastAsia="Calibri" w:hint="cs"/>
          <w:b/>
          <w:bCs/>
          <w:u w:val="single"/>
          <w:rtl/>
          <w:lang w:bidi="ar-SA"/>
        </w:rPr>
        <w:t>سادساً</w:t>
      </w:r>
      <w:r w:rsidRPr="00C80E56">
        <w:rPr>
          <w:rFonts w:eastAsia="Calibri" w:hint="cs"/>
          <w:b/>
          <w:bCs/>
          <w:rtl/>
          <w:lang w:bidi="ar-SA"/>
        </w:rPr>
        <w:t>-</w:t>
      </w:r>
      <w:r w:rsidRPr="00C80E56">
        <w:rPr>
          <w:rFonts w:eastAsia="Calibri"/>
          <w:b/>
          <w:bCs/>
          <w:rtl/>
          <w:lang w:bidi="ar-SA"/>
        </w:rPr>
        <w:t xml:space="preserve"> إدارة الجمارك</w:t>
      </w:r>
      <w:r w:rsidRPr="00C80E56">
        <w:rPr>
          <w:rFonts w:eastAsia="Calibri" w:hint="cs"/>
          <w:b/>
          <w:bCs/>
          <w:rtl/>
          <w:lang w:bidi="ar-SA"/>
        </w:rPr>
        <w:t>:</w:t>
      </w:r>
    </w:p>
    <w:p w14:paraId="7B7C8685" w14:textId="77777777" w:rsidR="00C80E56" w:rsidRPr="00C80E56" w:rsidRDefault="00C80E56" w:rsidP="0035573D">
      <w:pPr>
        <w:numPr>
          <w:ilvl w:val="0"/>
          <w:numId w:val="44"/>
        </w:numPr>
        <w:tabs>
          <w:tab w:val="right" w:pos="63"/>
          <w:tab w:val="right" w:pos="423"/>
        </w:tabs>
        <w:spacing w:after="0" w:line="440" w:lineRule="exact"/>
        <w:ind w:left="62" w:firstLine="0"/>
        <w:rPr>
          <w:b/>
          <w:bCs/>
          <w:rtl/>
          <w:lang w:bidi="ar-SA"/>
        </w:rPr>
      </w:pPr>
      <w:r w:rsidRPr="00C80E56">
        <w:rPr>
          <w:b/>
          <w:bCs/>
          <w:rtl/>
          <w:lang w:bidi="ar-SA"/>
        </w:rPr>
        <w:t>منظومة التشريعات</w:t>
      </w:r>
      <w:r w:rsidRPr="00C80E56">
        <w:rPr>
          <w:rFonts w:hint="cs"/>
          <w:b/>
          <w:bCs/>
          <w:rtl/>
          <w:lang w:bidi="ar-SA"/>
        </w:rPr>
        <w:t>:</w:t>
      </w:r>
    </w:p>
    <w:p w14:paraId="73419A91" w14:textId="77777777" w:rsidR="00C80E56" w:rsidRPr="00C80E56" w:rsidRDefault="00C80E56" w:rsidP="0035573D">
      <w:pPr>
        <w:numPr>
          <w:ilvl w:val="0"/>
          <w:numId w:val="46"/>
        </w:numPr>
        <w:tabs>
          <w:tab w:val="right" w:pos="63"/>
          <w:tab w:val="right" w:pos="423"/>
        </w:tabs>
        <w:spacing w:after="0" w:line="440" w:lineRule="exact"/>
        <w:ind w:left="62" w:firstLine="0"/>
        <w:rPr>
          <w:lang w:bidi="ar-SA"/>
        </w:rPr>
      </w:pPr>
      <w:r w:rsidRPr="00C80E56">
        <w:rPr>
          <w:b/>
          <w:bCs/>
          <w:rtl/>
          <w:lang w:bidi="ar-SA"/>
        </w:rPr>
        <w:t>توفيق أوضاع المخاطبين</w:t>
      </w:r>
      <w:r w:rsidRPr="00C80E56">
        <w:rPr>
          <w:rtl/>
          <w:lang w:bidi="ar-SA"/>
        </w:rPr>
        <w:t xml:space="preserve"> بأحكام قانون تنظيم استخدام وسـائل الدفع غير النقدي</w:t>
      </w:r>
      <w:r w:rsidRPr="00C80E56">
        <w:rPr>
          <w:rFonts w:hint="cs"/>
          <w:rtl/>
          <w:lang w:bidi="ar-SA"/>
        </w:rPr>
        <w:t>، مدعومة</w:t>
      </w:r>
      <w:r w:rsidRPr="00C80E56">
        <w:rPr>
          <w:rtl/>
          <w:lang w:bidi="ar-SA"/>
        </w:rPr>
        <w:t xml:space="preserve"> </w:t>
      </w:r>
      <w:r w:rsidRPr="00C80E56">
        <w:rPr>
          <w:rFonts w:hint="cs"/>
          <w:rtl/>
          <w:lang w:bidi="ar-SA"/>
        </w:rPr>
        <w:t>ب</w:t>
      </w:r>
      <w:r w:rsidRPr="00C80E56">
        <w:rPr>
          <w:rtl/>
          <w:lang w:bidi="ar-SA"/>
        </w:rPr>
        <w:t>إج</w:t>
      </w:r>
      <w:r w:rsidRPr="00C80E56">
        <w:rPr>
          <w:rFonts w:hint="cs"/>
          <w:rtl/>
          <w:lang w:bidi="ar-SA"/>
        </w:rPr>
        <w:t>ر</w:t>
      </w:r>
      <w:r w:rsidRPr="00C80E56">
        <w:rPr>
          <w:rtl/>
          <w:lang w:bidi="ar-SA"/>
        </w:rPr>
        <w:t>اءات وزارة المالية لإنفاذ القانون رقم 18 لسنة 2019 ، ولائحتة التنفيذية 2021، وصدور قرار وزارة المالية رقم 118 لسنة 2021 بتشـكيل لجنـة إدارة حسـاب الغرامـات المنصـوص عليـه في قـانون تنظـيم اسـتخدام وسائل الدفع غير النقدي ولائحته التنفيذية برئاسة وزير المالية بتاريخ 2021/9/3 ، صدور قرار رئيس مجلس الوزراء رقم 464 لسنة 2021</w:t>
      </w:r>
      <w:r w:rsidRPr="00C80E56">
        <w:rPr>
          <w:rFonts w:hint="cs"/>
          <w:rtl/>
          <w:lang w:bidi="ar-SA"/>
        </w:rPr>
        <w:t>.</w:t>
      </w:r>
    </w:p>
    <w:p w14:paraId="71FDC116" w14:textId="77777777" w:rsidR="00C80E56" w:rsidRPr="00C80E56" w:rsidRDefault="00C80E56" w:rsidP="0035573D">
      <w:pPr>
        <w:numPr>
          <w:ilvl w:val="0"/>
          <w:numId w:val="44"/>
        </w:numPr>
        <w:tabs>
          <w:tab w:val="right" w:pos="63"/>
          <w:tab w:val="right" w:pos="423"/>
        </w:tabs>
        <w:spacing w:after="0" w:line="440" w:lineRule="exact"/>
        <w:ind w:left="62" w:firstLine="0"/>
        <w:rPr>
          <w:b/>
          <w:bCs/>
          <w:rtl/>
          <w:lang w:bidi="ar-SA"/>
        </w:rPr>
      </w:pPr>
      <w:r w:rsidRPr="00C80E56">
        <w:rPr>
          <w:b/>
          <w:bCs/>
          <w:rtl/>
          <w:lang w:bidi="ar-SA"/>
        </w:rPr>
        <w:t>المنظومة المؤسسية</w:t>
      </w:r>
      <w:r w:rsidRPr="00C80E56">
        <w:rPr>
          <w:rFonts w:hint="cs"/>
          <w:b/>
          <w:bCs/>
          <w:rtl/>
          <w:lang w:bidi="ar-SA"/>
        </w:rPr>
        <w:t>:</w:t>
      </w:r>
      <w:r w:rsidRPr="00C80E56">
        <w:rPr>
          <w:b/>
          <w:bCs/>
          <w:rtl/>
          <w:lang w:bidi="ar-SA"/>
        </w:rPr>
        <w:t xml:space="preserve"> </w:t>
      </w:r>
    </w:p>
    <w:p w14:paraId="2EE556B0" w14:textId="77777777" w:rsidR="00C80E56" w:rsidRPr="00C80E56" w:rsidRDefault="00C80E56" w:rsidP="0035573D">
      <w:pPr>
        <w:numPr>
          <w:ilvl w:val="0"/>
          <w:numId w:val="46"/>
        </w:numPr>
        <w:tabs>
          <w:tab w:val="right" w:pos="63"/>
          <w:tab w:val="right" w:pos="423"/>
        </w:tabs>
        <w:spacing w:after="0" w:line="440" w:lineRule="exact"/>
        <w:ind w:left="62" w:firstLine="0"/>
        <w:rPr>
          <w:rtl/>
          <w:lang w:bidi="ar-SA"/>
        </w:rPr>
      </w:pPr>
      <w:r w:rsidRPr="00C80E56">
        <w:rPr>
          <w:rFonts w:hint="cs"/>
          <w:b/>
          <w:bCs/>
          <w:rtl/>
          <w:lang w:bidi="ar-SA"/>
        </w:rPr>
        <w:t>تعزيز</w:t>
      </w:r>
      <w:r w:rsidRPr="00C80E56">
        <w:rPr>
          <w:b/>
          <w:bCs/>
          <w:rtl/>
          <w:lang w:bidi="ar-SA"/>
        </w:rPr>
        <w:t xml:space="preserve"> إجراءات الحوكمة بالمنافذ الجمركية</w:t>
      </w:r>
      <w:r w:rsidRPr="00C80E56">
        <w:rPr>
          <w:rtl/>
          <w:lang w:bidi="ar-SA"/>
        </w:rPr>
        <w:t xml:space="preserve"> بالتعاون مع الجهات المعنية، بما يسهم في حماية الأمن القومى المصري، والاقتصاد القومى، والحفاظ على صحة المواطنين، وتحصيل حقوق الخزانة العامة للدولة، </w:t>
      </w:r>
      <w:r w:rsidRPr="00C80E56">
        <w:rPr>
          <w:rFonts w:hint="cs"/>
          <w:rtl/>
          <w:lang w:bidi="ar-SA"/>
        </w:rPr>
        <w:t xml:space="preserve"> و</w:t>
      </w:r>
      <w:r w:rsidRPr="00C80E56">
        <w:rPr>
          <w:rtl/>
          <w:lang w:bidi="ar-SA"/>
        </w:rPr>
        <w:t>بتكثيف</w:t>
      </w:r>
      <w:r w:rsidRPr="00C80E56">
        <w:rPr>
          <w:rFonts w:hint="cs"/>
          <w:rtl/>
          <w:lang w:bidi="ar-SA"/>
        </w:rPr>
        <w:t xml:space="preserve"> </w:t>
      </w:r>
      <w:r w:rsidRPr="00C80E56">
        <w:rPr>
          <w:rtl/>
          <w:lang w:bidi="ar-SA"/>
        </w:rPr>
        <w:t xml:space="preserve"> جهود رجال الجمارك في أداء واجبهم الوظيفي والوطني، بمراعاة تيسير الإجراءات الجمركية من خلال الاعتماد على المنصة الإلكترونية(النافذة الواحدة)، والربط بين جميع الموانئ إلكترونياً، وتسهم في تسهيل حركة التجارة الداخلية والخارجية، وتقليص زمن الإفراج الجمركي، وخفض تكلفة عملية الاستيراد والتصدير؛ على النحو الذي يساعد في تحفيز الاستثمار، بعد تطبيق المبادئ الخاصة بمكافحة الفساد ومبادئ الحوكمة الرقابية داخل أدارة الجمارك، وذلك للقضاء علي أوجة الرشوة وطرق التهرب الجمركي،  تشديد إجراءات الرقابة على المنافذ الجمركية، أسهم في الحد من محاولات التهريب، والحفاظ على حقوق الخزانة العامة، وحماية الصناعة الوطنية، والمجتمع المصري من دخول </w:t>
      </w:r>
      <w:r w:rsidRPr="00C80E56">
        <w:rPr>
          <w:rtl/>
          <w:lang w:bidi="ar-SA"/>
        </w:rPr>
        <w:lastRenderedPageBreak/>
        <w:t xml:space="preserve">السلع الخطرة أو تضر بالأمن القومي، ونتج عن ذلك، إحباط 3 آلاف و49 عملية تهريب، خلال الفترة من أول يناير إلى نهاية فبراير الماضيين، واتخاذ الإجراءات القانونية المقررة، وقد بلغت القيمة الإجمالية للرسوم والغرامات </w:t>
      </w:r>
      <w:r w:rsidRPr="00C80E56">
        <w:rPr>
          <w:rFonts w:hint="cs"/>
          <w:rtl/>
          <w:lang w:bidi="ar-SA"/>
        </w:rPr>
        <w:t>ا</w:t>
      </w:r>
      <w:r w:rsidRPr="00C80E56">
        <w:rPr>
          <w:rtl/>
          <w:lang w:bidi="ar-SA"/>
        </w:rPr>
        <w:t>لمستحقة 743 مليونا و937 ألف جنية.</w:t>
      </w:r>
      <w:r w:rsidRPr="00C80E56">
        <w:rPr>
          <w:rFonts w:hint="cs"/>
          <w:rtl/>
          <w:lang w:bidi="ar-SA"/>
        </w:rPr>
        <w:t xml:space="preserve"> </w:t>
      </w:r>
      <w:r w:rsidRPr="00C80E56">
        <w:rPr>
          <w:rtl/>
          <w:lang w:bidi="ar-SA"/>
        </w:rPr>
        <w:t>(مصلحة الجمارك، 2021)</w:t>
      </w:r>
      <w:r w:rsidRPr="00C80E56">
        <w:rPr>
          <w:rFonts w:hint="cs"/>
          <w:rtl/>
          <w:lang w:bidi="ar-SA"/>
        </w:rPr>
        <w:t>.</w:t>
      </w:r>
    </w:p>
    <w:p w14:paraId="2F3B74C8" w14:textId="77777777" w:rsidR="00C80E56" w:rsidRPr="00C80E56" w:rsidRDefault="00C80E56" w:rsidP="0035573D">
      <w:pPr>
        <w:numPr>
          <w:ilvl w:val="0"/>
          <w:numId w:val="46"/>
        </w:numPr>
        <w:tabs>
          <w:tab w:val="right" w:pos="63"/>
          <w:tab w:val="right" w:pos="423"/>
        </w:tabs>
        <w:spacing w:after="0" w:line="440" w:lineRule="exact"/>
        <w:ind w:left="62" w:firstLine="0"/>
        <w:rPr>
          <w:rtl/>
          <w:lang w:bidi="ar-SA"/>
        </w:rPr>
      </w:pPr>
      <w:r w:rsidRPr="00C80E56">
        <w:rPr>
          <w:b/>
          <w:bCs/>
          <w:rtl/>
          <w:lang w:bidi="ar-SA"/>
        </w:rPr>
        <w:t>نظم</w:t>
      </w:r>
      <w:r w:rsidRPr="00C80E56">
        <w:rPr>
          <w:rtl/>
          <w:lang w:bidi="ar-SA"/>
        </w:rPr>
        <w:t xml:space="preserve"> </w:t>
      </w:r>
      <w:r w:rsidRPr="00C80E56">
        <w:rPr>
          <w:b/>
          <w:bCs/>
          <w:rtl/>
          <w:lang w:bidi="ar-SA"/>
        </w:rPr>
        <w:t>سداد المستحقات الضريبية والجمركية</w:t>
      </w:r>
      <w:r w:rsidRPr="00C80E56">
        <w:rPr>
          <w:rtl/>
          <w:lang w:bidi="ar-SA"/>
        </w:rPr>
        <w:t xml:space="preserve"> أصـبح متاحـاً فـي الوقـت الحـالي</w:t>
      </w:r>
      <w:r w:rsidRPr="00C80E56">
        <w:rPr>
          <w:rFonts w:hint="cs"/>
          <w:rtl/>
          <w:lang w:bidi="ar-SA"/>
        </w:rPr>
        <w:t>،</w:t>
      </w:r>
      <w:r w:rsidRPr="00C80E56">
        <w:rPr>
          <w:rtl/>
          <w:lang w:bidi="ar-SA"/>
        </w:rPr>
        <w:t xml:space="preserve"> </w:t>
      </w:r>
      <w:r w:rsidRPr="00C80E56">
        <w:rPr>
          <w:rFonts w:hint="cs"/>
          <w:rtl/>
          <w:lang w:bidi="ar-SA"/>
        </w:rPr>
        <w:t>حيث يقوم</w:t>
      </w:r>
      <w:r w:rsidRPr="00C80E56">
        <w:rPr>
          <w:rtl/>
          <w:lang w:bidi="ar-SA"/>
        </w:rPr>
        <w:t xml:space="preserve"> الممـول </w:t>
      </w:r>
      <w:r w:rsidRPr="00C80E56">
        <w:rPr>
          <w:rFonts w:hint="cs"/>
          <w:rtl/>
          <w:lang w:bidi="ar-SA"/>
        </w:rPr>
        <w:t>ب</w:t>
      </w:r>
      <w:r w:rsidRPr="00C80E56">
        <w:rPr>
          <w:rtl/>
          <w:lang w:bidi="ar-SA"/>
        </w:rPr>
        <w:t xml:space="preserve">تقـديم الإقـرار الضريبي الخاص به بشكل إلكتروني، وكذا سداد الضرائب المستحقة عليه في صورة غير نقدية من خلال التحويل من الحسابات البنكية مباشـرة أو باسـتخدام بطاقات الائتمان أو من خلال منظومة، </w:t>
      </w:r>
      <w:r w:rsidRPr="00C80E56">
        <w:rPr>
          <w:lang w:bidi="ar-SA"/>
        </w:rPr>
        <w:t>(Services Payment Corporate) (CPS)</w:t>
      </w:r>
      <w:r w:rsidRPr="00C80E56">
        <w:rPr>
          <w:rtl/>
          <w:lang w:bidi="ar-SA"/>
        </w:rPr>
        <w:t xml:space="preserve"> دون تحمل مشقة التردد على مقار المصلحة للقيام بذلك وتقديم كافة تسهيلات التحصيلات المستحقات الحكومية، من خلال آلية مدفوعات المواطن، أتاحت وزارة المالية بالتنسيق مع البنك المركزي المصري والهيئـة القوميـة للبريـد، سداد مقابل الخدمات الحكومية التي تتجاوز قيمتها 10000 جنيه من خلال الفروع المنتشرة لعدد (18) بنكاً من البنوك المشاركة بالمنظومة، وكذا من خـلال ما يقرب من عدد (4000) مكتب بريد منتشرة على مستوى كافة محافظـات الجمهوريـة، علـى النحـو الـذي يـؤدي إلـى اسـتقرار منظومـة الـدفع والتحصـيل الإلكتروني، دون حدوث أية اضطرابا</w:t>
      </w:r>
      <w:r w:rsidRPr="00C80E56">
        <w:rPr>
          <w:rFonts w:hint="cs"/>
          <w:rtl/>
          <w:lang w:bidi="ar-SA"/>
        </w:rPr>
        <w:t>ت</w:t>
      </w:r>
      <w:r w:rsidRPr="00C80E56">
        <w:rPr>
          <w:rtl/>
          <w:lang w:bidi="ar-SA"/>
        </w:rPr>
        <w:t>، وهو الأمر الذي يشير إلى التنوع فى وسائل تحصيل المستحقات الضريبية والعمل المستمر على توفير وسـائل بديلـة. (وزارة المالية</w:t>
      </w:r>
      <w:r w:rsidRPr="00C80E56">
        <w:rPr>
          <w:rFonts w:hint="cs"/>
          <w:rtl/>
          <w:lang w:bidi="ar-SA"/>
        </w:rPr>
        <w:t>، 2018، 2021</w:t>
      </w:r>
      <w:r w:rsidRPr="00C80E56">
        <w:rPr>
          <w:rtl/>
          <w:lang w:bidi="ar-SA"/>
        </w:rPr>
        <w:t>)</w:t>
      </w:r>
      <w:r w:rsidRPr="00C80E56">
        <w:rPr>
          <w:rFonts w:hint="cs"/>
          <w:rtl/>
          <w:lang w:bidi="ar-SA"/>
        </w:rPr>
        <w:t>.</w:t>
      </w:r>
    </w:p>
    <w:p w14:paraId="16FBE424" w14:textId="77777777" w:rsidR="00C80E56" w:rsidRPr="00C80E56" w:rsidRDefault="00C80E56" w:rsidP="00017FF1">
      <w:pPr>
        <w:tabs>
          <w:tab w:val="right" w:pos="63"/>
          <w:tab w:val="right" w:pos="423"/>
        </w:tabs>
        <w:spacing w:after="0"/>
        <w:ind w:left="63" w:firstLine="0"/>
        <w:rPr>
          <w:sz w:val="12"/>
          <w:szCs w:val="12"/>
          <w:rtl/>
          <w:lang w:bidi="ar-SA"/>
        </w:rPr>
      </w:pPr>
    </w:p>
    <w:p w14:paraId="586BF77E" w14:textId="77777777" w:rsidR="00C80E56" w:rsidRPr="00C80E56" w:rsidRDefault="00C80E56" w:rsidP="00017FF1">
      <w:pPr>
        <w:tabs>
          <w:tab w:val="right" w:pos="63"/>
          <w:tab w:val="right" w:pos="423"/>
        </w:tabs>
        <w:spacing w:after="0"/>
        <w:ind w:left="63" w:firstLine="0"/>
        <w:rPr>
          <w:rFonts w:eastAsia="Calibri"/>
          <w:b/>
          <w:bCs/>
          <w:rtl/>
          <w:lang w:bidi="ar-SA"/>
        </w:rPr>
      </w:pPr>
      <w:r w:rsidRPr="00C80E56">
        <w:rPr>
          <w:rFonts w:eastAsia="Calibri" w:hint="cs"/>
          <w:b/>
          <w:bCs/>
          <w:u w:val="single"/>
          <w:rtl/>
          <w:lang w:bidi="ar-SA"/>
        </w:rPr>
        <w:t>سابعاً</w:t>
      </w:r>
      <w:r w:rsidRPr="00C80E56">
        <w:rPr>
          <w:rFonts w:eastAsia="Calibri" w:hint="cs"/>
          <w:b/>
          <w:bCs/>
          <w:rtl/>
          <w:lang w:bidi="ar-SA"/>
        </w:rPr>
        <w:t xml:space="preserve"> حرية </w:t>
      </w:r>
      <w:r w:rsidRPr="00C80E56">
        <w:rPr>
          <w:rFonts w:eastAsia="Calibri"/>
          <w:b/>
          <w:bCs/>
          <w:rtl/>
          <w:lang w:bidi="ar-SA"/>
        </w:rPr>
        <w:t>تداول المعلومات</w:t>
      </w:r>
      <w:r w:rsidRPr="00C80E56">
        <w:rPr>
          <w:rFonts w:eastAsia="Calibri" w:hint="cs"/>
          <w:b/>
          <w:bCs/>
          <w:rtl/>
          <w:lang w:bidi="ar-SA"/>
        </w:rPr>
        <w:t>:</w:t>
      </w:r>
    </w:p>
    <w:p w14:paraId="41028260" w14:textId="77777777" w:rsidR="00C80E56" w:rsidRPr="00C80E56" w:rsidRDefault="00C80E56" w:rsidP="0035573D">
      <w:pPr>
        <w:numPr>
          <w:ilvl w:val="0"/>
          <w:numId w:val="44"/>
        </w:numPr>
        <w:tabs>
          <w:tab w:val="right" w:pos="63"/>
          <w:tab w:val="right" w:pos="423"/>
        </w:tabs>
        <w:spacing w:after="0" w:line="259" w:lineRule="auto"/>
        <w:ind w:left="63" w:firstLine="0"/>
        <w:rPr>
          <w:b/>
          <w:bCs/>
          <w:rtl/>
          <w:lang w:bidi="ar-SA"/>
        </w:rPr>
      </w:pPr>
      <w:r w:rsidRPr="00C80E56">
        <w:rPr>
          <w:b/>
          <w:bCs/>
          <w:rtl/>
          <w:lang w:bidi="ar-SA"/>
        </w:rPr>
        <w:t>الإطار التشريعي</w:t>
      </w:r>
      <w:r w:rsidRPr="00C80E56">
        <w:rPr>
          <w:rFonts w:hint="cs"/>
          <w:b/>
          <w:bCs/>
          <w:rtl/>
          <w:lang w:bidi="ar-SA"/>
        </w:rPr>
        <w:t>:</w:t>
      </w:r>
    </w:p>
    <w:p w14:paraId="18508268" w14:textId="77777777" w:rsidR="00C80E56" w:rsidRPr="00C80E56" w:rsidRDefault="00C80E56" w:rsidP="0035573D">
      <w:pPr>
        <w:numPr>
          <w:ilvl w:val="0"/>
          <w:numId w:val="46"/>
        </w:numPr>
        <w:tabs>
          <w:tab w:val="right" w:pos="63"/>
          <w:tab w:val="right" w:pos="423"/>
        </w:tabs>
        <w:spacing w:after="0" w:line="259" w:lineRule="auto"/>
        <w:ind w:left="63" w:firstLine="0"/>
        <w:rPr>
          <w:lang w:bidi="ar-SA"/>
        </w:rPr>
      </w:pPr>
      <w:r w:rsidRPr="00C80E56">
        <w:rPr>
          <w:rFonts w:hint="cs"/>
          <w:rtl/>
          <w:lang w:bidi="ar-SA"/>
        </w:rPr>
        <w:t xml:space="preserve">أكد الدستور المصرى على أن </w:t>
      </w:r>
      <w:r w:rsidRPr="00C80E56">
        <w:rPr>
          <w:b/>
          <w:bCs/>
          <w:rtl/>
          <w:lang w:bidi="ar-SA"/>
        </w:rPr>
        <w:t>المعلومات والبيانات والإحصاءات والوثائق الرسمية ملك للشعب، والإفصاح عنها من مصادرها المختلفة، حق تكفلة الدولة لكل مواطن، وتلتزم الدولة بتوفيرها وإتاحتها للمواطنين بشفافية،</w:t>
      </w:r>
      <w:r w:rsidRPr="00C80E56">
        <w:rPr>
          <w:rtl/>
          <w:lang w:bidi="ar-SA"/>
        </w:rPr>
        <w:t xml:space="preserve"> وينظم القانون ضوابط الحصول عليها، وإتاحتها وسريتها وقواعد إيداعها وحفظها، والتظلم من رفض إعطائها، كما يحدد عقوبة حجب المعلومات وإعطاء معلومات مغلوطة عمدا</w:t>
      </w:r>
      <w:r w:rsidRPr="00C80E56">
        <w:rPr>
          <w:rFonts w:hint="cs"/>
          <w:rtl/>
          <w:lang w:bidi="ar-SA"/>
        </w:rPr>
        <w:t>ً</w:t>
      </w:r>
      <w:r w:rsidRPr="00C80E56">
        <w:rPr>
          <w:rtl/>
          <w:lang w:bidi="ar-SA"/>
        </w:rPr>
        <w:t>،</w:t>
      </w:r>
      <w:r w:rsidRPr="00C80E56">
        <w:rPr>
          <w:rFonts w:hint="cs"/>
          <w:rtl/>
          <w:lang w:bidi="ar-SA"/>
        </w:rPr>
        <w:t xml:space="preserve"> </w:t>
      </w:r>
      <w:r w:rsidRPr="00C80E56">
        <w:rPr>
          <w:rtl/>
          <w:lang w:bidi="ar-SA"/>
        </w:rPr>
        <w:t>وتلتزم مؤسسات الدولة بإيداع الوثائق الرسمية، بعد الانتهاء من فترة العمل بها بدار الوثائق القومية، وحمايتها وتأمينها من الضياع أو التلف، وترميمها ورقمتنها، بجميع الوسائل والأدوات الحديثة وفقا للقانون</w:t>
      </w:r>
      <w:r w:rsidRPr="00C80E56">
        <w:rPr>
          <w:rFonts w:hint="cs"/>
          <w:rtl/>
          <w:lang w:bidi="ar-SA"/>
        </w:rPr>
        <w:t>-</w:t>
      </w:r>
      <w:r w:rsidRPr="00C80E56">
        <w:rPr>
          <w:rtl/>
          <w:lang w:bidi="ar-SA"/>
        </w:rPr>
        <w:t>(مادة 68، 2014)</w:t>
      </w:r>
      <w:r w:rsidRPr="00C80E56">
        <w:rPr>
          <w:rFonts w:hint="cs"/>
          <w:rtl/>
          <w:lang w:bidi="ar-SA"/>
        </w:rPr>
        <w:t>.</w:t>
      </w:r>
    </w:p>
    <w:p w14:paraId="2D186481" w14:textId="77777777" w:rsidR="00C80E56" w:rsidRPr="00C80E56" w:rsidRDefault="00C80E56" w:rsidP="0035573D">
      <w:pPr>
        <w:numPr>
          <w:ilvl w:val="0"/>
          <w:numId w:val="44"/>
        </w:numPr>
        <w:tabs>
          <w:tab w:val="right" w:pos="63"/>
          <w:tab w:val="right" w:pos="423"/>
        </w:tabs>
        <w:spacing w:after="0" w:line="259" w:lineRule="auto"/>
        <w:ind w:left="63" w:firstLine="0"/>
        <w:rPr>
          <w:b/>
          <w:bCs/>
          <w:rtl/>
          <w:lang w:bidi="ar-SA"/>
        </w:rPr>
      </w:pPr>
      <w:r w:rsidRPr="00C80E56">
        <w:rPr>
          <w:b/>
          <w:bCs/>
          <w:rtl/>
          <w:lang w:bidi="ar-SA"/>
        </w:rPr>
        <w:t>الإطار التطبيقي</w:t>
      </w:r>
      <w:r w:rsidRPr="00C80E56">
        <w:rPr>
          <w:rFonts w:hint="cs"/>
          <w:b/>
          <w:bCs/>
          <w:rtl/>
          <w:lang w:bidi="ar-SA"/>
        </w:rPr>
        <w:t>:</w:t>
      </w:r>
    </w:p>
    <w:p w14:paraId="1BD464CF" w14:textId="77777777" w:rsidR="00C80E56" w:rsidRPr="00C80E56" w:rsidRDefault="00C80E56" w:rsidP="0035573D">
      <w:pPr>
        <w:numPr>
          <w:ilvl w:val="0"/>
          <w:numId w:val="46"/>
        </w:numPr>
        <w:tabs>
          <w:tab w:val="right" w:pos="63"/>
          <w:tab w:val="right" w:pos="423"/>
        </w:tabs>
        <w:spacing w:after="0" w:line="259" w:lineRule="auto"/>
        <w:ind w:left="63" w:firstLine="0"/>
        <w:rPr>
          <w:lang w:bidi="ar-SA"/>
        </w:rPr>
      </w:pPr>
      <w:r w:rsidRPr="00C80E56">
        <w:rPr>
          <w:rtl/>
          <w:lang w:bidi="ar-SA"/>
        </w:rPr>
        <w:t xml:space="preserve">أطلقـت وزارة التخطيـط والتنميـة الاقتصادية فـي عـام 2019 </w:t>
      </w:r>
      <w:r w:rsidRPr="00C80E56">
        <w:rPr>
          <w:b/>
          <w:bCs/>
          <w:rtl/>
          <w:lang w:bidi="ar-SA"/>
        </w:rPr>
        <w:t>تطبيـق شـا</w:t>
      </w:r>
      <w:r w:rsidRPr="00C80E56">
        <w:rPr>
          <w:rFonts w:hint="cs"/>
          <w:b/>
          <w:bCs/>
          <w:rtl/>
          <w:lang w:bidi="ar-SA"/>
        </w:rPr>
        <w:t>رك</w:t>
      </w:r>
      <w:r w:rsidRPr="00C80E56">
        <w:rPr>
          <w:rtl/>
          <w:lang w:bidi="ar-SA"/>
        </w:rPr>
        <w:t xml:space="preserve"> 2030، ليمثـل منصـة تفاعليـة بيـن المواطـن والحكومـة المصريـة للتوعيـة بالبرامـج والمشـروعات التنمويـة، ومؤشـرات أدائهـا لتمكيـن المتابعـة الدوريـة، بمـا يعـزز آليـات التواصــل والمشــاركة والمســاءلة المجتمعيــة</w:t>
      </w:r>
      <w:r w:rsidRPr="00C80E56">
        <w:rPr>
          <w:rFonts w:hint="cs"/>
          <w:rtl/>
          <w:lang w:bidi="ar-SA"/>
        </w:rPr>
        <w:t>.</w:t>
      </w:r>
    </w:p>
    <w:p w14:paraId="3E2C18AA" w14:textId="77777777" w:rsidR="00C80E56" w:rsidRPr="00C80E56" w:rsidRDefault="00C80E56" w:rsidP="0035573D">
      <w:pPr>
        <w:numPr>
          <w:ilvl w:val="0"/>
          <w:numId w:val="46"/>
        </w:numPr>
        <w:tabs>
          <w:tab w:val="right" w:pos="63"/>
          <w:tab w:val="right" w:pos="423"/>
        </w:tabs>
        <w:spacing w:after="0" w:line="259" w:lineRule="auto"/>
        <w:ind w:left="63" w:firstLine="0"/>
        <w:rPr>
          <w:lang w:bidi="ar-SA"/>
        </w:rPr>
      </w:pPr>
      <w:r w:rsidRPr="00C80E56">
        <w:rPr>
          <w:rtl/>
          <w:lang w:bidi="ar-SA"/>
        </w:rPr>
        <w:lastRenderedPageBreak/>
        <w:t>يهـدف تطبيـق شـارك 2030 تحقيـق الشـفافية فـي إتاحـة المعلومات الخاصــة بالبرامــج التنمويــة، والتوعيــة بالمشــروعات التــي تقـوم بهـا الدولـة، وإتاحـة الفرصـة للمواطنيـن للمشـاركة فـي المتابعـة</w:t>
      </w:r>
      <w:r w:rsidRPr="00C80E56">
        <w:rPr>
          <w:rFonts w:hint="cs"/>
          <w:rtl/>
          <w:lang w:bidi="ar-SA"/>
        </w:rPr>
        <w:t>،</w:t>
      </w:r>
      <w:r w:rsidRPr="00C80E56">
        <w:rPr>
          <w:rtl/>
          <w:lang w:bidi="ar-SA"/>
        </w:rPr>
        <w:t xml:space="preserve"> واقتـراح مبـادرات ومشــروعات ذات أولويــة، بالإضافة إلــى نشــر ثقافــة قيــاس الأداء فــي الجهــاز الإداري للدولــة وبيــن المواطنيــن</w:t>
      </w:r>
      <w:r w:rsidRPr="00C80E56">
        <w:rPr>
          <w:rFonts w:hint="cs"/>
          <w:rtl/>
          <w:lang w:bidi="ar-SA"/>
        </w:rPr>
        <w:t xml:space="preserve">- </w:t>
      </w:r>
      <w:r w:rsidRPr="00C80E56">
        <w:rPr>
          <w:rtl/>
          <w:lang w:bidi="ar-SA"/>
        </w:rPr>
        <w:t>(التخطيط والتنمية الا</w:t>
      </w:r>
      <w:r w:rsidRPr="00C80E56">
        <w:rPr>
          <w:rFonts w:hint="cs"/>
          <w:rtl/>
          <w:lang w:bidi="ar-SA"/>
        </w:rPr>
        <w:t>ق</w:t>
      </w:r>
      <w:r w:rsidRPr="00C80E56">
        <w:rPr>
          <w:rtl/>
          <w:lang w:bidi="ar-SA"/>
        </w:rPr>
        <w:t>تصادية،2021)، حيث أن الثقة بين المواطنين والحكومة، تؤدي إلى إحراز نتائج تنموية أفضل من خلال مشاركة الفئات المختلفة في الخطط والموازنات التشاركية، والفاعليات المختلفة، فضلا عن تعزيز دور الإعلام، بالإضافة إلى الأليات الداعمة مثل القوانين واللوائح التي تحدد مدى المشاركة وكيفيتها ونشر البيانات والمعلومات</w:t>
      </w:r>
      <w:r w:rsidRPr="00C80E56">
        <w:rPr>
          <w:rFonts w:hint="cs"/>
          <w:rtl/>
          <w:lang w:bidi="ar-SA"/>
        </w:rPr>
        <w:t>.</w:t>
      </w:r>
      <w:r w:rsidRPr="00C80E56">
        <w:rPr>
          <w:rtl/>
          <w:lang w:bidi="ar-SA"/>
        </w:rPr>
        <w:t xml:space="preserve"> </w:t>
      </w:r>
    </w:p>
    <w:p w14:paraId="3CBB05D4" w14:textId="77777777" w:rsidR="00C80E56" w:rsidRPr="00C80E56" w:rsidRDefault="00C80E56" w:rsidP="0035573D">
      <w:pPr>
        <w:numPr>
          <w:ilvl w:val="0"/>
          <w:numId w:val="46"/>
        </w:numPr>
        <w:tabs>
          <w:tab w:val="right" w:pos="63"/>
          <w:tab w:val="right" w:pos="423"/>
        </w:tabs>
        <w:spacing w:after="0" w:line="259" w:lineRule="auto"/>
        <w:ind w:left="63" w:firstLine="0"/>
        <w:rPr>
          <w:rtl/>
          <w:lang w:bidi="ar-SA"/>
        </w:rPr>
      </w:pPr>
      <w:r w:rsidRPr="00C80E56">
        <w:rPr>
          <w:rFonts w:hint="cs"/>
          <w:b/>
          <w:bCs/>
          <w:rtl/>
          <w:lang w:bidi="ar-SA"/>
        </w:rPr>
        <w:t>إطلاق موازنة مواطن</w:t>
      </w:r>
      <w:r w:rsidRPr="00C80E56">
        <w:rPr>
          <w:rFonts w:hint="cs"/>
          <w:rtl/>
          <w:lang w:bidi="ar-SA"/>
        </w:rPr>
        <w:t xml:space="preserve"> عام</w:t>
      </w:r>
      <w:r w:rsidRPr="00C80E56">
        <w:rPr>
          <w:rtl/>
          <w:lang w:bidi="ar-SA"/>
        </w:rPr>
        <w:t xml:space="preserve"> 2014/2015، لضمان توفير جميع المعلومات بشكل مبسط للمواطن العادي، وتضمنت موازنة المواطن للعام المالي 2018/2019 نسخة مختصرة وأخرى تفصيلية، أما موازنة المواطن للعام المالي2019/2020، فتضمنت بخلاف موازنة المواطن، نسخة للمواطن من التقرير نصف السنوي للعام المالي 2019/2020، والذي قدم تقييم للاداء </w:t>
      </w:r>
      <w:r w:rsidRPr="00C80E56">
        <w:rPr>
          <w:rFonts w:hint="cs"/>
          <w:rtl/>
          <w:lang w:bidi="ar-SA"/>
        </w:rPr>
        <w:t>ا</w:t>
      </w:r>
      <w:r w:rsidRPr="00C80E56">
        <w:rPr>
          <w:rtl/>
          <w:lang w:bidi="ar-SA"/>
        </w:rPr>
        <w:t>لمالي للإيرادات العامة والإنفاق العام بعد مرور ستة أشهر من التنفيذ الفعلي لموازنة العام المالي 2019/2022</w:t>
      </w:r>
      <w:r w:rsidRPr="00C80E56">
        <w:rPr>
          <w:rFonts w:hint="cs"/>
          <w:rtl/>
          <w:lang w:bidi="ar-SA"/>
        </w:rPr>
        <w:t>-</w:t>
      </w:r>
      <w:r w:rsidRPr="00C80E56">
        <w:rPr>
          <w:rtl/>
          <w:lang w:bidi="ar-SA"/>
        </w:rPr>
        <w:t>(وزارة المالية، 2021)</w:t>
      </w:r>
      <w:r w:rsidRPr="00C80E56">
        <w:rPr>
          <w:rFonts w:hint="cs"/>
          <w:rtl/>
          <w:lang w:bidi="ar-SA"/>
        </w:rPr>
        <w:t>.</w:t>
      </w:r>
    </w:p>
    <w:p w14:paraId="6DDB6836" w14:textId="77777777" w:rsidR="00C80E56" w:rsidRPr="00C80E56" w:rsidRDefault="00C80E56" w:rsidP="00017FF1">
      <w:pPr>
        <w:tabs>
          <w:tab w:val="right" w:pos="63"/>
          <w:tab w:val="right" w:pos="423"/>
        </w:tabs>
        <w:spacing w:after="0"/>
        <w:ind w:left="63" w:firstLine="0"/>
        <w:rPr>
          <w:rFonts w:eastAsia="Calibri"/>
          <w:b/>
          <w:bCs/>
          <w:sz w:val="12"/>
          <w:szCs w:val="12"/>
          <w:rtl/>
          <w:lang w:bidi="ar-SA"/>
        </w:rPr>
      </w:pPr>
    </w:p>
    <w:p w14:paraId="1539C36D" w14:textId="77777777" w:rsidR="00C80E56" w:rsidRPr="00C80E56" w:rsidRDefault="00C80E56" w:rsidP="00017FF1">
      <w:pPr>
        <w:tabs>
          <w:tab w:val="right" w:pos="63"/>
          <w:tab w:val="right" w:pos="423"/>
        </w:tabs>
        <w:spacing w:after="0"/>
        <w:ind w:left="63" w:firstLine="0"/>
        <w:rPr>
          <w:rFonts w:eastAsia="Calibri"/>
          <w:b/>
          <w:bCs/>
          <w:rtl/>
          <w:lang w:bidi="ar-SA"/>
        </w:rPr>
      </w:pPr>
      <w:r w:rsidRPr="00C80E56">
        <w:rPr>
          <w:rFonts w:eastAsia="Calibri" w:hint="cs"/>
          <w:b/>
          <w:bCs/>
          <w:u w:val="single"/>
          <w:rtl/>
          <w:lang w:bidi="ar-SA"/>
        </w:rPr>
        <w:t>ثامناً</w:t>
      </w:r>
      <w:r w:rsidRPr="00C80E56">
        <w:rPr>
          <w:rFonts w:eastAsia="Calibri" w:hint="cs"/>
          <w:b/>
          <w:bCs/>
          <w:rtl/>
          <w:lang w:bidi="ar-SA"/>
        </w:rPr>
        <w:t xml:space="preserve">- </w:t>
      </w:r>
      <w:r w:rsidRPr="00C80E56">
        <w:rPr>
          <w:rFonts w:eastAsia="Calibri"/>
          <w:b/>
          <w:bCs/>
          <w:rtl/>
          <w:lang w:bidi="ar-SA"/>
        </w:rPr>
        <w:t>المشاركة المجتمعية</w:t>
      </w:r>
      <w:r w:rsidRPr="00C80E56">
        <w:rPr>
          <w:rFonts w:eastAsia="Calibri" w:hint="cs"/>
          <w:b/>
          <w:bCs/>
          <w:rtl/>
          <w:lang w:bidi="ar-SA"/>
        </w:rPr>
        <w:t>:</w:t>
      </w:r>
    </w:p>
    <w:p w14:paraId="640ADDF9" w14:textId="77777777" w:rsidR="00C80E56" w:rsidRPr="00C80E56" w:rsidRDefault="00C80E56" w:rsidP="0035573D">
      <w:pPr>
        <w:numPr>
          <w:ilvl w:val="0"/>
          <w:numId w:val="44"/>
        </w:numPr>
        <w:tabs>
          <w:tab w:val="right" w:pos="63"/>
          <w:tab w:val="right" w:pos="423"/>
        </w:tabs>
        <w:spacing w:after="0" w:line="259" w:lineRule="auto"/>
        <w:ind w:left="63" w:firstLine="0"/>
        <w:rPr>
          <w:b/>
          <w:bCs/>
          <w:rtl/>
          <w:lang w:bidi="ar-SA"/>
        </w:rPr>
      </w:pPr>
      <w:r w:rsidRPr="00C80E56">
        <w:rPr>
          <w:b/>
          <w:bCs/>
          <w:rtl/>
          <w:lang w:bidi="ar-SA"/>
        </w:rPr>
        <w:t>الإطار التشريعي</w:t>
      </w:r>
      <w:r w:rsidRPr="00C80E56">
        <w:rPr>
          <w:rFonts w:hint="cs"/>
          <w:b/>
          <w:bCs/>
          <w:rtl/>
          <w:lang w:bidi="ar-SA"/>
        </w:rPr>
        <w:t>:</w:t>
      </w:r>
    </w:p>
    <w:p w14:paraId="0FF28E33" w14:textId="77777777" w:rsidR="00C80E56" w:rsidRPr="00C80E56" w:rsidRDefault="00C80E56" w:rsidP="0035573D">
      <w:pPr>
        <w:numPr>
          <w:ilvl w:val="0"/>
          <w:numId w:val="46"/>
        </w:numPr>
        <w:tabs>
          <w:tab w:val="right" w:pos="63"/>
          <w:tab w:val="right" w:pos="423"/>
        </w:tabs>
        <w:spacing w:after="0" w:line="259" w:lineRule="auto"/>
        <w:ind w:left="63" w:firstLine="0"/>
        <w:rPr>
          <w:rtl/>
          <w:lang w:bidi="ar-SA"/>
        </w:rPr>
      </w:pPr>
      <w:r w:rsidRPr="00C80E56">
        <w:rPr>
          <w:b/>
          <w:bCs/>
          <w:rtl/>
          <w:lang w:bidi="ar-SA"/>
        </w:rPr>
        <w:t>للمواطنين  الحق  فى تكوين الجمعيات والمؤسسات الأهلية على أساس ديمقراطي</w:t>
      </w:r>
      <w:r w:rsidRPr="00C80E56">
        <w:rPr>
          <w:rtl/>
          <w:lang w:bidi="ar-SA"/>
        </w:rPr>
        <w:t>، وتكون لها الشخصية الاعتبارية، بمجرد الإخطار ولا يجوز للجهات الإدارية التدخل في شؤونها، أو حلها أو حل مجلس إدارتها أو مجلس أمنائها، إلا بحكم قضائي</w:t>
      </w:r>
      <w:r w:rsidRPr="00C80E56">
        <w:rPr>
          <w:rFonts w:hint="cs"/>
          <w:rtl/>
          <w:lang w:bidi="ar-SA"/>
        </w:rPr>
        <w:t>-</w:t>
      </w:r>
      <w:r w:rsidRPr="00C80E56">
        <w:rPr>
          <w:rtl/>
          <w:lang w:bidi="ar-SA"/>
        </w:rPr>
        <w:t>( المادة 75 ، 2014 )</w:t>
      </w:r>
      <w:r w:rsidRPr="00C80E56">
        <w:rPr>
          <w:rFonts w:hint="cs"/>
          <w:rtl/>
          <w:lang w:bidi="ar-SA"/>
        </w:rPr>
        <w:t>.</w:t>
      </w:r>
    </w:p>
    <w:p w14:paraId="6745EDDA" w14:textId="77777777" w:rsidR="00C80E56" w:rsidRPr="00C80E56" w:rsidRDefault="00C80E56" w:rsidP="0035573D">
      <w:pPr>
        <w:numPr>
          <w:ilvl w:val="0"/>
          <w:numId w:val="44"/>
        </w:numPr>
        <w:tabs>
          <w:tab w:val="right" w:pos="63"/>
          <w:tab w:val="right" w:pos="423"/>
        </w:tabs>
        <w:spacing w:after="0" w:line="259" w:lineRule="auto"/>
        <w:ind w:left="63" w:firstLine="0"/>
        <w:rPr>
          <w:b/>
          <w:bCs/>
          <w:rtl/>
          <w:lang w:bidi="ar-SA"/>
        </w:rPr>
      </w:pPr>
      <w:r w:rsidRPr="00C80E56">
        <w:rPr>
          <w:b/>
          <w:bCs/>
          <w:rtl/>
          <w:lang w:bidi="ar-SA"/>
        </w:rPr>
        <w:t>الإطار التطبيقي</w:t>
      </w:r>
      <w:r w:rsidRPr="00C80E56">
        <w:rPr>
          <w:rFonts w:hint="cs"/>
          <w:b/>
          <w:bCs/>
          <w:rtl/>
          <w:lang w:bidi="ar-SA"/>
        </w:rPr>
        <w:t>:</w:t>
      </w:r>
      <w:r w:rsidRPr="00C80E56">
        <w:rPr>
          <w:b/>
          <w:bCs/>
          <w:rtl/>
          <w:lang w:bidi="ar-SA"/>
        </w:rPr>
        <w:t xml:space="preserve"> </w:t>
      </w:r>
    </w:p>
    <w:p w14:paraId="00C2AE4C" w14:textId="77777777" w:rsidR="00C80E56" w:rsidRPr="00C80E56" w:rsidRDefault="00C80E56" w:rsidP="0035573D">
      <w:pPr>
        <w:numPr>
          <w:ilvl w:val="0"/>
          <w:numId w:val="46"/>
        </w:numPr>
        <w:tabs>
          <w:tab w:val="right" w:pos="63"/>
          <w:tab w:val="right" w:pos="423"/>
        </w:tabs>
        <w:spacing w:after="0" w:line="259" w:lineRule="auto"/>
        <w:ind w:left="63" w:firstLine="0"/>
        <w:rPr>
          <w:rtl/>
          <w:lang w:bidi="ar-SA"/>
        </w:rPr>
      </w:pPr>
      <w:r w:rsidRPr="00C80E56">
        <w:rPr>
          <w:rtl/>
          <w:lang w:bidi="ar-SA"/>
        </w:rPr>
        <w:t xml:space="preserve"> </w:t>
      </w:r>
      <w:r w:rsidRPr="00C80E56">
        <w:rPr>
          <w:b/>
          <w:bCs/>
          <w:rtl/>
          <w:lang w:bidi="ar-SA"/>
        </w:rPr>
        <w:t>شارك</w:t>
      </w:r>
      <w:r w:rsidRPr="00C80E56">
        <w:rPr>
          <w:rFonts w:hint="cs"/>
          <w:b/>
          <w:bCs/>
          <w:rtl/>
          <w:lang w:bidi="ar-SA"/>
        </w:rPr>
        <w:t>ت</w:t>
      </w:r>
      <w:r w:rsidRPr="00C80E56">
        <w:rPr>
          <w:b/>
          <w:bCs/>
          <w:rtl/>
          <w:lang w:bidi="ar-SA"/>
        </w:rPr>
        <w:t xml:space="preserve"> بعض منظمات المجتمع المدني في صياغة رؤية مصر 2030</w:t>
      </w:r>
      <w:r w:rsidRPr="00C80E56">
        <w:rPr>
          <w:rtl/>
          <w:lang w:bidi="ar-SA"/>
        </w:rPr>
        <w:t xml:space="preserve">، بالإضافة إلى عدد من المبادرات التي </w:t>
      </w:r>
      <w:r w:rsidRPr="00C80E56">
        <w:rPr>
          <w:rFonts w:hint="cs"/>
          <w:rtl/>
          <w:lang w:bidi="ar-SA"/>
        </w:rPr>
        <w:t>أطلقتها</w:t>
      </w:r>
      <w:r w:rsidRPr="00C80E56">
        <w:rPr>
          <w:rtl/>
          <w:lang w:bidi="ar-SA"/>
        </w:rPr>
        <w:t xml:space="preserve"> وزار</w:t>
      </w:r>
      <w:r w:rsidRPr="00C80E56">
        <w:rPr>
          <w:rFonts w:hint="cs"/>
          <w:rtl/>
          <w:lang w:bidi="ar-SA"/>
        </w:rPr>
        <w:t>ة</w:t>
      </w:r>
      <w:r w:rsidRPr="00C80E56">
        <w:rPr>
          <w:rtl/>
          <w:lang w:bidi="ar-SA"/>
        </w:rPr>
        <w:t xml:space="preserve"> التضامن منها مبادرة 2 كفاية الخاصة بتحديد النسل، وبرامج تأهيل ذوي الإعاقة، وخدمات مواجهة التسرب من التعليم، مشروع الطفولة المبكرة، بالإضافة إلي أهميـة دور الشـباب وإدماجهـم فـي العمليـة السياسـية والتنمويـة، فهم يمثلـون القاعـدة العريضـة مـن السـكان فـي الدولـة، ومـن ثـم حرصـت علـى وضـع آرائهـم فـي الاعتبار خـلال عمليـة صنـع السياسـات العامـة وتنفيذها.</w:t>
      </w:r>
    </w:p>
    <w:p w14:paraId="47A554E1" w14:textId="795562D7" w:rsidR="00C80E56" w:rsidRPr="00C80E56" w:rsidRDefault="00C80E56" w:rsidP="0035573D">
      <w:pPr>
        <w:numPr>
          <w:ilvl w:val="0"/>
          <w:numId w:val="46"/>
        </w:numPr>
        <w:tabs>
          <w:tab w:val="right" w:pos="63"/>
          <w:tab w:val="right" w:pos="423"/>
        </w:tabs>
        <w:spacing w:after="0" w:line="259" w:lineRule="auto"/>
        <w:ind w:left="63" w:firstLine="0"/>
        <w:rPr>
          <w:b/>
          <w:bCs/>
          <w:sz w:val="12"/>
          <w:szCs w:val="12"/>
          <w:lang w:bidi="ar-SA"/>
        </w:rPr>
      </w:pPr>
      <w:r w:rsidRPr="00C80E56">
        <w:rPr>
          <w:rFonts w:hint="cs"/>
          <w:b/>
          <w:bCs/>
          <w:rtl/>
          <w:lang w:bidi="ar-SA"/>
        </w:rPr>
        <w:t>إطلاق</w:t>
      </w:r>
      <w:r w:rsidRPr="00C80E56">
        <w:rPr>
          <w:b/>
          <w:bCs/>
          <w:rtl/>
          <w:lang w:bidi="ar-SA"/>
        </w:rPr>
        <w:t xml:space="preserve"> </w:t>
      </w:r>
      <w:r w:rsidRPr="00C80E56">
        <w:rPr>
          <w:rFonts w:hint="cs"/>
          <w:b/>
          <w:bCs/>
          <w:rtl/>
          <w:lang w:bidi="ar-SA"/>
        </w:rPr>
        <w:t>برنامج للشباب عام 2016</w:t>
      </w:r>
      <w:r w:rsidRPr="00C80E56">
        <w:rPr>
          <w:rFonts w:hint="cs"/>
          <w:rtl/>
          <w:lang w:bidi="ar-SA"/>
        </w:rPr>
        <w:t xml:space="preserve">، يتضمن </w:t>
      </w:r>
      <w:r w:rsidRPr="00C80E56">
        <w:rPr>
          <w:rtl/>
          <w:lang w:bidi="ar-SA"/>
        </w:rPr>
        <w:t>عـدد مـن البرامـج والمشـروعات مجالات</w:t>
      </w:r>
      <w:r w:rsidRPr="00C80E56">
        <w:rPr>
          <w:rFonts w:hint="cs"/>
          <w:rtl/>
          <w:lang w:bidi="ar-SA"/>
        </w:rPr>
        <w:t xml:space="preserve"> متنوعة</w:t>
      </w:r>
      <w:r w:rsidRPr="00C80E56">
        <w:rPr>
          <w:rtl/>
          <w:lang w:bidi="ar-SA"/>
        </w:rPr>
        <w:t xml:space="preserve">، </w:t>
      </w:r>
      <w:r w:rsidRPr="00C80E56">
        <w:rPr>
          <w:rFonts w:hint="cs"/>
          <w:rtl/>
          <w:lang w:bidi="ar-SA"/>
        </w:rPr>
        <w:t>حيث ا</w:t>
      </w:r>
      <w:r w:rsidRPr="00C80E56">
        <w:rPr>
          <w:rtl/>
          <w:lang w:bidi="ar-SA"/>
        </w:rPr>
        <w:t>طلقـت النسـخة الأولـ</w:t>
      </w:r>
      <w:r w:rsidRPr="00C80E56">
        <w:rPr>
          <w:rFonts w:hint="cs"/>
          <w:rtl/>
          <w:lang w:bidi="ar-SA"/>
        </w:rPr>
        <w:t>ي</w:t>
      </w:r>
      <w:r w:rsidRPr="00C80E56">
        <w:rPr>
          <w:rtl/>
          <w:lang w:bidi="ar-SA"/>
        </w:rPr>
        <w:t xml:space="preserve"> مـن المؤتمـر الوطنـي للشـباب فـي عـام 2016 ليكـون إحـدى المنصـات الرئيسـية، </w:t>
      </w:r>
      <w:r w:rsidRPr="00C80E56">
        <w:rPr>
          <w:rtl/>
          <w:lang w:bidi="ar-SA"/>
        </w:rPr>
        <w:lastRenderedPageBreak/>
        <w:t xml:space="preserve">التـي تهـدف </w:t>
      </w:r>
      <w:r w:rsidRPr="00C80E56">
        <w:rPr>
          <w:rFonts w:hint="cs"/>
          <w:rtl/>
          <w:lang w:bidi="ar-SA"/>
        </w:rPr>
        <w:t>إ</w:t>
      </w:r>
      <w:r w:rsidRPr="00C80E56">
        <w:rPr>
          <w:rtl/>
          <w:lang w:bidi="ar-SA"/>
        </w:rPr>
        <w:t>لي إتاحـة الفرصـة للشـباب للتعبيـر عـن آرائهـم فـي عديـد مـن السياسـات</w:t>
      </w:r>
      <w:r w:rsidRPr="00C80E56">
        <w:rPr>
          <w:rFonts w:hint="cs"/>
          <w:rtl/>
          <w:lang w:bidi="ar-SA"/>
        </w:rPr>
        <w:t>؛</w:t>
      </w:r>
      <w:r w:rsidRPr="00C80E56">
        <w:rPr>
          <w:rtl/>
          <w:lang w:bidi="ar-SA"/>
        </w:rPr>
        <w:t xml:space="preserve"> التـي تتخذهـا الدولـة ومتطلباتهـم أمـام رئيـس الجمهوريــة وأعضــاء الحكومــة</w:t>
      </w:r>
      <w:r w:rsidRPr="00C80E56">
        <w:rPr>
          <w:rFonts w:hint="cs"/>
          <w:rtl/>
          <w:lang w:bidi="ar-SA"/>
        </w:rPr>
        <w:t>.</w:t>
      </w:r>
      <w:r w:rsidRPr="00C80E56">
        <w:rPr>
          <w:rtl/>
          <w:lang w:bidi="ar-SA"/>
        </w:rPr>
        <w:t xml:space="preserve"> </w:t>
      </w:r>
    </w:p>
    <w:p w14:paraId="5BBDC558" w14:textId="1A48A8E6" w:rsidR="00C80E56" w:rsidRDefault="00C80E56" w:rsidP="00017FF1">
      <w:pPr>
        <w:tabs>
          <w:tab w:val="right" w:pos="63"/>
          <w:tab w:val="right" w:pos="423"/>
        </w:tabs>
        <w:spacing w:after="0" w:line="259" w:lineRule="auto"/>
        <w:ind w:left="63" w:firstLine="0"/>
        <w:rPr>
          <w:b/>
          <w:bCs/>
          <w:sz w:val="12"/>
          <w:szCs w:val="12"/>
          <w:rtl/>
          <w:lang w:bidi="ar-SA"/>
        </w:rPr>
      </w:pPr>
    </w:p>
    <w:p w14:paraId="5E8C613D" w14:textId="77777777" w:rsidR="00C80E56" w:rsidRPr="00C80E56" w:rsidRDefault="00C80E56" w:rsidP="00017FF1">
      <w:pPr>
        <w:tabs>
          <w:tab w:val="right" w:pos="63"/>
          <w:tab w:val="right" w:pos="423"/>
        </w:tabs>
        <w:spacing w:after="0"/>
        <w:ind w:left="63" w:firstLine="0"/>
        <w:rPr>
          <w:rFonts w:eastAsia="Calibri"/>
          <w:b/>
          <w:bCs/>
          <w:rtl/>
          <w:lang w:bidi="ar-SA"/>
        </w:rPr>
      </w:pPr>
      <w:r w:rsidRPr="00C80E56">
        <w:rPr>
          <w:rFonts w:eastAsia="Calibri" w:hint="cs"/>
          <w:b/>
          <w:bCs/>
          <w:u w:val="single"/>
          <w:rtl/>
          <w:lang w:bidi="ar-SA"/>
        </w:rPr>
        <w:t>تاسعاً</w:t>
      </w:r>
      <w:r w:rsidRPr="00C80E56">
        <w:rPr>
          <w:rFonts w:eastAsia="Calibri" w:hint="cs"/>
          <w:b/>
          <w:bCs/>
          <w:rtl/>
          <w:lang w:bidi="ar-SA"/>
        </w:rPr>
        <w:t xml:space="preserve">- </w:t>
      </w:r>
      <w:r w:rsidRPr="00C80E56">
        <w:rPr>
          <w:rFonts w:eastAsia="Calibri"/>
          <w:b/>
          <w:bCs/>
          <w:rtl/>
          <w:lang w:bidi="ar-SA"/>
        </w:rPr>
        <w:t>الحرية السياسية</w:t>
      </w:r>
      <w:r w:rsidRPr="00C80E56">
        <w:rPr>
          <w:rFonts w:eastAsia="Calibri" w:hint="cs"/>
          <w:b/>
          <w:bCs/>
          <w:rtl/>
          <w:lang w:bidi="ar-SA"/>
        </w:rPr>
        <w:t>:</w:t>
      </w:r>
    </w:p>
    <w:p w14:paraId="4A7B4E55" w14:textId="77777777" w:rsidR="00C80E56" w:rsidRPr="00C80E56" w:rsidRDefault="00C80E56" w:rsidP="0035573D">
      <w:pPr>
        <w:numPr>
          <w:ilvl w:val="0"/>
          <w:numId w:val="44"/>
        </w:numPr>
        <w:tabs>
          <w:tab w:val="right" w:pos="63"/>
          <w:tab w:val="right" w:pos="423"/>
        </w:tabs>
        <w:spacing w:after="0" w:line="259" w:lineRule="auto"/>
        <w:ind w:left="63" w:firstLine="0"/>
        <w:rPr>
          <w:b/>
          <w:bCs/>
          <w:rtl/>
          <w:lang w:bidi="ar-SA"/>
        </w:rPr>
      </w:pPr>
      <w:r w:rsidRPr="00C80E56">
        <w:rPr>
          <w:b/>
          <w:bCs/>
          <w:rtl/>
          <w:lang w:bidi="ar-SA"/>
        </w:rPr>
        <w:t>الإطار التشريعي</w:t>
      </w:r>
      <w:r w:rsidRPr="00C80E56">
        <w:rPr>
          <w:rFonts w:hint="cs"/>
          <w:b/>
          <w:bCs/>
          <w:rtl/>
          <w:lang w:bidi="ar-SA"/>
        </w:rPr>
        <w:t>:</w:t>
      </w:r>
    </w:p>
    <w:p w14:paraId="7778DF4D" w14:textId="77777777" w:rsidR="00C80E56" w:rsidRPr="00C80E56" w:rsidRDefault="00C80E56" w:rsidP="0035573D">
      <w:pPr>
        <w:numPr>
          <w:ilvl w:val="0"/>
          <w:numId w:val="46"/>
        </w:numPr>
        <w:tabs>
          <w:tab w:val="right" w:pos="63"/>
          <w:tab w:val="right" w:pos="423"/>
        </w:tabs>
        <w:spacing w:after="0" w:line="259" w:lineRule="auto"/>
        <w:ind w:left="63" w:firstLine="0"/>
        <w:rPr>
          <w:lang w:bidi="ar-SA"/>
        </w:rPr>
      </w:pPr>
      <w:r w:rsidRPr="00C80E56">
        <w:rPr>
          <w:rtl/>
          <w:lang w:bidi="ar-SA"/>
        </w:rPr>
        <w:t xml:space="preserve"> </w:t>
      </w:r>
      <w:r w:rsidRPr="00C80E56">
        <w:rPr>
          <w:b/>
          <w:bCs/>
          <w:rtl/>
          <w:lang w:bidi="ar-SA"/>
        </w:rPr>
        <w:t>للمواطنين حق تكوين الأحزاب السياسية</w:t>
      </w:r>
      <w:r w:rsidRPr="00C80E56">
        <w:rPr>
          <w:rtl/>
          <w:lang w:bidi="ar-SA"/>
        </w:rPr>
        <w:t xml:space="preserve"> بإخطار ينظم</w:t>
      </w:r>
      <w:r w:rsidRPr="00C80E56">
        <w:rPr>
          <w:rFonts w:hint="cs"/>
          <w:rtl/>
          <w:lang w:bidi="ar-SA"/>
        </w:rPr>
        <w:t>ه</w:t>
      </w:r>
      <w:r w:rsidRPr="00C80E56">
        <w:rPr>
          <w:rtl/>
          <w:lang w:bidi="ar-SA"/>
        </w:rPr>
        <w:t xml:space="preserve"> القانون، ولا يجوز مباشرة أي نشاط سياسي، أو قيام أحزاب سياسية على أساس ديني، أو بناء على التفرقة بسبب الجنس أو الأصل، أو على أساس طائفي أو جغرافي، أو ممارسة نشاط معاد لمبادئ الديمقراطية، أو سرية، أو ذي طابع عسكري أو شبه عسكري، ولا يجوز حل الأحزاب إلا بحكم قضائي</w:t>
      </w:r>
      <w:r w:rsidRPr="00C80E56">
        <w:rPr>
          <w:rFonts w:hint="cs"/>
          <w:rtl/>
          <w:lang w:bidi="ar-SA"/>
        </w:rPr>
        <w:t>-</w:t>
      </w:r>
      <w:r w:rsidRPr="00C80E56">
        <w:rPr>
          <w:rtl/>
          <w:lang w:bidi="ar-SA"/>
        </w:rPr>
        <w:t xml:space="preserve"> </w:t>
      </w:r>
      <w:r w:rsidRPr="00C80E56">
        <w:rPr>
          <w:rFonts w:hint="cs"/>
          <w:rtl/>
          <w:lang w:bidi="ar-SA"/>
        </w:rPr>
        <w:t>(</w:t>
      </w:r>
      <w:r w:rsidRPr="00C80E56">
        <w:rPr>
          <w:rtl/>
          <w:lang w:bidi="ar-SA"/>
        </w:rPr>
        <w:t>المادة 74، 2014</w:t>
      </w:r>
      <w:r w:rsidRPr="00C80E56">
        <w:rPr>
          <w:rFonts w:hint="cs"/>
          <w:rtl/>
          <w:lang w:bidi="ar-SA"/>
        </w:rPr>
        <w:t>).</w:t>
      </w:r>
    </w:p>
    <w:p w14:paraId="731B97AA" w14:textId="77777777" w:rsidR="00C80E56" w:rsidRPr="00C80E56" w:rsidRDefault="00C80E56" w:rsidP="00017FF1">
      <w:pPr>
        <w:tabs>
          <w:tab w:val="right" w:pos="63"/>
          <w:tab w:val="right" w:pos="423"/>
        </w:tabs>
        <w:spacing w:after="0"/>
        <w:ind w:left="63" w:firstLine="0"/>
        <w:rPr>
          <w:sz w:val="12"/>
          <w:szCs w:val="12"/>
          <w:rtl/>
          <w:lang w:bidi="ar-SA"/>
        </w:rPr>
      </w:pPr>
    </w:p>
    <w:p w14:paraId="049636FE" w14:textId="77777777" w:rsidR="00C80E56" w:rsidRPr="00C80E56" w:rsidRDefault="00C80E56" w:rsidP="0035573D">
      <w:pPr>
        <w:numPr>
          <w:ilvl w:val="0"/>
          <w:numId w:val="44"/>
        </w:numPr>
        <w:tabs>
          <w:tab w:val="right" w:pos="63"/>
          <w:tab w:val="right" w:pos="423"/>
        </w:tabs>
        <w:spacing w:after="0" w:line="259" w:lineRule="auto"/>
        <w:ind w:left="63" w:firstLine="0"/>
        <w:rPr>
          <w:b/>
          <w:bCs/>
          <w:rtl/>
          <w:lang w:bidi="ar-SA"/>
        </w:rPr>
      </w:pPr>
      <w:r w:rsidRPr="00C80E56">
        <w:rPr>
          <w:b/>
          <w:bCs/>
          <w:rtl/>
          <w:lang w:bidi="ar-SA"/>
        </w:rPr>
        <w:t>الإطار التطبيقي</w:t>
      </w:r>
      <w:r w:rsidRPr="00C80E56">
        <w:rPr>
          <w:rFonts w:hint="cs"/>
          <w:b/>
          <w:bCs/>
          <w:rtl/>
          <w:lang w:bidi="ar-SA"/>
        </w:rPr>
        <w:t>:</w:t>
      </w:r>
    </w:p>
    <w:p w14:paraId="11C866D9" w14:textId="77777777" w:rsidR="00C80E56" w:rsidRPr="00C80E56" w:rsidRDefault="00C80E56" w:rsidP="0035573D">
      <w:pPr>
        <w:numPr>
          <w:ilvl w:val="0"/>
          <w:numId w:val="46"/>
        </w:numPr>
        <w:tabs>
          <w:tab w:val="right" w:pos="63"/>
          <w:tab w:val="right" w:pos="423"/>
        </w:tabs>
        <w:spacing w:after="0" w:line="259" w:lineRule="auto"/>
        <w:ind w:left="63" w:firstLine="0"/>
        <w:rPr>
          <w:lang w:bidi="ar-SA"/>
        </w:rPr>
      </w:pPr>
      <w:r w:rsidRPr="00C80E56">
        <w:rPr>
          <w:rtl/>
          <w:lang w:bidi="ar-SA"/>
        </w:rPr>
        <w:t xml:space="preserve">تعمل مصر علي </w:t>
      </w:r>
      <w:r w:rsidRPr="00C80E56">
        <w:rPr>
          <w:b/>
          <w:bCs/>
          <w:rtl/>
          <w:lang w:bidi="ar-SA"/>
        </w:rPr>
        <w:t>تعزيز مشاركة الفئات الأكثر احتياجا</w:t>
      </w:r>
      <w:r w:rsidRPr="00C80E56">
        <w:rPr>
          <w:rtl/>
          <w:lang w:bidi="ar-SA"/>
        </w:rPr>
        <w:t xml:space="preserve"> مثل المرأة والشباب والأشخاص ذوي الإعاقة والعمال والف</w:t>
      </w:r>
      <w:r w:rsidRPr="00C80E56">
        <w:rPr>
          <w:rFonts w:hint="cs"/>
          <w:rtl/>
          <w:lang w:bidi="ar-SA"/>
        </w:rPr>
        <w:t>لا</w:t>
      </w:r>
      <w:r w:rsidRPr="00C80E56">
        <w:rPr>
          <w:rtl/>
          <w:lang w:bidi="ar-SA"/>
        </w:rPr>
        <w:t>حين في الحياة السياسية، بضمان تمثيلهم السياسي في مجلس النواب المصري والمجالس المحلية</w:t>
      </w:r>
      <w:r w:rsidRPr="00C80E56">
        <w:rPr>
          <w:rFonts w:hint="cs"/>
          <w:rtl/>
          <w:lang w:bidi="ar-SA"/>
        </w:rPr>
        <w:t>.</w:t>
      </w:r>
    </w:p>
    <w:p w14:paraId="2CFA7224" w14:textId="0FCB3535" w:rsidR="00C80E56" w:rsidRPr="00C80E56" w:rsidRDefault="00C80E56" w:rsidP="0035573D">
      <w:pPr>
        <w:numPr>
          <w:ilvl w:val="0"/>
          <w:numId w:val="46"/>
        </w:numPr>
        <w:tabs>
          <w:tab w:val="right" w:pos="63"/>
          <w:tab w:val="right" w:pos="423"/>
        </w:tabs>
        <w:spacing w:after="0" w:line="259" w:lineRule="auto"/>
        <w:ind w:left="63" w:firstLine="0"/>
        <w:rPr>
          <w:lang w:bidi="ar-SA"/>
        </w:rPr>
      </w:pPr>
      <w:r w:rsidRPr="00C80E56">
        <w:rPr>
          <w:rtl/>
          <w:lang w:bidi="ar-SA"/>
        </w:rPr>
        <w:t>شهدت إدارة العملية الانتخابية عديدا</w:t>
      </w:r>
      <w:r w:rsidRPr="00C80E56">
        <w:rPr>
          <w:rFonts w:hint="cs"/>
          <w:rtl/>
          <w:lang w:bidi="ar-SA"/>
        </w:rPr>
        <w:t>ً</w:t>
      </w:r>
      <w:r w:rsidRPr="00C80E56">
        <w:rPr>
          <w:rtl/>
          <w:lang w:bidi="ar-SA"/>
        </w:rPr>
        <w:t xml:space="preserve"> من الإصلاحات التشريعية والمؤسسية لتعزيز نزاهة، </w:t>
      </w:r>
      <w:r w:rsidRPr="00C80E56">
        <w:rPr>
          <w:rFonts w:hint="cs"/>
          <w:rtl/>
          <w:lang w:bidi="ar-SA"/>
        </w:rPr>
        <w:t xml:space="preserve">حيث تم </w:t>
      </w:r>
      <w:r w:rsidRPr="00C80E56">
        <w:rPr>
          <w:rFonts w:hint="cs"/>
          <w:b/>
          <w:bCs/>
          <w:rtl/>
          <w:lang w:bidi="ar-SA"/>
        </w:rPr>
        <w:t>إ</w:t>
      </w:r>
      <w:r w:rsidRPr="00C80E56">
        <w:rPr>
          <w:b/>
          <w:bCs/>
          <w:rtl/>
          <w:lang w:bidi="ar-SA"/>
        </w:rPr>
        <w:t>نش</w:t>
      </w:r>
      <w:r w:rsidRPr="00C80E56">
        <w:rPr>
          <w:rFonts w:hint="cs"/>
          <w:b/>
          <w:bCs/>
          <w:rtl/>
          <w:lang w:bidi="ar-SA"/>
        </w:rPr>
        <w:t>اء</w:t>
      </w:r>
      <w:r w:rsidRPr="00C80E56">
        <w:rPr>
          <w:b/>
          <w:bCs/>
          <w:rtl/>
          <w:lang w:bidi="ar-SA"/>
        </w:rPr>
        <w:t xml:space="preserve"> الهيئة الوطنية </w:t>
      </w:r>
      <w:r w:rsidRPr="00C80E56">
        <w:rPr>
          <w:rFonts w:hint="cs"/>
          <w:b/>
          <w:bCs/>
          <w:rtl/>
          <w:lang w:bidi="ar-SA"/>
        </w:rPr>
        <w:t>للانتخابات</w:t>
      </w:r>
      <w:r w:rsidRPr="00C80E56">
        <w:rPr>
          <w:b/>
          <w:bCs/>
          <w:rtl/>
          <w:lang w:bidi="ar-SA"/>
        </w:rPr>
        <w:t xml:space="preserve"> هيئة مستقلة</w:t>
      </w:r>
      <w:r w:rsidRPr="00C80E56">
        <w:rPr>
          <w:rtl/>
          <w:lang w:bidi="ar-SA"/>
        </w:rPr>
        <w:t xml:space="preserve"> تعمل على إدارة العملية الانتخابية الرئاسية والنيابية</w:t>
      </w:r>
      <w:r w:rsidRPr="00C80E56">
        <w:rPr>
          <w:rFonts w:hint="cs"/>
          <w:rtl/>
          <w:lang w:bidi="ar-SA"/>
        </w:rPr>
        <w:t xml:space="preserve">، </w:t>
      </w:r>
      <w:r w:rsidRPr="00C80E56">
        <w:rPr>
          <w:rtl/>
          <w:lang w:bidi="ar-SA"/>
        </w:rPr>
        <w:t>لضمان نزاهة</w:t>
      </w:r>
      <w:r w:rsidRPr="00C80E56">
        <w:rPr>
          <w:rFonts w:hint="cs"/>
          <w:rtl/>
          <w:lang w:bidi="ar-SA"/>
        </w:rPr>
        <w:t xml:space="preserve"> وشفافية</w:t>
      </w:r>
      <w:r w:rsidRPr="00C80E56">
        <w:rPr>
          <w:rtl/>
          <w:lang w:bidi="ar-SA"/>
        </w:rPr>
        <w:t xml:space="preserve"> الانتخابات، وتعزيز رقابة المجتمع المدني المحلي والعالمي للعملية ا</w:t>
      </w:r>
      <w:r w:rsidRPr="00C80E56">
        <w:rPr>
          <w:rFonts w:hint="cs"/>
          <w:rtl/>
          <w:lang w:bidi="ar-SA"/>
        </w:rPr>
        <w:t>لإ</w:t>
      </w:r>
      <w:r w:rsidRPr="00C80E56">
        <w:rPr>
          <w:rtl/>
          <w:lang w:bidi="ar-SA"/>
        </w:rPr>
        <w:t>نتخابية، اﻷمر الذي أدى إلى إقامة انتخابات اتسمت بالنزاهة، سواء الانتخابات الخاصة بمجلس النواب المصري في عام 2015 أو ا</w:t>
      </w:r>
      <w:r w:rsidRPr="00C80E56">
        <w:rPr>
          <w:rFonts w:hint="cs"/>
          <w:rtl/>
          <w:lang w:bidi="ar-SA"/>
        </w:rPr>
        <w:t>لإ</w:t>
      </w:r>
      <w:r w:rsidRPr="00C80E56">
        <w:rPr>
          <w:rtl/>
          <w:lang w:bidi="ar-SA"/>
        </w:rPr>
        <w:t>نتخابات الرئاسية في عام 2019</w:t>
      </w:r>
      <w:r w:rsidRPr="00C80E56">
        <w:rPr>
          <w:rFonts w:hint="cs"/>
          <w:rtl/>
          <w:lang w:bidi="ar-SA"/>
        </w:rPr>
        <w:t xml:space="preserve">، </w:t>
      </w:r>
      <w:r w:rsidRPr="00C80E56">
        <w:rPr>
          <w:rtl/>
          <w:lang w:bidi="ar-SA"/>
        </w:rPr>
        <w:t xml:space="preserve"> بالإضافة إلى التصويت على التعديلات الدستورية في2019، وانتخابات مجلسي الشيوخ والنواب في عام 2020</w:t>
      </w:r>
      <w:r w:rsidRPr="00C80E56">
        <w:rPr>
          <w:rFonts w:hint="cs"/>
          <w:rtl/>
          <w:lang w:bidi="ar-SA"/>
        </w:rPr>
        <w:t>-(</w:t>
      </w:r>
      <w:r w:rsidRPr="00C80E56">
        <w:rPr>
          <w:rtl/>
          <w:lang w:bidi="ar-SA"/>
        </w:rPr>
        <w:t>الهيئة العامة الاستعلامات، 2019)</w:t>
      </w:r>
      <w:r w:rsidRPr="00C80E56">
        <w:rPr>
          <w:rFonts w:hint="cs"/>
          <w:rtl/>
          <w:lang w:bidi="ar-SA"/>
        </w:rPr>
        <w:t>.</w:t>
      </w:r>
    </w:p>
    <w:p w14:paraId="1EF9918B" w14:textId="77777777" w:rsidR="00C80E56" w:rsidRPr="00C80E56" w:rsidRDefault="00C80E56" w:rsidP="00017FF1">
      <w:pPr>
        <w:tabs>
          <w:tab w:val="right" w:pos="63"/>
          <w:tab w:val="right" w:pos="423"/>
        </w:tabs>
        <w:spacing w:after="0"/>
        <w:ind w:left="63" w:firstLine="0"/>
        <w:rPr>
          <w:rFonts w:eastAsia="Calibri"/>
          <w:sz w:val="12"/>
          <w:szCs w:val="12"/>
          <w:rtl/>
          <w:lang w:bidi="ar-SA"/>
        </w:rPr>
      </w:pPr>
    </w:p>
    <w:p w14:paraId="67513964" w14:textId="77777777" w:rsidR="00C80E56" w:rsidRPr="00A45538" w:rsidRDefault="00C80E56" w:rsidP="00017FF1">
      <w:pPr>
        <w:tabs>
          <w:tab w:val="right" w:pos="63"/>
          <w:tab w:val="right" w:pos="423"/>
        </w:tabs>
        <w:spacing w:after="0"/>
        <w:ind w:left="63" w:firstLine="0"/>
        <w:rPr>
          <w:rFonts w:eastAsia="Calibri"/>
          <w:b/>
          <w:bCs/>
          <w:color w:val="000000"/>
          <w:sz w:val="30"/>
          <w:szCs w:val="30"/>
          <w:rtl/>
          <w:lang w:bidi="ar-AE"/>
        </w:rPr>
      </w:pPr>
      <w:r w:rsidRPr="00A45538">
        <w:rPr>
          <w:rFonts w:eastAsia="Calibri" w:hint="cs"/>
          <w:b/>
          <w:bCs/>
          <w:sz w:val="30"/>
          <w:szCs w:val="30"/>
          <w:rtl/>
          <w:lang w:bidi="ar-SA"/>
        </w:rPr>
        <w:t xml:space="preserve">3/5/3 </w:t>
      </w:r>
      <w:r w:rsidRPr="00A45538">
        <w:rPr>
          <w:rFonts w:eastAsia="Calibri"/>
          <w:b/>
          <w:bCs/>
          <w:color w:val="000000"/>
          <w:sz w:val="30"/>
          <w:szCs w:val="30"/>
          <w:rtl/>
          <w:lang w:bidi="ar-AE"/>
        </w:rPr>
        <w:t>تقييم جهود ومبادرات مكافحة الفساد</w:t>
      </w:r>
      <w:r w:rsidRPr="00A45538">
        <w:rPr>
          <w:rFonts w:eastAsia="Calibri" w:hint="cs"/>
          <w:b/>
          <w:bCs/>
          <w:color w:val="000000"/>
          <w:sz w:val="30"/>
          <w:szCs w:val="30"/>
          <w:rtl/>
          <w:lang w:bidi="ar-AE"/>
        </w:rPr>
        <w:t xml:space="preserve"> وحوكمة المنظومة الإدارية:</w:t>
      </w:r>
    </w:p>
    <w:p w14:paraId="32139E80" w14:textId="77777777" w:rsidR="00C80E56" w:rsidRPr="00C80E56" w:rsidRDefault="00C80E56" w:rsidP="0035573D">
      <w:pPr>
        <w:numPr>
          <w:ilvl w:val="0"/>
          <w:numId w:val="52"/>
        </w:numPr>
        <w:tabs>
          <w:tab w:val="right" w:pos="63"/>
          <w:tab w:val="right" w:pos="423"/>
        </w:tabs>
        <w:spacing w:after="0" w:line="259" w:lineRule="auto"/>
        <w:ind w:left="63" w:firstLine="0"/>
        <w:rPr>
          <w:u w:val="single"/>
          <w:rtl/>
          <w:lang w:bidi="ar-SA"/>
        </w:rPr>
      </w:pPr>
      <w:r w:rsidRPr="00C80E56">
        <w:rPr>
          <w:rFonts w:hint="cs"/>
          <w:b/>
          <w:bCs/>
          <w:color w:val="000000"/>
          <w:rtl/>
          <w:lang w:bidi="ar-AE"/>
        </w:rPr>
        <w:t>اتخاذ بعض الإجراءات ل</w:t>
      </w:r>
      <w:r w:rsidRPr="00C80E56">
        <w:rPr>
          <w:b/>
          <w:bCs/>
          <w:color w:val="000000"/>
          <w:rtl/>
          <w:lang w:bidi="ar-AE"/>
        </w:rPr>
        <w:t>تحديث الهياكل التنظيمية ا</w:t>
      </w:r>
      <w:r w:rsidRPr="00C80E56">
        <w:rPr>
          <w:rFonts w:hint="cs"/>
          <w:b/>
          <w:bCs/>
          <w:color w:val="000000"/>
          <w:rtl/>
          <w:lang w:bidi="ar-AE"/>
        </w:rPr>
        <w:t>لإ</w:t>
      </w:r>
      <w:r w:rsidRPr="00C80E56">
        <w:rPr>
          <w:b/>
          <w:bCs/>
          <w:color w:val="000000"/>
          <w:rtl/>
          <w:lang w:bidi="ar-AE"/>
        </w:rPr>
        <w:t xml:space="preserve">دارية والتنظيمية للدولة، </w:t>
      </w:r>
      <w:r w:rsidRPr="00C80E56">
        <w:rPr>
          <w:rFonts w:hint="cs"/>
          <w:b/>
          <w:bCs/>
          <w:color w:val="000000"/>
          <w:rtl/>
          <w:lang w:bidi="ar-AE"/>
        </w:rPr>
        <w:t xml:space="preserve">وذك بصدور </w:t>
      </w:r>
      <w:r w:rsidRPr="00C80E56">
        <w:rPr>
          <w:b/>
          <w:bCs/>
          <w:color w:val="000000"/>
          <w:rtl/>
          <w:lang w:bidi="ar-AE"/>
        </w:rPr>
        <w:t>قرار رئيس الوزراء رقم 1146 لسنة 2018</w:t>
      </w:r>
      <w:r w:rsidRPr="00C80E56">
        <w:rPr>
          <w:rFonts w:hint="cs"/>
          <w:b/>
          <w:bCs/>
          <w:color w:val="000000"/>
          <w:rtl/>
          <w:lang w:bidi="ar-AE"/>
        </w:rPr>
        <w:t xml:space="preserve">، والذي </w:t>
      </w:r>
      <w:r w:rsidRPr="00C80E56">
        <w:rPr>
          <w:b/>
          <w:bCs/>
          <w:color w:val="000000"/>
          <w:rtl/>
          <w:lang w:bidi="ar-AE"/>
        </w:rPr>
        <w:t>تضمن استحداث التقسيمات التنظيمية التالية</w:t>
      </w:r>
      <w:r w:rsidRPr="00C80E56">
        <w:rPr>
          <w:rFonts w:hint="cs"/>
          <w:b/>
          <w:bCs/>
          <w:color w:val="000000"/>
          <w:rtl/>
          <w:lang w:bidi="ar-AE"/>
        </w:rPr>
        <w:t xml:space="preserve"> داخل الجهاز الاداري للدولة</w:t>
      </w:r>
      <w:r w:rsidRPr="00C80E56">
        <w:rPr>
          <w:b/>
          <w:bCs/>
          <w:color w:val="000000"/>
          <w:rtl/>
          <w:lang w:bidi="ar-AE"/>
        </w:rPr>
        <w:t>: التخطيط ا</w:t>
      </w:r>
      <w:r w:rsidRPr="00C80E56">
        <w:rPr>
          <w:rFonts w:hint="cs"/>
          <w:b/>
          <w:bCs/>
          <w:color w:val="000000"/>
          <w:rtl/>
          <w:lang w:bidi="ar-AE"/>
        </w:rPr>
        <w:t>لإ</w:t>
      </w:r>
      <w:r w:rsidRPr="00C80E56">
        <w:rPr>
          <w:b/>
          <w:bCs/>
          <w:color w:val="000000"/>
          <w:rtl/>
          <w:lang w:bidi="ar-AE"/>
        </w:rPr>
        <w:t>ستراتيجى والسياسات</w:t>
      </w:r>
      <w:r w:rsidRPr="00C80E56">
        <w:rPr>
          <w:rFonts w:hint="cs"/>
          <w:b/>
          <w:bCs/>
          <w:color w:val="000000"/>
          <w:rtl/>
          <w:lang w:bidi="ar-AE"/>
        </w:rPr>
        <w:t xml:space="preserve">، </w:t>
      </w:r>
      <w:r w:rsidRPr="00C80E56">
        <w:rPr>
          <w:b/>
          <w:bCs/>
          <w:color w:val="000000"/>
          <w:rtl/>
          <w:lang w:bidi="ar-AE"/>
        </w:rPr>
        <w:t>التقييم والمتابعة</w:t>
      </w:r>
      <w:r w:rsidRPr="00C80E56">
        <w:rPr>
          <w:rFonts w:hint="cs"/>
          <w:b/>
          <w:bCs/>
          <w:color w:val="000000"/>
          <w:rtl/>
          <w:lang w:bidi="ar-AE"/>
        </w:rPr>
        <w:t xml:space="preserve">، </w:t>
      </w:r>
      <w:r w:rsidRPr="00C80E56">
        <w:rPr>
          <w:b/>
          <w:bCs/>
          <w:color w:val="000000"/>
          <w:rtl/>
          <w:lang w:bidi="ar-AE"/>
        </w:rPr>
        <w:t>المراجعة الداخلية</w:t>
      </w:r>
      <w:r w:rsidRPr="00C80E56">
        <w:rPr>
          <w:rFonts w:hint="cs"/>
          <w:b/>
          <w:bCs/>
          <w:color w:val="000000"/>
          <w:rtl/>
          <w:lang w:bidi="ar-AE"/>
        </w:rPr>
        <w:t xml:space="preserve">، </w:t>
      </w:r>
      <w:r w:rsidRPr="00C80E56">
        <w:rPr>
          <w:b/>
          <w:bCs/>
          <w:color w:val="000000"/>
          <w:rtl/>
          <w:lang w:bidi="ar-AE"/>
        </w:rPr>
        <w:t xml:space="preserve">الموارد </w:t>
      </w:r>
      <w:r w:rsidRPr="00C80E56">
        <w:rPr>
          <w:b/>
          <w:bCs/>
          <w:color w:val="000000"/>
          <w:rtl/>
          <w:lang w:bidi="ar-AE"/>
        </w:rPr>
        <w:lastRenderedPageBreak/>
        <w:t>البشرية</w:t>
      </w:r>
      <w:r w:rsidRPr="00C80E56">
        <w:rPr>
          <w:rFonts w:hint="cs"/>
          <w:b/>
          <w:bCs/>
          <w:color w:val="000000"/>
          <w:rtl/>
          <w:lang w:bidi="ar-AE"/>
        </w:rPr>
        <w:t xml:space="preserve">، </w:t>
      </w:r>
      <w:r w:rsidRPr="00C80E56">
        <w:rPr>
          <w:b/>
          <w:bCs/>
          <w:color w:val="000000"/>
          <w:rtl/>
          <w:lang w:bidi="ar-AE"/>
        </w:rPr>
        <w:t>الدعم التشريع</w:t>
      </w:r>
      <w:r w:rsidRPr="00C80E56">
        <w:rPr>
          <w:rFonts w:hint="cs"/>
          <w:b/>
          <w:bCs/>
          <w:color w:val="000000"/>
          <w:rtl/>
          <w:lang w:bidi="ar-AE"/>
        </w:rPr>
        <w:t xml:space="preserve">ي، </w:t>
      </w:r>
      <w:r w:rsidRPr="00C80E56">
        <w:rPr>
          <w:b/>
          <w:bCs/>
          <w:color w:val="000000"/>
          <w:rtl/>
          <w:lang w:bidi="ar-AE"/>
        </w:rPr>
        <w:t>نظم المعلومات والتحول الرقم</w:t>
      </w:r>
      <w:r w:rsidRPr="00C80E56">
        <w:rPr>
          <w:rFonts w:hint="cs"/>
          <w:b/>
          <w:bCs/>
          <w:color w:val="000000"/>
          <w:rtl/>
          <w:lang w:bidi="ar-AE"/>
        </w:rPr>
        <w:t>ي</w:t>
      </w:r>
      <w:r w:rsidRPr="00C80E56">
        <w:rPr>
          <w:rFonts w:hint="cs"/>
          <w:color w:val="000000"/>
          <w:u w:val="single"/>
          <w:rtl/>
          <w:lang w:bidi="ar-AE"/>
        </w:rPr>
        <w:t xml:space="preserve">، </w:t>
      </w:r>
      <w:r w:rsidRPr="00C80E56">
        <w:rPr>
          <w:rFonts w:hint="cs"/>
          <w:b/>
          <w:bCs/>
          <w:color w:val="000000"/>
          <w:u w:val="single"/>
          <w:rtl/>
          <w:lang w:bidi="ar-AE"/>
        </w:rPr>
        <w:t>وتستهدف هذه التقسيمات تحقيق الأهداف التالية:</w:t>
      </w:r>
    </w:p>
    <w:p w14:paraId="35B460EE" w14:textId="77777777" w:rsidR="00C80E56" w:rsidRPr="00C80E56" w:rsidRDefault="00C80E56" w:rsidP="0035573D">
      <w:pPr>
        <w:numPr>
          <w:ilvl w:val="0"/>
          <w:numId w:val="53"/>
        </w:numPr>
        <w:tabs>
          <w:tab w:val="right" w:pos="63"/>
          <w:tab w:val="right" w:pos="423"/>
        </w:tabs>
        <w:spacing w:after="0" w:line="440" w:lineRule="exact"/>
        <w:ind w:left="63" w:firstLine="0"/>
        <w:rPr>
          <w:rFonts w:eastAsia="Calibri"/>
          <w:color w:val="000000"/>
          <w:rtl/>
          <w:lang w:bidi="ar-AE"/>
        </w:rPr>
      </w:pPr>
      <w:r w:rsidRPr="00C80E56">
        <w:rPr>
          <w:rFonts w:eastAsia="Calibri"/>
          <w:color w:val="000000"/>
          <w:rtl/>
          <w:lang w:bidi="ar-AE"/>
        </w:rPr>
        <w:t>تلبية متطلبات ا</w:t>
      </w:r>
      <w:r w:rsidRPr="00C80E56">
        <w:rPr>
          <w:rFonts w:eastAsia="Calibri" w:hint="cs"/>
          <w:color w:val="000000"/>
          <w:rtl/>
          <w:lang w:bidi="ar-AE"/>
        </w:rPr>
        <w:t>لإ</w:t>
      </w:r>
      <w:r w:rsidRPr="00C80E56">
        <w:rPr>
          <w:rFonts w:eastAsia="Calibri"/>
          <w:color w:val="000000"/>
          <w:rtl/>
          <w:lang w:bidi="ar-AE"/>
        </w:rPr>
        <w:t>صلاح الإداري المتعلقة بمراجعة أطر وشئون تنظيم الجهاز الإداري للدولة وتطويرها، بما يتناسب مع متطلبات المرحلة الراهنة، أخذاً في الاعتبار تنفيذ الاستراتيجية المصرية للتنمية المستدامة 2030 بوصفها خارطة المستقبل.</w:t>
      </w:r>
    </w:p>
    <w:p w14:paraId="63F7486D" w14:textId="77777777" w:rsidR="00C80E56" w:rsidRPr="00C80E56" w:rsidRDefault="00C80E56" w:rsidP="0035573D">
      <w:pPr>
        <w:numPr>
          <w:ilvl w:val="0"/>
          <w:numId w:val="53"/>
        </w:numPr>
        <w:tabs>
          <w:tab w:val="right" w:pos="63"/>
          <w:tab w:val="right" w:pos="423"/>
        </w:tabs>
        <w:spacing w:after="0" w:line="440" w:lineRule="exact"/>
        <w:ind w:left="63" w:firstLine="0"/>
        <w:rPr>
          <w:rFonts w:eastAsia="Calibri"/>
          <w:color w:val="000000"/>
          <w:rtl/>
          <w:lang w:bidi="ar-AE"/>
        </w:rPr>
      </w:pPr>
      <w:r w:rsidRPr="00C80E56">
        <w:rPr>
          <w:rFonts w:eastAsia="Calibri"/>
          <w:color w:val="000000"/>
          <w:rtl/>
          <w:lang w:bidi="ar-AE"/>
        </w:rPr>
        <w:t>التأكيد على محورية دور كل وحدة حكومية في القيام بالأدوار المنوطة بها في هذا الشأن.</w:t>
      </w:r>
    </w:p>
    <w:p w14:paraId="20A25FC2" w14:textId="77777777" w:rsidR="00C80E56" w:rsidRPr="00C80E56" w:rsidRDefault="00C80E56" w:rsidP="0035573D">
      <w:pPr>
        <w:numPr>
          <w:ilvl w:val="0"/>
          <w:numId w:val="53"/>
        </w:numPr>
        <w:tabs>
          <w:tab w:val="right" w:pos="63"/>
          <w:tab w:val="right" w:pos="423"/>
        </w:tabs>
        <w:spacing w:after="0" w:line="440" w:lineRule="exact"/>
        <w:ind w:left="63" w:firstLine="0"/>
        <w:rPr>
          <w:rFonts w:eastAsia="Calibri"/>
          <w:color w:val="000000"/>
          <w:rtl/>
          <w:lang w:bidi="ar-AE"/>
        </w:rPr>
      </w:pPr>
      <w:r w:rsidRPr="00C80E56">
        <w:rPr>
          <w:rFonts w:eastAsia="Calibri"/>
          <w:color w:val="000000"/>
          <w:rtl/>
          <w:lang w:bidi="ar-AE"/>
        </w:rPr>
        <w:t>التأكيد على أهمية عمليات المتابعة والتقييم.</w:t>
      </w:r>
    </w:p>
    <w:p w14:paraId="10404702" w14:textId="77777777" w:rsidR="00C80E56" w:rsidRPr="00C80E56" w:rsidRDefault="00C80E56" w:rsidP="0035573D">
      <w:pPr>
        <w:numPr>
          <w:ilvl w:val="0"/>
          <w:numId w:val="53"/>
        </w:numPr>
        <w:tabs>
          <w:tab w:val="right" w:pos="63"/>
          <w:tab w:val="right" w:pos="423"/>
        </w:tabs>
        <w:spacing w:after="0" w:line="440" w:lineRule="exact"/>
        <w:ind w:left="63" w:firstLine="0"/>
        <w:rPr>
          <w:rFonts w:eastAsia="Calibri"/>
          <w:color w:val="000000"/>
          <w:rtl/>
          <w:lang w:bidi="ar-AE"/>
        </w:rPr>
      </w:pPr>
      <w:r w:rsidRPr="00C80E56">
        <w:rPr>
          <w:rFonts w:eastAsia="Calibri"/>
          <w:color w:val="000000"/>
          <w:rtl/>
          <w:lang w:bidi="ar-AE"/>
        </w:rPr>
        <w:t>الوفاء بالتزام الدولة بمكافحة الفساد والحفاظ على المال العام.</w:t>
      </w:r>
    </w:p>
    <w:p w14:paraId="0CF0CDAE" w14:textId="77777777" w:rsidR="00C80E56" w:rsidRPr="00C80E56" w:rsidRDefault="00C80E56" w:rsidP="0035573D">
      <w:pPr>
        <w:numPr>
          <w:ilvl w:val="0"/>
          <w:numId w:val="53"/>
        </w:numPr>
        <w:tabs>
          <w:tab w:val="right" w:pos="63"/>
          <w:tab w:val="right" w:pos="423"/>
        </w:tabs>
        <w:spacing w:after="0" w:line="440" w:lineRule="exact"/>
        <w:ind w:left="63" w:firstLine="0"/>
        <w:rPr>
          <w:rFonts w:eastAsia="Calibri"/>
          <w:color w:val="000000"/>
          <w:rtl/>
          <w:lang w:bidi="ar-AE"/>
        </w:rPr>
      </w:pPr>
      <w:r w:rsidRPr="00C80E56">
        <w:rPr>
          <w:rFonts w:eastAsia="Calibri"/>
          <w:color w:val="000000"/>
          <w:rtl/>
          <w:lang w:bidi="ar-AE"/>
        </w:rPr>
        <w:t>تعزيز قيم النزاهة والشفافية.</w:t>
      </w:r>
    </w:p>
    <w:p w14:paraId="0D0F374C" w14:textId="77777777" w:rsidR="00C80E56" w:rsidRPr="00C80E56" w:rsidRDefault="00C80E56" w:rsidP="0035573D">
      <w:pPr>
        <w:numPr>
          <w:ilvl w:val="0"/>
          <w:numId w:val="53"/>
        </w:numPr>
        <w:tabs>
          <w:tab w:val="right" w:pos="63"/>
          <w:tab w:val="right" w:pos="423"/>
        </w:tabs>
        <w:spacing w:after="0" w:line="440" w:lineRule="exact"/>
        <w:ind w:left="63" w:firstLine="0"/>
        <w:rPr>
          <w:rFonts w:eastAsia="Calibri"/>
          <w:color w:val="000000"/>
          <w:rtl/>
          <w:lang w:bidi="ar-AE"/>
        </w:rPr>
      </w:pPr>
      <w:r w:rsidRPr="00C80E56">
        <w:rPr>
          <w:rFonts w:eastAsia="Calibri"/>
          <w:color w:val="000000"/>
          <w:rtl/>
          <w:lang w:bidi="ar-AE"/>
        </w:rPr>
        <w:t>العمل على الارتقاء بقدرات ومهارات</w:t>
      </w:r>
      <w:r w:rsidRPr="00C80E56">
        <w:rPr>
          <w:rFonts w:eastAsia="Calibri" w:hint="cs"/>
          <w:color w:val="000000"/>
          <w:rtl/>
          <w:lang w:bidi="ar-AE"/>
        </w:rPr>
        <w:t xml:space="preserve"> </w:t>
      </w:r>
      <w:r w:rsidRPr="00C80E56">
        <w:rPr>
          <w:rFonts w:eastAsia="Calibri"/>
          <w:color w:val="000000"/>
          <w:rtl/>
          <w:lang w:bidi="ar-AE"/>
        </w:rPr>
        <w:t>الطاقات البشرية بالجهاز الحكومي</w:t>
      </w:r>
      <w:r w:rsidRPr="00C80E56">
        <w:rPr>
          <w:rFonts w:eastAsia="Calibri" w:hint="cs"/>
          <w:color w:val="000000"/>
          <w:rtl/>
          <w:lang w:bidi="ar-AE"/>
        </w:rPr>
        <w:t>،</w:t>
      </w:r>
      <w:r w:rsidRPr="00C80E56">
        <w:rPr>
          <w:rFonts w:eastAsia="Calibri"/>
          <w:color w:val="000000"/>
          <w:rtl/>
          <w:lang w:bidi="ar-AE"/>
        </w:rPr>
        <w:t xml:space="preserve"> </w:t>
      </w:r>
      <w:r w:rsidRPr="00C80E56">
        <w:rPr>
          <w:rFonts w:eastAsia="Calibri" w:hint="cs"/>
          <w:color w:val="000000"/>
          <w:rtl/>
          <w:lang w:bidi="ar-AE"/>
        </w:rPr>
        <w:t>ل</w:t>
      </w:r>
      <w:r w:rsidRPr="00C80E56">
        <w:rPr>
          <w:rFonts w:eastAsia="Calibri"/>
          <w:color w:val="000000"/>
          <w:rtl/>
          <w:lang w:bidi="ar-AE"/>
        </w:rPr>
        <w:t>تعظيم الاستفادة من</w:t>
      </w:r>
      <w:r w:rsidRPr="00C80E56">
        <w:rPr>
          <w:rFonts w:eastAsia="Calibri" w:hint="cs"/>
          <w:color w:val="000000"/>
          <w:rtl/>
          <w:lang w:bidi="ar-AE"/>
        </w:rPr>
        <w:t>هم</w:t>
      </w:r>
      <w:r w:rsidRPr="00C80E56">
        <w:rPr>
          <w:rFonts w:eastAsia="Calibri"/>
          <w:color w:val="000000"/>
          <w:rtl/>
          <w:lang w:bidi="ar-AE"/>
        </w:rPr>
        <w:t>.</w:t>
      </w:r>
    </w:p>
    <w:p w14:paraId="1BC92319" w14:textId="77777777" w:rsidR="00C80E56" w:rsidRPr="00C80E56" w:rsidRDefault="00C80E56" w:rsidP="0035573D">
      <w:pPr>
        <w:numPr>
          <w:ilvl w:val="0"/>
          <w:numId w:val="53"/>
        </w:numPr>
        <w:tabs>
          <w:tab w:val="right" w:pos="63"/>
          <w:tab w:val="right" w:pos="423"/>
        </w:tabs>
        <w:spacing w:after="0" w:line="440" w:lineRule="exact"/>
        <w:ind w:left="63" w:firstLine="0"/>
        <w:rPr>
          <w:rFonts w:eastAsia="Calibri"/>
          <w:color w:val="000000"/>
          <w:rtl/>
          <w:lang w:bidi="ar-AE"/>
        </w:rPr>
      </w:pPr>
      <w:r w:rsidRPr="00C80E56">
        <w:rPr>
          <w:rFonts w:eastAsia="Calibri"/>
          <w:color w:val="000000"/>
          <w:rtl/>
          <w:lang w:bidi="ar-AE"/>
        </w:rPr>
        <w:t>الحرص على تفعيل دور تكنولوجيا المعلومات في ادارة العمليات الداخلية بالجهات المختلفة.</w:t>
      </w:r>
    </w:p>
    <w:p w14:paraId="0E542A4F" w14:textId="77777777" w:rsidR="00C80E56" w:rsidRPr="00C80E56" w:rsidRDefault="00C80E56" w:rsidP="0035573D">
      <w:pPr>
        <w:numPr>
          <w:ilvl w:val="0"/>
          <w:numId w:val="53"/>
        </w:numPr>
        <w:tabs>
          <w:tab w:val="right" w:pos="63"/>
          <w:tab w:val="right" w:pos="423"/>
        </w:tabs>
        <w:spacing w:after="0" w:line="440" w:lineRule="exact"/>
        <w:ind w:left="63" w:firstLine="0"/>
        <w:rPr>
          <w:lang w:bidi="ar-SA"/>
        </w:rPr>
      </w:pPr>
      <w:r w:rsidRPr="00C80E56">
        <w:rPr>
          <w:color w:val="000000"/>
          <w:rtl/>
          <w:lang w:bidi="ar-AE"/>
        </w:rPr>
        <w:t>التأكيد على أهمية استمرار الدعم القانوني للسلطة المختصة من خلال تقسيم تنظيم</w:t>
      </w:r>
      <w:r w:rsidRPr="00C80E56">
        <w:rPr>
          <w:rFonts w:hint="cs"/>
          <w:color w:val="000000"/>
          <w:rtl/>
          <w:lang w:bidi="ar-AE"/>
        </w:rPr>
        <w:t>ي</w:t>
      </w:r>
      <w:r w:rsidRPr="00C80E56">
        <w:rPr>
          <w:color w:val="000000"/>
          <w:rtl/>
          <w:lang w:bidi="ar-AE"/>
        </w:rPr>
        <w:t xml:space="preserve"> يختص بتقديم الدعم التشريعي ويضم مجموعة من القانونيين العاملين بالجهة الحكومية.</w:t>
      </w:r>
    </w:p>
    <w:p w14:paraId="4DE7E354" w14:textId="77777777" w:rsidR="00C80E56" w:rsidRPr="00C80E56" w:rsidRDefault="00C80E56" w:rsidP="0035573D">
      <w:pPr>
        <w:numPr>
          <w:ilvl w:val="0"/>
          <w:numId w:val="55"/>
        </w:numPr>
        <w:tabs>
          <w:tab w:val="right" w:pos="63"/>
          <w:tab w:val="right" w:pos="423"/>
        </w:tabs>
        <w:spacing w:after="0" w:line="259" w:lineRule="auto"/>
        <w:ind w:left="63" w:firstLine="0"/>
        <w:rPr>
          <w:rFonts w:eastAsia="Calibri"/>
          <w:color w:val="000000"/>
          <w:rtl/>
        </w:rPr>
      </w:pPr>
      <w:r w:rsidRPr="00C80E56">
        <w:rPr>
          <w:rFonts w:eastAsia="Calibri"/>
          <w:b/>
          <w:bCs/>
          <w:color w:val="000000"/>
          <w:rtl/>
        </w:rPr>
        <w:t>وضع و</w:t>
      </w:r>
      <w:r w:rsidRPr="00C80E56">
        <w:rPr>
          <w:rFonts w:eastAsia="Calibri" w:hint="cs"/>
          <w:b/>
          <w:bCs/>
          <w:color w:val="000000"/>
          <w:rtl/>
        </w:rPr>
        <w:t>إ</w:t>
      </w:r>
      <w:r w:rsidRPr="00C80E56">
        <w:rPr>
          <w:rFonts w:eastAsia="Calibri"/>
          <w:b/>
          <w:bCs/>
          <w:color w:val="000000"/>
          <w:rtl/>
        </w:rPr>
        <w:t>طلاق الاستراتيجية الوطنية لمكافحة الفساد</w:t>
      </w:r>
      <w:r w:rsidRPr="00C80E56">
        <w:rPr>
          <w:rFonts w:eastAsia="Calibri"/>
          <w:color w:val="000000"/>
          <w:rtl/>
        </w:rPr>
        <w:t xml:space="preserve"> خلال الفترة (2014- 2018)</w:t>
      </w:r>
      <w:r w:rsidRPr="00C80E56">
        <w:rPr>
          <w:rFonts w:eastAsia="Calibri" w:hint="cs"/>
          <w:color w:val="000000"/>
          <w:rtl/>
        </w:rPr>
        <w:t xml:space="preserve">، حيث </w:t>
      </w:r>
      <w:r w:rsidRPr="00C80E56">
        <w:rPr>
          <w:rFonts w:eastAsia="Calibri"/>
          <w:color w:val="000000"/>
          <w:rtl/>
        </w:rPr>
        <w:t xml:space="preserve">تقوم هيئة الرقابة الإدارية بمتابعة تنفيذها من خلال مجموعة من المؤشرات والإجراءات، </w:t>
      </w:r>
      <w:r w:rsidRPr="00C80E56">
        <w:rPr>
          <w:rFonts w:eastAsia="Calibri" w:hint="cs"/>
          <w:color w:val="000000"/>
          <w:rtl/>
        </w:rPr>
        <w:t xml:space="preserve">وحيث </w:t>
      </w:r>
      <w:r w:rsidRPr="00C80E56">
        <w:rPr>
          <w:rFonts w:eastAsia="Calibri"/>
          <w:color w:val="000000"/>
          <w:rtl/>
        </w:rPr>
        <w:t>أكدت الاستراتيجية على ترسيخ مبادئ محاسبية والمسائلة دون أى مجاملة أو تمييز، وعبرت فى أهدافها وإجراءاتها التنفيذية وأعلنت حق المواطن ف</w:t>
      </w:r>
      <w:r w:rsidRPr="00C80E56">
        <w:rPr>
          <w:rFonts w:eastAsia="Calibri" w:hint="cs"/>
          <w:color w:val="000000"/>
          <w:rtl/>
        </w:rPr>
        <w:t>ي</w:t>
      </w:r>
      <w:r w:rsidRPr="00C80E56">
        <w:rPr>
          <w:rFonts w:eastAsia="Calibri"/>
          <w:color w:val="000000"/>
          <w:rtl/>
        </w:rPr>
        <w:t xml:space="preserve"> التعرف على النتائج والجهود المبذولة ف</w:t>
      </w:r>
      <w:r w:rsidRPr="00C80E56">
        <w:rPr>
          <w:rFonts w:eastAsia="Calibri" w:hint="cs"/>
          <w:color w:val="000000"/>
          <w:rtl/>
        </w:rPr>
        <w:t>ي</w:t>
      </w:r>
      <w:r w:rsidRPr="00C80E56">
        <w:rPr>
          <w:rFonts w:eastAsia="Calibri"/>
          <w:color w:val="000000"/>
          <w:rtl/>
        </w:rPr>
        <w:t xml:space="preserve"> تنفيذها ومتابعتها</w:t>
      </w:r>
      <w:r w:rsidRPr="00C80E56">
        <w:rPr>
          <w:rFonts w:eastAsia="Calibri" w:hint="cs"/>
          <w:color w:val="000000"/>
          <w:rtl/>
        </w:rPr>
        <w:t xml:space="preserve">، حيث </w:t>
      </w:r>
      <w:r w:rsidRPr="00C80E56">
        <w:rPr>
          <w:rFonts w:eastAsia="Calibri" w:hint="cs"/>
          <w:b/>
          <w:bCs/>
          <w:color w:val="000000"/>
          <w:rtl/>
          <w:lang w:bidi="ar-AE"/>
        </w:rPr>
        <w:t>استهدفت تحقيق الأهداف التالية</w:t>
      </w:r>
      <w:r w:rsidRPr="00C80E56">
        <w:rPr>
          <w:rFonts w:eastAsia="Calibri" w:hint="cs"/>
          <w:color w:val="000000"/>
          <w:rtl/>
        </w:rPr>
        <w:t>- (هيئة الرقابة الإدارية،</w:t>
      </w:r>
      <w:r w:rsidRPr="00C80E56">
        <w:rPr>
          <w:rFonts w:eastAsia="Calibri"/>
          <w:color w:val="000000"/>
          <w:rtl/>
        </w:rPr>
        <w:t xml:space="preserve"> </w:t>
      </w:r>
      <w:r w:rsidRPr="00C80E56">
        <w:rPr>
          <w:rFonts w:eastAsia="Calibri" w:hint="cs"/>
          <w:color w:val="000000"/>
          <w:rtl/>
        </w:rPr>
        <w:t>2021)</w:t>
      </w:r>
      <w:r w:rsidRPr="00C80E56">
        <w:rPr>
          <w:rFonts w:eastAsia="Calibri" w:hint="cs"/>
          <w:b/>
          <w:bCs/>
          <w:color w:val="000000"/>
          <w:rtl/>
          <w:lang w:bidi="ar-AE"/>
        </w:rPr>
        <w:t>:</w:t>
      </w:r>
    </w:p>
    <w:p w14:paraId="5408E40F" w14:textId="77777777" w:rsidR="00C80E56" w:rsidRPr="00C80E56" w:rsidRDefault="00C80E56" w:rsidP="0035573D">
      <w:pPr>
        <w:numPr>
          <w:ilvl w:val="0"/>
          <w:numId w:val="54"/>
        </w:numPr>
        <w:tabs>
          <w:tab w:val="right" w:pos="63"/>
          <w:tab w:val="right" w:pos="423"/>
        </w:tabs>
        <w:spacing w:after="0" w:line="440" w:lineRule="exact"/>
        <w:ind w:left="63" w:firstLine="0"/>
        <w:contextualSpacing/>
        <w:rPr>
          <w:rFonts w:eastAsia="Calibri"/>
          <w:rtl/>
          <w:lang w:bidi="ar-SA"/>
        </w:rPr>
      </w:pPr>
      <w:r w:rsidRPr="00C80E56">
        <w:rPr>
          <w:rFonts w:eastAsia="Calibri"/>
          <w:b/>
          <w:bCs/>
          <w:rtl/>
          <w:lang w:bidi="ar-SA"/>
        </w:rPr>
        <w:t>تطوير جهاز إدار</w:t>
      </w:r>
      <w:r w:rsidRPr="00C80E56">
        <w:rPr>
          <w:rFonts w:eastAsia="Calibri" w:hint="cs"/>
          <w:b/>
          <w:bCs/>
          <w:rtl/>
          <w:lang w:bidi="ar-SA"/>
        </w:rPr>
        <w:t>ي</w:t>
      </w:r>
      <w:r w:rsidRPr="00C80E56">
        <w:rPr>
          <w:rFonts w:eastAsia="Calibri"/>
          <w:b/>
          <w:bCs/>
          <w:rtl/>
          <w:lang w:bidi="ar-SA"/>
        </w:rPr>
        <w:t xml:space="preserve"> كفء وفعا</w:t>
      </w:r>
      <w:r w:rsidRPr="00C80E56">
        <w:rPr>
          <w:rFonts w:eastAsia="Calibri" w:hint="cs"/>
          <w:b/>
          <w:bCs/>
          <w:rtl/>
          <w:lang w:bidi="ar-SA"/>
        </w:rPr>
        <w:t>ل:</w:t>
      </w:r>
      <w:r w:rsidRPr="00C80E56">
        <w:rPr>
          <w:rFonts w:eastAsia="Calibri"/>
          <w:rtl/>
          <w:lang w:bidi="ar-SA"/>
        </w:rPr>
        <w:t xml:space="preserve"> حيث يمثل 16% من </w:t>
      </w:r>
      <w:r w:rsidRPr="00C80E56">
        <w:rPr>
          <w:rFonts w:eastAsia="Calibri" w:hint="cs"/>
          <w:rtl/>
          <w:lang w:bidi="ar-SA"/>
        </w:rPr>
        <w:t xml:space="preserve">أهداف </w:t>
      </w:r>
      <w:r w:rsidRPr="00C80E56">
        <w:rPr>
          <w:rFonts w:eastAsia="Calibri"/>
          <w:rtl/>
          <w:lang w:bidi="ar-SA"/>
        </w:rPr>
        <w:t>الإستراتيجية</w:t>
      </w:r>
      <w:r w:rsidRPr="00C80E56">
        <w:rPr>
          <w:rFonts w:eastAsia="Calibri" w:hint="cs"/>
          <w:rtl/>
          <w:lang w:bidi="ar-SA"/>
        </w:rPr>
        <w:t>.</w:t>
      </w:r>
    </w:p>
    <w:p w14:paraId="7421E56B" w14:textId="77777777" w:rsidR="00C80E56" w:rsidRPr="00C80E56" w:rsidRDefault="00C80E56" w:rsidP="0035573D">
      <w:pPr>
        <w:numPr>
          <w:ilvl w:val="0"/>
          <w:numId w:val="54"/>
        </w:numPr>
        <w:tabs>
          <w:tab w:val="right" w:pos="63"/>
          <w:tab w:val="right" w:pos="423"/>
        </w:tabs>
        <w:spacing w:after="0" w:line="440" w:lineRule="exact"/>
        <w:ind w:left="63" w:firstLine="0"/>
        <w:contextualSpacing/>
        <w:rPr>
          <w:rFonts w:eastAsia="Calibri"/>
          <w:rtl/>
          <w:lang w:bidi="ar-SA"/>
        </w:rPr>
      </w:pPr>
      <w:r w:rsidRPr="00C80E56">
        <w:rPr>
          <w:rFonts w:eastAsia="Calibri"/>
          <w:b/>
          <w:bCs/>
          <w:rtl/>
          <w:lang w:bidi="ar-SA"/>
        </w:rPr>
        <w:t xml:space="preserve">تقديم خدمات عامة ذات جودة عالية، </w:t>
      </w:r>
      <w:r w:rsidRPr="00C80E56">
        <w:rPr>
          <w:rFonts w:eastAsia="Calibri" w:hint="cs"/>
          <w:rtl/>
          <w:lang w:bidi="ar-SA"/>
        </w:rPr>
        <w:t>يمثل</w:t>
      </w:r>
      <w:r w:rsidRPr="00C80E56">
        <w:rPr>
          <w:rFonts w:eastAsia="Calibri"/>
          <w:rtl/>
          <w:lang w:bidi="ar-SA"/>
        </w:rPr>
        <w:t xml:space="preserve"> هذا الهدف نسبة 11% من الإستراتيجية</w:t>
      </w:r>
      <w:r w:rsidRPr="00C80E56">
        <w:rPr>
          <w:rFonts w:eastAsia="Calibri" w:hint="cs"/>
          <w:rtl/>
          <w:lang w:bidi="ar-SA"/>
        </w:rPr>
        <w:t>.</w:t>
      </w:r>
    </w:p>
    <w:p w14:paraId="536B2F22" w14:textId="77777777" w:rsidR="00C80E56" w:rsidRPr="00C80E56" w:rsidRDefault="00C80E56" w:rsidP="0035573D">
      <w:pPr>
        <w:numPr>
          <w:ilvl w:val="0"/>
          <w:numId w:val="54"/>
        </w:numPr>
        <w:tabs>
          <w:tab w:val="right" w:pos="63"/>
          <w:tab w:val="right" w:pos="423"/>
        </w:tabs>
        <w:spacing w:after="0" w:line="440" w:lineRule="exact"/>
        <w:ind w:left="63" w:firstLine="0"/>
        <w:contextualSpacing/>
        <w:rPr>
          <w:rFonts w:eastAsia="Calibri"/>
          <w:lang w:bidi="ar-SA"/>
        </w:rPr>
      </w:pPr>
      <w:r w:rsidRPr="00C80E56">
        <w:rPr>
          <w:rFonts w:eastAsia="Calibri"/>
          <w:b/>
          <w:bCs/>
          <w:rtl/>
          <w:lang w:bidi="ar-SA"/>
        </w:rPr>
        <w:t>تفعيل آليات الشفافية والنزاهة</w:t>
      </w:r>
      <w:r w:rsidRPr="00C80E56">
        <w:rPr>
          <w:rFonts w:eastAsia="Calibri" w:hint="cs"/>
          <w:b/>
          <w:bCs/>
          <w:rtl/>
          <w:lang w:bidi="ar-SA"/>
        </w:rPr>
        <w:t>:</w:t>
      </w:r>
      <w:r w:rsidRPr="00C80E56">
        <w:rPr>
          <w:rFonts w:eastAsia="Calibri"/>
          <w:rtl/>
          <w:lang w:bidi="ar-SA"/>
        </w:rPr>
        <w:t xml:space="preserve"> يمثل هذا الهدف نسبة 13% من الاستراتيجية</w:t>
      </w:r>
      <w:r w:rsidRPr="00C80E56">
        <w:rPr>
          <w:rFonts w:eastAsia="Calibri" w:hint="cs"/>
          <w:rtl/>
          <w:lang w:bidi="ar-SA"/>
        </w:rPr>
        <w:t>.</w:t>
      </w:r>
    </w:p>
    <w:p w14:paraId="51FC0F88" w14:textId="77777777" w:rsidR="00C80E56" w:rsidRPr="00C80E56" w:rsidRDefault="00C80E56" w:rsidP="0035573D">
      <w:pPr>
        <w:numPr>
          <w:ilvl w:val="0"/>
          <w:numId w:val="54"/>
        </w:numPr>
        <w:tabs>
          <w:tab w:val="right" w:pos="63"/>
          <w:tab w:val="right" w:pos="423"/>
        </w:tabs>
        <w:spacing w:after="0" w:line="440" w:lineRule="exact"/>
        <w:ind w:left="63" w:firstLine="0"/>
        <w:contextualSpacing/>
        <w:rPr>
          <w:rFonts w:eastAsia="Calibri"/>
          <w:lang w:bidi="ar-SA"/>
        </w:rPr>
      </w:pPr>
      <w:r w:rsidRPr="00C80E56">
        <w:rPr>
          <w:rFonts w:eastAsia="Calibri"/>
          <w:b/>
          <w:bCs/>
          <w:rtl/>
          <w:lang w:bidi="ar-SA"/>
        </w:rPr>
        <w:t>تطوير البنية التشريعية الداعمة لمكافحة الفساد</w:t>
      </w:r>
      <w:r w:rsidRPr="00C80E56">
        <w:rPr>
          <w:rFonts w:eastAsia="Calibri" w:hint="cs"/>
          <w:b/>
          <w:bCs/>
          <w:rtl/>
          <w:lang w:bidi="ar-SA"/>
        </w:rPr>
        <w:t>:</w:t>
      </w:r>
      <w:r w:rsidRPr="00C80E56">
        <w:rPr>
          <w:rFonts w:eastAsia="Calibri" w:hint="cs"/>
          <w:rtl/>
          <w:lang w:bidi="ar-SA"/>
        </w:rPr>
        <w:t xml:space="preserve"> </w:t>
      </w:r>
      <w:r w:rsidRPr="00C80E56">
        <w:rPr>
          <w:rFonts w:eastAsia="Calibri"/>
          <w:rtl/>
          <w:lang w:bidi="ar-SA"/>
        </w:rPr>
        <w:t>يمثل نسبة 11% من الاستراتيجية</w:t>
      </w:r>
      <w:r w:rsidRPr="00C80E56">
        <w:rPr>
          <w:rFonts w:eastAsia="Calibri" w:hint="cs"/>
          <w:rtl/>
          <w:lang w:bidi="ar-SA"/>
        </w:rPr>
        <w:t>.</w:t>
      </w:r>
    </w:p>
    <w:p w14:paraId="4DECA8A0" w14:textId="77777777" w:rsidR="00C80E56" w:rsidRPr="00C80E56" w:rsidRDefault="00C80E56" w:rsidP="0035573D">
      <w:pPr>
        <w:numPr>
          <w:ilvl w:val="0"/>
          <w:numId w:val="54"/>
        </w:numPr>
        <w:tabs>
          <w:tab w:val="right" w:pos="63"/>
          <w:tab w:val="right" w:pos="423"/>
        </w:tabs>
        <w:spacing w:after="0" w:line="440" w:lineRule="exact"/>
        <w:ind w:left="63" w:firstLine="0"/>
        <w:contextualSpacing/>
        <w:rPr>
          <w:rFonts w:eastAsia="Calibri"/>
          <w:lang w:bidi="ar-SA"/>
        </w:rPr>
      </w:pPr>
      <w:r w:rsidRPr="00C80E56">
        <w:rPr>
          <w:rFonts w:eastAsia="Calibri"/>
          <w:b/>
          <w:bCs/>
          <w:rtl/>
          <w:lang w:bidi="ar-SA"/>
        </w:rPr>
        <w:t>تحديث الإجراءات القضائية تحقيقا للعدالة الناجزة</w:t>
      </w:r>
      <w:r w:rsidRPr="00C80E56">
        <w:rPr>
          <w:rFonts w:eastAsia="Calibri" w:hint="cs"/>
          <w:b/>
          <w:bCs/>
          <w:rtl/>
          <w:lang w:bidi="ar-SA"/>
        </w:rPr>
        <w:t>:</w:t>
      </w:r>
      <w:r w:rsidRPr="00C80E56">
        <w:rPr>
          <w:rFonts w:eastAsia="Calibri" w:hint="cs"/>
          <w:rtl/>
          <w:lang w:bidi="ar-SA"/>
        </w:rPr>
        <w:t xml:space="preserve"> ي</w:t>
      </w:r>
      <w:r w:rsidRPr="00C80E56">
        <w:rPr>
          <w:rFonts w:eastAsia="Calibri"/>
          <w:rtl/>
          <w:lang w:bidi="ar-SA"/>
        </w:rPr>
        <w:t>مثل نسبة 6% من الاستراتيجية</w:t>
      </w:r>
      <w:r w:rsidRPr="00C80E56">
        <w:rPr>
          <w:rFonts w:eastAsia="Calibri" w:hint="cs"/>
          <w:rtl/>
          <w:lang w:bidi="ar-SA"/>
        </w:rPr>
        <w:t>.</w:t>
      </w:r>
    </w:p>
    <w:p w14:paraId="0B0DE243" w14:textId="77777777" w:rsidR="00C80E56" w:rsidRPr="00C80E56" w:rsidRDefault="00C80E56" w:rsidP="0035573D">
      <w:pPr>
        <w:numPr>
          <w:ilvl w:val="0"/>
          <w:numId w:val="54"/>
        </w:numPr>
        <w:tabs>
          <w:tab w:val="right" w:pos="63"/>
          <w:tab w:val="right" w:pos="423"/>
        </w:tabs>
        <w:spacing w:after="0" w:line="440" w:lineRule="exact"/>
        <w:ind w:left="63" w:firstLine="0"/>
        <w:contextualSpacing/>
        <w:rPr>
          <w:rFonts w:eastAsia="Calibri"/>
          <w:lang w:bidi="ar-SA"/>
        </w:rPr>
      </w:pPr>
      <w:r w:rsidRPr="00C80E56">
        <w:rPr>
          <w:rFonts w:eastAsia="Calibri"/>
          <w:b/>
          <w:bCs/>
          <w:rtl/>
          <w:lang w:bidi="ar-SA"/>
        </w:rPr>
        <w:t>دعم جهات إنفاذ القانون للوقاية من الفساد ومكافحته</w:t>
      </w:r>
      <w:r w:rsidRPr="00C80E56">
        <w:rPr>
          <w:rFonts w:eastAsia="Calibri" w:hint="cs"/>
          <w:b/>
          <w:bCs/>
          <w:rtl/>
          <w:lang w:bidi="ar-SA"/>
        </w:rPr>
        <w:t>:</w:t>
      </w:r>
      <w:r w:rsidRPr="00C80E56">
        <w:rPr>
          <w:rFonts w:eastAsia="Calibri"/>
          <w:rtl/>
          <w:lang w:bidi="ar-SA"/>
        </w:rPr>
        <w:t xml:space="preserve"> </w:t>
      </w:r>
      <w:r w:rsidRPr="00C80E56">
        <w:rPr>
          <w:rFonts w:eastAsia="Calibri" w:hint="cs"/>
          <w:rtl/>
          <w:lang w:bidi="ar-SA"/>
        </w:rPr>
        <w:t>يمثل</w:t>
      </w:r>
      <w:r w:rsidRPr="00C80E56">
        <w:rPr>
          <w:rFonts w:eastAsia="Calibri"/>
          <w:rtl/>
          <w:lang w:bidi="ar-SA"/>
        </w:rPr>
        <w:t xml:space="preserve"> </w:t>
      </w:r>
      <w:r w:rsidRPr="00C80E56">
        <w:rPr>
          <w:rFonts w:eastAsia="Calibri" w:hint="cs"/>
          <w:rtl/>
          <w:lang w:bidi="ar-SA"/>
        </w:rPr>
        <w:t>هذا الهدف</w:t>
      </w:r>
      <w:r w:rsidRPr="00C80E56">
        <w:rPr>
          <w:rFonts w:eastAsia="Calibri"/>
          <w:rtl/>
          <w:lang w:bidi="ar-SA"/>
        </w:rPr>
        <w:t xml:space="preserve"> 11% من الاستراتيجية</w:t>
      </w:r>
      <w:r w:rsidRPr="00C80E56">
        <w:rPr>
          <w:rFonts w:eastAsia="Calibri" w:hint="cs"/>
          <w:rtl/>
          <w:lang w:bidi="ar-SA"/>
        </w:rPr>
        <w:t>.</w:t>
      </w:r>
    </w:p>
    <w:p w14:paraId="2EADD98A" w14:textId="77777777" w:rsidR="00C80E56" w:rsidRPr="00C80E56" w:rsidRDefault="00C80E56" w:rsidP="0035573D">
      <w:pPr>
        <w:numPr>
          <w:ilvl w:val="0"/>
          <w:numId w:val="54"/>
        </w:numPr>
        <w:tabs>
          <w:tab w:val="right" w:pos="63"/>
          <w:tab w:val="right" w:pos="423"/>
        </w:tabs>
        <w:spacing w:after="0" w:line="440" w:lineRule="exact"/>
        <w:ind w:left="63" w:firstLine="0"/>
        <w:contextualSpacing/>
        <w:rPr>
          <w:rFonts w:eastAsia="Calibri"/>
          <w:lang w:bidi="ar-SA"/>
        </w:rPr>
      </w:pPr>
      <w:r w:rsidRPr="00C80E56">
        <w:rPr>
          <w:rFonts w:eastAsia="Calibri"/>
          <w:b/>
          <w:bCs/>
          <w:rtl/>
          <w:lang w:bidi="ar-SA"/>
        </w:rPr>
        <w:t>زيادة الوعى المجتمع</w:t>
      </w:r>
      <w:r w:rsidRPr="00C80E56">
        <w:rPr>
          <w:rFonts w:eastAsia="Calibri" w:hint="cs"/>
          <w:b/>
          <w:bCs/>
          <w:rtl/>
          <w:lang w:bidi="ar-SA"/>
        </w:rPr>
        <w:t>ي</w:t>
      </w:r>
      <w:r w:rsidRPr="00C80E56">
        <w:rPr>
          <w:rFonts w:eastAsia="Calibri"/>
          <w:b/>
          <w:bCs/>
          <w:rtl/>
          <w:lang w:bidi="ar-SA"/>
        </w:rPr>
        <w:t xml:space="preserve"> بأهمية الوقاية من الفساد ومكافحته</w:t>
      </w:r>
      <w:r w:rsidRPr="00C80E56">
        <w:rPr>
          <w:rFonts w:eastAsia="Calibri" w:hint="cs"/>
          <w:b/>
          <w:bCs/>
          <w:rtl/>
          <w:lang w:bidi="ar-SA"/>
        </w:rPr>
        <w:t>:</w:t>
      </w:r>
      <w:r w:rsidRPr="00C80E56">
        <w:rPr>
          <w:rFonts w:eastAsia="Calibri"/>
          <w:rtl/>
          <w:lang w:bidi="ar-SA"/>
        </w:rPr>
        <w:t xml:space="preserve"> </w:t>
      </w:r>
      <w:r w:rsidRPr="00C80E56">
        <w:rPr>
          <w:rFonts w:eastAsia="Calibri" w:hint="cs"/>
          <w:rtl/>
          <w:lang w:bidi="ar-SA"/>
        </w:rPr>
        <w:t>ي</w:t>
      </w:r>
      <w:r w:rsidRPr="00C80E56">
        <w:rPr>
          <w:rFonts w:eastAsia="Calibri"/>
          <w:rtl/>
          <w:lang w:bidi="ar-SA"/>
        </w:rPr>
        <w:t>مثل نسبة 15 % من الاستراتيجية</w:t>
      </w:r>
      <w:r w:rsidRPr="00C80E56">
        <w:rPr>
          <w:rFonts w:eastAsia="Calibri" w:hint="cs"/>
          <w:rtl/>
          <w:lang w:bidi="ar-SA"/>
        </w:rPr>
        <w:t>.</w:t>
      </w:r>
    </w:p>
    <w:p w14:paraId="5E7F5B9F" w14:textId="77777777" w:rsidR="00C80E56" w:rsidRPr="00C80E56" w:rsidRDefault="00C80E56" w:rsidP="0035573D">
      <w:pPr>
        <w:numPr>
          <w:ilvl w:val="0"/>
          <w:numId w:val="54"/>
        </w:numPr>
        <w:tabs>
          <w:tab w:val="right" w:pos="63"/>
          <w:tab w:val="right" w:pos="423"/>
        </w:tabs>
        <w:spacing w:after="0" w:line="440" w:lineRule="exact"/>
        <w:ind w:left="63" w:firstLine="0"/>
        <w:contextualSpacing/>
        <w:rPr>
          <w:rFonts w:eastAsia="Calibri"/>
          <w:lang w:bidi="ar-SA"/>
        </w:rPr>
      </w:pPr>
      <w:r w:rsidRPr="00C80E56">
        <w:rPr>
          <w:rFonts w:eastAsia="Calibri"/>
          <w:b/>
          <w:bCs/>
          <w:rtl/>
          <w:lang w:bidi="ar-SA"/>
        </w:rPr>
        <w:t>تفعيل التعاون الدول</w:t>
      </w:r>
      <w:r w:rsidRPr="00C80E56">
        <w:rPr>
          <w:rFonts w:eastAsia="Calibri" w:hint="cs"/>
          <w:b/>
          <w:bCs/>
          <w:rtl/>
          <w:lang w:bidi="ar-SA"/>
        </w:rPr>
        <w:t>ي</w:t>
      </w:r>
      <w:r w:rsidRPr="00C80E56">
        <w:rPr>
          <w:rFonts w:eastAsia="Calibri"/>
          <w:b/>
          <w:bCs/>
          <w:rtl/>
          <w:lang w:bidi="ar-SA"/>
        </w:rPr>
        <w:t xml:space="preserve"> والإقليم</w:t>
      </w:r>
      <w:r w:rsidRPr="00C80E56">
        <w:rPr>
          <w:rFonts w:eastAsia="Calibri" w:hint="cs"/>
          <w:b/>
          <w:bCs/>
          <w:rtl/>
          <w:lang w:bidi="ar-SA"/>
        </w:rPr>
        <w:t>ي</w:t>
      </w:r>
      <w:r w:rsidRPr="00C80E56">
        <w:rPr>
          <w:rFonts w:eastAsia="Calibri"/>
          <w:b/>
          <w:bCs/>
          <w:rtl/>
          <w:lang w:bidi="ar-SA"/>
        </w:rPr>
        <w:t xml:space="preserve"> ف</w:t>
      </w:r>
      <w:r w:rsidRPr="00C80E56">
        <w:rPr>
          <w:rFonts w:eastAsia="Calibri" w:hint="cs"/>
          <w:b/>
          <w:bCs/>
          <w:rtl/>
          <w:lang w:bidi="ar-SA"/>
        </w:rPr>
        <w:t>ي</w:t>
      </w:r>
      <w:r w:rsidRPr="00C80E56">
        <w:rPr>
          <w:rFonts w:eastAsia="Calibri"/>
          <w:b/>
          <w:bCs/>
          <w:rtl/>
          <w:lang w:bidi="ar-SA"/>
        </w:rPr>
        <w:t xml:space="preserve"> منع ومكافحة الفساد</w:t>
      </w:r>
      <w:r w:rsidRPr="00C80E56">
        <w:rPr>
          <w:rFonts w:eastAsia="Calibri" w:hint="cs"/>
          <w:b/>
          <w:bCs/>
          <w:rtl/>
          <w:lang w:bidi="ar-SA"/>
        </w:rPr>
        <w:t>:</w:t>
      </w:r>
      <w:r w:rsidRPr="00C80E56">
        <w:rPr>
          <w:rFonts w:eastAsia="Calibri" w:hint="cs"/>
          <w:rtl/>
          <w:lang w:bidi="ar-SA"/>
        </w:rPr>
        <w:t xml:space="preserve"> </w:t>
      </w:r>
      <w:r w:rsidRPr="00C80E56">
        <w:rPr>
          <w:rFonts w:eastAsia="Calibri"/>
          <w:rtl/>
          <w:lang w:bidi="ar-SA"/>
        </w:rPr>
        <w:t>يمثل نسبة 10% من الإستراتيجية</w:t>
      </w:r>
      <w:r w:rsidRPr="00C80E56">
        <w:rPr>
          <w:rFonts w:eastAsia="Calibri" w:hint="cs"/>
          <w:rtl/>
          <w:lang w:bidi="ar-SA"/>
        </w:rPr>
        <w:t>.</w:t>
      </w:r>
    </w:p>
    <w:p w14:paraId="56EAD075" w14:textId="77777777" w:rsidR="00C80E56" w:rsidRPr="00C80E56" w:rsidRDefault="00C80E56" w:rsidP="0035573D">
      <w:pPr>
        <w:numPr>
          <w:ilvl w:val="0"/>
          <w:numId w:val="54"/>
        </w:numPr>
        <w:tabs>
          <w:tab w:val="right" w:pos="63"/>
          <w:tab w:val="right" w:pos="423"/>
        </w:tabs>
        <w:spacing w:after="0" w:line="440" w:lineRule="exact"/>
        <w:ind w:left="63" w:firstLine="0"/>
        <w:contextualSpacing/>
        <w:rPr>
          <w:rFonts w:eastAsia="Calibri"/>
          <w:rtl/>
          <w:lang w:bidi="ar-SA"/>
        </w:rPr>
      </w:pPr>
      <w:r w:rsidRPr="00C80E56">
        <w:rPr>
          <w:rFonts w:eastAsia="Calibri"/>
          <w:b/>
          <w:bCs/>
          <w:rtl/>
          <w:lang w:bidi="ar-SA"/>
        </w:rPr>
        <w:t>مشاركة منظمات المجتمع المدن</w:t>
      </w:r>
      <w:r w:rsidRPr="00C80E56">
        <w:rPr>
          <w:rFonts w:eastAsia="Calibri" w:hint="cs"/>
          <w:b/>
          <w:bCs/>
          <w:rtl/>
          <w:lang w:bidi="ar-SA"/>
        </w:rPr>
        <w:t>ي</w:t>
      </w:r>
      <w:r w:rsidRPr="00C80E56">
        <w:rPr>
          <w:rFonts w:eastAsia="Calibri"/>
          <w:b/>
          <w:bCs/>
          <w:rtl/>
          <w:lang w:bidi="ar-SA"/>
        </w:rPr>
        <w:t xml:space="preserve"> والقطاع الخاص فى منع الفساد والوقاية منه</w:t>
      </w:r>
      <w:r w:rsidRPr="00C80E56">
        <w:rPr>
          <w:rFonts w:eastAsia="Calibri" w:hint="cs"/>
          <w:b/>
          <w:bCs/>
          <w:rtl/>
          <w:lang w:bidi="ar-SA"/>
        </w:rPr>
        <w:t>:</w:t>
      </w:r>
      <w:r w:rsidRPr="00C80E56">
        <w:rPr>
          <w:rFonts w:eastAsia="Calibri"/>
          <w:rtl/>
          <w:lang w:bidi="ar-SA"/>
        </w:rPr>
        <w:t xml:space="preserve"> </w:t>
      </w:r>
      <w:r w:rsidRPr="00C80E56">
        <w:rPr>
          <w:rFonts w:eastAsia="Calibri" w:hint="cs"/>
          <w:rtl/>
          <w:lang w:bidi="ar-SA"/>
        </w:rPr>
        <w:t>ي</w:t>
      </w:r>
      <w:r w:rsidRPr="00C80E56">
        <w:rPr>
          <w:rFonts w:eastAsia="Calibri"/>
          <w:rtl/>
          <w:lang w:bidi="ar-SA"/>
        </w:rPr>
        <w:t>مثل نسبة 7% من الإستراتيجية</w:t>
      </w:r>
      <w:r w:rsidRPr="00C80E56">
        <w:rPr>
          <w:rFonts w:eastAsia="Calibri" w:hint="cs"/>
          <w:rtl/>
          <w:lang w:bidi="ar-SA"/>
        </w:rPr>
        <w:t>.</w:t>
      </w:r>
    </w:p>
    <w:p w14:paraId="094BEF59" w14:textId="77777777" w:rsidR="00C80E56" w:rsidRPr="00C80E56" w:rsidRDefault="00C80E56" w:rsidP="00017FF1">
      <w:pPr>
        <w:tabs>
          <w:tab w:val="right" w:pos="63"/>
          <w:tab w:val="right" w:pos="423"/>
        </w:tabs>
        <w:spacing w:after="0"/>
        <w:ind w:left="63" w:firstLine="0"/>
        <w:rPr>
          <w:rFonts w:eastAsia="Calibri"/>
          <w:b/>
          <w:bCs/>
          <w:color w:val="000000"/>
          <w:rtl/>
          <w:lang w:bidi="ar-AE"/>
        </w:rPr>
      </w:pPr>
      <w:r w:rsidRPr="00C80E56">
        <w:rPr>
          <w:rFonts w:eastAsia="Calibri" w:hint="cs"/>
          <w:b/>
          <w:bCs/>
          <w:color w:val="000000"/>
          <w:rtl/>
          <w:lang w:bidi="ar-SA"/>
        </w:rPr>
        <w:lastRenderedPageBreak/>
        <w:t xml:space="preserve">وقد </w:t>
      </w:r>
      <w:r w:rsidRPr="00C80E56">
        <w:rPr>
          <w:rFonts w:eastAsia="Calibri"/>
          <w:b/>
          <w:bCs/>
          <w:color w:val="000000"/>
          <w:rtl/>
          <w:lang w:bidi="ar-AE"/>
        </w:rPr>
        <w:t>أشادت الأمم المتحدة بالجهد المصر</w:t>
      </w:r>
      <w:r w:rsidRPr="00C80E56">
        <w:rPr>
          <w:rFonts w:eastAsia="Calibri" w:hint="cs"/>
          <w:b/>
          <w:bCs/>
          <w:color w:val="000000"/>
          <w:rtl/>
          <w:lang w:bidi="ar-AE"/>
        </w:rPr>
        <w:t>ي</w:t>
      </w:r>
      <w:r w:rsidRPr="00C80E56">
        <w:rPr>
          <w:rFonts w:eastAsia="Calibri"/>
          <w:b/>
          <w:bCs/>
          <w:color w:val="000000"/>
          <w:rtl/>
          <w:lang w:bidi="ar-AE"/>
        </w:rPr>
        <w:t xml:space="preserve"> المبذول فى هذا الشأن</w:t>
      </w:r>
      <w:r w:rsidRPr="00C80E56">
        <w:rPr>
          <w:rFonts w:eastAsia="Calibri" w:hint="cs"/>
          <w:b/>
          <w:bCs/>
          <w:color w:val="000000"/>
          <w:rtl/>
          <w:lang w:bidi="ar-AE"/>
        </w:rPr>
        <w:t>،</w:t>
      </w:r>
      <w:r w:rsidRPr="00C80E56">
        <w:rPr>
          <w:rFonts w:eastAsia="Calibri"/>
          <w:b/>
          <w:bCs/>
          <w:color w:val="000000"/>
          <w:rtl/>
          <w:lang w:bidi="ar-AE"/>
        </w:rPr>
        <w:t xml:space="preserve"> حيث أدرجت الاستراتيجية الوطنية كأحد أهم الممارسات الناجحة لمصر فى مجال الوقاية من الفساد ومكافحته</w:t>
      </w:r>
      <w:r w:rsidRPr="00C80E56">
        <w:rPr>
          <w:rFonts w:eastAsia="Calibri" w:hint="cs"/>
          <w:b/>
          <w:bCs/>
          <w:color w:val="000000"/>
          <w:rtl/>
          <w:lang w:bidi="ar-AE"/>
        </w:rPr>
        <w:t>.</w:t>
      </w:r>
    </w:p>
    <w:p w14:paraId="4129F0D0" w14:textId="77777777" w:rsidR="00C80E56" w:rsidRPr="00C80E56" w:rsidRDefault="00C80E56" w:rsidP="00017FF1">
      <w:pPr>
        <w:tabs>
          <w:tab w:val="right" w:pos="63"/>
          <w:tab w:val="right" w:pos="423"/>
        </w:tabs>
        <w:spacing w:after="0"/>
        <w:ind w:left="63" w:firstLine="0"/>
        <w:rPr>
          <w:rFonts w:eastAsia="Calibri"/>
          <w:b/>
          <w:bCs/>
          <w:sz w:val="12"/>
          <w:szCs w:val="12"/>
          <w:rtl/>
          <w:lang w:bidi="ar-AE"/>
        </w:rPr>
      </w:pPr>
    </w:p>
    <w:p w14:paraId="01084058" w14:textId="77777777" w:rsidR="00C80E56" w:rsidRPr="00C80E56" w:rsidRDefault="00C80E56" w:rsidP="00017FF1">
      <w:pPr>
        <w:tabs>
          <w:tab w:val="right" w:pos="63"/>
          <w:tab w:val="right" w:pos="423"/>
        </w:tabs>
        <w:spacing w:after="0"/>
        <w:ind w:left="63" w:firstLine="0"/>
        <w:contextualSpacing/>
        <w:rPr>
          <w:rFonts w:eastAsia="Calibri"/>
          <w:b/>
          <w:bCs/>
          <w:sz w:val="32"/>
          <w:szCs w:val="32"/>
          <w:rtl/>
          <w:lang w:bidi="ar-SA"/>
        </w:rPr>
      </w:pPr>
      <w:r w:rsidRPr="00C80E56">
        <w:rPr>
          <w:rFonts w:eastAsia="Calibri" w:hint="cs"/>
          <w:b/>
          <w:bCs/>
          <w:sz w:val="32"/>
          <w:szCs w:val="32"/>
          <w:rtl/>
          <w:lang w:bidi="ar-SA"/>
        </w:rPr>
        <w:t xml:space="preserve">3/6 </w:t>
      </w:r>
      <w:r w:rsidRPr="00C80E56">
        <w:rPr>
          <w:rFonts w:eastAsia="Calibri"/>
          <w:b/>
          <w:bCs/>
          <w:sz w:val="32"/>
          <w:szCs w:val="32"/>
          <w:rtl/>
          <w:lang w:bidi="ar-SA"/>
        </w:rPr>
        <w:t>الحوکمة المحلية بين التشريع والممارسة</w:t>
      </w:r>
      <w:r w:rsidRPr="00C80E56">
        <w:rPr>
          <w:rFonts w:eastAsia="Calibri"/>
          <w:b/>
          <w:bCs/>
          <w:sz w:val="32"/>
          <w:szCs w:val="32"/>
          <w:lang w:bidi="ar-SA"/>
        </w:rPr>
        <w:t>:</w:t>
      </w:r>
    </w:p>
    <w:p w14:paraId="34992F36" w14:textId="77777777" w:rsidR="00C80E56" w:rsidRPr="00C80E56" w:rsidRDefault="00C80E56" w:rsidP="00017FF1">
      <w:pPr>
        <w:tabs>
          <w:tab w:val="right" w:pos="63"/>
          <w:tab w:val="right" w:pos="423"/>
        </w:tabs>
        <w:spacing w:after="0"/>
        <w:ind w:left="63" w:firstLine="0"/>
        <w:contextualSpacing/>
        <w:rPr>
          <w:rFonts w:eastAsia="Calibri"/>
          <w:b/>
          <w:bCs/>
          <w:rtl/>
          <w:lang w:bidi="ar-SA"/>
        </w:rPr>
      </w:pPr>
      <w:r w:rsidRPr="00C80E56">
        <w:rPr>
          <w:rFonts w:eastAsia="Calibri"/>
          <w:b/>
          <w:bCs/>
          <w:rtl/>
          <w:lang w:bidi="ar-SA"/>
        </w:rPr>
        <w:t xml:space="preserve">تعاني الحوکمة المحلية من فجوة ثنائية بين التشريع والممارسة، </w:t>
      </w:r>
      <w:r w:rsidRPr="00C80E56">
        <w:rPr>
          <w:rFonts w:eastAsia="Calibri" w:hint="cs"/>
          <w:b/>
          <w:bCs/>
          <w:rtl/>
          <w:lang w:bidi="ar-SA"/>
        </w:rPr>
        <w:t>تتمثل فى الآتي:</w:t>
      </w:r>
    </w:p>
    <w:p w14:paraId="73B4E9C8" w14:textId="77777777" w:rsidR="00C80E56" w:rsidRPr="00C80E56" w:rsidRDefault="00C80E56" w:rsidP="0035573D">
      <w:pPr>
        <w:numPr>
          <w:ilvl w:val="0"/>
          <w:numId w:val="56"/>
        </w:numPr>
        <w:tabs>
          <w:tab w:val="right" w:pos="63"/>
          <w:tab w:val="right" w:pos="423"/>
        </w:tabs>
        <w:spacing w:after="0" w:line="259" w:lineRule="auto"/>
        <w:ind w:left="63" w:firstLine="0"/>
        <w:contextualSpacing/>
        <w:rPr>
          <w:b/>
          <w:bCs/>
          <w:rtl/>
          <w:lang w:bidi="ar-SA"/>
        </w:rPr>
      </w:pPr>
      <w:r w:rsidRPr="00C80E56">
        <w:rPr>
          <w:rFonts w:hint="cs"/>
          <w:b/>
          <w:bCs/>
          <w:rtl/>
          <w:lang w:bidi="ar-SA"/>
        </w:rPr>
        <w:t xml:space="preserve">وجود </w:t>
      </w:r>
      <w:r w:rsidRPr="00C80E56">
        <w:rPr>
          <w:b/>
          <w:bCs/>
          <w:rtl/>
          <w:lang w:bidi="ar-SA"/>
        </w:rPr>
        <w:t xml:space="preserve">فجوة بين النصوص الدستورية الحاکمة للإدارة المحلية في دستور 2014، والقانون رقم 43 لسنة 1979، والمعمول به حالياً. </w:t>
      </w:r>
    </w:p>
    <w:p w14:paraId="7E7987B7" w14:textId="77777777" w:rsidR="00C80E56" w:rsidRPr="00C80E56" w:rsidRDefault="00C80E56" w:rsidP="0035573D">
      <w:pPr>
        <w:numPr>
          <w:ilvl w:val="0"/>
          <w:numId w:val="56"/>
        </w:numPr>
        <w:tabs>
          <w:tab w:val="right" w:pos="63"/>
          <w:tab w:val="right" w:pos="423"/>
        </w:tabs>
        <w:spacing w:after="0" w:line="259" w:lineRule="auto"/>
        <w:ind w:left="63" w:firstLine="0"/>
        <w:contextualSpacing/>
        <w:rPr>
          <w:b/>
          <w:bCs/>
          <w:lang w:bidi="ar-SA"/>
        </w:rPr>
      </w:pPr>
      <w:r w:rsidRPr="00C80E56">
        <w:rPr>
          <w:rFonts w:hint="cs"/>
          <w:b/>
          <w:bCs/>
          <w:rtl/>
          <w:lang w:bidi="ar-SA"/>
        </w:rPr>
        <w:t>وال</w:t>
      </w:r>
      <w:r w:rsidRPr="00C80E56">
        <w:rPr>
          <w:b/>
          <w:bCs/>
          <w:rtl/>
          <w:lang w:bidi="ar-SA"/>
        </w:rPr>
        <w:t xml:space="preserve">فجوة </w:t>
      </w:r>
      <w:r w:rsidRPr="00C80E56">
        <w:rPr>
          <w:rFonts w:hint="cs"/>
          <w:b/>
          <w:bCs/>
          <w:rtl/>
          <w:lang w:bidi="ar-SA"/>
        </w:rPr>
        <w:t>الأخرى ب</w:t>
      </w:r>
      <w:r w:rsidRPr="00C80E56">
        <w:rPr>
          <w:b/>
          <w:bCs/>
          <w:rtl/>
          <w:lang w:bidi="ar-SA"/>
        </w:rPr>
        <w:t xml:space="preserve">ين نصوص </w:t>
      </w:r>
      <w:r w:rsidRPr="00C80E56">
        <w:rPr>
          <w:rFonts w:hint="cs"/>
          <w:b/>
          <w:bCs/>
          <w:rtl/>
          <w:lang w:bidi="ar-SA"/>
        </w:rPr>
        <w:t>ال</w:t>
      </w:r>
      <w:r w:rsidRPr="00C80E56">
        <w:rPr>
          <w:b/>
          <w:bCs/>
          <w:rtl/>
          <w:lang w:bidi="ar-SA"/>
        </w:rPr>
        <w:t>قانون المعمول به حالياً، والممارسة الفعلية لتل</w:t>
      </w:r>
      <w:r w:rsidRPr="00C80E56">
        <w:rPr>
          <w:rFonts w:hint="cs"/>
          <w:b/>
          <w:bCs/>
          <w:rtl/>
          <w:lang w:bidi="ar-SA"/>
        </w:rPr>
        <w:t>ك</w:t>
      </w:r>
      <w:r w:rsidRPr="00C80E56">
        <w:rPr>
          <w:b/>
          <w:bCs/>
          <w:rtl/>
          <w:lang w:bidi="ar-SA"/>
        </w:rPr>
        <w:t xml:space="preserve"> النصوص</w:t>
      </w:r>
      <w:r w:rsidRPr="00C80E56">
        <w:rPr>
          <w:rFonts w:hint="cs"/>
          <w:b/>
          <w:bCs/>
          <w:rtl/>
          <w:lang w:bidi="ar-SA"/>
        </w:rPr>
        <w:t xml:space="preserve"> الدستورية،</w:t>
      </w:r>
      <w:r w:rsidRPr="00C80E56">
        <w:rPr>
          <w:b/>
          <w:bCs/>
          <w:rtl/>
          <w:lang w:bidi="ar-SA"/>
        </w:rPr>
        <w:t xml:space="preserve"> </w:t>
      </w:r>
      <w:r w:rsidRPr="00C80E56">
        <w:rPr>
          <w:rFonts w:hint="cs"/>
          <w:b/>
          <w:bCs/>
          <w:rtl/>
          <w:lang w:bidi="ar-SA"/>
        </w:rPr>
        <w:t>على النحو التالي:</w:t>
      </w:r>
    </w:p>
    <w:p w14:paraId="175868DA" w14:textId="77777777" w:rsidR="00C80E56" w:rsidRPr="00C80E56" w:rsidRDefault="00C80E56" w:rsidP="0035573D">
      <w:pPr>
        <w:numPr>
          <w:ilvl w:val="0"/>
          <w:numId w:val="57"/>
        </w:numPr>
        <w:tabs>
          <w:tab w:val="right" w:pos="63"/>
          <w:tab w:val="right" w:pos="423"/>
        </w:tabs>
        <w:spacing w:after="0" w:line="440" w:lineRule="exact"/>
        <w:ind w:left="63" w:firstLine="0"/>
        <w:contextualSpacing/>
        <w:rPr>
          <w:lang w:bidi="ar-SA"/>
        </w:rPr>
      </w:pPr>
      <w:r w:rsidRPr="00C80E56">
        <w:rPr>
          <w:rtl/>
          <w:lang w:bidi="ar-SA"/>
        </w:rPr>
        <w:t xml:space="preserve">أکدت المواد الدستورية من (175- 183) على أهمية أن تکفل الدولة دعم التحول نحو اللامرکزية، وتوفير ما تحتاجه الوحدات المحلية من معاونة علمية، وفنية، وإدارية، ومالية. </w:t>
      </w:r>
    </w:p>
    <w:p w14:paraId="35BB1FEE" w14:textId="77777777" w:rsidR="00C80E56" w:rsidRPr="00C80E56" w:rsidRDefault="00C80E56" w:rsidP="0035573D">
      <w:pPr>
        <w:numPr>
          <w:ilvl w:val="0"/>
          <w:numId w:val="57"/>
        </w:numPr>
        <w:tabs>
          <w:tab w:val="right" w:pos="63"/>
          <w:tab w:val="right" w:pos="423"/>
        </w:tabs>
        <w:spacing w:after="0" w:line="440" w:lineRule="exact"/>
        <w:ind w:left="63" w:firstLine="0"/>
        <w:contextualSpacing/>
        <w:rPr>
          <w:lang w:bidi="ar-SA"/>
        </w:rPr>
      </w:pPr>
      <w:r w:rsidRPr="00C80E56">
        <w:rPr>
          <w:rtl/>
          <w:lang w:bidi="ar-SA"/>
        </w:rPr>
        <w:t>القانون المعمول به حاليا لا يوجد به أ</w:t>
      </w:r>
      <w:r w:rsidRPr="00C80E56">
        <w:rPr>
          <w:rFonts w:hint="cs"/>
          <w:rtl/>
          <w:lang w:bidi="ar-SA"/>
        </w:rPr>
        <w:t>ي</w:t>
      </w:r>
      <w:r w:rsidRPr="00C80E56">
        <w:rPr>
          <w:rtl/>
          <w:lang w:bidi="ar-SA"/>
        </w:rPr>
        <w:t xml:space="preserve"> مواد تخص الآليات التي يمکن من خلالها للدولة أن تکفل دعم اللامرکزية. </w:t>
      </w:r>
    </w:p>
    <w:p w14:paraId="66C4B1CB" w14:textId="77777777" w:rsidR="00C80E56" w:rsidRPr="00C80E56" w:rsidRDefault="00C80E56" w:rsidP="0035573D">
      <w:pPr>
        <w:numPr>
          <w:ilvl w:val="0"/>
          <w:numId w:val="57"/>
        </w:numPr>
        <w:tabs>
          <w:tab w:val="right" w:pos="63"/>
          <w:tab w:val="right" w:pos="423"/>
        </w:tabs>
        <w:spacing w:after="0" w:line="440" w:lineRule="exact"/>
        <w:ind w:left="63" w:firstLine="0"/>
        <w:contextualSpacing/>
        <w:rPr>
          <w:lang w:bidi="ar-SA"/>
        </w:rPr>
      </w:pPr>
      <w:r w:rsidRPr="00C80E56">
        <w:rPr>
          <w:rtl/>
          <w:lang w:bidi="ar-SA"/>
        </w:rPr>
        <w:t xml:space="preserve">الدستور </w:t>
      </w:r>
      <w:r w:rsidRPr="00C80E56">
        <w:rPr>
          <w:rFonts w:hint="cs"/>
          <w:rtl/>
          <w:lang w:bidi="ar-SA"/>
        </w:rPr>
        <w:t xml:space="preserve">الحالي </w:t>
      </w:r>
      <w:r w:rsidRPr="00C80E56">
        <w:rPr>
          <w:rtl/>
          <w:lang w:bidi="ar-SA"/>
        </w:rPr>
        <w:t>تر</w:t>
      </w:r>
      <w:r w:rsidRPr="00C80E56">
        <w:rPr>
          <w:rFonts w:hint="cs"/>
          <w:rtl/>
          <w:lang w:bidi="ar-SA"/>
        </w:rPr>
        <w:t>ك</w:t>
      </w:r>
      <w:r w:rsidRPr="00C80E56">
        <w:rPr>
          <w:rtl/>
          <w:lang w:bidi="ar-SA"/>
        </w:rPr>
        <w:t xml:space="preserve"> للقانون -الذ</w:t>
      </w:r>
      <w:r w:rsidRPr="00C80E56">
        <w:rPr>
          <w:rFonts w:hint="cs"/>
          <w:rtl/>
          <w:lang w:bidi="ar-SA"/>
        </w:rPr>
        <w:t>ي</w:t>
      </w:r>
      <w:r w:rsidRPr="00C80E56">
        <w:rPr>
          <w:rtl/>
          <w:lang w:bidi="ar-SA"/>
        </w:rPr>
        <w:t xml:space="preserve"> لم يصدر بعد-   تنظيم آليات التنفيذ لتمکين الوحدات </w:t>
      </w:r>
      <w:r w:rsidRPr="00C80E56">
        <w:rPr>
          <w:rFonts w:hint="cs"/>
          <w:rtl/>
          <w:lang w:bidi="ar-SA"/>
        </w:rPr>
        <w:t>المحلية،</w:t>
      </w:r>
      <w:r w:rsidRPr="00C80E56">
        <w:rPr>
          <w:rtl/>
          <w:lang w:bidi="ar-SA"/>
        </w:rPr>
        <w:t xml:space="preserve"> وتحديد الجدول الزمن</w:t>
      </w:r>
      <w:r w:rsidRPr="00C80E56">
        <w:rPr>
          <w:rFonts w:hint="cs"/>
          <w:rtl/>
          <w:lang w:bidi="ar-SA"/>
        </w:rPr>
        <w:t>ي</w:t>
      </w:r>
      <w:r w:rsidRPr="00C80E56">
        <w:rPr>
          <w:rtl/>
          <w:lang w:bidi="ar-SA"/>
        </w:rPr>
        <w:t xml:space="preserve"> لنقل السلطات والموازنات بحيث يکون لها موازنات مالية مستقلة، ضمان التوزيع العادل للمرافق والخدمات، وتحقيق العدالة الاجتماعية بين الوحدات وتحديد آلية اختيار المحافظين (انتخاب- تعيين)، واختصاصات المجالس المحلية وموازنتها وحساباتها الختامية). </w:t>
      </w:r>
    </w:p>
    <w:p w14:paraId="22E5ABC3" w14:textId="77777777" w:rsidR="00C80E56" w:rsidRPr="00C80E56" w:rsidRDefault="00C80E56" w:rsidP="0035573D">
      <w:pPr>
        <w:numPr>
          <w:ilvl w:val="0"/>
          <w:numId w:val="56"/>
        </w:numPr>
        <w:tabs>
          <w:tab w:val="right" w:pos="63"/>
          <w:tab w:val="right" w:pos="423"/>
        </w:tabs>
        <w:spacing w:after="0" w:line="259" w:lineRule="auto"/>
        <w:ind w:left="63" w:firstLine="0"/>
        <w:contextualSpacing/>
        <w:rPr>
          <w:b/>
          <w:bCs/>
          <w:rtl/>
          <w:lang w:bidi="ar-SA"/>
        </w:rPr>
      </w:pPr>
      <w:r w:rsidRPr="00C80E56">
        <w:rPr>
          <w:rFonts w:hint="cs"/>
          <w:b/>
          <w:bCs/>
          <w:rtl/>
          <w:lang w:bidi="ar-SA"/>
        </w:rPr>
        <w:t xml:space="preserve">ومن أهم الأمثلة للدلالة </w:t>
      </w:r>
      <w:r w:rsidRPr="00C80E56">
        <w:rPr>
          <w:b/>
          <w:bCs/>
          <w:rtl/>
          <w:lang w:bidi="ar-SA"/>
        </w:rPr>
        <w:t>على الفجوة بين التشريع والممارسة، والتي يمکن الاستناد عليها لتوضيح مدى ا</w:t>
      </w:r>
      <w:r w:rsidRPr="00C80E56">
        <w:rPr>
          <w:rFonts w:hint="cs"/>
          <w:b/>
          <w:bCs/>
          <w:rtl/>
          <w:lang w:bidi="ar-SA"/>
        </w:rPr>
        <w:t>لا</w:t>
      </w:r>
      <w:r w:rsidRPr="00C80E56">
        <w:rPr>
          <w:b/>
          <w:bCs/>
          <w:rtl/>
          <w:lang w:bidi="ar-SA"/>
        </w:rPr>
        <w:t xml:space="preserve">قتراب أو </w:t>
      </w:r>
      <w:r w:rsidRPr="00C80E56">
        <w:rPr>
          <w:rFonts w:hint="cs"/>
          <w:b/>
          <w:bCs/>
          <w:rtl/>
          <w:lang w:bidi="ar-SA"/>
        </w:rPr>
        <w:t>الابتعاد</w:t>
      </w:r>
      <w:r w:rsidRPr="00C80E56">
        <w:rPr>
          <w:b/>
          <w:bCs/>
          <w:rtl/>
          <w:lang w:bidi="ar-SA"/>
        </w:rPr>
        <w:t xml:space="preserve"> عن </w:t>
      </w:r>
      <w:r w:rsidRPr="00C80E56">
        <w:rPr>
          <w:rFonts w:hint="cs"/>
          <w:b/>
          <w:bCs/>
          <w:rtl/>
          <w:lang w:bidi="ar-SA"/>
        </w:rPr>
        <w:t>نهج</w:t>
      </w:r>
      <w:r w:rsidRPr="00C80E56">
        <w:rPr>
          <w:b/>
          <w:bCs/>
          <w:rtl/>
          <w:lang w:bidi="ar-SA"/>
        </w:rPr>
        <w:t xml:space="preserve"> الحوکمة المحلية</w:t>
      </w:r>
      <w:r w:rsidRPr="00C80E56">
        <w:rPr>
          <w:b/>
          <w:bCs/>
          <w:lang w:bidi="ar-SA"/>
        </w:rPr>
        <w:t>:</w:t>
      </w:r>
    </w:p>
    <w:p w14:paraId="5FFB2AB5" w14:textId="77777777" w:rsidR="00C80E56" w:rsidRPr="00C80E56" w:rsidRDefault="00C80E56" w:rsidP="00017FF1">
      <w:pPr>
        <w:tabs>
          <w:tab w:val="right" w:pos="63"/>
          <w:tab w:val="right" w:pos="423"/>
        </w:tabs>
        <w:spacing w:after="0"/>
        <w:ind w:left="63" w:firstLine="0"/>
        <w:contextualSpacing/>
        <w:rPr>
          <w:rFonts w:eastAsia="Calibri"/>
          <w:sz w:val="8"/>
          <w:szCs w:val="8"/>
          <w:rtl/>
          <w:lang w:bidi="ar-SA"/>
        </w:rPr>
      </w:pPr>
    </w:p>
    <w:p w14:paraId="41A25DE9" w14:textId="77777777" w:rsidR="00C80E56" w:rsidRPr="00C80E56" w:rsidRDefault="00C80E56" w:rsidP="00017FF1">
      <w:pPr>
        <w:tabs>
          <w:tab w:val="right" w:pos="63"/>
          <w:tab w:val="right" w:pos="423"/>
        </w:tabs>
        <w:spacing w:after="0"/>
        <w:ind w:left="63" w:firstLine="0"/>
        <w:contextualSpacing/>
        <w:rPr>
          <w:rFonts w:eastAsia="Calibri"/>
          <w:b/>
          <w:bCs/>
          <w:u w:val="single"/>
          <w:rtl/>
          <w:lang w:bidi="ar-SA"/>
        </w:rPr>
      </w:pPr>
      <w:r w:rsidRPr="00C80E56">
        <w:rPr>
          <w:rFonts w:eastAsia="Calibri"/>
          <w:b/>
          <w:bCs/>
          <w:u w:val="single"/>
          <w:rtl/>
          <w:lang w:bidi="ar-SA"/>
        </w:rPr>
        <w:t>أول</w:t>
      </w:r>
      <w:r w:rsidRPr="00C80E56">
        <w:rPr>
          <w:rFonts w:eastAsia="Calibri" w:hint="cs"/>
          <w:b/>
          <w:bCs/>
          <w:u w:val="single"/>
          <w:rtl/>
          <w:lang w:bidi="ar-SA"/>
        </w:rPr>
        <w:t>اً</w:t>
      </w:r>
      <w:r w:rsidRPr="00C80E56">
        <w:rPr>
          <w:rFonts w:eastAsia="Calibri"/>
          <w:b/>
          <w:bCs/>
          <w:u w:val="single"/>
          <w:rtl/>
          <w:lang w:bidi="ar-SA"/>
        </w:rPr>
        <w:t>: اختصاصات المجالس الشعبية المحلية</w:t>
      </w:r>
      <w:r w:rsidRPr="00C80E56">
        <w:rPr>
          <w:rFonts w:eastAsia="Calibri"/>
          <w:b/>
          <w:bCs/>
          <w:u w:val="single"/>
          <w:lang w:bidi="ar-SA"/>
        </w:rPr>
        <w:t>:</w:t>
      </w:r>
    </w:p>
    <w:p w14:paraId="0CF98CAA" w14:textId="77777777" w:rsidR="00C80E56" w:rsidRPr="00C80E56" w:rsidRDefault="00C80E56" w:rsidP="0035573D">
      <w:pPr>
        <w:numPr>
          <w:ilvl w:val="0"/>
          <w:numId w:val="58"/>
        </w:numPr>
        <w:tabs>
          <w:tab w:val="right" w:pos="63"/>
          <w:tab w:val="right" w:pos="423"/>
        </w:tabs>
        <w:spacing w:after="0" w:line="259" w:lineRule="auto"/>
        <w:ind w:left="63" w:firstLine="0"/>
        <w:contextualSpacing/>
        <w:rPr>
          <w:rtl/>
          <w:lang w:bidi="ar-SA"/>
        </w:rPr>
      </w:pPr>
      <w:r w:rsidRPr="00C80E56">
        <w:rPr>
          <w:b/>
          <w:bCs/>
          <w:u w:val="single"/>
          <w:rtl/>
          <w:lang w:bidi="ar-SA"/>
        </w:rPr>
        <w:t>التشريع</w:t>
      </w:r>
      <w:r w:rsidRPr="00C80E56">
        <w:rPr>
          <w:rtl/>
          <w:lang w:bidi="ar-SA"/>
        </w:rPr>
        <w:t>: يعطى للمجالس المحلية اختصاصات واسعة في مجالات عدة تتعلق بإقرار خطط ومشروعات وقواعد عامة والموافقة على المشروعات والاقتراض بنسب محددة وتقديم الاقتراحات با</w:t>
      </w:r>
      <w:r w:rsidRPr="00C80E56">
        <w:rPr>
          <w:rFonts w:hint="cs"/>
          <w:rtl/>
          <w:lang w:bidi="ar-SA"/>
        </w:rPr>
        <w:t>لإ</w:t>
      </w:r>
      <w:r w:rsidRPr="00C80E56">
        <w:rPr>
          <w:rtl/>
          <w:lang w:bidi="ar-SA"/>
        </w:rPr>
        <w:t>ضافة ل</w:t>
      </w:r>
      <w:r w:rsidRPr="00C80E56">
        <w:rPr>
          <w:rFonts w:hint="cs"/>
          <w:rtl/>
          <w:lang w:bidi="ar-SA"/>
        </w:rPr>
        <w:t>لإ</w:t>
      </w:r>
      <w:r w:rsidRPr="00C80E56">
        <w:rPr>
          <w:rtl/>
          <w:lang w:bidi="ar-SA"/>
        </w:rPr>
        <w:t xml:space="preserve">شراف والرقابة على أعمال التنفيذيين(المادة 12 من قانون43 لعام 79). </w:t>
      </w:r>
    </w:p>
    <w:p w14:paraId="5C960124" w14:textId="77777777" w:rsidR="00C80E56" w:rsidRPr="00C80E56" w:rsidRDefault="00C80E56" w:rsidP="0035573D">
      <w:pPr>
        <w:numPr>
          <w:ilvl w:val="0"/>
          <w:numId w:val="58"/>
        </w:numPr>
        <w:tabs>
          <w:tab w:val="right" w:pos="63"/>
          <w:tab w:val="right" w:pos="423"/>
        </w:tabs>
        <w:spacing w:after="0" w:line="259" w:lineRule="auto"/>
        <w:ind w:left="63" w:firstLine="0"/>
        <w:contextualSpacing/>
        <w:rPr>
          <w:lang w:bidi="ar-SA"/>
        </w:rPr>
      </w:pPr>
      <w:r w:rsidRPr="00C80E56">
        <w:rPr>
          <w:b/>
          <w:bCs/>
          <w:u w:val="single"/>
          <w:rtl/>
          <w:lang w:bidi="ar-SA"/>
        </w:rPr>
        <w:t>الممارسة</w:t>
      </w:r>
      <w:r w:rsidRPr="00C80E56">
        <w:rPr>
          <w:rtl/>
          <w:lang w:bidi="ar-SA"/>
        </w:rPr>
        <w:t xml:space="preserve">: تفيد بأن المجالس الشعبية المحلية </w:t>
      </w:r>
      <w:r w:rsidRPr="00C80E56">
        <w:rPr>
          <w:rFonts w:hint="cs"/>
          <w:rtl/>
          <w:lang w:bidi="ar-SA"/>
        </w:rPr>
        <w:t>منقوصة</w:t>
      </w:r>
      <w:r w:rsidRPr="00C80E56">
        <w:rPr>
          <w:rtl/>
          <w:lang w:bidi="ar-SA"/>
        </w:rPr>
        <w:t xml:space="preserve"> الصلاحيات في الواقع فه</w:t>
      </w:r>
      <w:r w:rsidRPr="00C80E56">
        <w:rPr>
          <w:rFonts w:hint="cs"/>
          <w:rtl/>
          <w:lang w:bidi="ar-SA"/>
        </w:rPr>
        <w:t>ي</w:t>
      </w:r>
      <w:r w:rsidRPr="00C80E56">
        <w:rPr>
          <w:rtl/>
          <w:lang w:bidi="ar-SA"/>
        </w:rPr>
        <w:t xml:space="preserve"> </w:t>
      </w:r>
      <w:r w:rsidRPr="00C80E56">
        <w:rPr>
          <w:rFonts w:hint="cs"/>
          <w:rtl/>
          <w:lang w:bidi="ar-SA"/>
        </w:rPr>
        <w:t>محدوده فى</w:t>
      </w:r>
      <w:r w:rsidRPr="00C80E56">
        <w:rPr>
          <w:rtl/>
          <w:lang w:bidi="ar-SA"/>
        </w:rPr>
        <w:t xml:space="preserve"> سلطة إصدار قرارات</w:t>
      </w:r>
      <w:r w:rsidRPr="00C80E56">
        <w:rPr>
          <w:rFonts w:hint="cs"/>
          <w:rtl/>
          <w:lang w:bidi="ar-SA"/>
        </w:rPr>
        <w:t xml:space="preserve"> و</w:t>
      </w:r>
      <w:r w:rsidRPr="00C80E56">
        <w:rPr>
          <w:rtl/>
          <w:lang w:bidi="ar-SA"/>
        </w:rPr>
        <w:t xml:space="preserve"> ملزمة للأجهزة التنفيذية، وما تملکه في هذا الشأن هو إصدار توصيات أو تقديم اقتراحات للأجهزة التنفيذية التي تتحکم في هذه المجالس المحلية وفي قراراتها، ومن </w:t>
      </w:r>
      <w:r w:rsidRPr="00C80E56">
        <w:rPr>
          <w:rFonts w:hint="cs"/>
          <w:rtl/>
          <w:lang w:bidi="ar-SA"/>
        </w:rPr>
        <w:t>ت</w:t>
      </w:r>
      <w:r w:rsidRPr="00C80E56">
        <w:rPr>
          <w:rtl/>
          <w:lang w:bidi="ar-SA"/>
        </w:rPr>
        <w:t xml:space="preserve">تحکم </w:t>
      </w:r>
      <w:r w:rsidRPr="00C80E56">
        <w:rPr>
          <w:rFonts w:hint="cs"/>
          <w:rtl/>
          <w:lang w:bidi="ar-SA"/>
        </w:rPr>
        <w:t xml:space="preserve">هذه الأجهزة </w:t>
      </w:r>
      <w:r w:rsidRPr="00C80E56">
        <w:rPr>
          <w:rtl/>
          <w:lang w:bidi="ar-SA"/>
        </w:rPr>
        <w:t>عمليًا في مدى تنفيذ قرارات المجالس الشعبية المحلية من عدمه</w:t>
      </w:r>
      <w:r w:rsidRPr="00C80E56">
        <w:rPr>
          <w:lang w:bidi="ar-SA"/>
        </w:rPr>
        <w:t>.</w:t>
      </w:r>
    </w:p>
    <w:p w14:paraId="01B6A271" w14:textId="77777777" w:rsidR="00C80E56" w:rsidRPr="00017FF1" w:rsidRDefault="00C80E56" w:rsidP="00017FF1">
      <w:pPr>
        <w:tabs>
          <w:tab w:val="right" w:pos="63"/>
          <w:tab w:val="right" w:pos="423"/>
        </w:tabs>
        <w:spacing w:after="0"/>
        <w:ind w:left="63" w:firstLine="0"/>
        <w:contextualSpacing/>
        <w:rPr>
          <w:sz w:val="16"/>
          <w:szCs w:val="16"/>
          <w:rtl/>
          <w:lang w:bidi="ar-SA"/>
        </w:rPr>
      </w:pPr>
    </w:p>
    <w:p w14:paraId="56826CCA" w14:textId="77777777" w:rsidR="00C80E56" w:rsidRPr="00C80E56" w:rsidRDefault="00C80E56" w:rsidP="00017FF1">
      <w:pPr>
        <w:tabs>
          <w:tab w:val="right" w:pos="63"/>
          <w:tab w:val="right" w:pos="423"/>
        </w:tabs>
        <w:spacing w:after="0"/>
        <w:ind w:left="63" w:firstLine="0"/>
        <w:contextualSpacing/>
        <w:rPr>
          <w:rFonts w:eastAsia="Calibri"/>
          <w:b/>
          <w:bCs/>
          <w:u w:val="single"/>
          <w:rtl/>
          <w:lang w:bidi="ar-SA"/>
        </w:rPr>
      </w:pPr>
      <w:r w:rsidRPr="00C80E56">
        <w:rPr>
          <w:rFonts w:eastAsia="Calibri"/>
          <w:b/>
          <w:bCs/>
          <w:u w:val="single"/>
          <w:rtl/>
          <w:lang w:bidi="ar-SA"/>
        </w:rPr>
        <w:t>ثان</w:t>
      </w:r>
      <w:r w:rsidRPr="00C80E56">
        <w:rPr>
          <w:rFonts w:eastAsia="Calibri" w:hint="cs"/>
          <w:b/>
          <w:bCs/>
          <w:u w:val="single"/>
          <w:rtl/>
          <w:lang w:bidi="ar-SA"/>
        </w:rPr>
        <w:t>ياً</w:t>
      </w:r>
      <w:r w:rsidRPr="00C80E56">
        <w:rPr>
          <w:rFonts w:eastAsia="Calibri"/>
          <w:b/>
          <w:bCs/>
          <w:u w:val="single"/>
          <w:rtl/>
          <w:lang w:bidi="ar-SA"/>
        </w:rPr>
        <w:t>: آليات الرقابة الخاصة بالمجالس الشعبية المحلية</w:t>
      </w:r>
      <w:r w:rsidRPr="00C80E56">
        <w:rPr>
          <w:rFonts w:eastAsia="Calibri"/>
          <w:b/>
          <w:bCs/>
          <w:u w:val="single"/>
          <w:lang w:bidi="ar-SA"/>
        </w:rPr>
        <w:t>:</w:t>
      </w:r>
    </w:p>
    <w:p w14:paraId="649473E0" w14:textId="77777777" w:rsidR="00C80E56" w:rsidRPr="00C80E56" w:rsidRDefault="00C80E56" w:rsidP="0035573D">
      <w:pPr>
        <w:numPr>
          <w:ilvl w:val="0"/>
          <w:numId w:val="58"/>
        </w:numPr>
        <w:tabs>
          <w:tab w:val="right" w:pos="63"/>
          <w:tab w:val="right" w:pos="423"/>
        </w:tabs>
        <w:spacing w:after="0" w:line="259" w:lineRule="auto"/>
        <w:ind w:left="63" w:firstLine="0"/>
        <w:contextualSpacing/>
        <w:rPr>
          <w:lang w:bidi="ar-SA"/>
        </w:rPr>
      </w:pPr>
      <w:r w:rsidRPr="00C80E56">
        <w:rPr>
          <w:b/>
          <w:bCs/>
          <w:rtl/>
          <w:lang w:bidi="ar-SA"/>
        </w:rPr>
        <w:t xml:space="preserve">التشريع: </w:t>
      </w:r>
      <w:r w:rsidRPr="00C80E56">
        <w:rPr>
          <w:rtl/>
          <w:lang w:bidi="ar-SA"/>
        </w:rPr>
        <w:t>يقر القانون ب</w:t>
      </w:r>
      <w:r w:rsidRPr="00C80E56">
        <w:rPr>
          <w:rFonts w:hint="cs"/>
          <w:rtl/>
          <w:lang w:bidi="ar-SA"/>
        </w:rPr>
        <w:t xml:space="preserve">وجود </w:t>
      </w:r>
      <w:r w:rsidRPr="00C80E56">
        <w:rPr>
          <w:rtl/>
          <w:lang w:bidi="ar-SA"/>
        </w:rPr>
        <w:t>آليات ل</w:t>
      </w:r>
      <w:r w:rsidRPr="00C80E56">
        <w:rPr>
          <w:rFonts w:hint="cs"/>
          <w:rtl/>
          <w:lang w:bidi="ar-SA"/>
        </w:rPr>
        <w:t>لإ</w:t>
      </w:r>
      <w:r w:rsidRPr="00C80E56">
        <w:rPr>
          <w:rtl/>
          <w:lang w:bidi="ar-SA"/>
        </w:rPr>
        <w:t>شراف والرقابة من قبل المجالس الشعبية على التنفيذيين</w:t>
      </w:r>
      <w:r w:rsidRPr="00C80E56">
        <w:rPr>
          <w:rFonts w:hint="cs"/>
          <w:rtl/>
          <w:lang w:bidi="ar-SA"/>
        </w:rPr>
        <w:t xml:space="preserve">، </w:t>
      </w:r>
      <w:r w:rsidRPr="00C80E56">
        <w:rPr>
          <w:rtl/>
          <w:lang w:bidi="ar-SA"/>
        </w:rPr>
        <w:t xml:space="preserve">من </w:t>
      </w:r>
      <w:r w:rsidRPr="00C80E56">
        <w:rPr>
          <w:rFonts w:hint="cs"/>
          <w:rtl/>
          <w:lang w:bidi="ar-SA"/>
        </w:rPr>
        <w:t xml:space="preserve">خلال </w:t>
      </w:r>
      <w:r w:rsidRPr="00C80E56">
        <w:rPr>
          <w:rtl/>
          <w:lang w:bidi="ar-SA"/>
        </w:rPr>
        <w:t xml:space="preserve">حق کل أعضاء المجلس الشعبي المحلي أن يوجه للتنفيذيين على مستوى الوحدة المحلية أسئلة أو طلب إحاطة في الشئون </w:t>
      </w:r>
      <w:r w:rsidRPr="00C80E56">
        <w:rPr>
          <w:rFonts w:hint="cs"/>
          <w:rtl/>
          <w:lang w:bidi="ar-SA"/>
        </w:rPr>
        <w:t xml:space="preserve">المحلية </w:t>
      </w:r>
      <w:r w:rsidRPr="00C80E56">
        <w:rPr>
          <w:rtl/>
          <w:lang w:bidi="ar-SA"/>
        </w:rPr>
        <w:t>التي تدخل في اختصاصاتهم.</w:t>
      </w:r>
      <w:r w:rsidRPr="00C80E56">
        <w:rPr>
          <w:b/>
          <w:bCs/>
          <w:rtl/>
          <w:lang w:bidi="ar-SA"/>
        </w:rPr>
        <w:t xml:space="preserve"> </w:t>
      </w:r>
    </w:p>
    <w:p w14:paraId="2E2E37D6" w14:textId="77777777" w:rsidR="00C80E56" w:rsidRPr="00C80E56" w:rsidRDefault="00C80E56" w:rsidP="0035573D">
      <w:pPr>
        <w:numPr>
          <w:ilvl w:val="0"/>
          <w:numId w:val="58"/>
        </w:numPr>
        <w:tabs>
          <w:tab w:val="right" w:pos="63"/>
          <w:tab w:val="right" w:pos="423"/>
        </w:tabs>
        <w:spacing w:after="0" w:line="259" w:lineRule="auto"/>
        <w:ind w:left="63" w:firstLine="0"/>
        <w:contextualSpacing/>
        <w:rPr>
          <w:rtl/>
          <w:lang w:bidi="ar-SA"/>
        </w:rPr>
      </w:pPr>
      <w:r w:rsidRPr="00C80E56">
        <w:rPr>
          <w:b/>
          <w:bCs/>
          <w:rtl/>
          <w:lang w:bidi="ar-SA"/>
        </w:rPr>
        <w:t xml:space="preserve">الممارسة : </w:t>
      </w:r>
      <w:r w:rsidRPr="00C80E56">
        <w:rPr>
          <w:rFonts w:hint="cs"/>
          <w:rtl/>
          <w:lang w:bidi="ar-SA"/>
        </w:rPr>
        <w:t>لا توجد فعالية لهذه</w:t>
      </w:r>
      <w:r w:rsidRPr="00C80E56">
        <w:rPr>
          <w:rtl/>
          <w:lang w:bidi="ar-SA"/>
        </w:rPr>
        <w:t xml:space="preserve"> الأدوات ف</w:t>
      </w:r>
      <w:r w:rsidRPr="00C80E56">
        <w:rPr>
          <w:rFonts w:hint="cs"/>
          <w:rtl/>
          <w:lang w:bidi="ar-SA"/>
        </w:rPr>
        <w:t>ي</w:t>
      </w:r>
      <w:r w:rsidRPr="00C80E56">
        <w:rPr>
          <w:rtl/>
          <w:lang w:bidi="ar-SA"/>
        </w:rPr>
        <w:t xml:space="preserve"> مواجهة التنفيذيين، إذ لا يوجد آليات للعقاب، لذا نادراً ما کانت تستخدم، بل والأکثر من هذا التدخل المستمر من قبل السلطة التنفيذية في حل المجالس الشعبية المنتخبة، وهذا ما يجعل المجالس المنتخبة تحت وصاية السلطة التنفيذية</w:t>
      </w:r>
      <w:r w:rsidRPr="00C80E56">
        <w:rPr>
          <w:lang w:bidi="ar-SA"/>
        </w:rPr>
        <w:t>.</w:t>
      </w:r>
    </w:p>
    <w:p w14:paraId="3E20CFF4" w14:textId="77777777" w:rsidR="00C80E56" w:rsidRPr="00C80E56" w:rsidRDefault="00C80E56" w:rsidP="00017FF1">
      <w:pPr>
        <w:tabs>
          <w:tab w:val="right" w:pos="63"/>
          <w:tab w:val="right" w:pos="423"/>
        </w:tabs>
        <w:spacing w:after="0"/>
        <w:ind w:left="63" w:firstLine="0"/>
        <w:contextualSpacing/>
        <w:rPr>
          <w:rFonts w:eastAsia="Calibri"/>
          <w:b/>
          <w:bCs/>
          <w:u w:val="single"/>
          <w:rtl/>
          <w:lang w:bidi="ar-SA"/>
        </w:rPr>
      </w:pPr>
      <w:r w:rsidRPr="00C80E56">
        <w:rPr>
          <w:rFonts w:eastAsia="Calibri"/>
          <w:b/>
          <w:bCs/>
          <w:u w:val="single"/>
          <w:rtl/>
          <w:lang w:bidi="ar-SA"/>
        </w:rPr>
        <w:t>ثالث</w:t>
      </w:r>
      <w:r w:rsidRPr="00C80E56">
        <w:rPr>
          <w:rFonts w:eastAsia="Calibri" w:hint="cs"/>
          <w:b/>
          <w:bCs/>
          <w:u w:val="single"/>
          <w:rtl/>
          <w:lang w:bidi="ar-SA"/>
        </w:rPr>
        <w:t>اً</w:t>
      </w:r>
      <w:r w:rsidRPr="00C80E56">
        <w:rPr>
          <w:rFonts w:eastAsia="Calibri"/>
          <w:b/>
          <w:bCs/>
          <w:u w:val="single"/>
          <w:rtl/>
          <w:lang w:bidi="ar-SA"/>
        </w:rPr>
        <w:t>: عمل المحافظ واختصاصاته</w:t>
      </w:r>
      <w:r w:rsidRPr="00C80E56">
        <w:rPr>
          <w:rFonts w:eastAsia="Calibri"/>
          <w:b/>
          <w:bCs/>
          <w:u w:val="single"/>
          <w:lang w:bidi="ar-SA"/>
        </w:rPr>
        <w:t>:</w:t>
      </w:r>
    </w:p>
    <w:p w14:paraId="0BD69ADC" w14:textId="77777777" w:rsidR="00C80E56" w:rsidRPr="00C80E56" w:rsidRDefault="00C80E56" w:rsidP="0035573D">
      <w:pPr>
        <w:numPr>
          <w:ilvl w:val="0"/>
          <w:numId w:val="58"/>
        </w:numPr>
        <w:tabs>
          <w:tab w:val="right" w:pos="63"/>
          <w:tab w:val="right" w:pos="423"/>
        </w:tabs>
        <w:spacing w:after="0" w:line="259" w:lineRule="auto"/>
        <w:ind w:left="63" w:firstLine="0"/>
        <w:contextualSpacing/>
        <w:rPr>
          <w:lang w:bidi="ar-SA"/>
        </w:rPr>
      </w:pPr>
      <w:r w:rsidRPr="00C80E56">
        <w:rPr>
          <w:b/>
          <w:bCs/>
          <w:u w:val="single"/>
          <w:rtl/>
          <w:lang w:bidi="ar-SA"/>
        </w:rPr>
        <w:t>التشريع</w:t>
      </w:r>
      <w:r w:rsidRPr="00C80E56">
        <w:rPr>
          <w:rtl/>
          <w:lang w:bidi="ar-SA"/>
        </w:rPr>
        <w:t xml:space="preserve">: أسهب في توضيح وضعية المحافظ واختصاصاته وعلاقته بالمجلس المحلي وبأفرع الوزارات المرکزية، باعتباره ممثلاً للسلطة التنفيذية بالمحافظة ويشرف على تنفيذ السياسة العامة للدولة وعلى مرافق الخدمات والإنتاج في نطاق المحافظة. </w:t>
      </w:r>
    </w:p>
    <w:p w14:paraId="42FFADE2" w14:textId="0B9D9056" w:rsidR="00C80E56" w:rsidRDefault="00C80E56" w:rsidP="0035573D">
      <w:pPr>
        <w:numPr>
          <w:ilvl w:val="0"/>
          <w:numId w:val="58"/>
        </w:numPr>
        <w:tabs>
          <w:tab w:val="right" w:pos="63"/>
          <w:tab w:val="right" w:pos="423"/>
        </w:tabs>
        <w:spacing w:after="0" w:line="259" w:lineRule="auto"/>
        <w:ind w:left="63" w:firstLine="0"/>
        <w:contextualSpacing/>
        <w:rPr>
          <w:lang w:bidi="ar-SA"/>
        </w:rPr>
      </w:pPr>
      <w:r w:rsidRPr="00C80E56">
        <w:rPr>
          <w:b/>
          <w:bCs/>
          <w:u w:val="single"/>
          <w:rtl/>
          <w:lang w:bidi="ar-SA"/>
        </w:rPr>
        <w:t>الممارسة</w:t>
      </w:r>
      <w:r w:rsidRPr="00C80E56">
        <w:rPr>
          <w:rtl/>
          <w:lang w:bidi="ar-SA"/>
        </w:rPr>
        <w:t>: أثبتت أن سلطات المحافظ محدودة للغاية في مواجهة السلطة المرکزية</w:t>
      </w:r>
      <w:r w:rsidRPr="00C80E56">
        <w:rPr>
          <w:rFonts w:hint="cs"/>
          <w:rtl/>
          <w:lang w:bidi="ar-SA"/>
        </w:rPr>
        <w:t>،</w:t>
      </w:r>
      <w:r w:rsidRPr="00C80E56">
        <w:rPr>
          <w:lang w:bidi="ar-SA"/>
        </w:rPr>
        <w:t xml:space="preserve"> </w:t>
      </w:r>
      <w:r w:rsidRPr="00C80E56">
        <w:rPr>
          <w:rtl/>
          <w:lang w:bidi="ar-SA"/>
        </w:rPr>
        <w:t>کما أن هنا</w:t>
      </w:r>
      <w:r w:rsidRPr="00C80E56">
        <w:rPr>
          <w:rFonts w:hint="cs"/>
          <w:rtl/>
          <w:lang w:bidi="ar-SA"/>
        </w:rPr>
        <w:t>ك</w:t>
      </w:r>
      <w:r w:rsidRPr="00C80E56">
        <w:rPr>
          <w:rtl/>
          <w:lang w:bidi="ar-SA"/>
        </w:rPr>
        <w:t xml:space="preserve"> ازدواجية في المسئوليات بين المحافظ والوزارة، فبعض القرارات التي يأخدها الأول قد يلغيها الوزير. </w:t>
      </w:r>
    </w:p>
    <w:p w14:paraId="65BE8746" w14:textId="77777777" w:rsidR="00C80E56" w:rsidRPr="00C80E56" w:rsidRDefault="00C80E56" w:rsidP="00017FF1">
      <w:pPr>
        <w:tabs>
          <w:tab w:val="right" w:pos="63"/>
          <w:tab w:val="right" w:pos="423"/>
        </w:tabs>
        <w:spacing w:after="0"/>
        <w:ind w:left="63" w:firstLine="0"/>
        <w:contextualSpacing/>
        <w:rPr>
          <w:rFonts w:eastAsia="Calibri"/>
          <w:sz w:val="18"/>
          <w:szCs w:val="18"/>
          <w:rtl/>
          <w:lang w:bidi="ar-SA"/>
        </w:rPr>
      </w:pPr>
    </w:p>
    <w:p w14:paraId="59586FE8" w14:textId="77777777" w:rsidR="00C80E56" w:rsidRPr="00C80E56" w:rsidRDefault="00C80E56" w:rsidP="00017FF1">
      <w:pPr>
        <w:tabs>
          <w:tab w:val="right" w:pos="63"/>
          <w:tab w:val="right" w:pos="423"/>
        </w:tabs>
        <w:spacing w:after="0"/>
        <w:ind w:left="63" w:firstLine="0"/>
        <w:contextualSpacing/>
        <w:rPr>
          <w:rFonts w:eastAsia="Calibri"/>
          <w:b/>
          <w:bCs/>
          <w:sz w:val="32"/>
          <w:szCs w:val="32"/>
          <w:rtl/>
          <w:lang w:bidi="ar-SA"/>
        </w:rPr>
      </w:pPr>
      <w:r w:rsidRPr="00C80E56">
        <w:rPr>
          <w:rFonts w:eastAsia="Calibri" w:hint="cs"/>
          <w:b/>
          <w:bCs/>
          <w:sz w:val="32"/>
          <w:szCs w:val="32"/>
          <w:rtl/>
          <w:lang w:bidi="ar-SA"/>
        </w:rPr>
        <w:t xml:space="preserve">3/7 دور </w:t>
      </w:r>
      <w:r w:rsidRPr="00C80E56">
        <w:rPr>
          <w:rFonts w:eastAsia="Calibri"/>
          <w:b/>
          <w:bCs/>
          <w:sz w:val="32"/>
          <w:szCs w:val="32"/>
          <w:rtl/>
          <w:lang w:bidi="ar-SA"/>
        </w:rPr>
        <w:t xml:space="preserve">الحوکمة </w:t>
      </w:r>
      <w:r w:rsidRPr="00C80E56">
        <w:rPr>
          <w:rFonts w:eastAsia="Calibri" w:hint="cs"/>
          <w:b/>
          <w:bCs/>
          <w:sz w:val="32"/>
          <w:szCs w:val="32"/>
          <w:rtl/>
          <w:lang w:bidi="ar-SA"/>
        </w:rPr>
        <w:t xml:space="preserve">فى عدالة التنمية </w:t>
      </w:r>
      <w:r w:rsidRPr="00C80E56">
        <w:rPr>
          <w:rFonts w:eastAsia="Calibri"/>
          <w:b/>
          <w:bCs/>
          <w:sz w:val="32"/>
          <w:szCs w:val="32"/>
          <w:rtl/>
          <w:lang w:bidi="ar-SA"/>
        </w:rPr>
        <w:t>المحلية في مصر</w:t>
      </w:r>
      <w:r w:rsidRPr="00C80E56">
        <w:rPr>
          <w:rFonts w:eastAsia="Calibri"/>
          <w:b/>
          <w:bCs/>
          <w:sz w:val="32"/>
          <w:szCs w:val="32"/>
          <w:lang w:bidi="ar-SA"/>
        </w:rPr>
        <w:t>:</w:t>
      </w:r>
    </w:p>
    <w:p w14:paraId="30C9EB34" w14:textId="77777777" w:rsidR="00C80E56" w:rsidRPr="00C80E56" w:rsidRDefault="00C80E56" w:rsidP="00017FF1">
      <w:pPr>
        <w:tabs>
          <w:tab w:val="right" w:pos="63"/>
          <w:tab w:val="right" w:pos="423"/>
        </w:tabs>
        <w:spacing w:after="0"/>
        <w:ind w:left="63" w:firstLine="0"/>
        <w:contextualSpacing/>
        <w:rPr>
          <w:rFonts w:eastAsia="Calibri"/>
          <w:rtl/>
          <w:lang w:bidi="ar-SA"/>
        </w:rPr>
      </w:pPr>
      <w:r w:rsidRPr="00C80E56">
        <w:rPr>
          <w:rFonts w:eastAsia="Calibri"/>
          <w:rtl/>
          <w:lang w:bidi="ar-SA"/>
        </w:rPr>
        <w:t xml:space="preserve">يتضح من </w:t>
      </w:r>
      <w:r w:rsidRPr="00C80E56">
        <w:rPr>
          <w:rFonts w:eastAsia="Calibri" w:hint="cs"/>
          <w:rtl/>
          <w:lang w:bidi="ar-SA"/>
        </w:rPr>
        <w:t xml:space="preserve">دراسة </w:t>
      </w:r>
      <w:r w:rsidRPr="00C80E56">
        <w:rPr>
          <w:rFonts w:eastAsia="Calibri"/>
          <w:rtl/>
          <w:lang w:bidi="ar-SA"/>
        </w:rPr>
        <w:t>الإطار المفاهيمي</w:t>
      </w:r>
      <w:r w:rsidRPr="00C80E56">
        <w:rPr>
          <w:rFonts w:eastAsia="Calibri" w:hint="cs"/>
          <w:rtl/>
          <w:lang w:bidi="ar-SA"/>
        </w:rPr>
        <w:t>، والخبرات المكتسبة من التجارب الدولية للحوكمة</w:t>
      </w:r>
      <w:r w:rsidRPr="00C80E56">
        <w:rPr>
          <w:rFonts w:eastAsia="Calibri"/>
          <w:rtl/>
          <w:lang w:bidi="ar-SA"/>
        </w:rPr>
        <w:t xml:space="preserve"> أن الحوکمة المحلية تتضمن خصائص محددة، والتي تتمثل في: المشارکة، والمساءلة والشفافية، والاستجابية، والکفاءة والفعالية، والعدالة والشمول، وحکم القانون. وترتبط </w:t>
      </w:r>
      <w:r w:rsidRPr="00C80E56">
        <w:rPr>
          <w:rFonts w:eastAsia="Calibri" w:hint="cs"/>
          <w:rtl/>
          <w:lang w:bidi="ar-SA"/>
        </w:rPr>
        <w:t xml:space="preserve">هذه </w:t>
      </w:r>
      <w:r w:rsidRPr="00C80E56">
        <w:rPr>
          <w:rFonts w:eastAsia="Calibri"/>
          <w:rtl/>
          <w:lang w:bidi="ar-SA"/>
        </w:rPr>
        <w:t>الخصائص السابقة ببعضها البعض وجوداً وعدماً، فالکفاءة والفعالية لن تتحقق بدون الاستجابة العالية والمساءلة والشفافية، والأمر نفسه فيما يخص المشارکة الفعالة وسيادة حکم القانون، بما يحقق في النهاية العدالة والشمول</w:t>
      </w:r>
      <w:r w:rsidRPr="00C80E56">
        <w:rPr>
          <w:rFonts w:eastAsia="Calibri" w:hint="cs"/>
          <w:rtl/>
          <w:lang w:bidi="ar-SA"/>
        </w:rPr>
        <w:t xml:space="preserve">، </w:t>
      </w:r>
      <w:r w:rsidRPr="00C80E56">
        <w:rPr>
          <w:rFonts w:eastAsia="Calibri"/>
          <w:rtl/>
          <w:lang w:bidi="ar-SA"/>
        </w:rPr>
        <w:t xml:space="preserve">وفيما </w:t>
      </w:r>
      <w:r w:rsidRPr="00C80E56">
        <w:rPr>
          <w:rFonts w:eastAsia="Calibri" w:hint="cs"/>
          <w:rtl/>
          <w:lang w:bidi="ar-SA"/>
        </w:rPr>
        <w:t xml:space="preserve">يتعلق بدور </w:t>
      </w:r>
      <w:r w:rsidRPr="00C80E56">
        <w:rPr>
          <w:rFonts w:eastAsia="Calibri"/>
          <w:rtl/>
          <w:lang w:bidi="ar-SA"/>
        </w:rPr>
        <w:t xml:space="preserve"> الحوکمة فى توازن التنمية المحلية في مصر</w:t>
      </w:r>
      <w:r w:rsidRPr="00C80E56">
        <w:rPr>
          <w:rFonts w:eastAsia="Calibri" w:hint="cs"/>
          <w:rtl/>
          <w:lang w:bidi="ar-SA"/>
        </w:rPr>
        <w:t>، يتضح الآتي</w:t>
      </w:r>
      <w:r w:rsidRPr="00C80E56">
        <w:rPr>
          <w:rFonts w:eastAsia="Calibri"/>
          <w:lang w:bidi="ar-SA"/>
        </w:rPr>
        <w:t>:</w:t>
      </w:r>
    </w:p>
    <w:p w14:paraId="4D50EE26" w14:textId="77777777" w:rsidR="00C80E56" w:rsidRPr="00C80E56" w:rsidRDefault="00C80E56" w:rsidP="0035573D">
      <w:pPr>
        <w:numPr>
          <w:ilvl w:val="0"/>
          <w:numId w:val="59"/>
        </w:numPr>
        <w:tabs>
          <w:tab w:val="right" w:pos="63"/>
          <w:tab w:val="right" w:pos="423"/>
        </w:tabs>
        <w:spacing w:after="0" w:line="259" w:lineRule="auto"/>
        <w:ind w:left="63" w:firstLine="0"/>
        <w:contextualSpacing/>
        <w:rPr>
          <w:lang w:bidi="ar-SA"/>
        </w:rPr>
      </w:pPr>
      <w:r w:rsidRPr="00C80E56">
        <w:rPr>
          <w:b/>
          <w:bCs/>
          <w:u w:val="single"/>
          <w:rtl/>
          <w:lang w:bidi="ar-SA"/>
        </w:rPr>
        <w:t>مبدأ العدالة والشمول</w:t>
      </w:r>
      <w:r w:rsidRPr="00C80E56">
        <w:rPr>
          <w:rtl/>
          <w:lang w:bidi="ar-SA"/>
        </w:rPr>
        <w:t xml:space="preserve">: </w:t>
      </w:r>
      <w:r w:rsidRPr="00C80E56">
        <w:rPr>
          <w:rFonts w:hint="cs"/>
          <w:rtl/>
          <w:lang w:bidi="ar-SA"/>
        </w:rPr>
        <w:t xml:space="preserve">هناك مبدأ تخالف مع قانون التخطيط العام رقم 18 لسنة 2022، خاصة في المواد الخاصة باعداد خطة التنمية المستدامة على المستويين القومى والإقليمى، </w:t>
      </w:r>
      <w:r w:rsidRPr="00C80E56">
        <w:rPr>
          <w:rtl/>
          <w:lang w:bidi="ar-SA"/>
        </w:rPr>
        <w:t xml:space="preserve">تؤثر عدم فعالية الأقاليم الاقتصادية على المساواة فى توزيع الموارد بينها بما يؤثر على مبادئ العدالة والشمولية بين المرکز والأقاليم وکذا توزيع الموارد المالية والخدمات الحکومية. </w:t>
      </w:r>
    </w:p>
    <w:p w14:paraId="34CD13DA" w14:textId="77777777" w:rsidR="00C80E56" w:rsidRPr="00C80E56" w:rsidRDefault="00C80E56" w:rsidP="0035573D">
      <w:pPr>
        <w:numPr>
          <w:ilvl w:val="0"/>
          <w:numId w:val="59"/>
        </w:numPr>
        <w:tabs>
          <w:tab w:val="right" w:pos="63"/>
          <w:tab w:val="right" w:pos="423"/>
        </w:tabs>
        <w:spacing w:after="0" w:line="259" w:lineRule="auto"/>
        <w:ind w:left="63" w:firstLine="0"/>
        <w:contextualSpacing/>
        <w:rPr>
          <w:lang w:bidi="ar-SA"/>
        </w:rPr>
      </w:pPr>
      <w:r w:rsidRPr="00C80E56">
        <w:rPr>
          <w:b/>
          <w:bCs/>
          <w:u w:val="single"/>
          <w:rtl/>
          <w:lang w:bidi="ar-SA"/>
        </w:rPr>
        <w:lastRenderedPageBreak/>
        <w:t>حکم القانون</w:t>
      </w:r>
      <w:r w:rsidRPr="00C80E56">
        <w:rPr>
          <w:rtl/>
          <w:lang w:bidi="ar-SA"/>
        </w:rPr>
        <w:t xml:space="preserve">: بشکل عام، تکشف الأمثلة السابقة عن الفجوة بين التشريع والممارسة، </w:t>
      </w:r>
      <w:r w:rsidRPr="00C80E56">
        <w:rPr>
          <w:rFonts w:hint="cs"/>
          <w:rtl/>
          <w:lang w:bidi="ar-SA"/>
        </w:rPr>
        <w:t xml:space="preserve">والتي قد </w:t>
      </w:r>
      <w:r w:rsidRPr="00C80E56">
        <w:rPr>
          <w:rtl/>
          <w:lang w:bidi="ar-SA"/>
        </w:rPr>
        <w:t xml:space="preserve">تضعف من تواجد أحد عناصر الحوکمة المحلية الرشيدة، والمتجسد في حکم القانون، </w:t>
      </w:r>
      <w:r w:rsidRPr="00C80E56">
        <w:rPr>
          <w:rFonts w:hint="cs"/>
          <w:rtl/>
          <w:lang w:bidi="ar-SA"/>
        </w:rPr>
        <w:t>حيث</w:t>
      </w:r>
      <w:r w:rsidRPr="00C80E56">
        <w:rPr>
          <w:rtl/>
          <w:lang w:bidi="ar-SA"/>
        </w:rPr>
        <w:t xml:space="preserve"> </w:t>
      </w:r>
      <w:r w:rsidRPr="00C80E56">
        <w:rPr>
          <w:rFonts w:hint="cs"/>
          <w:rtl/>
          <w:lang w:bidi="ar-SA"/>
        </w:rPr>
        <w:t>ت</w:t>
      </w:r>
      <w:r w:rsidRPr="00C80E56">
        <w:rPr>
          <w:rtl/>
          <w:lang w:bidi="ar-SA"/>
        </w:rPr>
        <w:t>تواجد نصوص تقترب من فکر الحوکمة، و</w:t>
      </w:r>
      <w:r w:rsidRPr="00C80E56">
        <w:rPr>
          <w:rFonts w:hint="cs"/>
          <w:rtl/>
          <w:lang w:bidi="ar-SA"/>
        </w:rPr>
        <w:t xml:space="preserve"> في الممارسة </w:t>
      </w:r>
      <w:r w:rsidRPr="00C80E56">
        <w:rPr>
          <w:rtl/>
          <w:lang w:bidi="ar-SA"/>
        </w:rPr>
        <w:t xml:space="preserve">لا نجد تطبيق حقيقي </w:t>
      </w:r>
      <w:r w:rsidRPr="00C80E56">
        <w:rPr>
          <w:rFonts w:hint="cs"/>
          <w:rtl/>
          <w:lang w:bidi="ar-SA"/>
        </w:rPr>
        <w:t>لها</w:t>
      </w:r>
      <w:r w:rsidRPr="00C80E56">
        <w:rPr>
          <w:lang w:bidi="ar-SA"/>
        </w:rPr>
        <w:t>.</w:t>
      </w:r>
    </w:p>
    <w:p w14:paraId="3A7F6930" w14:textId="77777777" w:rsidR="00C80E56" w:rsidRPr="00C80E56" w:rsidRDefault="00C80E56" w:rsidP="0035573D">
      <w:pPr>
        <w:numPr>
          <w:ilvl w:val="0"/>
          <w:numId w:val="59"/>
        </w:numPr>
        <w:tabs>
          <w:tab w:val="right" w:pos="63"/>
          <w:tab w:val="right" w:pos="423"/>
        </w:tabs>
        <w:spacing w:after="0" w:line="259" w:lineRule="auto"/>
        <w:ind w:left="63" w:firstLine="0"/>
        <w:contextualSpacing/>
        <w:rPr>
          <w:lang w:bidi="ar-SA"/>
        </w:rPr>
      </w:pPr>
      <w:r w:rsidRPr="00C80E56">
        <w:rPr>
          <w:b/>
          <w:bCs/>
          <w:u w:val="single"/>
          <w:rtl/>
          <w:lang w:bidi="ar-SA"/>
        </w:rPr>
        <w:t>المشارکة</w:t>
      </w:r>
      <w:r w:rsidRPr="00C80E56">
        <w:rPr>
          <w:rtl/>
          <w:lang w:bidi="ar-SA"/>
        </w:rPr>
        <w:t>: تعد المشارکة أحد المبادئ الرئيسة للحوکمة المحلية، وهذه المشارکة لا تنطوى فحسب على المشارکة المباشرة ف</w:t>
      </w:r>
      <w:r w:rsidRPr="00C80E56">
        <w:rPr>
          <w:rFonts w:hint="cs"/>
          <w:rtl/>
          <w:lang w:bidi="ar-SA"/>
        </w:rPr>
        <w:t>ي</w:t>
      </w:r>
      <w:r w:rsidRPr="00C80E56">
        <w:rPr>
          <w:rtl/>
          <w:lang w:bidi="ar-SA"/>
        </w:rPr>
        <w:t xml:space="preserve"> الانتخابات، ولکن أيضا فيما يخص المشارکة غير المباشرة (</w:t>
      </w:r>
      <w:r w:rsidRPr="00C80E56">
        <w:rPr>
          <w:rFonts w:hint="cs"/>
          <w:rtl/>
          <w:lang w:bidi="ar-SA"/>
        </w:rPr>
        <w:t xml:space="preserve">لشركاء التنمية </w:t>
      </w:r>
      <w:r w:rsidRPr="00C80E56">
        <w:rPr>
          <w:rtl/>
          <w:lang w:bidi="ar-SA"/>
        </w:rPr>
        <w:t>ف</w:t>
      </w:r>
      <w:r w:rsidRPr="00C80E56">
        <w:rPr>
          <w:rFonts w:hint="cs"/>
          <w:rtl/>
          <w:lang w:bidi="ar-SA"/>
        </w:rPr>
        <w:t>ي</w:t>
      </w:r>
      <w:r w:rsidRPr="00C80E56">
        <w:rPr>
          <w:rtl/>
          <w:lang w:bidi="ar-SA"/>
        </w:rPr>
        <w:t xml:space="preserve"> صنع السياسات</w:t>
      </w:r>
      <w:r w:rsidRPr="00C80E56">
        <w:rPr>
          <w:rFonts w:hint="cs"/>
          <w:rtl/>
          <w:lang w:bidi="ar-SA"/>
        </w:rPr>
        <w:t xml:space="preserve"> والقرارات</w:t>
      </w:r>
      <w:r w:rsidRPr="00C80E56">
        <w:rPr>
          <w:rtl/>
          <w:lang w:bidi="ar-SA"/>
        </w:rPr>
        <w:t>.</w:t>
      </w:r>
    </w:p>
    <w:p w14:paraId="44F32BDB" w14:textId="77777777" w:rsidR="00C80E56" w:rsidRPr="00C80E56" w:rsidRDefault="00C80E56" w:rsidP="0035573D">
      <w:pPr>
        <w:numPr>
          <w:ilvl w:val="0"/>
          <w:numId w:val="59"/>
        </w:numPr>
        <w:tabs>
          <w:tab w:val="right" w:pos="63"/>
          <w:tab w:val="right" w:pos="423"/>
        </w:tabs>
        <w:spacing w:after="0" w:line="259" w:lineRule="auto"/>
        <w:ind w:left="63" w:firstLine="0"/>
        <w:contextualSpacing/>
        <w:rPr>
          <w:lang w:bidi="ar-SA"/>
        </w:rPr>
      </w:pPr>
      <w:r w:rsidRPr="00C80E56">
        <w:rPr>
          <w:b/>
          <w:bCs/>
          <w:u w:val="single"/>
          <w:rtl/>
          <w:lang w:bidi="ar-SA"/>
        </w:rPr>
        <w:t>الاستجابية</w:t>
      </w:r>
      <w:r w:rsidRPr="00C80E56">
        <w:rPr>
          <w:rtl/>
          <w:lang w:bidi="ar-SA"/>
        </w:rPr>
        <w:t>: رضاء المواطنين</w:t>
      </w:r>
      <w:r w:rsidRPr="00C80E56">
        <w:rPr>
          <w:rFonts w:hint="cs"/>
          <w:rtl/>
          <w:lang w:bidi="ar-SA"/>
        </w:rPr>
        <w:t xml:space="preserve"> هو </w:t>
      </w:r>
      <w:r w:rsidRPr="00C80E56">
        <w:rPr>
          <w:rtl/>
          <w:lang w:bidi="ar-SA"/>
        </w:rPr>
        <w:t>أساس تطبيق الحوکمة المحلية</w:t>
      </w:r>
      <w:r w:rsidRPr="00C80E56">
        <w:rPr>
          <w:rFonts w:hint="cs"/>
          <w:rtl/>
          <w:lang w:bidi="ar-SA"/>
        </w:rPr>
        <w:t>،</w:t>
      </w:r>
      <w:r w:rsidRPr="00C80E56">
        <w:rPr>
          <w:rtl/>
          <w:lang w:bidi="ar-SA"/>
        </w:rPr>
        <w:t xml:space="preserve"> وذل</w:t>
      </w:r>
      <w:r w:rsidRPr="00C80E56">
        <w:rPr>
          <w:rFonts w:hint="cs"/>
          <w:rtl/>
          <w:lang w:bidi="ar-SA"/>
        </w:rPr>
        <w:t>ك</w:t>
      </w:r>
      <w:r w:rsidRPr="00C80E56">
        <w:rPr>
          <w:rtl/>
          <w:lang w:bidi="ar-SA"/>
        </w:rPr>
        <w:t xml:space="preserve"> لن يتحقق إلا بسرعة الاستجابة لمطالبهم للوصول إلى إجماع واسع ف</w:t>
      </w:r>
      <w:r w:rsidRPr="00C80E56">
        <w:rPr>
          <w:rFonts w:hint="cs"/>
          <w:rtl/>
          <w:lang w:bidi="ar-SA"/>
        </w:rPr>
        <w:t>ي</w:t>
      </w:r>
      <w:r w:rsidRPr="00C80E56">
        <w:rPr>
          <w:rtl/>
          <w:lang w:bidi="ar-SA"/>
        </w:rPr>
        <w:t xml:space="preserve"> المجتمع لتحقيق الافضل</w:t>
      </w:r>
      <w:r w:rsidRPr="00C80E56">
        <w:rPr>
          <w:rFonts w:hint="cs"/>
          <w:rtl/>
          <w:lang w:bidi="ar-SA"/>
        </w:rPr>
        <w:t>، وفي ضوء الممارسة وخاصة</w:t>
      </w:r>
      <w:r w:rsidRPr="00C80E56">
        <w:rPr>
          <w:rtl/>
          <w:lang w:bidi="ar-SA"/>
        </w:rPr>
        <w:t xml:space="preserve"> مع اختصاصات المحافظ</w:t>
      </w:r>
      <w:r w:rsidRPr="00C80E56">
        <w:rPr>
          <w:rFonts w:hint="cs"/>
          <w:rtl/>
          <w:lang w:bidi="ar-SA"/>
        </w:rPr>
        <w:t>ين</w:t>
      </w:r>
      <w:r w:rsidRPr="00C80E56">
        <w:rPr>
          <w:rtl/>
          <w:lang w:bidi="ar-SA"/>
        </w:rPr>
        <w:t xml:space="preserve"> وعدم قدرته</w:t>
      </w:r>
      <w:r w:rsidRPr="00C80E56">
        <w:rPr>
          <w:rFonts w:hint="cs"/>
          <w:rtl/>
          <w:lang w:bidi="ar-SA"/>
        </w:rPr>
        <w:t>م</w:t>
      </w:r>
      <w:r w:rsidRPr="00C80E56">
        <w:rPr>
          <w:rtl/>
          <w:lang w:bidi="ar-SA"/>
        </w:rPr>
        <w:t xml:space="preserve"> ف</w:t>
      </w:r>
      <w:r w:rsidRPr="00C80E56">
        <w:rPr>
          <w:rFonts w:hint="cs"/>
          <w:rtl/>
          <w:lang w:bidi="ar-SA"/>
        </w:rPr>
        <w:t>ي</w:t>
      </w:r>
      <w:r w:rsidRPr="00C80E56">
        <w:rPr>
          <w:rtl/>
          <w:lang w:bidi="ar-SA"/>
        </w:rPr>
        <w:t xml:space="preserve"> بعض الاحيان على الوفاء باحتياجات المواطنين أو مطالبهم وانتظار الاستجابة لتأتى من الحکومة المرکزية بما يؤثر  على مشارکتهم ف</w:t>
      </w:r>
      <w:r w:rsidRPr="00C80E56">
        <w:rPr>
          <w:rFonts w:hint="cs"/>
          <w:rtl/>
          <w:lang w:bidi="ar-SA"/>
        </w:rPr>
        <w:t>ي</w:t>
      </w:r>
      <w:r w:rsidRPr="00C80E56">
        <w:rPr>
          <w:rtl/>
          <w:lang w:bidi="ar-SA"/>
        </w:rPr>
        <w:t xml:space="preserve"> الشئون المحلية . </w:t>
      </w:r>
    </w:p>
    <w:p w14:paraId="3FE64D18" w14:textId="77777777" w:rsidR="00C80E56" w:rsidRPr="00C80E56" w:rsidRDefault="00C80E56" w:rsidP="0035573D">
      <w:pPr>
        <w:numPr>
          <w:ilvl w:val="0"/>
          <w:numId w:val="59"/>
        </w:numPr>
        <w:tabs>
          <w:tab w:val="right" w:pos="63"/>
          <w:tab w:val="right" w:pos="423"/>
        </w:tabs>
        <w:spacing w:after="0" w:line="259" w:lineRule="auto"/>
        <w:ind w:left="63" w:firstLine="0"/>
        <w:contextualSpacing/>
        <w:rPr>
          <w:lang w:bidi="ar-SA"/>
        </w:rPr>
      </w:pPr>
      <w:r w:rsidRPr="00C80E56">
        <w:rPr>
          <w:b/>
          <w:bCs/>
          <w:u w:val="single"/>
          <w:rtl/>
          <w:lang w:bidi="ar-SA"/>
        </w:rPr>
        <w:t>المساءلة</w:t>
      </w:r>
      <w:r w:rsidRPr="00C80E56">
        <w:rPr>
          <w:rtl/>
          <w:lang w:bidi="ar-SA"/>
        </w:rPr>
        <w:t xml:space="preserve"> : المساءلة لا </w:t>
      </w:r>
      <w:r w:rsidRPr="00C80E56">
        <w:rPr>
          <w:rFonts w:hint="cs"/>
          <w:rtl/>
          <w:lang w:bidi="ar-SA"/>
        </w:rPr>
        <w:t>بد أن تكون شاملة لكافة</w:t>
      </w:r>
      <w:r w:rsidRPr="00C80E56">
        <w:rPr>
          <w:rtl/>
          <w:lang w:bidi="ar-SA"/>
        </w:rPr>
        <w:t xml:space="preserve"> المؤسسات الحکومية أو غير الحکومية</w:t>
      </w:r>
      <w:r w:rsidRPr="00C80E56">
        <w:rPr>
          <w:rFonts w:hint="cs"/>
          <w:rtl/>
          <w:lang w:bidi="ar-SA"/>
        </w:rPr>
        <w:t xml:space="preserve">، </w:t>
      </w:r>
      <w:r w:rsidRPr="00C80E56">
        <w:rPr>
          <w:rtl/>
          <w:lang w:bidi="ar-SA"/>
        </w:rPr>
        <w:t xml:space="preserve"> </w:t>
      </w:r>
      <w:r w:rsidRPr="00C80E56">
        <w:rPr>
          <w:rFonts w:hint="cs"/>
          <w:rtl/>
          <w:lang w:bidi="ar-SA"/>
        </w:rPr>
        <w:t>وكذلك</w:t>
      </w:r>
      <w:r w:rsidRPr="00C80E56">
        <w:rPr>
          <w:rtl/>
          <w:lang w:bidi="ar-SA"/>
        </w:rPr>
        <w:t xml:space="preserve"> اجتماعية من جانب منظمات المجتمع المدني</w:t>
      </w:r>
      <w:r w:rsidRPr="00C80E56">
        <w:rPr>
          <w:rFonts w:hint="cs"/>
          <w:rtl/>
          <w:lang w:bidi="ar-SA"/>
        </w:rPr>
        <w:t>،</w:t>
      </w:r>
      <w:r w:rsidRPr="00C80E56">
        <w:rPr>
          <w:rtl/>
          <w:lang w:bidi="ar-SA"/>
        </w:rPr>
        <w:t xml:space="preserve"> </w:t>
      </w:r>
      <w:r w:rsidRPr="00C80E56">
        <w:rPr>
          <w:rFonts w:hint="cs"/>
          <w:rtl/>
          <w:lang w:bidi="ar-SA"/>
        </w:rPr>
        <w:t xml:space="preserve">وفى ضوء الممارسة فإن </w:t>
      </w:r>
      <w:r w:rsidRPr="00C80E56">
        <w:rPr>
          <w:rtl/>
          <w:lang w:bidi="ar-SA"/>
        </w:rPr>
        <w:t>عدم وضوح الاختصاصات والصلاحيات فيما يخص عمل المجالس الشعبية المحلية والمحافظين</w:t>
      </w:r>
      <w:r w:rsidRPr="00C80E56">
        <w:rPr>
          <w:rFonts w:hint="cs"/>
          <w:rtl/>
          <w:lang w:bidi="ar-SA"/>
        </w:rPr>
        <w:t>،</w:t>
      </w:r>
      <w:r w:rsidRPr="00C80E56">
        <w:rPr>
          <w:rtl/>
          <w:lang w:bidi="ar-SA"/>
        </w:rPr>
        <w:t xml:space="preserve"> وعدم فعالية آليات الرقابة الخاصة بالمجالس يؤدى إلى ارتفاع معدلات الفساد ف</w:t>
      </w:r>
      <w:r w:rsidRPr="00C80E56">
        <w:rPr>
          <w:rFonts w:hint="cs"/>
          <w:rtl/>
          <w:lang w:bidi="ar-SA"/>
        </w:rPr>
        <w:t>ي</w:t>
      </w:r>
      <w:r w:rsidRPr="00C80E56">
        <w:rPr>
          <w:rtl/>
          <w:lang w:bidi="ar-SA"/>
        </w:rPr>
        <w:t xml:space="preserve"> ظل ضعف نظم المساءلة والعقاب والت</w:t>
      </w:r>
      <w:r w:rsidRPr="00C80E56">
        <w:rPr>
          <w:rFonts w:hint="cs"/>
          <w:rtl/>
          <w:lang w:bidi="ar-SA"/>
        </w:rPr>
        <w:t>ي</w:t>
      </w:r>
      <w:r w:rsidRPr="00C80E56">
        <w:rPr>
          <w:rtl/>
          <w:lang w:bidi="ar-SA"/>
        </w:rPr>
        <w:t xml:space="preserve"> تتطلب لتفعيلها</w:t>
      </w:r>
      <w:r w:rsidRPr="00C80E56">
        <w:rPr>
          <w:rFonts w:hint="cs"/>
          <w:rtl/>
          <w:lang w:bidi="ar-SA"/>
        </w:rPr>
        <w:t xml:space="preserve"> </w:t>
      </w:r>
      <w:r w:rsidRPr="00C80E56">
        <w:rPr>
          <w:rtl/>
          <w:lang w:bidi="ar-SA"/>
        </w:rPr>
        <w:t>القدرة</w:t>
      </w:r>
      <w:r w:rsidRPr="00C80E56">
        <w:rPr>
          <w:rFonts w:hint="cs"/>
          <w:rtl/>
          <w:lang w:bidi="ar-SA"/>
        </w:rPr>
        <w:t xml:space="preserve"> </w:t>
      </w:r>
      <w:r w:rsidRPr="00C80E56">
        <w:rPr>
          <w:rtl/>
          <w:lang w:bidi="ar-SA"/>
        </w:rPr>
        <w:t>على</w:t>
      </w:r>
      <w:r w:rsidRPr="00C80E56">
        <w:rPr>
          <w:rFonts w:hint="cs"/>
          <w:rtl/>
          <w:lang w:bidi="ar-SA"/>
        </w:rPr>
        <w:t xml:space="preserve"> </w:t>
      </w:r>
      <w:r w:rsidRPr="00C80E56">
        <w:rPr>
          <w:rtl/>
          <w:lang w:bidi="ar-SA"/>
        </w:rPr>
        <w:t>المحاسبة</w:t>
      </w:r>
      <w:r w:rsidRPr="00C80E56">
        <w:rPr>
          <w:rFonts w:hint="cs"/>
          <w:rtl/>
          <w:lang w:bidi="ar-SA"/>
        </w:rPr>
        <w:t xml:space="preserve"> </w:t>
      </w:r>
      <w:r w:rsidRPr="00C80E56">
        <w:rPr>
          <w:rtl/>
          <w:lang w:bidi="ar-SA"/>
        </w:rPr>
        <w:t>والتنفيذ</w:t>
      </w:r>
      <w:r w:rsidRPr="00C80E56">
        <w:rPr>
          <w:rFonts w:hint="cs"/>
          <w:rtl/>
          <w:lang w:bidi="ar-SA"/>
        </w:rPr>
        <w:t xml:space="preserve"> </w:t>
      </w:r>
      <w:r w:rsidRPr="00C80E56">
        <w:rPr>
          <w:rtl/>
          <w:lang w:bidi="ar-SA"/>
        </w:rPr>
        <w:t>على</w:t>
      </w:r>
      <w:r w:rsidRPr="00C80E56">
        <w:rPr>
          <w:rFonts w:hint="cs"/>
          <w:rtl/>
          <w:lang w:bidi="ar-SA"/>
        </w:rPr>
        <w:t xml:space="preserve"> </w:t>
      </w:r>
      <w:r w:rsidRPr="00C80E56">
        <w:rPr>
          <w:rtl/>
          <w:lang w:bidi="ar-SA"/>
        </w:rPr>
        <w:t>حد</w:t>
      </w:r>
      <w:r w:rsidRPr="00C80E56">
        <w:rPr>
          <w:rFonts w:hint="cs"/>
          <w:rtl/>
          <w:lang w:bidi="ar-SA"/>
        </w:rPr>
        <w:t xml:space="preserve"> </w:t>
      </w:r>
      <w:r w:rsidRPr="00C80E56">
        <w:rPr>
          <w:rtl/>
          <w:lang w:bidi="ar-SA"/>
        </w:rPr>
        <w:t>ٍسواء</w:t>
      </w:r>
      <w:r w:rsidRPr="00C80E56">
        <w:rPr>
          <w:lang w:bidi="ar-SA"/>
        </w:rPr>
        <w:t>.</w:t>
      </w:r>
    </w:p>
    <w:p w14:paraId="01287813" w14:textId="77777777" w:rsidR="00C80E56" w:rsidRPr="00C80E56" w:rsidRDefault="00C80E56" w:rsidP="0035573D">
      <w:pPr>
        <w:numPr>
          <w:ilvl w:val="0"/>
          <w:numId w:val="59"/>
        </w:numPr>
        <w:tabs>
          <w:tab w:val="right" w:pos="63"/>
          <w:tab w:val="right" w:pos="423"/>
        </w:tabs>
        <w:spacing w:after="0" w:line="259" w:lineRule="auto"/>
        <w:ind w:left="63" w:firstLine="0"/>
        <w:contextualSpacing/>
        <w:rPr>
          <w:b/>
          <w:bCs/>
          <w:sz w:val="32"/>
          <w:szCs w:val="32"/>
          <w:rtl/>
          <w:lang w:bidi="ar-SA"/>
        </w:rPr>
      </w:pPr>
      <w:r w:rsidRPr="00C80E56">
        <w:rPr>
          <w:b/>
          <w:bCs/>
          <w:u w:val="single"/>
          <w:rtl/>
          <w:lang w:bidi="ar-SA"/>
        </w:rPr>
        <w:t>الکفاءة والفعالية</w:t>
      </w:r>
      <w:r w:rsidRPr="00C80E56">
        <w:rPr>
          <w:rtl/>
          <w:lang w:bidi="ar-SA"/>
        </w:rPr>
        <w:t xml:space="preserve">: </w:t>
      </w:r>
      <w:r w:rsidRPr="00C80E56">
        <w:rPr>
          <w:rFonts w:hint="cs"/>
          <w:rtl/>
          <w:lang w:bidi="ar-SA"/>
        </w:rPr>
        <w:t>ت</w:t>
      </w:r>
      <w:r w:rsidRPr="00C80E56">
        <w:rPr>
          <w:rtl/>
          <w:lang w:bidi="ar-SA"/>
        </w:rPr>
        <w:t xml:space="preserve">عنى </w:t>
      </w:r>
      <w:r w:rsidRPr="00C80E56">
        <w:rPr>
          <w:rFonts w:hint="cs"/>
          <w:rtl/>
          <w:lang w:bidi="ar-SA"/>
        </w:rPr>
        <w:t xml:space="preserve">كفاءة منظومة </w:t>
      </w:r>
      <w:r w:rsidRPr="00C80E56">
        <w:rPr>
          <w:rtl/>
          <w:lang w:bidi="ar-SA"/>
        </w:rPr>
        <w:t xml:space="preserve">الحکم </w:t>
      </w:r>
      <w:r w:rsidRPr="00C80E56">
        <w:rPr>
          <w:rFonts w:hint="cs"/>
          <w:rtl/>
          <w:lang w:bidi="ar-SA"/>
        </w:rPr>
        <w:t>بالوحدات المحلية،</w:t>
      </w:r>
      <w:r w:rsidRPr="00C80E56">
        <w:rPr>
          <w:rtl/>
          <w:lang w:bidi="ar-SA"/>
        </w:rPr>
        <w:t xml:space="preserve"> </w:t>
      </w:r>
      <w:r w:rsidRPr="00C80E56">
        <w:rPr>
          <w:rFonts w:hint="cs"/>
          <w:rtl/>
          <w:lang w:bidi="ar-SA"/>
        </w:rPr>
        <w:t>بما يسهم في تلبية</w:t>
      </w:r>
      <w:r w:rsidRPr="00C80E56">
        <w:rPr>
          <w:rtl/>
          <w:lang w:bidi="ar-SA"/>
        </w:rPr>
        <w:t xml:space="preserve"> احتياجات المجتمع في ظل الاستغلال الامثل للموارد</w:t>
      </w:r>
      <w:r w:rsidRPr="00C80E56">
        <w:rPr>
          <w:rFonts w:hint="cs"/>
          <w:rtl/>
          <w:lang w:bidi="ar-SA"/>
        </w:rPr>
        <w:t>،</w:t>
      </w:r>
      <w:r w:rsidRPr="00C80E56">
        <w:rPr>
          <w:rtl/>
          <w:lang w:bidi="ar-SA"/>
        </w:rPr>
        <w:t xml:space="preserve"> ومفهوم الکفاءة فى سياق </w:t>
      </w:r>
      <w:r w:rsidRPr="00C80E56">
        <w:rPr>
          <w:rFonts w:hint="cs"/>
          <w:rtl/>
          <w:lang w:bidi="ar-SA"/>
        </w:rPr>
        <w:t>الحوكمة</w:t>
      </w:r>
      <w:r w:rsidRPr="00C80E56">
        <w:rPr>
          <w:rtl/>
          <w:lang w:bidi="ar-SA"/>
        </w:rPr>
        <w:t xml:space="preserve"> ترتبط بحماية البيئة والتأکيد على الاستخدام المستدام للموارد الطبيعية</w:t>
      </w:r>
      <w:r w:rsidRPr="00C80E56">
        <w:rPr>
          <w:rFonts w:hint="cs"/>
          <w:rtl/>
          <w:lang w:bidi="ar-SA"/>
        </w:rPr>
        <w:t>، والممارسة في ظل الإدارة المركزية تبين</w:t>
      </w:r>
      <w:r w:rsidRPr="00C80E56">
        <w:rPr>
          <w:rtl/>
          <w:lang w:bidi="ar-SA"/>
        </w:rPr>
        <w:t xml:space="preserve"> عدم استغلال موارد المحافظات بالشکل الأمثل وعدم الوفاء من ثم بمطالب المواطنين بسبب ضعف القدرات المالية لهذه الوحدات المحلية </w:t>
      </w:r>
      <w:r w:rsidRPr="00C80E56">
        <w:rPr>
          <w:rFonts w:hint="cs"/>
          <w:rtl/>
          <w:lang w:bidi="ar-SA"/>
        </w:rPr>
        <w:t>.</w:t>
      </w:r>
    </w:p>
    <w:p w14:paraId="08932907" w14:textId="77777777" w:rsidR="00C80E56" w:rsidRPr="00C80E56" w:rsidRDefault="00C80E56" w:rsidP="005F59F0">
      <w:pPr>
        <w:tabs>
          <w:tab w:val="right" w:pos="63"/>
        </w:tabs>
        <w:spacing w:after="0"/>
        <w:ind w:left="63" w:firstLine="0"/>
        <w:rPr>
          <w:rFonts w:eastAsia="Calibri"/>
          <w:b/>
          <w:bCs/>
          <w:sz w:val="32"/>
          <w:szCs w:val="32"/>
          <w:rtl/>
          <w:lang w:bidi="ar-SA"/>
        </w:rPr>
      </w:pPr>
    </w:p>
    <w:p w14:paraId="4331AA0D" w14:textId="1099A6E5" w:rsidR="00436FAE" w:rsidRPr="003C77A8" w:rsidRDefault="00436FAE" w:rsidP="005F59F0">
      <w:pPr>
        <w:tabs>
          <w:tab w:val="right" w:pos="63"/>
        </w:tabs>
        <w:spacing w:after="0"/>
        <w:ind w:left="63" w:firstLine="0"/>
        <w:rPr>
          <w:rFonts w:eastAsia="Calibri"/>
          <w:b/>
          <w:bCs/>
          <w:sz w:val="32"/>
          <w:szCs w:val="32"/>
          <w:rtl/>
          <w:lang w:bidi="ar-SA"/>
        </w:rPr>
      </w:pPr>
    </w:p>
    <w:p w14:paraId="63559754" w14:textId="77777777" w:rsidR="00436FAE" w:rsidRPr="003C77A8" w:rsidRDefault="00436FAE" w:rsidP="005F59F0">
      <w:pPr>
        <w:tabs>
          <w:tab w:val="right" w:pos="63"/>
        </w:tabs>
        <w:spacing w:after="0"/>
        <w:ind w:left="63" w:firstLine="0"/>
        <w:rPr>
          <w:rFonts w:eastAsia="Calibri"/>
          <w:b/>
          <w:bCs/>
          <w:sz w:val="32"/>
          <w:szCs w:val="32"/>
          <w:rtl/>
        </w:rPr>
      </w:pPr>
    </w:p>
    <w:p w14:paraId="659B4CDA" w14:textId="77777777" w:rsidR="00436FAE" w:rsidRDefault="00436FAE" w:rsidP="005F59F0">
      <w:pPr>
        <w:tabs>
          <w:tab w:val="right" w:pos="63"/>
        </w:tabs>
        <w:spacing w:after="0"/>
        <w:ind w:left="63" w:firstLine="0"/>
        <w:jc w:val="center"/>
        <w:rPr>
          <w:rFonts w:eastAsia="Calibri"/>
          <w:b/>
          <w:bCs/>
          <w:sz w:val="36"/>
          <w:szCs w:val="36"/>
          <w:rtl/>
        </w:rPr>
      </w:pPr>
    </w:p>
    <w:p w14:paraId="11E03126" w14:textId="77777777" w:rsidR="00436FAE" w:rsidRDefault="00436FAE" w:rsidP="005F59F0">
      <w:pPr>
        <w:tabs>
          <w:tab w:val="right" w:pos="63"/>
        </w:tabs>
        <w:spacing w:after="0"/>
        <w:ind w:left="63" w:firstLine="0"/>
        <w:jc w:val="center"/>
        <w:rPr>
          <w:rFonts w:eastAsia="Calibri"/>
          <w:b/>
          <w:bCs/>
          <w:sz w:val="36"/>
          <w:szCs w:val="36"/>
          <w:rtl/>
        </w:rPr>
      </w:pPr>
    </w:p>
    <w:p w14:paraId="60CA2C22" w14:textId="77777777" w:rsidR="00436FAE" w:rsidRDefault="00436FAE" w:rsidP="005F59F0">
      <w:pPr>
        <w:tabs>
          <w:tab w:val="right" w:pos="63"/>
        </w:tabs>
        <w:spacing w:after="0"/>
        <w:ind w:left="63" w:firstLine="0"/>
        <w:jc w:val="center"/>
        <w:rPr>
          <w:rFonts w:eastAsia="Calibri"/>
          <w:b/>
          <w:bCs/>
          <w:sz w:val="36"/>
          <w:szCs w:val="36"/>
          <w:rtl/>
        </w:rPr>
      </w:pPr>
    </w:p>
    <w:p w14:paraId="470C106F" w14:textId="77777777" w:rsidR="00436FAE" w:rsidRDefault="00436FAE" w:rsidP="005F59F0">
      <w:pPr>
        <w:tabs>
          <w:tab w:val="right" w:pos="63"/>
        </w:tabs>
        <w:spacing w:after="0"/>
        <w:ind w:left="63" w:firstLine="0"/>
        <w:jc w:val="center"/>
        <w:rPr>
          <w:rFonts w:eastAsia="Calibri"/>
          <w:b/>
          <w:bCs/>
          <w:sz w:val="36"/>
          <w:szCs w:val="36"/>
          <w:rtl/>
        </w:rPr>
      </w:pPr>
    </w:p>
    <w:p w14:paraId="34DF445F" w14:textId="77777777" w:rsidR="00436FAE" w:rsidRDefault="00436FAE" w:rsidP="005F59F0">
      <w:pPr>
        <w:tabs>
          <w:tab w:val="right" w:pos="63"/>
        </w:tabs>
        <w:spacing w:after="0"/>
        <w:ind w:left="63" w:firstLine="0"/>
        <w:jc w:val="center"/>
        <w:rPr>
          <w:rFonts w:eastAsia="Calibri"/>
          <w:b/>
          <w:bCs/>
          <w:sz w:val="36"/>
          <w:szCs w:val="36"/>
          <w:rtl/>
        </w:rPr>
      </w:pPr>
    </w:p>
    <w:p w14:paraId="744EC660" w14:textId="77777777" w:rsidR="00436FAE" w:rsidRDefault="00436FAE" w:rsidP="005F59F0">
      <w:pPr>
        <w:tabs>
          <w:tab w:val="right" w:pos="63"/>
        </w:tabs>
        <w:spacing w:after="0"/>
        <w:ind w:left="63" w:firstLine="0"/>
        <w:jc w:val="center"/>
        <w:rPr>
          <w:rFonts w:eastAsia="Calibri"/>
          <w:b/>
          <w:bCs/>
          <w:sz w:val="36"/>
          <w:szCs w:val="36"/>
          <w:rtl/>
        </w:rPr>
      </w:pPr>
    </w:p>
    <w:p w14:paraId="0D1D573A" w14:textId="230B6384" w:rsidR="00436FAE" w:rsidRDefault="00436FAE" w:rsidP="005F59F0">
      <w:pPr>
        <w:tabs>
          <w:tab w:val="right" w:pos="63"/>
        </w:tabs>
        <w:spacing w:after="0"/>
        <w:ind w:left="63" w:firstLine="0"/>
        <w:jc w:val="center"/>
        <w:rPr>
          <w:rFonts w:eastAsia="Calibri"/>
          <w:b/>
          <w:bCs/>
          <w:sz w:val="36"/>
          <w:szCs w:val="36"/>
          <w:rtl/>
        </w:rPr>
      </w:pPr>
    </w:p>
    <w:p w14:paraId="06F586AA" w14:textId="143BD4B8" w:rsidR="00017FF1" w:rsidRDefault="00017FF1" w:rsidP="005F59F0">
      <w:pPr>
        <w:tabs>
          <w:tab w:val="right" w:pos="63"/>
        </w:tabs>
        <w:spacing w:after="0"/>
        <w:ind w:left="63" w:firstLine="0"/>
        <w:jc w:val="center"/>
        <w:rPr>
          <w:rFonts w:eastAsia="Calibri"/>
          <w:b/>
          <w:bCs/>
          <w:sz w:val="36"/>
          <w:szCs w:val="36"/>
          <w:rtl/>
        </w:rPr>
      </w:pPr>
    </w:p>
    <w:p w14:paraId="565C49B8" w14:textId="2D84FE7F" w:rsidR="00017FF1" w:rsidRDefault="00017FF1" w:rsidP="005F59F0">
      <w:pPr>
        <w:tabs>
          <w:tab w:val="right" w:pos="63"/>
        </w:tabs>
        <w:spacing w:after="0"/>
        <w:ind w:left="63" w:firstLine="0"/>
        <w:jc w:val="center"/>
        <w:rPr>
          <w:rFonts w:eastAsia="Calibri"/>
          <w:b/>
          <w:bCs/>
          <w:sz w:val="36"/>
          <w:szCs w:val="36"/>
          <w:rtl/>
        </w:rPr>
      </w:pPr>
    </w:p>
    <w:p w14:paraId="67477142" w14:textId="77777777" w:rsidR="00436FAE" w:rsidRPr="004267E3" w:rsidRDefault="00436FAE" w:rsidP="005F59F0">
      <w:pPr>
        <w:tabs>
          <w:tab w:val="right" w:pos="63"/>
        </w:tabs>
        <w:spacing w:after="0"/>
        <w:ind w:left="63" w:firstLine="0"/>
        <w:jc w:val="center"/>
        <w:rPr>
          <w:rFonts w:eastAsia="Calibri"/>
          <w:b/>
          <w:bCs/>
          <w:sz w:val="36"/>
          <w:szCs w:val="36"/>
          <w:rtl/>
        </w:rPr>
      </w:pPr>
      <w:r w:rsidRPr="004267E3">
        <w:rPr>
          <w:rFonts w:eastAsia="Calibri"/>
          <w:b/>
          <w:bCs/>
          <w:sz w:val="36"/>
          <w:szCs w:val="36"/>
          <w:rtl/>
        </w:rPr>
        <w:t>الفصل الرابع</w:t>
      </w:r>
    </w:p>
    <w:p w14:paraId="3AD0E890" w14:textId="77777777" w:rsidR="00436FAE" w:rsidRPr="004267E3" w:rsidRDefault="00436FAE" w:rsidP="005F59F0">
      <w:pPr>
        <w:tabs>
          <w:tab w:val="right" w:pos="63"/>
        </w:tabs>
        <w:spacing w:after="0"/>
        <w:ind w:left="63" w:firstLine="0"/>
        <w:jc w:val="center"/>
        <w:rPr>
          <w:rFonts w:eastAsia="Calibri"/>
          <w:b/>
          <w:bCs/>
          <w:sz w:val="48"/>
          <w:szCs w:val="48"/>
          <w:rtl/>
        </w:rPr>
      </w:pPr>
      <w:r w:rsidRPr="004267E3">
        <w:rPr>
          <w:rFonts w:eastAsia="Calibri" w:hint="cs"/>
          <w:b/>
          <w:bCs/>
          <w:sz w:val="48"/>
          <w:szCs w:val="48"/>
          <w:rtl/>
        </w:rPr>
        <w:t>الحوكمة كمدخل للتنمية المحلية</w:t>
      </w:r>
    </w:p>
    <w:p w14:paraId="7B76B240" w14:textId="77777777" w:rsidR="00436FAE" w:rsidRPr="004267E3" w:rsidRDefault="00436FAE" w:rsidP="005F59F0">
      <w:pPr>
        <w:tabs>
          <w:tab w:val="right" w:pos="63"/>
        </w:tabs>
        <w:spacing w:after="0"/>
        <w:ind w:left="63" w:firstLine="0"/>
        <w:jc w:val="center"/>
        <w:rPr>
          <w:rFonts w:eastAsia="SimSun"/>
          <w:b/>
          <w:bCs/>
          <w:kern w:val="2"/>
          <w:sz w:val="32"/>
          <w:szCs w:val="32"/>
          <w:rtl/>
          <w:cs/>
          <w:lang w:eastAsia="zh-CN"/>
        </w:rPr>
      </w:pPr>
      <w:r w:rsidRPr="004267E3">
        <w:rPr>
          <w:rFonts w:eastAsia="Calibri" w:hint="cs"/>
          <w:b/>
          <w:bCs/>
          <w:sz w:val="32"/>
          <w:szCs w:val="32"/>
          <w:rtl/>
        </w:rPr>
        <w:t>"بالتطبيق علي محافظة القاهرة</w:t>
      </w:r>
      <w:r w:rsidRPr="004267E3">
        <w:rPr>
          <w:rFonts w:eastAsia="SimSun" w:hint="cs"/>
          <w:b/>
          <w:bCs/>
          <w:kern w:val="2"/>
          <w:sz w:val="32"/>
          <w:szCs w:val="32"/>
          <w:rtl/>
          <w:lang w:eastAsia="zh-CN"/>
        </w:rPr>
        <w:t>"</w:t>
      </w:r>
    </w:p>
    <w:p w14:paraId="13A14E91" w14:textId="77777777" w:rsidR="00436FAE" w:rsidRPr="004267E3" w:rsidRDefault="00436FAE" w:rsidP="005F59F0">
      <w:pPr>
        <w:widowControl w:val="0"/>
        <w:tabs>
          <w:tab w:val="right" w:pos="63"/>
        </w:tabs>
        <w:spacing w:after="0"/>
        <w:ind w:left="63" w:firstLine="0"/>
        <w:rPr>
          <w:rFonts w:eastAsia="SimSun"/>
          <w:b/>
          <w:bCs/>
          <w:kern w:val="2"/>
          <w:rtl/>
          <w:cs/>
          <w:lang w:eastAsia="zh-CN"/>
        </w:rPr>
      </w:pPr>
    </w:p>
    <w:p w14:paraId="2E4FDA55" w14:textId="77777777" w:rsidR="00436FAE" w:rsidRPr="004267E3" w:rsidRDefault="00436FAE" w:rsidP="005F59F0">
      <w:pPr>
        <w:widowControl w:val="0"/>
        <w:tabs>
          <w:tab w:val="right" w:pos="63"/>
        </w:tabs>
        <w:spacing w:after="0"/>
        <w:ind w:left="63" w:firstLine="0"/>
        <w:rPr>
          <w:rFonts w:eastAsia="SimSun"/>
          <w:b/>
          <w:bCs/>
          <w:kern w:val="2"/>
          <w:rtl/>
          <w:cs/>
          <w:lang w:eastAsia="zh-CN"/>
        </w:rPr>
      </w:pPr>
    </w:p>
    <w:p w14:paraId="4877B78F" w14:textId="77777777" w:rsidR="00436FAE" w:rsidRPr="004267E3" w:rsidRDefault="00436FAE" w:rsidP="005F59F0">
      <w:pPr>
        <w:widowControl w:val="0"/>
        <w:tabs>
          <w:tab w:val="right" w:pos="63"/>
        </w:tabs>
        <w:spacing w:after="0"/>
        <w:ind w:left="63" w:firstLine="0"/>
        <w:rPr>
          <w:rFonts w:eastAsia="SimSun"/>
          <w:b/>
          <w:bCs/>
          <w:kern w:val="2"/>
          <w:rtl/>
          <w:lang w:eastAsia="zh-CN"/>
        </w:rPr>
      </w:pPr>
    </w:p>
    <w:p w14:paraId="33C9CA22" w14:textId="77777777" w:rsidR="00436FAE" w:rsidRPr="004267E3" w:rsidRDefault="00436FAE" w:rsidP="005F59F0">
      <w:pPr>
        <w:widowControl w:val="0"/>
        <w:tabs>
          <w:tab w:val="right" w:pos="63"/>
        </w:tabs>
        <w:spacing w:after="0"/>
        <w:ind w:left="63" w:firstLine="0"/>
        <w:rPr>
          <w:rFonts w:eastAsia="SimSun"/>
          <w:b/>
          <w:bCs/>
          <w:kern w:val="2"/>
          <w:rtl/>
          <w:lang w:eastAsia="zh-CN"/>
        </w:rPr>
      </w:pPr>
    </w:p>
    <w:p w14:paraId="5F5C4461" w14:textId="377E41BD" w:rsidR="00436FAE" w:rsidRDefault="00436FAE" w:rsidP="005F59F0">
      <w:pPr>
        <w:widowControl w:val="0"/>
        <w:tabs>
          <w:tab w:val="right" w:pos="63"/>
        </w:tabs>
        <w:spacing w:after="0"/>
        <w:ind w:left="63" w:firstLine="0"/>
        <w:rPr>
          <w:rFonts w:eastAsia="SimSun"/>
          <w:b/>
          <w:bCs/>
          <w:kern w:val="2"/>
          <w:rtl/>
          <w:lang w:eastAsia="zh-CN"/>
        </w:rPr>
      </w:pPr>
    </w:p>
    <w:p w14:paraId="01ACCFA6" w14:textId="5DA6BA91" w:rsidR="00017FF1" w:rsidRDefault="00017FF1" w:rsidP="005F59F0">
      <w:pPr>
        <w:widowControl w:val="0"/>
        <w:tabs>
          <w:tab w:val="right" w:pos="63"/>
        </w:tabs>
        <w:spacing w:after="0"/>
        <w:ind w:left="63" w:firstLine="0"/>
        <w:rPr>
          <w:rFonts w:eastAsia="SimSun"/>
          <w:b/>
          <w:bCs/>
          <w:kern w:val="2"/>
          <w:rtl/>
          <w:lang w:eastAsia="zh-CN"/>
        </w:rPr>
      </w:pPr>
    </w:p>
    <w:p w14:paraId="60502D69" w14:textId="7EEAF2BA" w:rsidR="00017FF1" w:rsidRDefault="00017FF1" w:rsidP="005F59F0">
      <w:pPr>
        <w:widowControl w:val="0"/>
        <w:tabs>
          <w:tab w:val="right" w:pos="63"/>
        </w:tabs>
        <w:spacing w:after="0"/>
        <w:ind w:left="63" w:firstLine="0"/>
        <w:rPr>
          <w:rFonts w:eastAsia="SimSun"/>
          <w:b/>
          <w:bCs/>
          <w:kern w:val="2"/>
          <w:rtl/>
          <w:lang w:eastAsia="zh-CN"/>
        </w:rPr>
      </w:pPr>
    </w:p>
    <w:p w14:paraId="166EC4C1" w14:textId="327EEB44" w:rsidR="00017FF1" w:rsidRDefault="00017FF1" w:rsidP="005F59F0">
      <w:pPr>
        <w:widowControl w:val="0"/>
        <w:tabs>
          <w:tab w:val="right" w:pos="63"/>
        </w:tabs>
        <w:spacing w:after="0"/>
        <w:ind w:left="63" w:firstLine="0"/>
        <w:rPr>
          <w:rFonts w:eastAsia="SimSun"/>
          <w:b/>
          <w:bCs/>
          <w:kern w:val="2"/>
          <w:rtl/>
          <w:lang w:eastAsia="zh-CN"/>
        </w:rPr>
      </w:pPr>
    </w:p>
    <w:p w14:paraId="4A1470A9" w14:textId="0D32DEE3" w:rsidR="00017FF1" w:rsidRDefault="00017FF1" w:rsidP="005F59F0">
      <w:pPr>
        <w:widowControl w:val="0"/>
        <w:tabs>
          <w:tab w:val="right" w:pos="63"/>
        </w:tabs>
        <w:spacing w:after="0"/>
        <w:ind w:left="63" w:firstLine="0"/>
        <w:rPr>
          <w:rFonts w:eastAsia="SimSun"/>
          <w:b/>
          <w:bCs/>
          <w:kern w:val="2"/>
          <w:rtl/>
          <w:lang w:eastAsia="zh-CN"/>
        </w:rPr>
      </w:pPr>
    </w:p>
    <w:p w14:paraId="739D559F" w14:textId="75EAA693" w:rsidR="00017FF1" w:rsidRDefault="00017FF1" w:rsidP="005F59F0">
      <w:pPr>
        <w:widowControl w:val="0"/>
        <w:tabs>
          <w:tab w:val="right" w:pos="63"/>
        </w:tabs>
        <w:spacing w:after="0"/>
        <w:ind w:left="63" w:firstLine="0"/>
        <w:rPr>
          <w:rFonts w:eastAsia="SimSun"/>
          <w:b/>
          <w:bCs/>
          <w:kern w:val="2"/>
          <w:rtl/>
          <w:lang w:eastAsia="zh-CN"/>
        </w:rPr>
      </w:pPr>
    </w:p>
    <w:p w14:paraId="4605524F" w14:textId="77777777" w:rsidR="00017FF1" w:rsidRDefault="00017FF1" w:rsidP="005F59F0">
      <w:pPr>
        <w:widowControl w:val="0"/>
        <w:tabs>
          <w:tab w:val="right" w:pos="63"/>
        </w:tabs>
        <w:spacing w:after="0"/>
        <w:ind w:left="63" w:firstLine="0"/>
        <w:rPr>
          <w:rFonts w:eastAsia="SimSun"/>
          <w:b/>
          <w:bCs/>
          <w:kern w:val="2"/>
          <w:lang w:eastAsia="zh-CN"/>
        </w:rPr>
      </w:pPr>
    </w:p>
    <w:p w14:paraId="71B828C2" w14:textId="77777777" w:rsidR="00436FAE" w:rsidRDefault="00436FAE" w:rsidP="005F59F0">
      <w:pPr>
        <w:widowControl w:val="0"/>
        <w:tabs>
          <w:tab w:val="right" w:pos="63"/>
        </w:tabs>
        <w:spacing w:after="0"/>
        <w:ind w:left="63" w:firstLine="0"/>
        <w:rPr>
          <w:rFonts w:eastAsia="SimSun"/>
          <w:b/>
          <w:bCs/>
          <w:kern w:val="2"/>
          <w:lang w:eastAsia="zh-CN"/>
        </w:rPr>
      </w:pPr>
    </w:p>
    <w:p w14:paraId="41008D6B" w14:textId="77777777" w:rsidR="00436FAE" w:rsidRDefault="00436FAE" w:rsidP="005F59F0">
      <w:pPr>
        <w:widowControl w:val="0"/>
        <w:tabs>
          <w:tab w:val="right" w:pos="63"/>
        </w:tabs>
        <w:spacing w:after="0"/>
        <w:ind w:left="63" w:firstLine="0"/>
        <w:rPr>
          <w:rFonts w:eastAsia="SimSun"/>
          <w:b/>
          <w:bCs/>
          <w:kern w:val="2"/>
          <w:lang w:eastAsia="zh-CN"/>
        </w:rPr>
      </w:pPr>
    </w:p>
    <w:p w14:paraId="0710C1A3" w14:textId="77777777" w:rsidR="00B62420" w:rsidRPr="00B62420" w:rsidRDefault="00436FAE" w:rsidP="005F59F0">
      <w:pPr>
        <w:widowControl w:val="0"/>
        <w:tabs>
          <w:tab w:val="right" w:pos="63"/>
        </w:tabs>
        <w:spacing w:after="0"/>
        <w:ind w:left="63" w:firstLine="0"/>
        <w:rPr>
          <w:rFonts w:eastAsia="SimSun"/>
          <w:b/>
          <w:bCs/>
          <w:kern w:val="2"/>
          <w:sz w:val="32"/>
          <w:szCs w:val="32"/>
          <w:rtl/>
          <w:cs/>
          <w:lang w:eastAsia="zh-CN" w:bidi="ar-SA"/>
        </w:rPr>
      </w:pPr>
      <w:r>
        <w:rPr>
          <w:rFonts w:eastAsia="SimSun"/>
          <w:b/>
          <w:bCs/>
          <w:kern w:val="2"/>
          <w:sz w:val="32"/>
          <w:szCs w:val="32"/>
          <w:lang w:eastAsia="zh-CN"/>
        </w:rPr>
        <w:lastRenderedPageBreak/>
        <w:t>4</w:t>
      </w:r>
      <w:r w:rsidR="00B62420" w:rsidRPr="00B62420">
        <w:rPr>
          <w:rFonts w:eastAsia="SimSun" w:hint="cs"/>
          <w:b/>
          <w:bCs/>
          <w:kern w:val="2"/>
          <w:sz w:val="32"/>
          <w:szCs w:val="32"/>
          <w:rtl/>
          <w:lang w:eastAsia="zh-CN" w:bidi="ar-SA"/>
        </w:rPr>
        <w:t xml:space="preserve">/1 </w:t>
      </w:r>
      <w:r w:rsidR="00B62420" w:rsidRPr="00B62420">
        <w:rPr>
          <w:rFonts w:eastAsia="SimSun"/>
          <w:b/>
          <w:bCs/>
          <w:kern w:val="2"/>
          <w:sz w:val="32"/>
          <w:szCs w:val="32"/>
          <w:rtl/>
          <w:lang w:eastAsia="zh-CN" w:bidi="ar-SA"/>
        </w:rPr>
        <w:t>تمهيد</w:t>
      </w:r>
      <w:r w:rsidR="00B62420" w:rsidRPr="00B62420">
        <w:rPr>
          <w:rFonts w:eastAsia="SimSun" w:hint="cs"/>
          <w:b/>
          <w:bCs/>
          <w:kern w:val="2"/>
          <w:sz w:val="32"/>
          <w:szCs w:val="32"/>
          <w:rtl/>
          <w:lang w:eastAsia="zh-CN" w:bidi="ar-SA"/>
        </w:rPr>
        <w:t>:</w:t>
      </w:r>
    </w:p>
    <w:p w14:paraId="28E1481B" w14:textId="0F12A09A" w:rsidR="00B62420" w:rsidRPr="00B62420" w:rsidRDefault="00795A5A" w:rsidP="005F59F0">
      <w:pPr>
        <w:tabs>
          <w:tab w:val="right" w:pos="63"/>
        </w:tabs>
        <w:spacing w:after="0"/>
        <w:ind w:left="63" w:firstLine="0"/>
        <w:contextualSpacing/>
        <w:rPr>
          <w:rFonts w:eastAsia="Calibri"/>
          <w:b/>
          <w:bCs/>
          <w:sz w:val="32"/>
          <w:szCs w:val="32"/>
          <w:rtl/>
          <w:lang w:bidi="ar-SA"/>
        </w:rPr>
      </w:pPr>
      <w:r>
        <w:rPr>
          <w:rFonts w:eastAsia="Calibri" w:hint="cs"/>
          <w:rtl/>
          <w:lang w:bidi="ar-SA"/>
        </w:rPr>
        <w:t xml:space="preserve"> </w:t>
      </w:r>
      <w:r w:rsidR="00B62420" w:rsidRPr="00B62420">
        <w:rPr>
          <w:rFonts w:eastAsia="Calibri" w:hint="cs"/>
          <w:rtl/>
          <w:lang w:bidi="ar-SA"/>
        </w:rPr>
        <w:t>اتضح من التوجهات والآليات التى انتهجتها مصر ف</w:t>
      </w:r>
      <w:r w:rsidR="00B62420" w:rsidRPr="00B62420">
        <w:rPr>
          <w:rFonts w:eastAsia="Calibri" w:hint="cs"/>
          <w:rtl/>
        </w:rPr>
        <w:t>ي</w:t>
      </w:r>
      <w:r w:rsidR="00B62420" w:rsidRPr="00B62420">
        <w:rPr>
          <w:rFonts w:eastAsia="Calibri" w:hint="cs"/>
          <w:rtl/>
          <w:lang w:bidi="ar-SA"/>
        </w:rPr>
        <w:t xml:space="preserve"> حوكمة التنمية، وجود</w:t>
      </w:r>
      <w:r w:rsidR="00B62420" w:rsidRPr="00B62420">
        <w:rPr>
          <w:rFonts w:eastAsia="Calibri"/>
          <w:rtl/>
        </w:rPr>
        <w:t xml:space="preserve"> تأثير </w:t>
      </w:r>
      <w:r w:rsidR="00B62420" w:rsidRPr="00B62420">
        <w:rPr>
          <w:rFonts w:eastAsia="Calibri" w:hint="cs"/>
          <w:rtl/>
          <w:lang w:bidi="ar-SA"/>
        </w:rPr>
        <w:t xml:space="preserve">نسبى لبعض </w:t>
      </w:r>
      <w:r w:rsidR="00B62420" w:rsidRPr="00B62420">
        <w:rPr>
          <w:rFonts w:eastAsia="Calibri"/>
          <w:rtl/>
        </w:rPr>
        <w:t xml:space="preserve">عناصر الحوكمة على استراتيجيات التنمية المستدامة، </w:t>
      </w:r>
      <w:r w:rsidR="00B62420" w:rsidRPr="00B62420">
        <w:rPr>
          <w:rFonts w:eastAsia="Calibri" w:hint="cs"/>
          <w:rtl/>
          <w:lang w:bidi="ar-SA"/>
        </w:rPr>
        <w:t>و</w:t>
      </w:r>
      <w:r w:rsidR="00B62420" w:rsidRPr="00B62420">
        <w:rPr>
          <w:rFonts w:eastAsia="Calibri"/>
          <w:rtl/>
        </w:rPr>
        <w:t xml:space="preserve">أن تطبيق إجراءات الحوكمة يساهم في تعزيز مجالات التنمية وقياس جودة </w:t>
      </w:r>
      <w:r w:rsidR="00B62420" w:rsidRPr="00B62420">
        <w:rPr>
          <w:rFonts w:eastAsia="Calibri" w:hint="cs"/>
          <w:rtl/>
          <w:lang w:bidi="ar-SA"/>
        </w:rPr>
        <w:t xml:space="preserve">التنمية المحلية، ومن ثم فإن التوازن والترابط  في تطبيق القواعد الحاكمة للحوكمة، وفي إطار من </w:t>
      </w:r>
      <w:r w:rsidR="00B62420" w:rsidRPr="00B62420">
        <w:rPr>
          <w:rFonts w:eastAsia="Calibri"/>
          <w:rtl/>
          <w:lang w:bidi="ar-SA"/>
        </w:rPr>
        <w:t>المشارکة، والمساءلة والشفافية، والاستجابة، والکفاءة والفعالية، والعدالة والشمول، وحکم القانون</w:t>
      </w:r>
      <w:r w:rsidR="00B62420" w:rsidRPr="00B62420">
        <w:rPr>
          <w:rFonts w:eastAsia="Calibri" w:hint="cs"/>
          <w:rtl/>
          <w:lang w:bidi="ar-SA"/>
        </w:rPr>
        <w:t xml:space="preserve">، يؤدى إلى </w:t>
      </w:r>
      <w:r w:rsidR="00B62420" w:rsidRPr="00B62420">
        <w:rPr>
          <w:rFonts w:eastAsia="Calibri"/>
          <w:rtl/>
          <w:lang w:bidi="ar-SA"/>
        </w:rPr>
        <w:t>توازن التنمية المحلية في مصر</w:t>
      </w:r>
      <w:r w:rsidR="00B62420" w:rsidRPr="00B62420">
        <w:rPr>
          <w:rFonts w:eastAsia="Calibri" w:hint="cs"/>
          <w:rtl/>
          <w:lang w:bidi="ar-SA"/>
        </w:rPr>
        <w:t xml:space="preserve">، </w:t>
      </w:r>
      <w:r w:rsidR="00B62420" w:rsidRPr="00B62420">
        <w:rPr>
          <w:rFonts w:eastAsia="Calibri" w:hint="cs"/>
          <w:sz w:val="32"/>
          <w:szCs w:val="32"/>
          <w:rtl/>
          <w:lang w:bidi="ar-SA"/>
        </w:rPr>
        <w:t>و</w:t>
      </w:r>
      <w:r w:rsidR="00B62420" w:rsidRPr="00B62420">
        <w:rPr>
          <w:rFonts w:eastAsia="Calibri"/>
          <w:rtl/>
          <w:lang w:bidi="ar-SA"/>
        </w:rPr>
        <w:t xml:space="preserve">تتأكد ضرورة العمل على تحسين السياسات العامة </w:t>
      </w:r>
      <w:r w:rsidR="00B62420" w:rsidRPr="00B62420">
        <w:rPr>
          <w:rFonts w:eastAsia="Calibri" w:hint="cs"/>
          <w:rtl/>
          <w:lang w:bidi="ar-SA"/>
        </w:rPr>
        <w:t>ما بين التشريع والممارسة</w:t>
      </w:r>
      <w:r w:rsidR="00B62420" w:rsidRPr="00B62420">
        <w:rPr>
          <w:rFonts w:eastAsia="Calibri"/>
          <w:rtl/>
          <w:lang w:bidi="ar-SA"/>
        </w:rPr>
        <w:t xml:space="preserve">، </w:t>
      </w:r>
      <w:r w:rsidR="00B62420" w:rsidRPr="00B62420">
        <w:rPr>
          <w:rFonts w:eastAsia="Calibri" w:hint="cs"/>
          <w:rtl/>
          <w:lang w:bidi="ar-SA"/>
        </w:rPr>
        <w:t>ل</w:t>
      </w:r>
      <w:r w:rsidR="00B62420" w:rsidRPr="00B62420">
        <w:rPr>
          <w:rFonts w:eastAsia="Calibri"/>
          <w:rtl/>
          <w:lang w:bidi="ar-SA"/>
        </w:rPr>
        <w:t>ترسيخ ثقافة الحوكمة وإرساء قواعدها فى المجتمع، بما يساهم ف</w:t>
      </w:r>
      <w:r w:rsidR="00B62420" w:rsidRPr="00B62420">
        <w:rPr>
          <w:rFonts w:eastAsia="Calibri" w:hint="cs"/>
          <w:rtl/>
          <w:lang w:bidi="ar-SA"/>
        </w:rPr>
        <w:t>ي</w:t>
      </w:r>
      <w:r w:rsidR="00B62420" w:rsidRPr="00B62420">
        <w:rPr>
          <w:rFonts w:eastAsia="Calibri"/>
          <w:rtl/>
          <w:lang w:bidi="ar-SA"/>
        </w:rPr>
        <w:t xml:space="preserve"> </w:t>
      </w:r>
      <w:r w:rsidR="00B62420" w:rsidRPr="00B62420">
        <w:rPr>
          <w:rFonts w:eastAsia="Calibri" w:hint="cs"/>
          <w:rtl/>
          <w:lang w:bidi="ar-SA"/>
        </w:rPr>
        <w:t>المؤامة</w:t>
      </w:r>
      <w:r w:rsidR="00B62420" w:rsidRPr="00B62420">
        <w:rPr>
          <w:rFonts w:eastAsia="Calibri"/>
          <w:rtl/>
          <w:lang w:bidi="ar-SA"/>
        </w:rPr>
        <w:t xml:space="preserve"> بين دور الدولة والعمل على تعزيز قدراتها المؤسسية بما يمكنها من توفير متطلبات التنمية</w:t>
      </w:r>
      <w:r w:rsidR="00B62420" w:rsidRPr="00B62420">
        <w:rPr>
          <w:rFonts w:eastAsia="Calibri" w:hint="cs"/>
          <w:rtl/>
          <w:lang w:bidi="ar-SA"/>
        </w:rPr>
        <w:t>، و</w:t>
      </w:r>
      <w:r w:rsidR="00B62420" w:rsidRPr="00B62420">
        <w:rPr>
          <w:rFonts w:eastAsia="Calibri"/>
          <w:rtl/>
          <w:lang w:bidi="ar-SA"/>
        </w:rPr>
        <w:t>الوفاء بوظائفها فى التنظيم وإعادة</w:t>
      </w:r>
      <w:r w:rsidR="00B62420" w:rsidRPr="00B62420">
        <w:rPr>
          <w:rFonts w:eastAsia="Calibri" w:hint="cs"/>
          <w:rtl/>
          <w:lang w:bidi="ar-SA"/>
        </w:rPr>
        <w:t xml:space="preserve"> </w:t>
      </w:r>
      <w:r w:rsidR="00B62420" w:rsidRPr="00B62420">
        <w:rPr>
          <w:rFonts w:eastAsia="Calibri"/>
          <w:rtl/>
          <w:lang w:bidi="ar-SA"/>
        </w:rPr>
        <w:t>ضبط اختلالات الأوضاع الاقتصادية</w:t>
      </w:r>
      <w:r w:rsidR="00B62420" w:rsidRPr="00B62420">
        <w:rPr>
          <w:rFonts w:eastAsia="Calibri" w:hint="cs"/>
          <w:rtl/>
          <w:lang w:bidi="ar-SA"/>
        </w:rPr>
        <w:t xml:space="preserve"> والاجتماعية</w:t>
      </w:r>
      <w:r w:rsidR="00B62420" w:rsidRPr="00B62420">
        <w:rPr>
          <w:rFonts w:eastAsia="Calibri"/>
          <w:rtl/>
          <w:lang w:bidi="ar-SA"/>
        </w:rPr>
        <w:t>، و</w:t>
      </w:r>
      <w:r w:rsidR="00B62420" w:rsidRPr="00B62420">
        <w:rPr>
          <w:rFonts w:eastAsia="Calibri" w:hint="cs"/>
          <w:rtl/>
          <w:lang w:bidi="ar-SA"/>
        </w:rPr>
        <w:t>بما ي</w:t>
      </w:r>
      <w:r w:rsidR="00B62420" w:rsidRPr="00B62420">
        <w:rPr>
          <w:rFonts w:eastAsia="Calibri"/>
          <w:rtl/>
          <w:lang w:bidi="ar-SA"/>
        </w:rPr>
        <w:t xml:space="preserve">كفل تحقيق معدلات نمو قابلة للاستمرار، </w:t>
      </w:r>
      <w:r w:rsidR="00B62420" w:rsidRPr="00B62420">
        <w:rPr>
          <w:rFonts w:eastAsia="Calibri" w:hint="cs"/>
          <w:rtl/>
          <w:lang w:bidi="ar-SA"/>
        </w:rPr>
        <w:t xml:space="preserve">مما يتطلب </w:t>
      </w:r>
      <w:r w:rsidR="00B62420" w:rsidRPr="00B62420">
        <w:rPr>
          <w:rFonts w:eastAsia="Calibri"/>
          <w:rtl/>
          <w:lang w:bidi="ar-SA"/>
        </w:rPr>
        <w:t>تفعيل التحولات الرقمية الراهنة وتطبيقها ف</w:t>
      </w:r>
      <w:r w:rsidR="00B62420" w:rsidRPr="00B62420">
        <w:rPr>
          <w:rFonts w:eastAsia="Calibri" w:hint="cs"/>
          <w:rtl/>
          <w:lang w:bidi="ar-SA"/>
        </w:rPr>
        <w:t>ي</w:t>
      </w:r>
      <w:r w:rsidR="00B62420" w:rsidRPr="00B62420">
        <w:rPr>
          <w:rFonts w:eastAsia="Calibri"/>
          <w:rtl/>
          <w:lang w:bidi="ar-SA"/>
        </w:rPr>
        <w:t xml:space="preserve"> </w:t>
      </w:r>
      <w:r w:rsidR="00B62420" w:rsidRPr="00B62420">
        <w:rPr>
          <w:rFonts w:eastAsia="Calibri" w:hint="cs"/>
          <w:rtl/>
          <w:lang w:bidi="ar-SA"/>
        </w:rPr>
        <w:t>ال</w:t>
      </w:r>
      <w:r w:rsidR="00B62420" w:rsidRPr="00B62420">
        <w:rPr>
          <w:rFonts w:eastAsia="Calibri"/>
          <w:rtl/>
          <w:lang w:bidi="ar-SA"/>
        </w:rPr>
        <w:t xml:space="preserve">إدارة </w:t>
      </w:r>
      <w:r w:rsidR="00B62420" w:rsidRPr="00B62420">
        <w:rPr>
          <w:rFonts w:eastAsia="Calibri" w:hint="cs"/>
          <w:rtl/>
          <w:lang w:bidi="ar-SA"/>
        </w:rPr>
        <w:t>المحلية</w:t>
      </w:r>
      <w:r w:rsidR="00B62420" w:rsidRPr="00B62420">
        <w:rPr>
          <w:rFonts w:eastAsia="Calibri"/>
          <w:rtl/>
          <w:lang w:bidi="ar-SA"/>
        </w:rPr>
        <w:t>، مع تعزيز الخضوع للمساءلة وتفعيل إجراءات النزاهة، وذلك من خلال تعز</w:t>
      </w:r>
      <w:r w:rsidR="00B62420" w:rsidRPr="00B62420">
        <w:rPr>
          <w:rFonts w:eastAsia="Calibri" w:hint="cs"/>
          <w:rtl/>
          <w:lang w:bidi="ar-SA"/>
        </w:rPr>
        <w:t>ي</w:t>
      </w:r>
      <w:r w:rsidR="00B62420" w:rsidRPr="00B62420">
        <w:rPr>
          <w:rFonts w:eastAsia="Calibri"/>
          <w:rtl/>
          <w:lang w:bidi="ar-SA"/>
        </w:rPr>
        <w:t>ز دور القضاء ومجلس النواب والأجهزة الرقابية ف</w:t>
      </w:r>
      <w:r w:rsidR="00B62420" w:rsidRPr="00B62420">
        <w:rPr>
          <w:rFonts w:eastAsia="Calibri" w:hint="cs"/>
          <w:rtl/>
          <w:lang w:bidi="ar-SA"/>
        </w:rPr>
        <w:t>ي</w:t>
      </w:r>
      <w:r w:rsidR="00B62420" w:rsidRPr="00B62420">
        <w:rPr>
          <w:rFonts w:eastAsia="Calibri"/>
          <w:rtl/>
          <w:lang w:bidi="ar-SA"/>
        </w:rPr>
        <w:t xml:space="preserve"> مكافحة الفساد وحماية الصالح العام.</w:t>
      </w:r>
    </w:p>
    <w:p w14:paraId="65980EFF" w14:textId="77777777" w:rsidR="00B62420" w:rsidRPr="00B62420" w:rsidRDefault="00B62420" w:rsidP="005F59F0">
      <w:pPr>
        <w:tabs>
          <w:tab w:val="right" w:pos="63"/>
        </w:tabs>
        <w:spacing w:after="0"/>
        <w:ind w:left="63" w:firstLine="0"/>
        <w:rPr>
          <w:rFonts w:ascii="Calibri" w:eastAsia="Calibri" w:hAnsi="Calibri" w:cs="Arial"/>
          <w:sz w:val="16"/>
          <w:szCs w:val="16"/>
          <w:lang w:bidi="ar-SA"/>
        </w:rPr>
      </w:pPr>
    </w:p>
    <w:p w14:paraId="158428A7" w14:textId="77777777" w:rsidR="00B62420" w:rsidRPr="00B62420" w:rsidRDefault="00B62420" w:rsidP="00017FF1">
      <w:pPr>
        <w:tabs>
          <w:tab w:val="right" w:pos="63"/>
          <w:tab w:val="right" w:pos="333"/>
        </w:tabs>
        <w:spacing w:after="0"/>
        <w:ind w:left="63" w:firstLine="0"/>
        <w:contextualSpacing/>
        <w:rPr>
          <w:rFonts w:eastAsia="Calibri"/>
        </w:rPr>
      </w:pPr>
      <w:r w:rsidRPr="00B62420">
        <w:rPr>
          <w:rFonts w:eastAsia="Calibri"/>
          <w:b/>
          <w:bCs/>
          <w:u w:val="single"/>
          <w:lang w:bidi="ar-SA"/>
        </w:rPr>
        <w:t xml:space="preserve"> </w:t>
      </w:r>
      <w:r w:rsidRPr="00B62420">
        <w:rPr>
          <w:rFonts w:eastAsia="Calibri"/>
          <w:b/>
          <w:bCs/>
          <w:u w:val="single"/>
          <w:rtl/>
          <w:lang w:bidi="ar-SA"/>
        </w:rPr>
        <w:t>وفي</w:t>
      </w:r>
      <w:r w:rsidRPr="00B62420">
        <w:rPr>
          <w:rFonts w:eastAsia="Calibri"/>
          <w:b/>
          <w:bCs/>
          <w:u w:val="single"/>
          <w:lang w:bidi="ar-SA"/>
        </w:rPr>
        <w:t xml:space="preserve"> </w:t>
      </w:r>
      <w:r w:rsidRPr="00B62420">
        <w:rPr>
          <w:rFonts w:eastAsia="Calibri"/>
          <w:b/>
          <w:bCs/>
          <w:u w:val="single"/>
          <w:rtl/>
          <w:lang w:bidi="ar-SA"/>
        </w:rPr>
        <w:t>ضوء</w:t>
      </w:r>
      <w:r w:rsidRPr="00B62420">
        <w:rPr>
          <w:rFonts w:eastAsia="Calibri"/>
          <w:b/>
          <w:bCs/>
          <w:u w:val="single"/>
          <w:lang w:bidi="ar-SA"/>
        </w:rPr>
        <w:t xml:space="preserve"> </w:t>
      </w:r>
      <w:r w:rsidRPr="00B62420">
        <w:rPr>
          <w:rFonts w:eastAsia="Calibri"/>
          <w:b/>
          <w:bCs/>
          <w:u w:val="single"/>
          <w:rtl/>
          <w:lang w:bidi="ar-SA"/>
        </w:rPr>
        <w:t>ذلك،</w:t>
      </w:r>
      <w:r w:rsidRPr="00B62420">
        <w:rPr>
          <w:rFonts w:eastAsia="Calibri"/>
          <w:b/>
          <w:bCs/>
          <w:u w:val="single"/>
          <w:lang w:bidi="ar-SA"/>
        </w:rPr>
        <w:t xml:space="preserve"> </w:t>
      </w:r>
      <w:r w:rsidRPr="00B62420">
        <w:rPr>
          <w:rFonts w:eastAsia="Calibri"/>
          <w:b/>
          <w:bCs/>
          <w:u w:val="single"/>
          <w:rtl/>
          <w:lang w:bidi="ar-SA"/>
        </w:rPr>
        <w:t xml:space="preserve">يتناول هذا الفصل </w:t>
      </w:r>
      <w:r w:rsidRPr="00B62420">
        <w:rPr>
          <w:rFonts w:eastAsia="Calibri" w:hint="cs"/>
          <w:b/>
          <w:bCs/>
          <w:u w:val="single"/>
          <w:rtl/>
          <w:lang w:bidi="ar-SA"/>
        </w:rPr>
        <w:t>بال</w:t>
      </w:r>
      <w:r w:rsidRPr="00B62420">
        <w:rPr>
          <w:rFonts w:eastAsia="Calibri"/>
          <w:b/>
          <w:bCs/>
          <w:u w:val="single"/>
          <w:rtl/>
          <w:lang w:bidi="ar-SA"/>
        </w:rPr>
        <w:t>رصد و</w:t>
      </w:r>
      <w:r w:rsidRPr="00B62420">
        <w:rPr>
          <w:rFonts w:eastAsia="Calibri" w:hint="cs"/>
          <w:b/>
          <w:bCs/>
          <w:u w:val="single"/>
          <w:rtl/>
          <w:lang w:bidi="ar-SA"/>
        </w:rPr>
        <w:t>ال</w:t>
      </w:r>
      <w:r w:rsidRPr="00B62420">
        <w:rPr>
          <w:rFonts w:eastAsia="Calibri"/>
          <w:b/>
          <w:bCs/>
          <w:u w:val="single"/>
          <w:rtl/>
          <w:lang w:bidi="ar-SA"/>
        </w:rPr>
        <w:t>تحليل و</w:t>
      </w:r>
      <w:r w:rsidRPr="00B62420">
        <w:rPr>
          <w:rFonts w:eastAsia="Calibri" w:hint="cs"/>
          <w:b/>
          <w:bCs/>
          <w:u w:val="single"/>
          <w:rtl/>
          <w:lang w:bidi="ar-SA"/>
        </w:rPr>
        <w:t>ال</w:t>
      </w:r>
      <w:r w:rsidRPr="00B62420">
        <w:rPr>
          <w:rFonts w:eastAsia="Calibri"/>
          <w:b/>
          <w:bCs/>
          <w:u w:val="single"/>
          <w:rtl/>
          <w:lang w:bidi="ar-SA"/>
        </w:rPr>
        <w:t xml:space="preserve">تقييم </w:t>
      </w:r>
      <w:r w:rsidRPr="00B62420">
        <w:rPr>
          <w:rFonts w:eastAsia="Calibri" w:hint="cs"/>
          <w:b/>
          <w:bCs/>
          <w:u w:val="single"/>
          <w:rtl/>
          <w:lang w:bidi="ar-SA"/>
        </w:rPr>
        <w:t>لدور الحوكمة</w:t>
      </w:r>
      <w:r w:rsidRPr="00B62420">
        <w:rPr>
          <w:rFonts w:eastAsia="Calibri"/>
          <w:b/>
          <w:bCs/>
          <w:u w:val="single"/>
          <w:rtl/>
          <w:lang w:bidi="ar-SA"/>
        </w:rPr>
        <w:t xml:space="preserve"> </w:t>
      </w:r>
      <w:r w:rsidRPr="00B62420">
        <w:rPr>
          <w:rFonts w:eastAsia="Calibri" w:hint="cs"/>
          <w:b/>
          <w:bCs/>
          <w:u w:val="single"/>
          <w:rtl/>
          <w:lang w:bidi="ar-SA"/>
        </w:rPr>
        <w:t xml:space="preserve">في توازن </w:t>
      </w:r>
      <w:r w:rsidRPr="00B62420">
        <w:rPr>
          <w:rFonts w:eastAsia="Calibri"/>
          <w:b/>
          <w:bCs/>
          <w:u w:val="single"/>
          <w:rtl/>
          <w:lang w:bidi="ar-SA"/>
        </w:rPr>
        <w:t xml:space="preserve">التنمية المحلية على صعيد محافظة </w:t>
      </w:r>
      <w:r w:rsidRPr="00B62420">
        <w:rPr>
          <w:rFonts w:eastAsia="Calibri" w:hint="cs"/>
          <w:b/>
          <w:bCs/>
          <w:u w:val="single"/>
          <w:rtl/>
          <w:lang w:bidi="ar-SA"/>
        </w:rPr>
        <w:t>القاهرة، وذلك</w:t>
      </w:r>
      <w:r w:rsidRPr="00B62420">
        <w:rPr>
          <w:rFonts w:eastAsia="Calibri"/>
          <w:b/>
          <w:bCs/>
          <w:u w:val="single"/>
          <w:rtl/>
          <w:lang w:bidi="ar-SA"/>
        </w:rPr>
        <w:t xml:space="preserve"> من منظور </w:t>
      </w:r>
      <w:r w:rsidRPr="00B62420">
        <w:rPr>
          <w:rFonts w:eastAsia="Calibri" w:hint="cs"/>
          <w:b/>
          <w:bCs/>
          <w:u w:val="single"/>
          <w:rtl/>
          <w:lang w:bidi="ar-SA"/>
        </w:rPr>
        <w:t>التشريع (ممثلاً في مجلس النواب) والممارسة (ممثلاً في وزارة التنمية المحلية وديوان عام محافظة القاهرة)</w:t>
      </w:r>
      <w:r w:rsidRPr="00B62420">
        <w:rPr>
          <w:rFonts w:eastAsia="Calibri"/>
          <w:b/>
          <w:bCs/>
          <w:u w:val="single"/>
          <w:rtl/>
          <w:lang w:bidi="ar-SA"/>
        </w:rPr>
        <w:t xml:space="preserve">، كي تساعد النتائج في صياغة رؤية لدور </w:t>
      </w:r>
      <w:r w:rsidRPr="00B62420">
        <w:rPr>
          <w:rFonts w:eastAsia="Calibri" w:hint="cs"/>
          <w:b/>
          <w:bCs/>
          <w:u w:val="single"/>
          <w:rtl/>
          <w:lang w:bidi="ar-SA"/>
        </w:rPr>
        <w:t>الحوكمة</w:t>
      </w:r>
      <w:r w:rsidRPr="00B62420">
        <w:rPr>
          <w:rFonts w:eastAsia="Calibri"/>
          <w:b/>
          <w:bCs/>
          <w:u w:val="single"/>
          <w:rtl/>
          <w:lang w:bidi="ar-SA"/>
        </w:rPr>
        <w:t xml:space="preserve"> ف</w:t>
      </w:r>
      <w:r w:rsidRPr="00B62420">
        <w:rPr>
          <w:rFonts w:eastAsia="Calibri" w:hint="cs"/>
          <w:b/>
          <w:bCs/>
          <w:u w:val="single"/>
          <w:rtl/>
          <w:lang w:bidi="ar-SA"/>
        </w:rPr>
        <w:t>ي</w:t>
      </w:r>
      <w:r w:rsidRPr="00B62420">
        <w:rPr>
          <w:rFonts w:eastAsia="Calibri"/>
          <w:b/>
          <w:bCs/>
          <w:u w:val="single"/>
          <w:rtl/>
          <w:lang w:bidi="ar-SA"/>
        </w:rPr>
        <w:t xml:space="preserve"> تنمية المجتمع المحلي</w:t>
      </w:r>
      <w:r w:rsidRPr="00B62420">
        <w:rPr>
          <w:rFonts w:eastAsia="Calibri"/>
          <w:rtl/>
        </w:rPr>
        <w:t>.</w:t>
      </w:r>
    </w:p>
    <w:p w14:paraId="0A18443F" w14:textId="77777777" w:rsidR="00B62420" w:rsidRPr="00B62420" w:rsidRDefault="00B62420" w:rsidP="00017FF1">
      <w:pPr>
        <w:tabs>
          <w:tab w:val="right" w:pos="63"/>
          <w:tab w:val="right" w:pos="333"/>
        </w:tabs>
        <w:spacing w:after="0"/>
        <w:ind w:left="63" w:firstLine="0"/>
        <w:rPr>
          <w:rFonts w:ascii="Calibri" w:eastAsia="Calibri" w:hAnsi="Calibri" w:cs="Arial"/>
          <w:sz w:val="22"/>
          <w:szCs w:val="22"/>
          <w:rtl/>
          <w:lang w:bidi="ar-SA"/>
        </w:rPr>
      </w:pPr>
    </w:p>
    <w:p w14:paraId="5FFED37E" w14:textId="77777777" w:rsidR="00B62420" w:rsidRPr="00B62420" w:rsidRDefault="00B62420" w:rsidP="00017FF1">
      <w:pPr>
        <w:tabs>
          <w:tab w:val="right" w:pos="63"/>
          <w:tab w:val="right" w:pos="333"/>
          <w:tab w:val="num" w:pos="720"/>
        </w:tabs>
        <w:spacing w:after="0"/>
        <w:ind w:left="63" w:firstLine="0"/>
        <w:rPr>
          <w:rFonts w:eastAsia="Calibri"/>
          <w:b/>
          <w:bCs/>
          <w:u w:val="single"/>
          <w:lang w:bidi="ar-SA"/>
        </w:rPr>
      </w:pPr>
      <w:r w:rsidRPr="00B62420">
        <w:rPr>
          <w:rFonts w:eastAsia="Calibri"/>
          <w:b/>
          <w:bCs/>
          <w:u w:val="single"/>
          <w:rtl/>
          <w:lang w:bidi="ar-SA"/>
        </w:rPr>
        <w:t>و</w:t>
      </w:r>
      <w:r w:rsidRPr="00B62420">
        <w:rPr>
          <w:rFonts w:eastAsia="Calibri" w:hint="cs"/>
          <w:b/>
          <w:bCs/>
          <w:u w:val="single"/>
          <w:rtl/>
          <w:lang w:bidi="ar-SA"/>
        </w:rPr>
        <w:t>لإ</w:t>
      </w:r>
      <w:r w:rsidRPr="00B62420">
        <w:rPr>
          <w:rFonts w:eastAsia="Calibri"/>
          <w:b/>
          <w:bCs/>
          <w:u w:val="single"/>
          <w:rtl/>
          <w:lang w:bidi="ar-SA"/>
        </w:rPr>
        <w:t xml:space="preserve">نجاز هذا الرصد والتحليل والتقييم فقد تم </w:t>
      </w:r>
      <w:r w:rsidRPr="00B62420">
        <w:rPr>
          <w:rFonts w:eastAsia="Calibri" w:hint="cs"/>
          <w:b/>
          <w:bCs/>
          <w:u w:val="single"/>
          <w:rtl/>
          <w:lang w:bidi="ar-SA"/>
        </w:rPr>
        <w:t>اتباع الاجراءت التالية:</w:t>
      </w:r>
    </w:p>
    <w:p w14:paraId="4E0461DD" w14:textId="77777777" w:rsidR="00B62420" w:rsidRPr="00B62420" w:rsidRDefault="00B62420" w:rsidP="0035573D">
      <w:pPr>
        <w:numPr>
          <w:ilvl w:val="0"/>
          <w:numId w:val="64"/>
        </w:numPr>
        <w:tabs>
          <w:tab w:val="right" w:pos="63"/>
          <w:tab w:val="right" w:pos="333"/>
        </w:tabs>
        <w:spacing w:after="0" w:line="259" w:lineRule="auto"/>
        <w:ind w:left="63" w:firstLine="0"/>
        <w:rPr>
          <w:rFonts w:eastAsia="Calibri"/>
          <w:lang w:bidi="ar-SA"/>
        </w:rPr>
      </w:pPr>
      <w:r w:rsidRPr="00B62420">
        <w:rPr>
          <w:rFonts w:eastAsia="Calibri" w:hint="cs"/>
          <w:rtl/>
          <w:lang w:bidi="ar-SA"/>
        </w:rPr>
        <w:t xml:space="preserve">تم </w:t>
      </w:r>
      <w:r w:rsidRPr="00B62420">
        <w:rPr>
          <w:rFonts w:eastAsia="Calibri"/>
          <w:rtl/>
          <w:lang w:bidi="ar-SA"/>
        </w:rPr>
        <w:t>الاطلاع على أهم التجارب والتقارير والممارسات العالمية ف</w:t>
      </w:r>
      <w:r w:rsidRPr="00B62420">
        <w:rPr>
          <w:rFonts w:eastAsia="Calibri" w:hint="cs"/>
          <w:rtl/>
          <w:lang w:bidi="ar-SA"/>
        </w:rPr>
        <w:t>ي</w:t>
      </w:r>
      <w:r w:rsidRPr="00B62420">
        <w:rPr>
          <w:rFonts w:eastAsia="Calibri"/>
          <w:rtl/>
          <w:lang w:bidi="ar-SA"/>
        </w:rPr>
        <w:t xml:space="preserve"> مجال </w:t>
      </w:r>
      <w:r w:rsidRPr="00B62420">
        <w:rPr>
          <w:rFonts w:eastAsia="Calibri" w:hint="cs"/>
          <w:rtl/>
          <w:lang w:bidi="ar-SA"/>
        </w:rPr>
        <w:t>الحوكمة.</w:t>
      </w:r>
    </w:p>
    <w:p w14:paraId="192B3401" w14:textId="77777777" w:rsidR="00B62420" w:rsidRPr="00B62420" w:rsidRDefault="00B62420" w:rsidP="0035573D">
      <w:pPr>
        <w:numPr>
          <w:ilvl w:val="0"/>
          <w:numId w:val="64"/>
        </w:numPr>
        <w:tabs>
          <w:tab w:val="right" w:pos="63"/>
          <w:tab w:val="right" w:pos="333"/>
        </w:tabs>
        <w:spacing w:after="0" w:line="259" w:lineRule="auto"/>
        <w:ind w:left="63" w:firstLine="0"/>
        <w:rPr>
          <w:rFonts w:eastAsia="Calibri"/>
          <w:rtl/>
          <w:lang w:bidi="ar-SA"/>
        </w:rPr>
      </w:pPr>
      <w:r w:rsidRPr="00B62420">
        <w:rPr>
          <w:rFonts w:eastAsia="Calibri" w:hint="cs"/>
          <w:rtl/>
          <w:lang w:bidi="ar-SA"/>
        </w:rPr>
        <w:t>تنفيذ مجموعة من المقابلات الشخصية مع بعض القيادات التشريعية والتنفيذية، المعنية بإدارة التنمية المحلية فى مصر، وتتضمن بعض أعضاء لجنة الإدارة المحلية بمجلس النواب، وبعض قيادات وزارة التنمية المحلية، وديوان عام محافظة القاهرة،</w:t>
      </w:r>
      <w:r w:rsidRPr="00B62420">
        <w:rPr>
          <w:rFonts w:eastAsia="Calibri"/>
          <w:rtl/>
          <w:lang w:bidi="ar-SA"/>
        </w:rPr>
        <w:t xml:space="preserve"> تضمنت</w:t>
      </w:r>
      <w:r w:rsidRPr="00B62420">
        <w:rPr>
          <w:rFonts w:eastAsia="Calibri" w:hint="cs"/>
          <w:rtl/>
          <w:lang w:bidi="ar-SA"/>
        </w:rPr>
        <w:t xml:space="preserve"> بعض</w:t>
      </w:r>
      <w:r w:rsidRPr="00B62420">
        <w:rPr>
          <w:rFonts w:eastAsia="Calibri"/>
          <w:rtl/>
          <w:lang w:bidi="ar-SA"/>
        </w:rPr>
        <w:t xml:space="preserve"> </w:t>
      </w:r>
      <w:r w:rsidRPr="00B62420">
        <w:rPr>
          <w:rFonts w:eastAsia="Calibri" w:hint="cs"/>
          <w:rtl/>
          <w:lang w:bidi="ar-SA"/>
        </w:rPr>
        <w:t>ال</w:t>
      </w:r>
      <w:r w:rsidRPr="00B62420">
        <w:rPr>
          <w:rFonts w:eastAsia="Calibri"/>
          <w:rtl/>
          <w:lang w:bidi="ar-SA"/>
        </w:rPr>
        <w:t xml:space="preserve">محاور </w:t>
      </w:r>
      <w:r w:rsidRPr="00B62420">
        <w:rPr>
          <w:rFonts w:eastAsia="Calibri" w:hint="cs"/>
          <w:rtl/>
          <w:lang w:bidi="ar-SA"/>
        </w:rPr>
        <w:t xml:space="preserve">التي </w:t>
      </w:r>
      <w:r w:rsidRPr="00B62420">
        <w:rPr>
          <w:rFonts w:eastAsia="Calibri"/>
          <w:rtl/>
          <w:lang w:bidi="ar-SA"/>
        </w:rPr>
        <w:t xml:space="preserve">تتعلق </w:t>
      </w:r>
      <w:r w:rsidRPr="00B62420">
        <w:rPr>
          <w:rFonts w:eastAsia="Calibri" w:hint="cs"/>
          <w:rtl/>
          <w:lang w:bidi="ar-SA"/>
        </w:rPr>
        <w:t xml:space="preserve">بدور </w:t>
      </w:r>
      <w:r w:rsidRPr="00B62420">
        <w:rPr>
          <w:rFonts w:eastAsia="Calibri"/>
          <w:rtl/>
          <w:lang w:bidi="ar-SA"/>
        </w:rPr>
        <w:t>الحوکمة كمدخل لتوازن التنمية المحلية</w:t>
      </w:r>
      <w:r w:rsidRPr="00B62420">
        <w:rPr>
          <w:rFonts w:eastAsia="Calibri" w:hint="cs"/>
          <w:rtl/>
          <w:lang w:bidi="ar-SA"/>
        </w:rPr>
        <w:t xml:space="preserve">، </w:t>
      </w:r>
      <w:r w:rsidRPr="00B62420">
        <w:rPr>
          <w:rFonts w:eastAsia="Calibri"/>
          <w:rtl/>
          <w:lang w:bidi="ar-SA"/>
        </w:rPr>
        <w:t>تطور مفاهيم العمل التنموي المحلي بمحافظة القاهرة</w:t>
      </w:r>
      <w:r w:rsidRPr="00B62420">
        <w:rPr>
          <w:rFonts w:eastAsia="Calibri" w:hint="cs"/>
          <w:rtl/>
          <w:lang w:bidi="ar-SA"/>
        </w:rPr>
        <w:t xml:space="preserve">، </w:t>
      </w:r>
      <w:r w:rsidRPr="00B62420">
        <w:rPr>
          <w:rFonts w:eastAsia="Calibri"/>
          <w:rtl/>
          <w:lang w:bidi="ar-SA"/>
        </w:rPr>
        <w:t>العلاقة بين الحوکمة والأبعاد المختلفة للتنمية المحلية بمحافظة القاهرة</w:t>
      </w:r>
      <w:r w:rsidRPr="00B62420">
        <w:rPr>
          <w:rFonts w:eastAsia="Calibri" w:hint="cs"/>
          <w:rtl/>
          <w:lang w:bidi="ar-SA"/>
        </w:rPr>
        <w:t xml:space="preserve">، </w:t>
      </w:r>
      <w:r w:rsidRPr="00B62420">
        <w:rPr>
          <w:rFonts w:eastAsia="Calibri"/>
          <w:rtl/>
          <w:lang w:bidi="ar-SA"/>
        </w:rPr>
        <w:t>الحوکمة المحلية کمدخل لإدارة التنمية المحلية في مصر</w:t>
      </w:r>
      <w:r w:rsidRPr="00B62420">
        <w:rPr>
          <w:rFonts w:eastAsia="Calibri" w:hint="cs"/>
          <w:rtl/>
          <w:lang w:bidi="ar-SA"/>
        </w:rPr>
        <w:t>-</w:t>
      </w:r>
      <w:r w:rsidRPr="00B62420">
        <w:rPr>
          <w:rFonts w:eastAsia="Calibri"/>
          <w:rtl/>
          <w:lang w:bidi="ar-SA"/>
        </w:rPr>
        <w:t>بالتطبيق على محافظة القاهرة</w:t>
      </w:r>
      <w:r w:rsidRPr="00B62420">
        <w:rPr>
          <w:rFonts w:eastAsia="Calibri" w:hint="cs"/>
          <w:rtl/>
          <w:lang w:bidi="ar-SA"/>
        </w:rPr>
        <w:t xml:space="preserve">، </w:t>
      </w:r>
      <w:r w:rsidRPr="00B62420">
        <w:rPr>
          <w:rFonts w:eastAsia="Calibri"/>
          <w:rtl/>
          <w:lang w:bidi="ar-SA"/>
        </w:rPr>
        <w:t>أثر تطبيق الحوکمة على توازن التنمية المحلية بمحافظة القاهرة</w:t>
      </w:r>
      <w:r w:rsidRPr="00B62420">
        <w:rPr>
          <w:rFonts w:eastAsia="Calibri" w:hint="cs"/>
          <w:rtl/>
          <w:lang w:bidi="ar-SA"/>
        </w:rPr>
        <w:t>.</w:t>
      </w:r>
    </w:p>
    <w:p w14:paraId="2976C03D" w14:textId="77777777" w:rsidR="00B62420" w:rsidRPr="00B62420" w:rsidRDefault="00B62420" w:rsidP="0035573D">
      <w:pPr>
        <w:numPr>
          <w:ilvl w:val="0"/>
          <w:numId w:val="64"/>
        </w:numPr>
        <w:tabs>
          <w:tab w:val="right" w:pos="63"/>
          <w:tab w:val="right" w:pos="333"/>
        </w:tabs>
        <w:spacing w:after="0" w:line="259" w:lineRule="auto"/>
        <w:ind w:left="63" w:firstLine="0"/>
        <w:rPr>
          <w:rFonts w:eastAsia="Calibri"/>
          <w:lang w:bidi="ar-SA"/>
        </w:rPr>
      </w:pPr>
      <w:r w:rsidRPr="00B62420">
        <w:rPr>
          <w:rFonts w:eastAsia="Calibri" w:hint="cs"/>
          <w:rtl/>
          <w:lang w:bidi="ar-SA"/>
        </w:rPr>
        <w:lastRenderedPageBreak/>
        <w:t>الاستعانة</w:t>
      </w:r>
      <w:r w:rsidRPr="00B62420">
        <w:rPr>
          <w:rFonts w:eastAsia="Calibri"/>
          <w:rtl/>
          <w:lang w:bidi="ar-SA"/>
        </w:rPr>
        <w:t xml:space="preserve"> بمنهج تحليل المضمون لتحليل محتوى </w:t>
      </w:r>
      <w:r w:rsidRPr="00B62420">
        <w:rPr>
          <w:rFonts w:eastAsia="Calibri" w:hint="cs"/>
          <w:rtl/>
          <w:lang w:bidi="ar-SA"/>
        </w:rPr>
        <w:t>الأطر التشريعية والتنفيذية للحوكمة، من خلال تحليل نتائج المقابلات المتعمقة مع بعض المسئولين فى وزارة التنمية المحلية ومحافظة القاهرة، وبعض أعضاء لجنة الإدارة المحلية بمجلس النواب</w:t>
      </w:r>
      <w:r w:rsidRPr="00B62420">
        <w:rPr>
          <w:rFonts w:eastAsia="Calibri"/>
          <w:rtl/>
          <w:lang w:bidi="ar-SA"/>
        </w:rPr>
        <w:t>.</w:t>
      </w:r>
    </w:p>
    <w:p w14:paraId="4BB9AEA3" w14:textId="77777777" w:rsidR="00B62420" w:rsidRPr="00B62420" w:rsidRDefault="00B62420" w:rsidP="00017FF1">
      <w:pPr>
        <w:tabs>
          <w:tab w:val="right" w:pos="63"/>
          <w:tab w:val="right" w:pos="333"/>
        </w:tabs>
        <w:spacing w:after="0"/>
        <w:ind w:left="63" w:firstLine="0"/>
        <w:rPr>
          <w:rFonts w:eastAsia="Calibri"/>
          <w:sz w:val="14"/>
          <w:szCs w:val="14"/>
          <w:lang w:bidi="ar-SA"/>
        </w:rPr>
      </w:pPr>
    </w:p>
    <w:p w14:paraId="2D6D922F" w14:textId="77777777" w:rsidR="00B62420" w:rsidRPr="00B62420" w:rsidRDefault="00B62420" w:rsidP="00017FF1">
      <w:pPr>
        <w:widowControl w:val="0"/>
        <w:tabs>
          <w:tab w:val="right" w:pos="63"/>
          <w:tab w:val="right" w:pos="333"/>
        </w:tabs>
        <w:spacing w:after="0"/>
        <w:ind w:left="63" w:firstLine="0"/>
        <w:rPr>
          <w:rFonts w:eastAsia="SimSun"/>
          <w:b/>
          <w:bCs/>
          <w:kern w:val="2"/>
          <w:sz w:val="32"/>
          <w:szCs w:val="32"/>
          <w:lang w:eastAsia="zh-CN" w:bidi="ar-SA"/>
        </w:rPr>
      </w:pPr>
      <w:r w:rsidRPr="00B62420">
        <w:rPr>
          <w:rFonts w:eastAsia="SimSun" w:hint="cs"/>
          <w:b/>
          <w:bCs/>
          <w:kern w:val="2"/>
          <w:sz w:val="32"/>
          <w:szCs w:val="32"/>
          <w:rtl/>
          <w:lang w:eastAsia="zh-CN" w:bidi="ar-SA"/>
        </w:rPr>
        <w:t xml:space="preserve">4/2 </w:t>
      </w:r>
      <w:r w:rsidRPr="00B62420">
        <w:rPr>
          <w:rFonts w:eastAsia="SimSun"/>
          <w:b/>
          <w:bCs/>
          <w:kern w:val="2"/>
          <w:sz w:val="32"/>
          <w:szCs w:val="32"/>
          <w:rtl/>
          <w:lang w:eastAsia="zh-CN" w:bidi="ar-SA"/>
        </w:rPr>
        <w:t>الحوکمة</w:t>
      </w:r>
      <w:r w:rsidRPr="00B62420">
        <w:rPr>
          <w:rFonts w:eastAsia="SimSun"/>
          <w:b/>
          <w:bCs/>
          <w:kern w:val="2"/>
          <w:sz w:val="32"/>
          <w:szCs w:val="32"/>
          <w:rtl/>
          <w:cs/>
          <w:lang w:eastAsia="zh-CN" w:bidi="ar-SA"/>
        </w:rPr>
        <w:t xml:space="preserve"> كمدخل لتوازن التنمية </w:t>
      </w:r>
      <w:r w:rsidRPr="00B62420">
        <w:rPr>
          <w:rFonts w:eastAsia="SimSun"/>
          <w:b/>
          <w:bCs/>
          <w:kern w:val="2"/>
          <w:sz w:val="32"/>
          <w:szCs w:val="32"/>
          <w:rtl/>
          <w:lang w:eastAsia="zh-CN" w:bidi="ar-SA"/>
        </w:rPr>
        <w:t>المحلية</w:t>
      </w:r>
      <w:r w:rsidRPr="00B62420">
        <w:rPr>
          <w:rFonts w:eastAsia="SimSun" w:hint="cs"/>
          <w:b/>
          <w:bCs/>
          <w:kern w:val="2"/>
          <w:sz w:val="32"/>
          <w:szCs w:val="32"/>
          <w:rtl/>
          <w:lang w:eastAsia="zh-CN" w:bidi="ar-SA"/>
        </w:rPr>
        <w:t xml:space="preserve"> بمحافظة القاهرة</w:t>
      </w:r>
      <w:r w:rsidRPr="00B62420">
        <w:rPr>
          <w:rFonts w:eastAsia="SimSun"/>
          <w:b/>
          <w:bCs/>
          <w:kern w:val="2"/>
          <w:sz w:val="32"/>
          <w:szCs w:val="32"/>
          <w:lang w:eastAsia="zh-CN" w:bidi="ar-SA"/>
        </w:rPr>
        <w:t>:</w:t>
      </w:r>
    </w:p>
    <w:p w14:paraId="5F8DEF49" w14:textId="337C6E96" w:rsidR="00B62420" w:rsidRPr="00B62420" w:rsidRDefault="00795A5A" w:rsidP="00017FF1">
      <w:pPr>
        <w:tabs>
          <w:tab w:val="right" w:pos="63"/>
          <w:tab w:val="right" w:pos="333"/>
        </w:tabs>
        <w:spacing w:after="0"/>
        <w:ind w:left="63" w:firstLine="0"/>
        <w:rPr>
          <w:rFonts w:eastAsia="SimSun"/>
          <w:rtl/>
          <w:lang w:eastAsia="zh-CN" w:bidi="ar-SA"/>
        </w:rPr>
      </w:pPr>
      <w:r>
        <w:rPr>
          <w:rFonts w:eastAsia="SimSun" w:hint="cs"/>
          <w:rtl/>
          <w:cs/>
          <w:lang w:eastAsia="zh-CN" w:bidi="ar-SA"/>
        </w:rPr>
        <w:t xml:space="preserve">    </w:t>
      </w:r>
      <w:r w:rsidR="00B62420" w:rsidRPr="00B62420">
        <w:rPr>
          <w:rFonts w:eastAsia="SimSun"/>
          <w:rtl/>
          <w:cs/>
          <w:lang w:eastAsia="zh-CN" w:bidi="ar-SA"/>
        </w:rPr>
        <w:t>ف</w:t>
      </w:r>
      <w:r w:rsidR="00B62420" w:rsidRPr="00B62420">
        <w:rPr>
          <w:rFonts w:eastAsia="SimSun" w:hint="cs"/>
          <w:rtl/>
          <w:cs/>
          <w:lang w:eastAsia="zh-CN" w:bidi="ar-SA"/>
        </w:rPr>
        <w:t>ي</w:t>
      </w:r>
      <w:r w:rsidR="00B62420" w:rsidRPr="00B62420">
        <w:rPr>
          <w:rFonts w:eastAsia="SimSun"/>
          <w:rtl/>
          <w:cs/>
          <w:lang w:eastAsia="zh-CN" w:bidi="ar-SA"/>
        </w:rPr>
        <w:t xml:space="preserve"> ضوء </w:t>
      </w:r>
      <w:r w:rsidR="00B62420" w:rsidRPr="00B62420">
        <w:rPr>
          <w:rFonts w:eastAsia="SimSun" w:hint="cs"/>
          <w:rtl/>
          <w:cs/>
          <w:lang w:eastAsia="zh-CN" w:bidi="ar-SA"/>
        </w:rPr>
        <w:t>الإطار المفاهيمي</w:t>
      </w:r>
      <w:r w:rsidR="00B62420" w:rsidRPr="00B62420">
        <w:rPr>
          <w:rFonts w:eastAsia="SimSun"/>
          <w:rtl/>
          <w:cs/>
          <w:lang w:eastAsia="zh-CN" w:bidi="ar-SA"/>
        </w:rPr>
        <w:t xml:space="preserve"> </w:t>
      </w:r>
      <w:r w:rsidR="00B62420" w:rsidRPr="00B62420">
        <w:rPr>
          <w:rFonts w:eastAsia="SimSun" w:hint="cs"/>
          <w:rtl/>
          <w:cs/>
          <w:lang w:eastAsia="zh-CN" w:bidi="ar-SA"/>
        </w:rPr>
        <w:t>ل</w:t>
      </w:r>
      <w:r w:rsidR="00B62420" w:rsidRPr="00B62420">
        <w:rPr>
          <w:rFonts w:eastAsia="SimSun"/>
          <w:rtl/>
          <w:cs/>
          <w:lang w:eastAsia="zh-CN" w:bidi="ar-SA"/>
        </w:rPr>
        <w:t>لحوكمة</w:t>
      </w:r>
      <w:r w:rsidR="00B62420" w:rsidRPr="00B62420">
        <w:rPr>
          <w:rFonts w:eastAsia="SimSun" w:hint="cs"/>
          <w:rtl/>
          <w:cs/>
          <w:lang w:eastAsia="zh-CN" w:bidi="ar-SA"/>
        </w:rPr>
        <w:t>،</w:t>
      </w:r>
      <w:r w:rsidR="00B62420" w:rsidRPr="00B62420">
        <w:rPr>
          <w:rFonts w:eastAsia="SimSun"/>
          <w:rtl/>
          <w:cs/>
          <w:lang w:eastAsia="zh-CN" w:bidi="ar-SA"/>
        </w:rPr>
        <w:t xml:space="preserve"> الذي يتبنا</w:t>
      </w:r>
      <w:r w:rsidR="00B62420" w:rsidRPr="00B62420">
        <w:rPr>
          <w:rFonts w:eastAsia="SimSun" w:hint="cs"/>
          <w:rtl/>
          <w:cs/>
          <w:lang w:eastAsia="zh-CN" w:bidi="ar-SA"/>
        </w:rPr>
        <w:t>ه</w:t>
      </w:r>
      <w:r w:rsidR="00B62420" w:rsidRPr="00B62420">
        <w:rPr>
          <w:rFonts w:eastAsia="SimSun"/>
          <w:rtl/>
          <w:cs/>
          <w:lang w:eastAsia="zh-CN" w:bidi="ar-SA"/>
        </w:rPr>
        <w:t xml:space="preserve"> البحث المتمثل ف</w:t>
      </w:r>
      <w:r w:rsidR="00B62420" w:rsidRPr="00B62420">
        <w:rPr>
          <w:rFonts w:eastAsia="SimSun" w:hint="cs"/>
          <w:rtl/>
          <w:cs/>
          <w:lang w:eastAsia="zh-CN" w:bidi="ar-SA"/>
        </w:rPr>
        <w:t>ي:</w:t>
      </w:r>
      <w:r w:rsidR="00B62420" w:rsidRPr="00B62420">
        <w:rPr>
          <w:rFonts w:eastAsia="SimSun"/>
          <w:rtl/>
          <w:cs/>
          <w:lang w:eastAsia="zh-CN" w:bidi="ar-SA"/>
        </w:rPr>
        <w:t xml:space="preserve"> </w:t>
      </w:r>
      <w:r w:rsidR="00B62420" w:rsidRPr="00B62420">
        <w:rPr>
          <w:rFonts w:eastAsia="SimSun"/>
          <w:rtl/>
          <w:lang w:eastAsia="zh-CN" w:bidi="ar-SA"/>
        </w:rPr>
        <w:t>مجموعة العلاقات الت</w:t>
      </w:r>
      <w:r w:rsidR="00B62420" w:rsidRPr="00B62420">
        <w:rPr>
          <w:rFonts w:eastAsia="SimSun" w:hint="cs"/>
          <w:rtl/>
          <w:lang w:eastAsia="zh-CN" w:bidi="ar-SA"/>
        </w:rPr>
        <w:t>ي</w:t>
      </w:r>
      <w:r w:rsidR="00B62420" w:rsidRPr="00B62420">
        <w:rPr>
          <w:rFonts w:eastAsia="SimSun"/>
          <w:rtl/>
          <w:lang w:eastAsia="zh-CN" w:bidi="ar-SA"/>
        </w:rPr>
        <w:t xml:space="preserve"> يتم من خلالها ممارسة السلطة والمسئولية على كافة المستويات ا</w:t>
      </w:r>
      <w:r w:rsidR="00B62420" w:rsidRPr="00B62420">
        <w:rPr>
          <w:rFonts w:eastAsia="SimSun" w:hint="cs"/>
          <w:rtl/>
          <w:lang w:eastAsia="zh-CN" w:bidi="ar-SA"/>
        </w:rPr>
        <w:t>لإ</w:t>
      </w:r>
      <w:r w:rsidR="00B62420" w:rsidRPr="00B62420">
        <w:rPr>
          <w:rFonts w:eastAsia="SimSun"/>
          <w:rtl/>
          <w:lang w:eastAsia="zh-CN" w:bidi="ar-SA"/>
        </w:rPr>
        <w:t>دارية، وذلك ف</w:t>
      </w:r>
      <w:r w:rsidR="00B62420" w:rsidRPr="00B62420">
        <w:rPr>
          <w:rFonts w:eastAsia="SimSun" w:hint="cs"/>
          <w:rtl/>
          <w:lang w:eastAsia="zh-CN" w:bidi="ar-SA"/>
        </w:rPr>
        <w:t>ي</w:t>
      </w:r>
      <w:r w:rsidR="00B62420" w:rsidRPr="00B62420">
        <w:rPr>
          <w:rFonts w:eastAsia="SimSun"/>
          <w:rtl/>
          <w:lang w:eastAsia="zh-CN" w:bidi="ar-SA"/>
        </w:rPr>
        <w:t xml:space="preserve"> إطار من تحديد المسئوليات والحقوق والعلاقات بين جميع الفئات، </w:t>
      </w:r>
      <w:r w:rsidR="00B62420" w:rsidRPr="00B62420">
        <w:rPr>
          <w:rFonts w:eastAsia="SimSun" w:hint="cs"/>
          <w:rtl/>
          <w:lang w:eastAsia="zh-CN" w:bidi="ar-SA"/>
        </w:rPr>
        <w:t xml:space="preserve">وهى تعنى الإجراءات والقواعد الرسمية </w:t>
      </w:r>
      <w:r w:rsidR="00B62420" w:rsidRPr="00B62420">
        <w:rPr>
          <w:rFonts w:eastAsia="SimSun"/>
          <w:shd w:val="clear" w:color="auto" w:fill="FFFFFF"/>
          <w:rtl/>
          <w:cs/>
          <w:lang w:eastAsia="zh-CN" w:bidi="ar-SA"/>
        </w:rPr>
        <w:t>نظام سياسي</w:t>
      </w:r>
      <w:r w:rsidR="00B62420" w:rsidRPr="00B62420">
        <w:rPr>
          <w:rFonts w:eastAsia="SimSun"/>
          <w:shd w:val="clear" w:color="auto" w:fill="FFFFFF"/>
          <w:rtl/>
          <w:lang w:eastAsia="zh-CN" w:bidi="ar-SA"/>
        </w:rPr>
        <w:t xml:space="preserve">، </w:t>
      </w:r>
      <w:r w:rsidR="00B62420" w:rsidRPr="00B62420">
        <w:rPr>
          <w:rFonts w:eastAsia="SimSun"/>
          <w:shd w:val="clear" w:color="auto" w:fill="FFFFFF"/>
          <w:rtl/>
          <w:cs/>
          <w:lang w:eastAsia="zh-CN" w:bidi="ar-SA"/>
        </w:rPr>
        <w:t>نظام محلي</w:t>
      </w:r>
      <w:r w:rsidR="00B62420" w:rsidRPr="00B62420">
        <w:rPr>
          <w:rFonts w:eastAsia="SimSun"/>
          <w:shd w:val="clear" w:color="auto" w:fill="FFFFFF"/>
          <w:rtl/>
          <w:lang w:eastAsia="zh-CN" w:bidi="ar-SA"/>
        </w:rPr>
        <w:t>، نظام</w:t>
      </w:r>
      <w:r w:rsidR="00B62420" w:rsidRPr="00B62420">
        <w:rPr>
          <w:rFonts w:eastAsia="SimSun"/>
          <w:shd w:val="clear" w:color="auto" w:fill="FFFFFF"/>
          <w:rtl/>
          <w:cs/>
          <w:lang w:eastAsia="zh-CN" w:bidi="ar-SA"/>
        </w:rPr>
        <w:t xml:space="preserve"> مجتمعي</w:t>
      </w:r>
      <w:r w:rsidR="00B62420" w:rsidRPr="00B62420">
        <w:rPr>
          <w:rFonts w:eastAsia="SimSun"/>
          <w:shd w:val="clear" w:color="auto" w:fill="FFFFFF"/>
          <w:rtl/>
          <w:lang w:eastAsia="zh-CN"/>
        </w:rPr>
        <w:t>)</w:t>
      </w:r>
      <w:r w:rsidR="00B62420" w:rsidRPr="00B62420">
        <w:rPr>
          <w:rFonts w:eastAsia="SimSun" w:hint="cs"/>
          <w:shd w:val="clear" w:color="auto" w:fill="FFFFFF"/>
          <w:rtl/>
          <w:lang w:eastAsia="zh-CN"/>
        </w:rPr>
        <w:t>،</w:t>
      </w:r>
      <w:r w:rsidR="00B62420" w:rsidRPr="00B62420">
        <w:rPr>
          <w:rFonts w:eastAsia="SimSun"/>
          <w:shd w:val="clear" w:color="auto" w:fill="FFFFFF"/>
          <w:rtl/>
          <w:lang w:eastAsia="zh-CN"/>
        </w:rPr>
        <w:t xml:space="preserve"> </w:t>
      </w:r>
      <w:r w:rsidR="00B62420" w:rsidRPr="00B62420">
        <w:rPr>
          <w:rFonts w:eastAsia="SimSun" w:hint="cs"/>
          <w:rtl/>
          <w:lang w:eastAsia="zh-CN" w:bidi="ar-SA"/>
        </w:rPr>
        <w:t xml:space="preserve">وغير الرسمية </w:t>
      </w:r>
      <w:r w:rsidR="00B62420" w:rsidRPr="00B62420">
        <w:rPr>
          <w:rFonts w:eastAsia="SimSun"/>
          <w:shd w:val="clear" w:color="auto" w:fill="FFFFFF"/>
          <w:rtl/>
          <w:lang w:eastAsia="zh-CN"/>
        </w:rPr>
        <w:t>(</w:t>
      </w:r>
      <w:r w:rsidR="00B62420" w:rsidRPr="00B62420">
        <w:rPr>
          <w:rFonts w:eastAsia="SimSun" w:hint="cs"/>
          <w:shd w:val="clear" w:color="auto" w:fill="FFFFFF"/>
          <w:rtl/>
          <w:lang w:eastAsia="zh-CN" w:bidi="ar-SA"/>
        </w:rPr>
        <w:t>منظومة</w:t>
      </w:r>
      <w:r w:rsidR="00B62420" w:rsidRPr="00B62420">
        <w:rPr>
          <w:rFonts w:eastAsia="SimSun"/>
          <w:shd w:val="clear" w:color="auto" w:fill="FFFFFF"/>
          <w:rtl/>
          <w:lang w:eastAsia="zh-CN" w:bidi="ar-SA"/>
        </w:rPr>
        <w:t xml:space="preserve"> القيم الأخلاقية، المعايير الاجتماعية، سلوكيات الأفراد</w:t>
      </w:r>
      <w:r w:rsidR="00B62420" w:rsidRPr="00B62420">
        <w:rPr>
          <w:rFonts w:eastAsia="SimSun"/>
          <w:shd w:val="clear" w:color="auto" w:fill="FFFFFF"/>
          <w:rtl/>
          <w:lang w:eastAsia="zh-CN"/>
        </w:rPr>
        <w:t>)</w:t>
      </w:r>
      <w:r w:rsidR="00B62420" w:rsidRPr="00B62420">
        <w:rPr>
          <w:rFonts w:eastAsia="SimSun" w:hint="cs"/>
          <w:shd w:val="clear" w:color="auto" w:fill="FFFFFF"/>
          <w:rtl/>
          <w:lang w:eastAsia="zh-CN"/>
        </w:rPr>
        <w:t xml:space="preserve">، </w:t>
      </w:r>
      <w:r w:rsidR="00B62420" w:rsidRPr="00B62420">
        <w:rPr>
          <w:rFonts w:eastAsia="SimSun"/>
          <w:rtl/>
          <w:lang w:eastAsia="zh-CN" w:bidi="ar-SA"/>
        </w:rPr>
        <w:t xml:space="preserve">المعنية </w:t>
      </w:r>
      <w:r w:rsidR="00B62420" w:rsidRPr="00B62420">
        <w:rPr>
          <w:rFonts w:eastAsia="SimSun" w:hint="cs"/>
          <w:rtl/>
          <w:lang w:eastAsia="zh-CN" w:bidi="ar-SA"/>
        </w:rPr>
        <w:t>ب</w:t>
      </w:r>
      <w:r w:rsidR="00B62420" w:rsidRPr="00B62420">
        <w:rPr>
          <w:rFonts w:eastAsia="SimSun"/>
          <w:rtl/>
          <w:lang w:eastAsia="zh-CN" w:bidi="ar-SA"/>
        </w:rPr>
        <w:t xml:space="preserve">صنع القرارات الرشيدة، </w:t>
      </w:r>
      <w:r w:rsidR="00B62420" w:rsidRPr="00B62420">
        <w:rPr>
          <w:rFonts w:eastAsia="SimSun" w:hint="cs"/>
          <w:rtl/>
          <w:lang w:eastAsia="zh-CN" w:bidi="ar-SA"/>
        </w:rPr>
        <w:t>و</w:t>
      </w:r>
      <w:r w:rsidR="00B62420" w:rsidRPr="00B62420">
        <w:rPr>
          <w:rFonts w:eastAsia="SimSun"/>
          <w:rtl/>
          <w:lang w:eastAsia="zh-CN" w:bidi="ar-SA"/>
        </w:rPr>
        <w:t>المتعلقة بالعمل المدعم بالعدالة والشفافية والمساءلة المؤسسية وتعزز الثقة والمصداقية بين كافة الفاعلين فى المجتمع</w:t>
      </w:r>
      <w:r w:rsidR="00B62420" w:rsidRPr="00B62420">
        <w:rPr>
          <w:rFonts w:eastAsia="SimSun" w:hint="cs"/>
          <w:rtl/>
          <w:lang w:eastAsia="zh-CN" w:bidi="ar-SA"/>
        </w:rPr>
        <w:t xml:space="preserve">، </w:t>
      </w:r>
      <w:r w:rsidR="00B62420" w:rsidRPr="00B62420">
        <w:rPr>
          <w:rFonts w:eastAsia="SimSun"/>
          <w:shd w:val="clear" w:color="auto" w:fill="FFFFFF"/>
          <w:rtl/>
          <w:cs/>
          <w:lang w:eastAsia="zh-CN" w:bidi="ar-SA"/>
        </w:rPr>
        <w:t>وكل هذا تحت مظل</w:t>
      </w:r>
      <w:r w:rsidR="00B62420" w:rsidRPr="00B62420">
        <w:rPr>
          <w:rFonts w:eastAsia="SimSun" w:hint="cs"/>
          <w:shd w:val="clear" w:color="auto" w:fill="FFFFFF"/>
          <w:rtl/>
          <w:cs/>
          <w:lang w:eastAsia="zh-CN" w:bidi="ar-SA"/>
        </w:rPr>
        <w:t>ة</w:t>
      </w:r>
      <w:r w:rsidR="00B62420" w:rsidRPr="00B62420">
        <w:rPr>
          <w:rFonts w:eastAsia="SimSun"/>
          <w:shd w:val="clear" w:color="auto" w:fill="FFFFFF"/>
          <w:rtl/>
          <w:cs/>
          <w:lang w:eastAsia="zh-CN" w:bidi="ar-SA"/>
        </w:rPr>
        <w:t xml:space="preserve"> لسيادة قانونية (دستور عادل</w:t>
      </w:r>
      <w:r w:rsidR="00B62420" w:rsidRPr="00B62420">
        <w:rPr>
          <w:rFonts w:eastAsia="SimSun" w:hint="cs"/>
          <w:shd w:val="clear" w:color="auto" w:fill="FFFFFF"/>
          <w:rtl/>
          <w:cs/>
          <w:lang w:eastAsia="zh-CN" w:bidi="ar-SA"/>
        </w:rPr>
        <w:t>،</w:t>
      </w:r>
      <w:r w:rsidR="00B62420" w:rsidRPr="00B62420">
        <w:rPr>
          <w:rFonts w:eastAsia="SimSun"/>
          <w:shd w:val="clear" w:color="auto" w:fill="FFFFFF"/>
          <w:rtl/>
          <w:cs/>
          <w:lang w:eastAsia="zh-CN" w:bidi="ar-SA"/>
        </w:rPr>
        <w:t xml:space="preserve"> تشريعات واضحة</w:t>
      </w:r>
      <w:r w:rsidR="00B62420" w:rsidRPr="00B62420">
        <w:rPr>
          <w:rFonts w:eastAsia="SimSun" w:hint="cs"/>
          <w:shd w:val="clear" w:color="auto" w:fill="FFFFFF"/>
          <w:rtl/>
          <w:cs/>
          <w:lang w:eastAsia="zh-CN" w:bidi="ar-SA"/>
        </w:rPr>
        <w:t>، لوائح</w:t>
      </w:r>
      <w:r w:rsidR="00B62420" w:rsidRPr="00B62420">
        <w:rPr>
          <w:rFonts w:eastAsia="SimSun"/>
          <w:shd w:val="clear" w:color="auto" w:fill="FFFFFF"/>
          <w:rtl/>
          <w:cs/>
          <w:lang w:eastAsia="zh-CN" w:bidi="ar-SA"/>
        </w:rPr>
        <w:t xml:space="preserve"> ميسرة)، </w:t>
      </w:r>
      <w:r w:rsidR="00B62420" w:rsidRPr="00B62420">
        <w:rPr>
          <w:rFonts w:eastAsia="SimSun"/>
          <w:shd w:val="clear" w:color="auto" w:fill="FFFFFF"/>
          <w:rtl/>
          <w:lang w:eastAsia="zh-CN" w:bidi="ar-SA"/>
        </w:rPr>
        <w:t>تساهم في معا</w:t>
      </w:r>
      <w:r w:rsidR="00B62420" w:rsidRPr="00B62420">
        <w:rPr>
          <w:rFonts w:eastAsia="SimSun"/>
          <w:shd w:val="clear" w:color="auto" w:fill="FFFFFF"/>
          <w:rtl/>
          <w:cs/>
          <w:lang w:eastAsia="zh-CN" w:bidi="ar-SA"/>
        </w:rPr>
        <w:t>لجة</w:t>
      </w:r>
      <w:r w:rsidR="00B62420" w:rsidRPr="00B62420">
        <w:rPr>
          <w:rFonts w:eastAsia="SimSun"/>
          <w:shd w:val="clear" w:color="auto" w:fill="FFFFFF"/>
          <w:rtl/>
          <w:lang w:eastAsia="zh-CN" w:bidi="ar-SA"/>
        </w:rPr>
        <w:t xml:space="preserve"> </w:t>
      </w:r>
      <w:r w:rsidR="00B62420" w:rsidRPr="00B62420">
        <w:rPr>
          <w:rFonts w:eastAsia="SimSun" w:hint="cs"/>
          <w:shd w:val="clear" w:color="auto" w:fill="FFFFFF"/>
          <w:rtl/>
          <w:lang w:eastAsia="zh-CN" w:bidi="ar-SA"/>
        </w:rPr>
        <w:t>تفاوتات و</w:t>
      </w:r>
      <w:r w:rsidR="00B62420" w:rsidRPr="00B62420">
        <w:rPr>
          <w:rFonts w:eastAsia="SimSun"/>
          <w:shd w:val="clear" w:color="auto" w:fill="FFFFFF"/>
          <w:rtl/>
          <w:lang w:eastAsia="zh-CN" w:bidi="ar-SA"/>
        </w:rPr>
        <w:t xml:space="preserve">معوقات </w:t>
      </w:r>
      <w:r w:rsidR="00B62420" w:rsidRPr="00B62420">
        <w:rPr>
          <w:rFonts w:eastAsia="SimSun"/>
          <w:shd w:val="clear" w:color="auto" w:fill="FFFFFF"/>
          <w:rtl/>
          <w:cs/>
          <w:lang w:eastAsia="zh-CN" w:bidi="ar-SA"/>
        </w:rPr>
        <w:t>التنمية المحلية</w:t>
      </w:r>
      <w:r w:rsidR="00B62420" w:rsidRPr="00B62420">
        <w:rPr>
          <w:rFonts w:eastAsia="SimSun" w:hint="cs"/>
          <w:shd w:val="clear" w:color="auto" w:fill="FFFFFF"/>
          <w:rtl/>
          <w:cs/>
          <w:lang w:eastAsia="zh-CN" w:bidi="ar-SA"/>
        </w:rPr>
        <w:t xml:space="preserve">؛ مما يسهم في إحداث </w:t>
      </w:r>
      <w:r w:rsidR="00B62420" w:rsidRPr="00B62420">
        <w:rPr>
          <w:shd w:val="clear" w:color="auto" w:fill="FFFFFF"/>
          <w:rtl/>
          <w:cs/>
          <w:lang w:eastAsia="zh-CN" w:bidi="ar-SA"/>
        </w:rPr>
        <w:t xml:space="preserve">التوازن المكاني </w:t>
      </w:r>
      <w:r w:rsidR="00B62420" w:rsidRPr="00B62420">
        <w:rPr>
          <w:rFonts w:hint="cs"/>
          <w:shd w:val="clear" w:color="auto" w:fill="FFFFFF"/>
          <w:rtl/>
          <w:cs/>
          <w:lang w:eastAsia="zh-CN" w:bidi="ar-SA"/>
        </w:rPr>
        <w:t>فى جهود التنمية المحلية، و</w:t>
      </w:r>
      <w:r w:rsidR="00B62420" w:rsidRPr="00B62420">
        <w:rPr>
          <w:shd w:val="clear" w:color="auto" w:fill="FFFFFF"/>
          <w:rtl/>
          <w:cs/>
          <w:lang w:eastAsia="zh-CN" w:bidi="ar-SA"/>
        </w:rPr>
        <w:t xml:space="preserve">المبني </w:t>
      </w:r>
      <w:r w:rsidR="00B62420" w:rsidRPr="00B62420">
        <w:rPr>
          <w:shd w:val="clear" w:color="auto" w:fill="FFFFFF"/>
          <w:rtl/>
          <w:lang w:eastAsia="zh-CN" w:bidi="ar-SA"/>
        </w:rPr>
        <w:t>عل</w:t>
      </w:r>
      <w:r w:rsidR="00B62420" w:rsidRPr="00B62420">
        <w:rPr>
          <w:rFonts w:hint="cs"/>
          <w:shd w:val="clear" w:color="auto" w:fill="FFFFFF"/>
          <w:rtl/>
          <w:lang w:eastAsia="zh-CN" w:bidi="ar-SA"/>
        </w:rPr>
        <w:t>ى</w:t>
      </w:r>
      <w:r w:rsidR="00B62420" w:rsidRPr="00B62420">
        <w:rPr>
          <w:shd w:val="clear" w:color="auto" w:fill="FFFFFF"/>
          <w:rtl/>
          <w:cs/>
          <w:lang w:eastAsia="zh-CN" w:bidi="ar-SA"/>
        </w:rPr>
        <w:t xml:space="preserve"> التفويض والتمكين بين الدوائر المحلية بمستوياتها المختلفة</w:t>
      </w:r>
      <w:r w:rsidR="00B62420" w:rsidRPr="00B62420">
        <w:rPr>
          <w:rFonts w:hint="cs"/>
          <w:shd w:val="clear" w:color="auto" w:fill="FFFFFF"/>
          <w:rtl/>
          <w:cs/>
          <w:lang w:eastAsia="zh-CN" w:bidi="ar-SA"/>
        </w:rPr>
        <w:t>، مع التطبيق على محافظة القاهرة.</w:t>
      </w:r>
    </w:p>
    <w:p w14:paraId="6321B808" w14:textId="77777777" w:rsidR="00B62420" w:rsidRPr="00B62420" w:rsidRDefault="00B62420" w:rsidP="00017FF1">
      <w:pPr>
        <w:tabs>
          <w:tab w:val="right" w:pos="63"/>
          <w:tab w:val="right" w:pos="333"/>
        </w:tabs>
        <w:spacing w:after="0"/>
        <w:ind w:left="63" w:firstLine="0"/>
        <w:rPr>
          <w:rFonts w:eastAsia="SimSun"/>
          <w:sz w:val="12"/>
          <w:szCs w:val="12"/>
          <w:rtl/>
          <w:lang w:eastAsia="zh-CN" w:bidi="ar-SA"/>
        </w:rPr>
      </w:pPr>
    </w:p>
    <w:p w14:paraId="1F9DF60E" w14:textId="77777777" w:rsidR="00B62420" w:rsidRPr="00B62420" w:rsidRDefault="00B62420" w:rsidP="00017FF1">
      <w:pPr>
        <w:tabs>
          <w:tab w:val="right" w:pos="63"/>
          <w:tab w:val="right" w:pos="333"/>
        </w:tabs>
        <w:spacing w:after="0"/>
        <w:ind w:left="63" w:firstLine="0"/>
        <w:rPr>
          <w:rFonts w:eastAsia="SimSun"/>
          <w:b/>
          <w:bCs/>
          <w:rtl/>
          <w:lang w:eastAsia="zh-CN" w:bidi="ar-SA"/>
        </w:rPr>
      </w:pPr>
      <w:r w:rsidRPr="00B62420">
        <w:rPr>
          <w:rFonts w:eastAsia="SimSun" w:hint="cs"/>
          <w:b/>
          <w:bCs/>
          <w:kern w:val="2"/>
          <w:rtl/>
          <w:lang w:eastAsia="zh-CN" w:bidi="ar-SA"/>
        </w:rPr>
        <w:t xml:space="preserve">4/2/1 </w:t>
      </w:r>
      <w:r w:rsidRPr="00B62420">
        <w:rPr>
          <w:rFonts w:eastAsia="SimSun" w:hint="cs"/>
          <w:b/>
          <w:bCs/>
          <w:rtl/>
          <w:lang w:eastAsia="zh-CN" w:bidi="ar-SA"/>
        </w:rPr>
        <w:t>أسباب اختيار محافظة القاهرة للتطبيق:</w:t>
      </w:r>
    </w:p>
    <w:p w14:paraId="09F54730" w14:textId="77777777" w:rsidR="00B62420" w:rsidRPr="00B62420" w:rsidRDefault="00B62420" w:rsidP="00017FF1">
      <w:pPr>
        <w:tabs>
          <w:tab w:val="right" w:pos="63"/>
          <w:tab w:val="right" w:pos="333"/>
        </w:tabs>
        <w:spacing w:after="0"/>
        <w:ind w:left="63" w:firstLine="0"/>
        <w:rPr>
          <w:rFonts w:eastAsia="sans-serif"/>
          <w:rtl/>
          <w:cs/>
          <w:lang w:eastAsia="zh-CN" w:bidi="ar-SA"/>
        </w:rPr>
      </w:pPr>
      <w:r w:rsidRPr="00B62420">
        <w:rPr>
          <w:rFonts w:eastAsia="sans-serif"/>
          <w:b/>
          <w:bCs/>
          <w:rtl/>
          <w:cs/>
          <w:lang w:eastAsia="zh-CN" w:bidi="ar-SA"/>
        </w:rPr>
        <w:t>محافظة القاهرة هي</w:t>
      </w:r>
      <w:r w:rsidRPr="00B62420">
        <w:rPr>
          <w:rFonts w:eastAsia="sans-serif" w:hint="cs"/>
          <w:b/>
          <w:bCs/>
          <w:rtl/>
          <w:cs/>
          <w:lang w:eastAsia="zh-CN" w:bidi="ar-SA"/>
        </w:rPr>
        <w:t>:</w:t>
      </w:r>
    </w:p>
    <w:p w14:paraId="21B8B696" w14:textId="77777777" w:rsidR="00B62420" w:rsidRPr="00B62420" w:rsidRDefault="00B62420" w:rsidP="0035573D">
      <w:pPr>
        <w:numPr>
          <w:ilvl w:val="0"/>
          <w:numId w:val="65"/>
        </w:numPr>
        <w:tabs>
          <w:tab w:val="right" w:pos="63"/>
          <w:tab w:val="right" w:pos="333"/>
        </w:tabs>
        <w:spacing w:after="0" w:line="259" w:lineRule="auto"/>
        <w:ind w:left="63" w:firstLine="0"/>
        <w:rPr>
          <w:rFonts w:eastAsia="sans-serif"/>
          <w:lang w:eastAsia="zh-CN" w:bidi="ar-SA"/>
        </w:rPr>
      </w:pPr>
      <w:r w:rsidRPr="00B62420">
        <w:rPr>
          <w:rFonts w:eastAsia="sans-serif" w:hint="cs"/>
          <w:b/>
          <w:bCs/>
          <w:rtl/>
          <w:cs/>
          <w:lang w:eastAsia="zh-CN" w:bidi="ar-SA"/>
        </w:rPr>
        <w:t xml:space="preserve"> </w:t>
      </w:r>
      <w:r w:rsidRPr="00B62420">
        <w:rPr>
          <w:rFonts w:eastAsia="sans-serif"/>
          <w:rtl/>
          <w:lang w:eastAsia="zh-CN" w:bidi="ar-SA"/>
        </w:rPr>
        <w:t>العاصمة السياسية ومركز الحكم والدولة بمؤسساتها التشريعية والتنفيذية</w:t>
      </w:r>
      <w:r w:rsidRPr="00B62420">
        <w:rPr>
          <w:rFonts w:eastAsia="sans-serif" w:hint="cs"/>
          <w:rtl/>
          <w:lang w:eastAsia="zh-CN" w:bidi="ar-SA"/>
        </w:rPr>
        <w:t>.</w:t>
      </w:r>
    </w:p>
    <w:p w14:paraId="46414A2B" w14:textId="77777777" w:rsidR="00B62420" w:rsidRPr="00B62420" w:rsidRDefault="00B62420" w:rsidP="0035573D">
      <w:pPr>
        <w:numPr>
          <w:ilvl w:val="0"/>
          <w:numId w:val="65"/>
        </w:numPr>
        <w:tabs>
          <w:tab w:val="right" w:pos="63"/>
          <w:tab w:val="right" w:pos="333"/>
        </w:tabs>
        <w:spacing w:after="0" w:line="259" w:lineRule="auto"/>
        <w:ind w:left="63" w:firstLine="0"/>
        <w:rPr>
          <w:rFonts w:eastAsia="sans-serif"/>
          <w:lang w:eastAsia="zh-CN" w:bidi="ar-SA"/>
        </w:rPr>
      </w:pPr>
      <w:r w:rsidRPr="00B62420">
        <w:rPr>
          <w:rFonts w:eastAsia="sans-serif"/>
          <w:rtl/>
          <w:lang w:eastAsia="zh-CN" w:bidi="ar-SA"/>
        </w:rPr>
        <w:t xml:space="preserve"> تستحو</w:t>
      </w:r>
      <w:r w:rsidRPr="00B62420">
        <w:rPr>
          <w:rFonts w:eastAsia="sans-serif" w:hint="cs"/>
          <w:rtl/>
          <w:lang w:eastAsia="zh-CN" w:bidi="ar-SA"/>
        </w:rPr>
        <w:t>ذ</w:t>
      </w:r>
      <w:r w:rsidRPr="00B62420">
        <w:rPr>
          <w:rFonts w:eastAsia="sans-serif"/>
          <w:rtl/>
          <w:lang w:eastAsia="zh-CN" w:bidi="ar-SA"/>
        </w:rPr>
        <w:t xml:space="preserve"> على كثير من مواقع التراث الحضار</w:t>
      </w:r>
      <w:r w:rsidRPr="00B62420">
        <w:rPr>
          <w:rFonts w:eastAsia="sans-serif" w:hint="cs"/>
          <w:rtl/>
          <w:lang w:eastAsia="zh-CN" w:bidi="ar-SA"/>
        </w:rPr>
        <w:t>ي</w:t>
      </w:r>
      <w:r w:rsidRPr="00B62420">
        <w:rPr>
          <w:rFonts w:eastAsia="sans-serif"/>
          <w:rtl/>
          <w:lang w:eastAsia="zh-CN" w:bidi="ar-SA"/>
        </w:rPr>
        <w:t xml:space="preserve"> الإقليمية والعالمية، الأمر الذى يؤهلها لان ترتقى من مرتبة المقاصد السياحية العابرة إلى مرتبة المقاصد السياحية الدائمة</w:t>
      </w:r>
      <w:r w:rsidRPr="00B62420">
        <w:rPr>
          <w:rFonts w:eastAsia="sans-serif" w:hint="cs"/>
          <w:rtl/>
          <w:lang w:eastAsia="zh-CN" w:bidi="ar-SA"/>
        </w:rPr>
        <w:t>.</w:t>
      </w:r>
    </w:p>
    <w:p w14:paraId="51C73DDE" w14:textId="77777777" w:rsidR="00B62420" w:rsidRPr="00B62420" w:rsidRDefault="00B62420" w:rsidP="0035573D">
      <w:pPr>
        <w:numPr>
          <w:ilvl w:val="0"/>
          <w:numId w:val="65"/>
        </w:numPr>
        <w:tabs>
          <w:tab w:val="right" w:pos="63"/>
          <w:tab w:val="right" w:pos="333"/>
        </w:tabs>
        <w:spacing w:after="0" w:line="259" w:lineRule="auto"/>
        <w:ind w:left="63" w:firstLine="0"/>
        <w:rPr>
          <w:rFonts w:eastAsia="sans-serif"/>
          <w:lang w:eastAsia="zh-CN" w:bidi="ar-SA"/>
        </w:rPr>
      </w:pPr>
      <w:r w:rsidRPr="00B62420">
        <w:rPr>
          <w:rFonts w:eastAsia="sans-serif"/>
          <w:rtl/>
          <w:lang w:eastAsia="zh-CN" w:bidi="ar-SA"/>
        </w:rPr>
        <w:t xml:space="preserve"> كما أنه</w:t>
      </w:r>
      <w:r w:rsidRPr="00B62420">
        <w:rPr>
          <w:rFonts w:eastAsia="sans-serif" w:hint="cs"/>
          <w:rtl/>
          <w:lang w:eastAsia="zh-CN" w:bidi="ar-SA"/>
        </w:rPr>
        <w:t>ا</w:t>
      </w:r>
      <w:r w:rsidRPr="00B62420">
        <w:rPr>
          <w:rFonts w:eastAsia="sans-serif"/>
          <w:rtl/>
          <w:lang w:eastAsia="zh-CN" w:bidi="ar-SA"/>
        </w:rPr>
        <w:t xml:space="preserve"> فى مجال الأعمال، فإن مكانتها وموقعها الجغراف</w:t>
      </w:r>
      <w:r w:rsidRPr="00B62420">
        <w:rPr>
          <w:rFonts w:eastAsia="sans-serif" w:hint="cs"/>
          <w:rtl/>
          <w:lang w:eastAsia="zh-CN" w:bidi="ar-SA"/>
        </w:rPr>
        <w:t>ي</w:t>
      </w:r>
      <w:r w:rsidRPr="00B62420">
        <w:rPr>
          <w:rFonts w:eastAsia="sans-serif"/>
          <w:rtl/>
          <w:lang w:eastAsia="zh-CN" w:bidi="ar-SA"/>
        </w:rPr>
        <w:t xml:space="preserve"> ف</w:t>
      </w:r>
      <w:r w:rsidRPr="00B62420">
        <w:rPr>
          <w:rFonts w:eastAsia="sans-serif" w:hint="cs"/>
          <w:rtl/>
          <w:lang w:eastAsia="zh-CN" w:bidi="ar-SA"/>
        </w:rPr>
        <w:t>ي</w:t>
      </w:r>
      <w:r w:rsidRPr="00B62420">
        <w:rPr>
          <w:rFonts w:eastAsia="sans-serif"/>
          <w:rtl/>
          <w:lang w:eastAsia="zh-CN" w:bidi="ar-SA"/>
        </w:rPr>
        <w:t xml:space="preserve"> مركز منطقة تموج بالأحداث والتفاعلات الت</w:t>
      </w:r>
      <w:r w:rsidRPr="00B62420">
        <w:rPr>
          <w:rFonts w:eastAsia="sans-serif" w:hint="cs"/>
          <w:rtl/>
          <w:lang w:eastAsia="zh-CN" w:bidi="ar-SA"/>
        </w:rPr>
        <w:t>ي</w:t>
      </w:r>
      <w:r w:rsidRPr="00B62420">
        <w:rPr>
          <w:rFonts w:eastAsia="sans-serif"/>
          <w:rtl/>
          <w:lang w:eastAsia="zh-CN" w:bidi="ar-SA"/>
        </w:rPr>
        <w:t xml:space="preserve"> ترتبط مصالحها السياسية والاقتصادية بالمصالح العالمية، يمكن أن يحولها إلى مركزا مثاليا للأعمال على المستوى الإقليم</w:t>
      </w:r>
      <w:r w:rsidRPr="00B62420">
        <w:rPr>
          <w:rFonts w:eastAsia="sans-serif" w:hint="cs"/>
          <w:rtl/>
          <w:lang w:eastAsia="zh-CN" w:bidi="ar-SA"/>
        </w:rPr>
        <w:t>ي،</w:t>
      </w:r>
      <w:r w:rsidRPr="00B62420">
        <w:rPr>
          <w:rFonts w:eastAsia="sans-serif"/>
          <w:rtl/>
          <w:lang w:eastAsia="zh-CN" w:bidi="ar-SA"/>
        </w:rPr>
        <w:t xml:space="preserve"> تستوطن فيه المؤسسات الدولية وكبريات الشركات العالمية</w:t>
      </w:r>
      <w:r w:rsidRPr="00B62420">
        <w:rPr>
          <w:rFonts w:eastAsia="sans-serif" w:hint="cs"/>
          <w:rtl/>
          <w:lang w:eastAsia="zh-CN" w:bidi="ar-SA"/>
        </w:rPr>
        <w:t>.</w:t>
      </w:r>
    </w:p>
    <w:p w14:paraId="639D5D37" w14:textId="77777777" w:rsidR="00B62420" w:rsidRPr="00B62420" w:rsidRDefault="00B62420" w:rsidP="0035573D">
      <w:pPr>
        <w:numPr>
          <w:ilvl w:val="0"/>
          <w:numId w:val="65"/>
        </w:numPr>
        <w:tabs>
          <w:tab w:val="right" w:pos="63"/>
          <w:tab w:val="right" w:pos="333"/>
        </w:tabs>
        <w:spacing w:after="0" w:line="259" w:lineRule="auto"/>
        <w:ind w:left="63" w:firstLine="0"/>
        <w:rPr>
          <w:rFonts w:eastAsia="sans-serif"/>
          <w:lang w:eastAsia="zh-CN" w:bidi="ar-SA"/>
        </w:rPr>
      </w:pPr>
      <w:r w:rsidRPr="00B62420">
        <w:rPr>
          <w:rFonts w:eastAsia="sans-serif" w:hint="cs"/>
          <w:b/>
          <w:bCs/>
          <w:rtl/>
          <w:cs/>
          <w:lang w:eastAsia="zh-CN" w:bidi="ar-SA"/>
        </w:rPr>
        <w:t xml:space="preserve">أهم </w:t>
      </w:r>
      <w:r w:rsidRPr="00B62420">
        <w:rPr>
          <w:rFonts w:eastAsia="sans-serif"/>
          <w:b/>
          <w:bCs/>
          <w:rtl/>
          <w:cs/>
          <w:lang w:eastAsia="zh-CN" w:bidi="ar-SA"/>
        </w:rPr>
        <w:t xml:space="preserve">محافظات </w:t>
      </w:r>
      <w:r w:rsidRPr="00B62420">
        <w:rPr>
          <w:rFonts w:eastAsia="sans-serif" w:hint="cs"/>
          <w:b/>
          <w:bCs/>
          <w:rtl/>
          <w:cs/>
          <w:lang w:eastAsia="zh-CN" w:bidi="ar-SA"/>
        </w:rPr>
        <w:t>أ</w:t>
      </w:r>
      <w:r w:rsidRPr="00B62420">
        <w:rPr>
          <w:rFonts w:eastAsia="sans-serif"/>
          <w:b/>
          <w:bCs/>
          <w:rtl/>
          <w:cs/>
          <w:lang w:eastAsia="zh-CN" w:bidi="ar-SA"/>
        </w:rPr>
        <w:t>قليم القاهرة الكبري</w:t>
      </w:r>
      <w:r w:rsidRPr="00B62420">
        <w:rPr>
          <w:rFonts w:eastAsia="sans-serif" w:hint="cs"/>
          <w:b/>
          <w:bCs/>
          <w:rtl/>
          <w:cs/>
          <w:lang w:eastAsia="zh-CN" w:bidi="ar-SA"/>
        </w:rPr>
        <w:t xml:space="preserve">، يمثل سكانها حوالى 10% </w:t>
      </w:r>
      <w:r w:rsidRPr="00B62420">
        <w:rPr>
          <w:rFonts w:eastAsia="sans-serif"/>
          <w:b/>
          <w:bCs/>
          <w:rtl/>
          <w:cs/>
          <w:lang w:eastAsia="zh-CN" w:bidi="ar-SA"/>
        </w:rPr>
        <w:t xml:space="preserve"> </w:t>
      </w:r>
      <w:r w:rsidRPr="00B62420">
        <w:rPr>
          <w:rFonts w:eastAsia="sans-serif"/>
          <w:rtl/>
          <w:cs/>
          <w:lang w:eastAsia="zh-CN" w:bidi="ar-SA"/>
        </w:rPr>
        <w:t xml:space="preserve">من اجمالي سكان </w:t>
      </w:r>
      <w:r w:rsidRPr="00B62420">
        <w:rPr>
          <w:rFonts w:eastAsia="sans-serif" w:hint="cs"/>
          <w:rtl/>
          <w:cs/>
          <w:lang w:eastAsia="zh-CN" w:bidi="ar-SA"/>
        </w:rPr>
        <w:t xml:space="preserve">مصر، </w:t>
      </w:r>
      <w:r w:rsidRPr="00B62420">
        <w:rPr>
          <w:rFonts w:eastAsia="sans-serif"/>
          <w:rtl/>
          <w:cs/>
          <w:lang w:eastAsia="zh-CN" w:bidi="ar-SA"/>
        </w:rPr>
        <w:t xml:space="preserve">وتقسم القاهرة الي </w:t>
      </w:r>
      <w:r w:rsidRPr="00B62420">
        <w:rPr>
          <w:rFonts w:eastAsia="sans-serif" w:hint="cs"/>
          <w:rtl/>
          <w:cs/>
          <w:lang w:eastAsia="zh-CN" w:bidi="ar-SA"/>
        </w:rPr>
        <w:t>أ</w:t>
      </w:r>
      <w:r w:rsidRPr="00B62420">
        <w:rPr>
          <w:rFonts w:eastAsia="sans-serif"/>
          <w:rtl/>
          <w:cs/>
          <w:lang w:eastAsia="zh-CN" w:bidi="ar-SA"/>
        </w:rPr>
        <w:t>ربع مناطق المنطقة، الغربية، الشمالية، الجنوبية، والشرقية، وموزعة الي 38 ح</w:t>
      </w:r>
      <w:r w:rsidRPr="00B62420">
        <w:rPr>
          <w:rFonts w:eastAsia="sans-serif" w:hint="cs"/>
          <w:rtl/>
          <w:cs/>
          <w:lang w:eastAsia="zh-CN" w:bidi="ar-SA"/>
        </w:rPr>
        <w:t>ي</w:t>
      </w:r>
      <w:r w:rsidRPr="00B62420">
        <w:rPr>
          <w:rFonts w:eastAsia="sans-serif"/>
          <w:rtl/>
          <w:cs/>
          <w:lang w:eastAsia="zh-CN" w:bidi="ar-SA"/>
        </w:rPr>
        <w:t xml:space="preserve"> و47 قسم و343 شياخة</w:t>
      </w:r>
      <w:r w:rsidRPr="00B62420">
        <w:rPr>
          <w:rFonts w:eastAsia="sans-serif" w:hint="cs"/>
          <w:rtl/>
          <w:lang w:eastAsia="zh-CN" w:bidi="ar-SA"/>
        </w:rPr>
        <w:t>.</w:t>
      </w:r>
    </w:p>
    <w:p w14:paraId="270DF294" w14:textId="77777777" w:rsidR="00B62420" w:rsidRPr="00B62420" w:rsidRDefault="00B62420" w:rsidP="0035573D">
      <w:pPr>
        <w:numPr>
          <w:ilvl w:val="0"/>
          <w:numId w:val="65"/>
        </w:numPr>
        <w:tabs>
          <w:tab w:val="right" w:pos="63"/>
          <w:tab w:val="right" w:pos="333"/>
        </w:tabs>
        <w:spacing w:after="0" w:line="259" w:lineRule="auto"/>
        <w:ind w:left="63" w:firstLine="0"/>
        <w:rPr>
          <w:rFonts w:eastAsia="sans-serif"/>
          <w:lang w:eastAsia="zh-CN" w:bidi="ar-SA"/>
        </w:rPr>
      </w:pPr>
      <w:r w:rsidRPr="00B62420">
        <w:rPr>
          <w:rFonts w:eastAsia="sans-serif" w:hint="cs"/>
          <w:rtl/>
          <w:lang w:eastAsia="zh-CN" w:bidi="ar-SA"/>
        </w:rPr>
        <w:t>تواجه ب</w:t>
      </w:r>
      <w:r w:rsidRPr="00B62420">
        <w:rPr>
          <w:rFonts w:eastAsia="sans-serif"/>
          <w:rtl/>
          <w:lang w:eastAsia="zh-CN" w:bidi="ar-SA"/>
        </w:rPr>
        <w:t xml:space="preserve">حجم </w:t>
      </w:r>
      <w:r w:rsidRPr="00B62420">
        <w:rPr>
          <w:rFonts w:eastAsia="sans-serif" w:hint="cs"/>
          <w:rtl/>
          <w:lang w:eastAsia="zh-CN" w:bidi="ar-SA"/>
        </w:rPr>
        <w:t xml:space="preserve">هائل من </w:t>
      </w:r>
      <w:r w:rsidRPr="00B62420">
        <w:rPr>
          <w:rFonts w:eastAsia="sans-serif"/>
          <w:rtl/>
          <w:lang w:eastAsia="zh-CN" w:bidi="ar-SA"/>
        </w:rPr>
        <w:t xml:space="preserve">التحديات وكم تعارض المصالح كبير للغاية </w:t>
      </w:r>
      <w:r w:rsidRPr="00B62420">
        <w:rPr>
          <w:rFonts w:eastAsia="sans-serif" w:hint="cs"/>
          <w:rtl/>
          <w:lang w:eastAsia="zh-CN" w:bidi="ar-SA"/>
        </w:rPr>
        <w:t>.</w:t>
      </w:r>
    </w:p>
    <w:p w14:paraId="5D1FEB4F" w14:textId="77777777" w:rsidR="00B62420" w:rsidRPr="00B62420" w:rsidRDefault="00B62420" w:rsidP="0035573D">
      <w:pPr>
        <w:numPr>
          <w:ilvl w:val="0"/>
          <w:numId w:val="65"/>
        </w:numPr>
        <w:tabs>
          <w:tab w:val="right" w:pos="63"/>
          <w:tab w:val="right" w:pos="333"/>
        </w:tabs>
        <w:spacing w:after="0" w:line="259" w:lineRule="auto"/>
        <w:ind w:left="63" w:firstLine="0"/>
        <w:rPr>
          <w:rFonts w:eastAsia="sans-serif"/>
          <w:lang w:eastAsia="zh-CN" w:bidi="ar-SA"/>
        </w:rPr>
      </w:pPr>
      <w:r w:rsidRPr="00B62420">
        <w:rPr>
          <w:rFonts w:eastAsia="sans-serif" w:hint="cs"/>
          <w:rtl/>
          <w:lang w:eastAsia="zh-CN" w:bidi="ar-SA"/>
        </w:rPr>
        <w:lastRenderedPageBreak/>
        <w:t>تتطلب نهج الحوكمة ل</w:t>
      </w:r>
      <w:r w:rsidRPr="00B62420">
        <w:rPr>
          <w:rFonts w:eastAsia="sans-serif"/>
          <w:rtl/>
          <w:lang w:eastAsia="zh-CN" w:bidi="ar-SA"/>
        </w:rPr>
        <w:t>معالجة أسباب تمركز</w:t>
      </w:r>
      <w:r w:rsidRPr="00B62420">
        <w:rPr>
          <w:rFonts w:eastAsia="sans-serif" w:hint="cs"/>
          <w:rtl/>
          <w:lang w:eastAsia="zh-CN" w:bidi="ar-SA"/>
        </w:rPr>
        <w:t>ها</w:t>
      </w:r>
      <w:r w:rsidRPr="00B62420">
        <w:rPr>
          <w:rFonts w:eastAsia="sans-serif"/>
          <w:rtl/>
          <w:lang w:eastAsia="zh-CN" w:bidi="ar-SA"/>
        </w:rPr>
        <w:t xml:space="preserve"> وجاذبيتها الشديدة على حساب المدن والتجمعات العمرانية الأخرى، والعمل على التخفيف التدريج</w:t>
      </w:r>
      <w:r w:rsidRPr="00B62420">
        <w:rPr>
          <w:rFonts w:eastAsia="sans-serif" w:hint="cs"/>
          <w:rtl/>
          <w:lang w:eastAsia="zh-CN" w:bidi="ar-SA"/>
        </w:rPr>
        <w:t>ي</w:t>
      </w:r>
      <w:r w:rsidRPr="00B62420">
        <w:rPr>
          <w:rFonts w:eastAsia="sans-serif"/>
          <w:rtl/>
          <w:lang w:eastAsia="zh-CN" w:bidi="ar-SA"/>
        </w:rPr>
        <w:t xml:space="preserve"> لهذا التمركز</w:t>
      </w:r>
      <w:r w:rsidRPr="00B62420">
        <w:rPr>
          <w:rFonts w:eastAsia="sans-serif" w:hint="cs"/>
          <w:rtl/>
          <w:lang w:eastAsia="zh-CN" w:bidi="ar-SA"/>
        </w:rPr>
        <w:t>.</w:t>
      </w:r>
    </w:p>
    <w:p w14:paraId="2C9323D8" w14:textId="77777777" w:rsidR="00B62420" w:rsidRPr="00B62420" w:rsidRDefault="00B62420" w:rsidP="005F59F0">
      <w:pPr>
        <w:tabs>
          <w:tab w:val="right" w:pos="63"/>
        </w:tabs>
        <w:spacing w:after="0"/>
        <w:ind w:left="63" w:firstLine="0"/>
        <w:rPr>
          <w:rFonts w:eastAsia="sans-serif"/>
          <w:sz w:val="16"/>
          <w:szCs w:val="16"/>
          <w:rtl/>
          <w:lang w:eastAsia="zh-CN" w:bidi="ar-SA"/>
        </w:rPr>
      </w:pPr>
    </w:p>
    <w:p w14:paraId="23D2EFC2" w14:textId="77777777" w:rsidR="00B62420" w:rsidRPr="00B62420" w:rsidRDefault="00B62420" w:rsidP="005F59F0">
      <w:pPr>
        <w:tabs>
          <w:tab w:val="right" w:pos="63"/>
        </w:tabs>
        <w:spacing w:after="0"/>
        <w:ind w:left="63" w:firstLine="0"/>
        <w:rPr>
          <w:rFonts w:eastAsia="sans-serif"/>
          <w:rtl/>
          <w:lang w:eastAsia="zh-CN" w:bidi="ar-SA"/>
        </w:rPr>
      </w:pPr>
      <w:r w:rsidRPr="00B62420">
        <w:rPr>
          <w:rFonts w:eastAsia="sans-serif"/>
          <w:rtl/>
          <w:lang w:eastAsia="zh-CN" w:bidi="ar-SA"/>
        </w:rPr>
        <w:t>لهذه العوامل وغيرها، فإنه من الواجب علينا ونحن بصدد إعادة صياغة عمران العاصمة أن نجعل أهدافنا الرئيسية ه</w:t>
      </w:r>
      <w:r w:rsidRPr="00B62420">
        <w:rPr>
          <w:rFonts w:eastAsia="sans-serif" w:hint="cs"/>
          <w:rtl/>
          <w:lang w:eastAsia="zh-CN" w:bidi="ar-SA"/>
        </w:rPr>
        <w:t>ي</w:t>
      </w:r>
      <w:r w:rsidRPr="00B62420">
        <w:rPr>
          <w:rFonts w:eastAsia="sans-serif"/>
          <w:rtl/>
          <w:lang w:eastAsia="zh-CN" w:bidi="ar-SA"/>
        </w:rPr>
        <w:t xml:space="preserve"> .. تهيئة المناخ العام للمدينة لدعم مركز الحكم واستقرار الدولة ، كذلك </w:t>
      </w:r>
      <w:r w:rsidRPr="00B62420">
        <w:rPr>
          <w:rFonts w:eastAsia="sans-serif" w:hint="cs"/>
          <w:rtl/>
          <w:lang w:eastAsia="zh-CN" w:bidi="ar-SA"/>
        </w:rPr>
        <w:t>إ</w:t>
      </w:r>
      <w:r w:rsidRPr="00B62420">
        <w:rPr>
          <w:rFonts w:eastAsia="sans-serif"/>
          <w:rtl/>
          <w:lang w:eastAsia="zh-CN" w:bidi="ar-SA"/>
        </w:rPr>
        <w:t>ظهار معالمها التراثية والثقافية بالمظهر اللائق، وتطوير وتنسيق إرجاء المدينة المختلفة ومعالجة كافة أوجه التكدس والتدهور والازدحام والتلوث وعدم التناسق والقبح العمران</w:t>
      </w:r>
      <w:r w:rsidRPr="00B62420">
        <w:rPr>
          <w:rFonts w:eastAsia="sans-serif" w:hint="cs"/>
          <w:rtl/>
          <w:lang w:eastAsia="zh-CN" w:bidi="ar-SA"/>
        </w:rPr>
        <w:t>ي</w:t>
      </w:r>
      <w:r w:rsidRPr="00B62420">
        <w:rPr>
          <w:rFonts w:eastAsia="sans-serif"/>
          <w:rtl/>
          <w:lang w:eastAsia="zh-CN" w:bidi="ar-SA"/>
        </w:rPr>
        <w:t xml:space="preserve"> والمعمار</w:t>
      </w:r>
      <w:r w:rsidRPr="00B62420">
        <w:rPr>
          <w:rFonts w:eastAsia="sans-serif" w:hint="cs"/>
          <w:rtl/>
          <w:lang w:eastAsia="zh-CN" w:bidi="ar-SA"/>
        </w:rPr>
        <w:t>ي..كل ذلك يتطلب إعطاء المزيد من الصلاحيات والمسئوليات لإدارة التنمية بالمحافظة.</w:t>
      </w:r>
    </w:p>
    <w:p w14:paraId="6E44BA98" w14:textId="77777777" w:rsidR="00B62420" w:rsidRPr="00B62420" w:rsidRDefault="00B62420" w:rsidP="005F59F0">
      <w:pPr>
        <w:widowControl w:val="0"/>
        <w:tabs>
          <w:tab w:val="right" w:pos="63"/>
        </w:tabs>
        <w:spacing w:after="0"/>
        <w:ind w:left="63" w:firstLine="0"/>
        <w:rPr>
          <w:rFonts w:eastAsia="SimSun"/>
          <w:b/>
          <w:bCs/>
          <w:kern w:val="2"/>
          <w:sz w:val="16"/>
          <w:szCs w:val="16"/>
          <w:rtl/>
          <w:cs/>
          <w:lang w:eastAsia="zh-CN" w:bidi="ar-SA"/>
        </w:rPr>
      </w:pPr>
    </w:p>
    <w:p w14:paraId="5DB7403E" w14:textId="77777777" w:rsidR="00B62420" w:rsidRPr="00B62420" w:rsidRDefault="00B62420" w:rsidP="005F59F0">
      <w:pPr>
        <w:widowControl w:val="0"/>
        <w:tabs>
          <w:tab w:val="right" w:pos="63"/>
        </w:tabs>
        <w:spacing w:after="0"/>
        <w:ind w:left="63" w:firstLine="0"/>
        <w:contextualSpacing/>
        <w:rPr>
          <w:rFonts w:eastAsia="SimSun"/>
          <w:b/>
          <w:bCs/>
          <w:kern w:val="2"/>
          <w:rtl/>
          <w:lang w:eastAsia="zh-CN" w:bidi="ar-SA"/>
        </w:rPr>
      </w:pPr>
      <w:r w:rsidRPr="00B62420">
        <w:rPr>
          <w:rFonts w:eastAsia="SimSun" w:hint="cs"/>
          <w:b/>
          <w:bCs/>
          <w:kern w:val="2"/>
          <w:rtl/>
          <w:cs/>
          <w:lang w:eastAsia="zh-CN" w:bidi="ar-SA"/>
        </w:rPr>
        <w:t xml:space="preserve">4/2/2 </w:t>
      </w:r>
      <w:r w:rsidRPr="00B62420">
        <w:rPr>
          <w:rFonts w:eastAsia="SimSun"/>
          <w:b/>
          <w:bCs/>
          <w:kern w:val="2"/>
          <w:rtl/>
          <w:lang w:eastAsia="zh-CN" w:bidi="ar-SA"/>
        </w:rPr>
        <w:t xml:space="preserve">المنطلقات الفکرية </w:t>
      </w:r>
      <w:r w:rsidRPr="00B62420">
        <w:rPr>
          <w:rFonts w:eastAsia="SimSun"/>
          <w:b/>
          <w:bCs/>
          <w:kern w:val="2"/>
          <w:rtl/>
          <w:cs/>
          <w:lang w:eastAsia="zh-CN" w:bidi="ar-SA"/>
        </w:rPr>
        <w:t xml:space="preserve">لحوكمة </w:t>
      </w:r>
      <w:r w:rsidRPr="00B62420">
        <w:rPr>
          <w:rFonts w:eastAsia="SimSun" w:hint="cs"/>
          <w:b/>
          <w:bCs/>
          <w:kern w:val="2"/>
          <w:rtl/>
          <w:cs/>
          <w:lang w:eastAsia="zh-CN" w:bidi="ar-SA"/>
        </w:rPr>
        <w:t xml:space="preserve">إدارة </w:t>
      </w:r>
      <w:r w:rsidRPr="00B62420">
        <w:rPr>
          <w:rFonts w:eastAsia="SimSun"/>
          <w:b/>
          <w:bCs/>
          <w:kern w:val="2"/>
          <w:rtl/>
          <w:cs/>
          <w:lang w:eastAsia="zh-CN" w:bidi="ar-SA"/>
        </w:rPr>
        <w:t xml:space="preserve">التنمية المحلية داخل </w:t>
      </w:r>
      <w:r w:rsidRPr="00B62420">
        <w:rPr>
          <w:rFonts w:eastAsia="SimSun" w:hint="cs"/>
          <w:b/>
          <w:bCs/>
          <w:kern w:val="2"/>
          <w:rtl/>
          <w:cs/>
          <w:lang w:eastAsia="zh-CN" w:bidi="ar-SA"/>
        </w:rPr>
        <w:t>القاهرة:</w:t>
      </w:r>
    </w:p>
    <w:p w14:paraId="5A28816F" w14:textId="77777777" w:rsidR="00B62420" w:rsidRPr="00B62420" w:rsidRDefault="00B62420" w:rsidP="005F59F0">
      <w:pPr>
        <w:widowControl w:val="0"/>
        <w:tabs>
          <w:tab w:val="right" w:pos="63"/>
        </w:tabs>
        <w:spacing w:after="0"/>
        <w:ind w:left="63" w:right="-16" w:firstLine="0"/>
        <w:contextualSpacing/>
        <w:rPr>
          <w:rFonts w:eastAsia="SimSun"/>
          <w:kern w:val="2"/>
          <w:rtl/>
          <w:lang w:eastAsia="zh-CN" w:bidi="ar-SA"/>
        </w:rPr>
      </w:pPr>
      <w:r w:rsidRPr="00B62420">
        <w:rPr>
          <w:rFonts w:eastAsia="SimSun"/>
          <w:kern w:val="2"/>
          <w:rtl/>
          <w:cs/>
          <w:lang w:eastAsia="zh-CN" w:bidi="ar-SA"/>
        </w:rPr>
        <w:t>هناك عدة منطلقات فكرية لابد من تأصيلها داخل حقائب و</w:t>
      </w:r>
      <w:r w:rsidRPr="00B62420">
        <w:rPr>
          <w:rFonts w:eastAsia="SimSun" w:hint="cs"/>
          <w:kern w:val="2"/>
          <w:rtl/>
          <w:cs/>
          <w:lang w:eastAsia="zh-CN" w:bidi="ar-SA"/>
        </w:rPr>
        <w:t>أ</w:t>
      </w:r>
      <w:r w:rsidRPr="00B62420">
        <w:rPr>
          <w:rFonts w:eastAsia="SimSun"/>
          <w:kern w:val="2"/>
          <w:rtl/>
          <w:cs/>
          <w:lang w:eastAsia="zh-CN" w:bidi="ar-SA"/>
        </w:rPr>
        <w:t>ذهان المسؤ</w:t>
      </w:r>
      <w:r w:rsidRPr="00B62420">
        <w:rPr>
          <w:rFonts w:eastAsia="SimSun" w:hint="cs"/>
          <w:kern w:val="2"/>
          <w:rtl/>
          <w:cs/>
          <w:lang w:eastAsia="zh-CN" w:bidi="ar-SA"/>
        </w:rPr>
        <w:t>و</w:t>
      </w:r>
      <w:r w:rsidRPr="00B62420">
        <w:rPr>
          <w:rFonts w:eastAsia="SimSun"/>
          <w:kern w:val="2"/>
          <w:rtl/>
          <w:cs/>
          <w:lang w:eastAsia="zh-CN" w:bidi="ar-SA"/>
        </w:rPr>
        <w:t>ل الم</w:t>
      </w:r>
      <w:r w:rsidRPr="00B62420">
        <w:rPr>
          <w:rFonts w:eastAsia="SimSun" w:hint="cs"/>
          <w:kern w:val="2"/>
          <w:rtl/>
          <w:cs/>
          <w:lang w:eastAsia="zh-CN" w:bidi="ar-SA"/>
        </w:rPr>
        <w:t>ركزي ويطالب بة المسؤل المحلي</w:t>
      </w:r>
      <w:r w:rsidRPr="00B62420">
        <w:rPr>
          <w:rFonts w:eastAsia="SimSun"/>
          <w:kern w:val="2"/>
          <w:rtl/>
          <w:cs/>
          <w:lang w:eastAsia="zh-CN" w:bidi="ar-SA"/>
        </w:rPr>
        <w:t xml:space="preserve">، تكمن المنطلقات الفكرية للحوكمة للتنمية المحلية </w:t>
      </w:r>
      <w:r w:rsidRPr="00B62420">
        <w:rPr>
          <w:rFonts w:eastAsia="SimSun" w:hint="cs"/>
          <w:kern w:val="2"/>
          <w:rtl/>
          <w:cs/>
          <w:lang w:eastAsia="zh-CN" w:bidi="ar-SA"/>
        </w:rPr>
        <w:t>في</w:t>
      </w:r>
      <w:r w:rsidRPr="00B62420">
        <w:rPr>
          <w:rFonts w:eastAsia="SimSun"/>
          <w:kern w:val="2"/>
          <w:rtl/>
          <w:cs/>
          <w:lang w:eastAsia="zh-CN" w:bidi="ar-SA"/>
        </w:rPr>
        <w:t xml:space="preserve"> </w:t>
      </w:r>
      <w:r w:rsidRPr="00B62420">
        <w:rPr>
          <w:rFonts w:eastAsia="SimSun" w:hint="cs"/>
          <w:kern w:val="2"/>
          <w:rtl/>
          <w:cs/>
          <w:lang w:eastAsia="zh-CN" w:bidi="ar-SA"/>
        </w:rPr>
        <w:t>ا</w:t>
      </w:r>
      <w:r w:rsidRPr="00B62420">
        <w:rPr>
          <w:rFonts w:eastAsia="SimSun"/>
          <w:kern w:val="2"/>
          <w:rtl/>
          <w:cs/>
          <w:lang w:eastAsia="zh-CN" w:bidi="ar-SA"/>
        </w:rPr>
        <w:t xml:space="preserve">ربع مبادئ </w:t>
      </w:r>
      <w:r w:rsidRPr="00B62420">
        <w:rPr>
          <w:rFonts w:eastAsia="SimSun" w:hint="cs"/>
          <w:kern w:val="2"/>
          <w:rtl/>
          <w:cs/>
          <w:lang w:eastAsia="zh-CN" w:bidi="ar-SA"/>
        </w:rPr>
        <w:t>رئيسية</w:t>
      </w:r>
      <w:r w:rsidRPr="00B62420">
        <w:rPr>
          <w:rFonts w:eastAsia="SimSun"/>
          <w:kern w:val="2"/>
          <w:rtl/>
          <w:cs/>
          <w:lang w:eastAsia="zh-CN" w:bidi="ar-SA"/>
        </w:rPr>
        <w:t xml:space="preserve">، والتي </w:t>
      </w:r>
      <w:r w:rsidRPr="00B62420">
        <w:rPr>
          <w:rFonts w:eastAsia="SimSun" w:hint="cs"/>
          <w:kern w:val="2"/>
          <w:rtl/>
          <w:cs/>
          <w:lang w:eastAsia="zh-CN" w:bidi="ar-SA"/>
        </w:rPr>
        <w:t>يمكن أن</w:t>
      </w:r>
      <w:r w:rsidRPr="00B62420">
        <w:rPr>
          <w:rFonts w:eastAsia="SimSun"/>
          <w:kern w:val="2"/>
          <w:rtl/>
          <w:cs/>
          <w:lang w:eastAsia="zh-CN" w:bidi="ar-SA"/>
        </w:rPr>
        <w:t xml:space="preserve"> تكون ركائز </w:t>
      </w:r>
      <w:r w:rsidRPr="00B62420">
        <w:rPr>
          <w:rFonts w:eastAsia="SimSun" w:hint="cs"/>
          <w:kern w:val="2"/>
          <w:rtl/>
          <w:cs/>
          <w:lang w:eastAsia="zh-CN" w:bidi="ar-SA"/>
        </w:rPr>
        <w:t>ل</w:t>
      </w:r>
      <w:r w:rsidRPr="00B62420">
        <w:rPr>
          <w:rFonts w:eastAsia="SimSun"/>
          <w:kern w:val="2"/>
          <w:rtl/>
          <w:cs/>
          <w:lang w:eastAsia="zh-CN" w:bidi="ar-SA"/>
        </w:rPr>
        <w:t>لتنمية المحلي</w:t>
      </w:r>
      <w:r w:rsidRPr="00B62420">
        <w:rPr>
          <w:rFonts w:eastAsia="SimSun" w:hint="cs"/>
          <w:kern w:val="2"/>
          <w:rtl/>
          <w:cs/>
          <w:lang w:eastAsia="zh-CN" w:bidi="ar-SA"/>
        </w:rPr>
        <w:t>ة، وتتضمن الآتي:</w:t>
      </w:r>
      <w:r w:rsidRPr="00B62420">
        <w:rPr>
          <w:rFonts w:eastAsia="SimSun"/>
          <w:kern w:val="2"/>
          <w:rtl/>
          <w:cs/>
          <w:lang w:eastAsia="zh-CN" w:bidi="ar-SA"/>
        </w:rPr>
        <w:t xml:space="preserve"> </w:t>
      </w:r>
    </w:p>
    <w:p w14:paraId="5EFA6347" w14:textId="77777777" w:rsidR="00B62420" w:rsidRPr="00B62420" w:rsidRDefault="00B62420" w:rsidP="0035573D">
      <w:pPr>
        <w:widowControl w:val="0"/>
        <w:numPr>
          <w:ilvl w:val="0"/>
          <w:numId w:val="66"/>
        </w:numPr>
        <w:tabs>
          <w:tab w:val="right" w:pos="63"/>
          <w:tab w:val="left" w:pos="420"/>
        </w:tabs>
        <w:spacing w:after="0" w:line="259" w:lineRule="auto"/>
        <w:ind w:left="63" w:firstLine="0"/>
        <w:contextualSpacing/>
        <w:rPr>
          <w:rFonts w:eastAsia="SimSun"/>
          <w:kern w:val="2"/>
          <w:rtl/>
          <w:cs/>
          <w:lang w:eastAsia="zh-CN" w:bidi="ar-SA"/>
        </w:rPr>
      </w:pPr>
      <w:r w:rsidRPr="00B62420">
        <w:rPr>
          <w:rFonts w:eastAsia="SimSun" w:hint="cs"/>
          <w:b/>
          <w:bCs/>
          <w:kern w:val="2"/>
          <w:rtl/>
          <w:cs/>
          <w:lang w:eastAsia="zh-CN" w:bidi="ar-SA"/>
        </w:rPr>
        <w:t>ا</w:t>
      </w:r>
      <w:r w:rsidRPr="00B62420">
        <w:rPr>
          <w:rFonts w:eastAsia="SimSun"/>
          <w:b/>
          <w:bCs/>
          <w:kern w:val="2"/>
          <w:rtl/>
          <w:cs/>
          <w:lang w:eastAsia="zh-CN" w:bidi="ar-SA"/>
        </w:rPr>
        <w:t>للامركزية</w:t>
      </w:r>
      <w:r w:rsidRPr="00B62420">
        <w:rPr>
          <w:rFonts w:eastAsia="SimSun" w:hint="cs"/>
          <w:b/>
          <w:bCs/>
          <w:kern w:val="2"/>
          <w:rtl/>
          <w:cs/>
          <w:lang w:eastAsia="zh-CN" w:bidi="ar-SA"/>
        </w:rPr>
        <w:t>:</w:t>
      </w:r>
      <w:r w:rsidRPr="00B62420">
        <w:rPr>
          <w:rFonts w:eastAsia="SimSun"/>
          <w:b/>
          <w:bCs/>
          <w:kern w:val="2"/>
          <w:rtl/>
          <w:cs/>
          <w:lang w:eastAsia="zh-CN" w:bidi="ar-SA"/>
        </w:rPr>
        <w:t xml:space="preserve"> </w:t>
      </w:r>
    </w:p>
    <w:p w14:paraId="46BF8078" w14:textId="77777777" w:rsidR="00B62420" w:rsidRPr="00B62420" w:rsidRDefault="00B62420" w:rsidP="005F59F0">
      <w:pPr>
        <w:widowControl w:val="0"/>
        <w:tabs>
          <w:tab w:val="right" w:pos="63"/>
          <w:tab w:val="left" w:pos="420"/>
        </w:tabs>
        <w:spacing w:after="0"/>
        <w:ind w:left="63" w:firstLine="0"/>
        <w:contextualSpacing/>
        <w:rPr>
          <w:rFonts w:eastAsia="SimSun"/>
          <w:kern w:val="2"/>
          <w:lang w:eastAsia="zh-CN" w:bidi="ar-SA"/>
        </w:rPr>
      </w:pPr>
      <w:r w:rsidRPr="00B62420">
        <w:rPr>
          <w:rFonts w:eastAsia="SimSun" w:hint="cs"/>
          <w:kern w:val="2"/>
          <w:rtl/>
          <w:cs/>
          <w:lang w:eastAsia="zh-CN" w:bidi="ar-SA"/>
        </w:rPr>
        <w:t xml:space="preserve">ذلك من خلال </w:t>
      </w:r>
      <w:r w:rsidRPr="00B62420">
        <w:rPr>
          <w:rFonts w:eastAsia="SimSun"/>
          <w:kern w:val="2"/>
          <w:rtl/>
          <w:cs/>
          <w:lang w:eastAsia="zh-CN" w:bidi="ar-SA"/>
        </w:rPr>
        <w:t xml:space="preserve">التحول </w:t>
      </w:r>
      <w:r w:rsidRPr="00B62420">
        <w:rPr>
          <w:rFonts w:eastAsia="SimSun" w:hint="cs"/>
          <w:kern w:val="2"/>
          <w:rtl/>
          <w:cs/>
          <w:lang w:eastAsia="zh-CN" w:bidi="ar-SA"/>
        </w:rPr>
        <w:t>ل</w:t>
      </w:r>
      <w:r w:rsidRPr="00B62420">
        <w:rPr>
          <w:rFonts w:eastAsia="SimSun"/>
          <w:kern w:val="2"/>
          <w:rtl/>
          <w:cs/>
          <w:lang w:eastAsia="zh-CN" w:bidi="ar-SA"/>
        </w:rPr>
        <w:t>ديمقراطية ا</w:t>
      </w:r>
      <w:r w:rsidRPr="00B62420">
        <w:rPr>
          <w:rFonts w:eastAsia="SimSun" w:hint="cs"/>
          <w:kern w:val="2"/>
          <w:rtl/>
          <w:cs/>
          <w:lang w:eastAsia="zh-CN" w:bidi="ar-SA"/>
        </w:rPr>
        <w:t>لإ</w:t>
      </w:r>
      <w:r w:rsidRPr="00B62420">
        <w:rPr>
          <w:rFonts w:eastAsia="SimSun"/>
          <w:kern w:val="2"/>
          <w:rtl/>
          <w:cs/>
          <w:lang w:eastAsia="zh-CN" w:bidi="ar-SA"/>
        </w:rPr>
        <w:t xml:space="preserve">دارة </w:t>
      </w:r>
      <w:r w:rsidRPr="00B62420">
        <w:rPr>
          <w:rFonts w:eastAsia="SimSun" w:hint="cs"/>
          <w:kern w:val="2"/>
          <w:rtl/>
          <w:cs/>
          <w:lang w:eastAsia="zh-CN" w:bidi="ar-SA"/>
        </w:rPr>
        <w:t>المحلية</w:t>
      </w:r>
      <w:r w:rsidRPr="00B62420">
        <w:rPr>
          <w:rFonts w:eastAsia="SimSun"/>
          <w:kern w:val="2"/>
          <w:rtl/>
          <w:cs/>
          <w:lang w:eastAsia="zh-CN" w:bidi="ar-SA"/>
        </w:rPr>
        <w:t>، من خلال مشاركة فعالة للمناطق وال</w:t>
      </w:r>
      <w:r w:rsidRPr="00B62420">
        <w:rPr>
          <w:rFonts w:eastAsia="SimSun" w:hint="cs"/>
          <w:kern w:val="2"/>
          <w:rtl/>
          <w:cs/>
          <w:lang w:eastAsia="zh-CN" w:bidi="ar-SA"/>
        </w:rPr>
        <w:t>أ</w:t>
      </w:r>
      <w:r w:rsidRPr="00B62420">
        <w:rPr>
          <w:rFonts w:eastAsia="SimSun"/>
          <w:kern w:val="2"/>
          <w:rtl/>
          <w:cs/>
          <w:lang w:eastAsia="zh-CN" w:bidi="ar-SA"/>
        </w:rPr>
        <w:t xml:space="preserve">حياء </w:t>
      </w:r>
      <w:r w:rsidRPr="00B62420">
        <w:rPr>
          <w:rFonts w:eastAsia="SimSun" w:hint="cs"/>
          <w:kern w:val="2"/>
          <w:rtl/>
          <w:cs/>
          <w:lang w:eastAsia="zh-CN" w:bidi="ar-SA"/>
        </w:rPr>
        <w:t xml:space="preserve">في إدارة التنمية المحلية، </w:t>
      </w:r>
      <w:r w:rsidRPr="00B62420">
        <w:rPr>
          <w:rFonts w:eastAsia="SimSun"/>
          <w:kern w:val="2"/>
          <w:rtl/>
          <w:cs/>
          <w:lang w:eastAsia="zh-CN" w:bidi="ar-SA"/>
        </w:rPr>
        <w:t>على أساس مبدأ تقاسم السلطة مع السلطات المركزية، ذلك من خلال ادوات التفويض والتمكين السياسي والاقتصادي وا</w:t>
      </w:r>
      <w:r w:rsidRPr="00B62420">
        <w:rPr>
          <w:rFonts w:eastAsia="SimSun" w:hint="cs"/>
          <w:kern w:val="2"/>
          <w:rtl/>
          <w:cs/>
          <w:lang w:eastAsia="zh-CN" w:bidi="ar-SA"/>
        </w:rPr>
        <w:t>لإ</w:t>
      </w:r>
      <w:r w:rsidRPr="00B62420">
        <w:rPr>
          <w:rFonts w:eastAsia="SimSun"/>
          <w:kern w:val="2"/>
          <w:rtl/>
          <w:cs/>
          <w:lang w:eastAsia="zh-CN" w:bidi="ar-SA"/>
        </w:rPr>
        <w:t>داري المكفول بنظم تشريعية</w:t>
      </w:r>
      <w:r w:rsidRPr="00B62420">
        <w:rPr>
          <w:rFonts w:eastAsia="SimSun" w:hint="cs"/>
          <w:kern w:val="2"/>
          <w:rtl/>
          <w:cs/>
          <w:lang w:eastAsia="zh-CN" w:bidi="ar-SA"/>
        </w:rPr>
        <w:t xml:space="preserve">، </w:t>
      </w:r>
      <w:r w:rsidRPr="00B62420">
        <w:rPr>
          <w:rFonts w:eastAsia="SimSun"/>
          <w:kern w:val="2"/>
          <w:rtl/>
          <w:cs/>
          <w:lang w:eastAsia="zh-CN" w:bidi="ar-SA"/>
        </w:rPr>
        <w:t xml:space="preserve">ليحقق أقصى حد للتغيير الجذري الشامل في بنية النظام المركزي عبر صلاحيات محددة </w:t>
      </w:r>
      <w:r w:rsidRPr="00B62420">
        <w:rPr>
          <w:rFonts w:eastAsia="SimSun" w:hint="cs"/>
          <w:kern w:val="2"/>
          <w:rtl/>
          <w:cs/>
          <w:lang w:eastAsia="zh-CN" w:bidi="ar-SA"/>
        </w:rPr>
        <w:t>للأحياء</w:t>
      </w:r>
      <w:r w:rsidRPr="00B62420">
        <w:rPr>
          <w:rFonts w:eastAsia="SimSun"/>
          <w:kern w:val="2"/>
          <w:rtl/>
          <w:cs/>
          <w:lang w:eastAsia="zh-CN" w:bidi="ar-SA"/>
        </w:rPr>
        <w:t>، وأخر</w:t>
      </w:r>
      <w:r w:rsidRPr="00B62420">
        <w:rPr>
          <w:rFonts w:eastAsia="SimSun" w:hint="cs"/>
          <w:kern w:val="2"/>
          <w:rtl/>
          <w:cs/>
          <w:lang w:eastAsia="zh-CN" w:bidi="ar-SA"/>
        </w:rPr>
        <w:t>ي</w:t>
      </w:r>
      <w:r w:rsidRPr="00B62420">
        <w:rPr>
          <w:rFonts w:eastAsia="SimSun"/>
          <w:kern w:val="2"/>
          <w:rtl/>
          <w:cs/>
          <w:lang w:eastAsia="zh-CN" w:bidi="ar-SA"/>
        </w:rPr>
        <w:t xml:space="preserve"> للمناطق التي تدار ذاتياً، وآخر</w:t>
      </w:r>
      <w:r w:rsidRPr="00B62420">
        <w:rPr>
          <w:rFonts w:eastAsia="SimSun" w:hint="cs"/>
          <w:kern w:val="2"/>
          <w:rtl/>
          <w:cs/>
          <w:lang w:eastAsia="zh-CN" w:bidi="ar-SA"/>
        </w:rPr>
        <w:t>ى</w:t>
      </w:r>
      <w:r w:rsidRPr="00B62420">
        <w:rPr>
          <w:rFonts w:eastAsia="SimSun"/>
          <w:kern w:val="2"/>
          <w:rtl/>
          <w:cs/>
          <w:lang w:eastAsia="zh-CN" w:bidi="ar-SA"/>
        </w:rPr>
        <w:t xml:space="preserve"> عبر صلاحيات مشتركة ما بين المحافظة </w:t>
      </w:r>
      <w:r w:rsidRPr="00B62420">
        <w:rPr>
          <w:rFonts w:eastAsia="SimSun" w:hint="cs"/>
          <w:kern w:val="2"/>
          <w:rtl/>
          <w:cs/>
          <w:lang w:eastAsia="zh-CN" w:bidi="ar-SA"/>
        </w:rPr>
        <w:t>والأحياء</w:t>
      </w:r>
      <w:r w:rsidRPr="00B62420">
        <w:rPr>
          <w:rFonts w:eastAsia="SimSun"/>
          <w:kern w:val="2"/>
          <w:rtl/>
          <w:cs/>
          <w:lang w:eastAsia="zh-CN" w:bidi="ar-SA"/>
        </w:rPr>
        <w:t>، وتعتبر الإدارة الذاتية الديمقراطية التجسيد الإداري لمصطلح اللامركزية الديمقراطية</w:t>
      </w:r>
      <w:r w:rsidRPr="00B62420">
        <w:rPr>
          <w:rFonts w:eastAsia="SimSun" w:hint="cs"/>
          <w:kern w:val="2"/>
          <w:rtl/>
          <w:cs/>
          <w:lang w:eastAsia="zh-CN" w:bidi="ar-SA"/>
        </w:rPr>
        <w:t>-</w:t>
      </w:r>
      <w:r w:rsidRPr="00B62420">
        <w:rPr>
          <w:rFonts w:eastAsia="SimSun"/>
          <w:kern w:val="2"/>
          <w:rtl/>
          <w:cs/>
          <w:lang w:eastAsia="zh-CN" w:bidi="ar-SA"/>
        </w:rPr>
        <w:t>(سيهانكو</w:t>
      </w:r>
      <w:r w:rsidRPr="00B62420">
        <w:rPr>
          <w:rFonts w:eastAsia="SimSun"/>
          <w:b/>
          <w:bCs/>
          <w:kern w:val="2"/>
          <w:rtl/>
          <w:cs/>
          <w:lang w:eastAsia="zh-CN" w:bidi="ar-SA"/>
        </w:rPr>
        <w:t xml:space="preserve"> </w:t>
      </w:r>
      <w:r w:rsidRPr="00B62420">
        <w:rPr>
          <w:rFonts w:eastAsia="SimSun"/>
          <w:kern w:val="2"/>
          <w:rtl/>
          <w:cs/>
          <w:lang w:eastAsia="zh-CN" w:bidi="ar-SA"/>
        </w:rPr>
        <w:t>دييو،2019)</w:t>
      </w:r>
      <w:r w:rsidRPr="00B62420">
        <w:rPr>
          <w:rFonts w:eastAsia="SimSun" w:hint="cs"/>
          <w:kern w:val="2"/>
          <w:rtl/>
          <w:cs/>
          <w:lang w:eastAsia="zh-CN" w:bidi="ar-SA"/>
        </w:rPr>
        <w:t>.</w:t>
      </w:r>
    </w:p>
    <w:p w14:paraId="3BB06817" w14:textId="77777777" w:rsidR="00B62420" w:rsidRPr="00B62420" w:rsidRDefault="00B62420" w:rsidP="0035573D">
      <w:pPr>
        <w:widowControl w:val="0"/>
        <w:numPr>
          <w:ilvl w:val="0"/>
          <w:numId w:val="66"/>
        </w:numPr>
        <w:tabs>
          <w:tab w:val="right" w:pos="63"/>
          <w:tab w:val="left" w:pos="420"/>
        </w:tabs>
        <w:spacing w:after="0" w:line="259" w:lineRule="auto"/>
        <w:ind w:left="63" w:firstLine="0"/>
        <w:contextualSpacing/>
        <w:rPr>
          <w:rFonts w:eastAsia="SimSun"/>
          <w:kern w:val="2"/>
          <w:rtl/>
          <w:cs/>
          <w:lang w:eastAsia="zh-CN" w:bidi="ar-SA"/>
        </w:rPr>
      </w:pPr>
      <w:r w:rsidRPr="00B62420">
        <w:rPr>
          <w:rFonts w:eastAsia="SimSun"/>
          <w:b/>
          <w:bCs/>
          <w:kern w:val="2"/>
          <w:rtl/>
          <w:cs/>
          <w:lang w:eastAsia="zh-CN" w:bidi="ar-SA"/>
        </w:rPr>
        <w:t>استقلالية الشأن المحلي</w:t>
      </w:r>
      <w:r w:rsidRPr="00B62420">
        <w:rPr>
          <w:rFonts w:eastAsia="SimSun" w:hint="cs"/>
          <w:b/>
          <w:bCs/>
          <w:kern w:val="2"/>
          <w:rtl/>
          <w:cs/>
          <w:lang w:eastAsia="zh-CN" w:bidi="ar-SA"/>
        </w:rPr>
        <w:t>:</w:t>
      </w:r>
      <w:r w:rsidRPr="00B62420">
        <w:rPr>
          <w:rFonts w:eastAsia="SimSun"/>
          <w:b/>
          <w:bCs/>
          <w:kern w:val="2"/>
          <w:rtl/>
          <w:cs/>
          <w:lang w:eastAsia="zh-CN" w:bidi="ar-SA"/>
        </w:rPr>
        <w:t xml:space="preserve"> </w:t>
      </w:r>
    </w:p>
    <w:p w14:paraId="799614CA" w14:textId="77777777" w:rsidR="00B62420" w:rsidRPr="00B62420" w:rsidRDefault="00B62420" w:rsidP="005F59F0">
      <w:pPr>
        <w:widowControl w:val="0"/>
        <w:tabs>
          <w:tab w:val="right" w:pos="63"/>
          <w:tab w:val="left" w:pos="420"/>
        </w:tabs>
        <w:spacing w:after="0"/>
        <w:ind w:left="63" w:firstLine="0"/>
        <w:contextualSpacing/>
        <w:rPr>
          <w:rFonts w:eastAsia="SimSun"/>
          <w:kern w:val="2"/>
          <w:lang w:eastAsia="zh-CN" w:bidi="ar-SA"/>
        </w:rPr>
      </w:pPr>
      <w:r w:rsidRPr="00B62420">
        <w:rPr>
          <w:rFonts w:eastAsia="Calibri" w:hint="cs"/>
          <w:rtl/>
          <w:lang w:bidi="ar-SA"/>
        </w:rPr>
        <w:t xml:space="preserve">من خلال إعادة </w:t>
      </w:r>
      <w:r w:rsidRPr="00B62420">
        <w:rPr>
          <w:rFonts w:eastAsia="Calibri"/>
          <w:rtl/>
          <w:lang w:bidi="ar-SA"/>
        </w:rPr>
        <w:t xml:space="preserve">تنظيم </w:t>
      </w:r>
      <w:r w:rsidRPr="00B62420">
        <w:rPr>
          <w:rFonts w:eastAsia="Calibri" w:hint="cs"/>
          <w:rtl/>
          <w:lang w:bidi="ar-SA"/>
        </w:rPr>
        <w:t xml:space="preserve">الصلاحيات  داخل </w:t>
      </w:r>
      <w:r w:rsidRPr="00B62420">
        <w:rPr>
          <w:rFonts w:eastAsia="Calibri"/>
          <w:rtl/>
          <w:lang w:bidi="ar-SA"/>
        </w:rPr>
        <w:t xml:space="preserve">الجهاز الإداري </w:t>
      </w:r>
      <w:r w:rsidRPr="00B62420">
        <w:rPr>
          <w:rFonts w:eastAsia="Calibri" w:hint="cs"/>
          <w:rtl/>
          <w:lang w:bidi="ar-SA"/>
        </w:rPr>
        <w:t>ل</w:t>
      </w:r>
      <w:r w:rsidRPr="00B62420">
        <w:rPr>
          <w:rFonts w:eastAsia="Calibri"/>
          <w:rtl/>
          <w:lang w:bidi="ar-SA"/>
        </w:rPr>
        <w:t xml:space="preserve">لدولة بشكل يسمح </w:t>
      </w:r>
      <w:r w:rsidRPr="00B62420">
        <w:rPr>
          <w:rFonts w:eastAsia="Calibri" w:hint="cs"/>
          <w:rtl/>
          <w:lang w:bidi="ar-SA"/>
        </w:rPr>
        <w:t>بلامركزية الإدارة المحلية،</w:t>
      </w:r>
      <w:r w:rsidRPr="00B62420">
        <w:rPr>
          <w:rFonts w:eastAsia="Calibri"/>
          <w:rtl/>
          <w:lang w:bidi="ar-SA"/>
        </w:rPr>
        <w:t xml:space="preserve"> وتكون الاستقلالية ا</w:t>
      </w:r>
      <w:r w:rsidRPr="00B62420">
        <w:rPr>
          <w:rFonts w:eastAsia="Calibri" w:hint="cs"/>
          <w:rtl/>
          <w:lang w:bidi="ar-SA"/>
        </w:rPr>
        <w:t>لإدا</w:t>
      </w:r>
      <w:r w:rsidRPr="00B62420">
        <w:rPr>
          <w:rFonts w:eastAsia="Calibri"/>
          <w:rtl/>
          <w:lang w:bidi="ar-SA"/>
        </w:rPr>
        <w:t xml:space="preserve">رية المحدد للنطاق السياسي للحكم المحلي، لكنها منظمة بشكل مركزي، </w:t>
      </w:r>
      <w:r w:rsidRPr="00B62420">
        <w:rPr>
          <w:rFonts w:eastAsia="Calibri" w:hint="cs"/>
          <w:rtl/>
          <w:lang w:bidi="ar-SA"/>
        </w:rPr>
        <w:t xml:space="preserve">من خلال </w:t>
      </w:r>
      <w:r w:rsidRPr="00B62420">
        <w:rPr>
          <w:rFonts w:eastAsia="Calibri"/>
          <w:rtl/>
          <w:lang w:bidi="ar-SA"/>
        </w:rPr>
        <w:t>تحديد العلاقة بين السلطة المركزية وال</w:t>
      </w:r>
      <w:r w:rsidRPr="00B62420">
        <w:rPr>
          <w:rFonts w:eastAsia="Calibri" w:hint="cs"/>
          <w:rtl/>
          <w:lang w:bidi="ar-SA"/>
        </w:rPr>
        <w:t>محلية</w:t>
      </w:r>
      <w:r w:rsidRPr="00B62420">
        <w:rPr>
          <w:rFonts w:eastAsia="Calibri"/>
          <w:rtl/>
          <w:lang w:bidi="ar-SA"/>
        </w:rPr>
        <w:t xml:space="preserve">، بما يحقق الاستقلال الذاتي للهيئات المحلية </w:t>
      </w:r>
      <w:r w:rsidRPr="00B62420">
        <w:rPr>
          <w:rFonts w:eastAsia="Calibri" w:hint="cs"/>
          <w:rtl/>
          <w:lang w:bidi="ar-SA"/>
        </w:rPr>
        <w:t>ل</w:t>
      </w:r>
      <w:r w:rsidRPr="00B62420">
        <w:rPr>
          <w:rFonts w:eastAsia="Calibri"/>
          <w:rtl/>
          <w:lang w:bidi="ar-SA"/>
        </w:rPr>
        <w:t>إدارة نفسها بنفسها، دون المساس بوحدة الدولة، ذلك أن اللامركزية الإدارية وإن كانت تؤمن استقلالا ذاتيا للجماعات المحلية</w:t>
      </w:r>
      <w:r w:rsidRPr="00B62420">
        <w:rPr>
          <w:rFonts w:eastAsia="Calibri" w:hint="cs"/>
          <w:rtl/>
          <w:lang w:bidi="ar-SA"/>
        </w:rPr>
        <w:t xml:space="preserve">- </w:t>
      </w:r>
      <w:r w:rsidRPr="00B62420">
        <w:rPr>
          <w:rFonts w:eastAsia="Calibri"/>
          <w:rtl/>
          <w:lang w:bidi="ar-SA"/>
        </w:rPr>
        <w:t>(سيهانكو 2)</w:t>
      </w:r>
      <w:r w:rsidRPr="00B62420">
        <w:rPr>
          <w:rFonts w:eastAsia="Calibri" w:hint="cs"/>
          <w:rtl/>
          <w:lang w:bidi="ar-SA"/>
        </w:rPr>
        <w:t>.</w:t>
      </w:r>
    </w:p>
    <w:p w14:paraId="0DA892CE" w14:textId="77777777" w:rsidR="00B62420" w:rsidRPr="00B62420" w:rsidRDefault="00B62420" w:rsidP="0035573D">
      <w:pPr>
        <w:widowControl w:val="0"/>
        <w:numPr>
          <w:ilvl w:val="0"/>
          <w:numId w:val="66"/>
        </w:numPr>
        <w:tabs>
          <w:tab w:val="right" w:pos="63"/>
          <w:tab w:val="left" w:pos="420"/>
        </w:tabs>
        <w:spacing w:after="0" w:line="259" w:lineRule="auto"/>
        <w:ind w:left="63" w:firstLine="0"/>
        <w:contextualSpacing/>
        <w:rPr>
          <w:rFonts w:eastAsia="SimSun"/>
          <w:kern w:val="2"/>
          <w:rtl/>
          <w:cs/>
          <w:lang w:eastAsia="zh-CN" w:bidi="ar-SA"/>
        </w:rPr>
      </w:pPr>
      <w:r w:rsidRPr="00B62420">
        <w:rPr>
          <w:rFonts w:eastAsia="SimSun" w:hint="cs"/>
          <w:b/>
          <w:bCs/>
          <w:kern w:val="2"/>
          <w:rtl/>
          <w:cs/>
          <w:lang w:eastAsia="zh-CN" w:bidi="ar-SA"/>
        </w:rPr>
        <w:t>ا</w:t>
      </w:r>
      <w:r w:rsidRPr="00B62420">
        <w:rPr>
          <w:rFonts w:eastAsia="SimSun"/>
          <w:b/>
          <w:bCs/>
          <w:kern w:val="2"/>
          <w:rtl/>
          <w:cs/>
          <w:lang w:eastAsia="zh-CN" w:bidi="ar-SA"/>
        </w:rPr>
        <w:t>لتكافؤ المالي</w:t>
      </w:r>
      <w:r w:rsidRPr="00B62420">
        <w:rPr>
          <w:rFonts w:eastAsia="SimSun" w:hint="cs"/>
          <w:b/>
          <w:bCs/>
          <w:kern w:val="2"/>
          <w:rtl/>
          <w:cs/>
          <w:lang w:eastAsia="zh-CN" w:bidi="ar-SA"/>
        </w:rPr>
        <w:t xml:space="preserve">: </w:t>
      </w:r>
    </w:p>
    <w:p w14:paraId="1714A169" w14:textId="77777777" w:rsidR="00B62420" w:rsidRPr="00B62420" w:rsidRDefault="00B62420" w:rsidP="005F59F0">
      <w:pPr>
        <w:widowControl w:val="0"/>
        <w:tabs>
          <w:tab w:val="right" w:pos="63"/>
          <w:tab w:val="left" w:pos="420"/>
        </w:tabs>
        <w:spacing w:after="0"/>
        <w:ind w:left="63" w:firstLine="0"/>
        <w:contextualSpacing/>
        <w:rPr>
          <w:rFonts w:eastAsia="SimSun"/>
          <w:kern w:val="2"/>
          <w:rtl/>
          <w:cs/>
          <w:lang w:eastAsia="zh-CN" w:bidi="ar-SA"/>
        </w:rPr>
      </w:pPr>
      <w:r w:rsidRPr="00B62420">
        <w:rPr>
          <w:rFonts w:eastAsia="SimSun"/>
          <w:kern w:val="2"/>
          <w:rtl/>
          <w:cs/>
          <w:lang w:eastAsia="zh-CN" w:bidi="ar-SA"/>
        </w:rPr>
        <w:t xml:space="preserve">يعكس فكرة </w:t>
      </w:r>
      <w:r w:rsidRPr="00B62420">
        <w:rPr>
          <w:rFonts w:eastAsia="SimSun" w:hint="cs"/>
          <w:kern w:val="2"/>
          <w:rtl/>
          <w:cs/>
          <w:lang w:eastAsia="zh-CN" w:bidi="ar-SA"/>
        </w:rPr>
        <w:t>ال</w:t>
      </w:r>
      <w:r w:rsidRPr="00B62420">
        <w:rPr>
          <w:rFonts w:eastAsia="SimSun"/>
          <w:kern w:val="2"/>
          <w:rtl/>
          <w:cs/>
          <w:lang w:eastAsia="zh-CN" w:bidi="ar-SA"/>
        </w:rPr>
        <w:t>تطابق بين ممارسة الحكومة المركزية الواقعية والقانونية من جانب</w:t>
      </w:r>
      <w:r w:rsidRPr="00B62420">
        <w:rPr>
          <w:rFonts w:eastAsia="SimSun" w:hint="cs"/>
          <w:kern w:val="2"/>
          <w:rtl/>
          <w:cs/>
          <w:lang w:eastAsia="zh-CN" w:bidi="ar-SA"/>
        </w:rPr>
        <w:t>،</w:t>
      </w:r>
      <w:r w:rsidRPr="00B62420">
        <w:rPr>
          <w:rFonts w:eastAsia="SimSun"/>
          <w:kern w:val="2"/>
          <w:rtl/>
          <w:cs/>
          <w:lang w:eastAsia="zh-CN" w:bidi="ar-SA"/>
        </w:rPr>
        <w:t xml:space="preserve"> ومصادر التمويل </w:t>
      </w:r>
      <w:r w:rsidRPr="00B62420">
        <w:rPr>
          <w:rFonts w:eastAsia="SimSun"/>
          <w:kern w:val="2"/>
          <w:rtl/>
          <w:cs/>
          <w:lang w:eastAsia="zh-CN" w:bidi="ar-SA"/>
        </w:rPr>
        <w:lastRenderedPageBreak/>
        <w:t xml:space="preserve">الخاصة بالمستوي المحلي من جانب </w:t>
      </w:r>
      <w:r w:rsidRPr="00B62420">
        <w:rPr>
          <w:rFonts w:eastAsia="SimSun" w:hint="cs"/>
          <w:kern w:val="2"/>
          <w:rtl/>
          <w:cs/>
          <w:lang w:eastAsia="zh-CN" w:bidi="ar-SA"/>
        </w:rPr>
        <w:t>آ</w:t>
      </w:r>
      <w:r w:rsidRPr="00B62420">
        <w:rPr>
          <w:rFonts w:eastAsia="SimSun"/>
          <w:kern w:val="2"/>
          <w:rtl/>
          <w:cs/>
          <w:lang w:eastAsia="zh-CN" w:bidi="ar-SA"/>
        </w:rPr>
        <w:t>خر، والنزول بالثرو</w:t>
      </w:r>
      <w:r w:rsidRPr="00B62420">
        <w:rPr>
          <w:rFonts w:eastAsia="SimSun" w:hint="cs"/>
          <w:kern w:val="2"/>
          <w:rtl/>
          <w:cs/>
          <w:lang w:eastAsia="zh-CN" w:bidi="ar-SA"/>
        </w:rPr>
        <w:t>ة</w:t>
      </w:r>
      <w:r w:rsidRPr="00B62420">
        <w:rPr>
          <w:rFonts w:eastAsia="SimSun"/>
          <w:kern w:val="2"/>
          <w:rtl/>
          <w:cs/>
          <w:lang w:eastAsia="zh-CN" w:bidi="ar-SA"/>
        </w:rPr>
        <w:t xml:space="preserve"> من النطاق المركزي </w:t>
      </w:r>
      <w:r w:rsidRPr="00B62420">
        <w:rPr>
          <w:rFonts w:eastAsia="SimSun" w:hint="cs"/>
          <w:kern w:val="2"/>
          <w:rtl/>
          <w:cs/>
          <w:lang w:eastAsia="zh-CN" w:bidi="ar-SA"/>
        </w:rPr>
        <w:t>إلى</w:t>
      </w:r>
      <w:r w:rsidRPr="00B62420">
        <w:rPr>
          <w:rFonts w:eastAsia="SimSun"/>
          <w:kern w:val="2"/>
          <w:rtl/>
          <w:cs/>
          <w:lang w:eastAsia="zh-CN" w:bidi="ar-SA"/>
        </w:rPr>
        <w:t xml:space="preserve"> ا</w:t>
      </w:r>
      <w:r w:rsidRPr="00B62420">
        <w:rPr>
          <w:rFonts w:eastAsia="SimSun" w:hint="cs"/>
          <w:kern w:val="2"/>
          <w:rtl/>
          <w:cs/>
          <w:lang w:eastAsia="zh-CN" w:bidi="ar-SA"/>
        </w:rPr>
        <w:t>لإ</w:t>
      </w:r>
      <w:r w:rsidRPr="00B62420">
        <w:rPr>
          <w:rFonts w:eastAsia="SimSun"/>
          <w:kern w:val="2"/>
          <w:rtl/>
          <w:cs/>
          <w:lang w:eastAsia="zh-CN" w:bidi="ar-SA"/>
        </w:rPr>
        <w:t xml:space="preserve">دارات المحلية التي تحقق من خلالها تحقق الكفاءة المالية دون تحيز </w:t>
      </w:r>
      <w:r w:rsidRPr="00B62420">
        <w:rPr>
          <w:rFonts w:eastAsia="SimSun" w:hint="cs"/>
          <w:kern w:val="2"/>
          <w:rtl/>
          <w:cs/>
          <w:lang w:eastAsia="zh-CN" w:bidi="ar-SA"/>
        </w:rPr>
        <w:t>أ</w:t>
      </w:r>
      <w:r w:rsidRPr="00B62420">
        <w:rPr>
          <w:rFonts w:eastAsia="SimSun"/>
          <w:kern w:val="2"/>
          <w:rtl/>
          <w:cs/>
          <w:lang w:eastAsia="zh-CN" w:bidi="ar-SA"/>
        </w:rPr>
        <w:t>و تعارض مصالح.</w:t>
      </w:r>
    </w:p>
    <w:p w14:paraId="0D80F1F2" w14:textId="77777777" w:rsidR="00B62420" w:rsidRPr="00B62420" w:rsidRDefault="00B62420" w:rsidP="0035573D">
      <w:pPr>
        <w:widowControl w:val="0"/>
        <w:numPr>
          <w:ilvl w:val="0"/>
          <w:numId w:val="66"/>
        </w:numPr>
        <w:tabs>
          <w:tab w:val="right" w:pos="63"/>
          <w:tab w:val="left" w:pos="420"/>
        </w:tabs>
        <w:spacing w:after="0" w:line="259" w:lineRule="auto"/>
        <w:ind w:left="63" w:firstLine="0"/>
        <w:contextualSpacing/>
        <w:rPr>
          <w:rFonts w:eastAsia="SimSun"/>
          <w:kern w:val="2"/>
          <w:rtl/>
          <w:cs/>
          <w:lang w:eastAsia="zh-CN" w:bidi="ar-SA"/>
        </w:rPr>
      </w:pPr>
      <w:r w:rsidRPr="00B62420">
        <w:rPr>
          <w:rFonts w:eastAsia="SimSun"/>
          <w:b/>
          <w:bCs/>
          <w:kern w:val="2"/>
          <w:rtl/>
          <w:cs/>
          <w:lang w:eastAsia="zh-CN" w:bidi="ar-SA"/>
        </w:rPr>
        <w:t>التوازن</w:t>
      </w:r>
      <w:r w:rsidRPr="00B62420">
        <w:rPr>
          <w:rFonts w:eastAsia="SimSun"/>
          <w:b/>
          <w:bCs/>
          <w:kern w:val="2"/>
          <w:rtl/>
          <w:lang w:eastAsia="zh-CN" w:bidi="ar-SA"/>
        </w:rPr>
        <w:t xml:space="preserve"> بين الوحدات المحلية</w:t>
      </w:r>
      <w:r w:rsidRPr="00B62420">
        <w:rPr>
          <w:rFonts w:eastAsia="SimSun" w:hint="cs"/>
          <w:kern w:val="2"/>
          <w:rtl/>
          <w:cs/>
          <w:lang w:eastAsia="zh-CN" w:bidi="ar-SA"/>
        </w:rPr>
        <w:t>:</w:t>
      </w:r>
      <w:r w:rsidRPr="00B62420">
        <w:rPr>
          <w:rFonts w:eastAsia="SimSun" w:hint="cs"/>
          <w:rtl/>
          <w:cs/>
          <w:lang w:eastAsia="zh-CN" w:bidi="ar-SA"/>
        </w:rPr>
        <w:t xml:space="preserve"> </w:t>
      </w:r>
    </w:p>
    <w:p w14:paraId="26CE7841" w14:textId="77777777" w:rsidR="00B62420" w:rsidRPr="00B62420" w:rsidRDefault="00B62420" w:rsidP="005F59F0">
      <w:pPr>
        <w:widowControl w:val="0"/>
        <w:tabs>
          <w:tab w:val="right" w:pos="63"/>
          <w:tab w:val="left" w:pos="420"/>
        </w:tabs>
        <w:spacing w:after="0"/>
        <w:ind w:left="63" w:firstLine="0"/>
        <w:contextualSpacing/>
        <w:rPr>
          <w:rFonts w:eastAsia="SimSun"/>
          <w:kern w:val="2"/>
          <w:rtl/>
          <w:cs/>
          <w:lang w:eastAsia="zh-CN" w:bidi="ar-SA"/>
        </w:rPr>
      </w:pPr>
      <w:r w:rsidRPr="00B62420">
        <w:rPr>
          <w:rFonts w:eastAsia="SimSun" w:hint="cs"/>
          <w:b/>
          <w:bCs/>
          <w:kern w:val="2"/>
          <w:rtl/>
          <w:cs/>
          <w:lang w:eastAsia="zh-CN" w:bidi="ar-SA"/>
        </w:rPr>
        <w:t>لضمان</w:t>
      </w:r>
      <w:r w:rsidRPr="00B62420">
        <w:rPr>
          <w:rFonts w:eastAsia="SimSun"/>
          <w:rtl/>
          <w:cs/>
          <w:lang w:eastAsia="zh-CN" w:bidi="ar-SA"/>
        </w:rPr>
        <w:t xml:space="preserve"> الإنماء المتوازن للمناطق وا</w:t>
      </w:r>
      <w:r w:rsidRPr="00B62420">
        <w:rPr>
          <w:rFonts w:eastAsia="SimSun" w:hint="cs"/>
          <w:rtl/>
          <w:cs/>
          <w:lang w:eastAsia="zh-CN" w:bidi="ar-SA"/>
        </w:rPr>
        <w:t>لأ</w:t>
      </w:r>
      <w:r w:rsidRPr="00B62420">
        <w:rPr>
          <w:rFonts w:eastAsia="SimSun"/>
          <w:rtl/>
          <w:cs/>
          <w:lang w:eastAsia="zh-CN" w:bidi="ar-SA"/>
        </w:rPr>
        <w:t>حياء، وأهميته في بناء الوطن ومستقبله، اقتصادياً واجتماعياً وثقافياً، إلى حد اعتباره ركناً أساسياً من أركان وحدة الدولة واستقرار النظام السياسي، والإنماء المتوازن للمناطق يفترض أمرين، يؤكد على وحدة الدولة والمجتمع بين المناطق والفئات المجتمعية توظيف بكفاءة وفعالية الموارد البشرية والطبيعية والمالية بالوحدة المحلية لصالح تحسين مستوى المعيشة لسكانها، وذلك مع ا</w:t>
      </w:r>
      <w:r w:rsidRPr="00B62420">
        <w:rPr>
          <w:rFonts w:eastAsia="SimSun" w:hint="cs"/>
          <w:rtl/>
          <w:cs/>
          <w:lang w:eastAsia="zh-CN" w:bidi="ar-SA"/>
        </w:rPr>
        <w:t>لإ</w:t>
      </w:r>
      <w:r w:rsidRPr="00B62420">
        <w:rPr>
          <w:rFonts w:eastAsia="SimSun"/>
          <w:rtl/>
          <w:cs/>
          <w:lang w:eastAsia="zh-CN" w:bidi="ar-SA"/>
        </w:rPr>
        <w:t>حاطة بالعدالة والمساوا</w:t>
      </w:r>
      <w:r w:rsidRPr="00B62420">
        <w:rPr>
          <w:rFonts w:eastAsia="SimSun" w:hint="cs"/>
          <w:rtl/>
          <w:cs/>
          <w:lang w:eastAsia="zh-CN" w:bidi="ar-SA"/>
        </w:rPr>
        <w:t>ة</w:t>
      </w:r>
      <w:r w:rsidRPr="00B62420">
        <w:rPr>
          <w:rFonts w:eastAsia="SimSun"/>
          <w:rtl/>
          <w:cs/>
          <w:lang w:eastAsia="zh-CN" w:bidi="ar-SA"/>
        </w:rPr>
        <w:t xml:space="preserve"> المجتمعية التي تضمن الانضباط المحلي، وذلك من خلال تحقيق المشاركة الفعالة على المستوى المحلي من تنفيذيين وشعبيين وقطاع خاص محلي ومنظمات المجتمع المدني، من أجل القضاء على الفقر وإتاحة فرص العمل في نطاق الوحدة المحلية أو المحافظة</w:t>
      </w:r>
      <w:r w:rsidRPr="00B62420">
        <w:rPr>
          <w:rFonts w:eastAsia="SimSun"/>
          <w:rtl/>
          <w:cs/>
          <w:lang w:eastAsia="zh-CN" w:bidi="ar"/>
        </w:rPr>
        <w:t>.</w:t>
      </w:r>
      <w:r w:rsidRPr="00B62420">
        <w:rPr>
          <w:rFonts w:eastAsia="SimSun"/>
          <w:rtl/>
          <w:cs/>
          <w:lang w:eastAsia="zh-CN" w:bidi="ar-SA"/>
        </w:rPr>
        <w:t xml:space="preserve"> (وزارة التنمية المحلية،</w:t>
      </w:r>
      <w:r w:rsidRPr="00B62420">
        <w:rPr>
          <w:rFonts w:eastAsia="SimSun"/>
          <w:kern w:val="2"/>
          <w:rtl/>
          <w:cs/>
          <w:lang w:eastAsia="zh-CN" w:bidi="ar-SA"/>
        </w:rPr>
        <w:t>2021</w:t>
      </w:r>
      <w:r w:rsidRPr="00B62420">
        <w:rPr>
          <w:rFonts w:eastAsia="SimSun"/>
          <w:rtl/>
          <w:cs/>
          <w:lang w:eastAsia="zh-CN" w:bidi="ar-SA"/>
        </w:rPr>
        <w:t>)</w:t>
      </w:r>
    </w:p>
    <w:p w14:paraId="59E816F3" w14:textId="77777777" w:rsidR="00B62420" w:rsidRPr="00B62420" w:rsidRDefault="00B62420" w:rsidP="005F59F0">
      <w:pPr>
        <w:widowControl w:val="0"/>
        <w:tabs>
          <w:tab w:val="right" w:pos="63"/>
        </w:tabs>
        <w:spacing w:after="0"/>
        <w:ind w:left="63" w:firstLine="0"/>
        <w:rPr>
          <w:rFonts w:eastAsia="SimSun"/>
          <w:b/>
          <w:bCs/>
          <w:kern w:val="2"/>
          <w:sz w:val="16"/>
          <w:szCs w:val="16"/>
          <w:rtl/>
          <w:cs/>
          <w:lang w:eastAsia="zh-CN" w:bidi="ar-SA"/>
        </w:rPr>
      </w:pPr>
    </w:p>
    <w:p w14:paraId="37C5511A" w14:textId="77777777" w:rsidR="00B62420" w:rsidRPr="00B62420" w:rsidRDefault="00B62420" w:rsidP="005F59F0">
      <w:pPr>
        <w:widowControl w:val="0"/>
        <w:tabs>
          <w:tab w:val="right" w:pos="63"/>
        </w:tabs>
        <w:spacing w:after="0"/>
        <w:ind w:left="63" w:firstLine="0"/>
        <w:rPr>
          <w:rFonts w:eastAsia="SimSun"/>
          <w:b/>
          <w:bCs/>
          <w:kern w:val="2"/>
          <w:rtl/>
          <w:cs/>
          <w:lang w:eastAsia="zh-CN" w:bidi="ar-SA"/>
        </w:rPr>
      </w:pPr>
      <w:r w:rsidRPr="00B62420">
        <w:rPr>
          <w:rFonts w:eastAsia="SimSun" w:hint="cs"/>
          <w:b/>
          <w:bCs/>
          <w:kern w:val="2"/>
          <w:rtl/>
          <w:cs/>
          <w:lang w:eastAsia="zh-CN" w:bidi="ar-SA"/>
        </w:rPr>
        <w:t>4/2/3 إ</w:t>
      </w:r>
      <w:r w:rsidRPr="00B62420">
        <w:rPr>
          <w:rFonts w:eastAsia="SimSun"/>
          <w:b/>
          <w:bCs/>
          <w:kern w:val="2"/>
          <w:rtl/>
          <w:cs/>
          <w:lang w:eastAsia="zh-CN" w:bidi="ar-SA"/>
        </w:rPr>
        <w:t xml:space="preserve">دارة </w:t>
      </w:r>
      <w:r w:rsidRPr="00B62420">
        <w:rPr>
          <w:rFonts w:eastAsia="SimSun" w:hint="cs"/>
          <w:b/>
          <w:bCs/>
          <w:kern w:val="2"/>
          <w:rtl/>
          <w:cs/>
          <w:lang w:eastAsia="zh-CN" w:bidi="ar-SA"/>
        </w:rPr>
        <w:t>التنمية المحلية بمحافظة القاهرة:</w:t>
      </w:r>
    </w:p>
    <w:p w14:paraId="27C530B5" w14:textId="77777777" w:rsidR="00B62420" w:rsidRPr="00B62420" w:rsidRDefault="00B62420" w:rsidP="005F59F0">
      <w:pPr>
        <w:widowControl w:val="0"/>
        <w:tabs>
          <w:tab w:val="right" w:pos="63"/>
        </w:tabs>
        <w:spacing w:after="0"/>
        <w:ind w:left="63" w:firstLine="0"/>
        <w:rPr>
          <w:rFonts w:eastAsia="Calibri"/>
          <w:rtl/>
          <w:cs/>
          <w:lang w:bidi="ar-SA"/>
        </w:rPr>
      </w:pPr>
      <w:r w:rsidRPr="00B62420">
        <w:rPr>
          <w:rFonts w:eastAsia="SimSun" w:hint="cs"/>
          <w:kern w:val="2"/>
          <w:rtl/>
          <w:cs/>
          <w:lang w:eastAsia="zh-CN" w:bidi="ar-SA"/>
        </w:rPr>
        <w:t xml:space="preserve">يتضح من دراسة </w:t>
      </w:r>
      <w:r w:rsidRPr="00B62420">
        <w:rPr>
          <w:rFonts w:eastAsia="SimSun"/>
          <w:kern w:val="2"/>
          <w:rtl/>
          <w:cs/>
          <w:lang w:eastAsia="zh-CN" w:bidi="ar-SA"/>
        </w:rPr>
        <w:t xml:space="preserve">قانون </w:t>
      </w:r>
      <w:r w:rsidRPr="00B62420">
        <w:rPr>
          <w:rFonts w:eastAsia="SimSun"/>
          <w:kern w:val="2"/>
          <w:rtl/>
          <w:lang w:eastAsia="zh-CN" w:bidi="ar-SA"/>
        </w:rPr>
        <w:t>رقم 43 لسنة 1979</w:t>
      </w:r>
      <w:r w:rsidRPr="00B62420">
        <w:rPr>
          <w:rFonts w:eastAsia="SimSun" w:hint="cs"/>
          <w:kern w:val="2"/>
          <w:rtl/>
          <w:lang w:eastAsia="zh-CN" w:bidi="ar-SA"/>
        </w:rPr>
        <w:t>،</w:t>
      </w:r>
      <w:r w:rsidRPr="00B62420">
        <w:rPr>
          <w:rFonts w:eastAsia="SimSun"/>
          <w:kern w:val="2"/>
          <w:rtl/>
          <w:lang w:eastAsia="zh-CN" w:bidi="ar-SA"/>
        </w:rPr>
        <w:t xml:space="preserve"> </w:t>
      </w:r>
      <w:r w:rsidRPr="00B62420">
        <w:rPr>
          <w:rFonts w:eastAsia="SimSun" w:hint="cs"/>
          <w:kern w:val="2"/>
          <w:rtl/>
          <w:lang w:eastAsia="zh-CN" w:bidi="ar-SA"/>
        </w:rPr>
        <w:t>ال</w:t>
      </w:r>
      <w:r w:rsidRPr="00B62420">
        <w:rPr>
          <w:rFonts w:eastAsia="SimSun"/>
          <w:kern w:val="2"/>
          <w:rtl/>
          <w:lang w:eastAsia="zh-CN" w:bidi="ar-SA"/>
        </w:rPr>
        <w:t>معدل</w:t>
      </w:r>
      <w:r w:rsidRPr="00B62420">
        <w:rPr>
          <w:rFonts w:eastAsia="SimSun" w:hint="cs"/>
          <w:kern w:val="2"/>
          <w:rtl/>
          <w:lang w:eastAsia="zh-CN" w:bidi="ar-SA"/>
        </w:rPr>
        <w:t xml:space="preserve"> </w:t>
      </w:r>
      <w:r w:rsidRPr="00B62420">
        <w:rPr>
          <w:rFonts w:eastAsia="SimSun"/>
          <w:kern w:val="2"/>
          <w:rtl/>
          <w:lang w:eastAsia="zh-CN" w:bidi="ar-SA"/>
        </w:rPr>
        <w:t>بالقانون رقم 50 لسنة 1981</w:t>
      </w:r>
      <w:r w:rsidRPr="00B62420">
        <w:rPr>
          <w:rFonts w:eastAsia="SimSun" w:hint="cs"/>
          <w:kern w:val="2"/>
          <w:rtl/>
          <w:cs/>
          <w:lang w:eastAsia="zh-CN" w:bidi="ar-SA"/>
        </w:rPr>
        <w:t xml:space="preserve"> </w:t>
      </w:r>
      <w:r w:rsidRPr="00B62420">
        <w:rPr>
          <w:rFonts w:eastAsia="SimSun" w:hint="cs"/>
          <w:kern w:val="2"/>
          <w:rtl/>
          <w:lang w:eastAsia="zh-CN" w:bidi="ar-SA"/>
        </w:rPr>
        <w:t xml:space="preserve">الادارة المحلية  </w:t>
      </w:r>
      <w:r w:rsidRPr="00B62420">
        <w:rPr>
          <w:rFonts w:eastAsia="SimSun" w:hint="cs"/>
          <w:kern w:val="2"/>
          <w:rtl/>
          <w:cs/>
          <w:lang w:eastAsia="zh-CN" w:bidi="ar-SA"/>
        </w:rPr>
        <w:t xml:space="preserve">في مصر، </w:t>
      </w:r>
      <w:r w:rsidRPr="00B62420">
        <w:rPr>
          <w:rFonts w:eastAsia="SimSun" w:hint="cs"/>
          <w:b/>
          <w:bCs/>
          <w:kern w:val="2"/>
          <w:u w:val="single"/>
          <w:rtl/>
          <w:cs/>
          <w:lang w:eastAsia="zh-CN" w:bidi="ar-SA"/>
        </w:rPr>
        <w:t>وتصبح القواعد الحاكمة لإدارة التنمية المحلية بمحافظة القاهرة، والتي يمكن من خلالها إ</w:t>
      </w:r>
      <w:r w:rsidRPr="00B62420">
        <w:rPr>
          <w:rFonts w:eastAsia="SimSun"/>
          <w:b/>
          <w:bCs/>
          <w:kern w:val="2"/>
          <w:u w:val="single"/>
          <w:rtl/>
          <w:cs/>
          <w:lang w:eastAsia="zh-CN" w:bidi="ar-SA"/>
        </w:rPr>
        <w:t xml:space="preserve">رساء </w:t>
      </w:r>
      <w:r w:rsidRPr="00B62420">
        <w:rPr>
          <w:rFonts w:eastAsia="SimSun" w:hint="cs"/>
          <w:b/>
          <w:bCs/>
          <w:kern w:val="2"/>
          <w:u w:val="single"/>
          <w:rtl/>
          <w:cs/>
          <w:lang w:eastAsia="zh-CN" w:bidi="ar-SA"/>
        </w:rPr>
        <w:t>نهج الحوكمة</w:t>
      </w:r>
      <w:r w:rsidRPr="00B62420">
        <w:rPr>
          <w:rFonts w:eastAsia="SimSun"/>
          <w:b/>
          <w:bCs/>
          <w:kern w:val="2"/>
          <w:u w:val="single"/>
          <w:rtl/>
          <w:cs/>
          <w:lang w:eastAsia="zh-CN" w:bidi="ar-SA"/>
        </w:rPr>
        <w:t xml:space="preserve"> داخل </w:t>
      </w:r>
      <w:r w:rsidRPr="00B62420">
        <w:rPr>
          <w:rFonts w:eastAsia="SimSun" w:hint="cs"/>
          <w:b/>
          <w:bCs/>
          <w:kern w:val="2"/>
          <w:u w:val="single"/>
          <w:rtl/>
          <w:cs/>
          <w:lang w:eastAsia="zh-CN" w:bidi="ar-SA"/>
        </w:rPr>
        <w:t>الادارة المحلية</w:t>
      </w:r>
      <w:r w:rsidRPr="00B62420">
        <w:rPr>
          <w:rFonts w:eastAsia="SimSun"/>
          <w:b/>
          <w:bCs/>
          <w:kern w:val="2"/>
          <w:u w:val="single"/>
          <w:rtl/>
          <w:cs/>
          <w:lang w:eastAsia="zh-CN" w:bidi="ar-SA"/>
        </w:rPr>
        <w:t xml:space="preserve">، والتي </w:t>
      </w:r>
      <w:r w:rsidRPr="00B62420">
        <w:rPr>
          <w:rFonts w:eastAsia="SimSun" w:hint="cs"/>
          <w:b/>
          <w:bCs/>
          <w:kern w:val="2"/>
          <w:u w:val="single"/>
          <w:rtl/>
          <w:cs/>
          <w:lang w:eastAsia="zh-CN" w:bidi="ar-SA"/>
        </w:rPr>
        <w:t xml:space="preserve">قد </w:t>
      </w:r>
      <w:r w:rsidRPr="00B62420">
        <w:rPr>
          <w:rFonts w:eastAsia="SimSun"/>
          <w:b/>
          <w:bCs/>
          <w:kern w:val="2"/>
          <w:u w:val="single"/>
          <w:rtl/>
          <w:cs/>
          <w:lang w:eastAsia="zh-CN" w:bidi="ar-SA"/>
        </w:rPr>
        <w:t>ت</w:t>
      </w:r>
      <w:r w:rsidRPr="00B62420">
        <w:rPr>
          <w:rFonts w:eastAsia="SimSun" w:hint="cs"/>
          <w:b/>
          <w:bCs/>
          <w:kern w:val="2"/>
          <w:u w:val="single"/>
          <w:rtl/>
          <w:cs/>
          <w:lang w:eastAsia="zh-CN" w:bidi="ar-SA"/>
        </w:rPr>
        <w:t>ن</w:t>
      </w:r>
      <w:r w:rsidRPr="00B62420">
        <w:rPr>
          <w:rFonts w:eastAsia="SimSun"/>
          <w:b/>
          <w:bCs/>
          <w:kern w:val="2"/>
          <w:u w:val="single"/>
          <w:rtl/>
          <w:cs/>
          <w:lang w:eastAsia="zh-CN" w:bidi="ar-SA"/>
        </w:rPr>
        <w:t>عكس سلبا</w:t>
      </w:r>
      <w:r w:rsidRPr="00B62420">
        <w:rPr>
          <w:rFonts w:eastAsia="SimSun" w:hint="cs"/>
          <w:b/>
          <w:bCs/>
          <w:kern w:val="2"/>
          <w:u w:val="single"/>
          <w:rtl/>
          <w:cs/>
          <w:lang w:eastAsia="zh-CN" w:bidi="ar-SA"/>
        </w:rPr>
        <w:t>ً</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 xml:space="preserve">و </w:t>
      </w:r>
      <w:r w:rsidRPr="00B62420">
        <w:rPr>
          <w:rFonts w:eastAsia="SimSun" w:hint="cs"/>
          <w:b/>
          <w:bCs/>
          <w:kern w:val="2"/>
          <w:u w:val="single"/>
          <w:rtl/>
          <w:cs/>
          <w:lang w:eastAsia="zh-CN" w:bidi="ar-SA"/>
        </w:rPr>
        <w:t>إي</w:t>
      </w:r>
      <w:r w:rsidRPr="00B62420">
        <w:rPr>
          <w:rFonts w:eastAsia="SimSun"/>
          <w:b/>
          <w:bCs/>
          <w:kern w:val="2"/>
          <w:u w:val="single"/>
          <w:rtl/>
          <w:cs/>
          <w:lang w:eastAsia="zh-CN" w:bidi="ar-SA"/>
        </w:rPr>
        <w:t>جابا</w:t>
      </w:r>
      <w:r w:rsidRPr="00B62420">
        <w:rPr>
          <w:rFonts w:eastAsia="SimSun" w:hint="cs"/>
          <w:b/>
          <w:bCs/>
          <w:kern w:val="2"/>
          <w:u w:val="single"/>
          <w:rtl/>
          <w:cs/>
          <w:lang w:eastAsia="zh-CN" w:bidi="ar-SA"/>
        </w:rPr>
        <w:t>ً</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 xml:space="preserve">على </w:t>
      </w:r>
      <w:r w:rsidRPr="00B62420">
        <w:rPr>
          <w:rFonts w:eastAsia="SimSun"/>
          <w:b/>
          <w:bCs/>
          <w:kern w:val="2"/>
          <w:u w:val="single"/>
          <w:rtl/>
          <w:cs/>
          <w:lang w:eastAsia="zh-CN" w:bidi="ar-SA"/>
        </w:rPr>
        <w:t>رضا المواطنين</w:t>
      </w:r>
      <w:r w:rsidRPr="00B62420">
        <w:rPr>
          <w:rFonts w:eastAsia="SimSun" w:hint="cs"/>
          <w:b/>
          <w:bCs/>
          <w:kern w:val="2"/>
          <w:u w:val="single"/>
          <w:rtl/>
          <w:cs/>
          <w:lang w:eastAsia="zh-CN" w:bidi="ar-SA"/>
        </w:rPr>
        <w:t xml:space="preserve">، ومن بينها </w:t>
      </w:r>
      <w:r w:rsidRPr="00B62420">
        <w:rPr>
          <w:rFonts w:eastAsia="Calibri"/>
          <w:b/>
          <w:bCs/>
          <w:u w:val="single"/>
          <w:rtl/>
          <w:lang w:bidi="ar-SA"/>
        </w:rPr>
        <w:t xml:space="preserve">إنشاء مجلس </w:t>
      </w:r>
      <w:r w:rsidRPr="00B62420">
        <w:rPr>
          <w:rFonts w:eastAsia="Calibri" w:hint="cs"/>
          <w:b/>
          <w:bCs/>
          <w:u w:val="single"/>
          <w:rtl/>
          <w:lang w:bidi="ar-SA"/>
        </w:rPr>
        <w:t xml:space="preserve">تنفيذي </w:t>
      </w:r>
      <w:r w:rsidRPr="00B62420">
        <w:rPr>
          <w:rFonts w:eastAsia="Calibri"/>
          <w:b/>
          <w:bCs/>
          <w:u w:val="single"/>
          <w:rtl/>
          <w:lang w:bidi="ar-SA"/>
        </w:rPr>
        <w:t>لجميع مديريات</w:t>
      </w:r>
      <w:r w:rsidRPr="00B62420">
        <w:rPr>
          <w:rFonts w:eastAsia="Calibri" w:hint="cs"/>
          <w:b/>
          <w:bCs/>
          <w:u w:val="single"/>
          <w:rtl/>
          <w:lang w:bidi="ar-SA"/>
        </w:rPr>
        <w:t xml:space="preserve"> الخدمات برئاسة المحافظين</w:t>
      </w:r>
      <w:r w:rsidRPr="00B62420">
        <w:rPr>
          <w:rFonts w:eastAsia="Calibri"/>
          <w:rtl/>
          <w:lang w:bidi="ar-SA"/>
        </w:rPr>
        <w:t>، و</w:t>
      </w:r>
      <w:r w:rsidRPr="00B62420">
        <w:rPr>
          <w:rFonts w:eastAsia="Calibri" w:hint="cs"/>
          <w:rtl/>
          <w:lang w:bidi="ar-SA"/>
        </w:rPr>
        <w:t xml:space="preserve">ذلك </w:t>
      </w:r>
      <w:r w:rsidRPr="00B62420">
        <w:rPr>
          <w:rFonts w:eastAsia="Calibri"/>
          <w:rtl/>
          <w:lang w:bidi="ar-SA"/>
        </w:rPr>
        <w:t xml:space="preserve">منذ </w:t>
      </w:r>
      <w:r w:rsidRPr="00B62420">
        <w:rPr>
          <w:rFonts w:eastAsia="Calibri" w:hint="cs"/>
          <w:rtl/>
          <w:lang w:bidi="ar-SA"/>
        </w:rPr>
        <w:t xml:space="preserve">ما يناهز 43 </w:t>
      </w:r>
      <w:r w:rsidRPr="00B62420">
        <w:rPr>
          <w:rFonts w:eastAsia="Calibri"/>
          <w:rtl/>
          <w:lang w:bidi="ar-SA"/>
        </w:rPr>
        <w:t>عام</w:t>
      </w:r>
      <w:r w:rsidRPr="00B62420">
        <w:rPr>
          <w:rFonts w:eastAsia="Calibri" w:hint="cs"/>
          <w:rtl/>
          <w:lang w:bidi="ar-SA"/>
        </w:rPr>
        <w:t>اً</w:t>
      </w:r>
      <w:r w:rsidRPr="00B62420">
        <w:rPr>
          <w:rFonts w:eastAsia="Calibri"/>
          <w:rtl/>
          <w:lang w:bidi="ar-SA"/>
        </w:rPr>
        <w:t xml:space="preserve"> </w:t>
      </w:r>
      <w:r w:rsidRPr="00B62420">
        <w:rPr>
          <w:rFonts w:eastAsia="Calibri" w:hint="cs"/>
          <w:rtl/>
          <w:lang w:bidi="ar-SA"/>
        </w:rPr>
        <w:t>(</w:t>
      </w:r>
      <w:r w:rsidRPr="00B62420">
        <w:rPr>
          <w:rFonts w:eastAsia="Calibri"/>
          <w:rtl/>
          <w:lang w:bidi="ar-SA"/>
        </w:rPr>
        <w:t>منذ صد</w:t>
      </w:r>
      <w:r w:rsidRPr="00B62420">
        <w:rPr>
          <w:rFonts w:eastAsia="Calibri" w:hint="cs"/>
          <w:rtl/>
          <w:lang w:bidi="ar-SA"/>
        </w:rPr>
        <w:t>و</w:t>
      </w:r>
      <w:r w:rsidRPr="00B62420">
        <w:rPr>
          <w:rFonts w:eastAsia="Calibri"/>
          <w:rtl/>
          <w:lang w:bidi="ar-SA"/>
        </w:rPr>
        <w:t xml:space="preserve">ر قانون </w:t>
      </w:r>
      <w:r w:rsidRPr="00B62420">
        <w:rPr>
          <w:rFonts w:eastAsia="Calibri" w:hint="cs"/>
          <w:rtl/>
          <w:lang w:bidi="ar-SA"/>
        </w:rPr>
        <w:t>الإدارة المحلية)</w:t>
      </w:r>
      <w:r w:rsidRPr="00B62420">
        <w:rPr>
          <w:rFonts w:eastAsia="Calibri"/>
          <w:rtl/>
          <w:lang w:bidi="ar-SA"/>
        </w:rPr>
        <w:t>، بحيث تتولى المجالس التنفيذية للأحياء في نطاق السياسة العامة للدولة والخطة العامة</w:t>
      </w:r>
      <w:r w:rsidRPr="00B62420">
        <w:rPr>
          <w:rFonts w:eastAsia="Calibri" w:hint="cs"/>
          <w:rtl/>
          <w:lang w:bidi="ar-SA"/>
        </w:rPr>
        <w:t>؛</w:t>
      </w:r>
      <w:r w:rsidRPr="00B62420">
        <w:rPr>
          <w:rFonts w:eastAsia="Calibri"/>
          <w:rtl/>
          <w:lang w:bidi="ar-SA"/>
        </w:rPr>
        <w:t xml:space="preserve"> إنشاء وإدارة جميع المرافق العامة الواقعة في دائرتها فيما عدا المرافق القومية، كما تتولى مباشرة جميع الاختصاصات التي تتولاها الوزارات بمقتضى القوانين واللوائح المعمول بها، وتباشر المحافظات جميع الاختصاصات المتعلقة بالمرافق العامة التي لا تختص بها الوحدات المحلية الأخرى</w:t>
      </w:r>
      <w:r w:rsidRPr="00B62420">
        <w:rPr>
          <w:rFonts w:eastAsia="Calibri" w:hint="cs"/>
          <w:rtl/>
          <w:lang w:bidi="ar-SA"/>
        </w:rPr>
        <w:t>،</w:t>
      </w:r>
      <w:r w:rsidRPr="00B62420">
        <w:rPr>
          <w:rFonts w:eastAsia="Calibri"/>
          <w:rtl/>
          <w:lang w:bidi="ar-SA"/>
        </w:rPr>
        <w:t xml:space="preserve"> ويكون للأحياء في المحافظات ذات المدينة الواحدة مباشرة الاختصاصات التي تتولاها المراكز طبقا </w:t>
      </w:r>
      <w:r w:rsidRPr="00B62420">
        <w:rPr>
          <w:rFonts w:eastAsia="Calibri" w:hint="cs"/>
          <w:rtl/>
          <w:lang w:bidi="ar-SA"/>
        </w:rPr>
        <w:t>ل</w:t>
      </w:r>
      <w:r w:rsidRPr="00B62420">
        <w:rPr>
          <w:rFonts w:eastAsia="Calibri"/>
          <w:rtl/>
          <w:lang w:bidi="ar-SA"/>
        </w:rPr>
        <w:t>أحكام هذه اللائحة</w:t>
      </w:r>
      <w:r w:rsidRPr="00B62420">
        <w:rPr>
          <w:rFonts w:eastAsia="Calibri" w:hint="cs"/>
          <w:rtl/>
          <w:lang w:bidi="ar-SA"/>
        </w:rPr>
        <w:t xml:space="preserve">، ومنها يتضح نهج </w:t>
      </w:r>
      <w:r w:rsidRPr="00B62420">
        <w:rPr>
          <w:rFonts w:eastAsia="Calibri"/>
          <w:rtl/>
          <w:lang w:bidi="ar-SA"/>
        </w:rPr>
        <w:t>الحوكمة ف</w:t>
      </w:r>
      <w:r w:rsidRPr="00B62420">
        <w:rPr>
          <w:rFonts w:eastAsia="Calibri" w:hint="cs"/>
          <w:rtl/>
          <w:lang w:bidi="ar-SA"/>
        </w:rPr>
        <w:t>ي</w:t>
      </w:r>
      <w:r w:rsidRPr="00B62420">
        <w:rPr>
          <w:rFonts w:eastAsia="Calibri"/>
          <w:rtl/>
          <w:lang w:bidi="ar-SA"/>
        </w:rPr>
        <w:t xml:space="preserve"> سياق العمل المحلي عل</w:t>
      </w:r>
      <w:r w:rsidRPr="00B62420">
        <w:rPr>
          <w:rFonts w:eastAsia="Calibri" w:hint="cs"/>
          <w:rtl/>
          <w:lang w:bidi="ar-SA"/>
        </w:rPr>
        <w:t>ى</w:t>
      </w:r>
      <w:r w:rsidRPr="00B62420">
        <w:rPr>
          <w:rFonts w:eastAsia="Calibri"/>
          <w:rtl/>
          <w:lang w:bidi="ar-SA"/>
        </w:rPr>
        <w:t xml:space="preserve"> مستوي </w:t>
      </w:r>
      <w:r w:rsidRPr="00B62420">
        <w:rPr>
          <w:rFonts w:eastAsia="Calibri" w:hint="cs"/>
          <w:rtl/>
          <w:lang w:bidi="ar-SA"/>
        </w:rPr>
        <w:t>أ</w:t>
      </w:r>
      <w:r w:rsidRPr="00B62420">
        <w:rPr>
          <w:rFonts w:eastAsia="Calibri"/>
          <w:rtl/>
          <w:lang w:bidi="ar-SA"/>
        </w:rPr>
        <w:t>حياء محافظة القاهرة</w:t>
      </w:r>
      <w:r w:rsidRPr="00B62420">
        <w:rPr>
          <w:rFonts w:eastAsia="Calibri" w:hint="cs"/>
          <w:rtl/>
          <w:lang w:bidi="ar-SA"/>
        </w:rPr>
        <w:t xml:space="preserve">، </w:t>
      </w:r>
      <w:r w:rsidRPr="00B62420">
        <w:rPr>
          <w:rFonts w:eastAsia="SimSun" w:hint="cs"/>
          <w:kern w:val="2"/>
          <w:rtl/>
          <w:cs/>
          <w:lang w:eastAsia="zh-CN" w:bidi="ar-SA"/>
        </w:rPr>
        <w:t>وذلك على النحو المبين بالجدول رقم (4-1).</w:t>
      </w:r>
    </w:p>
    <w:p w14:paraId="52EA568F" w14:textId="77777777" w:rsidR="00B62420" w:rsidRPr="00B62420" w:rsidRDefault="00B62420" w:rsidP="005F59F0">
      <w:pPr>
        <w:widowControl w:val="0"/>
        <w:tabs>
          <w:tab w:val="right" w:pos="63"/>
        </w:tabs>
        <w:spacing w:after="0"/>
        <w:ind w:left="63" w:firstLine="0"/>
        <w:rPr>
          <w:rFonts w:eastAsia="SimSun"/>
          <w:kern w:val="2"/>
          <w:rtl/>
          <w:cs/>
          <w:lang w:eastAsia="zh-CN" w:bidi="ar-SA"/>
        </w:rPr>
      </w:pPr>
    </w:p>
    <w:p w14:paraId="79D07811" w14:textId="39EAA00F" w:rsidR="00B62420" w:rsidRDefault="00B62420" w:rsidP="005F59F0">
      <w:pPr>
        <w:widowControl w:val="0"/>
        <w:tabs>
          <w:tab w:val="right" w:pos="63"/>
        </w:tabs>
        <w:spacing w:after="0"/>
        <w:ind w:left="63" w:firstLine="0"/>
        <w:rPr>
          <w:rFonts w:eastAsia="SimSun"/>
          <w:kern w:val="2"/>
          <w:rtl/>
          <w:lang w:eastAsia="zh-CN" w:bidi="ar-SA"/>
        </w:rPr>
      </w:pPr>
    </w:p>
    <w:p w14:paraId="790B450C" w14:textId="77777777" w:rsidR="00017FF1" w:rsidRPr="00B62420" w:rsidRDefault="00017FF1" w:rsidP="005F59F0">
      <w:pPr>
        <w:widowControl w:val="0"/>
        <w:tabs>
          <w:tab w:val="right" w:pos="63"/>
        </w:tabs>
        <w:spacing w:after="0"/>
        <w:ind w:left="63" w:firstLine="0"/>
        <w:rPr>
          <w:rFonts w:eastAsia="SimSun"/>
          <w:kern w:val="2"/>
          <w:rtl/>
          <w:cs/>
          <w:lang w:eastAsia="zh-CN" w:bidi="ar-SA"/>
        </w:rPr>
      </w:pPr>
    </w:p>
    <w:p w14:paraId="4D9B1312" w14:textId="77777777" w:rsidR="00B62420" w:rsidRPr="00B62420" w:rsidRDefault="00B62420" w:rsidP="005F59F0">
      <w:pPr>
        <w:widowControl w:val="0"/>
        <w:tabs>
          <w:tab w:val="right" w:pos="63"/>
        </w:tabs>
        <w:spacing w:after="0"/>
        <w:ind w:left="63" w:firstLine="0"/>
        <w:jc w:val="center"/>
        <w:rPr>
          <w:rFonts w:eastAsia="SimSun"/>
          <w:kern w:val="2"/>
          <w:rtl/>
          <w:cs/>
          <w:lang w:eastAsia="zh-CN" w:bidi="ar-SA"/>
        </w:rPr>
      </w:pPr>
      <w:r w:rsidRPr="00B62420">
        <w:rPr>
          <w:rFonts w:eastAsia="SimSun"/>
          <w:kern w:val="2"/>
          <w:rtl/>
          <w:cs/>
          <w:lang w:eastAsia="zh-CN" w:bidi="ar-SA"/>
        </w:rPr>
        <w:lastRenderedPageBreak/>
        <w:t xml:space="preserve">جدول </w:t>
      </w:r>
      <w:r w:rsidRPr="00B62420">
        <w:rPr>
          <w:rFonts w:eastAsia="SimSun" w:hint="cs"/>
          <w:kern w:val="2"/>
          <w:rtl/>
          <w:cs/>
          <w:lang w:eastAsia="zh-CN" w:bidi="ar-SA"/>
        </w:rPr>
        <w:t xml:space="preserve">رقم </w:t>
      </w:r>
      <w:r w:rsidRPr="00B62420">
        <w:rPr>
          <w:rFonts w:eastAsia="SimSun"/>
          <w:kern w:val="2"/>
          <w:rtl/>
          <w:cs/>
          <w:lang w:eastAsia="zh-CN" w:bidi="ar-SA"/>
        </w:rPr>
        <w:t>(</w:t>
      </w:r>
      <w:r w:rsidRPr="00B62420">
        <w:rPr>
          <w:rFonts w:eastAsia="SimSun" w:hint="cs"/>
          <w:kern w:val="2"/>
          <w:rtl/>
          <w:cs/>
          <w:lang w:eastAsia="zh-CN" w:bidi="ar-SA"/>
        </w:rPr>
        <w:t>4</w:t>
      </w:r>
      <w:r w:rsidRPr="00B62420">
        <w:rPr>
          <w:rFonts w:eastAsia="SimSun"/>
          <w:kern w:val="2"/>
          <w:rtl/>
          <w:cs/>
          <w:lang w:eastAsia="zh-CN" w:bidi="ar-SA"/>
        </w:rPr>
        <w:t>-</w:t>
      </w:r>
      <w:r w:rsidRPr="00B62420">
        <w:rPr>
          <w:rFonts w:eastAsia="SimSun" w:hint="cs"/>
          <w:kern w:val="2"/>
          <w:rtl/>
          <w:cs/>
          <w:lang w:eastAsia="zh-CN" w:bidi="ar-SA"/>
        </w:rPr>
        <w:t>1</w:t>
      </w:r>
      <w:r w:rsidRPr="00B62420">
        <w:rPr>
          <w:rFonts w:eastAsia="SimSun"/>
          <w:kern w:val="2"/>
          <w:rtl/>
          <w:cs/>
          <w:lang w:eastAsia="zh-CN" w:bidi="ar-SA"/>
        </w:rPr>
        <w:t>)</w:t>
      </w:r>
    </w:p>
    <w:p w14:paraId="51376CC9" w14:textId="13273D02" w:rsidR="00B62420" w:rsidRPr="00B62420" w:rsidRDefault="00B62420" w:rsidP="005F59F0">
      <w:pPr>
        <w:widowControl w:val="0"/>
        <w:tabs>
          <w:tab w:val="right" w:pos="63"/>
        </w:tabs>
        <w:spacing w:after="0"/>
        <w:ind w:left="63" w:firstLine="0"/>
        <w:jc w:val="center"/>
        <w:rPr>
          <w:rFonts w:eastAsia="SimSun"/>
          <w:kern w:val="2"/>
          <w:rtl/>
          <w:cs/>
          <w:lang w:eastAsia="zh-CN" w:bidi="ar-SA"/>
        </w:rPr>
      </w:pPr>
      <w:r w:rsidRPr="00B62420">
        <w:rPr>
          <w:rFonts w:eastAsia="SimSun"/>
          <w:noProof/>
          <w:kern w:val="2"/>
          <w:lang w:bidi="ar-SA"/>
        </w:rPr>
        <w:drawing>
          <wp:anchor distT="0" distB="0" distL="114300" distR="114300" simplePos="0" relativeHeight="251705344" behindDoc="0" locked="0" layoutInCell="1" allowOverlap="1" wp14:anchorId="1D413CCC" wp14:editId="7C2ED36F">
            <wp:simplePos x="0" y="0"/>
            <wp:positionH relativeFrom="margin">
              <wp:posOffset>73660</wp:posOffset>
            </wp:positionH>
            <wp:positionV relativeFrom="paragraph">
              <wp:posOffset>502285</wp:posOffset>
            </wp:positionV>
            <wp:extent cx="5443855" cy="4912995"/>
            <wp:effectExtent l="38100" t="38100" r="42545" b="40005"/>
            <wp:wrapSquare wrapText="bothSides"/>
            <wp:docPr id="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pic:cNvPicPr>
                  </pic:nvPicPr>
                  <pic:blipFill>
                    <a:blip r:embed="rId55">
                      <a:extLst>
                        <a:ext uri="{BEBA8EAE-BF5A-486C-A8C5-ECC9F3942E4B}">
                          <a14:imgProps xmlns:a14="http://schemas.microsoft.com/office/drawing/2010/main">
                            <a14:imgLayer r:embed="rId56">
                              <a14:imgEffect>
                                <a14:colorTemperature colorTemp="7200"/>
                              </a14:imgEffect>
                            </a14:imgLayer>
                          </a14:imgProps>
                        </a:ext>
                      </a:extLst>
                    </a:blip>
                    <a:stretch>
                      <a:fillRect/>
                    </a:stretch>
                  </pic:blipFill>
                  <pic:spPr>
                    <a:xfrm>
                      <a:off x="0" y="0"/>
                      <a:ext cx="5443855" cy="4912995"/>
                    </a:xfrm>
                    <a:prstGeom prst="rect">
                      <a:avLst/>
                    </a:prstGeom>
                    <a:noFill/>
                    <a:ln w="38100" cap="flat" cmpd="sng">
                      <a:solidFill>
                        <a:srgbClr val="000000"/>
                      </a:solidFill>
                      <a:prstDash val="solid"/>
                      <a:miter/>
                      <a:headEnd type="none" w="med" len="med"/>
                      <a:tailEnd type="none" w="med" len="med"/>
                    </a:ln>
                  </pic:spPr>
                </pic:pic>
              </a:graphicData>
            </a:graphic>
            <wp14:sizeRelH relativeFrom="margin">
              <wp14:pctWidth>0</wp14:pctWidth>
            </wp14:sizeRelH>
            <wp14:sizeRelV relativeFrom="margin">
              <wp14:pctHeight>0</wp14:pctHeight>
            </wp14:sizeRelV>
          </wp:anchor>
        </w:drawing>
      </w:r>
      <w:r w:rsidRPr="00B62420">
        <w:rPr>
          <w:rFonts w:eastAsia="SimSun"/>
          <w:kern w:val="2"/>
          <w:rtl/>
          <w:cs/>
          <w:lang w:eastAsia="zh-CN" w:bidi="ar-SA"/>
        </w:rPr>
        <w:t>الحوكمة فى سياق العمل المحلي عل</w:t>
      </w:r>
      <w:r w:rsidR="009C0050">
        <w:rPr>
          <w:rFonts w:eastAsia="SimSun" w:hint="cs"/>
          <w:kern w:val="2"/>
          <w:rtl/>
          <w:cs/>
          <w:lang w:eastAsia="zh-CN" w:bidi="ar-SA"/>
        </w:rPr>
        <w:t>ى</w:t>
      </w:r>
      <w:r w:rsidRPr="00B62420">
        <w:rPr>
          <w:rFonts w:eastAsia="SimSun"/>
          <w:kern w:val="2"/>
          <w:rtl/>
          <w:cs/>
          <w:lang w:eastAsia="zh-CN" w:bidi="ar-SA"/>
        </w:rPr>
        <w:t xml:space="preserve"> مستوي محافظة القاهرة</w:t>
      </w:r>
    </w:p>
    <w:p w14:paraId="56552D4A" w14:textId="77777777" w:rsidR="00B62420" w:rsidRPr="00B62420" w:rsidRDefault="00B62420" w:rsidP="005F59F0">
      <w:pPr>
        <w:widowControl w:val="0"/>
        <w:tabs>
          <w:tab w:val="right" w:pos="63"/>
        </w:tabs>
        <w:spacing w:after="0"/>
        <w:ind w:left="63" w:firstLine="0"/>
        <w:rPr>
          <w:rFonts w:eastAsia="SimSun"/>
          <w:kern w:val="2"/>
          <w:sz w:val="24"/>
          <w:szCs w:val="24"/>
          <w:rtl/>
          <w:lang w:eastAsia="zh-CN" w:bidi="ar-SA"/>
        </w:rPr>
      </w:pPr>
      <w:r w:rsidRPr="00B62420">
        <w:rPr>
          <w:rFonts w:eastAsia="SimSun" w:hint="cs"/>
          <w:b/>
          <w:bCs/>
          <w:kern w:val="2"/>
          <w:sz w:val="24"/>
          <w:szCs w:val="24"/>
          <w:u w:val="single"/>
          <w:rtl/>
          <w:lang w:eastAsia="zh-CN" w:bidi="ar-SA"/>
        </w:rPr>
        <w:t>المصدر</w:t>
      </w:r>
      <w:r w:rsidRPr="00B62420">
        <w:rPr>
          <w:rFonts w:eastAsia="SimSun" w:hint="cs"/>
          <w:kern w:val="2"/>
          <w:sz w:val="24"/>
          <w:szCs w:val="24"/>
          <w:rtl/>
          <w:lang w:eastAsia="zh-CN" w:bidi="ar-SA"/>
        </w:rPr>
        <w:t>: من إعداد الدراس، اعتمادا على قانون رقم 43 لسنة 1979، ولائحته التنفيذية،المعدل بالقانون رقم 50 لسنة 1981.</w:t>
      </w:r>
    </w:p>
    <w:p w14:paraId="1CB75AA8" w14:textId="77777777" w:rsidR="00B62420" w:rsidRPr="00B62420" w:rsidRDefault="00B62420" w:rsidP="005F59F0">
      <w:pPr>
        <w:tabs>
          <w:tab w:val="right" w:pos="63"/>
        </w:tabs>
        <w:spacing w:after="0"/>
        <w:ind w:left="63" w:firstLine="0"/>
        <w:rPr>
          <w:rFonts w:eastAsia="Calibri"/>
          <w:b/>
          <w:bCs/>
          <w:sz w:val="10"/>
          <w:szCs w:val="10"/>
          <w:rtl/>
          <w:lang w:bidi="ar-SA"/>
        </w:rPr>
      </w:pPr>
    </w:p>
    <w:p w14:paraId="411DB2A7" w14:textId="4064E940" w:rsidR="00B62420" w:rsidRDefault="00B62420" w:rsidP="005F59F0">
      <w:pPr>
        <w:tabs>
          <w:tab w:val="right" w:pos="63"/>
        </w:tabs>
        <w:spacing w:after="0"/>
        <w:ind w:left="63" w:firstLine="0"/>
        <w:rPr>
          <w:rFonts w:eastAsia="Calibri"/>
          <w:rtl/>
          <w:lang w:bidi="ar-SA"/>
        </w:rPr>
      </w:pPr>
      <w:r w:rsidRPr="00B62420">
        <w:rPr>
          <w:rFonts w:eastAsia="Calibri" w:hint="cs"/>
          <w:b/>
          <w:bCs/>
          <w:rtl/>
          <w:lang w:bidi="ar-SA"/>
        </w:rPr>
        <w:t xml:space="preserve">يتبين من الجدول والشكل رقم (4-1) دور/ </w:t>
      </w:r>
      <w:r w:rsidRPr="00B62420">
        <w:rPr>
          <w:rFonts w:eastAsia="Calibri"/>
          <w:b/>
          <w:bCs/>
          <w:rtl/>
          <w:lang w:bidi="ar-SA"/>
        </w:rPr>
        <w:t>اختصاصات المجالس التنفيذي</w:t>
      </w:r>
      <w:r w:rsidRPr="00B62420">
        <w:rPr>
          <w:rFonts w:eastAsia="Calibri" w:hint="cs"/>
          <w:b/>
          <w:bCs/>
          <w:rtl/>
          <w:lang w:bidi="ar-SA"/>
        </w:rPr>
        <w:t>ة</w:t>
      </w:r>
      <w:r w:rsidRPr="00B62420">
        <w:rPr>
          <w:rFonts w:eastAsia="Calibri"/>
          <w:rtl/>
          <w:lang w:bidi="ar-SA"/>
        </w:rPr>
        <w:t xml:space="preserve"> </w:t>
      </w:r>
      <w:r w:rsidRPr="00B62420">
        <w:rPr>
          <w:rFonts w:eastAsia="Calibri" w:hint="cs"/>
          <w:rtl/>
          <w:lang w:bidi="ar-SA"/>
        </w:rPr>
        <w:t>فى</w:t>
      </w:r>
      <w:r w:rsidRPr="00B62420">
        <w:rPr>
          <w:rFonts w:eastAsia="Calibri"/>
          <w:rtl/>
          <w:lang w:bidi="ar-SA"/>
        </w:rPr>
        <w:t xml:space="preserve"> معاونة </w:t>
      </w:r>
      <w:r w:rsidRPr="00B62420">
        <w:rPr>
          <w:rFonts w:eastAsia="Calibri" w:hint="cs"/>
          <w:rtl/>
          <w:lang w:bidi="ar-SA"/>
        </w:rPr>
        <w:t>رؤساء</w:t>
      </w:r>
      <w:r w:rsidRPr="00B62420">
        <w:rPr>
          <w:rFonts w:eastAsia="Calibri"/>
          <w:rtl/>
          <w:lang w:bidi="ar-SA"/>
        </w:rPr>
        <w:t xml:space="preserve"> </w:t>
      </w:r>
      <w:r w:rsidRPr="00B62420">
        <w:rPr>
          <w:rFonts w:eastAsia="Calibri" w:hint="cs"/>
          <w:rtl/>
          <w:lang w:bidi="ar-SA"/>
        </w:rPr>
        <w:t>الأحياء</w:t>
      </w:r>
      <w:r w:rsidRPr="00B62420">
        <w:rPr>
          <w:rFonts w:eastAsia="Calibri"/>
          <w:rtl/>
          <w:lang w:bidi="ar-SA"/>
        </w:rPr>
        <w:t xml:space="preserve"> في وضع الخطط الإدارية والمالية اللازمة لشئون لحى، كما يقوم بدراسة وبحث ما قد يحيله إليه المجلس المحلى أو رئيس الحي من الموضوعات</w:t>
      </w:r>
      <w:r w:rsidRPr="00B62420">
        <w:rPr>
          <w:rFonts w:eastAsia="Calibri" w:hint="cs"/>
          <w:rtl/>
          <w:lang w:bidi="ar-SA"/>
        </w:rPr>
        <w:t xml:space="preserve">، ومنه يتضح اتساق هذه الإداور مع نهج الحوكمة في جوانب متعددة. </w:t>
      </w:r>
      <w:r w:rsidRPr="00B62420">
        <w:rPr>
          <w:rFonts w:eastAsia="Calibri"/>
          <w:rtl/>
          <w:lang w:bidi="ar-SA"/>
        </w:rPr>
        <w:t xml:space="preserve"> </w:t>
      </w:r>
    </w:p>
    <w:p w14:paraId="7A551AE2" w14:textId="2DF539C0" w:rsidR="00017FF1" w:rsidRDefault="00017FF1" w:rsidP="005F59F0">
      <w:pPr>
        <w:tabs>
          <w:tab w:val="right" w:pos="63"/>
        </w:tabs>
        <w:spacing w:after="0"/>
        <w:ind w:left="63" w:firstLine="0"/>
        <w:rPr>
          <w:rFonts w:eastAsia="SimSun"/>
          <w:b/>
          <w:bCs/>
          <w:kern w:val="2"/>
          <w:sz w:val="12"/>
          <w:szCs w:val="12"/>
          <w:rtl/>
          <w:cs/>
          <w:lang w:eastAsia="zh-CN" w:bidi="ar-SA"/>
        </w:rPr>
      </w:pPr>
    </w:p>
    <w:p w14:paraId="33B55916" w14:textId="4F276EC4" w:rsidR="00017FF1" w:rsidRDefault="00017FF1" w:rsidP="005F59F0">
      <w:pPr>
        <w:tabs>
          <w:tab w:val="right" w:pos="63"/>
        </w:tabs>
        <w:spacing w:after="0"/>
        <w:ind w:left="63" w:firstLine="0"/>
        <w:rPr>
          <w:rFonts w:eastAsia="SimSun"/>
          <w:b/>
          <w:bCs/>
          <w:kern w:val="2"/>
          <w:sz w:val="12"/>
          <w:szCs w:val="12"/>
          <w:rtl/>
          <w:cs/>
          <w:lang w:eastAsia="zh-CN" w:bidi="ar-SA"/>
        </w:rPr>
      </w:pPr>
    </w:p>
    <w:p w14:paraId="36D143E0" w14:textId="77777777" w:rsidR="00017FF1" w:rsidRPr="00B62420" w:rsidRDefault="00017FF1" w:rsidP="005F59F0">
      <w:pPr>
        <w:tabs>
          <w:tab w:val="right" w:pos="63"/>
        </w:tabs>
        <w:spacing w:after="0"/>
        <w:ind w:left="63" w:firstLine="0"/>
        <w:rPr>
          <w:rFonts w:eastAsia="SimSun"/>
          <w:b/>
          <w:bCs/>
          <w:kern w:val="2"/>
          <w:sz w:val="12"/>
          <w:szCs w:val="12"/>
          <w:rtl/>
          <w:cs/>
          <w:lang w:eastAsia="zh-CN" w:bidi="ar-SA"/>
        </w:rPr>
      </w:pPr>
    </w:p>
    <w:p w14:paraId="2B5B7F6B" w14:textId="4FC95224" w:rsidR="00B62420" w:rsidRPr="00B62420" w:rsidRDefault="00846E79" w:rsidP="00017FF1">
      <w:pPr>
        <w:widowControl w:val="0"/>
        <w:tabs>
          <w:tab w:val="right" w:pos="63"/>
        </w:tabs>
        <w:spacing w:after="0"/>
        <w:ind w:left="63" w:firstLine="0"/>
        <w:jc w:val="center"/>
        <w:rPr>
          <w:rFonts w:eastAsia="SimSun"/>
          <w:b/>
          <w:bCs/>
          <w:kern w:val="2"/>
          <w:rtl/>
          <w:cs/>
          <w:lang w:eastAsia="zh-CN" w:bidi="ar-SA"/>
        </w:rPr>
      </w:pPr>
      <w:r>
        <w:rPr>
          <w:rFonts w:eastAsia="SimSun" w:hint="cs"/>
          <w:b/>
          <w:bCs/>
          <w:kern w:val="2"/>
          <w:rtl/>
          <w:cs/>
          <w:lang w:eastAsia="zh-CN" w:bidi="ar-SA"/>
        </w:rPr>
        <w:lastRenderedPageBreak/>
        <w:t>شك</w:t>
      </w:r>
      <w:r w:rsidR="00B62420" w:rsidRPr="00B62420">
        <w:rPr>
          <w:rFonts w:eastAsia="SimSun"/>
          <w:b/>
          <w:bCs/>
          <w:kern w:val="2"/>
          <w:rtl/>
          <w:cs/>
          <w:lang w:eastAsia="zh-CN" w:bidi="ar-SA"/>
        </w:rPr>
        <w:t>ل رقم (4-1)</w:t>
      </w:r>
    </w:p>
    <w:p w14:paraId="70340209" w14:textId="77777777" w:rsidR="00B62420" w:rsidRPr="00B62420" w:rsidRDefault="00B62420" w:rsidP="005F59F0">
      <w:pPr>
        <w:widowControl w:val="0"/>
        <w:tabs>
          <w:tab w:val="right" w:pos="63"/>
        </w:tabs>
        <w:spacing w:after="0"/>
        <w:ind w:left="63" w:firstLine="0"/>
        <w:jc w:val="center"/>
        <w:rPr>
          <w:rFonts w:eastAsia="SimSun"/>
          <w:b/>
          <w:bCs/>
          <w:kern w:val="2"/>
          <w:rtl/>
          <w:cs/>
          <w:lang w:eastAsia="zh-CN" w:bidi="ar-SA"/>
        </w:rPr>
      </w:pPr>
      <w:r w:rsidRPr="00B62420">
        <w:rPr>
          <w:rFonts w:eastAsia="SimSun"/>
          <w:b/>
          <w:bCs/>
          <w:noProof/>
          <w:kern w:val="2"/>
          <w:lang w:bidi="ar-SA"/>
        </w:rPr>
        <mc:AlternateContent>
          <mc:Choice Requires="wps">
            <w:drawing>
              <wp:anchor distT="45720" distB="45720" distL="114300" distR="114300" simplePos="0" relativeHeight="251706368" behindDoc="0" locked="0" layoutInCell="1" allowOverlap="1" wp14:anchorId="4DB9E0DA" wp14:editId="78497AC2">
                <wp:simplePos x="0" y="0"/>
                <wp:positionH relativeFrom="column">
                  <wp:posOffset>-67945</wp:posOffset>
                </wp:positionH>
                <wp:positionV relativeFrom="paragraph">
                  <wp:posOffset>370840</wp:posOffset>
                </wp:positionV>
                <wp:extent cx="5624195" cy="27000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195" cy="2700020"/>
                        </a:xfrm>
                        <a:prstGeom prst="rect">
                          <a:avLst/>
                        </a:prstGeom>
                        <a:solidFill>
                          <a:srgbClr val="FFFFFF"/>
                        </a:solidFill>
                        <a:ln w="9525">
                          <a:noFill/>
                          <a:miter lim="800000"/>
                          <a:headEnd/>
                          <a:tailEnd/>
                        </a:ln>
                      </wps:spPr>
                      <wps:txbx>
                        <w:txbxContent>
                          <w:p w14:paraId="1C047599" w14:textId="77777777" w:rsidR="00B933E5" w:rsidRDefault="00B933E5" w:rsidP="00B62420">
                            <w:pPr>
                              <w:ind w:firstLine="22"/>
                            </w:pPr>
                            <w:r>
                              <w:rPr>
                                <w:noProof/>
                                <w:lang w:bidi="ar-SA"/>
                              </w:rPr>
                              <w:drawing>
                                <wp:inline distT="0" distB="0" distL="0" distR="0" wp14:anchorId="72203D7B" wp14:editId="75A0AF3D">
                                  <wp:extent cx="5036107" cy="2442714"/>
                                  <wp:effectExtent l="76200" t="76200" r="127000" b="129540"/>
                                  <wp:docPr id="59" name="Picture 2"/>
                                  <wp:cNvGraphicFramePr/>
                                  <a:graphic xmlns:a="http://schemas.openxmlformats.org/drawingml/2006/main">
                                    <a:graphicData uri="http://schemas.openxmlformats.org/drawingml/2006/picture">
                                      <pic:pic xmlns:pic="http://schemas.openxmlformats.org/drawingml/2006/picture">
                                        <pic:nvPicPr>
                                          <pic:cNvPr id="82" name="Picture 2"/>
                                          <pic:cNvPicPr/>
                                        </pic:nvPicPr>
                                        <pic:blipFill rotWithShape="1">
                                          <a:blip r:embed="rId57"/>
                                          <a:srcRect t="11485" b="1543"/>
                                          <a:stretch/>
                                        </pic:blipFill>
                                        <pic:spPr bwMode="auto">
                                          <a:xfrm>
                                            <a:off x="0" y="0"/>
                                            <a:ext cx="5124081" cy="248538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xmlns:w16se="http://schemas.microsoft.com/office/word/2015/wordml/symex" xmlns:cx="http://schemas.microsoft.com/office/drawing/2014/chartex"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4DB9E0DA" id="_x0000_t202" coordsize="21600,21600" o:spt="202" path="m,l,21600r21600,l21600,xe">
                <v:stroke joinstyle="miter"/>
                <v:path gradientshapeok="t" o:connecttype="rect"/>
              </v:shapetype>
              <v:shape id="Text Box 2" o:spid="_x0000_s1040" type="#_x0000_t202" style="position:absolute;left:0;text-align:left;margin-left:-5.35pt;margin-top:29.2pt;width:442.85pt;height:212.6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" stroked="f">
                <v:textbox>
                  <w:txbxContent>
                    <w:p w14:paraId="1C047599" w14:textId="77777777" w:rsidR="00B933E5" w:rsidRDefault="00B933E5" w:rsidP="00B62420">
                      <w:pPr>
                        <w:ind w:firstLine="22"/>
                      </w:pPr>
                      <w:r>
                        <w:rPr>
                          <w:noProof/>
                          <w:lang w:bidi="ar-SA"/>
                        </w:rPr>
                        <w:drawing>
                          <wp:inline distT="0" distB="0" distL="0" distR="0" wp14:anchorId="72203D7B" wp14:editId="75A0AF3D">
                            <wp:extent cx="5036107" cy="2442714"/>
                            <wp:effectExtent l="76200" t="76200" r="127000" b="129540"/>
                            <wp:docPr id="59" name="Picture 2"/>
                            <wp:cNvGraphicFramePr/>
                            <a:graphic xmlns:a="http://schemas.openxmlformats.org/drawingml/2006/main">
                              <a:graphicData uri="http://schemas.openxmlformats.org/drawingml/2006/picture">
                                <pic:pic xmlns:pic="http://schemas.openxmlformats.org/drawingml/2006/picture">
                                  <pic:nvPicPr>
                                    <pic:cNvPr id="82" name="Picture 2"/>
                                    <pic:cNvPicPr/>
                                  </pic:nvPicPr>
                                  <pic:blipFill rotWithShape="1">
                                    <a:blip r:embed="rId58"/>
                                    <a:srcRect t="11485" b="1543"/>
                                    <a:stretch/>
                                  </pic:blipFill>
                                  <pic:spPr bwMode="auto">
                                    <a:xfrm>
                                      <a:off x="0" y="0"/>
                                      <a:ext cx="5124081" cy="248538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B62420">
        <w:rPr>
          <w:rFonts w:eastAsia="SimSun"/>
          <w:b/>
          <w:bCs/>
          <w:kern w:val="2"/>
          <w:rtl/>
          <w:cs/>
          <w:lang w:eastAsia="zh-CN" w:bidi="ar-SA"/>
        </w:rPr>
        <w:t>الحوكمة ف</w:t>
      </w:r>
      <w:r w:rsidRPr="00B62420">
        <w:rPr>
          <w:rFonts w:eastAsia="SimSun" w:hint="cs"/>
          <w:b/>
          <w:bCs/>
          <w:kern w:val="2"/>
          <w:rtl/>
          <w:cs/>
          <w:lang w:eastAsia="zh-CN" w:bidi="ar-SA"/>
        </w:rPr>
        <w:t>ي</w:t>
      </w:r>
      <w:r w:rsidRPr="00B62420">
        <w:rPr>
          <w:rFonts w:eastAsia="SimSun"/>
          <w:b/>
          <w:bCs/>
          <w:kern w:val="2"/>
          <w:rtl/>
          <w:cs/>
          <w:lang w:eastAsia="zh-CN" w:bidi="ar-SA"/>
        </w:rPr>
        <w:t xml:space="preserve"> سياق العمل المحلي عل</w:t>
      </w:r>
      <w:r w:rsidRPr="00B62420">
        <w:rPr>
          <w:rFonts w:eastAsia="SimSun" w:hint="cs"/>
          <w:b/>
          <w:bCs/>
          <w:kern w:val="2"/>
          <w:rtl/>
          <w:cs/>
          <w:lang w:eastAsia="zh-CN" w:bidi="ar-SA"/>
        </w:rPr>
        <w:t>ى</w:t>
      </w:r>
      <w:r w:rsidRPr="00B62420">
        <w:rPr>
          <w:rFonts w:eastAsia="SimSun"/>
          <w:b/>
          <w:bCs/>
          <w:kern w:val="2"/>
          <w:rtl/>
          <w:cs/>
          <w:lang w:eastAsia="zh-CN" w:bidi="ar-SA"/>
        </w:rPr>
        <w:t xml:space="preserve"> مستوي احياء محافظة القاهرة</w:t>
      </w:r>
    </w:p>
    <w:p w14:paraId="0C342235" w14:textId="35F75B64" w:rsidR="00B62420" w:rsidRPr="00B62420" w:rsidRDefault="00B62420" w:rsidP="005F59F0">
      <w:pPr>
        <w:widowControl w:val="0"/>
        <w:tabs>
          <w:tab w:val="right" w:pos="63"/>
        </w:tabs>
        <w:spacing w:after="0"/>
        <w:ind w:left="63" w:firstLine="0"/>
        <w:rPr>
          <w:rFonts w:eastAsia="SimSun"/>
          <w:kern w:val="2"/>
          <w:sz w:val="24"/>
          <w:szCs w:val="24"/>
          <w:rtl/>
          <w:cs/>
          <w:lang w:eastAsia="zh-CN" w:bidi="ar-SA"/>
        </w:rPr>
      </w:pPr>
      <w:r w:rsidRPr="00B62420">
        <w:rPr>
          <w:rFonts w:eastAsia="SimSun" w:hint="cs"/>
          <w:b/>
          <w:bCs/>
          <w:kern w:val="2"/>
          <w:sz w:val="24"/>
          <w:szCs w:val="24"/>
          <w:u w:val="single"/>
          <w:rtl/>
          <w:lang w:eastAsia="zh-CN" w:bidi="ar-SA"/>
        </w:rPr>
        <w:t>المصدر</w:t>
      </w:r>
      <w:r w:rsidRPr="00B62420">
        <w:rPr>
          <w:rFonts w:eastAsia="SimSun" w:hint="cs"/>
          <w:kern w:val="2"/>
          <w:sz w:val="24"/>
          <w:szCs w:val="24"/>
          <w:rtl/>
          <w:lang w:eastAsia="zh-CN" w:bidi="ar-SA"/>
        </w:rPr>
        <w:t>: من إعداد الدراس، اعتماداً على قانون رقم 43 لسنة 1979، ولائحته التنفيذية،المعدل بالقانون رقم 50 لسنة 1981.</w:t>
      </w:r>
    </w:p>
    <w:p w14:paraId="74566317" w14:textId="219A8294" w:rsidR="00B62420" w:rsidRPr="00B62420" w:rsidRDefault="00B62420" w:rsidP="005F59F0">
      <w:pPr>
        <w:tabs>
          <w:tab w:val="right" w:pos="63"/>
        </w:tabs>
        <w:spacing w:after="0"/>
        <w:ind w:left="63" w:firstLine="0"/>
        <w:rPr>
          <w:rFonts w:eastAsia="Calibri"/>
          <w:rtl/>
          <w:cs/>
          <w:lang w:bidi="ar-SA"/>
        </w:rPr>
      </w:pPr>
      <w:r w:rsidRPr="00B62420">
        <w:rPr>
          <w:rFonts w:eastAsia="Calibri" w:hint="cs"/>
          <w:b/>
          <w:bCs/>
          <w:rtl/>
          <w:lang w:bidi="ar-SA"/>
        </w:rPr>
        <w:t>يتبين من الشكل السابق وجود فجوة بين التشريع والتنفيذ ذلك بناء عل</w:t>
      </w:r>
      <w:r w:rsidR="009C0050">
        <w:rPr>
          <w:rFonts w:eastAsia="Calibri" w:hint="cs"/>
          <w:b/>
          <w:bCs/>
          <w:rtl/>
          <w:lang w:bidi="ar-SA"/>
        </w:rPr>
        <w:t>ى</w:t>
      </w:r>
      <w:r w:rsidRPr="00B62420">
        <w:rPr>
          <w:rFonts w:eastAsia="Calibri" w:hint="cs"/>
          <w:b/>
          <w:bCs/>
          <w:rtl/>
          <w:lang w:bidi="ar-SA"/>
        </w:rPr>
        <w:t xml:space="preserve"> المقابلات المتعمقة، خاصة فيما يتعلق بمهام أحياء محافظة القاهرة، والتي منها بالرقابة وتوزيع الصلاحيات والمسئوليات، والمحاسبة، الشفافية، حرية التعبير، آلية اتخاذ القرار، </w:t>
      </w:r>
      <w:r w:rsidRPr="00B62420">
        <w:rPr>
          <w:rFonts w:eastAsia="Calibri"/>
          <w:rtl/>
          <w:lang w:bidi="ar-SA"/>
        </w:rPr>
        <w:t xml:space="preserve">وذلك </w:t>
      </w:r>
      <w:r w:rsidRPr="00B62420">
        <w:rPr>
          <w:rFonts w:eastAsia="Calibri" w:hint="cs"/>
          <w:b/>
          <w:bCs/>
          <w:rtl/>
          <w:lang w:bidi="ar-SA"/>
        </w:rPr>
        <w:t>فجوة</w:t>
      </w:r>
      <w:r w:rsidRPr="00B62420">
        <w:rPr>
          <w:rFonts w:eastAsia="Calibri"/>
          <w:b/>
          <w:bCs/>
          <w:rtl/>
          <w:lang w:bidi="ar-SA"/>
        </w:rPr>
        <w:t xml:space="preserve"> بين القانون والممارسات المنفذ</w:t>
      </w:r>
      <w:r w:rsidRPr="00B62420">
        <w:rPr>
          <w:rFonts w:eastAsia="Calibri" w:hint="cs"/>
          <w:b/>
          <w:bCs/>
          <w:rtl/>
          <w:lang w:bidi="ar-SA"/>
        </w:rPr>
        <w:t>ة</w:t>
      </w:r>
      <w:r w:rsidRPr="00B62420">
        <w:rPr>
          <w:rFonts w:eastAsia="Calibri"/>
          <w:b/>
          <w:bCs/>
          <w:rtl/>
          <w:lang w:bidi="ar-SA"/>
        </w:rPr>
        <w:t>، والناتجة عن الفجوات المتمثلة ف</w:t>
      </w:r>
      <w:r w:rsidRPr="00B62420">
        <w:rPr>
          <w:rFonts w:eastAsia="Calibri" w:hint="cs"/>
          <w:b/>
          <w:bCs/>
          <w:rtl/>
          <w:lang w:bidi="ar-SA"/>
        </w:rPr>
        <w:t>ي</w:t>
      </w:r>
      <w:r w:rsidRPr="00B62420">
        <w:rPr>
          <w:rFonts w:eastAsia="Calibri" w:hint="cs"/>
          <w:rtl/>
          <w:lang w:bidi="ar-SA"/>
        </w:rPr>
        <w:t xml:space="preserve">: </w:t>
      </w:r>
      <w:r w:rsidRPr="00B62420">
        <w:rPr>
          <w:rFonts w:eastAsia="Calibri"/>
          <w:rtl/>
          <w:lang w:bidi="ar-SA"/>
        </w:rPr>
        <w:t>تهئي</w:t>
      </w:r>
      <w:r w:rsidRPr="00B62420">
        <w:rPr>
          <w:rFonts w:eastAsia="Calibri" w:hint="cs"/>
          <w:rtl/>
          <w:lang w:bidi="ar-SA"/>
        </w:rPr>
        <w:t>ه</w:t>
      </w:r>
      <w:r w:rsidRPr="00B62420">
        <w:rPr>
          <w:rFonts w:eastAsia="Calibri"/>
          <w:rtl/>
          <w:lang w:bidi="ar-SA"/>
        </w:rPr>
        <w:t xml:space="preserve"> </w:t>
      </w:r>
      <w:r w:rsidRPr="00B62420">
        <w:rPr>
          <w:rFonts w:eastAsia="Calibri" w:hint="cs"/>
          <w:rtl/>
          <w:lang w:bidi="ar-SA"/>
        </w:rPr>
        <w:t>الب</w:t>
      </w:r>
      <w:r w:rsidRPr="00B62420">
        <w:rPr>
          <w:rFonts w:eastAsia="Calibri"/>
          <w:rtl/>
          <w:lang w:bidi="ar-SA"/>
        </w:rPr>
        <w:t>يئة الاستثمارية</w:t>
      </w:r>
      <w:r w:rsidRPr="00B62420">
        <w:rPr>
          <w:rFonts w:eastAsia="Calibri" w:hint="cs"/>
          <w:rtl/>
          <w:lang w:bidi="ar-SA"/>
        </w:rPr>
        <w:t xml:space="preserve">، </w:t>
      </w:r>
      <w:r w:rsidRPr="00B62420">
        <w:rPr>
          <w:rFonts w:eastAsia="Calibri"/>
          <w:rtl/>
          <w:lang w:bidi="ar-SA"/>
        </w:rPr>
        <w:t>المساهمة ف</w:t>
      </w:r>
      <w:r w:rsidRPr="00B62420">
        <w:rPr>
          <w:rFonts w:eastAsia="Calibri" w:hint="cs"/>
          <w:rtl/>
          <w:lang w:bidi="ar-SA"/>
        </w:rPr>
        <w:t>ي</w:t>
      </w:r>
      <w:r w:rsidRPr="00B62420">
        <w:rPr>
          <w:rFonts w:eastAsia="Calibri"/>
          <w:rtl/>
          <w:lang w:bidi="ar-SA"/>
        </w:rPr>
        <w:t xml:space="preserve"> وضع السياسات العامة للمحافظة</w:t>
      </w:r>
      <w:r w:rsidRPr="00B62420">
        <w:rPr>
          <w:rFonts w:eastAsia="Calibri" w:hint="cs"/>
          <w:rtl/>
          <w:lang w:bidi="ar-SA"/>
        </w:rPr>
        <w:t>،</w:t>
      </w:r>
      <w:r w:rsidRPr="00B62420">
        <w:rPr>
          <w:rFonts w:eastAsia="Calibri"/>
          <w:rtl/>
          <w:lang w:bidi="ar-SA"/>
        </w:rPr>
        <w:t xml:space="preserve"> </w:t>
      </w:r>
      <w:r w:rsidRPr="00B62420">
        <w:rPr>
          <w:rFonts w:eastAsia="Calibri" w:hint="cs"/>
          <w:rtl/>
          <w:lang w:bidi="ar-SA"/>
        </w:rPr>
        <w:t>شفافية و</w:t>
      </w:r>
      <w:r w:rsidRPr="00B62420">
        <w:rPr>
          <w:rFonts w:eastAsia="Calibri"/>
          <w:rtl/>
          <w:lang w:bidi="ar-SA"/>
        </w:rPr>
        <w:t xml:space="preserve">نزاهة </w:t>
      </w:r>
      <w:r w:rsidRPr="00B62420">
        <w:rPr>
          <w:rFonts w:eastAsia="Calibri" w:hint="cs"/>
          <w:rtl/>
          <w:lang w:bidi="ar-SA"/>
        </w:rPr>
        <w:t>آ</w:t>
      </w:r>
      <w:r w:rsidRPr="00B62420">
        <w:rPr>
          <w:rFonts w:eastAsia="Calibri"/>
          <w:rtl/>
          <w:lang w:bidi="ar-SA"/>
        </w:rPr>
        <w:t>لية اتخاذ القرار</w:t>
      </w:r>
      <w:r w:rsidRPr="00B62420">
        <w:rPr>
          <w:rFonts w:eastAsia="Calibri" w:hint="cs"/>
          <w:rtl/>
          <w:lang w:bidi="ar-SA"/>
        </w:rPr>
        <w:t xml:space="preserve">، </w:t>
      </w:r>
      <w:r w:rsidRPr="00B62420">
        <w:rPr>
          <w:rFonts w:eastAsia="Calibri"/>
          <w:rtl/>
          <w:lang w:bidi="ar-SA"/>
        </w:rPr>
        <w:t xml:space="preserve">توزيع المسئوليات </w:t>
      </w:r>
      <w:r w:rsidRPr="00B62420">
        <w:rPr>
          <w:rFonts w:eastAsia="Calibri" w:hint="cs"/>
          <w:rtl/>
          <w:lang w:bidi="ar-SA"/>
        </w:rPr>
        <w:t>و</w:t>
      </w:r>
      <w:r w:rsidRPr="00B62420">
        <w:rPr>
          <w:rFonts w:eastAsia="Calibri"/>
          <w:rtl/>
          <w:lang w:bidi="ar-SA"/>
        </w:rPr>
        <w:t>الصلاحيات لتحديد طرق المحاسبة</w:t>
      </w:r>
      <w:r w:rsidRPr="00B62420">
        <w:rPr>
          <w:rFonts w:eastAsia="Calibri" w:hint="cs"/>
          <w:rtl/>
          <w:lang w:bidi="ar-SA"/>
        </w:rPr>
        <w:t xml:space="preserve">، </w:t>
      </w:r>
      <w:r w:rsidRPr="00B62420">
        <w:rPr>
          <w:rFonts w:eastAsia="Calibri"/>
          <w:rtl/>
          <w:lang w:bidi="ar-SA"/>
        </w:rPr>
        <w:t>المشاركة و</w:t>
      </w:r>
      <w:r w:rsidRPr="00B62420">
        <w:rPr>
          <w:rFonts w:eastAsia="Calibri" w:hint="cs"/>
          <w:rtl/>
          <w:lang w:bidi="ar-SA"/>
        </w:rPr>
        <w:t>إ</w:t>
      </w:r>
      <w:r w:rsidRPr="00B62420">
        <w:rPr>
          <w:rFonts w:eastAsia="Calibri"/>
          <w:rtl/>
          <w:lang w:bidi="ar-SA"/>
        </w:rPr>
        <w:t>بداء الر</w:t>
      </w:r>
      <w:r w:rsidRPr="00B62420">
        <w:rPr>
          <w:rFonts w:eastAsia="Calibri" w:hint="cs"/>
          <w:rtl/>
          <w:lang w:bidi="ar-SA"/>
        </w:rPr>
        <w:t>أ</w:t>
      </w:r>
      <w:r w:rsidRPr="00B62420">
        <w:rPr>
          <w:rFonts w:eastAsia="Calibri"/>
          <w:rtl/>
          <w:lang w:bidi="ar-SA"/>
        </w:rPr>
        <w:t>ي</w:t>
      </w:r>
      <w:r w:rsidRPr="00B62420">
        <w:rPr>
          <w:rFonts w:eastAsia="Calibri" w:hint="cs"/>
          <w:rtl/>
          <w:lang w:bidi="ar-SA"/>
        </w:rPr>
        <w:t xml:space="preserve">، </w:t>
      </w:r>
      <w:r w:rsidRPr="00B62420">
        <w:rPr>
          <w:rFonts w:eastAsia="Calibri"/>
          <w:rtl/>
          <w:lang w:bidi="ar-SA"/>
        </w:rPr>
        <w:t>تطبيق مبد</w:t>
      </w:r>
      <w:r w:rsidRPr="00B62420">
        <w:rPr>
          <w:rFonts w:eastAsia="Calibri" w:hint="cs"/>
          <w:rtl/>
          <w:lang w:bidi="ar-SA"/>
        </w:rPr>
        <w:t>أ</w:t>
      </w:r>
      <w:r w:rsidRPr="00B62420">
        <w:rPr>
          <w:rFonts w:eastAsia="Calibri"/>
          <w:rtl/>
          <w:lang w:bidi="ar-SA"/>
        </w:rPr>
        <w:t xml:space="preserve"> الحيادية وعدم التحيز</w:t>
      </w:r>
      <w:r w:rsidRPr="00B62420">
        <w:rPr>
          <w:rFonts w:eastAsia="Calibri" w:hint="cs"/>
          <w:rtl/>
          <w:lang w:bidi="ar-SA"/>
        </w:rPr>
        <w:t xml:space="preserve">، </w:t>
      </w:r>
      <w:r w:rsidRPr="00B62420">
        <w:rPr>
          <w:rFonts w:eastAsia="Calibri"/>
          <w:rtl/>
          <w:lang w:bidi="ar-SA"/>
        </w:rPr>
        <w:t xml:space="preserve">التوزيع </w:t>
      </w:r>
      <w:r w:rsidRPr="00B62420">
        <w:rPr>
          <w:rFonts w:eastAsia="Calibri" w:hint="cs"/>
          <w:rtl/>
          <w:lang w:bidi="ar-SA"/>
        </w:rPr>
        <w:t>المتوازن للخدمات والموازنات على مستوى الأحياء، مما يتطلب تدعيم الحوكمة المحلية من خلال تحقيق المبادئ التالية:</w:t>
      </w:r>
      <w:r w:rsidRPr="00B62420">
        <w:rPr>
          <w:rFonts w:eastAsia="Calibri"/>
          <w:rtl/>
          <w:lang w:bidi="ar-SA"/>
        </w:rPr>
        <w:t xml:space="preserve"> </w:t>
      </w:r>
      <w:r w:rsidRPr="00B62420">
        <w:rPr>
          <w:rFonts w:eastAsia="SimSun"/>
          <w:kern w:val="2"/>
          <w:rtl/>
          <w:cs/>
          <w:lang w:eastAsia="zh-CN" w:bidi="ar-SA"/>
        </w:rPr>
        <w:t>(</w:t>
      </w:r>
      <w:r w:rsidRPr="00B62420">
        <w:rPr>
          <w:rFonts w:eastAsia="SimSun"/>
          <w:rtl/>
          <w:cs/>
          <w:lang w:eastAsia="zh-CN" w:bidi="ar-SA"/>
        </w:rPr>
        <w:t>المساواة بين المنتفعين-</w:t>
      </w:r>
      <w:r w:rsidRPr="00B62420">
        <w:rPr>
          <w:rFonts w:eastAsia="SimSun"/>
          <w:rtl/>
          <w:lang w:eastAsia="zh-CN" w:bidi="ar-SA"/>
        </w:rPr>
        <w:t xml:space="preserve"> </w:t>
      </w:r>
      <w:r w:rsidRPr="00B62420">
        <w:rPr>
          <w:rFonts w:eastAsia="SimSun"/>
          <w:rtl/>
          <w:cs/>
          <w:lang w:eastAsia="zh-CN" w:bidi="ar-SA"/>
        </w:rPr>
        <w:t>استدامة المرافق-</w:t>
      </w:r>
      <w:r w:rsidRPr="00B62420">
        <w:rPr>
          <w:rFonts w:eastAsia="SimSun"/>
          <w:rtl/>
          <w:lang w:eastAsia="zh-CN" w:bidi="ar-SA"/>
        </w:rPr>
        <w:t xml:space="preserve"> </w:t>
      </w:r>
      <w:r w:rsidRPr="00B62420">
        <w:rPr>
          <w:rFonts w:eastAsia="SimSun"/>
          <w:rtl/>
          <w:cs/>
          <w:lang w:eastAsia="zh-CN" w:bidi="ar-SA"/>
        </w:rPr>
        <w:t>التعديل</w:t>
      </w:r>
      <w:r w:rsidRPr="00B62420">
        <w:rPr>
          <w:rFonts w:eastAsia="SimSun"/>
          <w:rtl/>
          <w:lang w:eastAsia="zh-CN" w:bidi="ar-SA"/>
        </w:rPr>
        <w:t xml:space="preserve"> </w:t>
      </w:r>
      <w:r w:rsidRPr="00B62420">
        <w:rPr>
          <w:rFonts w:eastAsia="SimSun"/>
          <w:rtl/>
          <w:cs/>
          <w:lang w:eastAsia="zh-CN" w:bidi="ar-SA"/>
        </w:rPr>
        <w:t>والتغير-</w:t>
      </w:r>
      <w:r w:rsidRPr="00B62420">
        <w:rPr>
          <w:rFonts w:eastAsia="SimSun"/>
          <w:rtl/>
          <w:lang w:eastAsia="zh-CN" w:bidi="ar-SA"/>
        </w:rPr>
        <w:t xml:space="preserve"> </w:t>
      </w:r>
      <w:r w:rsidRPr="00B62420">
        <w:rPr>
          <w:rFonts w:eastAsia="SimSun"/>
          <w:rtl/>
          <w:cs/>
          <w:lang w:eastAsia="zh-CN" w:bidi="ar-SA"/>
        </w:rPr>
        <w:t>الجودة-</w:t>
      </w:r>
      <w:r w:rsidRPr="00B62420">
        <w:rPr>
          <w:rFonts w:eastAsia="SimSun"/>
          <w:rtl/>
          <w:lang w:eastAsia="zh-CN" w:bidi="ar-SA"/>
        </w:rPr>
        <w:t xml:space="preserve"> </w:t>
      </w:r>
      <w:r w:rsidRPr="00B62420">
        <w:rPr>
          <w:rFonts w:eastAsia="SimSun"/>
          <w:rtl/>
          <w:cs/>
          <w:lang w:eastAsia="zh-CN" w:bidi="ar-SA"/>
        </w:rPr>
        <w:t>ربط المسؤ</w:t>
      </w:r>
      <w:r w:rsidRPr="00B62420">
        <w:rPr>
          <w:rFonts w:eastAsia="SimSun" w:hint="cs"/>
          <w:rtl/>
          <w:cs/>
          <w:lang w:eastAsia="zh-CN" w:bidi="ar-SA"/>
        </w:rPr>
        <w:t>و</w:t>
      </w:r>
      <w:r w:rsidRPr="00B62420">
        <w:rPr>
          <w:rFonts w:eastAsia="SimSun"/>
          <w:rtl/>
          <w:cs/>
          <w:lang w:eastAsia="zh-CN" w:bidi="ar-SA"/>
        </w:rPr>
        <w:t>لية بالمحاسبة-</w:t>
      </w:r>
      <w:r w:rsidRPr="00B62420">
        <w:rPr>
          <w:rFonts w:eastAsia="SimSun"/>
          <w:rtl/>
          <w:lang w:eastAsia="zh-CN" w:bidi="ar-SA"/>
        </w:rPr>
        <w:t xml:space="preserve"> </w:t>
      </w:r>
      <w:r w:rsidRPr="00B62420">
        <w:rPr>
          <w:rFonts w:eastAsia="SimSun"/>
          <w:rtl/>
          <w:cs/>
          <w:lang w:eastAsia="zh-CN" w:bidi="ar-SA"/>
        </w:rPr>
        <w:t>الحيادية-المشاركة ف</w:t>
      </w:r>
      <w:r w:rsidRPr="00B62420">
        <w:rPr>
          <w:rFonts w:eastAsia="SimSun" w:hint="cs"/>
          <w:rtl/>
          <w:cs/>
          <w:lang w:eastAsia="zh-CN" w:bidi="ar-SA"/>
        </w:rPr>
        <w:t>ي</w:t>
      </w:r>
      <w:r w:rsidRPr="00B62420">
        <w:rPr>
          <w:rFonts w:eastAsia="SimSun"/>
          <w:rtl/>
          <w:lang w:eastAsia="zh-CN" w:bidi="ar-SA"/>
        </w:rPr>
        <w:t xml:space="preserve"> </w:t>
      </w:r>
      <w:r w:rsidRPr="00B62420">
        <w:rPr>
          <w:rFonts w:eastAsia="SimSun"/>
          <w:rtl/>
          <w:cs/>
          <w:lang w:eastAsia="zh-CN" w:bidi="ar-SA"/>
        </w:rPr>
        <w:t xml:space="preserve">تيسير </w:t>
      </w:r>
      <w:r w:rsidRPr="00B62420">
        <w:rPr>
          <w:rFonts w:eastAsia="SimSun" w:hint="cs"/>
          <w:rtl/>
          <w:cs/>
          <w:lang w:eastAsia="zh-CN" w:bidi="ar-SA"/>
        </w:rPr>
        <w:t>إ</w:t>
      </w:r>
      <w:r w:rsidRPr="00B62420">
        <w:rPr>
          <w:rFonts w:eastAsia="SimSun"/>
          <w:rtl/>
          <w:cs/>
          <w:lang w:eastAsia="zh-CN" w:bidi="ar-SA"/>
        </w:rPr>
        <w:t>دارة المرافق-</w:t>
      </w:r>
      <w:r w:rsidRPr="00B62420">
        <w:rPr>
          <w:rFonts w:eastAsia="SimSun"/>
          <w:rtl/>
          <w:lang w:eastAsia="zh-CN" w:bidi="ar-SA"/>
        </w:rPr>
        <w:t xml:space="preserve"> </w:t>
      </w:r>
      <w:r w:rsidRPr="00B62420">
        <w:rPr>
          <w:rFonts w:eastAsia="SimSun"/>
          <w:rtl/>
          <w:cs/>
          <w:lang w:eastAsia="zh-CN" w:bidi="ar-SA"/>
        </w:rPr>
        <w:t>وسيادة القانون و</w:t>
      </w:r>
      <w:r w:rsidRPr="00B62420">
        <w:rPr>
          <w:rFonts w:eastAsia="SimSun" w:hint="cs"/>
          <w:rtl/>
          <w:cs/>
          <w:lang w:eastAsia="zh-CN" w:bidi="ar-SA"/>
        </w:rPr>
        <w:t>إ</w:t>
      </w:r>
      <w:r w:rsidRPr="00B62420">
        <w:rPr>
          <w:rFonts w:eastAsia="SimSun"/>
          <w:rtl/>
          <w:cs/>
          <w:lang w:eastAsia="zh-CN" w:bidi="ar-SA"/>
        </w:rPr>
        <w:t>نفاذ الل</w:t>
      </w:r>
      <w:r w:rsidRPr="00B62420">
        <w:rPr>
          <w:rFonts w:eastAsia="SimSun" w:hint="cs"/>
          <w:rtl/>
          <w:cs/>
          <w:lang w:eastAsia="zh-CN" w:bidi="ar-SA"/>
        </w:rPr>
        <w:t>وا</w:t>
      </w:r>
      <w:r w:rsidRPr="00B62420">
        <w:rPr>
          <w:rFonts w:eastAsia="SimSun"/>
          <w:rtl/>
          <w:cs/>
          <w:lang w:eastAsia="zh-CN" w:bidi="ar-SA"/>
        </w:rPr>
        <w:t>ئح والقوانين)</w:t>
      </w:r>
      <w:r w:rsidRPr="00B62420">
        <w:rPr>
          <w:rFonts w:eastAsia="Calibri" w:hint="cs"/>
          <w:rtl/>
          <w:cs/>
          <w:lang w:bidi="ar-SA"/>
        </w:rPr>
        <w:t>.</w:t>
      </w:r>
    </w:p>
    <w:p w14:paraId="16694B96" w14:textId="77777777" w:rsidR="009C0050" w:rsidRPr="009C0050" w:rsidRDefault="009C0050" w:rsidP="005F59F0">
      <w:pPr>
        <w:tabs>
          <w:tab w:val="right" w:pos="63"/>
        </w:tabs>
        <w:spacing w:after="0"/>
        <w:ind w:left="63" w:firstLine="0"/>
        <w:rPr>
          <w:rFonts w:eastAsia="Calibri"/>
          <w:sz w:val="16"/>
          <w:szCs w:val="16"/>
          <w:rtl/>
          <w:lang w:bidi="ar-SA"/>
        </w:rPr>
      </w:pPr>
    </w:p>
    <w:p w14:paraId="5CC186F8" w14:textId="34C4D507" w:rsidR="00B62420" w:rsidRPr="00B62420" w:rsidRDefault="009C0050" w:rsidP="005F59F0">
      <w:pPr>
        <w:tabs>
          <w:tab w:val="right" w:pos="63"/>
        </w:tabs>
        <w:spacing w:after="0"/>
        <w:ind w:left="63" w:firstLine="0"/>
        <w:rPr>
          <w:rFonts w:eastAsia="SimSun"/>
          <w:b/>
          <w:bCs/>
          <w:u w:val="single"/>
          <w:rtl/>
          <w:lang w:eastAsia="zh-CN" w:bidi="ar-SA"/>
        </w:rPr>
      </w:pPr>
      <w:r>
        <w:rPr>
          <w:rFonts w:eastAsia="SimSun" w:hint="cs"/>
          <w:b/>
          <w:bCs/>
          <w:u w:val="single"/>
          <w:rtl/>
          <w:lang w:eastAsia="zh-CN" w:bidi="ar-SA"/>
        </w:rPr>
        <w:t>وهناك عدة</w:t>
      </w:r>
      <w:r w:rsidR="00B62420" w:rsidRPr="00B62420">
        <w:rPr>
          <w:rFonts w:eastAsia="SimSun" w:hint="cs"/>
          <w:b/>
          <w:bCs/>
          <w:u w:val="single"/>
          <w:rtl/>
          <w:lang w:eastAsia="zh-CN" w:bidi="ar-SA"/>
        </w:rPr>
        <w:t xml:space="preserve"> مبادئ عند</w:t>
      </w:r>
      <w:r w:rsidR="00B62420" w:rsidRPr="00B62420">
        <w:rPr>
          <w:rFonts w:eastAsia="SimSun"/>
          <w:b/>
          <w:bCs/>
          <w:u w:val="single"/>
          <w:rtl/>
          <w:lang w:eastAsia="zh-CN" w:bidi="ar-SA"/>
        </w:rPr>
        <w:t xml:space="preserve"> تطبيق</w:t>
      </w:r>
      <w:r w:rsidR="00B62420" w:rsidRPr="00B62420">
        <w:rPr>
          <w:rFonts w:eastAsia="SimSun" w:hint="cs"/>
          <w:b/>
          <w:bCs/>
          <w:u w:val="single"/>
          <w:rtl/>
          <w:lang w:eastAsia="zh-CN" w:bidi="ar-SA"/>
        </w:rPr>
        <w:t>ها</w:t>
      </w:r>
      <w:r w:rsidR="00B62420" w:rsidRPr="00B62420">
        <w:rPr>
          <w:rFonts w:eastAsia="SimSun"/>
          <w:b/>
          <w:bCs/>
          <w:u w:val="single"/>
          <w:rtl/>
          <w:lang w:eastAsia="zh-CN" w:bidi="ar-SA"/>
        </w:rPr>
        <w:t xml:space="preserve"> داخل الهيكل التنظيمي ل</w:t>
      </w:r>
      <w:r w:rsidR="00B62420" w:rsidRPr="00B62420">
        <w:rPr>
          <w:rFonts w:eastAsia="SimSun" w:hint="cs"/>
          <w:b/>
          <w:bCs/>
          <w:u w:val="single"/>
          <w:rtl/>
          <w:lang w:eastAsia="zh-CN" w:bidi="ar-SA"/>
        </w:rPr>
        <w:t>لإ</w:t>
      </w:r>
      <w:r w:rsidR="00B62420" w:rsidRPr="00B62420">
        <w:rPr>
          <w:rFonts w:eastAsia="SimSun"/>
          <w:b/>
          <w:bCs/>
          <w:u w:val="single"/>
          <w:rtl/>
          <w:lang w:eastAsia="zh-CN" w:bidi="ar-SA"/>
        </w:rPr>
        <w:t>دارة المحلية</w:t>
      </w:r>
      <w:r w:rsidR="00B62420" w:rsidRPr="00B62420">
        <w:rPr>
          <w:rFonts w:eastAsia="SimSun" w:hint="cs"/>
          <w:b/>
          <w:bCs/>
          <w:u w:val="single"/>
          <w:rtl/>
          <w:lang w:eastAsia="zh-CN" w:bidi="ar-SA"/>
        </w:rPr>
        <w:t xml:space="preserve"> تحقيق الآتى:</w:t>
      </w:r>
    </w:p>
    <w:p w14:paraId="0763B8C1" w14:textId="77777777" w:rsidR="00B62420" w:rsidRPr="00B62420" w:rsidRDefault="00B62420" w:rsidP="005F59F0">
      <w:pPr>
        <w:tabs>
          <w:tab w:val="right" w:pos="63"/>
        </w:tabs>
        <w:spacing w:after="0"/>
        <w:ind w:left="63" w:firstLine="0"/>
        <w:rPr>
          <w:rFonts w:eastAsia="SimSun"/>
          <w:rtl/>
          <w:cs/>
          <w:lang w:eastAsia="zh-CN" w:bidi="ar-SA"/>
        </w:rPr>
      </w:pPr>
      <w:r w:rsidRPr="00B62420">
        <w:rPr>
          <w:rFonts w:eastAsia="SimSun"/>
          <w:rtl/>
          <w:lang w:eastAsia="zh-CN" w:bidi="ar-SA"/>
        </w:rPr>
        <w:t>(القدرة علي التوج</w:t>
      </w:r>
      <w:r w:rsidRPr="00B62420">
        <w:rPr>
          <w:rFonts w:eastAsia="SimSun" w:hint="cs"/>
          <w:rtl/>
          <w:lang w:eastAsia="zh-CN" w:bidi="ar-SA"/>
        </w:rPr>
        <w:t>ه</w:t>
      </w:r>
      <w:r w:rsidRPr="00B62420">
        <w:rPr>
          <w:rFonts w:eastAsia="SimSun"/>
          <w:rtl/>
          <w:lang w:eastAsia="zh-CN" w:bidi="ar-SA"/>
        </w:rPr>
        <w:t xml:space="preserve"> وا</w:t>
      </w:r>
      <w:r w:rsidRPr="00B62420">
        <w:rPr>
          <w:rFonts w:eastAsia="SimSun" w:hint="cs"/>
          <w:rtl/>
          <w:lang w:eastAsia="zh-CN" w:bidi="ar-SA"/>
        </w:rPr>
        <w:t>لإ</w:t>
      </w:r>
      <w:r w:rsidRPr="00B62420">
        <w:rPr>
          <w:rFonts w:eastAsia="SimSun"/>
          <w:rtl/>
          <w:lang w:eastAsia="zh-CN" w:bidi="ar-SA"/>
        </w:rPr>
        <w:t>رشاد، تحقيق العدالة باستخدام سلطة التدرج الوظيف</w:t>
      </w:r>
      <w:r w:rsidRPr="00B62420">
        <w:rPr>
          <w:rFonts w:eastAsia="SimSun" w:hint="cs"/>
          <w:rtl/>
          <w:lang w:eastAsia="zh-CN" w:bidi="ar-SA"/>
        </w:rPr>
        <w:t>ي</w:t>
      </w:r>
      <w:r w:rsidRPr="00B62420">
        <w:rPr>
          <w:rFonts w:eastAsia="SimSun"/>
          <w:rtl/>
          <w:lang w:eastAsia="zh-CN" w:bidi="ar-SA"/>
        </w:rPr>
        <w:t>، الاعتماد علي المرجعية والانضباط ا</w:t>
      </w:r>
      <w:r w:rsidRPr="00B62420">
        <w:rPr>
          <w:rFonts w:eastAsia="SimSun" w:hint="cs"/>
          <w:rtl/>
          <w:lang w:eastAsia="zh-CN" w:bidi="ar-SA"/>
        </w:rPr>
        <w:t>لأ</w:t>
      </w:r>
      <w:r w:rsidRPr="00B62420">
        <w:rPr>
          <w:rFonts w:eastAsia="SimSun"/>
          <w:rtl/>
          <w:lang w:eastAsia="zh-CN" w:bidi="ar-SA"/>
        </w:rPr>
        <w:t>خلاقي، تعزيز ا</w:t>
      </w:r>
      <w:r w:rsidRPr="00B62420">
        <w:rPr>
          <w:rFonts w:eastAsia="SimSun" w:hint="cs"/>
          <w:rtl/>
          <w:lang w:eastAsia="zh-CN" w:bidi="ar-SA"/>
        </w:rPr>
        <w:t>لأ</w:t>
      </w:r>
      <w:r w:rsidRPr="00B62420">
        <w:rPr>
          <w:rFonts w:eastAsia="SimSun"/>
          <w:rtl/>
          <w:lang w:eastAsia="zh-CN" w:bidi="ar-SA"/>
        </w:rPr>
        <w:t xml:space="preserve">داء المؤسسي، التمكين من </w:t>
      </w:r>
      <w:r w:rsidRPr="00B62420">
        <w:rPr>
          <w:rFonts w:eastAsia="SimSun" w:hint="cs"/>
          <w:rtl/>
          <w:lang w:eastAsia="zh-CN" w:bidi="ar-SA"/>
        </w:rPr>
        <w:t>إ</w:t>
      </w:r>
      <w:r w:rsidRPr="00B62420">
        <w:rPr>
          <w:rFonts w:eastAsia="SimSun"/>
          <w:rtl/>
          <w:lang w:eastAsia="zh-CN" w:bidi="ar-SA"/>
        </w:rPr>
        <w:t>دارة الموارد، التنمية الذاتية للموارد المحلية، ا</w:t>
      </w:r>
      <w:r w:rsidRPr="00B62420">
        <w:rPr>
          <w:rFonts w:eastAsia="SimSun" w:hint="cs"/>
          <w:rtl/>
          <w:lang w:eastAsia="zh-CN" w:bidi="ar-SA"/>
        </w:rPr>
        <w:t>لا</w:t>
      </w:r>
      <w:r w:rsidRPr="00B62420">
        <w:rPr>
          <w:rFonts w:eastAsia="SimSun"/>
          <w:rtl/>
          <w:lang w:eastAsia="zh-CN" w:bidi="ar-SA"/>
        </w:rPr>
        <w:t>ستقلال المالي ل</w:t>
      </w:r>
      <w:r w:rsidRPr="00B62420">
        <w:rPr>
          <w:rFonts w:eastAsia="SimSun" w:hint="cs"/>
          <w:rtl/>
          <w:lang w:eastAsia="zh-CN" w:bidi="ar-SA"/>
        </w:rPr>
        <w:t>ل</w:t>
      </w:r>
      <w:r w:rsidRPr="00B62420">
        <w:rPr>
          <w:rFonts w:eastAsia="SimSun"/>
          <w:rtl/>
          <w:lang w:eastAsia="zh-CN" w:bidi="ar-SA"/>
        </w:rPr>
        <w:t>سلطة المحلية، الشفافية</w:t>
      </w:r>
      <w:r w:rsidRPr="00B62420">
        <w:rPr>
          <w:rFonts w:eastAsia="SimSun" w:hint="cs"/>
          <w:rtl/>
          <w:lang w:eastAsia="zh-CN" w:bidi="ar-SA"/>
        </w:rPr>
        <w:t>،</w:t>
      </w:r>
      <w:r w:rsidRPr="00B62420">
        <w:rPr>
          <w:rFonts w:eastAsia="SimSun"/>
          <w:rtl/>
          <w:lang w:eastAsia="zh-CN" w:bidi="ar-SA"/>
        </w:rPr>
        <w:t xml:space="preserve"> معالجة تعارض المصالح، الالتزام بمدونات السلوك الوظيفي، </w:t>
      </w:r>
      <w:r w:rsidRPr="00B62420">
        <w:rPr>
          <w:rFonts w:eastAsia="SimSun"/>
          <w:rtl/>
          <w:lang w:eastAsia="zh-CN" w:bidi="ar-SA"/>
        </w:rPr>
        <w:lastRenderedPageBreak/>
        <w:t>الاستقلالية ا</w:t>
      </w:r>
      <w:r w:rsidRPr="00B62420">
        <w:rPr>
          <w:rFonts w:eastAsia="SimSun" w:hint="cs"/>
          <w:rtl/>
          <w:lang w:eastAsia="zh-CN" w:bidi="ar-SA"/>
        </w:rPr>
        <w:t>لإ</w:t>
      </w:r>
      <w:r w:rsidRPr="00B62420">
        <w:rPr>
          <w:rFonts w:eastAsia="SimSun"/>
          <w:rtl/>
          <w:lang w:eastAsia="zh-CN" w:bidi="ar-SA"/>
        </w:rPr>
        <w:t>دارية للسلطة المحلية، دعم دور الفاعلين الرئ</w:t>
      </w:r>
      <w:r w:rsidRPr="00B62420">
        <w:rPr>
          <w:rFonts w:eastAsia="SimSun" w:hint="cs"/>
          <w:rtl/>
          <w:lang w:eastAsia="zh-CN" w:bidi="ar-SA"/>
        </w:rPr>
        <w:t>ي</w:t>
      </w:r>
      <w:r w:rsidRPr="00B62420">
        <w:rPr>
          <w:rFonts w:eastAsia="SimSun"/>
          <w:rtl/>
          <w:lang w:eastAsia="zh-CN" w:bidi="ar-SA"/>
        </w:rPr>
        <w:t xml:space="preserve">سين فى التنمية المحلية، </w:t>
      </w:r>
      <w:r w:rsidRPr="00B62420">
        <w:rPr>
          <w:rFonts w:eastAsia="SimSun" w:hint="cs"/>
          <w:rtl/>
          <w:lang w:eastAsia="zh-CN" w:bidi="ar-SA"/>
        </w:rPr>
        <w:t>إ</w:t>
      </w:r>
      <w:r w:rsidRPr="00B62420">
        <w:rPr>
          <w:rFonts w:eastAsia="SimSun"/>
          <w:rtl/>
          <w:lang w:eastAsia="zh-CN" w:bidi="ar-SA"/>
        </w:rPr>
        <w:t>قرار سيادة القانون، تدعيم نظم عدم التحيز، التفويض و</w:t>
      </w:r>
      <w:r w:rsidRPr="00B62420">
        <w:rPr>
          <w:rFonts w:eastAsia="SimSun" w:hint="cs"/>
          <w:rtl/>
          <w:lang w:eastAsia="zh-CN" w:bidi="ar-SA"/>
        </w:rPr>
        <w:t>ا</w:t>
      </w:r>
      <w:r w:rsidRPr="00B62420">
        <w:rPr>
          <w:rFonts w:eastAsia="SimSun"/>
          <w:rtl/>
          <w:lang w:eastAsia="zh-CN" w:bidi="ar-SA"/>
        </w:rPr>
        <w:t xml:space="preserve">لتمكين داخل دوائر السلطات المحلية المختلفة، دعم دور المجالس الشعبية، تدعيم الوكالة الالزامية </w:t>
      </w:r>
      <w:r w:rsidRPr="00B62420">
        <w:rPr>
          <w:rFonts w:eastAsia="SimSun" w:hint="cs"/>
          <w:rtl/>
          <w:lang w:eastAsia="zh-CN" w:bidi="ar-SA"/>
        </w:rPr>
        <w:t>ممثلين</w:t>
      </w:r>
      <w:r w:rsidRPr="00B62420">
        <w:rPr>
          <w:rFonts w:eastAsia="SimSun"/>
          <w:rtl/>
          <w:lang w:eastAsia="zh-CN" w:bidi="ar-SA"/>
        </w:rPr>
        <w:t xml:space="preserve"> عن ديمقراطية المواطنين)</w:t>
      </w:r>
      <w:r w:rsidRPr="00B62420">
        <w:rPr>
          <w:rFonts w:eastAsia="SimSun" w:hint="cs"/>
          <w:rtl/>
          <w:cs/>
          <w:lang w:eastAsia="zh-CN" w:bidi="ar-SA"/>
        </w:rPr>
        <w:t>.</w:t>
      </w:r>
    </w:p>
    <w:p w14:paraId="17B383BB" w14:textId="77777777" w:rsidR="00B62420" w:rsidRPr="00B62420" w:rsidRDefault="00B62420" w:rsidP="005F59F0">
      <w:pPr>
        <w:widowControl w:val="0"/>
        <w:tabs>
          <w:tab w:val="right" w:pos="63"/>
        </w:tabs>
        <w:spacing w:after="0"/>
        <w:ind w:left="63" w:firstLine="0"/>
        <w:rPr>
          <w:rFonts w:eastAsia="SimSun"/>
          <w:noProof/>
          <w:kern w:val="2"/>
          <w:sz w:val="12"/>
          <w:szCs w:val="12"/>
          <w:rtl/>
          <w:lang w:bidi="ar-SA"/>
        </w:rPr>
      </w:pPr>
    </w:p>
    <w:p w14:paraId="5CD15893" w14:textId="77777777" w:rsidR="00B62420" w:rsidRPr="00B62420" w:rsidRDefault="00B62420" w:rsidP="005F59F0">
      <w:pPr>
        <w:widowControl w:val="0"/>
        <w:tabs>
          <w:tab w:val="right" w:pos="63"/>
        </w:tabs>
        <w:spacing w:after="0"/>
        <w:ind w:left="63" w:firstLine="0"/>
        <w:rPr>
          <w:rFonts w:eastAsia="SimSun"/>
          <w:kern w:val="2"/>
          <w:lang w:eastAsia="zh-CN" w:bidi="ar-SA"/>
        </w:rPr>
      </w:pPr>
      <w:r w:rsidRPr="00B62420">
        <w:rPr>
          <w:rFonts w:eastAsia="SimSun" w:hint="cs"/>
          <w:b/>
          <w:bCs/>
          <w:kern w:val="2"/>
          <w:rtl/>
          <w:cs/>
          <w:lang w:eastAsia="zh-CN" w:bidi="ar-SA"/>
        </w:rPr>
        <w:t xml:space="preserve">4/2/4 </w:t>
      </w:r>
      <w:r w:rsidRPr="00B62420">
        <w:rPr>
          <w:rFonts w:eastAsia="SimSun"/>
          <w:b/>
          <w:bCs/>
          <w:kern w:val="2"/>
          <w:rtl/>
          <w:lang w:eastAsia="zh-CN" w:bidi="ar-SA"/>
        </w:rPr>
        <w:t xml:space="preserve">العلاقة بين الحوکمة وقواعد </w:t>
      </w:r>
      <w:r w:rsidRPr="00B62420">
        <w:rPr>
          <w:rFonts w:eastAsia="SimSun" w:hint="cs"/>
          <w:b/>
          <w:bCs/>
          <w:kern w:val="2"/>
          <w:rtl/>
          <w:lang w:eastAsia="zh-CN" w:bidi="ar-SA"/>
        </w:rPr>
        <w:t>ا</w:t>
      </w:r>
      <w:r w:rsidRPr="00B62420">
        <w:rPr>
          <w:rFonts w:eastAsia="SimSun"/>
          <w:b/>
          <w:bCs/>
          <w:kern w:val="2"/>
          <w:rtl/>
          <w:lang w:eastAsia="zh-CN" w:bidi="ar-SA"/>
        </w:rPr>
        <w:t>لتنمية</w:t>
      </w:r>
      <w:r w:rsidRPr="00B62420">
        <w:rPr>
          <w:rFonts w:eastAsia="SimSun"/>
          <w:b/>
          <w:bCs/>
          <w:kern w:val="2"/>
          <w:rtl/>
          <w:cs/>
          <w:lang w:eastAsia="zh-CN" w:bidi="ar-SA"/>
        </w:rPr>
        <w:t xml:space="preserve"> المحلية بالقاهرة</w:t>
      </w:r>
      <w:r w:rsidRPr="00B62420">
        <w:rPr>
          <w:rFonts w:eastAsia="SimSun"/>
          <w:b/>
          <w:bCs/>
          <w:kern w:val="2"/>
          <w:lang w:eastAsia="zh-CN" w:bidi="ar-SA"/>
        </w:rPr>
        <w:t>:</w:t>
      </w:r>
    </w:p>
    <w:p w14:paraId="471EFBC1" w14:textId="220C6FBE" w:rsidR="00B62420" w:rsidRPr="00B62420" w:rsidRDefault="00B62420" w:rsidP="005F59F0">
      <w:pPr>
        <w:widowControl w:val="0"/>
        <w:tabs>
          <w:tab w:val="right" w:pos="63"/>
        </w:tabs>
        <w:spacing w:after="0"/>
        <w:ind w:left="63" w:firstLine="0"/>
        <w:rPr>
          <w:rFonts w:eastAsia="SimSun"/>
          <w:kern w:val="2"/>
          <w:rtl/>
          <w:cs/>
          <w:lang w:eastAsia="zh-CN" w:bidi="ar-SA"/>
        </w:rPr>
      </w:pPr>
      <w:r w:rsidRPr="00B62420">
        <w:rPr>
          <w:rFonts w:eastAsia="SimSun"/>
          <w:kern w:val="2"/>
          <w:rtl/>
          <w:cs/>
          <w:lang w:eastAsia="zh-CN" w:bidi="ar-SA"/>
        </w:rPr>
        <w:t>تشكل العلاقة بين الحوكمة وا</w:t>
      </w:r>
      <w:r w:rsidRPr="00B62420">
        <w:rPr>
          <w:rFonts w:eastAsia="SimSun" w:hint="cs"/>
          <w:kern w:val="2"/>
          <w:rtl/>
          <w:cs/>
          <w:lang w:eastAsia="zh-CN" w:bidi="ar-SA"/>
        </w:rPr>
        <w:t>لأ</w:t>
      </w:r>
      <w:r w:rsidRPr="00B62420">
        <w:rPr>
          <w:rFonts w:eastAsia="SimSun"/>
          <w:kern w:val="2"/>
          <w:rtl/>
          <w:cs/>
          <w:lang w:eastAsia="zh-CN" w:bidi="ar-SA"/>
        </w:rPr>
        <w:t>بعاد المختلفة للتنمية المحلية عن خارطة متداخلة ا</w:t>
      </w:r>
      <w:r w:rsidRPr="00B62420">
        <w:rPr>
          <w:rFonts w:eastAsia="SimSun" w:hint="cs"/>
          <w:kern w:val="2"/>
          <w:rtl/>
          <w:cs/>
          <w:lang w:eastAsia="zh-CN" w:bidi="ar-SA"/>
        </w:rPr>
        <w:t>لإ</w:t>
      </w:r>
      <w:r w:rsidRPr="00B62420">
        <w:rPr>
          <w:rFonts w:eastAsia="SimSun"/>
          <w:kern w:val="2"/>
          <w:rtl/>
          <w:cs/>
          <w:lang w:eastAsia="zh-CN" w:bidi="ar-SA"/>
        </w:rPr>
        <w:t xml:space="preserve">تجاهات والقواعد، </w:t>
      </w:r>
      <w:r w:rsidRPr="00B62420">
        <w:rPr>
          <w:rFonts w:eastAsia="SimSun" w:hint="cs"/>
          <w:kern w:val="2"/>
          <w:rtl/>
          <w:cs/>
          <w:lang w:eastAsia="zh-CN" w:bidi="ar-SA"/>
        </w:rPr>
        <w:t>داخل الهيكل الإدارى للمحافظة</w:t>
      </w:r>
      <w:r w:rsidR="009C0050">
        <w:rPr>
          <w:rFonts w:eastAsia="SimSun" w:hint="cs"/>
          <w:kern w:val="2"/>
          <w:rtl/>
          <w:cs/>
          <w:lang w:eastAsia="zh-CN" w:bidi="ar-SA"/>
        </w:rPr>
        <w:t xml:space="preserve">؛ تعتمد </w:t>
      </w:r>
      <w:r w:rsidRPr="00B62420">
        <w:rPr>
          <w:rFonts w:eastAsia="SimSun" w:hint="cs"/>
          <w:kern w:val="2"/>
          <w:rtl/>
          <w:cs/>
          <w:lang w:eastAsia="zh-CN" w:bidi="ar-SA"/>
        </w:rPr>
        <w:t xml:space="preserve">حوكمة منظومة التنمية المحلية </w:t>
      </w:r>
      <w:r w:rsidR="009C0050">
        <w:rPr>
          <w:rFonts w:eastAsia="SimSun" w:hint="cs"/>
          <w:kern w:val="2"/>
          <w:rtl/>
          <w:cs/>
          <w:lang w:eastAsia="zh-CN" w:bidi="ar-SA"/>
        </w:rPr>
        <w:t>ب</w:t>
      </w:r>
      <w:r w:rsidRPr="00B62420">
        <w:rPr>
          <w:rFonts w:eastAsia="SimSun" w:hint="cs"/>
          <w:kern w:val="2"/>
          <w:rtl/>
          <w:cs/>
          <w:lang w:eastAsia="zh-CN" w:bidi="ar-SA"/>
        </w:rPr>
        <w:t>تشابك مع بعض القواعد الرسمية وغير الرسمية، والتي تشكل إطاراً حاكماً لتطبيق الحوكمة على أحياء محافظة القاهرة، وتتضمن مايلي:</w:t>
      </w:r>
    </w:p>
    <w:p w14:paraId="0AACE6A5" w14:textId="77777777" w:rsidR="00B62420" w:rsidRPr="00B62420" w:rsidRDefault="00B62420" w:rsidP="00017FF1">
      <w:pPr>
        <w:widowControl w:val="0"/>
        <w:tabs>
          <w:tab w:val="right" w:pos="63"/>
          <w:tab w:val="right" w:pos="513"/>
        </w:tabs>
        <w:spacing w:after="0"/>
        <w:ind w:left="63" w:firstLine="0"/>
        <w:rPr>
          <w:rFonts w:eastAsia="SimSun"/>
          <w:kern w:val="2"/>
          <w:sz w:val="12"/>
          <w:szCs w:val="12"/>
          <w:rtl/>
          <w:cs/>
          <w:lang w:eastAsia="zh-CN" w:bidi="ar-SA"/>
        </w:rPr>
      </w:pPr>
    </w:p>
    <w:p w14:paraId="2618FF04" w14:textId="77777777" w:rsidR="00B62420" w:rsidRPr="00B62420" w:rsidRDefault="00B62420" w:rsidP="00017FF1">
      <w:pPr>
        <w:widowControl w:val="0"/>
        <w:tabs>
          <w:tab w:val="right" w:pos="63"/>
          <w:tab w:val="right" w:pos="513"/>
        </w:tabs>
        <w:spacing w:after="0"/>
        <w:ind w:left="63" w:firstLine="0"/>
        <w:rPr>
          <w:rFonts w:eastAsia="SimSun"/>
          <w:b/>
          <w:bCs/>
          <w:kern w:val="2"/>
          <w:rtl/>
          <w:cs/>
          <w:lang w:eastAsia="zh-CN" w:bidi="ar-SA"/>
        </w:rPr>
      </w:pPr>
      <w:r w:rsidRPr="00B62420">
        <w:rPr>
          <w:rFonts w:eastAsia="SimSun" w:hint="cs"/>
          <w:b/>
          <w:bCs/>
          <w:kern w:val="2"/>
          <w:u w:val="single"/>
          <w:rtl/>
          <w:cs/>
          <w:lang w:eastAsia="zh-CN" w:bidi="ar-SA"/>
        </w:rPr>
        <w:t>أولاً</w:t>
      </w:r>
      <w:r w:rsidRPr="00B62420">
        <w:rPr>
          <w:rFonts w:eastAsia="SimSun" w:hint="cs"/>
          <w:b/>
          <w:bCs/>
          <w:kern w:val="2"/>
          <w:rtl/>
          <w:cs/>
          <w:lang w:eastAsia="zh-CN" w:bidi="ar-SA"/>
        </w:rPr>
        <w:t>- ال</w:t>
      </w:r>
      <w:r w:rsidRPr="00B62420">
        <w:rPr>
          <w:rFonts w:eastAsia="SimSun"/>
          <w:b/>
          <w:bCs/>
          <w:kern w:val="2"/>
          <w:rtl/>
          <w:cs/>
          <w:lang w:eastAsia="zh-CN" w:bidi="ar-SA"/>
        </w:rPr>
        <w:t xml:space="preserve">قواعد </w:t>
      </w:r>
      <w:r w:rsidRPr="00B62420">
        <w:rPr>
          <w:rFonts w:eastAsia="SimSun" w:hint="cs"/>
          <w:b/>
          <w:bCs/>
          <w:kern w:val="2"/>
          <w:rtl/>
          <w:cs/>
          <w:lang w:eastAsia="zh-CN" w:bidi="ar-SA"/>
        </w:rPr>
        <w:t>ال</w:t>
      </w:r>
      <w:r w:rsidRPr="00B62420">
        <w:rPr>
          <w:rFonts w:eastAsia="SimSun"/>
          <w:b/>
          <w:bCs/>
          <w:kern w:val="2"/>
          <w:rtl/>
          <w:cs/>
          <w:lang w:eastAsia="zh-CN" w:bidi="ar-SA"/>
        </w:rPr>
        <w:t>رسمية</w:t>
      </w:r>
      <w:r w:rsidRPr="00B62420">
        <w:rPr>
          <w:rFonts w:eastAsia="SimSun" w:hint="cs"/>
          <w:b/>
          <w:bCs/>
          <w:kern w:val="2"/>
          <w:rtl/>
          <w:cs/>
          <w:lang w:eastAsia="zh-CN" w:bidi="ar-SA"/>
        </w:rPr>
        <w:t>: تعكس الجانب/</w:t>
      </w:r>
      <w:r w:rsidRPr="00B62420">
        <w:rPr>
          <w:rFonts w:eastAsia="SimSun"/>
          <w:b/>
          <w:bCs/>
          <w:kern w:val="2"/>
          <w:rtl/>
          <w:cs/>
          <w:lang w:eastAsia="zh-CN" w:bidi="ar-SA"/>
        </w:rPr>
        <w:t xml:space="preserve"> </w:t>
      </w:r>
      <w:r w:rsidRPr="00B62420">
        <w:rPr>
          <w:rFonts w:eastAsia="SimSun" w:hint="cs"/>
          <w:b/>
          <w:bCs/>
          <w:kern w:val="2"/>
          <w:rtl/>
          <w:cs/>
          <w:lang w:eastAsia="zh-CN" w:bidi="ar-SA"/>
        </w:rPr>
        <w:t>الشكل</w:t>
      </w:r>
      <w:r w:rsidRPr="00B62420">
        <w:rPr>
          <w:rFonts w:eastAsia="SimSun"/>
          <w:b/>
          <w:bCs/>
          <w:kern w:val="2"/>
          <w:rtl/>
          <w:cs/>
          <w:lang w:eastAsia="zh-CN" w:bidi="ar-SA"/>
        </w:rPr>
        <w:t xml:space="preserve"> الانضباطي داخل هيكل </w:t>
      </w:r>
      <w:r w:rsidRPr="00B62420">
        <w:rPr>
          <w:rFonts w:eastAsia="SimSun" w:hint="cs"/>
          <w:b/>
          <w:bCs/>
          <w:kern w:val="2"/>
          <w:rtl/>
          <w:cs/>
          <w:lang w:eastAsia="zh-CN" w:bidi="ar-SA"/>
        </w:rPr>
        <w:t>إ</w:t>
      </w:r>
      <w:r w:rsidRPr="00B62420">
        <w:rPr>
          <w:rFonts w:eastAsia="SimSun"/>
          <w:b/>
          <w:bCs/>
          <w:kern w:val="2"/>
          <w:rtl/>
          <w:cs/>
          <w:lang w:eastAsia="zh-CN" w:bidi="ar-SA"/>
        </w:rPr>
        <w:t xml:space="preserve">داري </w:t>
      </w:r>
      <w:r w:rsidRPr="00B62420">
        <w:rPr>
          <w:rFonts w:eastAsia="SimSun" w:hint="cs"/>
          <w:b/>
          <w:bCs/>
          <w:kern w:val="2"/>
          <w:rtl/>
          <w:cs/>
          <w:lang w:eastAsia="zh-CN" w:bidi="ar-SA"/>
        </w:rPr>
        <w:t xml:space="preserve">للمحافظة، تتضمن: </w:t>
      </w:r>
    </w:p>
    <w:p w14:paraId="27FC0356" w14:textId="77777777" w:rsidR="00B62420" w:rsidRPr="00B62420" w:rsidRDefault="00B62420" w:rsidP="0035573D">
      <w:pPr>
        <w:widowControl w:val="0"/>
        <w:numPr>
          <w:ilvl w:val="0"/>
          <w:numId w:val="67"/>
        </w:numPr>
        <w:tabs>
          <w:tab w:val="right" w:pos="63"/>
          <w:tab w:val="right" w:pos="513"/>
        </w:tabs>
        <w:spacing w:after="0" w:line="259" w:lineRule="auto"/>
        <w:ind w:left="63" w:firstLine="0"/>
        <w:rPr>
          <w:rFonts w:eastAsia="SimSun"/>
          <w:kern w:val="2"/>
          <w:rtl/>
          <w:lang w:eastAsia="zh-CN" w:bidi="ar-SA"/>
        </w:rPr>
      </w:pPr>
      <w:r w:rsidRPr="00B62420">
        <w:rPr>
          <w:rFonts w:eastAsia="SimSun" w:hint="cs"/>
          <w:b/>
          <w:bCs/>
          <w:kern w:val="2"/>
          <w:rtl/>
          <w:cs/>
          <w:lang w:eastAsia="zh-CN" w:bidi="ar-SA"/>
        </w:rPr>
        <w:t>ال</w:t>
      </w:r>
      <w:r w:rsidRPr="00B62420">
        <w:rPr>
          <w:rFonts w:eastAsia="SimSun"/>
          <w:b/>
          <w:bCs/>
          <w:kern w:val="2"/>
          <w:rtl/>
          <w:cs/>
          <w:lang w:eastAsia="zh-CN" w:bidi="ar-SA"/>
        </w:rPr>
        <w:t xml:space="preserve">نظام </w:t>
      </w:r>
      <w:r w:rsidRPr="00B62420">
        <w:rPr>
          <w:rFonts w:eastAsia="SimSun" w:hint="cs"/>
          <w:b/>
          <w:bCs/>
          <w:kern w:val="2"/>
          <w:rtl/>
          <w:cs/>
          <w:lang w:eastAsia="zh-CN" w:bidi="ar-SA"/>
        </w:rPr>
        <w:t>ال</w:t>
      </w:r>
      <w:r w:rsidRPr="00B62420">
        <w:rPr>
          <w:rFonts w:eastAsia="SimSun"/>
          <w:b/>
          <w:bCs/>
          <w:kern w:val="2"/>
          <w:rtl/>
          <w:cs/>
          <w:lang w:eastAsia="zh-CN" w:bidi="ar-SA"/>
        </w:rPr>
        <w:t>سياسي</w:t>
      </w:r>
      <w:r w:rsidRPr="00B62420">
        <w:rPr>
          <w:rFonts w:eastAsia="SimSun"/>
          <w:kern w:val="2"/>
          <w:rtl/>
          <w:cs/>
          <w:lang w:eastAsia="zh-CN" w:bidi="ar-SA"/>
        </w:rPr>
        <w:t xml:space="preserve"> </w:t>
      </w:r>
      <w:r w:rsidRPr="00B62420">
        <w:rPr>
          <w:rFonts w:eastAsia="SimSun"/>
          <w:b/>
          <w:bCs/>
          <w:kern w:val="2"/>
          <w:rtl/>
          <w:cs/>
          <w:lang w:eastAsia="zh-CN" w:bidi="ar-SA"/>
        </w:rPr>
        <w:t>(Political System، Government</w:t>
      </w:r>
      <w:r w:rsidRPr="00B62420">
        <w:rPr>
          <w:rFonts w:eastAsia="SimSun"/>
          <w:kern w:val="2"/>
          <w:rtl/>
          <w:cs/>
          <w:lang w:eastAsia="zh-CN" w:bidi="ar-SA"/>
        </w:rPr>
        <w:t>)</w:t>
      </w:r>
      <w:r w:rsidRPr="00B62420">
        <w:rPr>
          <w:rFonts w:eastAsia="SimSun" w:hint="cs"/>
          <w:kern w:val="2"/>
          <w:rtl/>
          <w:cs/>
          <w:lang w:eastAsia="zh-CN" w:bidi="ar-SA"/>
        </w:rPr>
        <w:t>:</w:t>
      </w:r>
      <w:r w:rsidRPr="00B62420">
        <w:rPr>
          <w:rFonts w:eastAsia="SimSun"/>
          <w:kern w:val="2"/>
          <w:rtl/>
          <w:cs/>
          <w:lang w:eastAsia="zh-CN" w:bidi="ar-SA"/>
        </w:rPr>
        <w:t xml:space="preserve"> عبارة عن مجموعة من العمليات والظواهر والضوابط المرتبطة بالسلطة والوظيفة والصلاحية والنفوذ تتفاعل وتتشابك في إطار بنائي وتنظيمي معين يرتبط بصفة عامة بالتفاعلات المتداخلة المتعلقة بعمليات صنع القرار وإدارة الأنشطة المقترنة بالسلطة داخل المجتمع</w:t>
      </w:r>
      <w:r w:rsidRPr="00B62420">
        <w:rPr>
          <w:rFonts w:eastAsia="SimSun"/>
          <w:b/>
          <w:bCs/>
          <w:kern w:val="2"/>
          <w:rtl/>
          <w:cs/>
          <w:lang w:eastAsia="zh-CN" w:bidi="ar-SA"/>
        </w:rPr>
        <w:t>.(تامر نادي،</w:t>
      </w:r>
      <w:r w:rsidRPr="00B62420">
        <w:rPr>
          <w:rFonts w:eastAsia="SimSun"/>
          <w:kern w:val="2"/>
          <w:rtl/>
          <w:cs/>
          <w:lang w:eastAsia="zh-CN" w:bidi="ar-SA"/>
        </w:rPr>
        <w:t xml:space="preserve"> 2019)، حيث تعمل الدولة علي عمليات الدمج بين السلطة والوظيفة والصلاحيات فى ادارة المجتمع المحلي داخل اطار متشابك ليكون المجتمع المحلي هو </w:t>
      </w:r>
      <w:r w:rsidRPr="00B62420">
        <w:rPr>
          <w:rFonts w:eastAsia="SimSun" w:hint="cs"/>
          <w:kern w:val="2"/>
          <w:rtl/>
          <w:cs/>
          <w:lang w:eastAsia="zh-CN" w:bidi="ar-SA"/>
        </w:rPr>
        <w:t>ال</w:t>
      </w:r>
      <w:r w:rsidRPr="00B62420">
        <w:rPr>
          <w:rFonts w:eastAsia="SimSun"/>
          <w:kern w:val="2"/>
          <w:rtl/>
          <w:cs/>
          <w:lang w:eastAsia="zh-CN" w:bidi="ar-SA"/>
        </w:rPr>
        <w:t>نقطة الدافعة للتنمية والمحققة لر</w:t>
      </w:r>
      <w:r w:rsidRPr="00B62420">
        <w:rPr>
          <w:rFonts w:eastAsia="SimSun" w:hint="cs"/>
          <w:kern w:val="2"/>
          <w:rtl/>
          <w:cs/>
          <w:lang w:eastAsia="zh-CN" w:bidi="ar-SA"/>
        </w:rPr>
        <w:t>ؤ</w:t>
      </w:r>
      <w:r w:rsidRPr="00B62420">
        <w:rPr>
          <w:rFonts w:eastAsia="SimSun"/>
          <w:kern w:val="2"/>
          <w:rtl/>
          <w:cs/>
          <w:lang w:eastAsia="zh-CN" w:bidi="ar-SA"/>
        </w:rPr>
        <w:t>ية الدولة، وتتمتع الدولة ب</w:t>
      </w:r>
      <w:r w:rsidRPr="00B62420">
        <w:rPr>
          <w:rFonts w:eastAsia="SimSun" w:hint="cs"/>
          <w:kern w:val="2"/>
          <w:rtl/>
          <w:cs/>
          <w:lang w:eastAsia="zh-CN" w:bidi="ar-SA"/>
        </w:rPr>
        <w:t>ا</w:t>
      </w:r>
      <w:r w:rsidRPr="00B62420">
        <w:rPr>
          <w:rFonts w:eastAsia="SimSun"/>
          <w:kern w:val="2"/>
          <w:rtl/>
          <w:cs/>
          <w:lang w:eastAsia="zh-CN" w:bidi="ar-SA"/>
        </w:rPr>
        <w:t>عتبارها ممثل للنظم السياسية الرئيسي</w:t>
      </w:r>
      <w:r w:rsidRPr="00B62420">
        <w:rPr>
          <w:rFonts w:eastAsia="SimSun" w:hint="cs"/>
          <w:kern w:val="2"/>
          <w:rtl/>
          <w:cs/>
          <w:lang w:eastAsia="zh-CN" w:bidi="ar-SA"/>
        </w:rPr>
        <w:t>ة</w:t>
      </w:r>
      <w:r w:rsidRPr="00B62420">
        <w:rPr>
          <w:rFonts w:eastAsia="SimSun"/>
          <w:kern w:val="2"/>
          <w:rtl/>
          <w:cs/>
          <w:lang w:eastAsia="zh-CN" w:bidi="ar-SA"/>
        </w:rPr>
        <w:t xml:space="preserve"> عدة خصائص فى ادارة المجتمع المحلي منها</w:t>
      </w:r>
      <w:r w:rsidRPr="00B62420">
        <w:rPr>
          <w:rFonts w:eastAsia="SimSun" w:hint="cs"/>
          <w:kern w:val="2"/>
          <w:rtl/>
          <w:cs/>
          <w:lang w:eastAsia="zh-CN" w:bidi="ar-SA"/>
        </w:rPr>
        <w:t>:</w:t>
      </w:r>
    </w:p>
    <w:p w14:paraId="0A18CDA4" w14:textId="77777777" w:rsidR="00B62420" w:rsidRPr="00B62420" w:rsidRDefault="00B62420" w:rsidP="0035573D">
      <w:pPr>
        <w:widowControl w:val="0"/>
        <w:numPr>
          <w:ilvl w:val="0"/>
          <w:numId w:val="68"/>
        </w:numPr>
        <w:tabs>
          <w:tab w:val="right" w:pos="63"/>
          <w:tab w:val="left" w:pos="420"/>
          <w:tab w:val="right" w:pos="513"/>
        </w:tabs>
        <w:spacing w:after="0" w:line="259" w:lineRule="auto"/>
        <w:ind w:left="63" w:firstLine="0"/>
        <w:rPr>
          <w:rFonts w:eastAsia="SimSun"/>
          <w:kern w:val="2"/>
          <w:rtl/>
          <w:lang w:eastAsia="zh-CN" w:bidi="ar-SA"/>
        </w:rPr>
      </w:pPr>
      <w:r w:rsidRPr="00B62420">
        <w:rPr>
          <w:rFonts w:eastAsia="SimSun"/>
          <w:b/>
          <w:bCs/>
          <w:kern w:val="2"/>
          <w:rtl/>
          <w:lang w:eastAsia="zh-CN" w:bidi="ar-SA"/>
        </w:rPr>
        <w:t>المحيط البيئي الذي يتفاعل داخله</w:t>
      </w:r>
      <w:r w:rsidRPr="00B62420">
        <w:rPr>
          <w:rFonts w:eastAsia="SimSun"/>
          <w:kern w:val="2"/>
          <w:rtl/>
          <w:cs/>
          <w:lang w:eastAsia="zh-CN" w:bidi="ar-SA"/>
        </w:rPr>
        <w:t xml:space="preserve">، ويرجع ذلك لطبيعة محافظة القاهرة </w:t>
      </w:r>
      <w:r w:rsidRPr="00B62420">
        <w:rPr>
          <w:rFonts w:eastAsia="SimSun" w:hint="cs"/>
          <w:kern w:val="2"/>
          <w:rtl/>
          <w:cs/>
          <w:lang w:eastAsia="zh-CN" w:bidi="ar-SA"/>
        </w:rPr>
        <w:t>المتباينة فى خصائصها</w:t>
      </w:r>
      <w:r w:rsidRPr="00B62420">
        <w:rPr>
          <w:rFonts w:eastAsia="SimSun"/>
          <w:kern w:val="2"/>
          <w:rtl/>
          <w:cs/>
          <w:lang w:eastAsia="zh-CN" w:bidi="ar-SA"/>
        </w:rPr>
        <w:t>،</w:t>
      </w:r>
      <w:r w:rsidRPr="00B62420">
        <w:rPr>
          <w:rFonts w:eastAsia="SimSun"/>
          <w:kern w:val="2"/>
          <w:rtl/>
          <w:lang w:eastAsia="zh-CN" w:bidi="ar-SA"/>
        </w:rPr>
        <w:t xml:space="preserve"> </w:t>
      </w:r>
      <w:r w:rsidRPr="00B62420">
        <w:rPr>
          <w:rFonts w:eastAsia="SimSun"/>
          <w:kern w:val="2"/>
          <w:rtl/>
          <w:cs/>
          <w:lang w:eastAsia="zh-CN" w:bidi="ar-SA"/>
        </w:rPr>
        <w:t>وذلك غير كونها العاصمة وكافة مقرات الحكم موجودة دخلها، بل احتضانها للمنظمات الدولية مثل منظمة الصحة العالمية، صندوق ا</w:t>
      </w:r>
      <w:r w:rsidRPr="00B62420">
        <w:rPr>
          <w:rFonts w:eastAsia="SimSun" w:hint="cs"/>
          <w:kern w:val="2"/>
          <w:rtl/>
          <w:cs/>
          <w:lang w:eastAsia="zh-CN" w:bidi="ar-SA"/>
        </w:rPr>
        <w:t>لأ</w:t>
      </w:r>
      <w:r w:rsidRPr="00B62420">
        <w:rPr>
          <w:rFonts w:eastAsia="SimSun"/>
          <w:kern w:val="2"/>
          <w:rtl/>
          <w:cs/>
          <w:lang w:eastAsia="zh-CN" w:bidi="ar-SA"/>
        </w:rPr>
        <w:t>مم المتحدة، هيئة ا</w:t>
      </w:r>
      <w:r w:rsidRPr="00B62420">
        <w:rPr>
          <w:rFonts w:eastAsia="SimSun" w:hint="cs"/>
          <w:kern w:val="2"/>
          <w:rtl/>
          <w:cs/>
          <w:lang w:eastAsia="zh-CN" w:bidi="ar-SA"/>
        </w:rPr>
        <w:t>لأم</w:t>
      </w:r>
      <w:r w:rsidRPr="00B62420">
        <w:rPr>
          <w:rFonts w:eastAsia="SimSun"/>
          <w:kern w:val="2"/>
          <w:rtl/>
          <w:cs/>
          <w:lang w:eastAsia="zh-CN" w:bidi="ar-SA"/>
        </w:rPr>
        <w:t xml:space="preserve">م المتحدة، ومقر البرنامج </w:t>
      </w:r>
      <w:r w:rsidRPr="00B62420">
        <w:rPr>
          <w:rFonts w:eastAsia="SimSun" w:hint="cs"/>
          <w:kern w:val="2"/>
          <w:rtl/>
          <w:cs/>
          <w:lang w:eastAsia="zh-CN" w:bidi="ar-SA"/>
        </w:rPr>
        <w:t>الأ</w:t>
      </w:r>
      <w:r w:rsidRPr="00B62420">
        <w:rPr>
          <w:rFonts w:eastAsia="SimSun"/>
          <w:kern w:val="2"/>
          <w:rtl/>
          <w:cs/>
          <w:lang w:eastAsia="zh-CN" w:bidi="ar-SA"/>
        </w:rPr>
        <w:t>مم المتحدة ا</w:t>
      </w:r>
      <w:r w:rsidRPr="00B62420">
        <w:rPr>
          <w:rFonts w:eastAsia="SimSun" w:hint="cs"/>
          <w:kern w:val="2"/>
          <w:rtl/>
          <w:cs/>
          <w:lang w:eastAsia="zh-CN" w:bidi="ar-SA"/>
        </w:rPr>
        <w:t>لإ</w:t>
      </w:r>
      <w:r w:rsidRPr="00B62420">
        <w:rPr>
          <w:rFonts w:eastAsia="SimSun"/>
          <w:kern w:val="2"/>
          <w:rtl/>
          <w:cs/>
          <w:lang w:eastAsia="zh-CN" w:bidi="ar-SA"/>
        </w:rPr>
        <w:t>نمائي، ومكتب تنسيق الشؤون ا</w:t>
      </w:r>
      <w:r w:rsidRPr="00B62420">
        <w:rPr>
          <w:rFonts w:eastAsia="SimSun" w:hint="cs"/>
          <w:kern w:val="2"/>
          <w:rtl/>
          <w:cs/>
          <w:lang w:eastAsia="zh-CN" w:bidi="ar-SA"/>
        </w:rPr>
        <w:t>لإن</w:t>
      </w:r>
      <w:r w:rsidRPr="00B62420">
        <w:rPr>
          <w:rFonts w:eastAsia="SimSun"/>
          <w:kern w:val="2"/>
          <w:rtl/>
          <w:cs/>
          <w:lang w:eastAsia="zh-CN" w:bidi="ar-SA"/>
        </w:rPr>
        <w:t>سانية ل</w:t>
      </w:r>
      <w:r w:rsidRPr="00B62420">
        <w:rPr>
          <w:rFonts w:eastAsia="SimSun" w:hint="cs"/>
          <w:kern w:val="2"/>
          <w:rtl/>
          <w:cs/>
          <w:lang w:eastAsia="zh-CN" w:bidi="ar-SA"/>
        </w:rPr>
        <w:t>لأ</w:t>
      </w:r>
      <w:r w:rsidRPr="00B62420">
        <w:rPr>
          <w:rFonts w:eastAsia="SimSun"/>
          <w:kern w:val="2"/>
          <w:rtl/>
          <w:cs/>
          <w:lang w:eastAsia="zh-CN" w:bidi="ar-SA"/>
        </w:rPr>
        <w:t>مم المتحد</w:t>
      </w:r>
      <w:r w:rsidRPr="00B62420">
        <w:rPr>
          <w:rFonts w:eastAsia="SimSun" w:hint="cs"/>
          <w:kern w:val="2"/>
          <w:rtl/>
          <w:cs/>
          <w:lang w:eastAsia="zh-CN" w:bidi="ar-SA"/>
        </w:rPr>
        <w:t>ة</w:t>
      </w:r>
      <w:r w:rsidRPr="00B62420">
        <w:rPr>
          <w:rFonts w:eastAsia="SimSun"/>
          <w:kern w:val="2"/>
          <w:rtl/>
          <w:cs/>
          <w:lang w:eastAsia="zh-CN" w:bidi="ar-SA"/>
        </w:rPr>
        <w:t>، وهيئة ا</w:t>
      </w:r>
      <w:r w:rsidRPr="00B62420">
        <w:rPr>
          <w:rFonts w:eastAsia="SimSun" w:hint="cs"/>
          <w:kern w:val="2"/>
          <w:rtl/>
          <w:cs/>
          <w:lang w:eastAsia="zh-CN" w:bidi="ar-SA"/>
        </w:rPr>
        <w:t>لإ</w:t>
      </w:r>
      <w:r w:rsidRPr="00B62420">
        <w:rPr>
          <w:rFonts w:eastAsia="SimSun"/>
          <w:kern w:val="2"/>
          <w:rtl/>
          <w:cs/>
          <w:lang w:eastAsia="zh-CN" w:bidi="ar-SA"/>
        </w:rPr>
        <w:t>مم المت</w:t>
      </w:r>
      <w:r w:rsidRPr="00B62420">
        <w:rPr>
          <w:rFonts w:eastAsia="SimSun" w:hint="cs"/>
          <w:kern w:val="2"/>
          <w:rtl/>
          <w:cs/>
          <w:lang w:eastAsia="zh-CN" w:bidi="ar-SA"/>
        </w:rPr>
        <w:t>حد</w:t>
      </w:r>
      <w:r w:rsidRPr="00B62420">
        <w:rPr>
          <w:rFonts w:eastAsia="SimSun"/>
          <w:kern w:val="2"/>
          <w:rtl/>
          <w:cs/>
          <w:lang w:eastAsia="zh-CN" w:bidi="ar-SA"/>
        </w:rPr>
        <w:t>ة للمر</w:t>
      </w:r>
      <w:r w:rsidRPr="00B62420">
        <w:rPr>
          <w:rFonts w:eastAsia="SimSun" w:hint="cs"/>
          <w:kern w:val="2"/>
          <w:rtl/>
          <w:cs/>
          <w:lang w:eastAsia="zh-CN" w:bidi="ar-SA"/>
        </w:rPr>
        <w:t>أ</w:t>
      </w:r>
      <w:r w:rsidRPr="00B62420">
        <w:rPr>
          <w:rFonts w:eastAsia="SimSun"/>
          <w:kern w:val="2"/>
          <w:rtl/>
          <w:cs/>
          <w:lang w:eastAsia="zh-CN" w:bidi="ar-SA"/>
        </w:rPr>
        <w:t>ة، لذا يصبح الاهتمام بمحافظة القاهرة له طابع خاص</w:t>
      </w:r>
      <w:r w:rsidRPr="00B62420">
        <w:rPr>
          <w:rFonts w:eastAsia="SimSun" w:hint="cs"/>
          <w:kern w:val="2"/>
          <w:rtl/>
          <w:cs/>
          <w:lang w:eastAsia="zh-CN" w:bidi="ar-SA"/>
        </w:rPr>
        <w:t>،</w:t>
      </w:r>
      <w:r w:rsidRPr="00B62420">
        <w:rPr>
          <w:rFonts w:eastAsia="SimSun"/>
          <w:kern w:val="2"/>
          <w:rtl/>
          <w:cs/>
          <w:lang w:eastAsia="zh-CN" w:bidi="ar-SA"/>
        </w:rPr>
        <w:t xml:space="preserve"> وذلك لاختلاف المحيط الداخلي</w:t>
      </w:r>
      <w:r w:rsidRPr="00B62420">
        <w:rPr>
          <w:rFonts w:eastAsia="SimSun" w:hint="cs"/>
          <w:kern w:val="2"/>
          <w:rtl/>
          <w:cs/>
          <w:lang w:eastAsia="zh-CN" w:bidi="ar-SA"/>
        </w:rPr>
        <w:t>.</w:t>
      </w:r>
    </w:p>
    <w:p w14:paraId="7495C66B" w14:textId="77777777" w:rsidR="00B62420" w:rsidRPr="00B62420" w:rsidRDefault="00B62420" w:rsidP="0035573D">
      <w:pPr>
        <w:widowControl w:val="0"/>
        <w:numPr>
          <w:ilvl w:val="0"/>
          <w:numId w:val="68"/>
        </w:numPr>
        <w:tabs>
          <w:tab w:val="right" w:pos="63"/>
          <w:tab w:val="left" w:pos="420"/>
          <w:tab w:val="right" w:pos="513"/>
        </w:tabs>
        <w:spacing w:after="0" w:line="259" w:lineRule="auto"/>
        <w:ind w:left="63" w:firstLine="0"/>
        <w:rPr>
          <w:rFonts w:eastAsia="SimSun"/>
          <w:kern w:val="2"/>
          <w:rtl/>
          <w:lang w:eastAsia="zh-CN" w:bidi="ar-SA"/>
        </w:rPr>
      </w:pPr>
      <w:r w:rsidRPr="00B62420">
        <w:rPr>
          <w:rFonts w:eastAsia="SimSun"/>
          <w:kern w:val="2"/>
          <w:rtl/>
          <w:lang w:eastAsia="zh-CN" w:bidi="ar-SA"/>
        </w:rPr>
        <w:t xml:space="preserve">  ا</w:t>
      </w:r>
      <w:r w:rsidRPr="00B62420">
        <w:rPr>
          <w:rFonts w:eastAsia="SimSun"/>
          <w:b/>
          <w:bCs/>
          <w:kern w:val="2"/>
          <w:rtl/>
          <w:lang w:eastAsia="zh-CN" w:bidi="ar-SA"/>
        </w:rPr>
        <w:t>لمشاركة السياسية</w:t>
      </w:r>
      <w:r w:rsidRPr="00B62420">
        <w:rPr>
          <w:rFonts w:eastAsia="SimSun"/>
          <w:b/>
          <w:bCs/>
          <w:kern w:val="2"/>
          <w:rtl/>
          <w:cs/>
          <w:lang w:eastAsia="zh-CN" w:bidi="ar-SA"/>
        </w:rPr>
        <w:t xml:space="preserve">: </w:t>
      </w:r>
      <w:r w:rsidRPr="00B62420">
        <w:rPr>
          <w:rFonts w:eastAsia="SimSun"/>
          <w:kern w:val="2"/>
          <w:rtl/>
          <w:cs/>
          <w:lang w:eastAsia="zh-CN" w:bidi="ar-SA"/>
        </w:rPr>
        <w:t>هنا تقتصر حاليا المساهم</w:t>
      </w:r>
      <w:r w:rsidRPr="00B62420">
        <w:rPr>
          <w:rFonts w:eastAsia="SimSun" w:hint="cs"/>
          <w:kern w:val="2"/>
          <w:rtl/>
          <w:cs/>
          <w:lang w:eastAsia="zh-CN" w:bidi="ar-SA"/>
        </w:rPr>
        <w:t>ة</w:t>
      </w:r>
      <w:r w:rsidRPr="00B62420">
        <w:rPr>
          <w:rFonts w:eastAsia="SimSun"/>
          <w:kern w:val="2"/>
          <w:rtl/>
          <w:cs/>
          <w:lang w:eastAsia="zh-CN" w:bidi="ar-SA"/>
        </w:rPr>
        <w:t xml:space="preserve"> السياسية ف</w:t>
      </w:r>
      <w:r w:rsidRPr="00B62420">
        <w:rPr>
          <w:rFonts w:eastAsia="SimSun" w:hint="cs"/>
          <w:kern w:val="2"/>
          <w:rtl/>
          <w:cs/>
          <w:lang w:eastAsia="zh-CN" w:bidi="ar-SA"/>
        </w:rPr>
        <w:t>ي</w:t>
      </w:r>
      <w:r w:rsidRPr="00B62420">
        <w:rPr>
          <w:rFonts w:eastAsia="SimSun"/>
          <w:kern w:val="2"/>
          <w:rtl/>
          <w:cs/>
          <w:lang w:eastAsia="zh-CN" w:bidi="ar-SA"/>
        </w:rPr>
        <w:t xml:space="preserve"> الانتخاب </w:t>
      </w:r>
      <w:r w:rsidRPr="00B62420">
        <w:rPr>
          <w:rFonts w:eastAsia="SimSun" w:hint="cs"/>
          <w:kern w:val="2"/>
          <w:rtl/>
          <w:cs/>
          <w:lang w:eastAsia="zh-CN" w:bidi="ar-SA"/>
        </w:rPr>
        <w:t>أ</w:t>
      </w:r>
      <w:r w:rsidRPr="00B62420">
        <w:rPr>
          <w:rFonts w:eastAsia="SimSun"/>
          <w:kern w:val="2"/>
          <w:rtl/>
          <w:cs/>
          <w:lang w:eastAsia="zh-CN" w:bidi="ar-SA"/>
        </w:rPr>
        <w:t>و التصويت،</w:t>
      </w:r>
      <w:r w:rsidRPr="00B62420">
        <w:rPr>
          <w:rFonts w:eastAsia="SimSun"/>
          <w:kern w:val="2"/>
          <w:rtl/>
          <w:lang w:eastAsia="zh-CN" w:bidi="ar-SA"/>
        </w:rPr>
        <w:t xml:space="preserve"> مقدار إسهام الفرد في صنع القرار</w:t>
      </w:r>
      <w:r w:rsidRPr="00B62420">
        <w:rPr>
          <w:rFonts w:eastAsia="SimSun"/>
          <w:kern w:val="2"/>
          <w:rtl/>
          <w:cs/>
          <w:lang w:eastAsia="zh-CN" w:bidi="ar-SA"/>
        </w:rPr>
        <w:t xml:space="preserve">، تتوقف علي رجوع المجالس الشعبية واستقلالية المجلس التنفيذي سوف تعمل علي </w:t>
      </w:r>
      <w:r w:rsidRPr="00B62420">
        <w:rPr>
          <w:rFonts w:eastAsia="SimSun" w:hint="cs"/>
          <w:kern w:val="2"/>
          <w:rtl/>
          <w:cs/>
          <w:lang w:eastAsia="zh-CN" w:bidi="ar-SA"/>
        </w:rPr>
        <w:t>إ</w:t>
      </w:r>
      <w:r w:rsidRPr="00B62420">
        <w:rPr>
          <w:rFonts w:eastAsia="SimSun"/>
          <w:kern w:val="2"/>
          <w:rtl/>
          <w:cs/>
          <w:lang w:eastAsia="zh-CN" w:bidi="ar-SA"/>
        </w:rPr>
        <w:t xml:space="preserve">علا مقدار </w:t>
      </w:r>
      <w:r w:rsidRPr="00B62420">
        <w:rPr>
          <w:rFonts w:eastAsia="SimSun" w:hint="cs"/>
          <w:kern w:val="2"/>
          <w:rtl/>
          <w:cs/>
          <w:lang w:eastAsia="zh-CN" w:bidi="ar-SA"/>
        </w:rPr>
        <w:t>إ</w:t>
      </w:r>
      <w:r w:rsidRPr="00B62420">
        <w:rPr>
          <w:rFonts w:eastAsia="SimSun"/>
          <w:kern w:val="2"/>
          <w:rtl/>
          <w:cs/>
          <w:lang w:eastAsia="zh-CN" w:bidi="ar-SA"/>
        </w:rPr>
        <w:t>سهام المواطن المحلي ف</w:t>
      </w:r>
      <w:r w:rsidRPr="00B62420">
        <w:rPr>
          <w:rFonts w:eastAsia="SimSun" w:hint="cs"/>
          <w:kern w:val="2"/>
          <w:rtl/>
          <w:cs/>
          <w:lang w:eastAsia="zh-CN" w:bidi="ar-SA"/>
        </w:rPr>
        <w:t>ي</w:t>
      </w:r>
      <w:r w:rsidRPr="00B62420">
        <w:rPr>
          <w:rFonts w:eastAsia="SimSun"/>
          <w:kern w:val="2"/>
          <w:rtl/>
          <w:cs/>
          <w:lang w:eastAsia="zh-CN" w:bidi="ar-SA"/>
        </w:rPr>
        <w:t xml:space="preserve"> رسم السياسات العامة</w:t>
      </w:r>
      <w:r w:rsidRPr="00B62420">
        <w:rPr>
          <w:rFonts w:eastAsia="SimSun" w:hint="cs"/>
          <w:kern w:val="2"/>
          <w:rtl/>
          <w:cs/>
          <w:lang w:eastAsia="zh-CN" w:bidi="ar-SA"/>
        </w:rPr>
        <w:t>.</w:t>
      </w:r>
    </w:p>
    <w:p w14:paraId="30E9FFC4" w14:textId="77777777" w:rsidR="00B62420" w:rsidRPr="00B62420" w:rsidRDefault="00B62420" w:rsidP="0035573D">
      <w:pPr>
        <w:widowControl w:val="0"/>
        <w:numPr>
          <w:ilvl w:val="0"/>
          <w:numId w:val="67"/>
        </w:numPr>
        <w:tabs>
          <w:tab w:val="right" w:pos="63"/>
          <w:tab w:val="right" w:pos="513"/>
        </w:tabs>
        <w:spacing w:after="0" w:line="259" w:lineRule="auto"/>
        <w:ind w:left="63" w:firstLine="0"/>
        <w:rPr>
          <w:rFonts w:eastAsia="SimSun"/>
          <w:kern w:val="2"/>
          <w:rtl/>
          <w:lang w:eastAsia="zh-CN" w:bidi="ar-SA"/>
        </w:rPr>
      </w:pPr>
      <w:r w:rsidRPr="00B62420">
        <w:rPr>
          <w:rFonts w:eastAsia="SimSun"/>
          <w:b/>
          <w:bCs/>
          <w:kern w:val="2"/>
          <w:rtl/>
          <w:cs/>
          <w:lang w:eastAsia="zh-CN" w:bidi="ar-SA"/>
        </w:rPr>
        <w:t xml:space="preserve">النظام </w:t>
      </w:r>
      <w:r w:rsidRPr="00B62420">
        <w:rPr>
          <w:rFonts w:eastAsia="SimSun" w:hint="cs"/>
          <w:b/>
          <w:bCs/>
          <w:kern w:val="2"/>
          <w:rtl/>
          <w:cs/>
          <w:lang w:eastAsia="zh-CN" w:bidi="ar-SA"/>
        </w:rPr>
        <w:t>ا</w:t>
      </w:r>
      <w:r w:rsidRPr="00B62420">
        <w:rPr>
          <w:rFonts w:eastAsia="SimSun"/>
          <w:b/>
          <w:bCs/>
          <w:kern w:val="2"/>
          <w:rtl/>
          <w:cs/>
          <w:lang w:eastAsia="zh-CN" w:bidi="ar-SA"/>
        </w:rPr>
        <w:t>لمحلي(local government)</w:t>
      </w:r>
      <w:r w:rsidRPr="00B62420">
        <w:rPr>
          <w:rFonts w:eastAsia="SimSun" w:hint="cs"/>
          <w:b/>
          <w:bCs/>
          <w:kern w:val="2"/>
          <w:rtl/>
          <w:cs/>
          <w:lang w:eastAsia="zh-CN" w:bidi="ar-SA"/>
        </w:rPr>
        <w:t>:</w:t>
      </w:r>
      <w:r w:rsidRPr="00B62420">
        <w:rPr>
          <w:rFonts w:eastAsia="SimSun"/>
          <w:b/>
          <w:bCs/>
          <w:kern w:val="2"/>
          <w:rtl/>
          <w:cs/>
          <w:lang w:eastAsia="zh-CN" w:bidi="ar-SA"/>
        </w:rPr>
        <w:t xml:space="preserve"> </w:t>
      </w:r>
      <w:r w:rsidRPr="00B62420">
        <w:rPr>
          <w:rFonts w:eastAsia="SimSun"/>
          <w:kern w:val="2"/>
          <w:rtl/>
          <w:cs/>
          <w:lang w:eastAsia="zh-CN" w:bidi="ar-SA"/>
        </w:rPr>
        <w:t>تطور التشابك من مفهوم الحكم المحلي وا</w:t>
      </w:r>
      <w:r w:rsidRPr="00B62420">
        <w:rPr>
          <w:rFonts w:eastAsia="SimSun" w:hint="cs"/>
          <w:kern w:val="2"/>
          <w:rtl/>
          <w:cs/>
          <w:lang w:eastAsia="zh-CN" w:bidi="ar-SA"/>
        </w:rPr>
        <w:t>لإ</w:t>
      </w:r>
      <w:r w:rsidRPr="00B62420">
        <w:rPr>
          <w:rFonts w:eastAsia="SimSun"/>
          <w:kern w:val="2"/>
          <w:rtl/>
          <w:cs/>
          <w:lang w:eastAsia="zh-CN" w:bidi="ar-SA"/>
        </w:rPr>
        <w:t xml:space="preserve">دارة المحلية </w:t>
      </w:r>
      <w:r w:rsidRPr="00B62420">
        <w:rPr>
          <w:rFonts w:eastAsia="SimSun"/>
          <w:kern w:val="2"/>
          <w:rtl/>
          <w:lang w:eastAsia="zh-CN" w:bidi="ar-SA"/>
        </w:rPr>
        <w:t>وكلاهما يعني بهم التوج</w:t>
      </w:r>
      <w:r w:rsidRPr="00B62420">
        <w:rPr>
          <w:rFonts w:eastAsia="SimSun" w:hint="cs"/>
          <w:kern w:val="2"/>
          <w:rtl/>
          <w:lang w:eastAsia="zh-CN" w:bidi="ar-SA"/>
        </w:rPr>
        <w:t>ه</w:t>
      </w:r>
      <w:r w:rsidRPr="00B62420">
        <w:rPr>
          <w:rFonts w:eastAsia="SimSun"/>
          <w:kern w:val="2"/>
          <w:rtl/>
          <w:lang w:eastAsia="zh-CN" w:bidi="ar-SA"/>
        </w:rPr>
        <w:t xml:space="preserve"> نحو</w:t>
      </w:r>
      <w:r w:rsidRPr="00B62420">
        <w:rPr>
          <w:rFonts w:eastAsia="SimSun"/>
          <w:kern w:val="2"/>
          <w:rtl/>
          <w:cs/>
          <w:lang w:eastAsia="zh-CN" w:bidi="ar-SA"/>
        </w:rPr>
        <w:t xml:space="preserve"> اللامركزية</w:t>
      </w:r>
      <w:r w:rsidRPr="00B62420">
        <w:rPr>
          <w:rFonts w:eastAsia="SimSun" w:hint="cs"/>
          <w:kern w:val="2"/>
          <w:rtl/>
          <w:cs/>
          <w:lang w:eastAsia="zh-CN" w:bidi="ar-SA"/>
        </w:rPr>
        <w:t>،</w:t>
      </w:r>
      <w:r w:rsidRPr="00B62420">
        <w:rPr>
          <w:rFonts w:eastAsia="SimSun"/>
          <w:kern w:val="2"/>
          <w:rtl/>
          <w:cs/>
          <w:lang w:eastAsia="zh-CN" w:bidi="ar-SA"/>
        </w:rPr>
        <w:t xml:space="preserve"> والحوكمة</w:t>
      </w:r>
      <w:r w:rsidRPr="00B62420">
        <w:rPr>
          <w:rFonts w:eastAsia="SimSun"/>
          <w:kern w:val="2"/>
          <w:rtl/>
          <w:lang w:eastAsia="zh-CN" w:bidi="ar-SA"/>
        </w:rPr>
        <w:t xml:space="preserve"> داخل ا</w:t>
      </w:r>
      <w:r w:rsidRPr="00B62420">
        <w:rPr>
          <w:rFonts w:eastAsia="SimSun" w:hint="cs"/>
          <w:kern w:val="2"/>
          <w:rtl/>
          <w:lang w:eastAsia="zh-CN" w:bidi="ar-SA"/>
        </w:rPr>
        <w:t>لإ</w:t>
      </w:r>
      <w:r w:rsidRPr="00B62420">
        <w:rPr>
          <w:rFonts w:eastAsia="SimSun"/>
          <w:kern w:val="2"/>
          <w:rtl/>
          <w:lang w:eastAsia="zh-CN" w:bidi="ar-SA"/>
        </w:rPr>
        <w:t xml:space="preserve">طار التنفيذي والمنظومة التشريعية، </w:t>
      </w:r>
      <w:r w:rsidRPr="00B62420">
        <w:rPr>
          <w:rFonts w:eastAsia="SimSun"/>
          <w:b/>
          <w:bCs/>
          <w:kern w:val="2"/>
          <w:u w:val="single"/>
          <w:rtl/>
          <w:cs/>
          <w:lang w:eastAsia="zh-CN" w:bidi="ar-SA"/>
        </w:rPr>
        <w:t xml:space="preserve">وينتج </w:t>
      </w:r>
      <w:r w:rsidRPr="00B62420">
        <w:rPr>
          <w:rFonts w:eastAsia="SimSun"/>
          <w:b/>
          <w:bCs/>
          <w:kern w:val="2"/>
          <w:u w:val="single"/>
          <w:rtl/>
          <w:cs/>
          <w:lang w:eastAsia="zh-CN" w:bidi="ar-SA"/>
        </w:rPr>
        <w:lastRenderedPageBreak/>
        <w:t>هذه التشابك نتيجة لعدد من القواسم المشتركة بين المفاهيم والقواسم المشتركة بين الحكومة المركزية وا</w:t>
      </w:r>
      <w:r w:rsidRPr="00B62420">
        <w:rPr>
          <w:rFonts w:eastAsia="SimSun" w:hint="cs"/>
          <w:b/>
          <w:bCs/>
          <w:kern w:val="2"/>
          <w:u w:val="single"/>
          <w:rtl/>
          <w:cs/>
          <w:lang w:eastAsia="zh-CN" w:bidi="ar-SA"/>
        </w:rPr>
        <w:t>لإ</w:t>
      </w:r>
      <w:r w:rsidRPr="00B62420">
        <w:rPr>
          <w:rFonts w:eastAsia="SimSun"/>
          <w:b/>
          <w:bCs/>
          <w:kern w:val="2"/>
          <w:u w:val="single"/>
          <w:rtl/>
          <w:cs/>
          <w:lang w:eastAsia="zh-CN" w:bidi="ar-SA"/>
        </w:rPr>
        <w:t>دارة المحلية،</w:t>
      </w:r>
      <w:r w:rsidRPr="00B62420">
        <w:rPr>
          <w:rFonts w:eastAsia="SimSun"/>
          <w:b/>
          <w:bCs/>
          <w:kern w:val="2"/>
          <w:u w:val="single"/>
          <w:rtl/>
          <w:lang w:eastAsia="zh-CN" w:bidi="ar-SA"/>
        </w:rPr>
        <w:t xml:space="preserve"> ونحن بصدد ا</w:t>
      </w:r>
      <w:r w:rsidRPr="00B62420">
        <w:rPr>
          <w:rFonts w:eastAsia="SimSun" w:hint="cs"/>
          <w:b/>
          <w:bCs/>
          <w:kern w:val="2"/>
          <w:u w:val="single"/>
          <w:rtl/>
          <w:lang w:eastAsia="zh-CN" w:bidi="ar-SA"/>
        </w:rPr>
        <w:t>لإ</w:t>
      </w:r>
      <w:r w:rsidRPr="00B62420">
        <w:rPr>
          <w:rFonts w:eastAsia="SimSun"/>
          <w:b/>
          <w:bCs/>
          <w:kern w:val="2"/>
          <w:u w:val="single"/>
          <w:rtl/>
          <w:lang w:eastAsia="zh-CN" w:bidi="ar-SA"/>
        </w:rPr>
        <w:t xml:space="preserve">دارة المحلية كوظيفة تنفيذية داخل المحافظة، وليس الحكم المحلي، </w:t>
      </w:r>
      <w:r w:rsidRPr="00B62420">
        <w:rPr>
          <w:rFonts w:eastAsia="SimSun" w:hint="cs"/>
          <w:b/>
          <w:bCs/>
          <w:kern w:val="2"/>
          <w:u w:val="single"/>
          <w:rtl/>
          <w:lang w:eastAsia="zh-CN" w:bidi="ar-SA"/>
        </w:rPr>
        <w:t>أ</w:t>
      </w:r>
      <w:r w:rsidRPr="00B62420">
        <w:rPr>
          <w:rFonts w:eastAsia="SimSun"/>
          <w:b/>
          <w:bCs/>
          <w:kern w:val="2"/>
          <w:u w:val="single"/>
          <w:rtl/>
          <w:lang w:eastAsia="zh-CN" w:bidi="ar-SA"/>
        </w:rPr>
        <w:t>ما اذا امتد</w:t>
      </w:r>
      <w:r w:rsidRPr="00B62420">
        <w:rPr>
          <w:rFonts w:eastAsia="SimSun" w:hint="cs"/>
          <w:b/>
          <w:bCs/>
          <w:kern w:val="2"/>
          <w:u w:val="single"/>
          <w:rtl/>
          <w:lang w:eastAsia="zh-CN" w:bidi="ar-SA"/>
        </w:rPr>
        <w:t>ت</w:t>
      </w:r>
      <w:r w:rsidRPr="00B62420">
        <w:rPr>
          <w:rFonts w:eastAsia="SimSun"/>
          <w:b/>
          <w:bCs/>
          <w:kern w:val="2"/>
          <w:u w:val="single"/>
          <w:rtl/>
          <w:lang w:eastAsia="zh-CN" w:bidi="ar-SA"/>
        </w:rPr>
        <w:t xml:space="preserve"> القواسم بين الوظيفة التنفيذية والتشريعية والمنظومة القضائية سوف يتحقق منظومة تنمية المجتمع المحلي</w:t>
      </w:r>
      <w:r w:rsidRPr="00B62420">
        <w:rPr>
          <w:rFonts w:eastAsia="SimSun" w:hint="cs"/>
          <w:kern w:val="2"/>
          <w:rtl/>
          <w:lang w:eastAsia="zh-CN" w:bidi="ar-SA"/>
        </w:rPr>
        <w:t xml:space="preserve">، </w:t>
      </w:r>
      <w:r w:rsidRPr="00B62420">
        <w:rPr>
          <w:rFonts w:eastAsia="SimSun"/>
          <w:kern w:val="2"/>
          <w:rtl/>
          <w:lang w:eastAsia="zh-CN" w:bidi="ar-SA"/>
        </w:rPr>
        <w:t xml:space="preserve">وذلك </w:t>
      </w:r>
      <w:r w:rsidRPr="00B62420">
        <w:rPr>
          <w:rFonts w:eastAsia="SimSun" w:hint="cs"/>
          <w:kern w:val="2"/>
          <w:rtl/>
          <w:lang w:eastAsia="zh-CN" w:bidi="ar-SA"/>
        </w:rPr>
        <w:t>لإ</w:t>
      </w:r>
      <w:r w:rsidRPr="00B62420">
        <w:rPr>
          <w:rFonts w:eastAsia="SimSun"/>
          <w:kern w:val="2"/>
          <w:rtl/>
          <w:lang w:eastAsia="zh-CN" w:bidi="ar-SA"/>
        </w:rPr>
        <w:t>رتباط التنمية بمصطلح الادارة المحلية</w:t>
      </w:r>
      <w:r w:rsidRPr="00B62420">
        <w:rPr>
          <w:rFonts w:eastAsia="SimSun" w:hint="cs"/>
          <w:kern w:val="2"/>
          <w:rtl/>
          <w:lang w:eastAsia="zh-CN" w:bidi="ar-SA"/>
        </w:rPr>
        <w:t>،</w:t>
      </w:r>
      <w:r w:rsidRPr="00B62420">
        <w:rPr>
          <w:rFonts w:eastAsia="SimSun"/>
          <w:kern w:val="2"/>
          <w:rtl/>
          <w:lang w:eastAsia="zh-CN" w:bidi="ar-SA"/>
        </w:rPr>
        <w:t xml:space="preserve"> وتقتصر دور عمليات التنمية المحلية علي </w:t>
      </w:r>
      <w:r w:rsidRPr="00B62420">
        <w:rPr>
          <w:rFonts w:eastAsia="SimSun" w:hint="cs"/>
          <w:kern w:val="2"/>
          <w:rtl/>
          <w:lang w:eastAsia="zh-CN" w:bidi="ar-SA"/>
        </w:rPr>
        <w:t>أ</w:t>
      </w:r>
      <w:r w:rsidRPr="00B62420">
        <w:rPr>
          <w:rFonts w:eastAsia="SimSun"/>
          <w:kern w:val="2"/>
          <w:rtl/>
          <w:lang w:eastAsia="zh-CN" w:bidi="ar-SA"/>
        </w:rPr>
        <w:t>دوات ا</w:t>
      </w:r>
      <w:r w:rsidRPr="00B62420">
        <w:rPr>
          <w:rFonts w:eastAsia="SimSun" w:hint="cs"/>
          <w:kern w:val="2"/>
          <w:rtl/>
          <w:lang w:eastAsia="zh-CN" w:bidi="ar-SA"/>
        </w:rPr>
        <w:t>لإ</w:t>
      </w:r>
      <w:r w:rsidRPr="00B62420">
        <w:rPr>
          <w:rFonts w:eastAsia="SimSun"/>
          <w:kern w:val="2"/>
          <w:rtl/>
          <w:lang w:eastAsia="zh-CN" w:bidi="ar-SA"/>
        </w:rPr>
        <w:t>دارة بالمحافظة</w:t>
      </w:r>
      <w:r w:rsidRPr="00B62420">
        <w:rPr>
          <w:rFonts w:eastAsia="SimSun" w:hint="cs"/>
          <w:kern w:val="2"/>
          <w:rtl/>
          <w:lang w:eastAsia="zh-CN" w:bidi="ar-SA"/>
        </w:rPr>
        <w:t>،</w:t>
      </w:r>
      <w:r w:rsidRPr="00B62420">
        <w:rPr>
          <w:rFonts w:eastAsia="SimSun"/>
          <w:kern w:val="2"/>
          <w:rtl/>
          <w:lang w:eastAsia="zh-CN" w:bidi="ar-SA"/>
        </w:rPr>
        <w:t xml:space="preserve"> والتنمية المرتبطة بمفاهيم وتطبيق الحكم المحلي الناتج عن تطبيق اللامركزية، الناتجة عن اعادة توزيع الثروة بين الحكومة المركزية والمحلية مع دعم </w:t>
      </w:r>
      <w:r w:rsidRPr="00B62420">
        <w:rPr>
          <w:rFonts w:eastAsia="SimSun" w:hint="cs"/>
          <w:kern w:val="2"/>
          <w:rtl/>
          <w:lang w:eastAsia="zh-CN" w:bidi="ar-SA"/>
        </w:rPr>
        <w:t>أ</w:t>
      </w:r>
      <w:r w:rsidRPr="00B62420">
        <w:rPr>
          <w:rFonts w:eastAsia="SimSun"/>
          <w:kern w:val="2"/>
          <w:rtl/>
          <w:lang w:eastAsia="zh-CN" w:bidi="ar-SA"/>
        </w:rPr>
        <w:t>دوات الحوكمة المتمثلة فى مشاركة المواطن فى رسم السياسات العامة للتنمية، واقامة عملية تشابكية فى اتخاذ القرار والتي من خلالها يتسع النطاق للفاعلين ا</w:t>
      </w:r>
      <w:r w:rsidRPr="00B62420">
        <w:rPr>
          <w:rFonts w:eastAsia="SimSun" w:hint="cs"/>
          <w:kern w:val="2"/>
          <w:rtl/>
          <w:lang w:eastAsia="zh-CN" w:bidi="ar-SA"/>
        </w:rPr>
        <w:t>لأ</w:t>
      </w:r>
      <w:r w:rsidRPr="00B62420">
        <w:rPr>
          <w:rFonts w:eastAsia="SimSun"/>
          <w:kern w:val="2"/>
          <w:rtl/>
          <w:lang w:eastAsia="zh-CN" w:bidi="ar-SA"/>
        </w:rPr>
        <w:t>ساسين فى عملية التنمية المحلية، وزيادة معدل الرضاء الشعبي عل</w:t>
      </w:r>
      <w:r w:rsidRPr="00B62420">
        <w:rPr>
          <w:rFonts w:eastAsia="SimSun" w:hint="cs"/>
          <w:kern w:val="2"/>
          <w:rtl/>
          <w:lang w:eastAsia="zh-CN" w:bidi="ar-SA"/>
        </w:rPr>
        <w:t>ى</w:t>
      </w:r>
      <w:r w:rsidRPr="00B62420">
        <w:rPr>
          <w:rFonts w:eastAsia="SimSun"/>
          <w:kern w:val="2"/>
          <w:rtl/>
          <w:lang w:eastAsia="zh-CN" w:bidi="ar-SA"/>
        </w:rPr>
        <w:t xml:space="preserve"> المسؤ</w:t>
      </w:r>
      <w:r w:rsidRPr="00B62420">
        <w:rPr>
          <w:rFonts w:eastAsia="SimSun" w:hint="cs"/>
          <w:kern w:val="2"/>
          <w:rtl/>
          <w:lang w:eastAsia="zh-CN" w:bidi="ar-SA"/>
        </w:rPr>
        <w:t>و</w:t>
      </w:r>
      <w:r w:rsidRPr="00B62420">
        <w:rPr>
          <w:rFonts w:eastAsia="SimSun"/>
          <w:kern w:val="2"/>
          <w:rtl/>
          <w:lang w:eastAsia="zh-CN" w:bidi="ar-SA"/>
        </w:rPr>
        <w:t>ل العام</w:t>
      </w:r>
      <w:r w:rsidRPr="00B62420">
        <w:rPr>
          <w:rFonts w:eastAsia="SimSun" w:hint="cs"/>
          <w:kern w:val="2"/>
          <w:rtl/>
          <w:lang w:eastAsia="zh-CN" w:bidi="ar-SA"/>
        </w:rPr>
        <w:t>.</w:t>
      </w:r>
    </w:p>
    <w:p w14:paraId="1C05D6A6" w14:textId="77777777" w:rsidR="00B62420" w:rsidRPr="00B62420" w:rsidRDefault="00B62420" w:rsidP="0035573D">
      <w:pPr>
        <w:widowControl w:val="0"/>
        <w:numPr>
          <w:ilvl w:val="0"/>
          <w:numId w:val="67"/>
        </w:numPr>
        <w:tabs>
          <w:tab w:val="right" w:pos="63"/>
          <w:tab w:val="right" w:pos="513"/>
        </w:tabs>
        <w:spacing w:after="0" w:line="259" w:lineRule="auto"/>
        <w:ind w:left="63" w:firstLine="0"/>
        <w:rPr>
          <w:rFonts w:eastAsia="SimSun"/>
          <w:b/>
          <w:bCs/>
          <w:kern w:val="2"/>
          <w:rtl/>
          <w:lang w:eastAsia="zh-CN" w:bidi="ar-SA"/>
        </w:rPr>
      </w:pPr>
      <w:r w:rsidRPr="00B62420">
        <w:rPr>
          <w:rFonts w:eastAsia="SimSun"/>
          <w:b/>
          <w:bCs/>
          <w:kern w:val="2"/>
          <w:rtl/>
          <w:lang w:eastAsia="zh-CN" w:bidi="ar-SA"/>
        </w:rPr>
        <w:t>النظام المجتمعي(societal system)</w:t>
      </w:r>
      <w:r w:rsidRPr="00B62420">
        <w:rPr>
          <w:rFonts w:eastAsia="SimSun" w:hint="cs"/>
          <w:b/>
          <w:bCs/>
          <w:kern w:val="2"/>
          <w:rtl/>
          <w:lang w:eastAsia="zh-CN" w:bidi="ar-SA"/>
        </w:rPr>
        <w:t xml:space="preserve">: </w:t>
      </w:r>
      <w:r w:rsidRPr="00B62420">
        <w:rPr>
          <w:rFonts w:eastAsia="SimSun"/>
          <w:kern w:val="2"/>
          <w:rtl/>
          <w:lang w:eastAsia="zh-CN" w:bidi="ar-SA"/>
        </w:rPr>
        <w:t>هو الهيكل الرسمي للدور والمركز الممكن تشكيلهم في الجماعات الصغيرة التي تسير بشكل نظامي مثل البرلمان المصري</w:t>
      </w:r>
      <w:r w:rsidRPr="00B62420">
        <w:rPr>
          <w:rFonts w:eastAsia="SimSun" w:hint="cs"/>
          <w:kern w:val="2"/>
          <w:rtl/>
          <w:lang w:eastAsia="zh-CN" w:bidi="ar-SA"/>
        </w:rPr>
        <w:t>،</w:t>
      </w:r>
      <w:r w:rsidRPr="00B62420">
        <w:rPr>
          <w:rFonts w:eastAsia="SimSun"/>
          <w:kern w:val="2"/>
          <w:rtl/>
          <w:lang w:eastAsia="zh-CN" w:bidi="ar-SA"/>
        </w:rPr>
        <w:t xml:space="preserve"> والذي يمثل الكيان الشعبي المتاح حاليا والذي ينتهج ويمثل فئة معينة </w:t>
      </w:r>
      <w:r w:rsidRPr="00B62420">
        <w:rPr>
          <w:rFonts w:eastAsia="SimSun" w:hint="cs"/>
          <w:kern w:val="2"/>
          <w:rtl/>
          <w:lang w:eastAsia="zh-CN" w:bidi="ar-SA"/>
        </w:rPr>
        <w:t>أ</w:t>
      </w:r>
      <w:r w:rsidRPr="00B62420">
        <w:rPr>
          <w:rFonts w:eastAsia="SimSun"/>
          <w:kern w:val="2"/>
          <w:rtl/>
          <w:lang w:eastAsia="zh-CN" w:bidi="ar-SA"/>
        </w:rPr>
        <w:t>و حزب معين عن طريق الوكالة المباش</w:t>
      </w:r>
      <w:r w:rsidRPr="00B62420">
        <w:rPr>
          <w:rFonts w:eastAsia="SimSun" w:hint="cs"/>
          <w:kern w:val="2"/>
          <w:rtl/>
          <w:lang w:eastAsia="zh-CN" w:bidi="ar-SA"/>
        </w:rPr>
        <w:t>رة</w:t>
      </w:r>
      <w:r w:rsidRPr="00B62420">
        <w:rPr>
          <w:rFonts w:eastAsia="SimSun"/>
          <w:kern w:val="2"/>
          <w:rtl/>
          <w:lang w:eastAsia="zh-CN" w:bidi="ar-SA"/>
        </w:rPr>
        <w:t xml:space="preserve"> بالتمثيل، وذلك لتشابه الصفات والخصائص </w:t>
      </w:r>
      <w:r w:rsidRPr="00B62420">
        <w:rPr>
          <w:rFonts w:eastAsia="SimSun" w:hint="cs"/>
          <w:kern w:val="2"/>
          <w:rtl/>
          <w:lang w:eastAsia="zh-CN" w:bidi="ar-SA"/>
        </w:rPr>
        <w:t>أ</w:t>
      </w:r>
      <w:r w:rsidRPr="00B62420">
        <w:rPr>
          <w:rFonts w:eastAsia="SimSun"/>
          <w:kern w:val="2"/>
          <w:rtl/>
          <w:lang w:eastAsia="zh-CN" w:bidi="ar-SA"/>
        </w:rPr>
        <w:t>و التقارب الاقتصادي والاجتماعي بين الفئة الشعبية والعضو الممثل عنهم</w:t>
      </w:r>
      <w:r w:rsidRPr="00B62420">
        <w:rPr>
          <w:rFonts w:eastAsia="SimSun" w:hint="cs"/>
          <w:b/>
          <w:bCs/>
          <w:kern w:val="2"/>
          <w:rtl/>
          <w:lang w:eastAsia="zh-CN" w:bidi="ar-SA"/>
        </w:rPr>
        <w:t>.</w:t>
      </w:r>
      <w:r w:rsidRPr="00B62420">
        <w:rPr>
          <w:rFonts w:eastAsia="SimSun"/>
          <w:b/>
          <w:bCs/>
          <w:kern w:val="2"/>
          <w:rtl/>
          <w:lang w:eastAsia="zh-CN" w:bidi="ar-SA"/>
        </w:rPr>
        <w:t xml:space="preserve"> </w:t>
      </w:r>
    </w:p>
    <w:p w14:paraId="27086CFB" w14:textId="77777777" w:rsidR="00B62420" w:rsidRPr="00B62420" w:rsidRDefault="00B62420" w:rsidP="00017FF1">
      <w:pPr>
        <w:widowControl w:val="0"/>
        <w:tabs>
          <w:tab w:val="right" w:pos="63"/>
          <w:tab w:val="right" w:pos="513"/>
        </w:tabs>
        <w:spacing w:after="0"/>
        <w:ind w:left="63" w:firstLine="0"/>
        <w:rPr>
          <w:rFonts w:eastAsia="SimSun"/>
          <w:b/>
          <w:bCs/>
          <w:kern w:val="2"/>
          <w:sz w:val="12"/>
          <w:szCs w:val="12"/>
          <w:rtl/>
          <w:lang w:eastAsia="zh-CN" w:bidi="ar-SA"/>
        </w:rPr>
      </w:pPr>
    </w:p>
    <w:p w14:paraId="0949A863" w14:textId="548CEA1A" w:rsidR="00B62420" w:rsidRPr="00B62420" w:rsidRDefault="00B62420" w:rsidP="00017FF1">
      <w:pPr>
        <w:widowControl w:val="0"/>
        <w:tabs>
          <w:tab w:val="right" w:pos="63"/>
          <w:tab w:val="right" w:pos="513"/>
        </w:tabs>
        <w:spacing w:after="0"/>
        <w:ind w:left="63" w:firstLine="0"/>
        <w:rPr>
          <w:rFonts w:eastAsia="SimSun"/>
          <w:b/>
          <w:bCs/>
          <w:kern w:val="2"/>
          <w:rtl/>
          <w:lang w:eastAsia="zh-CN" w:bidi="ar-SA"/>
        </w:rPr>
      </w:pPr>
      <w:r w:rsidRPr="00B62420">
        <w:rPr>
          <w:rFonts w:eastAsia="SimSun" w:hint="cs"/>
          <w:b/>
          <w:bCs/>
          <w:kern w:val="2"/>
          <w:rtl/>
          <w:lang w:eastAsia="zh-CN" w:bidi="ar-SA"/>
        </w:rPr>
        <w:t>وبالنسبة ل</w:t>
      </w:r>
      <w:r w:rsidRPr="00B62420">
        <w:rPr>
          <w:rFonts w:eastAsia="SimSun"/>
          <w:b/>
          <w:bCs/>
          <w:kern w:val="2"/>
          <w:rtl/>
          <w:lang w:eastAsia="zh-CN" w:bidi="ar-SA"/>
        </w:rPr>
        <w:t xml:space="preserve">تطبيق الحوكمة </w:t>
      </w:r>
      <w:r w:rsidRPr="00B62420">
        <w:rPr>
          <w:rFonts w:eastAsia="SimSun" w:hint="cs"/>
          <w:b/>
          <w:bCs/>
          <w:kern w:val="2"/>
          <w:rtl/>
          <w:lang w:eastAsia="zh-CN" w:bidi="ar-SA"/>
        </w:rPr>
        <w:t xml:space="preserve">على </w:t>
      </w:r>
      <w:r w:rsidRPr="00B62420">
        <w:rPr>
          <w:rFonts w:eastAsia="SimSun"/>
          <w:b/>
          <w:bCs/>
          <w:kern w:val="2"/>
          <w:u w:val="single"/>
          <w:rtl/>
          <w:lang w:eastAsia="zh-CN" w:bidi="ar-SA"/>
        </w:rPr>
        <w:t>مستوي محافظة</w:t>
      </w:r>
      <w:r w:rsidRPr="00B62420">
        <w:rPr>
          <w:rFonts w:eastAsia="SimSun" w:hint="cs"/>
          <w:b/>
          <w:bCs/>
          <w:kern w:val="2"/>
          <w:u w:val="single"/>
          <w:rtl/>
          <w:lang w:eastAsia="zh-CN" w:bidi="ar-SA"/>
        </w:rPr>
        <w:t xml:space="preserve"> القاهرة،</w:t>
      </w:r>
      <w:r w:rsidRPr="00B62420">
        <w:rPr>
          <w:rFonts w:eastAsia="SimSun"/>
          <w:b/>
          <w:bCs/>
          <w:kern w:val="2"/>
          <w:rtl/>
          <w:lang w:eastAsia="zh-CN" w:bidi="ar-SA"/>
        </w:rPr>
        <w:t xml:space="preserve"> </w:t>
      </w:r>
      <w:r w:rsidRPr="00B62420">
        <w:rPr>
          <w:rFonts w:eastAsia="SimSun" w:hint="cs"/>
          <w:b/>
          <w:bCs/>
          <w:kern w:val="2"/>
          <w:rtl/>
          <w:lang w:eastAsia="zh-CN" w:bidi="ar-SA"/>
        </w:rPr>
        <w:t>ف</w:t>
      </w:r>
      <w:r w:rsidRPr="00B62420">
        <w:rPr>
          <w:rFonts w:eastAsia="SimSun"/>
          <w:b/>
          <w:bCs/>
          <w:kern w:val="2"/>
          <w:rtl/>
          <w:lang w:eastAsia="zh-CN" w:bidi="ar-SA"/>
        </w:rPr>
        <w:t xml:space="preserve">هناك عدة </w:t>
      </w:r>
      <w:r w:rsidRPr="00B62420">
        <w:rPr>
          <w:rFonts w:eastAsia="SimSun" w:hint="cs"/>
          <w:b/>
          <w:bCs/>
          <w:kern w:val="2"/>
          <w:rtl/>
          <w:lang w:eastAsia="zh-CN" w:bidi="ar-SA"/>
        </w:rPr>
        <w:t>أ</w:t>
      </w:r>
      <w:r w:rsidRPr="00B62420">
        <w:rPr>
          <w:rFonts w:eastAsia="SimSun"/>
          <w:b/>
          <w:bCs/>
          <w:kern w:val="2"/>
          <w:rtl/>
          <w:lang w:eastAsia="zh-CN" w:bidi="ar-SA"/>
        </w:rPr>
        <w:t xml:space="preserve">دوات تتشارك </w:t>
      </w:r>
      <w:r w:rsidRPr="00B62420">
        <w:rPr>
          <w:rFonts w:eastAsia="SimSun" w:hint="cs"/>
          <w:b/>
          <w:bCs/>
          <w:kern w:val="2"/>
          <w:rtl/>
          <w:lang w:eastAsia="zh-CN" w:bidi="ar-SA"/>
        </w:rPr>
        <w:t>أحياء المحافظة،</w:t>
      </w:r>
      <w:r w:rsidRPr="00B62420">
        <w:rPr>
          <w:rFonts w:eastAsia="SimSun"/>
          <w:b/>
          <w:bCs/>
          <w:kern w:val="2"/>
          <w:rtl/>
          <w:lang w:eastAsia="zh-CN" w:bidi="ar-SA"/>
        </w:rPr>
        <w:t xml:space="preserve"> متنوعة ا</w:t>
      </w:r>
      <w:r w:rsidRPr="00B62420">
        <w:rPr>
          <w:rFonts w:eastAsia="SimSun" w:hint="cs"/>
          <w:b/>
          <w:bCs/>
          <w:kern w:val="2"/>
          <w:rtl/>
          <w:lang w:eastAsia="zh-CN" w:bidi="ar-SA"/>
        </w:rPr>
        <w:t>لأ</w:t>
      </w:r>
      <w:r w:rsidRPr="00B62420">
        <w:rPr>
          <w:rFonts w:eastAsia="SimSun"/>
          <w:b/>
          <w:bCs/>
          <w:kern w:val="2"/>
          <w:rtl/>
          <w:lang w:eastAsia="zh-CN" w:bidi="ar-SA"/>
        </w:rPr>
        <w:t>نشطة الاقتصادية، ومختلفة ا</w:t>
      </w:r>
      <w:r w:rsidRPr="00B62420">
        <w:rPr>
          <w:rFonts w:eastAsia="SimSun" w:hint="cs"/>
          <w:b/>
          <w:bCs/>
          <w:kern w:val="2"/>
          <w:rtl/>
          <w:lang w:eastAsia="zh-CN" w:bidi="ar-SA"/>
        </w:rPr>
        <w:t>لأ</w:t>
      </w:r>
      <w:r w:rsidRPr="00B62420">
        <w:rPr>
          <w:rFonts w:eastAsia="SimSun"/>
          <w:b/>
          <w:bCs/>
          <w:kern w:val="2"/>
          <w:rtl/>
          <w:lang w:eastAsia="zh-CN" w:bidi="ar-SA"/>
        </w:rPr>
        <w:t xml:space="preserve">نماط الاجتماعية، </w:t>
      </w:r>
      <w:r w:rsidRPr="00B62420">
        <w:rPr>
          <w:rFonts w:eastAsia="SimSun" w:hint="cs"/>
          <w:b/>
          <w:bCs/>
          <w:kern w:val="2"/>
          <w:rtl/>
          <w:lang w:eastAsia="zh-CN" w:bidi="ar-SA"/>
        </w:rPr>
        <w:t>أ</w:t>
      </w:r>
      <w:r w:rsidRPr="00B62420">
        <w:rPr>
          <w:rFonts w:eastAsia="SimSun"/>
          <w:b/>
          <w:bCs/>
          <w:kern w:val="2"/>
          <w:rtl/>
          <w:lang w:eastAsia="zh-CN" w:bidi="ar-SA"/>
        </w:rPr>
        <w:t>و السياسية وا</w:t>
      </w:r>
      <w:r w:rsidRPr="00B62420">
        <w:rPr>
          <w:rFonts w:eastAsia="SimSun" w:hint="cs"/>
          <w:b/>
          <w:bCs/>
          <w:kern w:val="2"/>
          <w:rtl/>
          <w:lang w:eastAsia="zh-CN" w:bidi="ar-SA"/>
        </w:rPr>
        <w:t>لأ</w:t>
      </w:r>
      <w:r w:rsidRPr="00B62420">
        <w:rPr>
          <w:rFonts w:eastAsia="SimSun"/>
          <w:b/>
          <w:bCs/>
          <w:kern w:val="2"/>
          <w:rtl/>
          <w:lang w:eastAsia="zh-CN" w:bidi="ar-SA"/>
        </w:rPr>
        <w:t xml:space="preserve">همية التي تحتفي بها، من </w:t>
      </w:r>
      <w:r w:rsidRPr="00B62420">
        <w:rPr>
          <w:rFonts w:eastAsia="SimSun" w:hint="cs"/>
          <w:b/>
          <w:bCs/>
          <w:kern w:val="2"/>
          <w:rtl/>
          <w:lang w:eastAsia="zh-CN" w:bidi="ar-SA"/>
        </w:rPr>
        <w:t>كونها</w:t>
      </w:r>
      <w:r w:rsidRPr="00B62420">
        <w:rPr>
          <w:rFonts w:eastAsia="SimSun"/>
          <w:b/>
          <w:bCs/>
          <w:kern w:val="2"/>
          <w:rtl/>
          <w:lang w:eastAsia="zh-CN" w:bidi="ar-SA"/>
        </w:rPr>
        <w:t xml:space="preserve"> هي </w:t>
      </w:r>
      <w:r w:rsidR="009C0050">
        <w:rPr>
          <w:rFonts w:eastAsia="SimSun" w:hint="cs"/>
          <w:b/>
          <w:bCs/>
          <w:kern w:val="2"/>
          <w:rtl/>
          <w:lang w:eastAsia="zh-CN" w:bidi="ar-SA"/>
        </w:rPr>
        <w:t xml:space="preserve">مركز </w:t>
      </w:r>
      <w:r w:rsidRPr="00B62420">
        <w:rPr>
          <w:rFonts w:eastAsia="SimSun"/>
          <w:b/>
          <w:bCs/>
          <w:kern w:val="2"/>
          <w:rtl/>
          <w:lang w:eastAsia="zh-CN" w:bidi="ar-SA"/>
        </w:rPr>
        <w:t xml:space="preserve">حكم </w:t>
      </w:r>
      <w:r w:rsidRPr="00B62420">
        <w:rPr>
          <w:rFonts w:eastAsia="SimSun" w:hint="cs"/>
          <w:b/>
          <w:bCs/>
          <w:kern w:val="2"/>
          <w:rtl/>
          <w:lang w:eastAsia="zh-CN" w:bidi="ar-SA"/>
        </w:rPr>
        <w:t>مصر</w:t>
      </w:r>
      <w:r w:rsidRPr="00B62420">
        <w:rPr>
          <w:rFonts w:eastAsia="SimSun"/>
          <w:b/>
          <w:bCs/>
          <w:kern w:val="2"/>
          <w:rtl/>
          <w:lang w:eastAsia="zh-CN" w:bidi="ar-SA"/>
        </w:rPr>
        <w:t xml:space="preserve">، لذا تحتاج المحافظة </w:t>
      </w:r>
      <w:r w:rsidRPr="00B62420">
        <w:rPr>
          <w:rFonts w:eastAsia="SimSun" w:hint="cs"/>
          <w:b/>
          <w:bCs/>
          <w:kern w:val="2"/>
          <w:rtl/>
          <w:lang w:eastAsia="zh-CN" w:bidi="ar-SA"/>
        </w:rPr>
        <w:t>إ</w:t>
      </w:r>
      <w:r w:rsidRPr="00B62420">
        <w:rPr>
          <w:rFonts w:eastAsia="SimSun"/>
          <w:b/>
          <w:bCs/>
          <w:kern w:val="2"/>
          <w:rtl/>
          <w:lang w:eastAsia="zh-CN" w:bidi="ar-SA"/>
        </w:rPr>
        <w:t>لي الحوكمة ف</w:t>
      </w:r>
      <w:r w:rsidRPr="00B62420">
        <w:rPr>
          <w:rFonts w:eastAsia="SimSun" w:hint="cs"/>
          <w:b/>
          <w:bCs/>
          <w:kern w:val="2"/>
          <w:rtl/>
          <w:lang w:eastAsia="zh-CN" w:bidi="ar-SA"/>
        </w:rPr>
        <w:t>ي</w:t>
      </w:r>
      <w:r w:rsidRPr="00B62420">
        <w:rPr>
          <w:rFonts w:eastAsia="SimSun"/>
          <w:b/>
          <w:bCs/>
          <w:kern w:val="2"/>
          <w:rtl/>
          <w:lang w:eastAsia="zh-CN" w:bidi="ar-SA"/>
        </w:rPr>
        <w:t xml:space="preserve"> </w:t>
      </w:r>
      <w:r w:rsidRPr="00B62420">
        <w:rPr>
          <w:rFonts w:eastAsia="SimSun" w:hint="cs"/>
          <w:b/>
          <w:bCs/>
          <w:kern w:val="2"/>
          <w:rtl/>
          <w:lang w:eastAsia="zh-CN" w:bidi="ar-SA"/>
        </w:rPr>
        <w:t>إ</w:t>
      </w:r>
      <w:r w:rsidRPr="00B62420">
        <w:rPr>
          <w:rFonts w:eastAsia="SimSun"/>
          <w:b/>
          <w:bCs/>
          <w:kern w:val="2"/>
          <w:rtl/>
          <w:lang w:eastAsia="zh-CN" w:bidi="ar-SA"/>
        </w:rPr>
        <w:t>دارة سياستها من المحاسبة، المشاركة ف</w:t>
      </w:r>
      <w:r w:rsidRPr="00B62420">
        <w:rPr>
          <w:rFonts w:eastAsia="SimSun" w:hint="cs"/>
          <w:b/>
          <w:bCs/>
          <w:kern w:val="2"/>
          <w:rtl/>
          <w:lang w:eastAsia="zh-CN" w:bidi="ar-SA"/>
        </w:rPr>
        <w:t>ي</w:t>
      </w:r>
      <w:r w:rsidRPr="00B62420">
        <w:rPr>
          <w:rFonts w:eastAsia="SimSun"/>
          <w:b/>
          <w:bCs/>
          <w:kern w:val="2"/>
          <w:rtl/>
          <w:lang w:eastAsia="zh-CN" w:bidi="ar-SA"/>
        </w:rPr>
        <w:t xml:space="preserve"> صناعة السياسات العامة</w:t>
      </w:r>
      <w:r w:rsidRPr="00B62420">
        <w:rPr>
          <w:rFonts w:eastAsia="SimSun" w:hint="cs"/>
          <w:b/>
          <w:bCs/>
          <w:kern w:val="2"/>
          <w:rtl/>
          <w:lang w:eastAsia="zh-CN" w:bidi="ar-SA"/>
        </w:rPr>
        <w:t xml:space="preserve">. </w:t>
      </w:r>
    </w:p>
    <w:p w14:paraId="69CD9137" w14:textId="77777777" w:rsidR="00B62420" w:rsidRPr="00B62420" w:rsidRDefault="00B62420" w:rsidP="00017FF1">
      <w:pPr>
        <w:widowControl w:val="0"/>
        <w:tabs>
          <w:tab w:val="right" w:pos="63"/>
          <w:tab w:val="right" w:pos="513"/>
        </w:tabs>
        <w:spacing w:after="0"/>
        <w:ind w:left="63" w:firstLine="0"/>
        <w:rPr>
          <w:rFonts w:eastAsia="SimSun"/>
          <w:b/>
          <w:bCs/>
          <w:kern w:val="2"/>
          <w:u w:val="single"/>
          <w:rtl/>
          <w:lang w:eastAsia="zh-CN" w:bidi="ar-SA"/>
        </w:rPr>
      </w:pPr>
      <w:r w:rsidRPr="00B62420">
        <w:rPr>
          <w:rFonts w:eastAsia="SimSun" w:hint="cs"/>
          <w:b/>
          <w:bCs/>
          <w:kern w:val="2"/>
          <w:u w:val="single"/>
          <w:rtl/>
          <w:lang w:eastAsia="zh-CN" w:bidi="ar-SA"/>
        </w:rPr>
        <w:t>و</w:t>
      </w:r>
      <w:r w:rsidRPr="00B62420">
        <w:rPr>
          <w:rFonts w:eastAsia="SimSun"/>
          <w:b/>
          <w:bCs/>
          <w:kern w:val="2"/>
          <w:u w:val="single"/>
          <w:rtl/>
          <w:lang w:eastAsia="zh-CN" w:bidi="ar-SA"/>
        </w:rPr>
        <w:t xml:space="preserve">يعتبر الثلاثي </w:t>
      </w:r>
      <w:r w:rsidRPr="00B62420">
        <w:rPr>
          <w:rFonts w:eastAsia="SimSun" w:hint="cs"/>
          <w:b/>
          <w:bCs/>
          <w:kern w:val="2"/>
          <w:u w:val="single"/>
          <w:rtl/>
          <w:lang w:eastAsia="zh-CN" w:bidi="ar-SA"/>
        </w:rPr>
        <w:t xml:space="preserve">السابق </w:t>
      </w:r>
      <w:r w:rsidRPr="00B62420">
        <w:rPr>
          <w:rFonts w:eastAsia="SimSun"/>
          <w:b/>
          <w:bCs/>
          <w:kern w:val="2"/>
          <w:u w:val="single"/>
          <w:rtl/>
          <w:lang w:eastAsia="zh-CN" w:bidi="ar-SA"/>
        </w:rPr>
        <w:t xml:space="preserve">للقواعد الرسمية </w:t>
      </w:r>
      <w:r w:rsidRPr="00B62420">
        <w:rPr>
          <w:rFonts w:eastAsia="SimSun" w:hint="cs"/>
          <w:b/>
          <w:bCs/>
          <w:kern w:val="2"/>
          <w:u w:val="single"/>
          <w:rtl/>
          <w:lang w:eastAsia="zh-CN" w:bidi="ar-SA"/>
        </w:rPr>
        <w:t xml:space="preserve">بمثابة </w:t>
      </w:r>
      <w:r w:rsidRPr="00B62420">
        <w:rPr>
          <w:rFonts w:eastAsia="SimSun"/>
          <w:b/>
          <w:bCs/>
          <w:kern w:val="2"/>
          <w:u w:val="single"/>
          <w:rtl/>
          <w:lang w:eastAsia="zh-CN" w:bidi="ar-SA"/>
        </w:rPr>
        <w:t>ضوابط البناء المؤسسي</w:t>
      </w:r>
      <w:r w:rsidRPr="00B62420">
        <w:rPr>
          <w:rFonts w:eastAsia="SimSun" w:hint="cs"/>
          <w:b/>
          <w:bCs/>
          <w:kern w:val="2"/>
          <w:u w:val="single"/>
          <w:rtl/>
          <w:lang w:eastAsia="zh-CN" w:bidi="ar-SA"/>
        </w:rPr>
        <w:t xml:space="preserve">، </w:t>
      </w:r>
      <w:r w:rsidRPr="00B62420">
        <w:rPr>
          <w:rFonts w:eastAsia="SimSun"/>
          <w:b/>
          <w:bCs/>
          <w:kern w:val="2"/>
          <w:u w:val="single"/>
          <w:rtl/>
          <w:lang w:eastAsia="zh-CN" w:bidi="ar-SA"/>
        </w:rPr>
        <w:t>الذي ينطلق من خلاله بني</w:t>
      </w:r>
      <w:r w:rsidRPr="00B62420">
        <w:rPr>
          <w:rFonts w:eastAsia="SimSun" w:hint="cs"/>
          <w:b/>
          <w:bCs/>
          <w:kern w:val="2"/>
          <w:u w:val="single"/>
          <w:rtl/>
          <w:lang w:eastAsia="zh-CN" w:bidi="ar-SA"/>
        </w:rPr>
        <w:t>ة</w:t>
      </w:r>
      <w:r w:rsidRPr="00B62420">
        <w:rPr>
          <w:rFonts w:eastAsia="SimSun"/>
          <w:b/>
          <w:bCs/>
          <w:kern w:val="2"/>
          <w:u w:val="single"/>
          <w:rtl/>
          <w:lang w:eastAsia="zh-CN" w:bidi="ar-SA"/>
        </w:rPr>
        <w:t xml:space="preserve"> كيان الحوكمة داخل </w:t>
      </w:r>
      <w:r w:rsidRPr="00B62420">
        <w:rPr>
          <w:rFonts w:eastAsia="SimSun" w:hint="cs"/>
          <w:b/>
          <w:bCs/>
          <w:kern w:val="2"/>
          <w:u w:val="single"/>
          <w:rtl/>
          <w:lang w:eastAsia="zh-CN" w:bidi="ar-SA"/>
        </w:rPr>
        <w:t>أحياء</w:t>
      </w:r>
      <w:r w:rsidRPr="00B62420">
        <w:rPr>
          <w:rFonts w:eastAsia="SimSun"/>
          <w:b/>
          <w:bCs/>
          <w:kern w:val="2"/>
          <w:u w:val="single"/>
          <w:rtl/>
          <w:lang w:eastAsia="zh-CN" w:bidi="ar-SA"/>
        </w:rPr>
        <w:t xml:space="preserve"> المحافظة، </w:t>
      </w:r>
      <w:r w:rsidRPr="00B62420">
        <w:rPr>
          <w:rFonts w:eastAsia="SimSun" w:hint="cs"/>
          <w:b/>
          <w:bCs/>
          <w:kern w:val="2"/>
          <w:u w:val="single"/>
          <w:rtl/>
          <w:lang w:eastAsia="zh-CN" w:bidi="ar-SA"/>
        </w:rPr>
        <w:t>ف</w:t>
      </w:r>
      <w:r w:rsidRPr="00B62420">
        <w:rPr>
          <w:rFonts w:eastAsia="SimSun"/>
          <w:b/>
          <w:bCs/>
          <w:kern w:val="2"/>
          <w:u w:val="single"/>
          <w:rtl/>
          <w:lang w:eastAsia="zh-CN" w:bidi="ar-SA"/>
        </w:rPr>
        <w:t xml:space="preserve">لا نظام محلي  بدون نظام سياسي </w:t>
      </w:r>
      <w:r w:rsidRPr="00B62420">
        <w:rPr>
          <w:rFonts w:eastAsia="SimSun" w:hint="cs"/>
          <w:b/>
          <w:bCs/>
          <w:kern w:val="2"/>
          <w:u w:val="single"/>
          <w:rtl/>
          <w:lang w:eastAsia="zh-CN" w:bidi="ar-SA"/>
        </w:rPr>
        <w:t>أ</w:t>
      </w:r>
      <w:r w:rsidRPr="00B62420">
        <w:rPr>
          <w:rFonts w:eastAsia="SimSun"/>
          <w:b/>
          <w:bCs/>
          <w:kern w:val="2"/>
          <w:u w:val="single"/>
          <w:rtl/>
          <w:lang w:eastAsia="zh-CN" w:bidi="ar-SA"/>
        </w:rPr>
        <w:t>و مجتمعي</w:t>
      </w:r>
      <w:r w:rsidRPr="00B62420">
        <w:rPr>
          <w:rFonts w:eastAsia="SimSun" w:hint="cs"/>
          <w:b/>
          <w:bCs/>
          <w:kern w:val="2"/>
          <w:u w:val="single"/>
          <w:rtl/>
          <w:lang w:eastAsia="zh-CN" w:bidi="ar-SA"/>
        </w:rPr>
        <w:t>،</w:t>
      </w:r>
      <w:r w:rsidRPr="00B62420">
        <w:rPr>
          <w:rFonts w:eastAsia="SimSun"/>
          <w:b/>
          <w:bCs/>
          <w:kern w:val="2"/>
          <w:u w:val="single"/>
          <w:rtl/>
          <w:lang w:eastAsia="zh-CN" w:bidi="ar-SA"/>
        </w:rPr>
        <w:t xml:space="preserve"> </w:t>
      </w:r>
      <w:r w:rsidRPr="00B62420">
        <w:rPr>
          <w:rFonts w:eastAsia="SimSun" w:hint="cs"/>
          <w:b/>
          <w:bCs/>
          <w:kern w:val="2"/>
          <w:u w:val="single"/>
          <w:rtl/>
          <w:lang w:eastAsia="zh-CN" w:bidi="ar-SA"/>
        </w:rPr>
        <w:t>ومن ثم</w:t>
      </w:r>
      <w:r w:rsidRPr="00B62420">
        <w:rPr>
          <w:rFonts w:eastAsia="SimSun"/>
          <w:b/>
          <w:bCs/>
          <w:kern w:val="2"/>
          <w:u w:val="single"/>
          <w:rtl/>
          <w:lang w:eastAsia="zh-CN" w:bidi="ar-SA"/>
        </w:rPr>
        <w:t xml:space="preserve"> </w:t>
      </w:r>
      <w:r w:rsidRPr="00B62420">
        <w:rPr>
          <w:rFonts w:eastAsia="SimSun" w:hint="cs"/>
          <w:b/>
          <w:bCs/>
          <w:kern w:val="2"/>
          <w:u w:val="single"/>
          <w:rtl/>
          <w:lang w:eastAsia="zh-CN" w:bidi="ar-SA"/>
        </w:rPr>
        <w:t>ف</w:t>
      </w:r>
      <w:r w:rsidRPr="00B62420">
        <w:rPr>
          <w:rFonts w:eastAsia="SimSun"/>
          <w:b/>
          <w:bCs/>
          <w:kern w:val="2"/>
          <w:u w:val="single"/>
          <w:rtl/>
          <w:lang w:eastAsia="zh-CN" w:bidi="ar-SA"/>
        </w:rPr>
        <w:t>هو</w:t>
      </w:r>
      <w:r w:rsidRPr="00B62420">
        <w:rPr>
          <w:rFonts w:eastAsia="SimSun" w:hint="cs"/>
          <w:b/>
          <w:bCs/>
          <w:kern w:val="2"/>
          <w:u w:val="single"/>
          <w:rtl/>
          <w:lang w:eastAsia="zh-CN" w:bidi="ar-SA"/>
        </w:rPr>
        <w:t xml:space="preserve"> نظام ذو قواعد</w:t>
      </w:r>
      <w:r w:rsidRPr="00B62420">
        <w:rPr>
          <w:rFonts w:eastAsia="SimSun"/>
          <w:b/>
          <w:bCs/>
          <w:kern w:val="2"/>
          <w:u w:val="single"/>
          <w:rtl/>
          <w:lang w:eastAsia="zh-CN" w:bidi="ar-SA"/>
        </w:rPr>
        <w:t xml:space="preserve"> ثلاثي</w:t>
      </w:r>
      <w:r w:rsidRPr="00B62420">
        <w:rPr>
          <w:rFonts w:eastAsia="SimSun" w:hint="cs"/>
          <w:b/>
          <w:bCs/>
          <w:kern w:val="2"/>
          <w:u w:val="single"/>
          <w:rtl/>
          <w:lang w:eastAsia="zh-CN" w:bidi="ar-SA"/>
        </w:rPr>
        <w:t>ة</w:t>
      </w:r>
      <w:r w:rsidRPr="00B62420">
        <w:rPr>
          <w:rFonts w:eastAsia="SimSun"/>
          <w:b/>
          <w:bCs/>
          <w:kern w:val="2"/>
          <w:u w:val="single"/>
          <w:rtl/>
          <w:lang w:eastAsia="zh-CN" w:bidi="ar-SA"/>
        </w:rPr>
        <w:t xml:space="preserve"> لا يمكن تجزئت</w:t>
      </w:r>
      <w:r w:rsidRPr="00B62420">
        <w:rPr>
          <w:rFonts w:eastAsia="SimSun" w:hint="cs"/>
          <w:b/>
          <w:bCs/>
          <w:kern w:val="2"/>
          <w:u w:val="single"/>
          <w:rtl/>
          <w:lang w:eastAsia="zh-CN" w:bidi="ar-SA"/>
        </w:rPr>
        <w:t>ه</w:t>
      </w:r>
      <w:r w:rsidRPr="00B62420">
        <w:rPr>
          <w:rFonts w:eastAsia="SimSun"/>
          <w:b/>
          <w:bCs/>
          <w:kern w:val="2"/>
          <w:u w:val="single"/>
          <w:rtl/>
          <w:lang w:eastAsia="zh-CN" w:bidi="ar-SA"/>
        </w:rPr>
        <w:t xml:space="preserve"> </w:t>
      </w:r>
      <w:r w:rsidRPr="00B62420">
        <w:rPr>
          <w:rFonts w:eastAsia="SimSun" w:hint="cs"/>
          <w:b/>
          <w:bCs/>
          <w:kern w:val="2"/>
          <w:u w:val="single"/>
          <w:rtl/>
          <w:lang w:eastAsia="zh-CN" w:bidi="ar-SA"/>
        </w:rPr>
        <w:t>أ</w:t>
      </w:r>
      <w:r w:rsidRPr="00B62420">
        <w:rPr>
          <w:rFonts w:eastAsia="SimSun"/>
          <w:b/>
          <w:bCs/>
          <w:kern w:val="2"/>
          <w:u w:val="single"/>
          <w:rtl/>
          <w:lang w:eastAsia="zh-CN" w:bidi="ar-SA"/>
        </w:rPr>
        <w:t xml:space="preserve">و التعامل مع </w:t>
      </w:r>
      <w:r w:rsidRPr="00B62420">
        <w:rPr>
          <w:rFonts w:eastAsia="SimSun" w:hint="cs"/>
          <w:b/>
          <w:bCs/>
          <w:kern w:val="2"/>
          <w:u w:val="single"/>
          <w:rtl/>
          <w:lang w:eastAsia="zh-CN" w:bidi="ar-SA"/>
        </w:rPr>
        <w:t>أحداهما</w:t>
      </w:r>
      <w:r w:rsidRPr="00B62420">
        <w:rPr>
          <w:rFonts w:eastAsia="SimSun"/>
          <w:b/>
          <w:bCs/>
          <w:kern w:val="2"/>
          <w:u w:val="single"/>
          <w:rtl/>
          <w:lang w:eastAsia="zh-CN" w:bidi="ar-SA"/>
        </w:rPr>
        <w:t xml:space="preserve"> </w:t>
      </w:r>
      <w:r w:rsidRPr="00B62420">
        <w:rPr>
          <w:rFonts w:eastAsia="SimSun" w:hint="cs"/>
          <w:b/>
          <w:bCs/>
          <w:kern w:val="2"/>
          <w:u w:val="single"/>
          <w:rtl/>
          <w:lang w:eastAsia="zh-CN" w:bidi="ar-SA"/>
        </w:rPr>
        <w:t>فى معزل عن الآخر.</w:t>
      </w:r>
    </w:p>
    <w:p w14:paraId="0E48CE1D" w14:textId="77777777" w:rsidR="00B62420" w:rsidRPr="00B62420" w:rsidRDefault="00B62420" w:rsidP="00017FF1">
      <w:pPr>
        <w:widowControl w:val="0"/>
        <w:tabs>
          <w:tab w:val="right" w:pos="63"/>
          <w:tab w:val="right" w:pos="513"/>
        </w:tabs>
        <w:spacing w:after="0"/>
        <w:ind w:left="63" w:firstLine="0"/>
        <w:rPr>
          <w:rFonts w:eastAsia="SimSun"/>
          <w:b/>
          <w:bCs/>
          <w:kern w:val="2"/>
          <w:sz w:val="16"/>
          <w:szCs w:val="16"/>
          <w:u w:val="single"/>
          <w:rtl/>
          <w:cs/>
          <w:lang w:eastAsia="zh-CN" w:bidi="ar-SA"/>
        </w:rPr>
      </w:pPr>
    </w:p>
    <w:p w14:paraId="1A17EDED" w14:textId="77777777" w:rsidR="00B62420" w:rsidRPr="00B62420" w:rsidRDefault="00B62420" w:rsidP="00017FF1">
      <w:pPr>
        <w:widowControl w:val="0"/>
        <w:tabs>
          <w:tab w:val="right" w:pos="63"/>
          <w:tab w:val="right" w:pos="513"/>
        </w:tabs>
        <w:spacing w:after="0"/>
        <w:ind w:left="63" w:firstLine="0"/>
        <w:rPr>
          <w:rFonts w:eastAsia="SimSun"/>
          <w:b/>
          <w:bCs/>
          <w:kern w:val="2"/>
          <w:u w:val="single"/>
          <w:rtl/>
          <w:cs/>
          <w:lang w:eastAsia="zh-CN" w:bidi="ar-SA"/>
        </w:rPr>
      </w:pPr>
      <w:r w:rsidRPr="00B62420">
        <w:rPr>
          <w:rFonts w:eastAsia="SimSun"/>
          <w:b/>
          <w:bCs/>
          <w:kern w:val="2"/>
          <w:u w:val="single"/>
          <w:rtl/>
          <w:cs/>
          <w:lang w:eastAsia="zh-CN" w:bidi="ar-SA"/>
        </w:rPr>
        <w:t>ثانيا</w:t>
      </w:r>
      <w:r w:rsidRPr="00B62420">
        <w:rPr>
          <w:rFonts w:eastAsia="SimSun" w:hint="cs"/>
          <w:b/>
          <w:bCs/>
          <w:kern w:val="2"/>
          <w:rtl/>
          <w:cs/>
          <w:lang w:eastAsia="zh-CN" w:bidi="ar-SA"/>
        </w:rPr>
        <w:t>ً-</w:t>
      </w:r>
      <w:r w:rsidRPr="00B62420">
        <w:rPr>
          <w:rFonts w:eastAsia="SimSun"/>
          <w:b/>
          <w:bCs/>
          <w:kern w:val="2"/>
          <w:rtl/>
          <w:cs/>
          <w:lang w:eastAsia="zh-CN" w:bidi="ar-SA"/>
        </w:rPr>
        <w:t xml:space="preserve"> القواعد غير رسمية</w:t>
      </w:r>
      <w:r w:rsidRPr="00B62420">
        <w:rPr>
          <w:rFonts w:eastAsia="SimSun" w:hint="cs"/>
          <w:b/>
          <w:bCs/>
          <w:kern w:val="2"/>
          <w:rtl/>
          <w:cs/>
          <w:lang w:eastAsia="zh-CN" w:bidi="ar-SA"/>
        </w:rPr>
        <w:t>:</w:t>
      </w:r>
    </w:p>
    <w:p w14:paraId="230F6A33" w14:textId="77777777" w:rsidR="00B62420" w:rsidRPr="00B62420" w:rsidRDefault="00B62420" w:rsidP="0035573D">
      <w:pPr>
        <w:widowControl w:val="0"/>
        <w:numPr>
          <w:ilvl w:val="0"/>
          <w:numId w:val="67"/>
        </w:numPr>
        <w:tabs>
          <w:tab w:val="right" w:pos="63"/>
          <w:tab w:val="right" w:pos="513"/>
        </w:tabs>
        <w:spacing w:after="0" w:line="259" w:lineRule="auto"/>
        <w:ind w:left="63" w:firstLine="0"/>
        <w:rPr>
          <w:rFonts w:eastAsia="SimSun"/>
          <w:kern w:val="2"/>
          <w:rtl/>
          <w:lang w:eastAsia="zh-CN" w:bidi="ar-SA"/>
        </w:rPr>
      </w:pPr>
      <w:r w:rsidRPr="00B62420">
        <w:rPr>
          <w:rFonts w:eastAsia="SimSun"/>
          <w:b/>
          <w:bCs/>
          <w:kern w:val="2"/>
          <w:rtl/>
          <w:cs/>
          <w:lang w:eastAsia="zh-CN" w:bidi="ar-SA"/>
        </w:rPr>
        <w:t>المعايير ا</w:t>
      </w:r>
      <w:r w:rsidRPr="00B62420">
        <w:rPr>
          <w:rFonts w:eastAsia="SimSun" w:hint="cs"/>
          <w:b/>
          <w:bCs/>
          <w:kern w:val="2"/>
          <w:rtl/>
          <w:cs/>
          <w:lang w:eastAsia="zh-CN" w:bidi="ar-SA"/>
        </w:rPr>
        <w:t>لإ</w:t>
      </w:r>
      <w:r w:rsidRPr="00B62420">
        <w:rPr>
          <w:rFonts w:eastAsia="SimSun"/>
          <w:b/>
          <w:bCs/>
          <w:kern w:val="2"/>
          <w:rtl/>
          <w:cs/>
          <w:lang w:eastAsia="zh-CN" w:bidi="ar-SA"/>
        </w:rPr>
        <w:t>جتماعي</w:t>
      </w:r>
      <w:r w:rsidRPr="00B62420">
        <w:rPr>
          <w:rFonts w:eastAsia="SimSun" w:hint="cs"/>
          <w:b/>
          <w:bCs/>
          <w:kern w:val="2"/>
          <w:rtl/>
          <w:cs/>
          <w:lang w:eastAsia="zh-CN" w:bidi="ar-SA"/>
        </w:rPr>
        <w:t>ة</w:t>
      </w:r>
      <w:r w:rsidRPr="00B62420">
        <w:rPr>
          <w:rFonts w:eastAsia="SimSun"/>
          <w:b/>
          <w:bCs/>
          <w:kern w:val="2"/>
          <w:rtl/>
          <w:cs/>
          <w:lang w:eastAsia="zh-CN" w:bidi="ar-SA"/>
        </w:rPr>
        <w:t xml:space="preserve">: </w:t>
      </w:r>
      <w:r w:rsidRPr="00B62420">
        <w:rPr>
          <w:rFonts w:eastAsia="SimSun" w:hint="cs"/>
          <w:kern w:val="2"/>
          <w:rtl/>
          <w:cs/>
          <w:lang w:eastAsia="zh-CN" w:bidi="ar-SA"/>
        </w:rPr>
        <w:t>تعد</w:t>
      </w:r>
      <w:r w:rsidRPr="00B62420">
        <w:rPr>
          <w:rFonts w:eastAsia="SimSun"/>
          <w:kern w:val="2"/>
          <w:rtl/>
          <w:cs/>
          <w:lang w:eastAsia="zh-CN" w:bidi="ar-SA"/>
        </w:rPr>
        <w:t xml:space="preserve"> </w:t>
      </w:r>
      <w:r w:rsidRPr="00B62420">
        <w:rPr>
          <w:rFonts w:eastAsia="SimSun" w:hint="cs"/>
          <w:kern w:val="2"/>
          <w:rtl/>
          <w:cs/>
          <w:lang w:eastAsia="zh-CN" w:bidi="ar-SA"/>
        </w:rPr>
        <w:t>بمثابة ال</w:t>
      </w:r>
      <w:r w:rsidRPr="00B62420">
        <w:rPr>
          <w:rFonts w:eastAsia="SimSun"/>
          <w:kern w:val="2"/>
          <w:rtl/>
          <w:cs/>
          <w:lang w:eastAsia="zh-CN" w:bidi="ar-SA"/>
        </w:rPr>
        <w:t xml:space="preserve">قواعد </w:t>
      </w:r>
      <w:r w:rsidRPr="00B62420">
        <w:rPr>
          <w:rFonts w:eastAsia="SimSun" w:hint="cs"/>
          <w:kern w:val="2"/>
          <w:rtl/>
          <w:cs/>
          <w:lang w:eastAsia="zh-CN" w:bidi="ar-SA"/>
        </w:rPr>
        <w:t>ال</w:t>
      </w:r>
      <w:r w:rsidRPr="00B62420">
        <w:rPr>
          <w:rFonts w:eastAsia="SimSun"/>
          <w:kern w:val="2"/>
          <w:rtl/>
          <w:cs/>
          <w:lang w:eastAsia="zh-CN" w:bidi="ar-SA"/>
        </w:rPr>
        <w:t xml:space="preserve">سلوكية </w:t>
      </w:r>
      <w:r w:rsidRPr="00B62420">
        <w:rPr>
          <w:rFonts w:eastAsia="SimSun" w:hint="cs"/>
          <w:kern w:val="2"/>
          <w:rtl/>
          <w:cs/>
          <w:lang w:eastAsia="zh-CN" w:bidi="ar-SA"/>
        </w:rPr>
        <w:t>التى يتحدد</w:t>
      </w:r>
      <w:r w:rsidRPr="00B62420">
        <w:rPr>
          <w:rFonts w:eastAsia="SimSun"/>
          <w:kern w:val="2"/>
          <w:rtl/>
          <w:cs/>
          <w:lang w:eastAsia="zh-CN" w:bidi="ar-SA"/>
        </w:rPr>
        <w:t xml:space="preserve"> بموجبها الحقوق والواجبات في العلاقة، وهي التي تحدد العادات والتقاليد للمواطن المحلي</w:t>
      </w:r>
      <w:r w:rsidRPr="00B62420">
        <w:rPr>
          <w:rFonts w:eastAsia="SimSun" w:hint="cs"/>
          <w:kern w:val="2"/>
          <w:rtl/>
          <w:cs/>
          <w:lang w:eastAsia="zh-CN" w:bidi="ar-SA"/>
        </w:rPr>
        <w:t>،</w:t>
      </w:r>
      <w:r w:rsidRPr="00B62420">
        <w:rPr>
          <w:rFonts w:eastAsia="SimSun"/>
          <w:kern w:val="2"/>
          <w:rtl/>
          <w:cs/>
          <w:lang w:eastAsia="zh-CN" w:bidi="ar-SA"/>
        </w:rPr>
        <w:t xml:space="preserve"> وذلك يجعلنا نري تقبل </w:t>
      </w:r>
      <w:r w:rsidRPr="00B62420">
        <w:rPr>
          <w:rFonts w:eastAsia="SimSun" w:hint="cs"/>
          <w:kern w:val="2"/>
          <w:rtl/>
          <w:cs/>
          <w:lang w:eastAsia="zh-CN" w:bidi="ar-SA"/>
        </w:rPr>
        <w:t>أ</w:t>
      </w:r>
      <w:r w:rsidRPr="00B62420">
        <w:rPr>
          <w:rFonts w:eastAsia="SimSun"/>
          <w:kern w:val="2"/>
          <w:rtl/>
          <w:cs/>
          <w:lang w:eastAsia="zh-CN" w:bidi="ar-SA"/>
        </w:rPr>
        <w:t>و رفض المواطن لنهج الحوكمة كاداه للتنمية</w:t>
      </w:r>
      <w:r w:rsidRPr="00B62420">
        <w:rPr>
          <w:rFonts w:eastAsia="SimSun" w:hint="cs"/>
          <w:kern w:val="2"/>
          <w:rtl/>
          <w:cs/>
          <w:lang w:eastAsia="zh-CN" w:bidi="ar-SA"/>
        </w:rPr>
        <w:t>.</w:t>
      </w:r>
    </w:p>
    <w:p w14:paraId="2169FCD9" w14:textId="77777777" w:rsidR="00B62420" w:rsidRPr="00B62420" w:rsidRDefault="00B62420" w:rsidP="0035573D">
      <w:pPr>
        <w:widowControl w:val="0"/>
        <w:numPr>
          <w:ilvl w:val="0"/>
          <w:numId w:val="67"/>
        </w:numPr>
        <w:tabs>
          <w:tab w:val="right" w:pos="63"/>
          <w:tab w:val="right" w:pos="513"/>
        </w:tabs>
        <w:spacing w:after="0" w:line="259" w:lineRule="auto"/>
        <w:ind w:left="63" w:firstLine="0"/>
        <w:rPr>
          <w:rFonts w:eastAsia="SimSun"/>
          <w:b/>
          <w:bCs/>
          <w:kern w:val="2"/>
          <w:rtl/>
          <w:cs/>
          <w:lang w:eastAsia="zh-CN" w:bidi="ar-SA"/>
        </w:rPr>
      </w:pPr>
      <w:r w:rsidRPr="00B62420">
        <w:rPr>
          <w:rFonts w:eastAsia="SimSun"/>
          <w:b/>
          <w:bCs/>
          <w:kern w:val="2"/>
          <w:rtl/>
          <w:cs/>
          <w:lang w:eastAsia="zh-CN" w:bidi="ar-SA"/>
        </w:rPr>
        <w:t>القيم ا</w:t>
      </w:r>
      <w:r w:rsidRPr="00B62420">
        <w:rPr>
          <w:rFonts w:eastAsia="SimSun" w:hint="cs"/>
          <w:b/>
          <w:bCs/>
          <w:kern w:val="2"/>
          <w:rtl/>
          <w:cs/>
          <w:lang w:eastAsia="zh-CN" w:bidi="ar-SA"/>
        </w:rPr>
        <w:t>لأ</w:t>
      </w:r>
      <w:r w:rsidRPr="00B62420">
        <w:rPr>
          <w:rFonts w:eastAsia="SimSun"/>
          <w:b/>
          <w:bCs/>
          <w:kern w:val="2"/>
          <w:rtl/>
          <w:cs/>
          <w:lang w:eastAsia="zh-CN" w:bidi="ar-SA"/>
        </w:rPr>
        <w:t>خلاقية</w:t>
      </w:r>
      <w:r w:rsidRPr="00B62420">
        <w:rPr>
          <w:rFonts w:eastAsia="SimSun" w:hint="cs"/>
          <w:b/>
          <w:bCs/>
          <w:kern w:val="2"/>
          <w:rtl/>
          <w:cs/>
          <w:lang w:eastAsia="zh-CN" w:bidi="ar-SA"/>
        </w:rPr>
        <w:t>:</w:t>
      </w:r>
      <w:r w:rsidRPr="00B62420">
        <w:rPr>
          <w:rFonts w:eastAsia="SimSun"/>
          <w:b/>
          <w:bCs/>
          <w:kern w:val="2"/>
          <w:rtl/>
          <w:cs/>
          <w:lang w:eastAsia="zh-CN" w:bidi="ar-SA"/>
        </w:rPr>
        <w:t xml:space="preserve"> </w:t>
      </w:r>
      <w:r w:rsidRPr="00B62420">
        <w:rPr>
          <w:rFonts w:eastAsia="SimSun"/>
          <w:kern w:val="2"/>
          <w:rtl/>
          <w:cs/>
          <w:lang w:eastAsia="zh-CN" w:bidi="ar-SA"/>
        </w:rPr>
        <w:t xml:space="preserve">ما ينظم السلوك الإنساني من مبادئ وقواعد محددة، بغاية تحقيق الغاية من وجود </w:t>
      </w:r>
      <w:r w:rsidRPr="00B62420">
        <w:rPr>
          <w:rFonts w:eastAsia="SimSun"/>
          <w:kern w:val="2"/>
          <w:rtl/>
          <w:cs/>
          <w:lang w:eastAsia="zh-CN" w:bidi="ar-SA"/>
        </w:rPr>
        <w:lastRenderedPageBreak/>
        <w:t xml:space="preserve">الإنسان على الوجه الأمثل، نظام متكون من المبادئ والمعاني السامية، المستنبطة من الكتاب والسنة، الموافقة للفطرة البشرية، المكتسبة من الفهم الدقيق، والتي تضبط سلوكيات التعامل بين الناس، للوصول بالفرد والمجتمع </w:t>
      </w:r>
      <w:r w:rsidRPr="00B62420">
        <w:rPr>
          <w:rFonts w:eastAsia="SimSun" w:hint="cs"/>
          <w:kern w:val="2"/>
          <w:rtl/>
          <w:cs/>
          <w:lang w:eastAsia="zh-CN" w:bidi="ar-SA"/>
        </w:rPr>
        <w:t>لمفهوم السعادة</w:t>
      </w:r>
      <w:r w:rsidRPr="00B62420">
        <w:rPr>
          <w:rFonts w:eastAsia="SimSun"/>
          <w:kern w:val="2"/>
          <w:rtl/>
          <w:cs/>
          <w:lang w:eastAsia="zh-CN" w:bidi="ar-SA"/>
        </w:rPr>
        <w:t>.</w:t>
      </w:r>
    </w:p>
    <w:p w14:paraId="7A15CDE5" w14:textId="77777777" w:rsidR="00B62420" w:rsidRPr="00B62420" w:rsidRDefault="00B62420" w:rsidP="0035573D">
      <w:pPr>
        <w:widowControl w:val="0"/>
        <w:numPr>
          <w:ilvl w:val="0"/>
          <w:numId w:val="67"/>
        </w:numPr>
        <w:tabs>
          <w:tab w:val="right" w:pos="63"/>
          <w:tab w:val="right" w:pos="513"/>
        </w:tabs>
        <w:spacing w:after="0" w:line="259" w:lineRule="auto"/>
        <w:ind w:left="63" w:firstLine="0"/>
        <w:rPr>
          <w:rFonts w:eastAsia="SimSun"/>
          <w:b/>
          <w:bCs/>
          <w:kern w:val="2"/>
          <w:rtl/>
          <w:cs/>
          <w:lang w:eastAsia="zh-CN" w:bidi="ar-SA"/>
        </w:rPr>
      </w:pPr>
      <w:r w:rsidRPr="00B62420">
        <w:rPr>
          <w:rFonts w:eastAsia="SimSun"/>
          <w:b/>
          <w:bCs/>
          <w:kern w:val="2"/>
          <w:rtl/>
          <w:cs/>
          <w:lang w:eastAsia="zh-CN" w:bidi="ar-SA"/>
        </w:rPr>
        <w:t>سلوك الفرد:</w:t>
      </w:r>
      <w:r w:rsidRPr="00B62420">
        <w:rPr>
          <w:rFonts w:eastAsia="SimSun" w:hint="cs"/>
          <w:kern w:val="2"/>
          <w:rtl/>
          <w:cs/>
          <w:lang w:eastAsia="zh-CN" w:bidi="ar-SA"/>
        </w:rPr>
        <w:t xml:space="preserve"> </w:t>
      </w:r>
      <w:r w:rsidRPr="00B62420">
        <w:rPr>
          <w:rFonts w:eastAsia="SimSun"/>
          <w:kern w:val="2"/>
          <w:rtl/>
          <w:cs/>
          <w:lang w:eastAsia="zh-CN" w:bidi="ar-SA"/>
        </w:rPr>
        <w:t>النشاط الذي يعبر عنه</w:t>
      </w:r>
      <w:r w:rsidRPr="00B62420">
        <w:rPr>
          <w:rFonts w:eastAsia="SimSun" w:hint="cs"/>
          <w:kern w:val="2"/>
          <w:rtl/>
          <w:cs/>
          <w:lang w:eastAsia="zh-CN" w:bidi="ar-SA"/>
        </w:rPr>
        <w:t xml:space="preserve"> </w:t>
      </w:r>
      <w:r w:rsidRPr="00B62420">
        <w:rPr>
          <w:rFonts w:eastAsia="SimSun"/>
          <w:kern w:val="2"/>
          <w:rtl/>
          <w:cs/>
          <w:lang w:eastAsia="zh-CN" w:bidi="ar-SA"/>
        </w:rPr>
        <w:t xml:space="preserve">الفرد من خلال علاقاته بمن حوله، والسلوك له قواعد طبيعية ومادية مبرمجة طبقا للخريطة الوراثية المرسومة لكل فرد وفقا  للترتيب الوراثي البايولوجي وصولا </w:t>
      </w:r>
      <w:r w:rsidRPr="00B62420">
        <w:rPr>
          <w:rFonts w:eastAsia="SimSun" w:hint="cs"/>
          <w:kern w:val="2"/>
          <w:rtl/>
          <w:cs/>
          <w:lang w:eastAsia="zh-CN" w:bidi="ar-SA"/>
        </w:rPr>
        <w:t>إ</w:t>
      </w:r>
      <w:r w:rsidRPr="00B62420">
        <w:rPr>
          <w:rFonts w:eastAsia="SimSun"/>
          <w:kern w:val="2"/>
          <w:rtl/>
          <w:cs/>
          <w:lang w:eastAsia="zh-CN" w:bidi="ar-SA"/>
        </w:rPr>
        <w:t>لى هندسة الجينيات</w:t>
      </w:r>
      <w:r w:rsidRPr="00B62420">
        <w:rPr>
          <w:rFonts w:eastAsia="SimSun" w:hint="cs"/>
          <w:b/>
          <w:bCs/>
          <w:kern w:val="2"/>
          <w:rtl/>
          <w:cs/>
          <w:lang w:eastAsia="zh-CN" w:bidi="ar-SA"/>
        </w:rPr>
        <w:t>.</w:t>
      </w:r>
    </w:p>
    <w:p w14:paraId="3188CBD2" w14:textId="77777777" w:rsidR="00B62420" w:rsidRPr="00B62420" w:rsidRDefault="00B62420" w:rsidP="00017FF1">
      <w:pPr>
        <w:widowControl w:val="0"/>
        <w:tabs>
          <w:tab w:val="right" w:pos="63"/>
          <w:tab w:val="right" w:pos="513"/>
        </w:tabs>
        <w:spacing w:after="0"/>
        <w:ind w:left="63" w:firstLine="0"/>
        <w:rPr>
          <w:rFonts w:eastAsia="SimSun"/>
          <w:b/>
          <w:bCs/>
          <w:kern w:val="2"/>
          <w:sz w:val="12"/>
          <w:szCs w:val="12"/>
          <w:rtl/>
          <w:cs/>
          <w:lang w:eastAsia="zh-CN" w:bidi="ar-SA"/>
        </w:rPr>
      </w:pPr>
    </w:p>
    <w:p w14:paraId="6D7144C0" w14:textId="2D676AE5" w:rsidR="009C0050" w:rsidRPr="009C0050" w:rsidRDefault="00B62420" w:rsidP="00017FF1">
      <w:pPr>
        <w:widowControl w:val="0"/>
        <w:tabs>
          <w:tab w:val="right" w:pos="63"/>
          <w:tab w:val="right" w:pos="513"/>
        </w:tabs>
        <w:spacing w:after="0"/>
        <w:ind w:left="63" w:firstLine="0"/>
        <w:rPr>
          <w:rFonts w:eastAsia="SimSun"/>
          <w:b/>
          <w:bCs/>
          <w:kern w:val="2"/>
          <w:u w:val="single"/>
          <w:rtl/>
          <w:cs/>
          <w:lang w:eastAsia="zh-CN" w:bidi="ar-SA"/>
        </w:rPr>
      </w:pPr>
      <w:r w:rsidRPr="00B62420">
        <w:rPr>
          <w:rFonts w:eastAsia="SimSun"/>
          <w:b/>
          <w:bCs/>
          <w:kern w:val="2"/>
          <w:u w:val="single"/>
          <w:rtl/>
          <w:lang w:eastAsia="zh-CN" w:bidi="ar-SA"/>
        </w:rPr>
        <w:t>هنا نتوج</w:t>
      </w:r>
      <w:r w:rsidRPr="00B62420">
        <w:rPr>
          <w:rFonts w:eastAsia="SimSun" w:hint="cs"/>
          <w:b/>
          <w:bCs/>
          <w:kern w:val="2"/>
          <w:u w:val="single"/>
          <w:rtl/>
          <w:lang w:eastAsia="zh-CN" w:bidi="ar-SA"/>
        </w:rPr>
        <w:t>ه</w:t>
      </w:r>
      <w:r w:rsidRPr="00B62420">
        <w:rPr>
          <w:rFonts w:eastAsia="SimSun"/>
          <w:b/>
          <w:bCs/>
          <w:kern w:val="2"/>
          <w:u w:val="single"/>
          <w:rtl/>
          <w:lang w:eastAsia="zh-CN" w:bidi="ar-SA"/>
        </w:rPr>
        <w:t xml:space="preserve"> للفرد </w:t>
      </w:r>
      <w:r w:rsidRPr="00B62420">
        <w:rPr>
          <w:rFonts w:eastAsia="SimSun" w:hint="cs"/>
          <w:b/>
          <w:bCs/>
          <w:kern w:val="2"/>
          <w:u w:val="single"/>
          <w:rtl/>
          <w:lang w:eastAsia="zh-CN" w:bidi="ar-SA"/>
        </w:rPr>
        <w:t>أ</w:t>
      </w:r>
      <w:r w:rsidRPr="00B62420">
        <w:rPr>
          <w:rFonts w:eastAsia="SimSun"/>
          <w:b/>
          <w:bCs/>
          <w:kern w:val="2"/>
          <w:u w:val="single"/>
          <w:rtl/>
          <w:lang w:eastAsia="zh-CN" w:bidi="ar-SA"/>
        </w:rPr>
        <w:t>و الرقابة الذاتية الناتجة عن مراقبة الفرد لسلوك</w:t>
      </w:r>
      <w:r w:rsidRPr="00B62420">
        <w:rPr>
          <w:rFonts w:eastAsia="SimSun" w:hint="cs"/>
          <w:b/>
          <w:bCs/>
          <w:kern w:val="2"/>
          <w:u w:val="single"/>
          <w:rtl/>
          <w:lang w:eastAsia="zh-CN" w:bidi="ar-SA"/>
        </w:rPr>
        <w:t>ه</w:t>
      </w:r>
      <w:r w:rsidRPr="00B62420">
        <w:rPr>
          <w:rFonts w:eastAsia="SimSun"/>
          <w:b/>
          <w:bCs/>
          <w:kern w:val="2"/>
          <w:u w:val="single"/>
          <w:rtl/>
          <w:lang w:eastAsia="zh-CN" w:bidi="ar-SA"/>
        </w:rPr>
        <w:t xml:space="preserve"> الذاتي، لينشأ من خلالها القيم ا</w:t>
      </w:r>
      <w:r w:rsidRPr="00B62420">
        <w:rPr>
          <w:rFonts w:eastAsia="SimSun" w:hint="cs"/>
          <w:b/>
          <w:bCs/>
          <w:kern w:val="2"/>
          <w:u w:val="single"/>
          <w:rtl/>
          <w:lang w:eastAsia="zh-CN" w:bidi="ar-SA"/>
        </w:rPr>
        <w:t>لأ</w:t>
      </w:r>
      <w:r w:rsidRPr="00B62420">
        <w:rPr>
          <w:rFonts w:eastAsia="SimSun"/>
          <w:b/>
          <w:bCs/>
          <w:kern w:val="2"/>
          <w:u w:val="single"/>
          <w:rtl/>
          <w:lang w:eastAsia="zh-CN" w:bidi="ar-SA"/>
        </w:rPr>
        <w:t xml:space="preserve">خلاقية التي تصبح هي </w:t>
      </w:r>
      <w:r w:rsidRPr="00B62420">
        <w:rPr>
          <w:rFonts w:eastAsia="SimSun" w:hint="cs"/>
          <w:b/>
          <w:bCs/>
          <w:kern w:val="2"/>
          <w:u w:val="single"/>
          <w:rtl/>
          <w:lang w:eastAsia="zh-CN" w:bidi="ar-SA"/>
        </w:rPr>
        <w:t>أ</w:t>
      </w:r>
      <w:r w:rsidRPr="00B62420">
        <w:rPr>
          <w:rFonts w:eastAsia="SimSun"/>
          <w:b/>
          <w:bCs/>
          <w:kern w:val="2"/>
          <w:u w:val="single"/>
          <w:rtl/>
          <w:lang w:eastAsia="zh-CN" w:bidi="ar-SA"/>
        </w:rPr>
        <w:t>عراف المجتمع، لت</w:t>
      </w:r>
      <w:r w:rsidRPr="00B62420">
        <w:rPr>
          <w:rFonts w:eastAsia="SimSun" w:hint="cs"/>
          <w:b/>
          <w:bCs/>
          <w:kern w:val="2"/>
          <w:u w:val="single"/>
          <w:rtl/>
          <w:lang w:eastAsia="zh-CN" w:bidi="ar-SA"/>
        </w:rPr>
        <w:t>أ</w:t>
      </w:r>
      <w:r w:rsidRPr="00B62420">
        <w:rPr>
          <w:rFonts w:eastAsia="SimSun"/>
          <w:b/>
          <w:bCs/>
          <w:kern w:val="2"/>
          <w:u w:val="single"/>
          <w:rtl/>
          <w:lang w:eastAsia="zh-CN" w:bidi="ar-SA"/>
        </w:rPr>
        <w:t>تي الحوكمة وتصبح نهج مطور لتنمية السلوك البشري، لتصدر المعايير الرئيسية لهذا المجتمع (المعايير ا</w:t>
      </w:r>
      <w:r w:rsidRPr="00B62420">
        <w:rPr>
          <w:rFonts w:eastAsia="SimSun" w:hint="cs"/>
          <w:b/>
          <w:bCs/>
          <w:kern w:val="2"/>
          <w:u w:val="single"/>
          <w:rtl/>
          <w:lang w:eastAsia="zh-CN" w:bidi="ar-SA"/>
        </w:rPr>
        <w:t>لإ</w:t>
      </w:r>
      <w:r w:rsidRPr="00B62420">
        <w:rPr>
          <w:rFonts w:eastAsia="SimSun"/>
          <w:b/>
          <w:bCs/>
          <w:kern w:val="2"/>
          <w:u w:val="single"/>
          <w:rtl/>
          <w:lang w:eastAsia="zh-CN" w:bidi="ar-SA"/>
        </w:rPr>
        <w:t>جتماعية)</w:t>
      </w:r>
      <w:r w:rsidRPr="00B62420">
        <w:rPr>
          <w:rFonts w:eastAsia="SimSun" w:hint="cs"/>
          <w:b/>
          <w:bCs/>
          <w:kern w:val="2"/>
          <w:u w:val="single"/>
          <w:rtl/>
          <w:lang w:eastAsia="zh-CN" w:bidi="ar-SA"/>
        </w:rPr>
        <w:t>.</w:t>
      </w:r>
    </w:p>
    <w:p w14:paraId="546DDF35" w14:textId="77777777" w:rsidR="00B62420" w:rsidRPr="00B62420" w:rsidRDefault="00B62420" w:rsidP="00017FF1">
      <w:pPr>
        <w:widowControl w:val="0"/>
        <w:tabs>
          <w:tab w:val="right" w:pos="63"/>
          <w:tab w:val="right" w:pos="513"/>
        </w:tabs>
        <w:spacing w:after="0"/>
        <w:ind w:left="63" w:firstLine="0"/>
        <w:rPr>
          <w:rFonts w:eastAsia="SimSun"/>
          <w:b/>
          <w:bCs/>
          <w:kern w:val="2"/>
          <w:u w:val="single"/>
          <w:rtl/>
          <w:cs/>
          <w:lang w:eastAsia="zh-CN" w:bidi="ar-SA"/>
        </w:rPr>
      </w:pPr>
      <w:r w:rsidRPr="00B62420">
        <w:rPr>
          <w:rFonts w:eastAsia="SimSun"/>
          <w:b/>
          <w:bCs/>
          <w:kern w:val="2"/>
          <w:rtl/>
          <w:cs/>
          <w:lang w:eastAsia="zh-CN" w:bidi="ar-SA"/>
        </w:rPr>
        <w:t>ثالثا: ا</w:t>
      </w:r>
      <w:r w:rsidRPr="00B62420">
        <w:rPr>
          <w:rFonts w:eastAsia="SimSun"/>
          <w:b/>
          <w:bCs/>
          <w:kern w:val="2"/>
          <w:u w:val="single"/>
          <w:rtl/>
          <w:cs/>
          <w:lang w:eastAsia="zh-CN" w:bidi="ar-SA"/>
        </w:rPr>
        <w:t>لمنظومة المؤسسية</w:t>
      </w:r>
      <w:r w:rsidRPr="00B62420">
        <w:rPr>
          <w:rFonts w:eastAsia="SimSun" w:hint="cs"/>
          <w:b/>
          <w:bCs/>
          <w:kern w:val="2"/>
          <w:u w:val="single"/>
          <w:rtl/>
          <w:cs/>
          <w:lang w:eastAsia="zh-CN" w:bidi="ar-SA"/>
        </w:rPr>
        <w:t>:</w:t>
      </w:r>
    </w:p>
    <w:p w14:paraId="1618CA93" w14:textId="77777777" w:rsidR="00B62420" w:rsidRPr="00B62420" w:rsidRDefault="00B62420" w:rsidP="0035573D">
      <w:pPr>
        <w:widowControl w:val="0"/>
        <w:numPr>
          <w:ilvl w:val="0"/>
          <w:numId w:val="67"/>
        </w:numPr>
        <w:tabs>
          <w:tab w:val="right" w:pos="63"/>
          <w:tab w:val="right" w:pos="513"/>
        </w:tabs>
        <w:spacing w:after="0" w:line="259" w:lineRule="auto"/>
        <w:ind w:left="63" w:firstLine="0"/>
        <w:rPr>
          <w:rFonts w:eastAsia="SimSun"/>
          <w:kern w:val="2"/>
          <w:rtl/>
          <w:cs/>
          <w:lang w:eastAsia="zh-CN" w:bidi="ar-SA"/>
        </w:rPr>
      </w:pPr>
      <w:r w:rsidRPr="00B62420">
        <w:rPr>
          <w:rFonts w:eastAsia="SimSun"/>
          <w:b/>
          <w:bCs/>
          <w:kern w:val="2"/>
          <w:rtl/>
          <w:cs/>
          <w:lang w:eastAsia="zh-CN" w:bidi="ar-SA"/>
        </w:rPr>
        <w:t>المؤسسات</w:t>
      </w:r>
      <w:r w:rsidRPr="00B62420">
        <w:rPr>
          <w:rFonts w:eastAsia="SimSun" w:hint="cs"/>
          <w:b/>
          <w:bCs/>
          <w:kern w:val="2"/>
          <w:rtl/>
          <w:cs/>
          <w:lang w:eastAsia="zh-CN" w:bidi="ar-SA"/>
        </w:rPr>
        <w:t xml:space="preserve"> </w:t>
      </w:r>
      <w:r w:rsidRPr="00B62420">
        <w:rPr>
          <w:rFonts w:eastAsia="SimSun"/>
          <w:b/>
          <w:bCs/>
          <w:kern w:val="2"/>
          <w:rtl/>
          <w:cs/>
          <w:lang w:eastAsia="zh-CN" w:bidi="ar-SA"/>
        </w:rPr>
        <w:t>institutions</w:t>
      </w:r>
      <w:r w:rsidRPr="00B62420">
        <w:rPr>
          <w:rFonts w:eastAsia="SimSun" w:hint="cs"/>
          <w:b/>
          <w:bCs/>
          <w:kern w:val="2"/>
          <w:rtl/>
          <w:cs/>
          <w:lang w:eastAsia="zh-CN" w:bidi="ar-SA"/>
        </w:rPr>
        <w:t>:</w:t>
      </w:r>
      <w:r w:rsidRPr="00B62420">
        <w:rPr>
          <w:rFonts w:eastAsia="SimSun"/>
          <w:b/>
          <w:bCs/>
          <w:kern w:val="2"/>
          <w:rtl/>
          <w:cs/>
          <w:lang w:eastAsia="zh-CN" w:bidi="ar-SA"/>
        </w:rPr>
        <w:t xml:space="preserve"> </w:t>
      </w:r>
      <w:r w:rsidRPr="00B62420">
        <w:rPr>
          <w:rFonts w:eastAsia="SimSun"/>
          <w:kern w:val="2"/>
          <w:rtl/>
          <w:cs/>
          <w:lang w:eastAsia="zh-CN" w:bidi="ar-SA"/>
        </w:rPr>
        <w:t xml:space="preserve">هي مجموعة </w:t>
      </w:r>
      <w:r w:rsidRPr="00B62420">
        <w:rPr>
          <w:rFonts w:eastAsia="SimSun" w:hint="cs"/>
          <w:kern w:val="2"/>
          <w:rtl/>
          <w:cs/>
          <w:lang w:eastAsia="zh-CN" w:bidi="ar-SA"/>
        </w:rPr>
        <w:t>ال</w:t>
      </w:r>
      <w:r w:rsidRPr="00B62420">
        <w:rPr>
          <w:rFonts w:eastAsia="SimSun"/>
          <w:kern w:val="2"/>
          <w:rtl/>
          <w:cs/>
          <w:lang w:eastAsia="zh-CN" w:bidi="ar-SA"/>
        </w:rPr>
        <w:t xml:space="preserve">وسائل </w:t>
      </w:r>
      <w:r w:rsidRPr="00B62420">
        <w:rPr>
          <w:rFonts w:eastAsia="SimSun" w:hint="cs"/>
          <w:kern w:val="2"/>
          <w:rtl/>
          <w:cs/>
          <w:lang w:eastAsia="zh-CN" w:bidi="ar-SA"/>
        </w:rPr>
        <w:t>ال</w:t>
      </w:r>
      <w:r w:rsidRPr="00B62420">
        <w:rPr>
          <w:rFonts w:eastAsia="SimSun"/>
          <w:kern w:val="2"/>
          <w:rtl/>
          <w:cs/>
          <w:lang w:eastAsia="zh-CN" w:bidi="ar-SA"/>
        </w:rPr>
        <w:t xml:space="preserve">مادية، </w:t>
      </w:r>
      <w:r w:rsidRPr="00B62420">
        <w:rPr>
          <w:rFonts w:eastAsia="SimSun" w:hint="cs"/>
          <w:kern w:val="2"/>
          <w:rtl/>
          <w:cs/>
          <w:lang w:eastAsia="zh-CN" w:bidi="ar-SA"/>
        </w:rPr>
        <w:t>ال</w:t>
      </w:r>
      <w:r w:rsidRPr="00B62420">
        <w:rPr>
          <w:rFonts w:eastAsia="SimSun"/>
          <w:kern w:val="2"/>
          <w:rtl/>
          <w:cs/>
          <w:lang w:eastAsia="zh-CN" w:bidi="ar-SA"/>
        </w:rPr>
        <w:t>بشرية و</w:t>
      </w:r>
      <w:r w:rsidRPr="00B62420">
        <w:rPr>
          <w:rFonts w:eastAsia="SimSun" w:hint="cs"/>
          <w:kern w:val="2"/>
          <w:rtl/>
          <w:cs/>
          <w:lang w:eastAsia="zh-CN" w:bidi="ar-SA"/>
        </w:rPr>
        <w:t>ال</w:t>
      </w:r>
      <w:r w:rsidRPr="00B62420">
        <w:rPr>
          <w:rFonts w:eastAsia="SimSun"/>
          <w:kern w:val="2"/>
          <w:rtl/>
          <w:cs/>
          <w:lang w:eastAsia="zh-CN" w:bidi="ar-SA"/>
        </w:rPr>
        <w:t>مالية</w:t>
      </w:r>
      <w:r w:rsidRPr="00B62420">
        <w:rPr>
          <w:rFonts w:eastAsia="SimSun" w:hint="cs"/>
          <w:kern w:val="2"/>
          <w:rtl/>
          <w:cs/>
          <w:lang w:eastAsia="zh-CN" w:bidi="ar-SA"/>
        </w:rPr>
        <w:t>، التي</w:t>
      </w:r>
      <w:r w:rsidRPr="00B62420">
        <w:rPr>
          <w:rFonts w:eastAsia="SimSun"/>
          <w:kern w:val="2"/>
          <w:rtl/>
          <w:cs/>
          <w:lang w:eastAsia="zh-CN" w:bidi="ar-SA"/>
        </w:rPr>
        <w:t xml:space="preserve"> تستخدم مع بعضها البعض من أجل تحقيق الغرض أو المهمة التي أنشأت من أجلها</w:t>
      </w:r>
      <w:r w:rsidRPr="00B62420">
        <w:rPr>
          <w:rFonts w:eastAsia="SimSun" w:hint="cs"/>
          <w:kern w:val="2"/>
          <w:rtl/>
          <w:cs/>
          <w:lang w:eastAsia="zh-CN" w:bidi="ar-SA"/>
        </w:rPr>
        <w:t>،</w:t>
      </w:r>
      <w:r w:rsidRPr="00B62420">
        <w:rPr>
          <w:rFonts w:eastAsia="SimSun"/>
          <w:kern w:val="2"/>
          <w:rtl/>
          <w:cs/>
          <w:lang w:eastAsia="zh-CN" w:bidi="ar-SA"/>
        </w:rPr>
        <w:t xml:space="preserve"> وتنقسم </w:t>
      </w:r>
      <w:r w:rsidRPr="00B62420">
        <w:rPr>
          <w:rFonts w:eastAsia="SimSun" w:hint="cs"/>
          <w:kern w:val="2"/>
          <w:rtl/>
          <w:cs/>
          <w:lang w:eastAsia="zh-CN" w:bidi="ar-SA"/>
        </w:rPr>
        <w:t>أن</w:t>
      </w:r>
      <w:r w:rsidRPr="00B62420">
        <w:rPr>
          <w:rFonts w:eastAsia="SimSun"/>
          <w:kern w:val="2"/>
          <w:rtl/>
          <w:cs/>
          <w:lang w:eastAsia="zh-CN" w:bidi="ar-SA"/>
        </w:rPr>
        <w:t>واعها (صناعية</w:t>
      </w:r>
      <w:r w:rsidRPr="00B62420">
        <w:rPr>
          <w:rFonts w:eastAsia="SimSun" w:hint="cs"/>
          <w:kern w:val="2"/>
          <w:rtl/>
          <w:cs/>
          <w:lang w:eastAsia="zh-CN" w:bidi="ar-SA"/>
        </w:rPr>
        <w:t xml:space="preserve">،  </w:t>
      </w:r>
      <w:r w:rsidRPr="00B62420">
        <w:rPr>
          <w:rFonts w:eastAsia="SimSun"/>
          <w:kern w:val="2"/>
          <w:rtl/>
          <w:cs/>
          <w:lang w:eastAsia="zh-CN" w:bidi="ar-SA"/>
        </w:rPr>
        <w:t>تجارية</w:t>
      </w:r>
      <w:r w:rsidRPr="00B62420">
        <w:rPr>
          <w:rFonts w:eastAsia="SimSun" w:hint="cs"/>
          <w:kern w:val="2"/>
          <w:rtl/>
          <w:cs/>
          <w:lang w:eastAsia="zh-CN" w:bidi="ar-SA"/>
        </w:rPr>
        <w:t xml:space="preserve">، </w:t>
      </w:r>
      <w:r w:rsidRPr="00B62420">
        <w:rPr>
          <w:rFonts w:eastAsia="SimSun"/>
          <w:kern w:val="2"/>
          <w:rtl/>
          <w:cs/>
          <w:lang w:eastAsia="zh-CN" w:bidi="ar-SA"/>
        </w:rPr>
        <w:t>خدمية وغيرها).</w:t>
      </w:r>
    </w:p>
    <w:p w14:paraId="50202678" w14:textId="77777777" w:rsidR="00B62420" w:rsidRPr="00B62420" w:rsidRDefault="00B62420" w:rsidP="0035573D">
      <w:pPr>
        <w:widowControl w:val="0"/>
        <w:numPr>
          <w:ilvl w:val="0"/>
          <w:numId w:val="67"/>
        </w:numPr>
        <w:tabs>
          <w:tab w:val="right" w:pos="63"/>
          <w:tab w:val="right" w:pos="513"/>
        </w:tabs>
        <w:spacing w:after="0" w:line="259" w:lineRule="auto"/>
        <w:ind w:left="63" w:firstLine="0"/>
        <w:rPr>
          <w:rFonts w:eastAsia="SimSun"/>
          <w:kern w:val="2"/>
          <w:rtl/>
          <w:cs/>
          <w:lang w:eastAsia="zh-CN" w:bidi="ar-SA"/>
        </w:rPr>
      </w:pPr>
      <w:r w:rsidRPr="00B62420">
        <w:rPr>
          <w:rFonts w:eastAsia="SimSun"/>
          <w:b/>
          <w:bCs/>
          <w:kern w:val="2"/>
          <w:rtl/>
          <w:cs/>
          <w:lang w:eastAsia="zh-CN" w:bidi="ar-SA"/>
        </w:rPr>
        <w:t xml:space="preserve">النقابات: </w:t>
      </w:r>
      <w:r w:rsidRPr="00B62420">
        <w:rPr>
          <w:rFonts w:eastAsia="SimSun" w:hint="cs"/>
          <w:kern w:val="2"/>
          <w:rtl/>
          <w:cs/>
          <w:lang w:eastAsia="zh-CN" w:bidi="ar-SA"/>
        </w:rPr>
        <w:t>ا</w:t>
      </w:r>
      <w:r w:rsidRPr="00B62420">
        <w:rPr>
          <w:rFonts w:eastAsia="SimSun"/>
          <w:kern w:val="2"/>
          <w:rtl/>
          <w:cs/>
          <w:lang w:eastAsia="zh-CN" w:bidi="ar-SA"/>
        </w:rPr>
        <w:t>لم</w:t>
      </w:r>
      <w:r w:rsidRPr="00B62420">
        <w:rPr>
          <w:rFonts w:eastAsia="SimSun" w:hint="cs"/>
          <w:kern w:val="2"/>
          <w:rtl/>
          <w:cs/>
          <w:lang w:eastAsia="zh-CN" w:bidi="ar-SA"/>
        </w:rPr>
        <w:t>ؤ</w:t>
      </w:r>
      <w:r w:rsidRPr="00B62420">
        <w:rPr>
          <w:rFonts w:eastAsia="SimSun"/>
          <w:kern w:val="2"/>
          <w:rtl/>
          <w:cs/>
          <w:lang w:eastAsia="zh-CN" w:bidi="ar-SA"/>
        </w:rPr>
        <w:t>سسة النظامية لانضمام مجموعة من العمال إلى نوع محدد من المنظمات، بغرض تحسين ظروف عملهم، وكذلك لتعزيز المصالح المشتركة بينهم، بحيث يمكن للشخص العامل الاجتماع مع الإدارة، والتفاوض معها حول أي مشكلة تؤثر عليه، أو على وظيفته، بما في ذلك الأجور والمزايا وظروف العمل المختلفة، وتسمى النقابة أيضاً ب"الاتحاد النقابي"، أو "نقابة العمال"، ومن الجدير بالذكر أن النقابة تكون للعمال في أي مجال: كالتجارة، أو الصناعة، أو في مجال العمل في الشركات، وغيرها(منظمة العمل الدولي)</w:t>
      </w:r>
      <w:r w:rsidRPr="00B62420">
        <w:rPr>
          <w:rFonts w:eastAsia="SimSun" w:hint="cs"/>
          <w:kern w:val="2"/>
          <w:rtl/>
          <w:cs/>
          <w:lang w:eastAsia="zh-CN" w:bidi="ar-SA"/>
        </w:rPr>
        <w:t>.</w:t>
      </w:r>
    </w:p>
    <w:p w14:paraId="7C70A4DA" w14:textId="77777777" w:rsidR="00B62420" w:rsidRPr="00B62420" w:rsidRDefault="00B62420" w:rsidP="0035573D">
      <w:pPr>
        <w:widowControl w:val="0"/>
        <w:numPr>
          <w:ilvl w:val="0"/>
          <w:numId w:val="67"/>
        </w:numPr>
        <w:tabs>
          <w:tab w:val="right" w:pos="63"/>
          <w:tab w:val="right" w:pos="513"/>
        </w:tabs>
        <w:spacing w:after="0" w:line="259" w:lineRule="auto"/>
        <w:ind w:left="63" w:firstLine="0"/>
        <w:rPr>
          <w:rFonts w:eastAsia="SimSun"/>
          <w:kern w:val="2"/>
          <w:rtl/>
          <w:cs/>
          <w:lang w:eastAsia="zh-CN" w:bidi="ar-SA"/>
        </w:rPr>
      </w:pPr>
      <w:r w:rsidRPr="00B62420">
        <w:rPr>
          <w:rFonts w:eastAsia="SimSun"/>
          <w:b/>
          <w:bCs/>
          <w:kern w:val="2"/>
          <w:rtl/>
          <w:cs/>
          <w:lang w:eastAsia="zh-CN" w:bidi="ar-SA"/>
        </w:rPr>
        <w:t>منظمات مجتمعية community organisation)</w:t>
      </w:r>
      <w:r w:rsidRPr="00B62420">
        <w:rPr>
          <w:rFonts w:eastAsia="SimSun" w:hint="cs"/>
          <w:b/>
          <w:bCs/>
          <w:kern w:val="2"/>
          <w:rtl/>
          <w:cs/>
          <w:lang w:eastAsia="zh-CN" w:bidi="ar-SA"/>
        </w:rPr>
        <w:t xml:space="preserve">: </w:t>
      </w:r>
      <w:r w:rsidRPr="00B62420">
        <w:rPr>
          <w:rFonts w:eastAsia="SimSun"/>
          <w:kern w:val="2"/>
          <w:rtl/>
          <w:cs/>
          <w:lang w:eastAsia="zh-CN" w:bidi="ar-SA"/>
        </w:rPr>
        <w:t>مؤسسة تتألف من مجموعة من الأفراد يتعاونون في حل المشكلات في فترة زمنية معينة معتمدين على أنفسهم في حل هذه المشكلات ويستخدمون موارد أساسية بشرية وطبيعية.</w:t>
      </w:r>
    </w:p>
    <w:p w14:paraId="0871488B" w14:textId="77777777" w:rsidR="00B62420" w:rsidRPr="00B62420" w:rsidRDefault="00B62420" w:rsidP="0035573D">
      <w:pPr>
        <w:widowControl w:val="0"/>
        <w:numPr>
          <w:ilvl w:val="0"/>
          <w:numId w:val="67"/>
        </w:numPr>
        <w:tabs>
          <w:tab w:val="right" w:pos="63"/>
          <w:tab w:val="right" w:pos="513"/>
        </w:tabs>
        <w:spacing w:after="0" w:line="259" w:lineRule="auto"/>
        <w:ind w:left="63" w:firstLine="0"/>
        <w:rPr>
          <w:rFonts w:eastAsia="SimSun"/>
          <w:kern w:val="2"/>
          <w:lang w:eastAsia="zh-CN" w:bidi="ar-SA"/>
        </w:rPr>
      </w:pPr>
      <w:r w:rsidRPr="00B62420">
        <w:rPr>
          <w:rFonts w:eastAsia="SimSun"/>
          <w:b/>
          <w:bCs/>
          <w:kern w:val="2"/>
          <w:rtl/>
          <w:cs/>
          <w:lang w:eastAsia="zh-CN" w:bidi="ar-SA"/>
        </w:rPr>
        <w:t>ا</w:t>
      </w:r>
      <w:r w:rsidRPr="00B62420">
        <w:rPr>
          <w:rFonts w:eastAsia="SimSun" w:hint="cs"/>
          <w:b/>
          <w:bCs/>
          <w:kern w:val="2"/>
          <w:rtl/>
          <w:cs/>
          <w:lang w:eastAsia="zh-CN" w:bidi="ar-SA"/>
        </w:rPr>
        <w:t>لأ</w:t>
      </w:r>
      <w:r w:rsidRPr="00B62420">
        <w:rPr>
          <w:rFonts w:eastAsia="SimSun"/>
          <w:b/>
          <w:bCs/>
          <w:kern w:val="2"/>
          <w:rtl/>
          <w:cs/>
          <w:lang w:eastAsia="zh-CN" w:bidi="ar-SA"/>
        </w:rPr>
        <w:t>حزاب السياسية Political Party‏</w:t>
      </w:r>
      <w:r w:rsidRPr="00B62420">
        <w:rPr>
          <w:rFonts w:eastAsia="SimSun" w:hint="cs"/>
          <w:b/>
          <w:bCs/>
          <w:kern w:val="2"/>
          <w:rtl/>
          <w:cs/>
          <w:lang w:eastAsia="zh-CN" w:bidi="ar-SA"/>
        </w:rPr>
        <w:t>:</w:t>
      </w:r>
      <w:r w:rsidRPr="00B62420">
        <w:rPr>
          <w:rFonts w:eastAsia="SimSun"/>
          <w:b/>
          <w:bCs/>
          <w:kern w:val="2"/>
          <w:rtl/>
          <w:cs/>
          <w:lang w:eastAsia="zh-CN" w:bidi="ar-SA"/>
        </w:rPr>
        <w:t xml:space="preserve"> </w:t>
      </w:r>
      <w:r w:rsidRPr="00B62420">
        <w:rPr>
          <w:rFonts w:eastAsia="SimSun"/>
          <w:kern w:val="2"/>
          <w:rtl/>
          <w:cs/>
          <w:lang w:eastAsia="zh-CN" w:bidi="ar-SA"/>
        </w:rPr>
        <w:t xml:space="preserve">هو منظمة تنسق بين المرشحين للمنافسة في </w:t>
      </w:r>
      <w:r w:rsidRPr="00B62420">
        <w:rPr>
          <w:rFonts w:eastAsia="SimSun" w:hint="cs"/>
          <w:kern w:val="2"/>
          <w:rtl/>
          <w:cs/>
          <w:lang w:eastAsia="zh-CN" w:bidi="ar-SA"/>
        </w:rPr>
        <w:t>ال</w:t>
      </w:r>
      <w:r w:rsidRPr="00B62420">
        <w:rPr>
          <w:rFonts w:eastAsia="SimSun"/>
          <w:kern w:val="2"/>
          <w:rtl/>
          <w:cs/>
          <w:lang w:eastAsia="zh-CN" w:bidi="ar-SA"/>
        </w:rPr>
        <w:t>انتخابات</w:t>
      </w:r>
      <w:r w:rsidRPr="00B62420">
        <w:rPr>
          <w:rFonts w:eastAsia="SimSun" w:hint="cs"/>
          <w:kern w:val="2"/>
          <w:rtl/>
          <w:cs/>
          <w:lang w:eastAsia="zh-CN" w:bidi="ar-SA"/>
        </w:rPr>
        <w:t xml:space="preserve">، حيث </w:t>
      </w:r>
      <w:r w:rsidRPr="00B62420">
        <w:rPr>
          <w:rFonts w:eastAsia="SimSun"/>
          <w:kern w:val="2"/>
          <w:rtl/>
          <w:cs/>
          <w:lang w:eastAsia="zh-CN" w:bidi="ar-SA"/>
        </w:rPr>
        <w:t>يتبنى أعضاء الحزب غالبا أفكارًا متشابهة حول السياسة، ويمكن للأحزاب أن تروج لأهداف أيديولوجية أو سياسية محددة</w:t>
      </w:r>
      <w:r w:rsidRPr="00B62420">
        <w:rPr>
          <w:rFonts w:eastAsia="SimSun" w:hint="cs"/>
          <w:kern w:val="2"/>
          <w:rtl/>
          <w:cs/>
          <w:lang w:eastAsia="zh-CN" w:bidi="ar-SA"/>
        </w:rPr>
        <w:t>-</w:t>
      </w:r>
      <w:r w:rsidRPr="00B62420">
        <w:rPr>
          <w:rFonts w:eastAsia="SimSun"/>
          <w:kern w:val="2"/>
          <w:rtl/>
          <w:cs/>
          <w:lang w:eastAsia="zh-CN" w:bidi="ar-SA"/>
        </w:rPr>
        <w:t>( Rosenblum, Nancy L. 2020</w:t>
      </w:r>
      <w:r w:rsidRPr="00B62420">
        <w:rPr>
          <w:rFonts w:eastAsia="SimSun" w:hint="cs"/>
          <w:kern w:val="2"/>
          <w:rtl/>
          <w:lang w:eastAsia="zh-CN" w:bidi="ar-SA"/>
        </w:rPr>
        <w:t>).</w:t>
      </w:r>
    </w:p>
    <w:p w14:paraId="7CF8AE05" w14:textId="77777777" w:rsidR="00B62420" w:rsidRPr="00B62420" w:rsidRDefault="00B62420" w:rsidP="005F59F0">
      <w:pPr>
        <w:widowControl w:val="0"/>
        <w:tabs>
          <w:tab w:val="right" w:pos="63"/>
        </w:tabs>
        <w:spacing w:after="0"/>
        <w:ind w:left="63" w:firstLine="0"/>
        <w:rPr>
          <w:rFonts w:eastAsia="SimSun"/>
          <w:b/>
          <w:bCs/>
          <w:kern w:val="2"/>
          <w:u w:val="single"/>
          <w:rtl/>
          <w:cs/>
          <w:lang w:eastAsia="zh-CN" w:bidi="ar-SA"/>
        </w:rPr>
      </w:pPr>
      <w:r w:rsidRPr="00B62420">
        <w:rPr>
          <w:rFonts w:eastAsia="SimSun" w:hint="cs"/>
          <w:b/>
          <w:bCs/>
          <w:kern w:val="2"/>
          <w:u w:val="single"/>
          <w:rtl/>
          <w:lang w:eastAsia="zh-CN" w:bidi="ar-SA"/>
        </w:rPr>
        <w:lastRenderedPageBreak/>
        <w:t>وين</w:t>
      </w:r>
      <w:r w:rsidRPr="00B62420">
        <w:rPr>
          <w:rFonts w:eastAsia="SimSun"/>
          <w:b/>
          <w:bCs/>
          <w:kern w:val="2"/>
          <w:u w:val="single"/>
          <w:rtl/>
          <w:lang w:eastAsia="zh-CN" w:bidi="ar-SA"/>
        </w:rPr>
        <w:t xml:space="preserve">تج </w:t>
      </w:r>
      <w:r w:rsidRPr="00B62420">
        <w:rPr>
          <w:rFonts w:eastAsia="SimSun" w:hint="cs"/>
          <w:b/>
          <w:bCs/>
          <w:kern w:val="2"/>
          <w:u w:val="single"/>
          <w:rtl/>
          <w:lang w:eastAsia="zh-CN" w:bidi="ar-SA"/>
        </w:rPr>
        <w:t xml:space="preserve">عن </w:t>
      </w:r>
      <w:r w:rsidRPr="00B62420">
        <w:rPr>
          <w:rFonts w:eastAsia="SimSun"/>
          <w:b/>
          <w:bCs/>
          <w:kern w:val="2"/>
          <w:u w:val="single"/>
          <w:rtl/>
          <w:lang w:eastAsia="zh-CN" w:bidi="ar-SA"/>
        </w:rPr>
        <w:t>النظام المؤسسي نظام سياسي قوي (حكم رشيد) واحتياج محلي، وقبول مجتمعي، لذا لاستدامة ركائز الحوكمة، لابد من م</w:t>
      </w:r>
      <w:r w:rsidRPr="00B62420">
        <w:rPr>
          <w:rFonts w:eastAsia="SimSun" w:hint="cs"/>
          <w:b/>
          <w:bCs/>
          <w:kern w:val="2"/>
          <w:u w:val="single"/>
          <w:rtl/>
          <w:lang w:eastAsia="zh-CN" w:bidi="ar-SA"/>
        </w:rPr>
        <w:t>أ</w:t>
      </w:r>
      <w:r w:rsidRPr="00B62420">
        <w:rPr>
          <w:rFonts w:eastAsia="SimSun"/>
          <w:b/>
          <w:bCs/>
          <w:kern w:val="2"/>
          <w:u w:val="single"/>
          <w:rtl/>
          <w:lang w:eastAsia="zh-CN" w:bidi="ar-SA"/>
        </w:rPr>
        <w:t xml:space="preserve">سسة الدولة، </w:t>
      </w:r>
      <w:r w:rsidRPr="00B62420">
        <w:rPr>
          <w:rFonts w:eastAsia="SimSun" w:hint="cs"/>
          <w:b/>
          <w:bCs/>
          <w:kern w:val="2"/>
          <w:u w:val="single"/>
          <w:rtl/>
          <w:lang w:eastAsia="zh-CN" w:bidi="ar-SA"/>
        </w:rPr>
        <w:t>كي تستديم عملية ال</w:t>
      </w:r>
      <w:r w:rsidRPr="00B62420">
        <w:rPr>
          <w:rFonts w:eastAsia="SimSun"/>
          <w:b/>
          <w:bCs/>
          <w:kern w:val="2"/>
          <w:u w:val="single"/>
          <w:rtl/>
          <w:lang w:eastAsia="zh-CN" w:bidi="ar-SA"/>
        </w:rPr>
        <w:t>تنمية</w:t>
      </w:r>
      <w:r w:rsidRPr="00B62420">
        <w:rPr>
          <w:rFonts w:eastAsia="SimSun" w:hint="cs"/>
          <w:b/>
          <w:bCs/>
          <w:kern w:val="2"/>
          <w:u w:val="single"/>
          <w:rtl/>
          <w:lang w:eastAsia="zh-CN" w:bidi="ar-SA"/>
        </w:rPr>
        <w:t>، ولإترتبط بوجود القيادة</w:t>
      </w:r>
      <w:r w:rsidRPr="00B62420">
        <w:rPr>
          <w:rFonts w:eastAsia="SimSun"/>
          <w:b/>
          <w:bCs/>
          <w:kern w:val="2"/>
          <w:u w:val="single"/>
          <w:rtl/>
          <w:lang w:eastAsia="zh-CN" w:bidi="ar-SA"/>
        </w:rPr>
        <w:t>، وغير ذلك وجود نطاق للحرية المجتمعية والسياسية المتمثلة ف</w:t>
      </w:r>
      <w:r w:rsidRPr="00B62420">
        <w:rPr>
          <w:rFonts w:eastAsia="SimSun" w:hint="cs"/>
          <w:b/>
          <w:bCs/>
          <w:kern w:val="2"/>
          <w:u w:val="single"/>
          <w:rtl/>
          <w:lang w:eastAsia="zh-CN" w:bidi="ar-SA"/>
        </w:rPr>
        <w:t>ي</w:t>
      </w:r>
      <w:r w:rsidRPr="00B62420">
        <w:rPr>
          <w:rFonts w:eastAsia="SimSun"/>
          <w:b/>
          <w:bCs/>
          <w:kern w:val="2"/>
          <w:u w:val="single"/>
          <w:rtl/>
          <w:lang w:eastAsia="zh-CN" w:bidi="ar-SA"/>
        </w:rPr>
        <w:t xml:space="preserve"> </w:t>
      </w:r>
      <w:r w:rsidRPr="00B62420">
        <w:rPr>
          <w:rFonts w:eastAsia="SimSun" w:hint="cs"/>
          <w:b/>
          <w:bCs/>
          <w:kern w:val="2"/>
          <w:u w:val="single"/>
          <w:rtl/>
          <w:lang w:eastAsia="zh-CN" w:bidi="ar-SA"/>
        </w:rPr>
        <w:t>ال</w:t>
      </w:r>
      <w:r w:rsidRPr="00B62420">
        <w:rPr>
          <w:rFonts w:eastAsia="SimSun"/>
          <w:b/>
          <w:bCs/>
          <w:kern w:val="2"/>
          <w:u w:val="single"/>
          <w:rtl/>
          <w:lang w:eastAsia="zh-CN" w:bidi="ar-SA"/>
        </w:rPr>
        <w:t>مؤسسات</w:t>
      </w:r>
      <w:r w:rsidRPr="00B62420">
        <w:rPr>
          <w:rFonts w:eastAsia="SimSun" w:hint="cs"/>
          <w:b/>
          <w:bCs/>
          <w:kern w:val="2"/>
          <w:u w:val="single"/>
          <w:rtl/>
          <w:lang w:eastAsia="zh-CN" w:bidi="ar-SA"/>
        </w:rPr>
        <w:t>،</w:t>
      </w:r>
      <w:r w:rsidRPr="00B62420">
        <w:rPr>
          <w:rFonts w:eastAsia="SimSun"/>
          <w:b/>
          <w:bCs/>
          <w:kern w:val="2"/>
          <w:u w:val="single"/>
          <w:rtl/>
          <w:lang w:eastAsia="zh-CN" w:bidi="ar-SA"/>
        </w:rPr>
        <w:t xml:space="preserve"> النقابات</w:t>
      </w:r>
      <w:r w:rsidRPr="00B62420">
        <w:rPr>
          <w:rFonts w:eastAsia="SimSun" w:hint="cs"/>
          <w:b/>
          <w:bCs/>
          <w:kern w:val="2"/>
          <w:u w:val="single"/>
          <w:rtl/>
          <w:lang w:eastAsia="zh-CN" w:bidi="ar-SA"/>
        </w:rPr>
        <w:t>،</w:t>
      </w:r>
      <w:r w:rsidRPr="00B62420">
        <w:rPr>
          <w:rFonts w:eastAsia="SimSun"/>
          <w:b/>
          <w:bCs/>
          <w:kern w:val="2"/>
          <w:u w:val="single"/>
          <w:rtl/>
          <w:lang w:eastAsia="zh-CN" w:bidi="ar-SA"/>
        </w:rPr>
        <w:t xml:space="preserve"> و</w:t>
      </w:r>
      <w:r w:rsidRPr="00B62420">
        <w:rPr>
          <w:rFonts w:eastAsia="SimSun" w:hint="cs"/>
          <w:b/>
          <w:bCs/>
          <w:kern w:val="2"/>
          <w:u w:val="single"/>
          <w:rtl/>
          <w:lang w:eastAsia="zh-CN" w:bidi="ar-SA"/>
        </w:rPr>
        <w:t>ال</w:t>
      </w:r>
      <w:r w:rsidRPr="00B62420">
        <w:rPr>
          <w:rFonts w:eastAsia="SimSun"/>
          <w:b/>
          <w:bCs/>
          <w:kern w:val="2"/>
          <w:u w:val="single"/>
          <w:rtl/>
          <w:lang w:eastAsia="zh-CN" w:bidi="ar-SA"/>
        </w:rPr>
        <w:t>مؤسس</w:t>
      </w:r>
      <w:r w:rsidRPr="00B62420">
        <w:rPr>
          <w:rFonts w:eastAsia="SimSun" w:hint="cs"/>
          <w:b/>
          <w:bCs/>
          <w:kern w:val="2"/>
          <w:u w:val="single"/>
          <w:rtl/>
          <w:lang w:eastAsia="zh-CN" w:bidi="ar-SA"/>
        </w:rPr>
        <w:t>ا</w:t>
      </w:r>
      <w:r w:rsidRPr="00B62420">
        <w:rPr>
          <w:rFonts w:eastAsia="SimSun"/>
          <w:b/>
          <w:bCs/>
          <w:kern w:val="2"/>
          <w:u w:val="single"/>
          <w:rtl/>
          <w:lang w:eastAsia="zh-CN" w:bidi="ar-SA"/>
        </w:rPr>
        <w:t xml:space="preserve">ت </w:t>
      </w:r>
      <w:r w:rsidRPr="00B62420">
        <w:rPr>
          <w:rFonts w:eastAsia="SimSun" w:hint="cs"/>
          <w:b/>
          <w:bCs/>
          <w:kern w:val="2"/>
          <w:u w:val="single"/>
          <w:rtl/>
          <w:lang w:eastAsia="zh-CN" w:bidi="ar-SA"/>
        </w:rPr>
        <w:t>المجتمعية و</w:t>
      </w:r>
      <w:r w:rsidRPr="00B62420">
        <w:rPr>
          <w:rFonts w:eastAsia="SimSun"/>
          <w:b/>
          <w:bCs/>
          <w:kern w:val="2"/>
          <w:u w:val="single"/>
          <w:rtl/>
          <w:lang w:eastAsia="zh-CN" w:bidi="ar-SA"/>
        </w:rPr>
        <w:t>ال</w:t>
      </w:r>
      <w:r w:rsidRPr="00B62420">
        <w:rPr>
          <w:rFonts w:eastAsia="SimSun" w:hint="cs"/>
          <w:b/>
          <w:bCs/>
          <w:kern w:val="2"/>
          <w:u w:val="single"/>
          <w:rtl/>
          <w:lang w:eastAsia="zh-CN" w:bidi="ar-SA"/>
        </w:rPr>
        <w:t>أحزاب.</w:t>
      </w:r>
    </w:p>
    <w:p w14:paraId="6B38F87D" w14:textId="77777777" w:rsidR="00B62420" w:rsidRPr="00B62420" w:rsidRDefault="00B62420" w:rsidP="005F59F0">
      <w:pPr>
        <w:widowControl w:val="0"/>
        <w:tabs>
          <w:tab w:val="right" w:pos="63"/>
        </w:tabs>
        <w:spacing w:after="0"/>
        <w:ind w:left="63" w:firstLine="0"/>
        <w:rPr>
          <w:rFonts w:eastAsia="SimSun"/>
          <w:b/>
          <w:bCs/>
          <w:kern w:val="2"/>
          <w:sz w:val="16"/>
          <w:szCs w:val="16"/>
          <w:u w:val="single"/>
          <w:rtl/>
          <w:cs/>
          <w:lang w:eastAsia="zh-CN" w:bidi="ar-SA"/>
        </w:rPr>
      </w:pPr>
    </w:p>
    <w:p w14:paraId="03A1CB39" w14:textId="42D3C93F" w:rsidR="00B62420" w:rsidRPr="00B62420" w:rsidRDefault="00B62420" w:rsidP="005F59F0">
      <w:pPr>
        <w:widowControl w:val="0"/>
        <w:tabs>
          <w:tab w:val="right" w:pos="63"/>
        </w:tabs>
        <w:spacing w:after="0"/>
        <w:ind w:left="63" w:firstLine="0"/>
        <w:rPr>
          <w:rFonts w:eastAsia="SimSun"/>
          <w:b/>
          <w:bCs/>
          <w:kern w:val="2"/>
          <w:rtl/>
          <w:lang w:eastAsia="zh-CN" w:bidi="ar-SA"/>
        </w:rPr>
      </w:pPr>
      <w:r w:rsidRPr="00B62420">
        <w:rPr>
          <w:rFonts w:eastAsia="SimSun" w:hint="cs"/>
          <w:b/>
          <w:bCs/>
          <w:kern w:val="2"/>
          <w:highlight w:val="lightGray"/>
          <w:rtl/>
          <w:cs/>
          <w:lang w:eastAsia="zh-CN" w:bidi="ar-SA"/>
        </w:rPr>
        <w:t>يتضح مما سبق أن</w:t>
      </w:r>
      <w:r w:rsidRPr="00B62420">
        <w:rPr>
          <w:rFonts w:eastAsia="SimSun"/>
          <w:b/>
          <w:bCs/>
          <w:kern w:val="2"/>
          <w:highlight w:val="lightGray"/>
          <w:rtl/>
          <w:cs/>
          <w:lang w:eastAsia="zh-CN" w:bidi="ar-SA"/>
        </w:rPr>
        <w:t xml:space="preserve"> ا</w:t>
      </w:r>
      <w:r w:rsidRPr="00B62420">
        <w:rPr>
          <w:rFonts w:eastAsia="SimSun" w:hint="cs"/>
          <w:b/>
          <w:bCs/>
          <w:kern w:val="2"/>
          <w:highlight w:val="lightGray"/>
          <w:rtl/>
          <w:cs/>
          <w:lang w:eastAsia="zh-CN" w:bidi="ar-SA"/>
        </w:rPr>
        <w:t>لإ</w:t>
      </w:r>
      <w:r w:rsidRPr="00B62420">
        <w:rPr>
          <w:rFonts w:eastAsia="SimSun"/>
          <w:b/>
          <w:bCs/>
          <w:kern w:val="2"/>
          <w:highlight w:val="lightGray"/>
          <w:rtl/>
          <w:cs/>
          <w:lang w:eastAsia="zh-CN" w:bidi="ar-SA"/>
        </w:rPr>
        <w:t>طار الموحد لضمان تطبيق واستدامة الحوكمة</w:t>
      </w:r>
      <w:r w:rsidRPr="00B62420">
        <w:rPr>
          <w:rFonts w:eastAsia="SimSun" w:hint="cs"/>
          <w:b/>
          <w:bCs/>
          <w:kern w:val="2"/>
          <w:highlight w:val="lightGray"/>
          <w:rtl/>
          <w:cs/>
          <w:lang w:eastAsia="zh-CN" w:bidi="ar-SA"/>
        </w:rPr>
        <w:t>،</w:t>
      </w:r>
      <w:r w:rsidRPr="00B62420">
        <w:rPr>
          <w:rFonts w:eastAsia="SimSun"/>
          <w:b/>
          <w:bCs/>
          <w:kern w:val="2"/>
          <w:highlight w:val="lightGray"/>
          <w:rtl/>
          <w:cs/>
          <w:lang w:eastAsia="zh-CN" w:bidi="ar-SA"/>
        </w:rPr>
        <w:t xml:space="preserve"> والتي تم تحديد</w:t>
      </w:r>
      <w:r w:rsidRPr="00B62420">
        <w:rPr>
          <w:rFonts w:eastAsia="SimSun" w:hint="cs"/>
          <w:b/>
          <w:bCs/>
          <w:kern w:val="2"/>
          <w:highlight w:val="lightGray"/>
          <w:rtl/>
          <w:cs/>
          <w:lang w:eastAsia="zh-CN" w:bidi="ar-SA"/>
        </w:rPr>
        <w:t>ه</w:t>
      </w:r>
      <w:r w:rsidRPr="00B62420">
        <w:rPr>
          <w:rFonts w:eastAsia="SimSun"/>
          <w:b/>
          <w:bCs/>
          <w:kern w:val="2"/>
          <w:highlight w:val="lightGray"/>
          <w:rtl/>
          <w:cs/>
          <w:lang w:eastAsia="zh-CN" w:bidi="ar-SA"/>
        </w:rPr>
        <w:t xml:space="preserve"> ف</w:t>
      </w:r>
      <w:r w:rsidRPr="00B62420">
        <w:rPr>
          <w:rFonts w:eastAsia="SimSun" w:hint="cs"/>
          <w:b/>
          <w:bCs/>
          <w:kern w:val="2"/>
          <w:highlight w:val="lightGray"/>
          <w:rtl/>
          <w:cs/>
          <w:lang w:eastAsia="zh-CN" w:bidi="ar-SA"/>
        </w:rPr>
        <w:t>ي</w:t>
      </w:r>
      <w:r w:rsidRPr="00B62420">
        <w:rPr>
          <w:rFonts w:eastAsia="SimSun"/>
          <w:b/>
          <w:bCs/>
          <w:kern w:val="2"/>
          <w:highlight w:val="lightGray"/>
          <w:rtl/>
          <w:cs/>
          <w:lang w:eastAsia="zh-CN" w:bidi="ar-SA"/>
        </w:rPr>
        <w:t xml:space="preserve"> الفصل الثاني </w:t>
      </w:r>
      <w:r w:rsidRPr="00B62420">
        <w:rPr>
          <w:rFonts w:eastAsia="SimSun" w:hint="cs"/>
          <w:b/>
          <w:bCs/>
          <w:kern w:val="2"/>
          <w:highlight w:val="lightGray"/>
          <w:rtl/>
          <w:cs/>
          <w:lang w:eastAsia="zh-CN" w:bidi="ar-SA"/>
        </w:rPr>
        <w:t xml:space="preserve"> هو"</w:t>
      </w:r>
      <w:r w:rsidRPr="00B62420">
        <w:rPr>
          <w:rFonts w:eastAsia="SimSun"/>
          <w:b/>
          <w:bCs/>
          <w:kern w:val="2"/>
          <w:highlight w:val="lightGray"/>
          <w:rtl/>
          <w:cs/>
          <w:lang w:eastAsia="zh-CN" w:bidi="ar-SA"/>
        </w:rPr>
        <w:t>سيادة القانون</w:t>
      </w:r>
      <w:r w:rsidRPr="00B62420">
        <w:rPr>
          <w:rFonts w:eastAsia="SimSun" w:hint="cs"/>
          <w:b/>
          <w:bCs/>
          <w:kern w:val="2"/>
          <w:highlight w:val="lightGray"/>
          <w:rtl/>
          <w:cs/>
          <w:lang w:eastAsia="zh-CN" w:bidi="ar-SA"/>
        </w:rPr>
        <w:t>"</w:t>
      </w:r>
      <w:r w:rsidRPr="00B62420">
        <w:rPr>
          <w:rFonts w:eastAsia="SimSun"/>
          <w:b/>
          <w:bCs/>
          <w:kern w:val="2"/>
          <w:highlight w:val="lightGray"/>
          <w:rtl/>
          <w:cs/>
          <w:lang w:eastAsia="zh-CN" w:bidi="ar-SA"/>
        </w:rPr>
        <w:t xml:space="preserve">، </w:t>
      </w:r>
      <w:r w:rsidRPr="00B62420">
        <w:rPr>
          <w:rFonts w:eastAsia="SimSun" w:hint="cs"/>
          <w:b/>
          <w:bCs/>
          <w:kern w:val="2"/>
          <w:highlight w:val="lightGray"/>
          <w:rtl/>
          <w:cs/>
          <w:lang w:eastAsia="zh-CN" w:bidi="ar-SA"/>
        </w:rPr>
        <w:t>حيث تم</w:t>
      </w:r>
      <w:r w:rsidRPr="00B62420">
        <w:rPr>
          <w:rFonts w:eastAsia="SimSun"/>
          <w:b/>
          <w:bCs/>
          <w:kern w:val="2"/>
          <w:highlight w:val="lightGray"/>
          <w:rtl/>
          <w:cs/>
          <w:lang w:eastAsia="zh-CN" w:bidi="ar-SA"/>
        </w:rPr>
        <w:t xml:space="preserve"> اختياره عل</w:t>
      </w:r>
      <w:r w:rsidRPr="00B62420">
        <w:rPr>
          <w:rFonts w:eastAsia="SimSun" w:hint="cs"/>
          <w:b/>
          <w:bCs/>
          <w:kern w:val="2"/>
          <w:highlight w:val="lightGray"/>
          <w:rtl/>
          <w:cs/>
          <w:lang w:eastAsia="zh-CN" w:bidi="ar-SA"/>
        </w:rPr>
        <w:t>ى</w:t>
      </w:r>
      <w:r w:rsidRPr="00B62420">
        <w:rPr>
          <w:rFonts w:eastAsia="SimSun"/>
          <w:b/>
          <w:bCs/>
          <w:kern w:val="2"/>
          <w:highlight w:val="lightGray"/>
          <w:rtl/>
          <w:cs/>
          <w:lang w:eastAsia="zh-CN" w:bidi="ar-SA"/>
        </w:rPr>
        <w:t xml:space="preserve"> اعتبار </w:t>
      </w:r>
      <w:r w:rsidRPr="00B62420">
        <w:rPr>
          <w:rFonts w:eastAsia="SimSun" w:hint="cs"/>
          <w:b/>
          <w:bCs/>
          <w:kern w:val="2"/>
          <w:highlight w:val="lightGray"/>
          <w:rtl/>
          <w:cs/>
          <w:lang w:eastAsia="zh-CN" w:bidi="ar-SA"/>
        </w:rPr>
        <w:t>أ</w:t>
      </w:r>
      <w:r w:rsidRPr="00B62420">
        <w:rPr>
          <w:rFonts w:eastAsia="SimSun"/>
          <w:b/>
          <w:bCs/>
          <w:kern w:val="2"/>
          <w:highlight w:val="lightGray"/>
          <w:rtl/>
          <w:cs/>
          <w:lang w:eastAsia="zh-CN" w:bidi="ar-SA"/>
        </w:rPr>
        <w:t>ن م</w:t>
      </w:r>
      <w:r w:rsidR="009C0050">
        <w:rPr>
          <w:rFonts w:eastAsia="SimSun" w:hint="cs"/>
          <w:b/>
          <w:bCs/>
          <w:kern w:val="2"/>
          <w:highlight w:val="lightGray"/>
          <w:rtl/>
          <w:cs/>
          <w:lang w:eastAsia="zh-CN" w:bidi="ar-SA"/>
        </w:rPr>
        <w:t>صطلح</w:t>
      </w:r>
      <w:r w:rsidRPr="00B62420">
        <w:rPr>
          <w:rFonts w:eastAsia="SimSun"/>
          <w:b/>
          <w:bCs/>
          <w:kern w:val="2"/>
          <w:highlight w:val="lightGray"/>
          <w:rtl/>
          <w:cs/>
          <w:lang w:eastAsia="zh-CN" w:bidi="ar-SA"/>
        </w:rPr>
        <w:t xml:space="preserve"> الحوكمة مهما تغيرت </w:t>
      </w:r>
      <w:r w:rsidRPr="00B62420">
        <w:rPr>
          <w:rFonts w:eastAsia="SimSun" w:hint="cs"/>
          <w:b/>
          <w:bCs/>
          <w:kern w:val="2"/>
          <w:highlight w:val="lightGray"/>
          <w:rtl/>
          <w:cs/>
          <w:lang w:eastAsia="zh-CN" w:bidi="ar-SA"/>
        </w:rPr>
        <w:t xml:space="preserve">مفاهيمها، إلا أنه </w:t>
      </w:r>
      <w:r w:rsidRPr="00B62420">
        <w:rPr>
          <w:rFonts w:eastAsia="SimSun"/>
          <w:b/>
          <w:bCs/>
          <w:kern w:val="2"/>
          <w:highlight w:val="lightGray"/>
          <w:rtl/>
          <w:cs/>
          <w:lang w:eastAsia="zh-CN" w:bidi="ar-SA"/>
        </w:rPr>
        <w:t xml:space="preserve">تم </w:t>
      </w:r>
      <w:r w:rsidRPr="00B62420">
        <w:rPr>
          <w:rFonts w:eastAsia="SimSun" w:hint="cs"/>
          <w:b/>
          <w:bCs/>
          <w:kern w:val="2"/>
          <w:highlight w:val="lightGray"/>
          <w:rtl/>
          <w:cs/>
          <w:lang w:eastAsia="zh-CN" w:bidi="ar-SA"/>
        </w:rPr>
        <w:t>التوافق</w:t>
      </w:r>
      <w:r w:rsidRPr="00B62420">
        <w:rPr>
          <w:rFonts w:eastAsia="SimSun"/>
          <w:b/>
          <w:bCs/>
          <w:kern w:val="2"/>
          <w:highlight w:val="lightGray"/>
          <w:rtl/>
          <w:cs/>
          <w:lang w:eastAsia="zh-CN" w:bidi="ar-SA"/>
        </w:rPr>
        <w:t xml:space="preserve"> علي </w:t>
      </w:r>
      <w:r w:rsidRPr="00B62420">
        <w:rPr>
          <w:rFonts w:eastAsia="SimSun" w:hint="cs"/>
          <w:b/>
          <w:bCs/>
          <w:kern w:val="2"/>
          <w:highlight w:val="lightGray"/>
          <w:rtl/>
          <w:cs/>
          <w:lang w:eastAsia="zh-CN" w:bidi="ar-SA"/>
        </w:rPr>
        <w:t>إ</w:t>
      </w:r>
      <w:r w:rsidRPr="00B62420">
        <w:rPr>
          <w:rFonts w:eastAsia="SimSun"/>
          <w:b/>
          <w:bCs/>
          <w:kern w:val="2"/>
          <w:highlight w:val="lightGray"/>
          <w:rtl/>
          <w:cs/>
          <w:lang w:eastAsia="zh-CN" w:bidi="ar-SA"/>
        </w:rPr>
        <w:t>جراءا</w:t>
      </w:r>
      <w:r w:rsidRPr="00B62420">
        <w:rPr>
          <w:rFonts w:eastAsia="SimSun" w:hint="cs"/>
          <w:b/>
          <w:bCs/>
          <w:kern w:val="2"/>
          <w:highlight w:val="lightGray"/>
          <w:rtl/>
          <w:cs/>
          <w:lang w:eastAsia="zh-CN" w:bidi="ar-SA"/>
        </w:rPr>
        <w:t xml:space="preserve">ها </w:t>
      </w:r>
      <w:r w:rsidRPr="00B62420">
        <w:rPr>
          <w:rFonts w:eastAsia="SimSun"/>
          <w:b/>
          <w:bCs/>
          <w:kern w:val="2"/>
          <w:highlight w:val="lightGray"/>
          <w:rtl/>
          <w:cs/>
          <w:lang w:eastAsia="zh-CN" w:bidi="ar-SA"/>
        </w:rPr>
        <w:t xml:space="preserve">مع اختلاف </w:t>
      </w:r>
      <w:r w:rsidRPr="00B62420">
        <w:rPr>
          <w:rFonts w:eastAsia="SimSun" w:hint="cs"/>
          <w:b/>
          <w:bCs/>
          <w:kern w:val="2"/>
          <w:highlight w:val="lightGray"/>
          <w:rtl/>
          <w:cs/>
          <w:lang w:eastAsia="zh-CN" w:bidi="ar-SA"/>
        </w:rPr>
        <w:t>أ</w:t>
      </w:r>
      <w:r w:rsidRPr="00B62420">
        <w:rPr>
          <w:rFonts w:eastAsia="SimSun"/>
          <w:b/>
          <w:bCs/>
          <w:kern w:val="2"/>
          <w:highlight w:val="lightGray"/>
          <w:rtl/>
          <w:cs/>
          <w:lang w:eastAsia="zh-CN" w:bidi="ar-SA"/>
        </w:rPr>
        <w:t>نشط</w:t>
      </w:r>
      <w:r w:rsidRPr="00B62420">
        <w:rPr>
          <w:rFonts w:eastAsia="SimSun" w:hint="cs"/>
          <w:b/>
          <w:bCs/>
          <w:kern w:val="2"/>
          <w:highlight w:val="lightGray"/>
          <w:rtl/>
          <w:cs/>
          <w:lang w:eastAsia="zh-CN" w:bidi="ar-SA"/>
        </w:rPr>
        <w:t>تها</w:t>
      </w:r>
      <w:r w:rsidRPr="00B62420">
        <w:rPr>
          <w:rFonts w:eastAsia="SimSun"/>
          <w:b/>
          <w:bCs/>
          <w:kern w:val="2"/>
          <w:highlight w:val="lightGray"/>
          <w:rtl/>
          <w:cs/>
          <w:lang w:eastAsia="zh-CN" w:bidi="ar-SA"/>
        </w:rPr>
        <w:t xml:space="preserve"> </w:t>
      </w:r>
      <w:r w:rsidRPr="00B62420">
        <w:rPr>
          <w:rFonts w:eastAsia="SimSun" w:hint="cs"/>
          <w:b/>
          <w:bCs/>
          <w:kern w:val="2"/>
          <w:highlight w:val="lightGray"/>
          <w:rtl/>
          <w:cs/>
          <w:lang w:eastAsia="zh-CN" w:bidi="ar-SA"/>
        </w:rPr>
        <w:t>أ</w:t>
      </w:r>
      <w:r w:rsidRPr="00B62420">
        <w:rPr>
          <w:rFonts w:eastAsia="SimSun"/>
          <w:b/>
          <w:bCs/>
          <w:kern w:val="2"/>
          <w:highlight w:val="lightGray"/>
          <w:rtl/>
          <w:cs/>
          <w:lang w:eastAsia="zh-CN" w:bidi="ar-SA"/>
        </w:rPr>
        <w:t xml:space="preserve">و </w:t>
      </w:r>
      <w:r w:rsidRPr="00B62420">
        <w:rPr>
          <w:rFonts w:eastAsia="SimSun" w:hint="cs"/>
          <w:b/>
          <w:bCs/>
          <w:kern w:val="2"/>
          <w:highlight w:val="lightGray"/>
          <w:rtl/>
          <w:cs/>
          <w:lang w:eastAsia="zh-CN" w:bidi="ar-SA"/>
        </w:rPr>
        <w:t>سياساتها</w:t>
      </w:r>
      <w:r w:rsidRPr="00B62420">
        <w:rPr>
          <w:rFonts w:eastAsia="SimSun"/>
          <w:b/>
          <w:bCs/>
          <w:kern w:val="2"/>
          <w:highlight w:val="lightGray"/>
          <w:rtl/>
          <w:cs/>
          <w:lang w:eastAsia="zh-CN" w:bidi="ar-SA"/>
        </w:rPr>
        <w:t xml:space="preserve">، وكل </w:t>
      </w:r>
      <w:r w:rsidRPr="00B62420">
        <w:rPr>
          <w:rFonts w:eastAsia="SimSun" w:hint="cs"/>
          <w:b/>
          <w:bCs/>
          <w:kern w:val="2"/>
          <w:highlight w:val="lightGray"/>
          <w:rtl/>
          <w:cs/>
          <w:lang w:eastAsia="zh-CN" w:bidi="ar-SA"/>
        </w:rPr>
        <w:t>ذلك</w:t>
      </w:r>
      <w:r w:rsidRPr="00B62420">
        <w:rPr>
          <w:rFonts w:eastAsia="SimSun"/>
          <w:b/>
          <w:bCs/>
          <w:kern w:val="2"/>
          <w:highlight w:val="lightGray"/>
          <w:rtl/>
          <w:cs/>
          <w:lang w:eastAsia="zh-CN" w:bidi="ar-SA"/>
        </w:rPr>
        <w:t xml:space="preserve"> يدخل فى سيادة القانون</w:t>
      </w:r>
      <w:r w:rsidRPr="00B62420">
        <w:rPr>
          <w:rFonts w:eastAsia="SimSun" w:hint="cs"/>
          <w:b/>
          <w:bCs/>
          <w:kern w:val="2"/>
          <w:highlight w:val="lightGray"/>
          <w:rtl/>
          <w:cs/>
          <w:lang w:eastAsia="zh-CN" w:bidi="ar-SA"/>
        </w:rPr>
        <w:t>؛</w:t>
      </w:r>
      <w:r w:rsidRPr="00B62420">
        <w:rPr>
          <w:rFonts w:eastAsia="SimSun"/>
          <w:b/>
          <w:bCs/>
          <w:kern w:val="2"/>
          <w:highlight w:val="lightGray"/>
          <w:rtl/>
          <w:cs/>
          <w:lang w:eastAsia="zh-CN" w:bidi="ar-SA"/>
        </w:rPr>
        <w:t xml:space="preserve"> وعند</w:t>
      </w:r>
      <w:r w:rsidRPr="00B62420">
        <w:rPr>
          <w:rFonts w:eastAsia="SimSun" w:hint="cs"/>
          <w:b/>
          <w:bCs/>
          <w:kern w:val="2"/>
          <w:highlight w:val="lightGray"/>
          <w:rtl/>
          <w:cs/>
          <w:lang w:eastAsia="zh-CN" w:bidi="ar-SA"/>
        </w:rPr>
        <w:t>ما</w:t>
      </w:r>
      <w:r w:rsidRPr="00B62420">
        <w:rPr>
          <w:rFonts w:eastAsia="SimSun"/>
          <w:b/>
          <w:bCs/>
          <w:kern w:val="2"/>
          <w:highlight w:val="lightGray"/>
          <w:rtl/>
          <w:cs/>
          <w:lang w:eastAsia="zh-CN" w:bidi="ar-SA"/>
        </w:rPr>
        <w:t xml:space="preserve"> </w:t>
      </w:r>
      <w:r w:rsidRPr="00B62420">
        <w:rPr>
          <w:rFonts w:eastAsia="SimSun" w:hint="cs"/>
          <w:b/>
          <w:bCs/>
          <w:kern w:val="2"/>
          <w:highlight w:val="lightGray"/>
          <w:rtl/>
          <w:cs/>
          <w:lang w:eastAsia="zh-CN" w:bidi="ar-SA"/>
        </w:rPr>
        <w:t>نتطلع</w:t>
      </w:r>
      <w:r w:rsidRPr="00B62420">
        <w:rPr>
          <w:rFonts w:eastAsia="SimSun"/>
          <w:b/>
          <w:bCs/>
          <w:kern w:val="2"/>
          <w:highlight w:val="lightGray"/>
          <w:rtl/>
          <w:cs/>
          <w:lang w:eastAsia="zh-CN" w:bidi="ar-SA"/>
        </w:rPr>
        <w:t xml:space="preserve"> </w:t>
      </w:r>
      <w:r w:rsidRPr="00B62420">
        <w:rPr>
          <w:rFonts w:eastAsia="SimSun" w:hint="cs"/>
          <w:b/>
          <w:bCs/>
          <w:kern w:val="2"/>
          <w:highlight w:val="lightGray"/>
          <w:rtl/>
          <w:cs/>
          <w:lang w:eastAsia="zh-CN" w:bidi="ar-SA"/>
        </w:rPr>
        <w:t>إ</w:t>
      </w:r>
      <w:r w:rsidRPr="00B62420">
        <w:rPr>
          <w:rFonts w:eastAsia="SimSun"/>
          <w:b/>
          <w:bCs/>
          <w:kern w:val="2"/>
          <w:highlight w:val="lightGray"/>
          <w:rtl/>
          <w:cs/>
          <w:lang w:eastAsia="zh-CN" w:bidi="ar-SA"/>
        </w:rPr>
        <w:t xml:space="preserve">لي </w:t>
      </w:r>
      <w:r w:rsidRPr="00B62420">
        <w:rPr>
          <w:rFonts w:eastAsia="SimSun" w:hint="cs"/>
          <w:b/>
          <w:bCs/>
          <w:kern w:val="2"/>
          <w:highlight w:val="lightGray"/>
          <w:rtl/>
          <w:cs/>
          <w:lang w:eastAsia="zh-CN" w:bidi="ar-SA"/>
        </w:rPr>
        <w:t>ال</w:t>
      </w:r>
      <w:r w:rsidRPr="00B62420">
        <w:rPr>
          <w:rFonts w:eastAsia="SimSun"/>
          <w:b/>
          <w:bCs/>
          <w:kern w:val="2"/>
          <w:highlight w:val="lightGray"/>
          <w:rtl/>
          <w:cs/>
          <w:lang w:eastAsia="zh-CN" w:bidi="ar-SA"/>
        </w:rPr>
        <w:t>تجربة الدنمارك</w:t>
      </w:r>
      <w:r w:rsidRPr="00B62420">
        <w:rPr>
          <w:rFonts w:eastAsia="SimSun" w:hint="cs"/>
          <w:b/>
          <w:bCs/>
          <w:kern w:val="2"/>
          <w:highlight w:val="lightGray"/>
          <w:rtl/>
          <w:cs/>
          <w:lang w:eastAsia="zh-CN" w:bidi="ar-SA"/>
        </w:rPr>
        <w:t>ية</w:t>
      </w:r>
      <w:r w:rsidRPr="00B62420">
        <w:rPr>
          <w:rFonts w:eastAsia="SimSun"/>
          <w:b/>
          <w:bCs/>
          <w:kern w:val="2"/>
          <w:highlight w:val="lightGray"/>
          <w:rtl/>
          <w:cs/>
          <w:lang w:eastAsia="zh-CN" w:bidi="ar-SA"/>
        </w:rPr>
        <w:t xml:space="preserve"> </w:t>
      </w:r>
      <w:r w:rsidRPr="00B62420">
        <w:rPr>
          <w:rFonts w:eastAsia="SimSun" w:hint="cs"/>
          <w:b/>
          <w:bCs/>
          <w:kern w:val="2"/>
          <w:highlight w:val="lightGray"/>
          <w:rtl/>
          <w:cs/>
          <w:lang w:eastAsia="zh-CN" w:bidi="ar-SA"/>
        </w:rPr>
        <w:t>بإعتبارها فى مقدمة دول العالم في قيمة</w:t>
      </w:r>
      <w:r w:rsidRPr="00B62420">
        <w:rPr>
          <w:rFonts w:eastAsia="SimSun"/>
          <w:b/>
          <w:bCs/>
          <w:kern w:val="2"/>
          <w:highlight w:val="lightGray"/>
          <w:rtl/>
          <w:cs/>
          <w:lang w:eastAsia="zh-CN" w:bidi="ar-SA"/>
        </w:rPr>
        <w:t xml:space="preserve"> مؤشر سيادة القانون</w:t>
      </w:r>
      <w:r w:rsidRPr="00B62420">
        <w:rPr>
          <w:rFonts w:eastAsia="SimSun" w:hint="cs"/>
          <w:b/>
          <w:bCs/>
          <w:kern w:val="2"/>
          <w:highlight w:val="lightGray"/>
          <w:rtl/>
          <w:cs/>
          <w:lang w:eastAsia="zh-CN" w:bidi="ar-SA"/>
        </w:rPr>
        <w:t>،</w:t>
      </w:r>
      <w:r w:rsidRPr="00B62420">
        <w:rPr>
          <w:rFonts w:eastAsia="SimSun"/>
          <w:b/>
          <w:bCs/>
          <w:kern w:val="2"/>
          <w:highlight w:val="lightGray"/>
          <w:rtl/>
          <w:cs/>
          <w:lang w:eastAsia="zh-CN" w:bidi="ar-SA"/>
        </w:rPr>
        <w:t xml:space="preserve"> نجد مع تطبيقها لسيادة القانون ارتفع ترتيبها </w:t>
      </w:r>
      <w:r w:rsidRPr="00B62420">
        <w:rPr>
          <w:rFonts w:eastAsia="SimSun" w:hint="cs"/>
          <w:b/>
          <w:bCs/>
          <w:kern w:val="2"/>
          <w:highlight w:val="lightGray"/>
          <w:rtl/>
          <w:cs/>
          <w:lang w:eastAsia="zh-CN" w:bidi="ar-SA"/>
        </w:rPr>
        <w:t xml:space="preserve">فى </w:t>
      </w:r>
      <w:r w:rsidRPr="00B62420">
        <w:rPr>
          <w:rFonts w:eastAsia="SimSun"/>
          <w:b/>
          <w:bCs/>
          <w:kern w:val="2"/>
          <w:highlight w:val="lightGray"/>
          <w:rtl/>
          <w:cs/>
          <w:lang w:eastAsia="zh-CN" w:bidi="ar-SA"/>
        </w:rPr>
        <w:t>باقي المؤشرات</w:t>
      </w:r>
      <w:r w:rsidRPr="00B62420">
        <w:rPr>
          <w:rFonts w:eastAsia="SimSun" w:hint="cs"/>
          <w:b/>
          <w:bCs/>
          <w:kern w:val="2"/>
          <w:highlight w:val="lightGray"/>
          <w:rtl/>
          <w:cs/>
          <w:lang w:eastAsia="zh-CN" w:bidi="ar-SA"/>
        </w:rPr>
        <w:t>،</w:t>
      </w:r>
      <w:r w:rsidRPr="00B62420">
        <w:rPr>
          <w:rFonts w:eastAsia="SimSun"/>
          <w:b/>
          <w:bCs/>
          <w:kern w:val="2"/>
          <w:highlight w:val="lightGray"/>
          <w:rtl/>
          <w:cs/>
          <w:lang w:eastAsia="zh-CN" w:bidi="ar-SA"/>
        </w:rPr>
        <w:t xml:space="preserve"> </w:t>
      </w:r>
      <w:r w:rsidRPr="00B62420">
        <w:rPr>
          <w:rFonts w:eastAsia="SimSun" w:hint="cs"/>
          <w:b/>
          <w:bCs/>
          <w:kern w:val="2"/>
          <w:highlight w:val="lightGray"/>
          <w:rtl/>
          <w:cs/>
          <w:lang w:eastAsia="zh-CN" w:bidi="ar-SA"/>
        </w:rPr>
        <w:t xml:space="preserve">وذلك </w:t>
      </w:r>
      <w:r w:rsidRPr="00B62420">
        <w:rPr>
          <w:rFonts w:eastAsia="SimSun"/>
          <w:b/>
          <w:bCs/>
          <w:kern w:val="2"/>
          <w:highlight w:val="lightGray"/>
          <w:rtl/>
          <w:cs/>
          <w:lang w:eastAsia="zh-CN" w:bidi="ar-SA"/>
        </w:rPr>
        <w:t>علي مدار فتره اعداد البحث (</w:t>
      </w:r>
      <w:r w:rsidRPr="00B62420">
        <w:rPr>
          <w:rFonts w:eastAsia="SimSun" w:hint="cs"/>
          <w:b/>
          <w:bCs/>
          <w:kern w:val="2"/>
          <w:highlight w:val="lightGray"/>
          <w:rtl/>
          <w:cs/>
          <w:lang w:eastAsia="zh-CN" w:bidi="ar-SA"/>
        </w:rPr>
        <w:t>2021-2022</w:t>
      </w:r>
      <w:r w:rsidRPr="00B62420">
        <w:rPr>
          <w:rFonts w:eastAsia="SimSun"/>
          <w:b/>
          <w:bCs/>
          <w:kern w:val="2"/>
          <w:highlight w:val="lightGray"/>
          <w:rtl/>
          <w:cs/>
          <w:lang w:eastAsia="zh-CN" w:bidi="ar-SA"/>
        </w:rPr>
        <w:t xml:space="preserve">)، حيث </w:t>
      </w:r>
      <w:r w:rsidRPr="00B62420">
        <w:rPr>
          <w:rFonts w:eastAsia="SimSun" w:hint="cs"/>
          <w:b/>
          <w:bCs/>
          <w:kern w:val="2"/>
          <w:highlight w:val="lightGray"/>
          <w:rtl/>
          <w:cs/>
          <w:lang w:eastAsia="zh-CN" w:bidi="ar-SA"/>
        </w:rPr>
        <w:t xml:space="preserve">جاءت فى مقدمة الدول في </w:t>
      </w:r>
      <w:r w:rsidRPr="00B62420">
        <w:rPr>
          <w:rFonts w:eastAsia="SimSun"/>
          <w:b/>
          <w:bCs/>
          <w:kern w:val="2"/>
          <w:highlight w:val="lightGray"/>
          <w:rtl/>
          <w:cs/>
          <w:lang w:eastAsia="zh-CN" w:bidi="ar-SA"/>
        </w:rPr>
        <w:t>مؤشر التنافسية الاول، مدركات الفساد ا</w:t>
      </w:r>
      <w:r w:rsidRPr="00B62420">
        <w:rPr>
          <w:rFonts w:eastAsia="SimSun" w:hint="cs"/>
          <w:b/>
          <w:bCs/>
          <w:kern w:val="2"/>
          <w:highlight w:val="lightGray"/>
          <w:rtl/>
          <w:cs/>
          <w:lang w:eastAsia="zh-CN" w:bidi="ar-SA"/>
        </w:rPr>
        <w:t>لأ</w:t>
      </w:r>
      <w:r w:rsidRPr="00B62420">
        <w:rPr>
          <w:rFonts w:eastAsia="SimSun"/>
          <w:b/>
          <w:bCs/>
          <w:kern w:val="2"/>
          <w:highlight w:val="lightGray"/>
          <w:rtl/>
          <w:cs/>
          <w:lang w:eastAsia="zh-CN" w:bidi="ar-SA"/>
        </w:rPr>
        <w:t>ول، والدولة</w:t>
      </w:r>
      <w:r w:rsidRPr="00B62420">
        <w:rPr>
          <w:rFonts w:eastAsia="SimSun" w:hint="cs"/>
          <w:b/>
          <w:bCs/>
          <w:kern w:val="2"/>
          <w:highlight w:val="lightGray"/>
          <w:rtl/>
          <w:cs/>
          <w:lang w:eastAsia="zh-CN" w:bidi="ar-SA"/>
        </w:rPr>
        <w:t xml:space="preserve"> </w:t>
      </w:r>
      <w:r w:rsidRPr="00B62420">
        <w:rPr>
          <w:rFonts w:eastAsia="SimSun" w:hint="cs"/>
          <w:b/>
          <w:bCs/>
          <w:kern w:val="2"/>
          <w:highlight w:val="lightGray"/>
          <w:rtl/>
          <w:lang w:eastAsia="zh-CN"/>
        </w:rPr>
        <w:t>الترتيب</w:t>
      </w:r>
      <w:r w:rsidRPr="00B62420">
        <w:rPr>
          <w:rFonts w:eastAsia="SimSun"/>
          <w:b/>
          <w:bCs/>
          <w:kern w:val="2"/>
          <w:highlight w:val="lightGray"/>
          <w:rtl/>
          <w:cs/>
          <w:lang w:eastAsia="zh-CN" w:bidi="ar-SA"/>
        </w:rPr>
        <w:t xml:space="preserve"> السادس لمؤشر </w:t>
      </w:r>
      <w:r w:rsidRPr="00B62420">
        <w:rPr>
          <w:rFonts w:eastAsia="SimSun" w:hint="cs"/>
          <w:b/>
          <w:bCs/>
          <w:kern w:val="2"/>
          <w:highlight w:val="lightGray"/>
          <w:rtl/>
          <w:cs/>
          <w:lang w:eastAsia="zh-CN" w:bidi="ar-SA"/>
        </w:rPr>
        <w:t>ا</w:t>
      </w:r>
      <w:r w:rsidRPr="00B62420">
        <w:rPr>
          <w:rFonts w:eastAsia="SimSun"/>
          <w:b/>
          <w:bCs/>
          <w:kern w:val="2"/>
          <w:highlight w:val="lightGray"/>
          <w:rtl/>
          <w:cs/>
          <w:lang w:eastAsia="zh-CN" w:bidi="ar-SA"/>
        </w:rPr>
        <w:t>لديمقراطية،</w:t>
      </w:r>
      <w:r w:rsidRPr="00B62420">
        <w:rPr>
          <w:rFonts w:eastAsia="SimSun" w:hint="cs"/>
          <w:b/>
          <w:bCs/>
          <w:kern w:val="2"/>
          <w:highlight w:val="lightGray"/>
          <w:rtl/>
          <w:cs/>
          <w:lang w:eastAsia="zh-CN" w:bidi="ar-SA"/>
        </w:rPr>
        <w:t xml:space="preserve"> وذلك بسبب</w:t>
      </w:r>
      <w:r w:rsidRPr="00B62420">
        <w:rPr>
          <w:rFonts w:eastAsia="SimSun"/>
          <w:b/>
          <w:bCs/>
          <w:kern w:val="2"/>
          <w:highlight w:val="lightGray"/>
          <w:rtl/>
          <w:cs/>
          <w:lang w:eastAsia="zh-CN" w:bidi="ar-SA"/>
        </w:rPr>
        <w:t xml:space="preserve"> </w:t>
      </w:r>
      <w:r w:rsidRPr="00B62420">
        <w:rPr>
          <w:rFonts w:eastAsia="SimSun" w:hint="cs"/>
          <w:b/>
          <w:bCs/>
          <w:kern w:val="2"/>
          <w:highlight w:val="lightGray"/>
          <w:rtl/>
          <w:cs/>
          <w:lang w:eastAsia="zh-CN" w:bidi="ar-SA"/>
        </w:rPr>
        <w:t>سيادة</w:t>
      </w:r>
      <w:r w:rsidRPr="00B62420">
        <w:rPr>
          <w:rFonts w:eastAsia="SimSun"/>
          <w:b/>
          <w:bCs/>
          <w:kern w:val="2"/>
          <w:highlight w:val="lightGray"/>
          <w:rtl/>
          <w:cs/>
          <w:lang w:eastAsia="zh-CN" w:bidi="ar-SA"/>
        </w:rPr>
        <w:t xml:space="preserve"> و</w:t>
      </w:r>
      <w:r w:rsidRPr="00B62420">
        <w:rPr>
          <w:rFonts w:eastAsia="SimSun" w:hint="cs"/>
          <w:b/>
          <w:bCs/>
          <w:kern w:val="2"/>
          <w:highlight w:val="lightGray"/>
          <w:rtl/>
          <w:cs/>
          <w:lang w:eastAsia="zh-CN" w:bidi="ar-SA"/>
        </w:rPr>
        <w:t>إ</w:t>
      </w:r>
      <w:r w:rsidRPr="00B62420">
        <w:rPr>
          <w:rFonts w:eastAsia="SimSun"/>
          <w:b/>
          <w:bCs/>
          <w:kern w:val="2"/>
          <w:highlight w:val="lightGray"/>
          <w:rtl/>
          <w:cs/>
          <w:lang w:eastAsia="zh-CN" w:bidi="ar-SA"/>
        </w:rPr>
        <w:t>نفاذ القانون</w:t>
      </w:r>
      <w:r w:rsidRPr="00B62420">
        <w:rPr>
          <w:rFonts w:eastAsia="SimSun" w:hint="cs"/>
          <w:b/>
          <w:bCs/>
          <w:kern w:val="2"/>
          <w:highlight w:val="lightGray"/>
          <w:rtl/>
          <w:cs/>
          <w:lang w:eastAsia="zh-CN" w:bidi="ar-SA"/>
        </w:rPr>
        <w:t>، و</w:t>
      </w:r>
      <w:r w:rsidRPr="00B62420">
        <w:rPr>
          <w:rFonts w:eastAsia="SimSun"/>
          <w:b/>
          <w:bCs/>
          <w:kern w:val="2"/>
          <w:highlight w:val="lightGray"/>
          <w:rtl/>
          <w:cs/>
          <w:lang w:eastAsia="zh-CN" w:bidi="ar-SA"/>
        </w:rPr>
        <w:t>تطبيق مبادي الحوكمة (الشفافية،المشاركة، العدالة،الاستجابة،المحاسبة)</w:t>
      </w:r>
    </w:p>
    <w:p w14:paraId="70FE0E44" w14:textId="77777777" w:rsidR="00B62420" w:rsidRPr="00B62420" w:rsidRDefault="00B62420" w:rsidP="005F59F0">
      <w:pPr>
        <w:widowControl w:val="0"/>
        <w:tabs>
          <w:tab w:val="right" w:pos="63"/>
        </w:tabs>
        <w:spacing w:after="0"/>
        <w:ind w:left="63" w:firstLine="0"/>
        <w:rPr>
          <w:rFonts w:eastAsia="SimSun"/>
          <w:b/>
          <w:bCs/>
          <w:kern w:val="2"/>
          <w:sz w:val="18"/>
          <w:szCs w:val="18"/>
          <w:rtl/>
          <w:lang w:eastAsia="zh-CN" w:bidi="ar-SA"/>
        </w:rPr>
      </w:pPr>
    </w:p>
    <w:p w14:paraId="5D762842" w14:textId="77777777" w:rsidR="00B62420" w:rsidRPr="00B62420" w:rsidRDefault="00B62420" w:rsidP="005F59F0">
      <w:pPr>
        <w:tabs>
          <w:tab w:val="right" w:pos="63"/>
        </w:tabs>
        <w:spacing w:after="0"/>
        <w:ind w:left="63" w:firstLine="0"/>
        <w:rPr>
          <w:rFonts w:eastAsia="Calibri"/>
          <w:b/>
          <w:bCs/>
          <w:sz w:val="32"/>
          <w:szCs w:val="32"/>
          <w:rtl/>
          <w:lang w:bidi="ar-SA"/>
        </w:rPr>
      </w:pPr>
      <w:r w:rsidRPr="00B62420">
        <w:rPr>
          <w:rFonts w:eastAsia="Calibri" w:hint="cs"/>
          <w:b/>
          <w:bCs/>
          <w:sz w:val="32"/>
          <w:szCs w:val="32"/>
          <w:rtl/>
          <w:lang w:bidi="ar-SA"/>
        </w:rPr>
        <w:t xml:space="preserve">4/3 </w:t>
      </w:r>
      <w:r w:rsidRPr="00B62420">
        <w:rPr>
          <w:rFonts w:eastAsia="Calibri"/>
          <w:b/>
          <w:bCs/>
          <w:sz w:val="32"/>
          <w:szCs w:val="32"/>
          <w:rtl/>
          <w:lang w:bidi="ar-SA"/>
        </w:rPr>
        <w:t>الحوکمة کمدخل لإدارة التنم</w:t>
      </w:r>
      <w:r w:rsidRPr="00B62420">
        <w:rPr>
          <w:rFonts w:eastAsia="Calibri" w:hint="cs"/>
          <w:b/>
          <w:bCs/>
          <w:sz w:val="32"/>
          <w:szCs w:val="32"/>
          <w:rtl/>
          <w:lang w:bidi="ar-SA"/>
        </w:rPr>
        <w:t>ية</w:t>
      </w:r>
      <w:r w:rsidRPr="00B62420">
        <w:rPr>
          <w:rFonts w:eastAsia="Calibri"/>
          <w:b/>
          <w:bCs/>
          <w:sz w:val="32"/>
          <w:szCs w:val="32"/>
          <w:rtl/>
          <w:lang w:bidi="ar-SA"/>
        </w:rPr>
        <w:t xml:space="preserve"> المحل</w:t>
      </w:r>
      <w:r w:rsidRPr="00B62420">
        <w:rPr>
          <w:rFonts w:eastAsia="Calibri" w:hint="cs"/>
          <w:b/>
          <w:bCs/>
          <w:sz w:val="32"/>
          <w:szCs w:val="32"/>
          <w:rtl/>
          <w:lang w:bidi="ar-SA"/>
        </w:rPr>
        <w:t>ية</w:t>
      </w:r>
      <w:r w:rsidRPr="00B62420">
        <w:rPr>
          <w:rFonts w:eastAsia="Calibri"/>
          <w:b/>
          <w:bCs/>
          <w:sz w:val="32"/>
          <w:szCs w:val="32"/>
          <w:rtl/>
          <w:lang w:bidi="ar-SA"/>
        </w:rPr>
        <w:t xml:space="preserve"> في مص</w:t>
      </w:r>
      <w:r w:rsidRPr="00B62420">
        <w:rPr>
          <w:rFonts w:eastAsia="Calibri" w:hint="cs"/>
          <w:b/>
          <w:bCs/>
          <w:sz w:val="32"/>
          <w:szCs w:val="32"/>
          <w:rtl/>
          <w:lang w:bidi="ar-SA"/>
        </w:rPr>
        <w:t>ر-</w:t>
      </w:r>
      <w:r w:rsidRPr="00B62420">
        <w:rPr>
          <w:rFonts w:eastAsia="Calibri"/>
          <w:b/>
          <w:bCs/>
          <w:sz w:val="32"/>
          <w:szCs w:val="32"/>
          <w:lang w:bidi="ar-SA"/>
        </w:rPr>
        <w:t xml:space="preserve"> </w:t>
      </w:r>
      <w:r w:rsidRPr="00B62420">
        <w:rPr>
          <w:rFonts w:eastAsia="Calibri" w:hint="cs"/>
          <w:b/>
          <w:bCs/>
          <w:sz w:val="32"/>
          <w:szCs w:val="32"/>
          <w:rtl/>
          <w:lang w:bidi="ar-SA"/>
        </w:rPr>
        <w:t>بالتطبيق على محافظة القاهرة:</w:t>
      </w:r>
    </w:p>
    <w:p w14:paraId="18F35900" w14:textId="77777777" w:rsidR="00B62420" w:rsidRPr="00B62420" w:rsidRDefault="00B62420" w:rsidP="005F59F0">
      <w:pPr>
        <w:tabs>
          <w:tab w:val="right" w:pos="63"/>
        </w:tabs>
        <w:spacing w:after="0"/>
        <w:ind w:left="63" w:firstLine="0"/>
        <w:rPr>
          <w:rFonts w:eastAsia="Calibri"/>
          <w:rtl/>
          <w:cs/>
          <w:lang w:bidi="ar-SA"/>
        </w:rPr>
      </w:pPr>
      <w:r w:rsidRPr="00B62420">
        <w:rPr>
          <w:rFonts w:eastAsia="Calibri" w:hint="cs"/>
          <w:rtl/>
          <w:lang w:bidi="ar-SA"/>
        </w:rPr>
        <w:t>يتناول هذا الجزء نتائج تنفيذ مجموعة من المقابلات الشخصية مع بعض القيادات التشريعية والتنفيذية، المعنية بإدارة التنمية المحلية فى مصر،</w:t>
      </w:r>
      <w:r w:rsidRPr="00B62420">
        <w:rPr>
          <w:rFonts w:ascii="Calibri" w:eastAsia="Calibri" w:hAnsi="Calibri" w:cs="Arial"/>
          <w:sz w:val="22"/>
          <w:szCs w:val="22"/>
          <w:rtl/>
          <w:lang w:bidi="ar-SA"/>
        </w:rPr>
        <w:t xml:space="preserve"> </w:t>
      </w:r>
      <w:r w:rsidRPr="00B62420">
        <w:rPr>
          <w:rFonts w:eastAsia="Calibri" w:hint="cs"/>
          <w:rtl/>
          <w:lang w:bidi="ar-SA"/>
        </w:rPr>
        <w:t xml:space="preserve">وقد شملت رئيس وبعض </w:t>
      </w:r>
      <w:r w:rsidRPr="00B62420">
        <w:rPr>
          <w:rFonts w:eastAsia="Calibri"/>
          <w:rtl/>
          <w:lang w:bidi="ar-SA"/>
        </w:rPr>
        <w:t>أعضاء لجنة الادارة المحلية بمجلس النواب</w:t>
      </w:r>
      <w:r w:rsidRPr="00B62420">
        <w:rPr>
          <w:rFonts w:eastAsia="Calibri" w:hint="cs"/>
          <w:rtl/>
          <w:lang w:bidi="ar-SA"/>
        </w:rPr>
        <w:t xml:space="preserve"> (الجانب التشريعي)</w:t>
      </w:r>
      <w:r w:rsidRPr="00B62420">
        <w:rPr>
          <w:rFonts w:eastAsia="Calibri"/>
          <w:rtl/>
          <w:lang w:bidi="ar-SA"/>
        </w:rPr>
        <w:t>، وبعض قيادات وزارة التنمية المحلية</w:t>
      </w:r>
      <w:r w:rsidRPr="00B62420">
        <w:rPr>
          <w:rFonts w:eastAsia="Calibri" w:hint="cs"/>
          <w:rtl/>
          <w:lang w:bidi="ar-SA"/>
        </w:rPr>
        <w:t xml:space="preserve"> (الجانب التنفيذي والرقابي)</w:t>
      </w:r>
      <w:r w:rsidRPr="00B62420">
        <w:rPr>
          <w:rFonts w:eastAsia="Calibri"/>
          <w:rtl/>
          <w:lang w:bidi="ar-SA"/>
        </w:rPr>
        <w:t>، وديوان عام محافظة القاهرة</w:t>
      </w:r>
      <w:r w:rsidRPr="00B62420">
        <w:rPr>
          <w:rFonts w:eastAsia="Calibri" w:hint="cs"/>
          <w:rtl/>
          <w:lang w:bidi="ar-SA"/>
        </w:rPr>
        <w:t xml:space="preserve"> (الجانب التنفيذي)، بهدف التعرف على الجوانب التالية:</w:t>
      </w:r>
    </w:p>
    <w:p w14:paraId="4AAA137D" w14:textId="77777777" w:rsidR="00B62420" w:rsidRPr="00B62420" w:rsidRDefault="00B62420" w:rsidP="005F59F0">
      <w:pPr>
        <w:widowControl w:val="0"/>
        <w:tabs>
          <w:tab w:val="right" w:pos="63"/>
          <w:tab w:val="left" w:pos="425"/>
        </w:tabs>
        <w:spacing w:after="0"/>
        <w:ind w:left="63" w:firstLine="0"/>
        <w:contextualSpacing/>
        <w:rPr>
          <w:rFonts w:eastAsia="SimSun"/>
          <w:b/>
          <w:bCs/>
          <w:kern w:val="2"/>
          <w:rtl/>
          <w:cs/>
          <w:lang w:eastAsia="zh-CN" w:bidi="ar-SA"/>
        </w:rPr>
      </w:pPr>
      <w:r w:rsidRPr="00B62420">
        <w:rPr>
          <w:rFonts w:eastAsia="SimSun" w:hint="cs"/>
          <w:b/>
          <w:bCs/>
          <w:kern w:val="2"/>
          <w:rtl/>
          <w:lang w:eastAsia="zh-CN"/>
        </w:rPr>
        <w:t xml:space="preserve">4/3/1 </w:t>
      </w:r>
      <w:r w:rsidRPr="00B62420">
        <w:rPr>
          <w:rFonts w:eastAsia="SimSun"/>
          <w:b/>
          <w:bCs/>
          <w:kern w:val="2"/>
          <w:rtl/>
          <w:cs/>
          <w:lang w:eastAsia="zh-CN" w:bidi="ar-SA"/>
        </w:rPr>
        <w:t>التوج</w:t>
      </w:r>
      <w:r w:rsidRPr="00B62420">
        <w:rPr>
          <w:rFonts w:eastAsia="SimSun" w:hint="cs"/>
          <w:b/>
          <w:bCs/>
          <w:kern w:val="2"/>
          <w:rtl/>
          <w:cs/>
          <w:lang w:eastAsia="zh-CN" w:bidi="ar-SA"/>
        </w:rPr>
        <w:t>ه</w:t>
      </w:r>
      <w:r w:rsidRPr="00B62420">
        <w:rPr>
          <w:rFonts w:eastAsia="SimSun"/>
          <w:b/>
          <w:bCs/>
          <w:kern w:val="2"/>
          <w:rtl/>
          <w:cs/>
          <w:lang w:eastAsia="zh-CN" w:bidi="ar-SA"/>
        </w:rPr>
        <w:t xml:space="preserve"> نحو </w:t>
      </w:r>
      <w:r w:rsidRPr="00B62420">
        <w:rPr>
          <w:rFonts w:eastAsia="SimSun" w:hint="cs"/>
          <w:b/>
          <w:bCs/>
          <w:kern w:val="2"/>
          <w:rtl/>
          <w:cs/>
          <w:lang w:eastAsia="zh-CN" w:bidi="ar-SA"/>
        </w:rPr>
        <w:t xml:space="preserve">الحوكمة (لامركزية/ </w:t>
      </w:r>
      <w:r w:rsidRPr="00B62420">
        <w:rPr>
          <w:rFonts w:eastAsia="SimSun"/>
          <w:b/>
          <w:bCs/>
          <w:kern w:val="2"/>
          <w:rtl/>
          <w:cs/>
          <w:lang w:eastAsia="zh-CN" w:bidi="ar-SA"/>
        </w:rPr>
        <w:t xml:space="preserve">ديمقراطية </w:t>
      </w:r>
      <w:r w:rsidRPr="00B62420">
        <w:rPr>
          <w:rFonts w:eastAsia="SimSun" w:hint="cs"/>
          <w:b/>
          <w:bCs/>
          <w:kern w:val="2"/>
          <w:rtl/>
          <w:cs/>
          <w:lang w:eastAsia="zh-CN" w:bidi="ar-SA"/>
        </w:rPr>
        <w:t>الإدارة المحلية):</w:t>
      </w:r>
    </w:p>
    <w:p w14:paraId="79BA8EFA" w14:textId="401A6D14" w:rsidR="00B62420" w:rsidRDefault="00B62420" w:rsidP="005F59F0">
      <w:pPr>
        <w:widowControl w:val="0"/>
        <w:tabs>
          <w:tab w:val="right" w:pos="63"/>
          <w:tab w:val="left" w:pos="425"/>
        </w:tabs>
        <w:spacing w:after="0"/>
        <w:ind w:left="63" w:firstLine="0"/>
        <w:contextualSpacing/>
        <w:rPr>
          <w:rFonts w:eastAsia="SimSun"/>
          <w:b/>
          <w:bCs/>
          <w:kern w:val="2"/>
          <w:rtl/>
          <w:cs/>
          <w:lang w:eastAsia="zh-CN" w:bidi="ar-SA"/>
        </w:rPr>
      </w:pPr>
      <w:r w:rsidRPr="00B62420">
        <w:rPr>
          <w:rFonts w:eastAsia="SimSun" w:hint="cs"/>
          <w:b/>
          <w:bCs/>
          <w:kern w:val="2"/>
          <w:rtl/>
          <w:cs/>
          <w:lang w:eastAsia="zh-CN" w:bidi="ar-SA"/>
        </w:rPr>
        <w:t>يلخص الشكل رقم (4-4) أبرز نتائج المقابلات المتعمقة مع جهات التشريع والتنفيذ لبيان الأسباب الرئيسية للتوجه نحو الحوكمة، ومنه يتبين الآتي:</w:t>
      </w:r>
    </w:p>
    <w:p w14:paraId="50D77DCB" w14:textId="7601B34D" w:rsidR="00287DCC" w:rsidRDefault="00287DCC" w:rsidP="005F59F0">
      <w:pPr>
        <w:widowControl w:val="0"/>
        <w:tabs>
          <w:tab w:val="right" w:pos="63"/>
          <w:tab w:val="left" w:pos="425"/>
        </w:tabs>
        <w:spacing w:after="0"/>
        <w:ind w:left="63" w:firstLine="0"/>
        <w:contextualSpacing/>
        <w:rPr>
          <w:rFonts w:eastAsia="SimSun"/>
          <w:b/>
          <w:bCs/>
          <w:kern w:val="2"/>
          <w:rtl/>
          <w:cs/>
          <w:lang w:eastAsia="zh-CN" w:bidi="ar-SA"/>
        </w:rPr>
      </w:pPr>
    </w:p>
    <w:p w14:paraId="3A489A04" w14:textId="61FB04A8" w:rsidR="00287DCC" w:rsidRDefault="00287DCC" w:rsidP="005F59F0">
      <w:pPr>
        <w:widowControl w:val="0"/>
        <w:tabs>
          <w:tab w:val="right" w:pos="63"/>
          <w:tab w:val="left" w:pos="425"/>
        </w:tabs>
        <w:spacing w:after="0"/>
        <w:ind w:left="63" w:firstLine="0"/>
        <w:contextualSpacing/>
        <w:rPr>
          <w:rFonts w:eastAsia="SimSun"/>
          <w:b/>
          <w:bCs/>
          <w:kern w:val="2"/>
          <w:rtl/>
          <w:lang w:eastAsia="zh-CN" w:bidi="ar-SA"/>
        </w:rPr>
      </w:pPr>
    </w:p>
    <w:p w14:paraId="75EE7912" w14:textId="58A791C9" w:rsidR="009C0050" w:rsidRDefault="009C0050" w:rsidP="005F59F0">
      <w:pPr>
        <w:widowControl w:val="0"/>
        <w:tabs>
          <w:tab w:val="right" w:pos="63"/>
          <w:tab w:val="left" w:pos="425"/>
        </w:tabs>
        <w:spacing w:after="0"/>
        <w:ind w:left="63" w:firstLine="0"/>
        <w:contextualSpacing/>
        <w:rPr>
          <w:rFonts w:eastAsia="SimSun"/>
          <w:b/>
          <w:bCs/>
          <w:kern w:val="2"/>
          <w:rtl/>
          <w:lang w:eastAsia="zh-CN" w:bidi="ar-SA"/>
        </w:rPr>
      </w:pPr>
    </w:p>
    <w:p w14:paraId="2F90BBBD" w14:textId="5E7F14D4" w:rsidR="009C0050" w:rsidRDefault="009C0050" w:rsidP="005F59F0">
      <w:pPr>
        <w:widowControl w:val="0"/>
        <w:tabs>
          <w:tab w:val="right" w:pos="63"/>
          <w:tab w:val="left" w:pos="425"/>
        </w:tabs>
        <w:spacing w:after="0"/>
        <w:ind w:left="63" w:firstLine="0"/>
        <w:contextualSpacing/>
        <w:rPr>
          <w:rFonts w:eastAsia="SimSun"/>
          <w:b/>
          <w:bCs/>
          <w:kern w:val="2"/>
          <w:rtl/>
          <w:lang w:eastAsia="zh-CN" w:bidi="ar-SA"/>
        </w:rPr>
      </w:pPr>
    </w:p>
    <w:p w14:paraId="4C4EFAAE" w14:textId="77777777" w:rsidR="009C0050" w:rsidRPr="00B62420" w:rsidRDefault="009C0050" w:rsidP="005F59F0">
      <w:pPr>
        <w:widowControl w:val="0"/>
        <w:tabs>
          <w:tab w:val="right" w:pos="63"/>
          <w:tab w:val="left" w:pos="425"/>
        </w:tabs>
        <w:spacing w:after="0"/>
        <w:ind w:left="63" w:firstLine="0"/>
        <w:contextualSpacing/>
        <w:rPr>
          <w:rFonts w:eastAsia="SimSun"/>
          <w:b/>
          <w:bCs/>
          <w:kern w:val="2"/>
          <w:rtl/>
          <w:cs/>
          <w:lang w:eastAsia="zh-CN" w:bidi="ar-SA"/>
        </w:rPr>
      </w:pPr>
    </w:p>
    <w:p w14:paraId="050C1498" w14:textId="77777777" w:rsidR="00B62420" w:rsidRPr="00B62420" w:rsidRDefault="00B62420" w:rsidP="005F59F0">
      <w:pPr>
        <w:widowControl w:val="0"/>
        <w:tabs>
          <w:tab w:val="right" w:pos="63"/>
        </w:tabs>
        <w:spacing w:after="0"/>
        <w:ind w:left="63" w:firstLine="0"/>
        <w:rPr>
          <w:rFonts w:eastAsia="SimSun"/>
          <w:kern w:val="2"/>
          <w:sz w:val="12"/>
          <w:szCs w:val="12"/>
          <w:rtl/>
          <w:cs/>
          <w:lang w:eastAsia="zh-CN" w:bidi="ar-SA"/>
        </w:rPr>
      </w:pPr>
    </w:p>
    <w:p w14:paraId="3B7EC3CA" w14:textId="2B5BA640" w:rsidR="00B62420" w:rsidRPr="00B62420" w:rsidRDefault="00B62420" w:rsidP="005F59F0">
      <w:pPr>
        <w:widowControl w:val="0"/>
        <w:tabs>
          <w:tab w:val="right" w:pos="63"/>
        </w:tabs>
        <w:spacing w:after="0"/>
        <w:ind w:left="63" w:firstLine="0"/>
        <w:jc w:val="center"/>
        <w:rPr>
          <w:rFonts w:eastAsia="SimSun"/>
          <w:b/>
          <w:bCs/>
          <w:kern w:val="2"/>
          <w:rtl/>
          <w:cs/>
          <w:lang w:eastAsia="zh-CN" w:bidi="ar-SA"/>
        </w:rPr>
      </w:pPr>
      <w:r w:rsidRPr="00B62420">
        <w:rPr>
          <w:rFonts w:eastAsia="SimSun" w:hint="cs"/>
          <w:b/>
          <w:bCs/>
          <w:kern w:val="2"/>
          <w:rtl/>
          <w:cs/>
          <w:lang w:eastAsia="zh-CN" w:bidi="ar-SA"/>
        </w:rPr>
        <w:lastRenderedPageBreak/>
        <w:t>شكل رقم (4-</w:t>
      </w:r>
      <w:r w:rsidR="005F3938">
        <w:rPr>
          <w:rFonts w:eastAsia="SimSun" w:hint="cs"/>
          <w:b/>
          <w:bCs/>
          <w:kern w:val="2"/>
          <w:rtl/>
          <w:cs/>
          <w:lang w:eastAsia="zh-CN" w:bidi="ar-SA"/>
        </w:rPr>
        <w:t>2</w:t>
      </w:r>
      <w:r w:rsidRPr="00B62420">
        <w:rPr>
          <w:rFonts w:eastAsia="SimSun" w:hint="cs"/>
          <w:b/>
          <w:bCs/>
          <w:kern w:val="2"/>
          <w:rtl/>
          <w:cs/>
          <w:lang w:eastAsia="zh-CN" w:bidi="ar-SA"/>
        </w:rPr>
        <w:t>)</w:t>
      </w:r>
    </w:p>
    <w:p w14:paraId="0929FB8C" w14:textId="5DA96CCC" w:rsidR="00B62420" w:rsidRPr="00B62420" w:rsidRDefault="009C0050" w:rsidP="005F59F0">
      <w:pPr>
        <w:widowControl w:val="0"/>
        <w:tabs>
          <w:tab w:val="right" w:pos="63"/>
        </w:tabs>
        <w:spacing w:after="0"/>
        <w:ind w:left="63" w:firstLine="0"/>
        <w:contextualSpacing/>
        <w:jc w:val="center"/>
        <w:rPr>
          <w:rFonts w:eastAsia="SimSun"/>
          <w:b/>
          <w:bCs/>
          <w:kern w:val="2"/>
          <w:rtl/>
          <w:cs/>
          <w:lang w:eastAsia="zh-CN" w:bidi="ar-SA"/>
        </w:rPr>
      </w:pPr>
      <w:r w:rsidRPr="00B62420">
        <w:rPr>
          <w:rFonts w:eastAsia="SimSun"/>
          <w:b/>
          <w:bCs/>
          <w:noProof/>
          <w:kern w:val="2"/>
          <w:lang w:bidi="ar-SA"/>
        </w:rPr>
        <w:drawing>
          <wp:anchor distT="0" distB="0" distL="114300" distR="114300" simplePos="0" relativeHeight="251704320" behindDoc="0" locked="0" layoutInCell="1" allowOverlap="1" wp14:anchorId="1C7B6965" wp14:editId="1E72A8C3">
            <wp:simplePos x="0" y="0"/>
            <wp:positionH relativeFrom="margin">
              <wp:posOffset>-147955</wp:posOffset>
            </wp:positionH>
            <wp:positionV relativeFrom="paragraph">
              <wp:posOffset>388620</wp:posOffset>
            </wp:positionV>
            <wp:extent cx="5528310" cy="4064000"/>
            <wp:effectExtent l="76200" t="76200" r="129540" b="127000"/>
            <wp:wrapSquare wrapText="bothSides"/>
            <wp:docPr id="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pic:cNvPicPr>
                  </pic:nvPicPr>
                  <pic:blipFill rotWithShape="1">
                    <a:blip r:embed="rId59"/>
                    <a:srcRect t="5349" r="1505"/>
                    <a:stretch/>
                  </pic:blipFill>
                  <pic:spPr bwMode="auto">
                    <a:xfrm>
                      <a:off x="0" y="0"/>
                      <a:ext cx="5528310" cy="406400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2420" w:rsidRPr="00B62420">
        <w:rPr>
          <w:rFonts w:eastAsia="SimSun" w:hint="cs"/>
          <w:b/>
          <w:bCs/>
          <w:kern w:val="2"/>
          <w:rtl/>
          <w:lang w:eastAsia="zh-CN" w:bidi="ar-SA"/>
        </w:rPr>
        <w:t xml:space="preserve">العلاقة التشابكية بين </w:t>
      </w:r>
      <w:r w:rsidR="00B62420" w:rsidRPr="00B62420">
        <w:rPr>
          <w:rFonts w:eastAsia="SimSun"/>
          <w:b/>
          <w:bCs/>
          <w:kern w:val="2"/>
          <w:rtl/>
          <w:lang w:eastAsia="zh-CN" w:bidi="ar-SA"/>
        </w:rPr>
        <w:t>النظم ا</w:t>
      </w:r>
      <w:r w:rsidR="00B62420" w:rsidRPr="00B62420">
        <w:rPr>
          <w:rFonts w:eastAsia="SimSun" w:hint="cs"/>
          <w:b/>
          <w:bCs/>
          <w:kern w:val="2"/>
          <w:rtl/>
          <w:lang w:eastAsia="zh-CN" w:bidi="ar-SA"/>
        </w:rPr>
        <w:t>لإ</w:t>
      </w:r>
      <w:r w:rsidR="00B62420" w:rsidRPr="00B62420">
        <w:rPr>
          <w:rFonts w:eastAsia="SimSun"/>
          <w:b/>
          <w:bCs/>
          <w:kern w:val="2"/>
          <w:rtl/>
          <w:lang w:eastAsia="zh-CN" w:bidi="ar-SA"/>
        </w:rPr>
        <w:t xml:space="preserve">دارية </w:t>
      </w:r>
      <w:r w:rsidR="00B62420" w:rsidRPr="00B62420">
        <w:rPr>
          <w:rFonts w:eastAsia="SimSun" w:hint="cs"/>
          <w:b/>
          <w:bCs/>
          <w:kern w:val="2"/>
          <w:rtl/>
          <w:lang w:eastAsia="zh-CN" w:bidi="ar-SA"/>
        </w:rPr>
        <w:t>فى</w:t>
      </w:r>
      <w:r w:rsidR="00B62420" w:rsidRPr="00B62420">
        <w:rPr>
          <w:rFonts w:eastAsia="SimSun"/>
          <w:b/>
          <w:bCs/>
          <w:kern w:val="2"/>
          <w:rtl/>
          <w:lang w:eastAsia="zh-CN" w:bidi="ar-SA"/>
        </w:rPr>
        <w:t xml:space="preserve"> هيكل المحليات</w:t>
      </w:r>
    </w:p>
    <w:p w14:paraId="2AA3D133" w14:textId="77777777" w:rsidR="00B62420" w:rsidRPr="00B62420" w:rsidRDefault="00B62420" w:rsidP="005F59F0">
      <w:pPr>
        <w:widowControl w:val="0"/>
        <w:tabs>
          <w:tab w:val="right" w:pos="63"/>
        </w:tabs>
        <w:spacing w:after="0"/>
        <w:ind w:left="63" w:firstLine="0"/>
        <w:contextualSpacing/>
        <w:rPr>
          <w:rFonts w:eastAsia="SimSun"/>
          <w:kern w:val="2"/>
          <w:sz w:val="24"/>
          <w:szCs w:val="24"/>
          <w:rtl/>
          <w:cs/>
          <w:lang w:eastAsia="zh-CN" w:bidi="ar-SA"/>
        </w:rPr>
      </w:pPr>
      <w:r w:rsidRPr="00B62420">
        <w:rPr>
          <w:rFonts w:eastAsia="SimSun" w:hint="cs"/>
          <w:b/>
          <w:bCs/>
          <w:kern w:val="2"/>
          <w:sz w:val="24"/>
          <w:szCs w:val="24"/>
          <w:u w:val="single"/>
          <w:rtl/>
          <w:lang w:eastAsia="zh-CN" w:bidi="ar-SA"/>
        </w:rPr>
        <w:t>المصدر</w:t>
      </w:r>
      <w:r w:rsidRPr="00B62420">
        <w:rPr>
          <w:rFonts w:eastAsia="SimSun" w:hint="cs"/>
          <w:kern w:val="2"/>
          <w:sz w:val="24"/>
          <w:szCs w:val="24"/>
          <w:rtl/>
          <w:lang w:eastAsia="zh-CN" w:bidi="ar-SA"/>
        </w:rPr>
        <w:t>: من إعداد الدارس اعتماداً على قانون 43 لسنة 1979.</w:t>
      </w:r>
    </w:p>
    <w:p w14:paraId="699D52DD" w14:textId="77777777" w:rsidR="00B62420" w:rsidRPr="00B62420" w:rsidRDefault="00B62420" w:rsidP="005F59F0">
      <w:pPr>
        <w:widowControl w:val="0"/>
        <w:tabs>
          <w:tab w:val="right" w:pos="63"/>
        </w:tabs>
        <w:spacing w:after="0"/>
        <w:ind w:left="63" w:firstLine="0"/>
        <w:contextualSpacing/>
        <w:rPr>
          <w:rFonts w:eastAsia="SimSun"/>
          <w:b/>
          <w:bCs/>
          <w:kern w:val="2"/>
          <w:sz w:val="18"/>
          <w:szCs w:val="18"/>
          <w:u w:val="single"/>
          <w:rtl/>
          <w:cs/>
          <w:lang w:eastAsia="zh-CN" w:bidi="ar-SA"/>
        </w:rPr>
      </w:pPr>
    </w:p>
    <w:p w14:paraId="5380D11C" w14:textId="77777777" w:rsidR="00B62420" w:rsidRPr="00B62420" w:rsidRDefault="00B62420" w:rsidP="00017FF1">
      <w:pPr>
        <w:widowControl w:val="0"/>
        <w:tabs>
          <w:tab w:val="right" w:pos="63"/>
          <w:tab w:val="right" w:pos="333"/>
        </w:tabs>
        <w:spacing w:after="0"/>
        <w:ind w:left="63" w:firstLine="0"/>
        <w:contextualSpacing/>
        <w:rPr>
          <w:rFonts w:eastAsia="SimSun"/>
          <w:kern w:val="2"/>
          <w:lang w:eastAsia="zh-CN" w:bidi="ar-SA"/>
        </w:rPr>
      </w:pPr>
      <w:r w:rsidRPr="00B62420">
        <w:rPr>
          <w:rFonts w:eastAsia="SimSun" w:hint="cs"/>
          <w:b/>
          <w:bCs/>
          <w:kern w:val="2"/>
          <w:u w:val="single"/>
          <w:rtl/>
          <w:cs/>
          <w:lang w:eastAsia="zh-CN" w:bidi="ar-SA"/>
        </w:rPr>
        <w:t>أولاً</w:t>
      </w:r>
      <w:r w:rsidRPr="00B62420">
        <w:rPr>
          <w:rFonts w:eastAsia="SimSun" w:hint="cs"/>
          <w:b/>
          <w:bCs/>
          <w:kern w:val="2"/>
          <w:rtl/>
          <w:cs/>
          <w:lang w:eastAsia="zh-CN" w:bidi="ar-SA"/>
        </w:rPr>
        <w:t xml:space="preserve">- </w:t>
      </w:r>
      <w:r w:rsidRPr="00B62420">
        <w:rPr>
          <w:rFonts w:eastAsia="SimSun"/>
          <w:b/>
          <w:bCs/>
          <w:kern w:val="2"/>
          <w:rtl/>
          <w:lang w:eastAsia="zh-CN" w:bidi="ar-SA"/>
        </w:rPr>
        <w:t>تد</w:t>
      </w:r>
      <w:r w:rsidRPr="00B62420">
        <w:rPr>
          <w:rFonts w:eastAsia="SimSun" w:hint="cs"/>
          <w:b/>
          <w:bCs/>
          <w:kern w:val="2"/>
          <w:rtl/>
          <w:lang w:eastAsia="zh-CN" w:bidi="ar-SA"/>
        </w:rPr>
        <w:t>ا</w:t>
      </w:r>
      <w:r w:rsidRPr="00B62420">
        <w:rPr>
          <w:rFonts w:eastAsia="SimSun"/>
          <w:b/>
          <w:bCs/>
          <w:kern w:val="2"/>
          <w:rtl/>
          <w:lang w:eastAsia="zh-CN" w:bidi="ar-SA"/>
        </w:rPr>
        <w:t>خل الاختصاصات والصلاحيات ما</w:t>
      </w:r>
      <w:r w:rsidRPr="00B62420">
        <w:rPr>
          <w:rFonts w:eastAsia="SimSun" w:hint="cs"/>
          <w:b/>
          <w:bCs/>
          <w:kern w:val="2"/>
          <w:rtl/>
          <w:lang w:eastAsia="zh-CN" w:bidi="ar-SA"/>
        </w:rPr>
        <w:t xml:space="preserve"> </w:t>
      </w:r>
      <w:r w:rsidRPr="00B62420">
        <w:rPr>
          <w:rFonts w:eastAsia="SimSun"/>
          <w:b/>
          <w:bCs/>
          <w:kern w:val="2"/>
          <w:rtl/>
          <w:lang w:eastAsia="zh-CN" w:bidi="ar-SA"/>
        </w:rPr>
        <w:t>بين النظم ا</w:t>
      </w:r>
      <w:r w:rsidRPr="00B62420">
        <w:rPr>
          <w:rFonts w:eastAsia="SimSun" w:hint="cs"/>
          <w:b/>
          <w:bCs/>
          <w:kern w:val="2"/>
          <w:rtl/>
          <w:lang w:eastAsia="zh-CN" w:bidi="ar-SA"/>
        </w:rPr>
        <w:t>لإ</w:t>
      </w:r>
      <w:r w:rsidRPr="00B62420">
        <w:rPr>
          <w:rFonts w:eastAsia="SimSun"/>
          <w:b/>
          <w:bCs/>
          <w:kern w:val="2"/>
          <w:rtl/>
          <w:lang w:eastAsia="zh-CN" w:bidi="ar-SA"/>
        </w:rPr>
        <w:t xml:space="preserve">دارية داخل </w:t>
      </w:r>
      <w:r w:rsidRPr="00B62420">
        <w:rPr>
          <w:rFonts w:eastAsia="SimSun" w:hint="cs"/>
          <w:b/>
          <w:bCs/>
          <w:kern w:val="2"/>
          <w:rtl/>
          <w:lang w:eastAsia="zh-CN" w:bidi="ar-SA"/>
        </w:rPr>
        <w:t>ال</w:t>
      </w:r>
      <w:r w:rsidRPr="00B62420">
        <w:rPr>
          <w:rFonts w:eastAsia="SimSun"/>
          <w:b/>
          <w:bCs/>
          <w:kern w:val="2"/>
          <w:rtl/>
          <w:lang w:eastAsia="zh-CN" w:bidi="ar-SA"/>
        </w:rPr>
        <w:t>هي</w:t>
      </w:r>
      <w:r w:rsidRPr="00B62420">
        <w:rPr>
          <w:rFonts w:eastAsia="SimSun" w:hint="cs"/>
          <w:b/>
          <w:bCs/>
          <w:kern w:val="2"/>
          <w:rtl/>
          <w:lang w:eastAsia="zh-CN" w:bidi="ar-SA"/>
        </w:rPr>
        <w:t>ا</w:t>
      </w:r>
      <w:r w:rsidRPr="00B62420">
        <w:rPr>
          <w:rFonts w:eastAsia="SimSun"/>
          <w:b/>
          <w:bCs/>
          <w:kern w:val="2"/>
          <w:rtl/>
          <w:lang w:eastAsia="zh-CN" w:bidi="ar-SA"/>
        </w:rPr>
        <w:t xml:space="preserve">كل </w:t>
      </w:r>
      <w:r w:rsidRPr="00B62420">
        <w:rPr>
          <w:rFonts w:eastAsia="SimSun" w:hint="cs"/>
          <w:b/>
          <w:bCs/>
          <w:kern w:val="2"/>
          <w:rtl/>
          <w:lang w:eastAsia="zh-CN" w:bidi="ar-SA"/>
        </w:rPr>
        <w:t xml:space="preserve">التنظيمية للادارة </w:t>
      </w:r>
      <w:r w:rsidRPr="00B62420">
        <w:rPr>
          <w:rFonts w:eastAsia="SimSun"/>
          <w:b/>
          <w:bCs/>
          <w:kern w:val="2"/>
          <w:rtl/>
          <w:lang w:eastAsia="zh-CN" w:bidi="ar-SA"/>
        </w:rPr>
        <w:t>المحلي</w:t>
      </w:r>
      <w:r w:rsidRPr="00B62420">
        <w:rPr>
          <w:rFonts w:eastAsia="SimSun" w:hint="cs"/>
          <w:b/>
          <w:bCs/>
          <w:kern w:val="2"/>
          <w:rtl/>
          <w:lang w:eastAsia="zh-CN" w:bidi="ar-SA"/>
        </w:rPr>
        <w:t>ة:</w:t>
      </w:r>
      <w:r w:rsidRPr="00B62420">
        <w:rPr>
          <w:rFonts w:eastAsia="SimSun"/>
          <w:b/>
          <w:bCs/>
          <w:kern w:val="2"/>
          <w:rtl/>
          <w:lang w:eastAsia="zh-CN" w:bidi="ar-SA"/>
        </w:rPr>
        <w:t xml:space="preserve"> </w:t>
      </w:r>
      <w:r w:rsidRPr="00B62420">
        <w:rPr>
          <w:rFonts w:eastAsia="SimSun"/>
          <w:kern w:val="2"/>
          <w:rtl/>
          <w:lang w:eastAsia="zh-CN" w:bidi="ar-SA"/>
        </w:rPr>
        <w:t>ممثلاً ف</w:t>
      </w:r>
      <w:r w:rsidRPr="00B62420">
        <w:rPr>
          <w:rFonts w:eastAsia="SimSun" w:hint="cs"/>
          <w:kern w:val="2"/>
          <w:rtl/>
          <w:lang w:eastAsia="zh-CN" w:bidi="ar-SA"/>
        </w:rPr>
        <w:t>ي</w:t>
      </w:r>
      <w:r w:rsidRPr="00B62420">
        <w:rPr>
          <w:rFonts w:eastAsia="SimSun"/>
          <w:kern w:val="2"/>
          <w:rtl/>
          <w:lang w:eastAsia="zh-CN" w:bidi="ar-SA"/>
        </w:rPr>
        <w:t>: المجالس التنفيذية، المجالس الشعبية المحلية، ا</w:t>
      </w:r>
      <w:r w:rsidRPr="00B62420">
        <w:rPr>
          <w:rFonts w:eastAsia="SimSun" w:hint="cs"/>
          <w:kern w:val="2"/>
          <w:rtl/>
          <w:lang w:eastAsia="zh-CN" w:bidi="ar-SA"/>
        </w:rPr>
        <w:t>لأ</w:t>
      </w:r>
      <w:r w:rsidRPr="00B62420">
        <w:rPr>
          <w:rFonts w:eastAsia="SimSun"/>
          <w:kern w:val="2"/>
          <w:rtl/>
          <w:lang w:eastAsia="zh-CN" w:bidi="ar-SA"/>
        </w:rPr>
        <w:t>مانة العامة لوزارة التنمية المحلية، المجلس الأعلى ل</w:t>
      </w:r>
      <w:r w:rsidRPr="00B62420">
        <w:rPr>
          <w:rFonts w:eastAsia="SimSun" w:hint="cs"/>
          <w:kern w:val="2"/>
          <w:rtl/>
          <w:lang w:eastAsia="zh-CN" w:bidi="ar-SA"/>
        </w:rPr>
        <w:t>لإ</w:t>
      </w:r>
      <w:r w:rsidRPr="00B62420">
        <w:rPr>
          <w:rFonts w:eastAsia="SimSun"/>
          <w:kern w:val="2"/>
          <w:rtl/>
          <w:lang w:eastAsia="zh-CN" w:bidi="ar-SA"/>
        </w:rPr>
        <w:t>دارة المحلية وممارسات المواطن المحلي فيما يتعلق بحرية التعبير</w:t>
      </w:r>
      <w:r w:rsidRPr="00B62420">
        <w:rPr>
          <w:rFonts w:eastAsia="SimSun" w:hint="cs"/>
          <w:kern w:val="2"/>
          <w:rtl/>
          <w:lang w:eastAsia="zh-CN" w:bidi="ar-SA"/>
        </w:rPr>
        <w:t xml:space="preserve">، وخاصة مع تجميد </w:t>
      </w:r>
      <w:r w:rsidRPr="00B62420">
        <w:rPr>
          <w:rFonts w:eastAsia="SimSun" w:hint="cs"/>
          <w:b/>
          <w:bCs/>
          <w:kern w:val="2"/>
          <w:rtl/>
          <w:cs/>
          <w:lang w:eastAsia="zh-CN" w:bidi="ar-SA"/>
        </w:rPr>
        <w:t xml:space="preserve"> </w:t>
      </w:r>
      <w:r w:rsidRPr="00B62420">
        <w:rPr>
          <w:rFonts w:eastAsia="SimSun"/>
          <w:kern w:val="2"/>
          <w:rtl/>
          <w:cs/>
          <w:lang w:eastAsia="zh-CN" w:bidi="ar-SA"/>
        </w:rPr>
        <w:t>المجالس الشعبية</w:t>
      </w:r>
      <w:r w:rsidRPr="00B62420">
        <w:rPr>
          <w:rFonts w:eastAsia="SimSun" w:hint="cs"/>
          <w:kern w:val="2"/>
          <w:rtl/>
          <w:cs/>
          <w:lang w:eastAsia="zh-CN" w:bidi="ar-SA"/>
        </w:rPr>
        <w:t xml:space="preserve"> </w:t>
      </w:r>
      <w:r w:rsidRPr="00B62420">
        <w:rPr>
          <w:rFonts w:eastAsia="SimSun"/>
          <w:kern w:val="2"/>
          <w:rtl/>
          <w:cs/>
          <w:lang w:eastAsia="zh-CN" w:bidi="ar-SA"/>
        </w:rPr>
        <w:t>منذ</w:t>
      </w:r>
      <w:r w:rsidRPr="00B62420">
        <w:rPr>
          <w:rFonts w:eastAsia="SimSun" w:hint="cs"/>
          <w:kern w:val="2"/>
          <w:rtl/>
          <w:cs/>
          <w:lang w:eastAsia="zh-CN" w:bidi="ar-SA"/>
        </w:rPr>
        <w:t xml:space="preserve"> عام </w:t>
      </w:r>
      <w:r w:rsidRPr="00B62420">
        <w:rPr>
          <w:rFonts w:eastAsia="SimSun"/>
          <w:kern w:val="2"/>
          <w:rtl/>
          <w:cs/>
          <w:lang w:eastAsia="zh-CN" w:bidi="ar-SA"/>
        </w:rPr>
        <w:t>2011،</w:t>
      </w:r>
      <w:r w:rsidRPr="00B62420">
        <w:rPr>
          <w:rFonts w:eastAsia="SimSun" w:hint="cs"/>
          <w:kern w:val="2"/>
          <w:rtl/>
          <w:cs/>
          <w:lang w:eastAsia="zh-CN" w:bidi="ar-SA"/>
        </w:rPr>
        <w:t xml:space="preserve"> وتقلص صلاحيات</w:t>
      </w:r>
      <w:r w:rsidRPr="00B62420">
        <w:rPr>
          <w:rFonts w:eastAsia="SimSun"/>
          <w:kern w:val="2"/>
          <w:rtl/>
          <w:cs/>
          <w:lang w:eastAsia="zh-CN" w:bidi="ar-SA"/>
        </w:rPr>
        <w:t xml:space="preserve"> المجلس ا</w:t>
      </w:r>
      <w:r w:rsidRPr="00B62420">
        <w:rPr>
          <w:rFonts w:eastAsia="SimSun" w:hint="cs"/>
          <w:kern w:val="2"/>
          <w:rtl/>
          <w:cs/>
          <w:lang w:eastAsia="zh-CN" w:bidi="ar-SA"/>
        </w:rPr>
        <w:t>لأ</w:t>
      </w:r>
      <w:r w:rsidRPr="00B62420">
        <w:rPr>
          <w:rFonts w:eastAsia="SimSun"/>
          <w:kern w:val="2"/>
          <w:rtl/>
          <w:cs/>
          <w:lang w:eastAsia="zh-CN" w:bidi="ar-SA"/>
        </w:rPr>
        <w:t>علي ل</w:t>
      </w:r>
      <w:r w:rsidRPr="00B62420">
        <w:rPr>
          <w:rFonts w:eastAsia="SimSun" w:hint="cs"/>
          <w:kern w:val="2"/>
          <w:rtl/>
          <w:cs/>
          <w:lang w:eastAsia="zh-CN" w:bidi="ar-SA"/>
        </w:rPr>
        <w:t>لإ</w:t>
      </w:r>
      <w:r w:rsidRPr="00B62420">
        <w:rPr>
          <w:rFonts w:eastAsia="SimSun"/>
          <w:kern w:val="2"/>
          <w:rtl/>
          <w:cs/>
          <w:lang w:eastAsia="zh-CN" w:bidi="ar-SA"/>
        </w:rPr>
        <w:t xml:space="preserve">دارة المحلية </w:t>
      </w:r>
      <w:r w:rsidRPr="00B62420">
        <w:rPr>
          <w:rFonts w:eastAsia="SimSun" w:hint="cs"/>
          <w:kern w:val="2"/>
          <w:rtl/>
          <w:cs/>
          <w:lang w:eastAsia="zh-CN" w:bidi="ar-SA"/>
        </w:rPr>
        <w:t>وا</w:t>
      </w:r>
      <w:r w:rsidRPr="00B62420">
        <w:rPr>
          <w:rFonts w:eastAsia="SimSun"/>
          <w:kern w:val="2"/>
          <w:rtl/>
          <w:cs/>
          <w:lang w:eastAsia="zh-CN" w:bidi="ar-SA"/>
        </w:rPr>
        <w:t>لأمانة العامة للإدارة المحلية</w:t>
      </w:r>
      <w:r w:rsidRPr="00B62420">
        <w:rPr>
          <w:rFonts w:eastAsia="SimSun" w:hint="cs"/>
          <w:kern w:val="2"/>
          <w:rtl/>
          <w:cs/>
          <w:lang w:eastAsia="zh-CN" w:bidi="ar-SA"/>
        </w:rPr>
        <w:t>.</w:t>
      </w:r>
    </w:p>
    <w:p w14:paraId="0FE2FD6F" w14:textId="77777777" w:rsidR="00B62420" w:rsidRPr="00B62420" w:rsidRDefault="00B62420" w:rsidP="00017FF1">
      <w:pPr>
        <w:widowControl w:val="0"/>
        <w:tabs>
          <w:tab w:val="right" w:pos="63"/>
          <w:tab w:val="right" w:pos="333"/>
        </w:tabs>
        <w:spacing w:after="0"/>
        <w:ind w:left="63" w:firstLine="0"/>
        <w:contextualSpacing/>
        <w:rPr>
          <w:rFonts w:eastAsia="SimSun"/>
          <w:b/>
          <w:bCs/>
          <w:kern w:val="2"/>
          <w:rtl/>
          <w:lang w:eastAsia="zh-CN" w:bidi="ar-SA"/>
        </w:rPr>
      </w:pPr>
      <w:r w:rsidRPr="00B62420">
        <w:rPr>
          <w:rFonts w:eastAsia="SimSun" w:hint="cs"/>
          <w:b/>
          <w:bCs/>
          <w:kern w:val="2"/>
          <w:u w:val="single"/>
          <w:rtl/>
          <w:cs/>
          <w:lang w:eastAsia="zh-CN" w:bidi="ar-SA"/>
        </w:rPr>
        <w:t>ثانياً</w:t>
      </w:r>
      <w:r w:rsidRPr="00B62420">
        <w:rPr>
          <w:rFonts w:eastAsia="SimSun" w:hint="cs"/>
          <w:b/>
          <w:bCs/>
          <w:kern w:val="2"/>
          <w:rtl/>
          <w:cs/>
          <w:lang w:eastAsia="zh-CN" w:bidi="ar-SA"/>
        </w:rPr>
        <w:t>- أ</w:t>
      </w:r>
      <w:r w:rsidRPr="00B62420">
        <w:rPr>
          <w:rFonts w:eastAsia="SimSun"/>
          <w:b/>
          <w:bCs/>
          <w:kern w:val="2"/>
          <w:rtl/>
          <w:lang w:eastAsia="zh-CN" w:bidi="ar-SA"/>
        </w:rPr>
        <w:t xml:space="preserve">دت </w:t>
      </w:r>
      <w:r w:rsidRPr="00B62420">
        <w:rPr>
          <w:rFonts w:eastAsia="SimSun" w:hint="cs"/>
          <w:b/>
          <w:bCs/>
          <w:kern w:val="2"/>
          <w:rtl/>
          <w:lang w:eastAsia="zh-CN" w:bidi="ar-SA"/>
        </w:rPr>
        <w:t xml:space="preserve">التدخلات المركزية إلى حدوث </w:t>
      </w:r>
      <w:r w:rsidRPr="00B62420">
        <w:rPr>
          <w:rFonts w:eastAsia="SimSun"/>
          <w:b/>
          <w:bCs/>
          <w:kern w:val="2"/>
          <w:rtl/>
          <w:lang w:eastAsia="zh-CN" w:bidi="ar-SA"/>
        </w:rPr>
        <w:t>فجوه بين الدولة والمجتمع</w:t>
      </w:r>
      <w:r w:rsidRPr="00B62420">
        <w:rPr>
          <w:rFonts w:eastAsia="SimSun" w:hint="cs"/>
          <w:b/>
          <w:bCs/>
          <w:kern w:val="2"/>
          <w:rtl/>
          <w:lang w:eastAsia="zh-CN" w:bidi="ar-SA"/>
        </w:rPr>
        <w:t xml:space="preserve">: </w:t>
      </w:r>
    </w:p>
    <w:p w14:paraId="12215222" w14:textId="77777777" w:rsidR="00B62420" w:rsidRPr="00B62420" w:rsidRDefault="00B62420" w:rsidP="0035573D">
      <w:pPr>
        <w:widowControl w:val="0"/>
        <w:numPr>
          <w:ilvl w:val="0"/>
          <w:numId w:val="69"/>
        </w:numPr>
        <w:tabs>
          <w:tab w:val="right" w:pos="63"/>
          <w:tab w:val="right" w:pos="333"/>
        </w:tabs>
        <w:spacing w:after="0" w:line="259" w:lineRule="auto"/>
        <w:ind w:left="63" w:firstLine="0"/>
        <w:contextualSpacing/>
        <w:rPr>
          <w:rFonts w:eastAsia="SimSun"/>
          <w:kern w:val="2"/>
          <w:rtl/>
          <w:cs/>
          <w:lang w:eastAsia="zh-CN" w:bidi="ar-SA"/>
        </w:rPr>
      </w:pPr>
      <w:r w:rsidRPr="00B62420">
        <w:rPr>
          <w:rFonts w:eastAsia="SimSun" w:hint="cs"/>
          <w:kern w:val="2"/>
          <w:rtl/>
          <w:lang w:eastAsia="zh-CN" w:bidi="ar-SA"/>
        </w:rPr>
        <w:t xml:space="preserve">نتيجة لتدخلات الحكومة المركزية </w:t>
      </w:r>
      <w:r w:rsidRPr="00B62420">
        <w:rPr>
          <w:rFonts w:eastAsia="SimSun"/>
          <w:kern w:val="2"/>
          <w:rtl/>
          <w:lang w:eastAsia="zh-CN" w:bidi="ar-SA"/>
        </w:rPr>
        <w:t>و</w:t>
      </w:r>
      <w:r w:rsidRPr="00B62420">
        <w:rPr>
          <w:rFonts w:eastAsia="SimSun" w:hint="cs"/>
          <w:kern w:val="2"/>
          <w:rtl/>
          <w:lang w:eastAsia="zh-CN" w:bidi="ar-SA"/>
        </w:rPr>
        <w:t>أ</w:t>
      </w:r>
      <w:r w:rsidRPr="00B62420">
        <w:rPr>
          <w:rFonts w:eastAsia="SimSun"/>
          <w:kern w:val="2"/>
          <w:rtl/>
          <w:lang w:eastAsia="zh-CN" w:bidi="ar-SA"/>
        </w:rPr>
        <w:t xml:space="preserve">نظمة الدولة العميقة </w:t>
      </w:r>
      <w:r w:rsidRPr="00B62420">
        <w:rPr>
          <w:rFonts w:eastAsia="SimSun" w:hint="cs"/>
          <w:kern w:val="2"/>
          <w:rtl/>
          <w:lang w:eastAsia="zh-CN" w:bidi="ar-SA"/>
        </w:rPr>
        <w:t>ادي إلى</w:t>
      </w:r>
      <w:r w:rsidRPr="00B62420">
        <w:rPr>
          <w:rFonts w:eastAsia="SimSun"/>
          <w:kern w:val="2"/>
          <w:rtl/>
          <w:lang w:eastAsia="zh-CN" w:bidi="ar-SA"/>
        </w:rPr>
        <w:t xml:space="preserve"> فقد التكيف والمرونة مع المتغيرات الاجتماعية والسياسية، والتي نتج عنه</w:t>
      </w:r>
      <w:r w:rsidRPr="00B62420">
        <w:rPr>
          <w:rFonts w:eastAsia="SimSun" w:hint="cs"/>
          <w:kern w:val="2"/>
          <w:rtl/>
          <w:lang w:eastAsia="zh-CN" w:bidi="ar-SA"/>
        </w:rPr>
        <w:t>ا</w:t>
      </w:r>
      <w:r w:rsidRPr="00B62420">
        <w:rPr>
          <w:rFonts w:eastAsia="SimSun"/>
          <w:kern w:val="2"/>
          <w:rtl/>
          <w:lang w:eastAsia="zh-CN" w:bidi="ar-SA"/>
        </w:rPr>
        <w:t xml:space="preserve"> فجوه بين الدولة والمجتمع، </w:t>
      </w:r>
      <w:r w:rsidRPr="00B62420">
        <w:rPr>
          <w:rFonts w:eastAsia="SimSun"/>
          <w:kern w:val="2"/>
          <w:rtl/>
          <w:cs/>
          <w:lang w:eastAsia="zh-CN" w:bidi="ar-SA"/>
        </w:rPr>
        <w:t>وهنا نجد الفجوه بين القرار المركزي والصوت الشعبي</w:t>
      </w:r>
      <w:r w:rsidRPr="00B62420">
        <w:rPr>
          <w:rFonts w:eastAsia="SimSun" w:hint="cs"/>
          <w:kern w:val="2"/>
          <w:rtl/>
          <w:cs/>
          <w:lang w:eastAsia="zh-CN" w:bidi="ar-SA"/>
        </w:rPr>
        <w:t>،</w:t>
      </w:r>
      <w:r w:rsidRPr="00B62420">
        <w:rPr>
          <w:rFonts w:eastAsia="SimSun"/>
          <w:kern w:val="2"/>
          <w:rtl/>
          <w:cs/>
          <w:lang w:eastAsia="zh-CN" w:bidi="ar-SA"/>
        </w:rPr>
        <w:t xml:space="preserve"> وبين الصلاحيات التحكم فى </w:t>
      </w:r>
      <w:r w:rsidRPr="00B62420">
        <w:rPr>
          <w:rFonts w:eastAsia="SimSun" w:hint="cs"/>
          <w:kern w:val="2"/>
          <w:rtl/>
          <w:cs/>
          <w:lang w:eastAsia="zh-CN" w:bidi="ar-SA"/>
        </w:rPr>
        <w:t>أ</w:t>
      </w:r>
      <w:r w:rsidRPr="00B62420">
        <w:rPr>
          <w:rFonts w:eastAsia="SimSun"/>
          <w:kern w:val="2"/>
          <w:rtl/>
          <w:cs/>
          <w:lang w:eastAsia="zh-CN" w:bidi="ar-SA"/>
        </w:rPr>
        <w:t xml:space="preserve">داوات التنمية المحلية، وغير ذلك من التدخل المباشر </w:t>
      </w:r>
      <w:r w:rsidRPr="00B62420">
        <w:rPr>
          <w:rFonts w:eastAsia="SimSun"/>
          <w:kern w:val="2"/>
          <w:rtl/>
          <w:cs/>
          <w:lang w:eastAsia="zh-CN" w:bidi="ar-SA"/>
        </w:rPr>
        <w:lastRenderedPageBreak/>
        <w:t>فى اختصاصات رؤساء ال</w:t>
      </w:r>
      <w:r w:rsidRPr="00B62420">
        <w:rPr>
          <w:rFonts w:eastAsia="SimSun" w:hint="cs"/>
          <w:kern w:val="2"/>
          <w:rtl/>
          <w:cs/>
          <w:lang w:eastAsia="zh-CN" w:bidi="ar-SA"/>
        </w:rPr>
        <w:t>أ</w:t>
      </w:r>
      <w:r w:rsidRPr="00B62420">
        <w:rPr>
          <w:rFonts w:eastAsia="SimSun"/>
          <w:kern w:val="2"/>
          <w:rtl/>
          <w:cs/>
          <w:lang w:eastAsia="zh-CN" w:bidi="ar-SA"/>
        </w:rPr>
        <w:t xml:space="preserve">حياء، وغير ذلك التدخل فى ادارة </w:t>
      </w:r>
      <w:r w:rsidRPr="00B62420">
        <w:rPr>
          <w:rFonts w:eastAsia="SimSun" w:hint="cs"/>
          <w:kern w:val="2"/>
          <w:rtl/>
          <w:cs/>
          <w:lang w:eastAsia="zh-CN" w:bidi="ar-SA"/>
        </w:rPr>
        <w:t>مديريات</w:t>
      </w:r>
      <w:r w:rsidRPr="00B62420">
        <w:rPr>
          <w:rFonts w:eastAsia="SimSun"/>
          <w:kern w:val="2"/>
          <w:rtl/>
          <w:cs/>
          <w:lang w:eastAsia="zh-CN" w:bidi="ar-SA"/>
        </w:rPr>
        <w:t xml:space="preserve"> الخدمات من قبل الوز</w:t>
      </w:r>
      <w:r w:rsidRPr="00B62420">
        <w:rPr>
          <w:rFonts w:eastAsia="SimSun" w:hint="cs"/>
          <w:kern w:val="2"/>
          <w:rtl/>
          <w:cs/>
          <w:lang w:eastAsia="zh-CN" w:bidi="ar-SA"/>
        </w:rPr>
        <w:t>ا</w:t>
      </w:r>
      <w:r w:rsidRPr="00B62420">
        <w:rPr>
          <w:rFonts w:eastAsia="SimSun"/>
          <w:kern w:val="2"/>
          <w:rtl/>
          <w:cs/>
          <w:lang w:eastAsia="zh-CN" w:bidi="ar-SA"/>
        </w:rPr>
        <w:t>رت المعنية لكل مدرية واتباعها لقوانين تختلف عن قوانين ا</w:t>
      </w:r>
      <w:r w:rsidRPr="00B62420">
        <w:rPr>
          <w:rFonts w:eastAsia="SimSun" w:hint="cs"/>
          <w:kern w:val="2"/>
          <w:rtl/>
          <w:cs/>
          <w:lang w:eastAsia="zh-CN" w:bidi="ar-SA"/>
        </w:rPr>
        <w:t>لإ</w:t>
      </w:r>
      <w:r w:rsidRPr="00B62420">
        <w:rPr>
          <w:rFonts w:eastAsia="SimSun"/>
          <w:kern w:val="2"/>
          <w:rtl/>
          <w:cs/>
          <w:lang w:eastAsia="zh-CN" w:bidi="ar-SA"/>
        </w:rPr>
        <w:t>دارة المحلية</w:t>
      </w:r>
      <w:r w:rsidRPr="00B62420">
        <w:rPr>
          <w:rFonts w:eastAsia="SimSun" w:hint="cs"/>
          <w:kern w:val="2"/>
          <w:rtl/>
          <w:cs/>
          <w:lang w:eastAsia="zh-CN" w:bidi="ar-SA"/>
        </w:rPr>
        <w:t>.</w:t>
      </w:r>
    </w:p>
    <w:p w14:paraId="2358AEC8" w14:textId="77777777" w:rsidR="00B62420" w:rsidRPr="00B62420" w:rsidRDefault="00B62420" w:rsidP="0035573D">
      <w:pPr>
        <w:widowControl w:val="0"/>
        <w:numPr>
          <w:ilvl w:val="0"/>
          <w:numId w:val="69"/>
        </w:numPr>
        <w:tabs>
          <w:tab w:val="right" w:pos="63"/>
          <w:tab w:val="right" w:pos="333"/>
        </w:tabs>
        <w:spacing w:after="0" w:line="259" w:lineRule="auto"/>
        <w:ind w:left="63" w:firstLine="0"/>
        <w:contextualSpacing/>
        <w:rPr>
          <w:rFonts w:eastAsia="SimSun"/>
          <w:kern w:val="2"/>
          <w:rtl/>
          <w:cs/>
          <w:lang w:eastAsia="zh-CN" w:bidi="ar-SA"/>
        </w:rPr>
      </w:pPr>
      <w:r w:rsidRPr="00B62420">
        <w:rPr>
          <w:rFonts w:eastAsia="SimSun" w:hint="cs"/>
          <w:kern w:val="2"/>
          <w:rtl/>
          <w:cs/>
          <w:lang w:eastAsia="zh-CN" w:bidi="ar-SA"/>
        </w:rPr>
        <w:t xml:space="preserve">تؤكد محافظة القاهرة على </w:t>
      </w:r>
      <w:r w:rsidRPr="00B62420">
        <w:rPr>
          <w:rFonts w:eastAsia="SimSun" w:hint="cs"/>
          <w:b/>
          <w:bCs/>
          <w:kern w:val="2"/>
          <w:u w:val="single"/>
          <w:rtl/>
          <w:cs/>
          <w:lang w:eastAsia="zh-CN" w:bidi="ar-SA"/>
        </w:rPr>
        <w:t>وجود أ</w:t>
      </w:r>
      <w:r w:rsidRPr="00B62420">
        <w:rPr>
          <w:rFonts w:eastAsia="SimSun"/>
          <w:b/>
          <w:bCs/>
          <w:kern w:val="2"/>
          <w:u w:val="single"/>
          <w:rtl/>
          <w:cs/>
          <w:lang w:eastAsia="zh-CN" w:bidi="ar-SA"/>
        </w:rPr>
        <w:t>دارات تعمل بشكل لامركزي نظامي فى نطاق محدد ف</w:t>
      </w:r>
      <w:r w:rsidRPr="00B62420">
        <w:rPr>
          <w:rFonts w:eastAsia="SimSun" w:hint="cs"/>
          <w:b/>
          <w:bCs/>
          <w:kern w:val="2"/>
          <w:u w:val="single"/>
          <w:rtl/>
          <w:cs/>
          <w:lang w:eastAsia="zh-CN" w:bidi="ar-SA"/>
        </w:rPr>
        <w:t>ي</w:t>
      </w:r>
      <w:r w:rsidRPr="00B62420">
        <w:rPr>
          <w:rFonts w:eastAsia="SimSun"/>
          <w:b/>
          <w:bCs/>
          <w:kern w:val="2"/>
          <w:u w:val="single"/>
          <w:rtl/>
          <w:cs/>
          <w:lang w:eastAsia="zh-CN" w:bidi="ar-SA"/>
        </w:rPr>
        <w:t xml:space="preserve"> الاستجابة</w:t>
      </w:r>
      <w:r w:rsidRPr="00B62420">
        <w:rPr>
          <w:rFonts w:eastAsia="SimSun" w:hint="cs"/>
          <w:b/>
          <w:bCs/>
          <w:kern w:val="2"/>
          <w:u w:val="single"/>
          <w:rtl/>
          <w:cs/>
          <w:lang w:eastAsia="zh-CN" w:bidi="ar-SA"/>
        </w:rPr>
        <w:t>،</w:t>
      </w:r>
      <w:r w:rsidRPr="00B62420">
        <w:rPr>
          <w:rFonts w:eastAsia="SimSun"/>
          <w:b/>
          <w:bCs/>
          <w:kern w:val="2"/>
          <w:u w:val="single"/>
          <w:rtl/>
          <w:cs/>
          <w:lang w:eastAsia="zh-CN" w:bidi="ar-SA"/>
        </w:rPr>
        <w:t xml:space="preserve"> ونظامي مركزي ف</w:t>
      </w:r>
      <w:r w:rsidRPr="00B62420">
        <w:rPr>
          <w:rFonts w:eastAsia="SimSun" w:hint="cs"/>
          <w:b/>
          <w:bCs/>
          <w:kern w:val="2"/>
          <w:u w:val="single"/>
          <w:rtl/>
          <w:cs/>
          <w:lang w:eastAsia="zh-CN" w:bidi="ar-SA"/>
        </w:rPr>
        <w:t>ي</w:t>
      </w:r>
      <w:r w:rsidRPr="00B62420">
        <w:rPr>
          <w:rFonts w:eastAsia="SimSun"/>
          <w:b/>
          <w:bCs/>
          <w:kern w:val="2"/>
          <w:u w:val="single"/>
          <w:rtl/>
          <w:cs/>
          <w:lang w:eastAsia="zh-CN" w:bidi="ar-SA"/>
        </w:rPr>
        <w:t xml:space="preserve"> ا</w:t>
      </w:r>
      <w:r w:rsidRPr="00B62420">
        <w:rPr>
          <w:rFonts w:eastAsia="SimSun" w:hint="cs"/>
          <w:b/>
          <w:bCs/>
          <w:kern w:val="2"/>
          <w:u w:val="single"/>
          <w:rtl/>
          <w:cs/>
          <w:lang w:eastAsia="zh-CN" w:bidi="ar-SA"/>
        </w:rPr>
        <w:t>لإ</w:t>
      </w:r>
      <w:r w:rsidRPr="00B62420">
        <w:rPr>
          <w:rFonts w:eastAsia="SimSun"/>
          <w:b/>
          <w:bCs/>
          <w:kern w:val="2"/>
          <w:u w:val="single"/>
          <w:rtl/>
          <w:cs/>
          <w:lang w:eastAsia="zh-CN" w:bidi="ar-SA"/>
        </w:rPr>
        <w:t>دارة والتصرف</w:t>
      </w:r>
      <w:r w:rsidRPr="00B62420">
        <w:rPr>
          <w:rFonts w:eastAsia="SimSun" w:hint="cs"/>
          <w:kern w:val="2"/>
          <w:rtl/>
          <w:cs/>
          <w:lang w:eastAsia="zh-CN" w:bidi="ar-SA"/>
        </w:rPr>
        <w:t>،</w:t>
      </w:r>
      <w:r w:rsidRPr="00B62420">
        <w:rPr>
          <w:rFonts w:eastAsia="SimSun"/>
          <w:kern w:val="2"/>
          <w:rtl/>
          <w:cs/>
          <w:lang w:eastAsia="zh-CN" w:bidi="ar-SA"/>
        </w:rPr>
        <w:t xml:space="preserve"> </w:t>
      </w:r>
      <w:r w:rsidRPr="00B62420">
        <w:rPr>
          <w:rFonts w:eastAsia="SimSun" w:hint="cs"/>
          <w:kern w:val="2"/>
          <w:rtl/>
          <w:cs/>
          <w:lang w:eastAsia="zh-CN" w:bidi="ar-SA"/>
        </w:rPr>
        <w:t xml:space="preserve">مثل </w:t>
      </w:r>
      <w:r w:rsidRPr="00B62420">
        <w:rPr>
          <w:rFonts w:eastAsia="SimSun"/>
          <w:kern w:val="2"/>
          <w:rtl/>
          <w:cs/>
          <w:lang w:eastAsia="zh-CN" w:bidi="ar-SA"/>
        </w:rPr>
        <w:t>ادارة حقوق الانسان داخل د</w:t>
      </w:r>
      <w:r w:rsidRPr="00B62420">
        <w:rPr>
          <w:rFonts w:eastAsia="SimSun" w:hint="cs"/>
          <w:kern w:val="2"/>
          <w:rtl/>
          <w:cs/>
          <w:lang w:eastAsia="zh-CN" w:bidi="ar-SA"/>
        </w:rPr>
        <w:t>ي</w:t>
      </w:r>
      <w:r w:rsidRPr="00B62420">
        <w:rPr>
          <w:rFonts w:eastAsia="SimSun"/>
          <w:kern w:val="2"/>
          <w:rtl/>
          <w:cs/>
          <w:lang w:eastAsia="zh-CN" w:bidi="ar-SA"/>
        </w:rPr>
        <w:t xml:space="preserve">وان </w:t>
      </w:r>
      <w:r w:rsidRPr="00B62420">
        <w:rPr>
          <w:rFonts w:eastAsia="SimSun" w:hint="cs"/>
          <w:kern w:val="2"/>
          <w:rtl/>
          <w:cs/>
          <w:lang w:eastAsia="zh-CN" w:bidi="ar-SA"/>
        </w:rPr>
        <w:t xml:space="preserve">عام </w:t>
      </w:r>
      <w:r w:rsidRPr="00B62420">
        <w:rPr>
          <w:rFonts w:eastAsia="SimSun"/>
          <w:kern w:val="2"/>
          <w:rtl/>
          <w:cs/>
          <w:lang w:eastAsia="zh-CN" w:bidi="ar-SA"/>
        </w:rPr>
        <w:t>المحافظة عل</w:t>
      </w:r>
      <w:r w:rsidRPr="00B62420">
        <w:rPr>
          <w:rFonts w:eastAsia="SimSun" w:hint="cs"/>
          <w:kern w:val="2"/>
          <w:rtl/>
          <w:cs/>
          <w:lang w:eastAsia="zh-CN" w:bidi="ar-SA"/>
        </w:rPr>
        <w:t>ى</w:t>
      </w:r>
      <w:r w:rsidRPr="00B62420">
        <w:rPr>
          <w:rFonts w:eastAsia="SimSun"/>
          <w:kern w:val="2"/>
          <w:rtl/>
          <w:cs/>
          <w:lang w:eastAsia="zh-CN" w:bidi="ar-SA"/>
        </w:rPr>
        <w:t xml:space="preserve"> سبيل المثال وليس الحصر</w:t>
      </w:r>
      <w:r w:rsidRPr="00B62420">
        <w:rPr>
          <w:rFonts w:eastAsia="SimSun" w:hint="cs"/>
          <w:kern w:val="2"/>
          <w:rtl/>
          <w:cs/>
          <w:lang w:eastAsia="zh-CN" w:bidi="ar-SA"/>
        </w:rPr>
        <w:t>،</w:t>
      </w:r>
      <w:r w:rsidRPr="00B62420">
        <w:rPr>
          <w:rFonts w:eastAsia="SimSun"/>
          <w:kern w:val="2"/>
          <w:rtl/>
          <w:cs/>
          <w:lang w:eastAsia="zh-CN" w:bidi="ar-SA"/>
        </w:rPr>
        <w:t xml:space="preserve"> حيث </w:t>
      </w:r>
      <w:r w:rsidRPr="00B62420">
        <w:rPr>
          <w:rFonts w:eastAsia="SimSun" w:hint="cs"/>
          <w:kern w:val="2"/>
          <w:rtl/>
          <w:cs/>
          <w:lang w:eastAsia="zh-CN" w:bidi="ar-SA"/>
        </w:rPr>
        <w:t>أنها تتابع</w:t>
      </w:r>
      <w:r w:rsidRPr="00B62420">
        <w:rPr>
          <w:rFonts w:eastAsia="SimSun"/>
          <w:kern w:val="2"/>
          <w:rtl/>
          <w:cs/>
          <w:lang w:eastAsia="zh-CN" w:bidi="ar-SA"/>
        </w:rPr>
        <w:t xml:space="preserve"> الاحتياج</w:t>
      </w:r>
      <w:r w:rsidRPr="00B62420">
        <w:rPr>
          <w:rFonts w:eastAsia="SimSun" w:hint="cs"/>
          <w:kern w:val="2"/>
          <w:rtl/>
          <w:cs/>
          <w:lang w:eastAsia="zh-CN" w:bidi="ar-SA"/>
        </w:rPr>
        <w:t>ات</w:t>
      </w:r>
      <w:r w:rsidRPr="00B62420">
        <w:rPr>
          <w:rFonts w:eastAsia="SimSun"/>
          <w:kern w:val="2"/>
          <w:rtl/>
          <w:cs/>
          <w:lang w:eastAsia="zh-CN" w:bidi="ar-SA"/>
        </w:rPr>
        <w:t xml:space="preserve"> من </w:t>
      </w:r>
      <w:r w:rsidRPr="00B62420">
        <w:rPr>
          <w:rFonts w:eastAsia="SimSun" w:hint="cs"/>
          <w:kern w:val="2"/>
          <w:rtl/>
          <w:cs/>
          <w:lang w:eastAsia="zh-CN" w:bidi="ar-SA"/>
        </w:rPr>
        <w:t>ادني درجات</w:t>
      </w:r>
      <w:r w:rsidRPr="00B62420">
        <w:rPr>
          <w:rFonts w:eastAsia="SimSun"/>
          <w:kern w:val="2"/>
          <w:rtl/>
          <w:cs/>
          <w:lang w:eastAsia="zh-CN" w:bidi="ar-SA"/>
        </w:rPr>
        <w:t xml:space="preserve"> المحليات</w:t>
      </w:r>
      <w:r w:rsidRPr="00B62420">
        <w:rPr>
          <w:rFonts w:eastAsia="SimSun" w:hint="cs"/>
          <w:kern w:val="2"/>
          <w:rtl/>
          <w:cs/>
          <w:lang w:eastAsia="zh-CN" w:bidi="ar-SA"/>
        </w:rPr>
        <w:t>،</w:t>
      </w:r>
      <w:r w:rsidRPr="00B62420">
        <w:rPr>
          <w:rFonts w:eastAsia="SimSun"/>
          <w:kern w:val="2"/>
          <w:rtl/>
          <w:cs/>
          <w:lang w:eastAsia="zh-CN" w:bidi="ar-SA"/>
        </w:rPr>
        <w:t xml:space="preserve"> </w:t>
      </w:r>
      <w:r w:rsidRPr="00B62420">
        <w:rPr>
          <w:rFonts w:eastAsia="SimSun" w:hint="cs"/>
          <w:kern w:val="2"/>
          <w:rtl/>
          <w:cs/>
          <w:lang w:eastAsia="zh-CN" w:bidi="ar-SA"/>
        </w:rPr>
        <w:t>وتنتشر</w:t>
      </w:r>
      <w:r w:rsidRPr="00B62420">
        <w:rPr>
          <w:rFonts w:eastAsia="SimSun"/>
          <w:kern w:val="2"/>
          <w:rtl/>
          <w:cs/>
          <w:lang w:eastAsia="zh-CN" w:bidi="ar-SA"/>
        </w:rPr>
        <w:t xml:space="preserve"> داخل </w:t>
      </w:r>
      <w:r w:rsidRPr="00B62420">
        <w:rPr>
          <w:rFonts w:eastAsia="SimSun" w:hint="cs"/>
          <w:kern w:val="2"/>
          <w:rtl/>
          <w:cs/>
          <w:lang w:eastAsia="zh-CN" w:bidi="ar-SA"/>
        </w:rPr>
        <w:t>أحياء</w:t>
      </w:r>
      <w:r w:rsidRPr="00B62420">
        <w:rPr>
          <w:rFonts w:eastAsia="SimSun"/>
          <w:kern w:val="2"/>
          <w:rtl/>
          <w:cs/>
          <w:lang w:eastAsia="zh-CN" w:bidi="ar-SA"/>
        </w:rPr>
        <w:t xml:space="preserve"> </w:t>
      </w:r>
      <w:r w:rsidRPr="00B62420">
        <w:rPr>
          <w:rFonts w:eastAsia="SimSun" w:hint="cs"/>
          <w:kern w:val="2"/>
          <w:rtl/>
          <w:cs/>
          <w:lang w:eastAsia="zh-CN" w:bidi="ar-SA"/>
        </w:rPr>
        <w:t>القاهرة</w:t>
      </w:r>
      <w:r w:rsidRPr="00B62420">
        <w:rPr>
          <w:rFonts w:eastAsia="SimSun"/>
          <w:kern w:val="2"/>
          <w:rtl/>
          <w:cs/>
          <w:lang w:eastAsia="zh-CN" w:bidi="ar-SA"/>
        </w:rPr>
        <w:t xml:space="preserve">، واغلب طبيعة عملها </w:t>
      </w:r>
      <w:r w:rsidRPr="00B62420">
        <w:rPr>
          <w:rFonts w:eastAsia="SimSun" w:hint="cs"/>
          <w:kern w:val="2"/>
          <w:rtl/>
          <w:cs/>
          <w:lang w:eastAsia="zh-CN" w:bidi="ar-SA"/>
        </w:rPr>
        <w:t>وفقاً</w:t>
      </w:r>
      <w:r w:rsidRPr="00B62420">
        <w:rPr>
          <w:rFonts w:eastAsia="SimSun"/>
          <w:kern w:val="2"/>
          <w:rtl/>
          <w:cs/>
          <w:lang w:eastAsia="zh-CN" w:bidi="ar-SA"/>
        </w:rPr>
        <w:t xml:space="preserve"> </w:t>
      </w:r>
      <w:r w:rsidRPr="00B62420">
        <w:rPr>
          <w:rFonts w:eastAsia="SimSun" w:hint="cs"/>
          <w:kern w:val="2"/>
          <w:rtl/>
          <w:cs/>
          <w:lang w:eastAsia="zh-CN" w:bidi="ar-SA"/>
        </w:rPr>
        <w:t>ل</w:t>
      </w:r>
      <w:r w:rsidRPr="00B62420">
        <w:rPr>
          <w:rFonts w:eastAsia="SimSun"/>
          <w:kern w:val="2"/>
          <w:rtl/>
          <w:cs/>
          <w:lang w:eastAsia="zh-CN" w:bidi="ar-SA"/>
        </w:rPr>
        <w:t>توجهات محددة</w:t>
      </w:r>
      <w:r w:rsidRPr="00B62420">
        <w:rPr>
          <w:rFonts w:eastAsia="SimSun" w:hint="cs"/>
          <w:kern w:val="2"/>
          <w:rtl/>
          <w:cs/>
          <w:lang w:eastAsia="zh-CN" w:bidi="ar-SA"/>
        </w:rPr>
        <w:t>، وهى</w:t>
      </w:r>
      <w:r w:rsidRPr="00B62420">
        <w:rPr>
          <w:rFonts w:eastAsia="SimSun"/>
          <w:kern w:val="2"/>
          <w:rtl/>
          <w:cs/>
          <w:lang w:eastAsia="zh-CN" w:bidi="ar-SA"/>
        </w:rPr>
        <w:t xml:space="preserve"> تتبع نفس منهجية الادارة </w:t>
      </w:r>
      <w:r w:rsidRPr="00B62420">
        <w:rPr>
          <w:rFonts w:eastAsia="SimSun"/>
          <w:kern w:val="2"/>
          <w:rtl/>
          <w:lang w:eastAsia="zh-CN" w:bidi="ar-SA"/>
        </w:rPr>
        <w:t>“</w:t>
      </w:r>
      <w:r w:rsidRPr="00B62420">
        <w:rPr>
          <w:rFonts w:eastAsia="SimSun"/>
          <w:kern w:val="2"/>
          <w:rtl/>
          <w:cs/>
          <w:lang w:eastAsia="zh-CN" w:bidi="ar-SA"/>
        </w:rPr>
        <w:t>لامركزية الاستجابة، ومركزية التصرف</w:t>
      </w:r>
      <w:r w:rsidRPr="00B62420">
        <w:rPr>
          <w:rFonts w:eastAsia="SimSun"/>
          <w:kern w:val="2"/>
          <w:rtl/>
          <w:lang w:eastAsia="zh-CN" w:bidi="ar-SA"/>
        </w:rPr>
        <w:t>”</w:t>
      </w:r>
      <w:r w:rsidRPr="00B62420">
        <w:rPr>
          <w:rFonts w:eastAsia="SimSun" w:hint="cs"/>
          <w:kern w:val="2"/>
          <w:rtl/>
          <w:cs/>
          <w:lang w:eastAsia="zh-CN" w:bidi="ar-SA"/>
        </w:rPr>
        <w:t>، وكذلك</w:t>
      </w:r>
      <w:r w:rsidRPr="00B62420">
        <w:rPr>
          <w:rFonts w:eastAsia="SimSun"/>
          <w:kern w:val="2"/>
          <w:rtl/>
          <w:cs/>
          <w:lang w:eastAsia="zh-CN" w:bidi="ar-SA"/>
        </w:rPr>
        <w:t xml:space="preserve"> </w:t>
      </w:r>
      <w:r w:rsidRPr="00B62420">
        <w:rPr>
          <w:rFonts w:eastAsia="SimSun" w:hint="cs"/>
          <w:kern w:val="2"/>
          <w:rtl/>
          <w:cs/>
          <w:lang w:eastAsia="zh-CN" w:bidi="ar-SA"/>
        </w:rPr>
        <w:t>فا</w:t>
      </w:r>
      <w:r w:rsidRPr="00B62420">
        <w:rPr>
          <w:rFonts w:eastAsia="SimSun"/>
          <w:kern w:val="2"/>
          <w:rtl/>
          <w:cs/>
          <w:lang w:eastAsia="zh-CN" w:bidi="ar-SA"/>
        </w:rPr>
        <w:t>ن الادارة العليا المتمثلة المس</w:t>
      </w:r>
      <w:r w:rsidRPr="00B62420">
        <w:rPr>
          <w:rFonts w:eastAsia="SimSun" w:hint="cs"/>
          <w:kern w:val="2"/>
          <w:rtl/>
          <w:cs/>
          <w:lang w:eastAsia="zh-CN" w:bidi="ar-SA"/>
        </w:rPr>
        <w:t>ئو</w:t>
      </w:r>
      <w:r w:rsidRPr="00B62420">
        <w:rPr>
          <w:rFonts w:eastAsia="SimSun"/>
          <w:kern w:val="2"/>
          <w:rtl/>
          <w:cs/>
          <w:lang w:eastAsia="zh-CN" w:bidi="ar-SA"/>
        </w:rPr>
        <w:t>لة عن الت</w:t>
      </w:r>
      <w:r w:rsidRPr="00B62420">
        <w:rPr>
          <w:rFonts w:eastAsia="SimSun" w:hint="cs"/>
          <w:kern w:val="2"/>
          <w:rtl/>
          <w:cs/>
          <w:lang w:eastAsia="zh-CN" w:bidi="ar-SA"/>
        </w:rPr>
        <w:t>ن</w:t>
      </w:r>
      <w:r w:rsidRPr="00B62420">
        <w:rPr>
          <w:rFonts w:eastAsia="SimSun"/>
          <w:kern w:val="2"/>
          <w:rtl/>
          <w:cs/>
          <w:lang w:eastAsia="zh-CN" w:bidi="ar-SA"/>
        </w:rPr>
        <w:t xml:space="preserve">مية فى مصر بشكل عام والقاهرة بشكل خاص لديها </w:t>
      </w:r>
      <w:r w:rsidRPr="00B62420">
        <w:rPr>
          <w:rFonts w:eastAsia="SimSun" w:hint="cs"/>
          <w:kern w:val="2"/>
          <w:rtl/>
          <w:cs/>
          <w:lang w:eastAsia="zh-CN" w:bidi="ar-SA"/>
        </w:rPr>
        <w:t>إ</w:t>
      </w:r>
      <w:r w:rsidRPr="00B62420">
        <w:rPr>
          <w:rFonts w:eastAsia="SimSun"/>
          <w:kern w:val="2"/>
          <w:rtl/>
          <w:cs/>
          <w:lang w:eastAsia="zh-CN" w:bidi="ar-SA"/>
        </w:rPr>
        <w:t xml:space="preserve">دارات مستجيبة بشكل لا مركزي ومركزية فى </w:t>
      </w:r>
      <w:r w:rsidRPr="00B62420">
        <w:rPr>
          <w:rFonts w:eastAsia="SimSun" w:hint="cs"/>
          <w:kern w:val="2"/>
          <w:rtl/>
          <w:cs/>
          <w:lang w:eastAsia="zh-CN" w:bidi="ar-SA"/>
        </w:rPr>
        <w:t>إ</w:t>
      </w:r>
      <w:r w:rsidRPr="00B62420">
        <w:rPr>
          <w:rFonts w:eastAsia="SimSun"/>
          <w:kern w:val="2"/>
          <w:rtl/>
          <w:cs/>
          <w:lang w:eastAsia="zh-CN" w:bidi="ar-SA"/>
        </w:rPr>
        <w:t>دارتها</w:t>
      </w:r>
      <w:r w:rsidRPr="00B62420">
        <w:rPr>
          <w:rFonts w:eastAsia="SimSun" w:hint="cs"/>
          <w:kern w:val="2"/>
          <w:rtl/>
          <w:cs/>
          <w:lang w:eastAsia="zh-CN" w:bidi="ar-SA"/>
        </w:rPr>
        <w:t>.</w:t>
      </w:r>
    </w:p>
    <w:p w14:paraId="1C35ECA0" w14:textId="77777777" w:rsidR="00B62420" w:rsidRPr="00B62420" w:rsidRDefault="00B62420" w:rsidP="00017FF1">
      <w:pPr>
        <w:widowControl w:val="0"/>
        <w:tabs>
          <w:tab w:val="right" w:pos="63"/>
          <w:tab w:val="right" w:pos="333"/>
        </w:tabs>
        <w:spacing w:after="0"/>
        <w:ind w:left="63" w:firstLine="0"/>
        <w:contextualSpacing/>
        <w:rPr>
          <w:rFonts w:eastAsia="SimSun"/>
          <w:b/>
          <w:bCs/>
          <w:kern w:val="2"/>
          <w:rtl/>
          <w:cs/>
          <w:lang w:eastAsia="zh-CN" w:bidi="ar-SA"/>
        </w:rPr>
      </w:pPr>
      <w:r w:rsidRPr="00B62420">
        <w:rPr>
          <w:rFonts w:eastAsia="SimSun" w:hint="cs"/>
          <w:b/>
          <w:bCs/>
          <w:kern w:val="2"/>
          <w:u w:val="single"/>
          <w:rtl/>
          <w:cs/>
          <w:lang w:eastAsia="zh-CN" w:bidi="ar-SA"/>
        </w:rPr>
        <w:t>ثالثاً</w:t>
      </w:r>
      <w:r w:rsidRPr="00B62420">
        <w:rPr>
          <w:rFonts w:eastAsia="SimSun" w:hint="cs"/>
          <w:b/>
          <w:bCs/>
          <w:kern w:val="2"/>
          <w:rtl/>
          <w:cs/>
          <w:lang w:eastAsia="zh-CN" w:bidi="ar-SA"/>
        </w:rPr>
        <w:t>- ضعف مشاركة</w:t>
      </w:r>
      <w:r w:rsidRPr="00B62420">
        <w:rPr>
          <w:rFonts w:eastAsia="SimSun"/>
          <w:b/>
          <w:bCs/>
          <w:kern w:val="2"/>
          <w:rtl/>
          <w:cs/>
          <w:lang w:eastAsia="zh-CN" w:bidi="ar-SA"/>
        </w:rPr>
        <w:t xml:space="preserve"> </w:t>
      </w:r>
      <w:r w:rsidRPr="00B62420">
        <w:rPr>
          <w:rFonts w:eastAsia="SimSun" w:hint="cs"/>
          <w:b/>
          <w:bCs/>
          <w:kern w:val="2"/>
          <w:rtl/>
          <w:cs/>
          <w:lang w:eastAsia="zh-CN" w:bidi="ar-SA"/>
        </w:rPr>
        <w:t>ا</w:t>
      </w:r>
      <w:r w:rsidRPr="00B62420">
        <w:rPr>
          <w:rFonts w:eastAsia="SimSun"/>
          <w:b/>
          <w:bCs/>
          <w:kern w:val="2"/>
          <w:rtl/>
          <w:cs/>
          <w:lang w:eastAsia="zh-CN" w:bidi="ar-SA"/>
        </w:rPr>
        <w:t>لمواطنين</w:t>
      </w:r>
      <w:r w:rsidRPr="00B62420">
        <w:rPr>
          <w:rFonts w:eastAsia="SimSun" w:hint="cs"/>
          <w:b/>
          <w:bCs/>
          <w:kern w:val="2"/>
          <w:rtl/>
          <w:cs/>
          <w:lang w:eastAsia="zh-CN" w:bidi="ar-SA"/>
        </w:rPr>
        <w:t>، ويضمن ذلك مايلي:</w:t>
      </w:r>
    </w:p>
    <w:p w14:paraId="5BC371EB" w14:textId="77777777" w:rsidR="00B62420" w:rsidRPr="00B62420" w:rsidRDefault="00B62420" w:rsidP="0035573D">
      <w:pPr>
        <w:widowControl w:val="0"/>
        <w:numPr>
          <w:ilvl w:val="0"/>
          <w:numId w:val="69"/>
        </w:numPr>
        <w:tabs>
          <w:tab w:val="right" w:pos="63"/>
          <w:tab w:val="right" w:pos="333"/>
        </w:tabs>
        <w:spacing w:after="0" w:line="259" w:lineRule="auto"/>
        <w:ind w:left="63" w:firstLine="0"/>
        <w:contextualSpacing/>
        <w:rPr>
          <w:rFonts w:eastAsia="SimSun"/>
          <w:kern w:val="2"/>
          <w:rtl/>
          <w:cs/>
          <w:lang w:eastAsia="zh-CN" w:bidi="ar-SA"/>
        </w:rPr>
      </w:pPr>
      <w:r w:rsidRPr="00B62420">
        <w:rPr>
          <w:rFonts w:eastAsia="SimSun" w:hint="cs"/>
          <w:b/>
          <w:bCs/>
          <w:kern w:val="2"/>
          <w:rtl/>
          <w:cs/>
          <w:lang w:eastAsia="zh-CN" w:bidi="ar-SA"/>
        </w:rPr>
        <w:t xml:space="preserve">ضعف المشاركة في التصويت على المستوى المركزي (انتخابات رئاسة الجمهورية ومجلس النواب)، وكذلك على مستوى </w:t>
      </w:r>
      <w:r w:rsidRPr="00B62420">
        <w:rPr>
          <w:rFonts w:eastAsia="SimSun"/>
          <w:kern w:val="2"/>
          <w:rtl/>
          <w:cs/>
          <w:lang w:eastAsia="zh-CN" w:bidi="ar-SA"/>
        </w:rPr>
        <w:t>اللامركزي</w:t>
      </w:r>
      <w:r w:rsidRPr="00B62420">
        <w:rPr>
          <w:rFonts w:eastAsia="SimSun" w:hint="cs"/>
          <w:kern w:val="2"/>
          <w:rtl/>
          <w:cs/>
          <w:lang w:eastAsia="zh-CN" w:bidi="ar-SA"/>
        </w:rPr>
        <w:t xml:space="preserve">، ممثلاً في </w:t>
      </w:r>
      <w:r w:rsidRPr="00B62420">
        <w:rPr>
          <w:rFonts w:eastAsia="SimSun"/>
          <w:kern w:val="2"/>
          <w:rtl/>
          <w:cs/>
          <w:lang w:eastAsia="zh-CN" w:bidi="ar-SA"/>
        </w:rPr>
        <w:t>المركزية الشعبية التقليدية</w:t>
      </w:r>
      <w:r w:rsidRPr="00B62420">
        <w:rPr>
          <w:rFonts w:eastAsia="SimSun" w:hint="cs"/>
          <w:kern w:val="2"/>
          <w:rtl/>
          <w:cs/>
          <w:lang w:eastAsia="zh-CN" w:bidi="ar-SA"/>
        </w:rPr>
        <w:t xml:space="preserve"> الممثلة في المجالس الشعبية.</w:t>
      </w:r>
      <w:r w:rsidRPr="00B62420">
        <w:rPr>
          <w:rFonts w:eastAsia="SimSun"/>
          <w:kern w:val="2"/>
          <w:rtl/>
          <w:cs/>
          <w:lang w:eastAsia="zh-CN" w:bidi="ar-SA"/>
        </w:rPr>
        <w:t xml:space="preserve"> </w:t>
      </w:r>
    </w:p>
    <w:p w14:paraId="73F61C42" w14:textId="77777777" w:rsidR="00B62420" w:rsidRPr="00B62420" w:rsidRDefault="00B62420" w:rsidP="0035573D">
      <w:pPr>
        <w:widowControl w:val="0"/>
        <w:numPr>
          <w:ilvl w:val="0"/>
          <w:numId w:val="69"/>
        </w:numPr>
        <w:tabs>
          <w:tab w:val="right" w:pos="63"/>
          <w:tab w:val="right" w:pos="333"/>
        </w:tabs>
        <w:spacing w:after="0" w:line="259" w:lineRule="auto"/>
        <w:ind w:left="63" w:firstLine="0"/>
        <w:contextualSpacing/>
        <w:rPr>
          <w:rFonts w:eastAsia="SimSun"/>
          <w:kern w:val="2"/>
          <w:lang w:eastAsia="zh-CN" w:bidi="ar-SA"/>
        </w:rPr>
      </w:pPr>
      <w:r w:rsidRPr="00B62420">
        <w:rPr>
          <w:rFonts w:eastAsia="SimSun" w:hint="cs"/>
          <w:kern w:val="2"/>
          <w:rtl/>
          <w:lang w:eastAsia="zh-CN" w:bidi="ar-SA"/>
        </w:rPr>
        <w:t xml:space="preserve">لا تزال </w:t>
      </w:r>
      <w:r w:rsidRPr="00B62420">
        <w:rPr>
          <w:rFonts w:eastAsia="SimSun"/>
          <w:kern w:val="2"/>
          <w:rtl/>
          <w:lang w:eastAsia="zh-CN" w:bidi="ar-SA"/>
        </w:rPr>
        <w:t>المفاهيم التقليدية المبنية عل</w:t>
      </w:r>
      <w:r w:rsidRPr="00B62420">
        <w:rPr>
          <w:rFonts w:eastAsia="SimSun" w:hint="cs"/>
          <w:kern w:val="2"/>
          <w:rtl/>
          <w:lang w:eastAsia="zh-CN" w:bidi="ar-SA"/>
        </w:rPr>
        <w:t>ى</w:t>
      </w:r>
      <w:r w:rsidRPr="00B62420">
        <w:rPr>
          <w:rFonts w:eastAsia="SimSun"/>
          <w:kern w:val="2"/>
          <w:rtl/>
          <w:lang w:eastAsia="zh-CN" w:bidi="ar-SA"/>
        </w:rPr>
        <w:t xml:space="preserve"> الولاء والانتماء ونطاقها الضيق</w:t>
      </w:r>
      <w:r w:rsidRPr="00B62420">
        <w:rPr>
          <w:rFonts w:eastAsia="SimSun" w:hint="cs"/>
          <w:kern w:val="2"/>
          <w:rtl/>
          <w:lang w:eastAsia="zh-CN" w:bidi="ar-SA"/>
        </w:rPr>
        <w:t xml:space="preserve"> هي السائدة</w:t>
      </w:r>
      <w:r w:rsidRPr="00B62420">
        <w:rPr>
          <w:rFonts w:eastAsia="SimSun"/>
          <w:kern w:val="2"/>
          <w:rtl/>
          <w:lang w:eastAsia="zh-CN" w:bidi="ar-SA"/>
        </w:rPr>
        <w:t xml:space="preserve">، </w:t>
      </w:r>
      <w:r w:rsidRPr="00B62420">
        <w:rPr>
          <w:rFonts w:eastAsia="SimSun" w:hint="cs"/>
          <w:kern w:val="2"/>
          <w:rtl/>
          <w:lang w:eastAsia="zh-CN" w:bidi="ar-SA"/>
        </w:rPr>
        <w:t>ونتطلع</w:t>
      </w:r>
      <w:r w:rsidRPr="00B62420">
        <w:rPr>
          <w:rFonts w:eastAsia="SimSun"/>
          <w:kern w:val="2"/>
          <w:rtl/>
          <w:cs/>
          <w:lang w:eastAsia="zh-CN" w:bidi="ar-SA"/>
        </w:rPr>
        <w:t xml:space="preserve"> </w:t>
      </w:r>
      <w:r w:rsidRPr="00B62420">
        <w:rPr>
          <w:rFonts w:eastAsia="SimSun" w:hint="cs"/>
          <w:kern w:val="2"/>
          <w:rtl/>
          <w:cs/>
          <w:lang w:eastAsia="zh-CN" w:bidi="ar-SA"/>
        </w:rPr>
        <w:t>ونحن</w:t>
      </w:r>
      <w:r w:rsidRPr="00B62420">
        <w:rPr>
          <w:rFonts w:eastAsia="SimSun"/>
          <w:kern w:val="2"/>
          <w:rtl/>
          <w:cs/>
          <w:lang w:eastAsia="zh-CN" w:bidi="ar-SA"/>
        </w:rPr>
        <w:t xml:space="preserve"> بصدد التوج</w:t>
      </w:r>
      <w:r w:rsidRPr="00B62420">
        <w:rPr>
          <w:rFonts w:eastAsia="SimSun" w:hint="cs"/>
          <w:kern w:val="2"/>
          <w:rtl/>
          <w:cs/>
          <w:lang w:eastAsia="zh-CN" w:bidi="ar-SA"/>
        </w:rPr>
        <w:t>ه</w:t>
      </w:r>
      <w:r w:rsidRPr="00B62420">
        <w:rPr>
          <w:rFonts w:eastAsia="SimSun"/>
          <w:kern w:val="2"/>
          <w:rtl/>
          <w:cs/>
          <w:lang w:eastAsia="zh-CN" w:bidi="ar-SA"/>
        </w:rPr>
        <w:t xml:space="preserve"> نحو الديمقراطية،</w:t>
      </w:r>
      <w:r w:rsidRPr="00B62420">
        <w:rPr>
          <w:rFonts w:eastAsia="SimSun"/>
          <w:kern w:val="2"/>
          <w:rtl/>
          <w:lang w:eastAsia="zh-CN" w:bidi="ar-SA"/>
        </w:rPr>
        <w:t xml:space="preserve"> النظر </w:t>
      </w:r>
      <w:r w:rsidRPr="00B62420">
        <w:rPr>
          <w:rFonts w:eastAsia="SimSun" w:hint="cs"/>
          <w:kern w:val="2"/>
          <w:rtl/>
          <w:lang w:eastAsia="zh-CN" w:bidi="ar-SA"/>
        </w:rPr>
        <w:t>إ</w:t>
      </w:r>
      <w:r w:rsidRPr="00B62420">
        <w:rPr>
          <w:rFonts w:eastAsia="SimSun"/>
          <w:kern w:val="2"/>
          <w:rtl/>
          <w:lang w:eastAsia="zh-CN" w:bidi="ar-SA"/>
        </w:rPr>
        <w:t xml:space="preserve">لي الفكر التنموي الحديث </w:t>
      </w:r>
      <w:r w:rsidRPr="00B62420">
        <w:rPr>
          <w:rFonts w:eastAsia="SimSun" w:hint="cs"/>
          <w:kern w:val="2"/>
          <w:rtl/>
          <w:lang w:eastAsia="zh-CN" w:bidi="ar-SA"/>
        </w:rPr>
        <w:t>من</w:t>
      </w:r>
      <w:r w:rsidRPr="00B62420">
        <w:rPr>
          <w:rFonts w:eastAsia="SimSun"/>
          <w:kern w:val="2"/>
          <w:rtl/>
          <w:lang w:eastAsia="zh-CN" w:bidi="ar-SA"/>
        </w:rPr>
        <w:t xml:space="preserve"> منطلقات المواطنة المدنية الجماعية والدعم الدستوري الذي يشكل ا</w:t>
      </w:r>
      <w:r w:rsidRPr="00B62420">
        <w:rPr>
          <w:rFonts w:eastAsia="SimSun" w:hint="cs"/>
          <w:kern w:val="2"/>
          <w:rtl/>
          <w:lang w:eastAsia="zh-CN" w:bidi="ar-SA"/>
        </w:rPr>
        <w:t>لإ</w:t>
      </w:r>
      <w:r w:rsidRPr="00B62420">
        <w:rPr>
          <w:rFonts w:eastAsia="SimSun"/>
          <w:kern w:val="2"/>
          <w:rtl/>
          <w:lang w:eastAsia="zh-CN" w:bidi="ar-SA"/>
        </w:rPr>
        <w:t xml:space="preserve">طار الحقوقي، </w:t>
      </w:r>
      <w:r w:rsidRPr="00B62420">
        <w:rPr>
          <w:rFonts w:eastAsia="SimSun" w:hint="cs"/>
          <w:kern w:val="2"/>
          <w:rtl/>
          <w:lang w:eastAsia="zh-CN" w:bidi="ar-SA"/>
        </w:rPr>
        <w:t>و</w:t>
      </w:r>
      <w:r w:rsidRPr="00B62420">
        <w:rPr>
          <w:rFonts w:eastAsia="SimSun"/>
          <w:kern w:val="2"/>
          <w:rtl/>
          <w:lang w:eastAsia="zh-CN" w:bidi="ar-SA"/>
        </w:rPr>
        <w:t>الذي ينظم التحولات السياسية، و</w:t>
      </w:r>
      <w:r w:rsidRPr="00B62420">
        <w:rPr>
          <w:rFonts w:eastAsia="SimSun" w:hint="cs"/>
          <w:kern w:val="2"/>
          <w:rtl/>
          <w:lang w:eastAsia="zh-CN" w:bidi="ar-SA"/>
        </w:rPr>
        <w:t>آ</w:t>
      </w:r>
      <w:r w:rsidRPr="00B62420">
        <w:rPr>
          <w:rFonts w:eastAsia="SimSun"/>
          <w:kern w:val="2"/>
          <w:rtl/>
          <w:lang w:eastAsia="zh-CN" w:bidi="ar-SA"/>
        </w:rPr>
        <w:t>ليات ممارسة السلطة</w:t>
      </w:r>
      <w:r w:rsidRPr="00B62420">
        <w:rPr>
          <w:rFonts w:eastAsia="SimSun" w:hint="cs"/>
          <w:kern w:val="2"/>
          <w:rtl/>
          <w:cs/>
          <w:lang w:eastAsia="zh-CN" w:bidi="ar-SA"/>
        </w:rPr>
        <w:t>،</w:t>
      </w:r>
      <w:r w:rsidRPr="00B62420">
        <w:rPr>
          <w:rFonts w:eastAsia="SimSun"/>
          <w:kern w:val="2"/>
          <w:rtl/>
          <w:cs/>
          <w:lang w:eastAsia="zh-CN" w:bidi="ar-SA"/>
        </w:rPr>
        <w:t xml:space="preserve"> </w:t>
      </w:r>
      <w:r w:rsidRPr="00B62420">
        <w:rPr>
          <w:rFonts w:eastAsia="SimSun" w:hint="cs"/>
          <w:kern w:val="2"/>
          <w:rtl/>
          <w:lang w:eastAsia="zh-CN" w:bidi="ar-SA"/>
        </w:rPr>
        <w:t>و</w:t>
      </w:r>
      <w:r w:rsidRPr="00B62420">
        <w:rPr>
          <w:rFonts w:eastAsia="SimSun"/>
          <w:kern w:val="2"/>
          <w:rtl/>
          <w:lang w:eastAsia="zh-CN" w:bidi="ar-SA"/>
        </w:rPr>
        <w:t>المزيد من اتاحة نصيب للمواطينين فى التعبير عن الر</w:t>
      </w:r>
      <w:r w:rsidRPr="00B62420">
        <w:rPr>
          <w:rFonts w:eastAsia="SimSun" w:hint="cs"/>
          <w:kern w:val="2"/>
          <w:rtl/>
          <w:lang w:eastAsia="zh-CN" w:bidi="ar-SA"/>
        </w:rPr>
        <w:t>أ</w:t>
      </w:r>
      <w:r w:rsidRPr="00B62420">
        <w:rPr>
          <w:rFonts w:eastAsia="SimSun"/>
          <w:kern w:val="2"/>
          <w:rtl/>
          <w:lang w:eastAsia="zh-CN" w:bidi="ar-SA"/>
        </w:rPr>
        <w:t xml:space="preserve">ي وذلك </w:t>
      </w:r>
      <w:r w:rsidRPr="00B62420">
        <w:rPr>
          <w:rFonts w:eastAsia="SimSun" w:hint="cs"/>
          <w:kern w:val="2"/>
          <w:rtl/>
          <w:lang w:eastAsia="zh-CN" w:bidi="ar-SA"/>
        </w:rPr>
        <w:t>لإ</w:t>
      </w:r>
      <w:r w:rsidRPr="00B62420">
        <w:rPr>
          <w:rFonts w:eastAsia="SimSun"/>
          <w:kern w:val="2"/>
          <w:rtl/>
          <w:lang w:eastAsia="zh-CN" w:bidi="ar-SA"/>
        </w:rPr>
        <w:t>عتبار ب</w:t>
      </w:r>
      <w:r w:rsidRPr="00B62420">
        <w:rPr>
          <w:rFonts w:eastAsia="SimSun" w:hint="cs"/>
          <w:kern w:val="2"/>
          <w:rtl/>
          <w:lang w:eastAsia="zh-CN" w:bidi="ar-SA"/>
        </w:rPr>
        <w:t>أ</w:t>
      </w:r>
      <w:r w:rsidRPr="00B62420">
        <w:rPr>
          <w:rFonts w:eastAsia="SimSun"/>
          <w:kern w:val="2"/>
          <w:rtl/>
          <w:lang w:eastAsia="zh-CN" w:bidi="ar-SA"/>
        </w:rPr>
        <w:t>ن المواطن هو ركن التنمية وقبلتها لدي المسؤ</w:t>
      </w:r>
      <w:r w:rsidRPr="00B62420">
        <w:rPr>
          <w:rFonts w:eastAsia="SimSun" w:hint="cs"/>
          <w:kern w:val="2"/>
          <w:rtl/>
          <w:lang w:eastAsia="zh-CN" w:bidi="ar-SA"/>
        </w:rPr>
        <w:t>و</w:t>
      </w:r>
      <w:r w:rsidRPr="00B62420">
        <w:rPr>
          <w:rFonts w:eastAsia="SimSun"/>
          <w:kern w:val="2"/>
          <w:rtl/>
          <w:lang w:eastAsia="zh-CN" w:bidi="ar-SA"/>
        </w:rPr>
        <w:t xml:space="preserve">ل المحلي. </w:t>
      </w:r>
    </w:p>
    <w:p w14:paraId="43A712A7" w14:textId="77777777" w:rsidR="00B62420" w:rsidRPr="00B62420" w:rsidRDefault="00B62420" w:rsidP="00017FF1">
      <w:pPr>
        <w:widowControl w:val="0"/>
        <w:tabs>
          <w:tab w:val="right" w:pos="63"/>
          <w:tab w:val="right" w:pos="333"/>
          <w:tab w:val="left" w:pos="425"/>
        </w:tabs>
        <w:spacing w:after="0"/>
        <w:ind w:left="63" w:firstLine="0"/>
        <w:contextualSpacing/>
        <w:rPr>
          <w:rFonts w:eastAsia="SimSun"/>
          <w:b/>
          <w:bCs/>
          <w:kern w:val="2"/>
          <w:rtl/>
          <w:lang w:eastAsia="zh-CN" w:bidi="ar-SA"/>
        </w:rPr>
      </w:pPr>
      <w:r w:rsidRPr="00B62420">
        <w:rPr>
          <w:rFonts w:eastAsia="SimSun" w:hint="cs"/>
          <w:b/>
          <w:bCs/>
          <w:kern w:val="2"/>
          <w:u w:val="single"/>
          <w:rtl/>
          <w:cs/>
          <w:lang w:eastAsia="zh-CN" w:bidi="ar-SA"/>
        </w:rPr>
        <w:t>رابعاً</w:t>
      </w:r>
      <w:r w:rsidRPr="00B62420">
        <w:rPr>
          <w:rFonts w:eastAsia="SimSun" w:hint="cs"/>
          <w:b/>
          <w:bCs/>
          <w:kern w:val="2"/>
          <w:rtl/>
          <w:cs/>
          <w:lang w:eastAsia="zh-CN" w:bidi="ar-SA"/>
        </w:rPr>
        <w:t xml:space="preserve"> </w:t>
      </w:r>
      <w:r w:rsidRPr="00B62420">
        <w:rPr>
          <w:rFonts w:eastAsia="SimSun"/>
          <w:b/>
          <w:bCs/>
          <w:kern w:val="2"/>
          <w:rtl/>
          <w:cs/>
          <w:lang w:eastAsia="zh-CN" w:bidi="ar-SA"/>
        </w:rPr>
        <w:t>العمل علي تحسن جودة الخدمات</w:t>
      </w:r>
      <w:r w:rsidRPr="00B62420">
        <w:rPr>
          <w:rFonts w:eastAsia="SimSun" w:hint="cs"/>
          <w:b/>
          <w:bCs/>
          <w:kern w:val="2"/>
          <w:rtl/>
          <w:cs/>
          <w:lang w:eastAsia="zh-CN" w:bidi="ar-SA"/>
        </w:rPr>
        <w:t>:</w:t>
      </w:r>
    </w:p>
    <w:p w14:paraId="7B83621D" w14:textId="77777777" w:rsidR="00B62420" w:rsidRPr="00B62420" w:rsidRDefault="00B62420" w:rsidP="0035573D">
      <w:pPr>
        <w:widowControl w:val="0"/>
        <w:numPr>
          <w:ilvl w:val="0"/>
          <w:numId w:val="69"/>
        </w:numPr>
        <w:tabs>
          <w:tab w:val="right" w:pos="63"/>
          <w:tab w:val="right" w:pos="333"/>
        </w:tabs>
        <w:spacing w:after="0" w:line="259" w:lineRule="auto"/>
        <w:ind w:left="63" w:firstLine="0"/>
        <w:contextualSpacing/>
        <w:rPr>
          <w:rFonts w:eastAsia="SimSun"/>
          <w:kern w:val="2"/>
          <w:rtl/>
          <w:lang w:eastAsia="zh-CN" w:bidi="ar-SA"/>
        </w:rPr>
      </w:pPr>
      <w:r w:rsidRPr="00B62420">
        <w:rPr>
          <w:rFonts w:eastAsia="SimSun"/>
          <w:kern w:val="2"/>
          <w:rtl/>
          <w:cs/>
          <w:lang w:eastAsia="zh-CN" w:bidi="ar-SA"/>
        </w:rPr>
        <w:t>يعتبر العمل علي تحسين الخدمات</w:t>
      </w:r>
      <w:r w:rsidRPr="00B62420">
        <w:rPr>
          <w:rFonts w:eastAsia="SimSun" w:hint="cs"/>
          <w:kern w:val="2"/>
          <w:rtl/>
          <w:cs/>
          <w:lang w:eastAsia="zh-CN" w:bidi="ar-SA"/>
        </w:rPr>
        <w:t xml:space="preserve"> من الدعائم الأساسية</w:t>
      </w:r>
      <w:r w:rsidRPr="00B62420">
        <w:rPr>
          <w:rFonts w:eastAsia="SimSun"/>
          <w:kern w:val="2"/>
          <w:rtl/>
          <w:cs/>
          <w:lang w:eastAsia="zh-CN" w:bidi="ar-SA"/>
        </w:rPr>
        <w:t xml:space="preserve"> للتحول نحو الحوكمة، حيث </w:t>
      </w:r>
      <w:r w:rsidRPr="00B62420">
        <w:rPr>
          <w:rFonts w:eastAsia="SimSun" w:hint="cs"/>
          <w:kern w:val="2"/>
          <w:rtl/>
          <w:cs/>
          <w:lang w:eastAsia="zh-CN" w:bidi="ar-SA"/>
        </w:rPr>
        <w:t>قامت</w:t>
      </w:r>
      <w:r w:rsidRPr="00B62420">
        <w:rPr>
          <w:rFonts w:eastAsia="SimSun"/>
          <w:kern w:val="2"/>
          <w:rtl/>
          <w:cs/>
          <w:lang w:eastAsia="zh-CN" w:bidi="ar-SA"/>
        </w:rPr>
        <w:t xml:space="preserve"> محافظة القاهرة ب</w:t>
      </w:r>
      <w:r w:rsidRPr="00B62420">
        <w:rPr>
          <w:rFonts w:eastAsia="SimSun" w:hint="cs"/>
          <w:kern w:val="2"/>
          <w:rtl/>
          <w:cs/>
          <w:lang w:eastAsia="zh-CN" w:bidi="ar-SA"/>
        </w:rPr>
        <w:t>إ</w:t>
      </w:r>
      <w:r w:rsidRPr="00B62420">
        <w:rPr>
          <w:rFonts w:eastAsia="SimSun"/>
          <w:kern w:val="2"/>
          <w:rtl/>
          <w:cs/>
          <w:lang w:eastAsia="zh-CN" w:bidi="ar-SA"/>
        </w:rPr>
        <w:t>صدار دليل ارشادي عن كافة الخدمات المحلية المقدمة داخل الاحياء، با</w:t>
      </w:r>
      <w:r w:rsidRPr="00B62420">
        <w:rPr>
          <w:rFonts w:eastAsia="SimSun" w:hint="cs"/>
          <w:kern w:val="2"/>
          <w:rtl/>
          <w:cs/>
          <w:lang w:eastAsia="zh-CN" w:bidi="ar-SA"/>
        </w:rPr>
        <w:t>لإ</w:t>
      </w:r>
      <w:r w:rsidRPr="00B62420">
        <w:rPr>
          <w:rFonts w:eastAsia="SimSun"/>
          <w:kern w:val="2"/>
          <w:rtl/>
          <w:cs/>
          <w:lang w:eastAsia="zh-CN" w:bidi="ar-SA"/>
        </w:rPr>
        <w:t xml:space="preserve">ضافة </w:t>
      </w:r>
      <w:r w:rsidRPr="00B62420">
        <w:rPr>
          <w:rFonts w:eastAsia="SimSun" w:hint="cs"/>
          <w:kern w:val="2"/>
          <w:rtl/>
          <w:cs/>
          <w:lang w:eastAsia="zh-CN" w:bidi="ar-SA"/>
        </w:rPr>
        <w:t>إ</w:t>
      </w:r>
      <w:r w:rsidRPr="00B62420">
        <w:rPr>
          <w:rFonts w:eastAsia="SimSun"/>
          <w:kern w:val="2"/>
          <w:rtl/>
          <w:cs/>
          <w:lang w:eastAsia="zh-CN" w:bidi="ar-SA"/>
        </w:rPr>
        <w:t xml:space="preserve">لي القانون </w:t>
      </w:r>
      <w:r w:rsidRPr="00B62420">
        <w:rPr>
          <w:rFonts w:eastAsia="SimSun" w:hint="cs"/>
          <w:kern w:val="2"/>
          <w:rtl/>
          <w:cs/>
          <w:lang w:eastAsia="zh-CN" w:bidi="ar-SA"/>
        </w:rPr>
        <w:t>المنظم</w:t>
      </w:r>
      <w:r w:rsidRPr="00B62420">
        <w:rPr>
          <w:rFonts w:eastAsia="SimSun"/>
          <w:kern w:val="2"/>
          <w:rtl/>
          <w:cs/>
          <w:lang w:eastAsia="zh-CN" w:bidi="ar-SA"/>
        </w:rPr>
        <w:t xml:space="preserve"> </w:t>
      </w:r>
      <w:r w:rsidRPr="00B62420">
        <w:rPr>
          <w:rFonts w:eastAsia="SimSun" w:hint="cs"/>
          <w:kern w:val="2"/>
          <w:rtl/>
          <w:cs/>
          <w:lang w:eastAsia="zh-CN" w:bidi="ar-SA"/>
        </w:rPr>
        <w:t>ل</w:t>
      </w:r>
      <w:r w:rsidRPr="00B62420">
        <w:rPr>
          <w:rFonts w:eastAsia="SimSun"/>
          <w:kern w:val="2"/>
          <w:rtl/>
          <w:cs/>
          <w:lang w:eastAsia="zh-CN" w:bidi="ar-SA"/>
        </w:rPr>
        <w:t>هذ</w:t>
      </w:r>
      <w:r w:rsidRPr="00B62420">
        <w:rPr>
          <w:rFonts w:eastAsia="SimSun" w:hint="cs"/>
          <w:kern w:val="2"/>
          <w:rtl/>
          <w:cs/>
          <w:lang w:eastAsia="zh-CN" w:bidi="ar-SA"/>
        </w:rPr>
        <w:t>ه</w:t>
      </w:r>
      <w:r w:rsidRPr="00B62420">
        <w:rPr>
          <w:rFonts w:eastAsia="SimSun"/>
          <w:kern w:val="2"/>
          <w:rtl/>
          <w:cs/>
          <w:lang w:eastAsia="zh-CN" w:bidi="ar-SA"/>
        </w:rPr>
        <w:t xml:space="preserve"> الخدمات، </w:t>
      </w:r>
      <w:r w:rsidRPr="00B62420">
        <w:rPr>
          <w:rFonts w:eastAsia="SimSun" w:hint="cs"/>
          <w:kern w:val="2"/>
          <w:rtl/>
          <w:cs/>
          <w:lang w:eastAsia="zh-CN" w:bidi="ar-SA"/>
        </w:rPr>
        <w:t xml:space="preserve">وقد أسهمت ميكنة الكثير من الخدمات في سياق التحول الرقمى </w:t>
      </w:r>
      <w:r w:rsidRPr="00B62420">
        <w:rPr>
          <w:rFonts w:eastAsia="SimSun"/>
          <w:kern w:val="2"/>
          <w:rtl/>
          <w:cs/>
          <w:lang w:eastAsia="zh-CN" w:bidi="ar-SA"/>
        </w:rPr>
        <w:t>ف</w:t>
      </w:r>
      <w:r w:rsidRPr="00B62420">
        <w:rPr>
          <w:rFonts w:eastAsia="SimSun" w:hint="cs"/>
          <w:kern w:val="2"/>
          <w:rtl/>
          <w:cs/>
          <w:lang w:eastAsia="zh-CN" w:bidi="ar-SA"/>
        </w:rPr>
        <w:t>ي</w:t>
      </w:r>
      <w:r w:rsidRPr="00B62420">
        <w:rPr>
          <w:rFonts w:eastAsia="SimSun"/>
          <w:kern w:val="2"/>
          <w:rtl/>
          <w:cs/>
          <w:lang w:eastAsia="zh-CN" w:bidi="ar-SA"/>
        </w:rPr>
        <w:t xml:space="preserve"> </w:t>
      </w:r>
      <w:r w:rsidRPr="00B62420">
        <w:rPr>
          <w:rFonts w:eastAsia="SimSun" w:hint="cs"/>
          <w:kern w:val="2"/>
          <w:rtl/>
          <w:cs/>
          <w:lang w:eastAsia="zh-CN" w:bidi="ar-SA"/>
        </w:rPr>
        <w:t>إ</w:t>
      </w:r>
      <w:r w:rsidRPr="00B62420">
        <w:rPr>
          <w:rFonts w:eastAsia="SimSun"/>
          <w:kern w:val="2"/>
          <w:rtl/>
          <w:cs/>
          <w:lang w:eastAsia="zh-CN" w:bidi="ar-SA"/>
        </w:rPr>
        <w:t xml:space="preserve">حداث </w:t>
      </w:r>
      <w:r w:rsidRPr="00B62420">
        <w:rPr>
          <w:rFonts w:eastAsia="SimSun" w:hint="cs"/>
          <w:kern w:val="2"/>
          <w:rtl/>
          <w:cs/>
          <w:lang w:eastAsia="zh-CN" w:bidi="ar-SA"/>
        </w:rPr>
        <w:t>طفرة</w:t>
      </w:r>
      <w:r w:rsidRPr="00B62420">
        <w:rPr>
          <w:rFonts w:eastAsia="SimSun"/>
          <w:kern w:val="2"/>
          <w:rtl/>
          <w:cs/>
          <w:lang w:eastAsia="zh-CN" w:bidi="ar-SA"/>
        </w:rPr>
        <w:t xml:space="preserve"> نوعية ف</w:t>
      </w:r>
      <w:r w:rsidRPr="00B62420">
        <w:rPr>
          <w:rFonts w:eastAsia="SimSun" w:hint="cs"/>
          <w:kern w:val="2"/>
          <w:rtl/>
          <w:cs/>
          <w:lang w:eastAsia="zh-CN" w:bidi="ar-SA"/>
        </w:rPr>
        <w:t>ي</w:t>
      </w:r>
      <w:r w:rsidRPr="00B62420">
        <w:rPr>
          <w:rFonts w:eastAsia="SimSun"/>
          <w:kern w:val="2"/>
          <w:rtl/>
          <w:cs/>
          <w:lang w:eastAsia="zh-CN" w:bidi="ar-SA"/>
        </w:rPr>
        <w:t xml:space="preserve"> سرعه ت</w:t>
      </w:r>
      <w:r w:rsidRPr="00B62420">
        <w:rPr>
          <w:rFonts w:eastAsia="SimSun" w:hint="cs"/>
          <w:kern w:val="2"/>
          <w:rtl/>
          <w:cs/>
          <w:lang w:eastAsia="zh-CN" w:bidi="ar-SA"/>
        </w:rPr>
        <w:t>أ</w:t>
      </w:r>
      <w:r w:rsidRPr="00B62420">
        <w:rPr>
          <w:rFonts w:eastAsia="SimSun"/>
          <w:kern w:val="2"/>
          <w:rtl/>
          <w:cs/>
          <w:lang w:eastAsia="zh-CN" w:bidi="ar-SA"/>
        </w:rPr>
        <w:t>دي</w:t>
      </w:r>
      <w:r w:rsidRPr="00B62420">
        <w:rPr>
          <w:rFonts w:eastAsia="SimSun" w:hint="cs"/>
          <w:kern w:val="2"/>
          <w:rtl/>
          <w:cs/>
          <w:lang w:eastAsia="zh-CN" w:bidi="ar-SA"/>
        </w:rPr>
        <w:t>تها،</w:t>
      </w:r>
      <w:r w:rsidRPr="00B62420">
        <w:rPr>
          <w:rFonts w:eastAsia="SimSun"/>
          <w:kern w:val="2"/>
          <w:rtl/>
          <w:cs/>
          <w:lang w:eastAsia="zh-CN" w:bidi="ar-SA"/>
        </w:rPr>
        <w:t xml:space="preserve"> والحد الجزئي من الفساد، حيث تقدم المحافظة </w:t>
      </w:r>
      <w:r w:rsidRPr="00B62420">
        <w:rPr>
          <w:rFonts w:eastAsia="SimSun" w:hint="cs"/>
          <w:kern w:val="2"/>
          <w:rtl/>
          <w:cs/>
          <w:lang w:eastAsia="zh-CN" w:bidi="ar-SA"/>
        </w:rPr>
        <w:t xml:space="preserve">نحو </w:t>
      </w:r>
      <w:r w:rsidRPr="00B62420">
        <w:rPr>
          <w:rFonts w:eastAsia="SimSun"/>
          <w:kern w:val="2"/>
          <w:rtl/>
          <w:cs/>
          <w:lang w:eastAsia="zh-CN" w:bidi="ar-SA"/>
        </w:rPr>
        <w:t xml:space="preserve">51 خدمة </w:t>
      </w:r>
      <w:r w:rsidRPr="00B62420">
        <w:rPr>
          <w:rFonts w:eastAsia="SimSun" w:hint="cs"/>
          <w:kern w:val="2"/>
          <w:rtl/>
          <w:cs/>
          <w:lang w:eastAsia="zh-CN" w:bidi="ar-SA"/>
        </w:rPr>
        <w:t>لكافة السكان بالمحافظة</w:t>
      </w:r>
      <w:r w:rsidRPr="00B62420">
        <w:rPr>
          <w:rFonts w:eastAsia="SimSun"/>
          <w:kern w:val="2"/>
          <w:rtl/>
          <w:cs/>
          <w:lang w:eastAsia="zh-CN" w:bidi="ar-SA"/>
        </w:rPr>
        <w:t xml:space="preserve">، </w:t>
      </w:r>
      <w:r w:rsidRPr="00B62420">
        <w:rPr>
          <w:rFonts w:eastAsia="SimSun" w:hint="cs"/>
          <w:kern w:val="2"/>
          <w:rtl/>
          <w:cs/>
          <w:lang w:eastAsia="zh-CN" w:bidi="ar-SA"/>
        </w:rPr>
        <w:t>ومن ثم فإن تطوير</w:t>
      </w:r>
      <w:r w:rsidRPr="00B62420">
        <w:rPr>
          <w:rFonts w:eastAsia="SimSun"/>
          <w:kern w:val="2"/>
          <w:rtl/>
          <w:cs/>
          <w:lang w:eastAsia="zh-CN" w:bidi="ar-SA"/>
        </w:rPr>
        <w:t xml:space="preserve"> </w:t>
      </w:r>
      <w:r w:rsidRPr="00B62420">
        <w:rPr>
          <w:rFonts w:eastAsia="SimSun"/>
          <w:kern w:val="2"/>
          <w:rtl/>
          <w:lang w:eastAsia="zh-CN" w:bidi="ar-SA"/>
        </w:rPr>
        <w:t>وتحسين الخدمات المجتمعية، وتوسيع نطاق وصول</w:t>
      </w:r>
      <w:r w:rsidRPr="00B62420">
        <w:rPr>
          <w:rFonts w:eastAsia="SimSun" w:hint="cs"/>
          <w:kern w:val="2"/>
          <w:rtl/>
          <w:lang w:eastAsia="zh-CN" w:bidi="ar-SA"/>
        </w:rPr>
        <w:t>ها للمستهدفين</w:t>
      </w:r>
      <w:r w:rsidRPr="00B62420">
        <w:rPr>
          <w:rFonts w:eastAsia="SimSun"/>
          <w:kern w:val="2"/>
          <w:rtl/>
          <w:lang w:eastAsia="zh-CN" w:bidi="ar-SA"/>
        </w:rPr>
        <w:t xml:space="preserve"> </w:t>
      </w:r>
      <w:r w:rsidRPr="00B62420">
        <w:rPr>
          <w:rFonts w:eastAsia="SimSun" w:hint="cs"/>
          <w:kern w:val="2"/>
          <w:rtl/>
          <w:lang w:eastAsia="zh-CN" w:bidi="ar-SA"/>
        </w:rPr>
        <w:t>بكفاءة وفعالية وشفافية</w:t>
      </w:r>
      <w:r w:rsidRPr="00B62420">
        <w:rPr>
          <w:rFonts w:eastAsia="SimSun"/>
          <w:kern w:val="2"/>
          <w:rtl/>
          <w:lang w:eastAsia="zh-CN" w:bidi="ar-SA"/>
        </w:rPr>
        <w:t xml:space="preserve">، </w:t>
      </w:r>
      <w:r w:rsidRPr="00B62420">
        <w:rPr>
          <w:rFonts w:eastAsia="SimSun" w:hint="cs"/>
          <w:kern w:val="2"/>
          <w:rtl/>
          <w:lang w:eastAsia="zh-CN" w:bidi="ar-SA"/>
        </w:rPr>
        <w:t>هو المدخل الحقيقي لنهج الحوكمة</w:t>
      </w:r>
      <w:r w:rsidRPr="00B62420">
        <w:rPr>
          <w:rFonts w:eastAsia="SimSun" w:hint="cs"/>
          <w:kern w:val="2"/>
          <w:rtl/>
          <w:cs/>
          <w:lang w:eastAsia="zh-CN" w:bidi="ar-SA"/>
        </w:rPr>
        <w:t>.</w:t>
      </w:r>
    </w:p>
    <w:p w14:paraId="7A57DD61" w14:textId="1A802B4F" w:rsidR="00B62420" w:rsidRDefault="00B62420" w:rsidP="005F59F0">
      <w:pPr>
        <w:widowControl w:val="0"/>
        <w:tabs>
          <w:tab w:val="right" w:pos="63"/>
        </w:tabs>
        <w:spacing w:after="0"/>
        <w:ind w:left="63" w:firstLine="0"/>
        <w:rPr>
          <w:rFonts w:eastAsia="SimSun"/>
          <w:b/>
          <w:bCs/>
          <w:kern w:val="2"/>
          <w:sz w:val="14"/>
          <w:szCs w:val="14"/>
          <w:rtl/>
          <w:lang w:eastAsia="zh-CN" w:bidi="ar-SA"/>
        </w:rPr>
      </w:pPr>
    </w:p>
    <w:p w14:paraId="420A25E1" w14:textId="1A5BFAB6" w:rsidR="00017FF1" w:rsidRDefault="00017FF1" w:rsidP="005F59F0">
      <w:pPr>
        <w:widowControl w:val="0"/>
        <w:tabs>
          <w:tab w:val="right" w:pos="63"/>
        </w:tabs>
        <w:spacing w:after="0"/>
        <w:ind w:left="63" w:firstLine="0"/>
        <w:rPr>
          <w:rFonts w:eastAsia="SimSun"/>
          <w:b/>
          <w:bCs/>
          <w:kern w:val="2"/>
          <w:sz w:val="14"/>
          <w:szCs w:val="14"/>
          <w:rtl/>
          <w:lang w:eastAsia="zh-CN" w:bidi="ar-SA"/>
        </w:rPr>
      </w:pPr>
    </w:p>
    <w:p w14:paraId="55ADE704" w14:textId="0B846890" w:rsidR="00017FF1" w:rsidRDefault="00017FF1" w:rsidP="005F59F0">
      <w:pPr>
        <w:widowControl w:val="0"/>
        <w:tabs>
          <w:tab w:val="right" w:pos="63"/>
        </w:tabs>
        <w:spacing w:after="0"/>
        <w:ind w:left="63" w:firstLine="0"/>
        <w:rPr>
          <w:rFonts w:eastAsia="SimSun"/>
          <w:b/>
          <w:bCs/>
          <w:kern w:val="2"/>
          <w:sz w:val="14"/>
          <w:szCs w:val="14"/>
          <w:rtl/>
          <w:lang w:eastAsia="zh-CN" w:bidi="ar-SA"/>
        </w:rPr>
      </w:pPr>
    </w:p>
    <w:p w14:paraId="71AC0333" w14:textId="77777777" w:rsidR="00017FF1" w:rsidRPr="00B62420" w:rsidRDefault="00017FF1" w:rsidP="005F59F0">
      <w:pPr>
        <w:widowControl w:val="0"/>
        <w:tabs>
          <w:tab w:val="right" w:pos="63"/>
        </w:tabs>
        <w:spacing w:after="0"/>
        <w:ind w:left="63" w:firstLine="0"/>
        <w:rPr>
          <w:rFonts w:eastAsia="SimSun"/>
          <w:b/>
          <w:bCs/>
          <w:kern w:val="2"/>
          <w:sz w:val="14"/>
          <w:szCs w:val="14"/>
          <w:rtl/>
          <w:lang w:eastAsia="zh-CN" w:bidi="ar-SA"/>
        </w:rPr>
      </w:pPr>
    </w:p>
    <w:p w14:paraId="17D4D358" w14:textId="77777777" w:rsidR="00B62420" w:rsidRPr="00B62420" w:rsidRDefault="00B62420" w:rsidP="005F59F0">
      <w:pPr>
        <w:widowControl w:val="0"/>
        <w:tabs>
          <w:tab w:val="right" w:pos="63"/>
        </w:tabs>
        <w:spacing w:after="0"/>
        <w:ind w:left="63" w:firstLine="0"/>
        <w:rPr>
          <w:rFonts w:eastAsia="SimSun"/>
          <w:kern w:val="2"/>
          <w:rtl/>
          <w:cs/>
          <w:lang w:eastAsia="zh-CN" w:bidi="ar-SA"/>
        </w:rPr>
      </w:pPr>
      <w:r w:rsidRPr="00B62420">
        <w:rPr>
          <w:rFonts w:eastAsia="SimSun" w:hint="cs"/>
          <w:b/>
          <w:bCs/>
          <w:kern w:val="2"/>
          <w:rtl/>
          <w:lang w:eastAsia="zh-CN" w:bidi="ar-SA"/>
        </w:rPr>
        <w:lastRenderedPageBreak/>
        <w:t>4/3/2</w:t>
      </w:r>
      <w:r w:rsidRPr="00B62420">
        <w:rPr>
          <w:rFonts w:eastAsia="SimSun" w:hint="cs"/>
          <w:b/>
          <w:bCs/>
          <w:kern w:val="2"/>
          <w:rtl/>
          <w:cs/>
          <w:lang w:eastAsia="zh-CN" w:bidi="ar-SA"/>
        </w:rPr>
        <w:t xml:space="preserve"> </w:t>
      </w:r>
      <w:r w:rsidRPr="00B62420">
        <w:rPr>
          <w:rFonts w:eastAsia="SimSun"/>
          <w:b/>
          <w:bCs/>
          <w:kern w:val="2"/>
          <w:rtl/>
          <w:lang w:eastAsia="zh-CN" w:bidi="ar-SA"/>
        </w:rPr>
        <w:t>الحوکمة  کمدخل لإدارة التنم</w:t>
      </w:r>
      <w:r w:rsidRPr="00B62420">
        <w:rPr>
          <w:rFonts w:eastAsia="SimSun" w:hint="cs"/>
          <w:b/>
          <w:bCs/>
          <w:kern w:val="2"/>
          <w:rtl/>
          <w:lang w:eastAsia="zh-CN" w:bidi="ar-SA"/>
        </w:rPr>
        <w:t>ية</w:t>
      </w:r>
      <w:r w:rsidRPr="00B62420">
        <w:rPr>
          <w:rFonts w:eastAsia="SimSun"/>
          <w:b/>
          <w:bCs/>
          <w:kern w:val="2"/>
          <w:rtl/>
          <w:lang w:eastAsia="zh-CN" w:bidi="ar-SA"/>
        </w:rPr>
        <w:t xml:space="preserve"> </w:t>
      </w:r>
      <w:r w:rsidRPr="00B62420">
        <w:rPr>
          <w:rFonts w:eastAsia="SimSun" w:hint="cs"/>
          <w:b/>
          <w:bCs/>
          <w:kern w:val="2"/>
          <w:rtl/>
          <w:cs/>
          <w:lang w:eastAsia="zh-CN"/>
        </w:rPr>
        <w:t xml:space="preserve">فى </w:t>
      </w:r>
      <w:r w:rsidRPr="00B62420">
        <w:rPr>
          <w:rFonts w:eastAsia="SimSun"/>
          <w:b/>
          <w:bCs/>
          <w:kern w:val="2"/>
          <w:rtl/>
          <w:cs/>
          <w:lang w:eastAsia="zh-CN"/>
        </w:rPr>
        <w:t>محافظة القاهرة</w:t>
      </w:r>
      <w:r w:rsidRPr="00B62420">
        <w:rPr>
          <w:rFonts w:eastAsia="SimSun"/>
          <w:b/>
          <w:bCs/>
          <w:kern w:val="2"/>
          <w:lang w:eastAsia="zh-CN" w:bidi="ar-SA"/>
        </w:rPr>
        <w:t>:</w:t>
      </w:r>
    </w:p>
    <w:p w14:paraId="5ABC893F" w14:textId="77777777" w:rsidR="00B62420" w:rsidRPr="00B62420" w:rsidRDefault="00B62420" w:rsidP="005F59F0">
      <w:pPr>
        <w:widowControl w:val="0"/>
        <w:tabs>
          <w:tab w:val="right" w:pos="63"/>
        </w:tabs>
        <w:spacing w:after="0"/>
        <w:ind w:left="63" w:firstLine="0"/>
        <w:rPr>
          <w:rFonts w:eastAsia="SimSun"/>
          <w:b/>
          <w:bCs/>
          <w:kern w:val="2"/>
          <w:rtl/>
          <w:cs/>
          <w:lang w:eastAsia="zh-CN" w:bidi="ar-SA"/>
        </w:rPr>
      </w:pPr>
      <w:r w:rsidRPr="00B62420">
        <w:rPr>
          <w:rFonts w:eastAsia="SimSun" w:hint="cs"/>
          <w:kern w:val="2"/>
          <w:rtl/>
          <w:lang w:eastAsia="zh-CN" w:bidi="ar-SA"/>
        </w:rPr>
        <w:t xml:space="preserve">تم مناقشة أدوات التعامل </w:t>
      </w:r>
      <w:r w:rsidRPr="00B62420">
        <w:rPr>
          <w:rFonts w:eastAsia="SimSun"/>
          <w:kern w:val="2"/>
          <w:rtl/>
          <w:cs/>
          <w:lang w:eastAsia="zh-CN" w:bidi="ar-SA"/>
        </w:rPr>
        <w:t xml:space="preserve">بين منظومة التنفيذ </w:t>
      </w:r>
      <w:r w:rsidRPr="00B62420">
        <w:rPr>
          <w:rFonts w:eastAsia="SimSun" w:hint="cs"/>
          <w:kern w:val="2"/>
          <w:rtl/>
          <w:cs/>
          <w:lang w:eastAsia="zh-CN" w:bidi="ar-SA"/>
        </w:rPr>
        <w:t xml:space="preserve">(الممارسة) </w:t>
      </w:r>
      <w:r w:rsidRPr="00B62420">
        <w:rPr>
          <w:rFonts w:eastAsia="SimSun"/>
          <w:kern w:val="2"/>
          <w:rtl/>
          <w:cs/>
          <w:lang w:eastAsia="zh-CN" w:bidi="ar-SA"/>
        </w:rPr>
        <w:t xml:space="preserve">والدعم التشريعي للتنمية المحلية، والتي تتناسب مع طبيعة </w:t>
      </w:r>
      <w:r w:rsidRPr="00B62420">
        <w:rPr>
          <w:rFonts w:eastAsia="SimSun" w:hint="cs"/>
          <w:kern w:val="2"/>
          <w:rtl/>
          <w:cs/>
          <w:lang w:eastAsia="zh-CN" w:bidi="ar-SA"/>
        </w:rPr>
        <w:t>الأحياء</w:t>
      </w:r>
      <w:r w:rsidRPr="00B62420">
        <w:rPr>
          <w:rFonts w:eastAsia="SimSun"/>
          <w:kern w:val="2"/>
          <w:rtl/>
          <w:cs/>
          <w:lang w:eastAsia="zh-CN" w:bidi="ar-SA"/>
        </w:rPr>
        <w:t>، والتي منها الثقافة السياسية، المسا</w:t>
      </w:r>
      <w:r w:rsidRPr="00B62420">
        <w:rPr>
          <w:rFonts w:eastAsia="SimSun" w:hint="cs"/>
          <w:kern w:val="2"/>
          <w:rtl/>
          <w:cs/>
          <w:lang w:eastAsia="zh-CN" w:bidi="ar-SA"/>
        </w:rPr>
        <w:t>ء</w:t>
      </w:r>
      <w:r w:rsidRPr="00B62420">
        <w:rPr>
          <w:rFonts w:eastAsia="SimSun"/>
          <w:kern w:val="2"/>
          <w:rtl/>
          <w:cs/>
          <w:lang w:eastAsia="zh-CN" w:bidi="ar-SA"/>
        </w:rPr>
        <w:t>لة،</w:t>
      </w:r>
      <w:r w:rsidRPr="00B62420">
        <w:rPr>
          <w:rFonts w:eastAsia="SimSun" w:hint="cs"/>
          <w:kern w:val="2"/>
          <w:rtl/>
          <w:cs/>
          <w:lang w:eastAsia="zh-CN" w:bidi="ar-SA"/>
        </w:rPr>
        <w:t xml:space="preserve"> </w:t>
      </w:r>
      <w:r w:rsidRPr="00B62420">
        <w:rPr>
          <w:rFonts w:eastAsia="SimSun"/>
          <w:kern w:val="2"/>
          <w:rtl/>
          <w:cs/>
          <w:lang w:eastAsia="zh-CN" w:bidi="ar-SA"/>
        </w:rPr>
        <w:t>الديمقراطية،</w:t>
      </w:r>
      <w:r w:rsidRPr="00B62420">
        <w:rPr>
          <w:rFonts w:eastAsia="SimSun" w:hint="cs"/>
          <w:kern w:val="2"/>
          <w:rtl/>
          <w:cs/>
          <w:lang w:eastAsia="zh-CN" w:bidi="ar-SA"/>
        </w:rPr>
        <w:t xml:space="preserve"> </w:t>
      </w:r>
      <w:r w:rsidRPr="00B62420">
        <w:rPr>
          <w:rFonts w:eastAsia="SimSun"/>
          <w:kern w:val="2"/>
          <w:rtl/>
          <w:cs/>
          <w:lang w:eastAsia="zh-CN" w:bidi="ar-SA"/>
        </w:rPr>
        <w:t>المشاركة، والعدالة،</w:t>
      </w:r>
      <w:r w:rsidRPr="00B62420">
        <w:rPr>
          <w:rFonts w:eastAsia="SimSun" w:hint="cs"/>
          <w:kern w:val="2"/>
          <w:rtl/>
          <w:cs/>
          <w:lang w:eastAsia="zh-CN" w:bidi="ar-SA"/>
        </w:rPr>
        <w:t xml:space="preserve"> </w:t>
      </w:r>
      <w:r w:rsidRPr="00B62420">
        <w:rPr>
          <w:rFonts w:eastAsia="SimSun"/>
          <w:kern w:val="2"/>
          <w:rtl/>
          <w:cs/>
          <w:lang w:eastAsia="zh-CN" w:bidi="ar-SA"/>
        </w:rPr>
        <w:t xml:space="preserve">وغيرها من مبادي الحوكمة داخل نسق </w:t>
      </w:r>
      <w:r w:rsidRPr="00B62420">
        <w:rPr>
          <w:rFonts w:eastAsia="SimSun" w:hint="cs"/>
          <w:kern w:val="2"/>
          <w:rtl/>
          <w:cs/>
          <w:lang w:eastAsia="zh-CN" w:bidi="ar-SA"/>
        </w:rPr>
        <w:t>أ</w:t>
      </w:r>
      <w:r w:rsidRPr="00B62420">
        <w:rPr>
          <w:rFonts w:eastAsia="SimSun"/>
          <w:kern w:val="2"/>
          <w:rtl/>
          <w:cs/>
          <w:lang w:eastAsia="zh-CN" w:bidi="ar-SA"/>
        </w:rPr>
        <w:t>دوات ا</w:t>
      </w:r>
      <w:r w:rsidRPr="00B62420">
        <w:rPr>
          <w:rFonts w:eastAsia="SimSun" w:hint="cs"/>
          <w:kern w:val="2"/>
          <w:rtl/>
          <w:cs/>
          <w:lang w:eastAsia="zh-CN" w:bidi="ar-SA"/>
        </w:rPr>
        <w:t>لإ</w:t>
      </w:r>
      <w:r w:rsidRPr="00B62420">
        <w:rPr>
          <w:rFonts w:eastAsia="SimSun"/>
          <w:kern w:val="2"/>
          <w:rtl/>
          <w:cs/>
          <w:lang w:eastAsia="zh-CN" w:bidi="ar-SA"/>
        </w:rPr>
        <w:t>دارة المحلية التي تحقق التنمية مثل اللامركزية، الاستقلالية المالية، ا</w:t>
      </w:r>
      <w:r w:rsidRPr="00B62420">
        <w:rPr>
          <w:rFonts w:eastAsia="SimSun" w:hint="cs"/>
          <w:kern w:val="2"/>
          <w:rtl/>
          <w:cs/>
          <w:lang w:eastAsia="zh-CN" w:bidi="ar-SA"/>
        </w:rPr>
        <w:t>لأ</w:t>
      </w:r>
      <w:r w:rsidRPr="00B62420">
        <w:rPr>
          <w:rFonts w:eastAsia="SimSun"/>
          <w:kern w:val="2"/>
          <w:rtl/>
          <w:cs/>
          <w:lang w:eastAsia="zh-CN" w:bidi="ar-SA"/>
        </w:rPr>
        <w:t>علاء من رضا المواطنين، تعبئة الموارد الذاتية، وغيرها من ال</w:t>
      </w:r>
      <w:r w:rsidRPr="00B62420">
        <w:rPr>
          <w:rFonts w:eastAsia="SimSun" w:hint="cs"/>
          <w:kern w:val="2"/>
          <w:rtl/>
          <w:cs/>
          <w:lang w:eastAsia="zh-CN" w:bidi="ar-SA"/>
        </w:rPr>
        <w:t>أ</w:t>
      </w:r>
      <w:r w:rsidRPr="00B62420">
        <w:rPr>
          <w:rFonts w:eastAsia="SimSun"/>
          <w:kern w:val="2"/>
          <w:rtl/>
          <w:cs/>
          <w:lang w:eastAsia="zh-CN" w:bidi="ar-SA"/>
        </w:rPr>
        <w:t xml:space="preserve">دوات </w:t>
      </w:r>
      <w:r w:rsidRPr="00B62420">
        <w:rPr>
          <w:rFonts w:eastAsia="SimSun" w:hint="cs"/>
          <w:kern w:val="2"/>
          <w:rtl/>
          <w:cs/>
          <w:lang w:eastAsia="zh-CN" w:bidi="ar-SA"/>
        </w:rPr>
        <w:t>الملائمة</w:t>
      </w:r>
      <w:r w:rsidRPr="00B62420">
        <w:rPr>
          <w:rFonts w:eastAsia="SimSun"/>
          <w:kern w:val="2"/>
          <w:rtl/>
          <w:cs/>
          <w:lang w:eastAsia="zh-CN" w:bidi="ar-SA"/>
        </w:rPr>
        <w:t xml:space="preserve"> </w:t>
      </w:r>
      <w:r w:rsidRPr="00B62420">
        <w:rPr>
          <w:rFonts w:eastAsia="SimSun" w:hint="cs"/>
          <w:kern w:val="2"/>
          <w:rtl/>
          <w:cs/>
          <w:lang w:eastAsia="zh-CN" w:bidi="ar-SA"/>
        </w:rPr>
        <w:t>ل</w:t>
      </w:r>
      <w:r w:rsidRPr="00B62420">
        <w:rPr>
          <w:rFonts w:eastAsia="SimSun"/>
          <w:kern w:val="2"/>
          <w:rtl/>
          <w:cs/>
          <w:lang w:eastAsia="zh-CN" w:bidi="ar-SA"/>
        </w:rPr>
        <w:t xml:space="preserve">طبيعة </w:t>
      </w:r>
      <w:r w:rsidRPr="00B62420">
        <w:rPr>
          <w:rFonts w:eastAsia="SimSun" w:hint="cs"/>
          <w:kern w:val="2"/>
          <w:rtl/>
          <w:cs/>
          <w:lang w:eastAsia="zh-CN" w:bidi="ar-SA"/>
        </w:rPr>
        <w:t>أحياء</w:t>
      </w:r>
      <w:r w:rsidRPr="00B62420">
        <w:rPr>
          <w:rFonts w:eastAsia="SimSun"/>
          <w:kern w:val="2"/>
          <w:rtl/>
          <w:cs/>
          <w:lang w:eastAsia="zh-CN" w:bidi="ar-SA"/>
        </w:rPr>
        <w:t xml:space="preserve"> محافظة  القاهرة</w:t>
      </w:r>
      <w:r w:rsidRPr="00B62420">
        <w:rPr>
          <w:rFonts w:eastAsia="SimSun" w:hint="cs"/>
          <w:kern w:val="2"/>
          <w:rtl/>
          <w:cs/>
          <w:lang w:eastAsia="zh-CN" w:bidi="ar-SA"/>
        </w:rPr>
        <w:t>، على النحو المبين بالجدول التالي:</w:t>
      </w:r>
      <w:r w:rsidRPr="00B62420">
        <w:rPr>
          <w:rFonts w:eastAsia="SimSun"/>
          <w:kern w:val="2"/>
          <w:rtl/>
          <w:cs/>
          <w:lang w:eastAsia="zh-CN" w:bidi="ar-SA"/>
        </w:rPr>
        <w:t xml:space="preserve"> </w:t>
      </w:r>
    </w:p>
    <w:p w14:paraId="66BACC21" w14:textId="7A06A5BA" w:rsidR="00B62420" w:rsidRPr="00B62420" w:rsidRDefault="00B62420" w:rsidP="005F59F0">
      <w:pPr>
        <w:widowControl w:val="0"/>
        <w:tabs>
          <w:tab w:val="right" w:pos="63"/>
        </w:tabs>
        <w:spacing w:after="0"/>
        <w:ind w:left="63" w:firstLine="0"/>
        <w:jc w:val="center"/>
        <w:rPr>
          <w:rFonts w:eastAsia="SimSun"/>
          <w:b/>
          <w:bCs/>
          <w:kern w:val="2"/>
          <w:rtl/>
          <w:cs/>
          <w:lang w:eastAsia="zh-CN" w:bidi="ar-SA"/>
        </w:rPr>
      </w:pPr>
      <w:r w:rsidRPr="00B62420">
        <w:rPr>
          <w:rFonts w:eastAsia="SimSun"/>
          <w:b/>
          <w:bCs/>
          <w:kern w:val="2"/>
          <w:rtl/>
          <w:cs/>
          <w:lang w:eastAsia="zh-CN" w:bidi="ar-SA"/>
        </w:rPr>
        <w:t>جدول (4-</w:t>
      </w:r>
      <w:r w:rsidRPr="00B62420">
        <w:rPr>
          <w:rFonts w:eastAsia="SimSun" w:hint="cs"/>
          <w:b/>
          <w:bCs/>
          <w:kern w:val="2"/>
          <w:rtl/>
          <w:cs/>
          <w:lang w:eastAsia="zh-CN" w:bidi="ar-SA"/>
        </w:rPr>
        <w:t>2)</w:t>
      </w:r>
    </w:p>
    <w:p w14:paraId="2735FC96" w14:textId="77777777" w:rsidR="00B62420" w:rsidRPr="00B62420" w:rsidRDefault="00B62420" w:rsidP="005F59F0">
      <w:pPr>
        <w:widowControl w:val="0"/>
        <w:tabs>
          <w:tab w:val="right" w:pos="63"/>
        </w:tabs>
        <w:spacing w:after="0"/>
        <w:ind w:left="63" w:firstLine="0"/>
        <w:jc w:val="center"/>
        <w:rPr>
          <w:rFonts w:eastAsia="SimSun"/>
          <w:b/>
          <w:bCs/>
          <w:kern w:val="2"/>
          <w:rtl/>
          <w:cs/>
          <w:lang w:eastAsia="zh-CN" w:bidi="ar-SA"/>
        </w:rPr>
      </w:pPr>
      <w:r w:rsidRPr="00B62420">
        <w:rPr>
          <w:rFonts w:eastAsia="SimSun"/>
          <w:b/>
          <w:bCs/>
          <w:kern w:val="2"/>
          <w:rtl/>
          <w:cs/>
          <w:lang w:eastAsia="zh-CN" w:bidi="ar-SA"/>
        </w:rPr>
        <w:t xml:space="preserve">مدي دعم </w:t>
      </w:r>
      <w:r w:rsidRPr="00B62420">
        <w:rPr>
          <w:rFonts w:eastAsia="SimSun" w:hint="cs"/>
          <w:b/>
          <w:bCs/>
          <w:kern w:val="2"/>
          <w:rtl/>
          <w:cs/>
          <w:lang w:eastAsia="zh-CN" w:bidi="ar-SA"/>
        </w:rPr>
        <w:t>أ</w:t>
      </w:r>
      <w:r w:rsidRPr="00B62420">
        <w:rPr>
          <w:rFonts w:eastAsia="SimSun"/>
          <w:b/>
          <w:bCs/>
          <w:kern w:val="2"/>
          <w:rtl/>
          <w:cs/>
          <w:lang w:eastAsia="zh-CN" w:bidi="ar-SA"/>
        </w:rPr>
        <w:t xml:space="preserve">دوات الحوكمة </w:t>
      </w:r>
      <w:r w:rsidRPr="00B62420">
        <w:rPr>
          <w:rFonts w:eastAsia="SimSun"/>
          <w:b/>
          <w:bCs/>
          <w:kern w:val="2"/>
          <w:rtl/>
          <w:lang w:eastAsia="zh-CN" w:bidi="ar-SA"/>
        </w:rPr>
        <w:t xml:space="preserve">للتنمية المحلية </w:t>
      </w:r>
      <w:r w:rsidRPr="00B62420">
        <w:rPr>
          <w:rFonts w:eastAsia="SimSun"/>
          <w:b/>
          <w:bCs/>
          <w:kern w:val="2"/>
          <w:rtl/>
          <w:cs/>
          <w:lang w:eastAsia="zh-CN" w:bidi="ar-SA"/>
        </w:rPr>
        <w:t>داخل الجهات التنفيذية والمنظومة التشريعية</w:t>
      </w:r>
    </w:p>
    <w:tbl>
      <w:tblPr>
        <w:tblW w:w="8679" w:type="dxa"/>
        <w:tblInd w:w="93" w:type="dxa"/>
        <w:tblLook w:val="04A0" w:firstRow="1" w:lastRow="0" w:firstColumn="1" w:lastColumn="0" w:noHBand="0" w:noVBand="1"/>
      </w:tblPr>
      <w:tblGrid>
        <w:gridCol w:w="1769"/>
        <w:gridCol w:w="655"/>
        <w:gridCol w:w="1714"/>
        <w:gridCol w:w="635"/>
        <w:gridCol w:w="3906"/>
      </w:tblGrid>
      <w:tr w:rsidR="00B62420" w:rsidRPr="00B62420" w14:paraId="4425E7FD" w14:textId="77777777" w:rsidTr="00B933E5">
        <w:trPr>
          <w:trHeight w:val="405"/>
        </w:trPr>
        <w:tc>
          <w:tcPr>
            <w:tcW w:w="2424" w:type="dxa"/>
            <w:gridSpan w:val="2"/>
            <w:tcBorders>
              <w:top w:val="single" w:sz="8" w:space="0" w:color="000000"/>
              <w:left w:val="single" w:sz="8" w:space="0" w:color="000000"/>
              <w:bottom w:val="single" w:sz="8" w:space="0" w:color="000000"/>
              <w:right w:val="single" w:sz="8" w:space="0" w:color="000000"/>
            </w:tcBorders>
            <w:noWrap/>
            <w:vAlign w:val="center"/>
          </w:tcPr>
          <w:p w14:paraId="5D27BDDD"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rtl/>
                <w:lang w:eastAsia="zh-CN" w:bidi="ar-SA"/>
              </w:rPr>
              <w:t>المنظومة</w:t>
            </w:r>
            <w:r w:rsidRPr="00B62420">
              <w:rPr>
                <w:rFonts w:eastAsia="SimSun"/>
                <w:b/>
                <w:bCs/>
                <w:sz w:val="24"/>
                <w:szCs w:val="24"/>
                <w:lang w:eastAsia="zh-CN" w:bidi="ar"/>
              </w:rPr>
              <w:t xml:space="preserve"> </w:t>
            </w:r>
            <w:r w:rsidRPr="00B62420">
              <w:rPr>
                <w:rFonts w:eastAsia="SimSun"/>
                <w:b/>
                <w:bCs/>
                <w:sz w:val="24"/>
                <w:szCs w:val="24"/>
                <w:rtl/>
                <w:lang w:eastAsia="zh-CN" w:bidi="ar-SA"/>
              </w:rPr>
              <w:t>التشريعية</w:t>
            </w:r>
          </w:p>
        </w:tc>
        <w:tc>
          <w:tcPr>
            <w:tcW w:w="2349" w:type="dxa"/>
            <w:gridSpan w:val="2"/>
            <w:tcBorders>
              <w:top w:val="single" w:sz="8" w:space="0" w:color="000000"/>
              <w:left w:val="single" w:sz="8" w:space="0" w:color="000000"/>
              <w:bottom w:val="single" w:sz="8" w:space="0" w:color="000000"/>
              <w:right w:val="single" w:sz="8" w:space="0" w:color="000000"/>
            </w:tcBorders>
            <w:noWrap/>
            <w:vAlign w:val="center"/>
          </w:tcPr>
          <w:p w14:paraId="58ABAA0A" w14:textId="77777777" w:rsidR="00B62420" w:rsidRPr="00B62420" w:rsidRDefault="00B62420" w:rsidP="00612179">
            <w:pPr>
              <w:tabs>
                <w:tab w:val="right" w:pos="63"/>
              </w:tabs>
              <w:spacing w:after="0"/>
              <w:ind w:left="63" w:firstLine="0"/>
              <w:jc w:val="center"/>
              <w:textAlignment w:val="center"/>
              <w:rPr>
                <w:rFonts w:eastAsia="Simplified Arabic"/>
                <w:b/>
                <w:bCs/>
                <w:kern w:val="2"/>
                <w:sz w:val="24"/>
                <w:szCs w:val="24"/>
                <w:lang w:eastAsia="zh-CN" w:bidi="ar-SA"/>
              </w:rPr>
            </w:pPr>
            <w:r w:rsidRPr="00B62420">
              <w:rPr>
                <w:rFonts w:eastAsia="Simplified Arabic"/>
                <w:b/>
                <w:bCs/>
                <w:sz w:val="24"/>
                <w:szCs w:val="24"/>
                <w:rtl/>
                <w:lang w:eastAsia="zh-CN" w:bidi="ar-SA"/>
              </w:rPr>
              <w:t>الجهات</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التنفيذية</w:t>
            </w:r>
          </w:p>
        </w:tc>
        <w:tc>
          <w:tcPr>
            <w:tcW w:w="3906" w:type="dxa"/>
            <w:vMerge w:val="restart"/>
            <w:tcBorders>
              <w:top w:val="single" w:sz="8" w:space="0" w:color="000000"/>
              <w:left w:val="single" w:sz="8" w:space="0" w:color="000000"/>
              <w:bottom w:val="nil"/>
              <w:right w:val="single" w:sz="8" w:space="0" w:color="000000"/>
            </w:tcBorders>
            <w:vAlign w:val="center"/>
          </w:tcPr>
          <w:p w14:paraId="4CA72AE8" w14:textId="77777777" w:rsidR="00B62420" w:rsidRPr="00B62420" w:rsidRDefault="00B62420" w:rsidP="005F59F0">
            <w:pPr>
              <w:tabs>
                <w:tab w:val="right" w:pos="63"/>
              </w:tabs>
              <w:spacing w:after="0"/>
              <w:ind w:left="63" w:firstLine="0"/>
              <w:textAlignment w:val="center"/>
              <w:rPr>
                <w:rFonts w:eastAsia="Simplified Arabic"/>
                <w:b/>
                <w:bCs/>
                <w:kern w:val="2"/>
                <w:sz w:val="24"/>
                <w:szCs w:val="24"/>
                <w:lang w:eastAsia="zh-CN" w:bidi="ar-SA"/>
              </w:rPr>
            </w:pPr>
            <w:r w:rsidRPr="00B62420">
              <w:rPr>
                <w:rFonts w:eastAsia="Simplified Arabic"/>
                <w:b/>
                <w:bCs/>
                <w:sz w:val="24"/>
                <w:szCs w:val="24"/>
                <w:rtl/>
                <w:cs/>
                <w:lang w:eastAsia="zh-CN" w:bidi="ar-SA"/>
              </w:rPr>
              <w:t>أ</w:t>
            </w:r>
            <w:r w:rsidRPr="00B62420">
              <w:rPr>
                <w:rFonts w:eastAsia="Simplified Arabic"/>
                <w:b/>
                <w:bCs/>
                <w:sz w:val="24"/>
                <w:szCs w:val="24"/>
                <w:rtl/>
                <w:lang w:eastAsia="zh-CN" w:bidi="ar-SA"/>
              </w:rPr>
              <w:t>دوات</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الحوكمة</w:t>
            </w:r>
          </w:p>
        </w:tc>
      </w:tr>
      <w:tr w:rsidR="00B62420" w:rsidRPr="00B62420" w14:paraId="3FD58BE6" w14:textId="77777777" w:rsidTr="00B933E5">
        <w:trPr>
          <w:trHeight w:val="166"/>
        </w:trPr>
        <w:tc>
          <w:tcPr>
            <w:tcW w:w="0" w:type="auto"/>
            <w:tcBorders>
              <w:top w:val="single" w:sz="8" w:space="0" w:color="000000"/>
              <w:left w:val="single" w:sz="8" w:space="0" w:color="000000"/>
              <w:bottom w:val="nil"/>
              <w:right w:val="nil"/>
            </w:tcBorders>
            <w:noWrap/>
            <w:vAlign w:val="center"/>
          </w:tcPr>
          <w:p w14:paraId="7D41A95A"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rtl/>
                <w:lang w:eastAsia="zh-CN" w:bidi="ar-SA"/>
              </w:rPr>
              <w:t>نحتاج</w:t>
            </w:r>
            <w:r w:rsidRPr="00B62420">
              <w:rPr>
                <w:rFonts w:eastAsia="SimSun"/>
                <w:b/>
                <w:bCs/>
                <w:sz w:val="24"/>
                <w:szCs w:val="24"/>
                <w:lang w:eastAsia="zh-CN" w:bidi="ar"/>
              </w:rPr>
              <w:t xml:space="preserve"> </w:t>
            </w:r>
            <w:r w:rsidRPr="00B62420">
              <w:rPr>
                <w:rFonts w:eastAsia="SimSun"/>
                <w:b/>
                <w:bCs/>
                <w:sz w:val="24"/>
                <w:szCs w:val="24"/>
                <w:rtl/>
                <w:lang w:eastAsia="zh-CN" w:bidi="ar-SA"/>
              </w:rPr>
              <w:t>تأصيلها</w:t>
            </w:r>
          </w:p>
        </w:tc>
        <w:tc>
          <w:tcPr>
            <w:tcW w:w="0" w:type="auto"/>
            <w:tcBorders>
              <w:top w:val="single" w:sz="8" w:space="0" w:color="000000"/>
              <w:left w:val="single" w:sz="8" w:space="0" w:color="000000"/>
              <w:bottom w:val="nil"/>
              <w:right w:val="single" w:sz="8" w:space="0" w:color="000000"/>
            </w:tcBorders>
            <w:noWrap/>
            <w:vAlign w:val="center"/>
          </w:tcPr>
          <w:p w14:paraId="5B0AD6BB"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rtl/>
                <w:lang w:eastAsia="zh-CN" w:bidi="ar-SA"/>
              </w:rPr>
              <w:t>نعم</w:t>
            </w:r>
          </w:p>
        </w:tc>
        <w:tc>
          <w:tcPr>
            <w:tcW w:w="0" w:type="auto"/>
            <w:tcBorders>
              <w:top w:val="single" w:sz="8" w:space="0" w:color="000000"/>
              <w:left w:val="single" w:sz="8" w:space="0" w:color="000000"/>
              <w:bottom w:val="nil"/>
              <w:right w:val="single" w:sz="8" w:space="0" w:color="000000"/>
            </w:tcBorders>
            <w:noWrap/>
            <w:vAlign w:val="center"/>
          </w:tcPr>
          <w:p w14:paraId="49DCB9A5"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rtl/>
                <w:lang w:eastAsia="zh-CN" w:bidi="ar-SA"/>
              </w:rPr>
              <w:t>نحتاج</w:t>
            </w:r>
            <w:r w:rsidRPr="00B62420">
              <w:rPr>
                <w:rFonts w:eastAsia="SimSun"/>
                <w:b/>
                <w:bCs/>
                <w:sz w:val="24"/>
                <w:szCs w:val="24"/>
                <w:lang w:eastAsia="zh-CN" w:bidi="ar"/>
              </w:rPr>
              <w:t xml:space="preserve"> </w:t>
            </w:r>
            <w:r w:rsidRPr="00B62420">
              <w:rPr>
                <w:rFonts w:eastAsia="SimSun"/>
                <w:b/>
                <w:bCs/>
                <w:sz w:val="24"/>
                <w:szCs w:val="24"/>
                <w:rtl/>
                <w:lang w:eastAsia="zh-CN" w:bidi="ar-SA"/>
              </w:rPr>
              <w:t>تأصيلها</w:t>
            </w:r>
          </w:p>
        </w:tc>
        <w:tc>
          <w:tcPr>
            <w:tcW w:w="0" w:type="auto"/>
            <w:tcBorders>
              <w:top w:val="single" w:sz="8" w:space="0" w:color="000000"/>
              <w:left w:val="single" w:sz="8" w:space="0" w:color="000000"/>
              <w:bottom w:val="nil"/>
              <w:right w:val="single" w:sz="8" w:space="0" w:color="000000"/>
            </w:tcBorders>
            <w:noWrap/>
            <w:vAlign w:val="center"/>
          </w:tcPr>
          <w:p w14:paraId="33CAD67E"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rtl/>
                <w:lang w:eastAsia="zh-CN" w:bidi="ar-SA"/>
              </w:rPr>
              <w:t>نعم</w:t>
            </w:r>
          </w:p>
        </w:tc>
        <w:tc>
          <w:tcPr>
            <w:tcW w:w="3906" w:type="dxa"/>
            <w:vMerge/>
            <w:tcBorders>
              <w:top w:val="single" w:sz="8" w:space="0" w:color="000000"/>
              <w:left w:val="single" w:sz="8" w:space="0" w:color="000000"/>
              <w:bottom w:val="nil"/>
              <w:right w:val="single" w:sz="8" w:space="0" w:color="000000"/>
            </w:tcBorders>
            <w:vAlign w:val="center"/>
          </w:tcPr>
          <w:p w14:paraId="07937AAA" w14:textId="77777777" w:rsidR="00B62420" w:rsidRPr="00B62420" w:rsidRDefault="00B62420" w:rsidP="005F59F0">
            <w:pPr>
              <w:widowControl w:val="0"/>
              <w:tabs>
                <w:tab w:val="right" w:pos="63"/>
              </w:tabs>
              <w:spacing w:after="0"/>
              <w:ind w:left="63" w:firstLine="0"/>
              <w:rPr>
                <w:rFonts w:eastAsia="Simplified Arabic"/>
                <w:b/>
                <w:bCs/>
                <w:kern w:val="2"/>
                <w:sz w:val="24"/>
                <w:szCs w:val="24"/>
                <w:lang w:eastAsia="zh-CN" w:bidi="ar-SA"/>
              </w:rPr>
            </w:pPr>
          </w:p>
        </w:tc>
      </w:tr>
      <w:tr w:rsidR="00B62420" w:rsidRPr="00B62420" w14:paraId="7ECB1980" w14:textId="77777777" w:rsidTr="00B933E5">
        <w:trPr>
          <w:trHeight w:val="243"/>
        </w:trPr>
        <w:tc>
          <w:tcPr>
            <w:tcW w:w="0" w:type="auto"/>
            <w:tcBorders>
              <w:top w:val="single" w:sz="8" w:space="0" w:color="000000"/>
              <w:left w:val="single" w:sz="8" w:space="0" w:color="000000"/>
              <w:bottom w:val="single" w:sz="8" w:space="0" w:color="000000"/>
              <w:right w:val="single" w:sz="4" w:space="0" w:color="000000"/>
            </w:tcBorders>
            <w:noWrap/>
            <w:vAlign w:val="center"/>
          </w:tcPr>
          <w:p w14:paraId="7E64BC9C"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4" w:space="0" w:color="000000"/>
              <w:bottom w:val="single" w:sz="8" w:space="0" w:color="000000"/>
              <w:right w:val="single" w:sz="4" w:space="0" w:color="000000"/>
            </w:tcBorders>
            <w:noWrap/>
            <w:vAlign w:val="center"/>
          </w:tcPr>
          <w:p w14:paraId="79A4A681"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4" w:space="0" w:color="000000"/>
              <w:bottom w:val="single" w:sz="8" w:space="0" w:color="000000"/>
              <w:right w:val="single" w:sz="4" w:space="0" w:color="000000"/>
            </w:tcBorders>
            <w:noWrap/>
            <w:vAlign w:val="center"/>
          </w:tcPr>
          <w:p w14:paraId="3C948A31"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4" w:space="0" w:color="000000"/>
              <w:bottom w:val="single" w:sz="8" w:space="0" w:color="000000"/>
              <w:right w:val="nil"/>
            </w:tcBorders>
            <w:noWrap/>
            <w:vAlign w:val="bottom"/>
          </w:tcPr>
          <w:p w14:paraId="29863FDC"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3906" w:type="dxa"/>
            <w:tcBorders>
              <w:top w:val="single" w:sz="8" w:space="0" w:color="000000"/>
              <w:left w:val="single" w:sz="8" w:space="0" w:color="000000"/>
              <w:bottom w:val="single" w:sz="8" w:space="0" w:color="000000"/>
              <w:right w:val="single" w:sz="8" w:space="0" w:color="000000"/>
            </w:tcBorders>
          </w:tcPr>
          <w:p w14:paraId="1E4CAE65"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rtl/>
                <w:lang w:eastAsia="zh-CN" w:bidi="ar-SA"/>
              </w:rPr>
              <w:t>ثقافة</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السياسية</w:t>
            </w:r>
          </w:p>
        </w:tc>
      </w:tr>
      <w:tr w:rsidR="00B62420" w:rsidRPr="00B62420" w14:paraId="324EC3F0" w14:textId="77777777" w:rsidTr="00B933E5">
        <w:trPr>
          <w:trHeight w:val="248"/>
        </w:trPr>
        <w:tc>
          <w:tcPr>
            <w:tcW w:w="0" w:type="auto"/>
            <w:tcBorders>
              <w:top w:val="single" w:sz="8" w:space="0" w:color="000000"/>
              <w:left w:val="single" w:sz="8" w:space="0" w:color="000000"/>
              <w:bottom w:val="single" w:sz="8" w:space="0" w:color="000000"/>
              <w:right w:val="single" w:sz="4" w:space="0" w:color="000000"/>
            </w:tcBorders>
            <w:noWrap/>
            <w:vAlign w:val="center"/>
          </w:tcPr>
          <w:p w14:paraId="509E4846"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4" w:space="0" w:color="000000"/>
              <w:bottom w:val="single" w:sz="8" w:space="0" w:color="000000"/>
              <w:right w:val="single" w:sz="4" w:space="0" w:color="000000"/>
            </w:tcBorders>
            <w:noWrap/>
            <w:vAlign w:val="center"/>
          </w:tcPr>
          <w:p w14:paraId="63477A2C"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4" w:space="0" w:color="000000"/>
              <w:bottom w:val="single" w:sz="8" w:space="0" w:color="000000"/>
              <w:right w:val="single" w:sz="4" w:space="0" w:color="000000"/>
            </w:tcBorders>
            <w:noWrap/>
            <w:vAlign w:val="center"/>
          </w:tcPr>
          <w:p w14:paraId="4826D488"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4" w:space="0" w:color="000000"/>
              <w:bottom w:val="single" w:sz="8" w:space="0" w:color="000000"/>
              <w:right w:val="single" w:sz="4" w:space="0" w:color="000000"/>
            </w:tcBorders>
            <w:noWrap/>
            <w:vAlign w:val="center"/>
          </w:tcPr>
          <w:p w14:paraId="14B44A7D"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3906" w:type="dxa"/>
            <w:tcBorders>
              <w:top w:val="single" w:sz="8" w:space="0" w:color="000000"/>
              <w:left w:val="nil"/>
              <w:bottom w:val="single" w:sz="8" w:space="0" w:color="000000"/>
              <w:right w:val="single" w:sz="8" w:space="0" w:color="000000"/>
            </w:tcBorders>
          </w:tcPr>
          <w:p w14:paraId="639A5228"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rtl/>
                <w:cs/>
                <w:lang w:eastAsia="zh-CN" w:bidi="ar-SA"/>
              </w:rPr>
              <w:t xml:space="preserve">القدرة </w:t>
            </w:r>
            <w:r w:rsidRPr="00B62420">
              <w:rPr>
                <w:rFonts w:eastAsia="Simplified Arabic"/>
                <w:b/>
                <w:bCs/>
                <w:sz w:val="24"/>
                <w:szCs w:val="24"/>
                <w:rtl/>
                <w:lang w:eastAsia="zh-CN" w:bidi="ar-SA"/>
              </w:rPr>
              <w:t>علي</w:t>
            </w:r>
            <w:r w:rsidRPr="00B62420">
              <w:rPr>
                <w:rFonts w:eastAsia="Simplified Arabic"/>
                <w:b/>
                <w:bCs/>
                <w:sz w:val="24"/>
                <w:szCs w:val="24"/>
                <w:lang w:eastAsia="zh-CN" w:bidi="ar"/>
              </w:rPr>
              <w:t xml:space="preserve"> </w:t>
            </w:r>
            <w:r w:rsidRPr="00B62420">
              <w:rPr>
                <w:rFonts w:eastAsia="Simplified Arabic" w:hint="cs"/>
                <w:b/>
                <w:bCs/>
                <w:sz w:val="24"/>
                <w:szCs w:val="24"/>
                <w:rtl/>
                <w:lang w:eastAsia="zh-CN" w:bidi="ar-SA"/>
              </w:rPr>
              <w:t>المساءلة</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المجتمعية</w:t>
            </w:r>
          </w:p>
        </w:tc>
      </w:tr>
      <w:tr w:rsidR="00B62420" w:rsidRPr="00B62420" w14:paraId="6D1958B8" w14:textId="77777777" w:rsidTr="00B933E5">
        <w:trPr>
          <w:trHeight w:val="243"/>
        </w:trPr>
        <w:tc>
          <w:tcPr>
            <w:tcW w:w="0" w:type="auto"/>
            <w:tcBorders>
              <w:top w:val="single" w:sz="8" w:space="0" w:color="000000"/>
              <w:left w:val="single" w:sz="8" w:space="0" w:color="000000"/>
              <w:bottom w:val="single" w:sz="8" w:space="0" w:color="000000"/>
              <w:right w:val="nil"/>
            </w:tcBorders>
            <w:noWrap/>
            <w:vAlign w:val="center"/>
          </w:tcPr>
          <w:p w14:paraId="12BFAE40"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14:paraId="5E8C7B7B"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nil"/>
            </w:tcBorders>
            <w:noWrap/>
            <w:vAlign w:val="center"/>
          </w:tcPr>
          <w:p w14:paraId="4E69FA4B"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14:paraId="52B3FC91"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3906" w:type="dxa"/>
            <w:tcBorders>
              <w:top w:val="single" w:sz="8" w:space="0" w:color="000000"/>
              <w:left w:val="single" w:sz="8" w:space="0" w:color="000000"/>
              <w:bottom w:val="single" w:sz="8" w:space="0" w:color="000000"/>
              <w:right w:val="single" w:sz="8" w:space="0" w:color="000000"/>
            </w:tcBorders>
          </w:tcPr>
          <w:p w14:paraId="5DED210A"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lang w:eastAsia="zh-CN" w:bidi="ar"/>
              </w:rPr>
              <w:t xml:space="preserve"> </w:t>
            </w:r>
            <w:r w:rsidRPr="00B62420">
              <w:rPr>
                <w:rFonts w:eastAsia="Simplified Arabic"/>
                <w:b/>
                <w:bCs/>
                <w:sz w:val="24"/>
                <w:szCs w:val="24"/>
                <w:rtl/>
                <w:cs/>
                <w:lang w:eastAsia="zh-CN" w:bidi="ar-SA"/>
              </w:rPr>
              <w:t xml:space="preserve">الحكومة </w:t>
            </w:r>
            <w:r w:rsidRPr="00B62420">
              <w:rPr>
                <w:rFonts w:eastAsia="Simplified Arabic"/>
                <w:b/>
                <w:bCs/>
                <w:sz w:val="24"/>
                <w:szCs w:val="24"/>
                <w:rtl/>
                <w:lang w:eastAsia="zh-CN" w:bidi="ar-SA"/>
              </w:rPr>
              <w:t>/</w:t>
            </w:r>
            <w:r w:rsidRPr="00B62420">
              <w:rPr>
                <w:rFonts w:eastAsia="Simplified Arabic"/>
                <w:b/>
                <w:bCs/>
                <w:sz w:val="24"/>
                <w:szCs w:val="24"/>
                <w:rtl/>
                <w:cs/>
                <w:lang w:eastAsia="zh-CN" w:bidi="ar-SA"/>
              </w:rPr>
              <w:t xml:space="preserve"> </w:t>
            </w:r>
            <w:r w:rsidRPr="00B62420">
              <w:rPr>
                <w:rFonts w:eastAsia="Simplified Arabic"/>
                <w:b/>
                <w:bCs/>
                <w:sz w:val="24"/>
                <w:szCs w:val="24"/>
                <w:rtl/>
                <w:lang w:eastAsia="zh-CN" w:bidi="ar-SA"/>
              </w:rPr>
              <w:t>ا</w:t>
            </w:r>
            <w:r w:rsidRPr="00B62420">
              <w:rPr>
                <w:rFonts w:eastAsia="Simplified Arabic" w:hint="cs"/>
                <w:b/>
                <w:bCs/>
                <w:sz w:val="24"/>
                <w:szCs w:val="24"/>
                <w:rtl/>
                <w:lang w:eastAsia="zh-CN" w:bidi="ar-SA"/>
              </w:rPr>
              <w:t>لإ</w:t>
            </w:r>
            <w:r w:rsidRPr="00B62420">
              <w:rPr>
                <w:rFonts w:eastAsia="Simplified Arabic"/>
                <w:b/>
                <w:bCs/>
                <w:sz w:val="24"/>
                <w:szCs w:val="24"/>
                <w:rtl/>
                <w:lang w:eastAsia="zh-CN" w:bidi="ar-SA"/>
              </w:rPr>
              <w:t>دارة</w:t>
            </w:r>
            <w:r w:rsidRPr="00B62420">
              <w:rPr>
                <w:rFonts w:eastAsia="Simplified Arabic"/>
                <w:b/>
                <w:bCs/>
                <w:sz w:val="24"/>
                <w:szCs w:val="24"/>
                <w:lang w:eastAsia="zh-CN" w:bidi="ar"/>
              </w:rPr>
              <w:t xml:space="preserve"> </w:t>
            </w:r>
            <w:r w:rsidRPr="00B62420">
              <w:rPr>
                <w:rFonts w:eastAsia="Simplified Arabic" w:hint="cs"/>
                <w:b/>
                <w:bCs/>
                <w:sz w:val="24"/>
                <w:szCs w:val="24"/>
                <w:rtl/>
                <w:lang w:eastAsia="zh-CN" w:bidi="ar-SA"/>
              </w:rPr>
              <w:t>ال</w:t>
            </w:r>
            <w:r w:rsidRPr="00B62420">
              <w:rPr>
                <w:rFonts w:eastAsia="Simplified Arabic"/>
                <w:b/>
                <w:bCs/>
                <w:sz w:val="24"/>
                <w:szCs w:val="24"/>
                <w:rtl/>
                <w:lang w:eastAsia="zh-CN" w:bidi="ar-SA"/>
              </w:rPr>
              <w:t>مستجيبة</w:t>
            </w:r>
          </w:p>
        </w:tc>
      </w:tr>
      <w:tr w:rsidR="00B62420" w:rsidRPr="00B62420" w14:paraId="4AA0549D" w14:textId="77777777" w:rsidTr="00B933E5">
        <w:trPr>
          <w:trHeight w:val="248"/>
        </w:trPr>
        <w:tc>
          <w:tcPr>
            <w:tcW w:w="0" w:type="auto"/>
            <w:tcBorders>
              <w:top w:val="single" w:sz="8" w:space="0" w:color="000000"/>
              <w:left w:val="single" w:sz="8" w:space="0" w:color="000000"/>
              <w:bottom w:val="single" w:sz="8" w:space="0" w:color="000000"/>
              <w:right w:val="nil"/>
            </w:tcBorders>
            <w:noWrap/>
            <w:vAlign w:val="center"/>
          </w:tcPr>
          <w:p w14:paraId="006D6DC1"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single" w:sz="8" w:space="0" w:color="000000"/>
            </w:tcBorders>
            <w:noWrap/>
            <w:vAlign w:val="center"/>
          </w:tcPr>
          <w:p w14:paraId="01182F9A"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8" w:space="0" w:color="000000"/>
              <w:bottom w:val="single" w:sz="8" w:space="0" w:color="000000"/>
              <w:right w:val="nil"/>
            </w:tcBorders>
            <w:noWrap/>
            <w:vAlign w:val="center"/>
          </w:tcPr>
          <w:p w14:paraId="17E6DA0D"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single" w:sz="8" w:space="0" w:color="000000"/>
            </w:tcBorders>
            <w:noWrap/>
            <w:vAlign w:val="center"/>
          </w:tcPr>
          <w:p w14:paraId="0E47DF0E"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3906" w:type="dxa"/>
            <w:tcBorders>
              <w:top w:val="single" w:sz="8" w:space="0" w:color="000000"/>
              <w:left w:val="single" w:sz="8" w:space="0" w:color="000000"/>
              <w:bottom w:val="single" w:sz="8" w:space="0" w:color="000000"/>
              <w:right w:val="single" w:sz="8" w:space="0" w:color="000000"/>
            </w:tcBorders>
            <w:vAlign w:val="center"/>
          </w:tcPr>
          <w:p w14:paraId="7644DB5C" w14:textId="77777777" w:rsidR="00B62420" w:rsidRPr="00B62420" w:rsidRDefault="00B62420" w:rsidP="005F59F0">
            <w:pPr>
              <w:tabs>
                <w:tab w:val="right" w:pos="63"/>
              </w:tabs>
              <w:spacing w:after="0"/>
              <w:ind w:left="63" w:firstLine="0"/>
              <w:textAlignment w:val="center"/>
              <w:rPr>
                <w:rFonts w:eastAsia="Simplified Arabic"/>
                <w:b/>
                <w:bCs/>
                <w:kern w:val="2"/>
                <w:sz w:val="24"/>
                <w:szCs w:val="24"/>
                <w:lang w:eastAsia="zh-CN" w:bidi="ar-SA"/>
              </w:rPr>
            </w:pPr>
            <w:r w:rsidRPr="00B62420">
              <w:rPr>
                <w:rFonts w:eastAsia="Simplified Arabic"/>
                <w:b/>
                <w:bCs/>
                <w:sz w:val="24"/>
                <w:szCs w:val="24"/>
                <w:rtl/>
                <w:cs/>
                <w:lang w:eastAsia="zh-CN" w:bidi="ar-SA"/>
              </w:rPr>
              <w:t>ا</w:t>
            </w:r>
            <w:r w:rsidRPr="00B62420">
              <w:rPr>
                <w:rFonts w:eastAsia="Simplified Arabic"/>
                <w:b/>
                <w:bCs/>
                <w:sz w:val="24"/>
                <w:szCs w:val="24"/>
                <w:rtl/>
                <w:lang w:eastAsia="zh-CN" w:bidi="ar-SA"/>
              </w:rPr>
              <w:t>لشفافية</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والديمقراطية</w:t>
            </w:r>
            <w:r w:rsidRPr="00B62420">
              <w:rPr>
                <w:rFonts w:eastAsia="Simplified Arabic"/>
                <w:b/>
                <w:bCs/>
                <w:sz w:val="24"/>
                <w:szCs w:val="24"/>
                <w:lang w:eastAsia="zh-CN" w:bidi="ar"/>
              </w:rPr>
              <w:t xml:space="preserve"> </w:t>
            </w:r>
          </w:p>
        </w:tc>
      </w:tr>
      <w:tr w:rsidR="00B62420" w:rsidRPr="00B62420" w14:paraId="376D215C" w14:textId="77777777" w:rsidTr="00B933E5">
        <w:trPr>
          <w:trHeight w:val="243"/>
        </w:trPr>
        <w:tc>
          <w:tcPr>
            <w:tcW w:w="0" w:type="auto"/>
            <w:tcBorders>
              <w:top w:val="single" w:sz="8" w:space="0" w:color="000000"/>
              <w:left w:val="single" w:sz="8" w:space="0" w:color="000000"/>
              <w:bottom w:val="single" w:sz="8" w:space="0" w:color="000000"/>
              <w:right w:val="nil"/>
            </w:tcBorders>
            <w:noWrap/>
            <w:vAlign w:val="center"/>
          </w:tcPr>
          <w:p w14:paraId="03DAFAC2"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single" w:sz="8" w:space="0" w:color="000000"/>
            </w:tcBorders>
            <w:noWrap/>
            <w:vAlign w:val="center"/>
          </w:tcPr>
          <w:p w14:paraId="02D2914A"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8" w:space="0" w:color="000000"/>
              <w:bottom w:val="single" w:sz="8" w:space="0" w:color="000000"/>
              <w:right w:val="nil"/>
            </w:tcBorders>
            <w:noWrap/>
            <w:vAlign w:val="center"/>
          </w:tcPr>
          <w:p w14:paraId="631C68D2"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14:paraId="53EE2F2F"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3906" w:type="dxa"/>
            <w:tcBorders>
              <w:top w:val="single" w:sz="8" w:space="0" w:color="000000"/>
              <w:left w:val="single" w:sz="8" w:space="0" w:color="000000"/>
              <w:bottom w:val="single" w:sz="8" w:space="0" w:color="000000"/>
              <w:right w:val="single" w:sz="8" w:space="0" w:color="000000"/>
            </w:tcBorders>
          </w:tcPr>
          <w:p w14:paraId="73950852"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المشاركة</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المجتمعية</w:t>
            </w:r>
          </w:p>
        </w:tc>
      </w:tr>
      <w:tr w:rsidR="00B62420" w:rsidRPr="00B62420" w14:paraId="3B78EAAB" w14:textId="77777777" w:rsidTr="00B933E5">
        <w:trPr>
          <w:trHeight w:val="243"/>
        </w:trPr>
        <w:tc>
          <w:tcPr>
            <w:tcW w:w="0" w:type="auto"/>
            <w:tcBorders>
              <w:top w:val="single" w:sz="8" w:space="0" w:color="000000"/>
              <w:left w:val="single" w:sz="8" w:space="0" w:color="000000"/>
              <w:bottom w:val="single" w:sz="8" w:space="0" w:color="000000"/>
              <w:right w:val="nil"/>
            </w:tcBorders>
            <w:noWrap/>
            <w:vAlign w:val="center"/>
          </w:tcPr>
          <w:p w14:paraId="70A58BBA"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14:paraId="19EE5F73"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nil"/>
            </w:tcBorders>
            <w:noWrap/>
            <w:vAlign w:val="center"/>
          </w:tcPr>
          <w:p w14:paraId="68D0826F"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single" w:sz="8" w:space="0" w:color="000000"/>
            </w:tcBorders>
            <w:noWrap/>
            <w:vAlign w:val="center"/>
          </w:tcPr>
          <w:p w14:paraId="2228DD5A"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p>
        </w:tc>
        <w:tc>
          <w:tcPr>
            <w:tcW w:w="3906" w:type="dxa"/>
            <w:tcBorders>
              <w:top w:val="single" w:sz="8" w:space="0" w:color="000000"/>
              <w:left w:val="single" w:sz="8" w:space="0" w:color="000000"/>
              <w:bottom w:val="single" w:sz="8" w:space="0" w:color="000000"/>
              <w:right w:val="single" w:sz="8" w:space="0" w:color="000000"/>
            </w:tcBorders>
          </w:tcPr>
          <w:p w14:paraId="14C0974C"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العدالة</w:t>
            </w:r>
            <w:r w:rsidRPr="00B62420">
              <w:rPr>
                <w:rFonts w:eastAsia="Simplified Arabic"/>
                <w:b/>
                <w:bCs/>
                <w:sz w:val="24"/>
                <w:szCs w:val="24"/>
                <w:lang w:eastAsia="zh-CN" w:bidi="ar"/>
              </w:rPr>
              <w:t xml:space="preserve"> </w:t>
            </w:r>
            <w:r w:rsidRPr="00B62420">
              <w:rPr>
                <w:rFonts w:eastAsia="Simplified Arabic"/>
                <w:b/>
                <w:bCs/>
                <w:sz w:val="24"/>
                <w:szCs w:val="24"/>
                <w:rtl/>
                <w:cs/>
                <w:lang w:eastAsia="zh-CN" w:bidi="ar-SA"/>
              </w:rPr>
              <w:t>وتكاف</w:t>
            </w:r>
            <w:r w:rsidRPr="00B62420">
              <w:rPr>
                <w:rFonts w:eastAsia="Simplified Arabic" w:hint="cs"/>
                <w:b/>
                <w:bCs/>
                <w:sz w:val="24"/>
                <w:szCs w:val="24"/>
                <w:rtl/>
                <w:cs/>
                <w:lang w:eastAsia="zh-CN" w:bidi="ar-SA"/>
              </w:rPr>
              <w:t>ؤ</w:t>
            </w:r>
            <w:r w:rsidRPr="00B62420">
              <w:rPr>
                <w:rFonts w:eastAsia="Simplified Arabic"/>
                <w:b/>
                <w:bCs/>
                <w:sz w:val="24"/>
                <w:szCs w:val="24"/>
                <w:rtl/>
                <w:cs/>
                <w:lang w:eastAsia="zh-CN" w:bidi="ar-SA"/>
              </w:rPr>
              <w:t xml:space="preserve"> الفرص</w:t>
            </w:r>
          </w:p>
        </w:tc>
      </w:tr>
      <w:tr w:rsidR="00B62420" w:rsidRPr="00B62420" w14:paraId="73BC3D1A" w14:textId="77777777" w:rsidTr="00B933E5">
        <w:trPr>
          <w:trHeight w:val="248"/>
        </w:trPr>
        <w:tc>
          <w:tcPr>
            <w:tcW w:w="0" w:type="auto"/>
            <w:tcBorders>
              <w:top w:val="single" w:sz="8" w:space="0" w:color="000000"/>
              <w:left w:val="single" w:sz="8" w:space="0" w:color="000000"/>
              <w:bottom w:val="single" w:sz="8" w:space="0" w:color="000000"/>
              <w:right w:val="nil"/>
            </w:tcBorders>
            <w:noWrap/>
            <w:vAlign w:val="center"/>
          </w:tcPr>
          <w:p w14:paraId="28CF7478"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single" w:sz="8" w:space="0" w:color="000000"/>
            </w:tcBorders>
            <w:noWrap/>
            <w:vAlign w:val="center"/>
          </w:tcPr>
          <w:p w14:paraId="39B3EAF9"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8" w:space="0" w:color="000000"/>
              <w:bottom w:val="single" w:sz="8" w:space="0" w:color="000000"/>
              <w:right w:val="nil"/>
            </w:tcBorders>
            <w:noWrap/>
            <w:vAlign w:val="center"/>
          </w:tcPr>
          <w:p w14:paraId="464A21F5"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14:paraId="25058321"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3906" w:type="dxa"/>
            <w:tcBorders>
              <w:top w:val="single" w:sz="8" w:space="0" w:color="000000"/>
              <w:left w:val="single" w:sz="8" w:space="0" w:color="000000"/>
              <w:bottom w:val="single" w:sz="8" w:space="0" w:color="000000"/>
              <w:right w:val="single" w:sz="8" w:space="0" w:color="000000"/>
            </w:tcBorders>
          </w:tcPr>
          <w:p w14:paraId="5F845BA2"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حقوق</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w:t>
            </w:r>
            <w:r w:rsidRPr="00B62420">
              <w:rPr>
                <w:rFonts w:eastAsia="Simplified Arabic" w:hint="cs"/>
                <w:b/>
                <w:bCs/>
                <w:sz w:val="24"/>
                <w:szCs w:val="24"/>
                <w:rtl/>
                <w:lang w:eastAsia="zh-CN" w:bidi="ar-SA"/>
              </w:rPr>
              <w:t>لإ</w:t>
            </w:r>
            <w:r w:rsidRPr="00B62420">
              <w:rPr>
                <w:rFonts w:eastAsia="Simplified Arabic"/>
                <w:b/>
                <w:bCs/>
                <w:sz w:val="24"/>
                <w:szCs w:val="24"/>
                <w:rtl/>
                <w:lang w:eastAsia="zh-CN" w:bidi="ar-SA"/>
              </w:rPr>
              <w:t>نسان</w:t>
            </w:r>
          </w:p>
        </w:tc>
      </w:tr>
      <w:tr w:rsidR="00B62420" w:rsidRPr="00B62420" w14:paraId="490BB38C" w14:textId="77777777" w:rsidTr="00B933E5">
        <w:trPr>
          <w:trHeight w:val="243"/>
        </w:trPr>
        <w:tc>
          <w:tcPr>
            <w:tcW w:w="0" w:type="auto"/>
            <w:tcBorders>
              <w:top w:val="single" w:sz="8" w:space="0" w:color="000000"/>
              <w:left w:val="single" w:sz="8" w:space="0" w:color="000000"/>
              <w:bottom w:val="single" w:sz="8" w:space="0" w:color="000000"/>
              <w:right w:val="nil"/>
            </w:tcBorders>
            <w:noWrap/>
            <w:vAlign w:val="center"/>
          </w:tcPr>
          <w:p w14:paraId="1780F3D3"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14:paraId="4916B65A"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nil"/>
            </w:tcBorders>
            <w:noWrap/>
            <w:vAlign w:val="center"/>
          </w:tcPr>
          <w:p w14:paraId="075E663A"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single" w:sz="8" w:space="0" w:color="000000"/>
            </w:tcBorders>
            <w:noWrap/>
            <w:vAlign w:val="center"/>
          </w:tcPr>
          <w:p w14:paraId="4B847624"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3906" w:type="dxa"/>
            <w:tcBorders>
              <w:top w:val="nil"/>
              <w:left w:val="single" w:sz="8" w:space="0" w:color="000000"/>
              <w:bottom w:val="single" w:sz="8" w:space="0" w:color="000000"/>
              <w:right w:val="single" w:sz="8" w:space="0" w:color="000000"/>
            </w:tcBorders>
          </w:tcPr>
          <w:p w14:paraId="33B53053"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lang w:eastAsia="zh-CN" w:bidi="ar"/>
              </w:rPr>
              <w:t xml:space="preserve"> </w:t>
            </w:r>
            <w:r w:rsidRPr="00B62420">
              <w:rPr>
                <w:rFonts w:eastAsia="Simplified Arabic" w:hint="cs"/>
                <w:b/>
                <w:bCs/>
                <w:sz w:val="24"/>
                <w:szCs w:val="24"/>
                <w:rtl/>
                <w:lang w:eastAsia="zh-CN" w:bidi="ar-SA"/>
              </w:rPr>
              <w:t>الرقابة</w:t>
            </w:r>
            <w:r w:rsidRPr="00B62420">
              <w:rPr>
                <w:rFonts w:eastAsia="Simplified Arabic"/>
                <w:b/>
                <w:bCs/>
                <w:sz w:val="24"/>
                <w:szCs w:val="24"/>
                <w:rtl/>
                <w:cs/>
                <w:lang w:eastAsia="zh-CN" w:bidi="ar-SA"/>
              </w:rPr>
              <w:t xml:space="preserve"> والمتابعة</w:t>
            </w:r>
            <w:r w:rsidRPr="00B62420">
              <w:rPr>
                <w:rFonts w:eastAsia="Simplified Arabic"/>
                <w:b/>
                <w:bCs/>
                <w:sz w:val="24"/>
                <w:szCs w:val="24"/>
                <w:rtl/>
                <w:lang w:eastAsia="zh-CN" w:bidi="ar"/>
              </w:rPr>
              <w:t xml:space="preserve"> </w:t>
            </w:r>
            <w:r w:rsidRPr="00B62420">
              <w:rPr>
                <w:rFonts w:eastAsia="Simplified Arabic"/>
                <w:b/>
                <w:bCs/>
                <w:sz w:val="24"/>
                <w:szCs w:val="24"/>
                <w:rtl/>
                <w:lang w:eastAsia="zh-CN" w:bidi="ar-SA"/>
              </w:rPr>
              <w:t>والتقييم</w:t>
            </w:r>
          </w:p>
        </w:tc>
      </w:tr>
      <w:tr w:rsidR="00B62420" w:rsidRPr="00B62420" w14:paraId="051404C5" w14:textId="77777777" w:rsidTr="00B933E5">
        <w:trPr>
          <w:trHeight w:val="243"/>
        </w:trPr>
        <w:tc>
          <w:tcPr>
            <w:tcW w:w="0" w:type="auto"/>
            <w:tcBorders>
              <w:top w:val="single" w:sz="8" w:space="0" w:color="000000"/>
              <w:left w:val="single" w:sz="8" w:space="0" w:color="000000"/>
              <w:bottom w:val="single" w:sz="8" w:space="0" w:color="000000"/>
              <w:right w:val="nil"/>
            </w:tcBorders>
            <w:noWrap/>
            <w:vAlign w:val="center"/>
          </w:tcPr>
          <w:p w14:paraId="60F3E211"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single" w:sz="8" w:space="0" w:color="000000"/>
            </w:tcBorders>
            <w:noWrap/>
            <w:vAlign w:val="center"/>
          </w:tcPr>
          <w:p w14:paraId="073488B6"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8" w:space="0" w:color="000000"/>
              <w:bottom w:val="single" w:sz="8" w:space="0" w:color="000000"/>
              <w:right w:val="nil"/>
            </w:tcBorders>
            <w:noWrap/>
            <w:vAlign w:val="center"/>
          </w:tcPr>
          <w:p w14:paraId="056D5C21"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single" w:sz="8" w:space="0" w:color="000000"/>
            </w:tcBorders>
            <w:noWrap/>
            <w:vAlign w:val="center"/>
          </w:tcPr>
          <w:p w14:paraId="4F73FF55"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3906" w:type="dxa"/>
            <w:tcBorders>
              <w:top w:val="single" w:sz="8" w:space="0" w:color="000000"/>
              <w:left w:val="single" w:sz="8" w:space="0" w:color="000000"/>
              <w:bottom w:val="single" w:sz="8" w:space="0" w:color="000000"/>
              <w:right w:val="single" w:sz="8" w:space="0" w:color="000000"/>
            </w:tcBorders>
          </w:tcPr>
          <w:p w14:paraId="30173333"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rtl/>
                <w:lang w:eastAsia="zh-CN" w:bidi="ar-SA"/>
              </w:rPr>
              <w:t>مكافحة</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الفساد</w:t>
            </w:r>
          </w:p>
        </w:tc>
      </w:tr>
      <w:tr w:rsidR="00B62420" w:rsidRPr="00B62420" w14:paraId="39E6A749" w14:textId="77777777" w:rsidTr="00B933E5">
        <w:trPr>
          <w:trHeight w:val="243"/>
        </w:trPr>
        <w:tc>
          <w:tcPr>
            <w:tcW w:w="0" w:type="auto"/>
            <w:tcBorders>
              <w:top w:val="single" w:sz="8" w:space="0" w:color="000000"/>
              <w:left w:val="single" w:sz="8" w:space="0" w:color="000000"/>
              <w:bottom w:val="single" w:sz="8" w:space="0" w:color="000000"/>
              <w:right w:val="nil"/>
            </w:tcBorders>
            <w:noWrap/>
            <w:vAlign w:val="center"/>
          </w:tcPr>
          <w:p w14:paraId="6C07B9DA"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14:paraId="7F71DA8D"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nil"/>
            </w:tcBorders>
            <w:noWrap/>
            <w:vAlign w:val="center"/>
          </w:tcPr>
          <w:p w14:paraId="4DDA44E3"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single" w:sz="8" w:space="0" w:color="000000"/>
            </w:tcBorders>
            <w:noWrap/>
            <w:vAlign w:val="center"/>
          </w:tcPr>
          <w:p w14:paraId="4991A76F"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3906" w:type="dxa"/>
            <w:tcBorders>
              <w:top w:val="single" w:sz="8" w:space="0" w:color="000000"/>
              <w:left w:val="single" w:sz="8" w:space="0" w:color="000000"/>
              <w:bottom w:val="single" w:sz="8" w:space="0" w:color="000000"/>
              <w:right w:val="single" w:sz="8" w:space="0" w:color="000000"/>
            </w:tcBorders>
          </w:tcPr>
          <w:p w14:paraId="73D12789"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rtl/>
                <w:lang w:eastAsia="zh-CN" w:bidi="ar-SA"/>
              </w:rPr>
              <w:t>حرية</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تداول</w:t>
            </w:r>
            <w:r w:rsidRPr="00B62420">
              <w:rPr>
                <w:rFonts w:eastAsia="Simplified Arabic"/>
                <w:b/>
                <w:bCs/>
                <w:sz w:val="24"/>
                <w:szCs w:val="24"/>
                <w:lang w:eastAsia="zh-CN" w:bidi="ar"/>
              </w:rPr>
              <w:t xml:space="preserve"> </w:t>
            </w:r>
            <w:r w:rsidRPr="00B62420">
              <w:rPr>
                <w:rFonts w:eastAsia="Simplified Arabic"/>
                <w:b/>
                <w:bCs/>
                <w:sz w:val="24"/>
                <w:szCs w:val="24"/>
                <w:rtl/>
                <w:cs/>
                <w:lang w:eastAsia="zh-CN" w:bidi="ar-SA"/>
              </w:rPr>
              <w:t xml:space="preserve">المعلومات، </w:t>
            </w:r>
            <w:r w:rsidRPr="00B62420">
              <w:rPr>
                <w:rFonts w:eastAsia="Simplified Arabic"/>
                <w:b/>
                <w:bCs/>
                <w:sz w:val="24"/>
                <w:szCs w:val="24"/>
                <w:rtl/>
                <w:lang w:eastAsia="zh-CN" w:bidi="ar-SA"/>
              </w:rPr>
              <w:t>بنية</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المعلوماتية</w:t>
            </w:r>
            <w:r w:rsidRPr="00B62420">
              <w:rPr>
                <w:rFonts w:eastAsia="Simplified Arabic"/>
                <w:b/>
                <w:bCs/>
                <w:sz w:val="24"/>
                <w:szCs w:val="24"/>
                <w:lang w:eastAsia="zh-CN" w:bidi="ar"/>
              </w:rPr>
              <w:t xml:space="preserve"> </w:t>
            </w:r>
          </w:p>
        </w:tc>
      </w:tr>
      <w:tr w:rsidR="00B62420" w:rsidRPr="00B62420" w14:paraId="73E2FD5F" w14:textId="77777777" w:rsidTr="00B933E5">
        <w:trPr>
          <w:trHeight w:val="248"/>
        </w:trPr>
        <w:tc>
          <w:tcPr>
            <w:tcW w:w="0" w:type="auto"/>
            <w:tcBorders>
              <w:top w:val="nil"/>
              <w:left w:val="single" w:sz="8" w:space="0" w:color="000000"/>
              <w:bottom w:val="nil"/>
              <w:right w:val="nil"/>
            </w:tcBorders>
            <w:noWrap/>
            <w:vAlign w:val="center"/>
          </w:tcPr>
          <w:p w14:paraId="60AC6061"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nil"/>
              <w:left w:val="single" w:sz="8" w:space="0" w:color="000000"/>
              <w:bottom w:val="nil"/>
              <w:right w:val="single" w:sz="8" w:space="0" w:color="000000"/>
            </w:tcBorders>
            <w:noWrap/>
            <w:vAlign w:val="center"/>
          </w:tcPr>
          <w:p w14:paraId="4FFA404E"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nil"/>
              <w:left w:val="single" w:sz="8" w:space="0" w:color="000000"/>
              <w:bottom w:val="nil"/>
              <w:right w:val="nil"/>
            </w:tcBorders>
            <w:noWrap/>
            <w:vAlign w:val="center"/>
          </w:tcPr>
          <w:p w14:paraId="4E81CCB9"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nil"/>
              <w:left w:val="single" w:sz="8" w:space="0" w:color="000000"/>
              <w:bottom w:val="nil"/>
              <w:right w:val="single" w:sz="8" w:space="0" w:color="000000"/>
            </w:tcBorders>
            <w:noWrap/>
            <w:vAlign w:val="center"/>
          </w:tcPr>
          <w:p w14:paraId="6497AD9F"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3906" w:type="dxa"/>
            <w:tcBorders>
              <w:top w:val="nil"/>
              <w:left w:val="single" w:sz="8" w:space="0" w:color="000000"/>
              <w:bottom w:val="nil"/>
              <w:right w:val="single" w:sz="8" w:space="0" w:color="000000"/>
            </w:tcBorders>
          </w:tcPr>
          <w:p w14:paraId="29EC937D"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سيادة</w:t>
            </w:r>
            <w:r w:rsidRPr="00B62420">
              <w:rPr>
                <w:rFonts w:eastAsia="Simplified Arabic"/>
                <w:b/>
                <w:bCs/>
                <w:sz w:val="24"/>
                <w:szCs w:val="24"/>
                <w:rtl/>
                <w:cs/>
                <w:lang w:eastAsia="zh-CN" w:bidi="ar-SA"/>
              </w:rPr>
              <w:t xml:space="preserve"> وانفاذ</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القانون</w:t>
            </w:r>
          </w:p>
        </w:tc>
      </w:tr>
      <w:tr w:rsidR="00B62420" w:rsidRPr="00B62420" w14:paraId="3409C42F" w14:textId="77777777" w:rsidTr="00B933E5">
        <w:trPr>
          <w:trHeight w:val="255"/>
        </w:trPr>
        <w:tc>
          <w:tcPr>
            <w:tcW w:w="0" w:type="auto"/>
            <w:tcBorders>
              <w:top w:val="single" w:sz="8" w:space="0" w:color="000000"/>
              <w:left w:val="single" w:sz="8" w:space="0" w:color="000000"/>
              <w:bottom w:val="single" w:sz="8" w:space="0" w:color="000000"/>
              <w:right w:val="nil"/>
            </w:tcBorders>
            <w:noWrap/>
            <w:vAlign w:val="center"/>
          </w:tcPr>
          <w:p w14:paraId="661F12FB"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single" w:sz="8" w:space="0" w:color="000000"/>
            </w:tcBorders>
            <w:noWrap/>
            <w:vAlign w:val="center"/>
          </w:tcPr>
          <w:p w14:paraId="51280F8F"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0" w:type="auto"/>
            <w:tcBorders>
              <w:top w:val="single" w:sz="8" w:space="0" w:color="000000"/>
              <w:left w:val="single" w:sz="8" w:space="0" w:color="000000"/>
              <w:bottom w:val="single" w:sz="8" w:space="0" w:color="000000"/>
              <w:right w:val="nil"/>
            </w:tcBorders>
            <w:noWrap/>
            <w:vAlign w:val="center"/>
          </w:tcPr>
          <w:p w14:paraId="08E9BBC4"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lang w:eastAsia="zh-CN" w:bidi="ar"/>
              </w:rPr>
              <w:t>*</w:t>
            </w:r>
          </w:p>
        </w:tc>
        <w:tc>
          <w:tcPr>
            <w:tcW w:w="0" w:type="auto"/>
            <w:tcBorders>
              <w:top w:val="single" w:sz="8" w:space="0" w:color="000000"/>
              <w:left w:val="single" w:sz="8" w:space="0" w:color="000000"/>
              <w:bottom w:val="single" w:sz="8" w:space="0" w:color="000000"/>
              <w:right w:val="single" w:sz="8" w:space="0" w:color="000000"/>
            </w:tcBorders>
            <w:noWrap/>
            <w:vAlign w:val="center"/>
          </w:tcPr>
          <w:p w14:paraId="09D50761"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3906" w:type="dxa"/>
            <w:tcBorders>
              <w:top w:val="single" w:sz="8" w:space="0" w:color="000000"/>
              <w:left w:val="single" w:sz="8" w:space="0" w:color="000000"/>
              <w:bottom w:val="single" w:sz="8" w:space="0" w:color="000000"/>
              <w:right w:val="single" w:sz="8" w:space="0" w:color="000000"/>
            </w:tcBorders>
          </w:tcPr>
          <w:p w14:paraId="4C88B80E"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rtl/>
                <w:cs/>
                <w:lang w:eastAsia="zh-CN" w:bidi="ar-SA"/>
              </w:rPr>
              <w:t xml:space="preserve">الحوكمة </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w:t>
            </w:r>
            <w:r w:rsidRPr="00B62420">
              <w:rPr>
                <w:rFonts w:eastAsia="Simplified Arabic" w:hint="cs"/>
                <w:b/>
                <w:bCs/>
                <w:sz w:val="24"/>
                <w:szCs w:val="24"/>
                <w:rtl/>
                <w:lang w:eastAsia="zh-CN" w:bidi="ar-SA"/>
              </w:rPr>
              <w:t>لإ</w:t>
            </w:r>
            <w:r w:rsidRPr="00B62420">
              <w:rPr>
                <w:rFonts w:eastAsia="Simplified Arabic"/>
                <w:b/>
                <w:bCs/>
                <w:sz w:val="24"/>
                <w:szCs w:val="24"/>
                <w:rtl/>
                <w:lang w:eastAsia="zh-CN" w:bidi="ar-SA"/>
              </w:rPr>
              <w:t>دارة</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المحلية</w:t>
            </w:r>
          </w:p>
        </w:tc>
      </w:tr>
    </w:tbl>
    <w:p w14:paraId="75B80368" w14:textId="584364B1" w:rsidR="00B62420" w:rsidRDefault="00B62420" w:rsidP="00017FF1">
      <w:pPr>
        <w:widowControl w:val="0"/>
        <w:tabs>
          <w:tab w:val="right" w:pos="63"/>
          <w:tab w:val="right" w:pos="423"/>
        </w:tabs>
        <w:spacing w:after="0"/>
        <w:ind w:left="63" w:firstLine="0"/>
        <w:rPr>
          <w:rFonts w:eastAsia="SimSun"/>
          <w:kern w:val="2"/>
          <w:sz w:val="24"/>
          <w:szCs w:val="24"/>
          <w:rtl/>
          <w:lang w:eastAsia="zh-CN" w:bidi="ar-SA"/>
        </w:rPr>
      </w:pPr>
      <w:r w:rsidRPr="00B62420">
        <w:rPr>
          <w:rFonts w:eastAsia="SimSun" w:hint="cs"/>
          <w:b/>
          <w:bCs/>
          <w:kern w:val="2"/>
          <w:sz w:val="24"/>
          <w:szCs w:val="24"/>
          <w:u w:val="single"/>
          <w:rtl/>
          <w:lang w:eastAsia="zh-CN" w:bidi="ar-SA"/>
        </w:rPr>
        <w:t>المصدر</w:t>
      </w:r>
      <w:r w:rsidRPr="00B62420">
        <w:rPr>
          <w:rFonts w:eastAsia="SimSun" w:hint="cs"/>
          <w:kern w:val="2"/>
          <w:sz w:val="24"/>
          <w:szCs w:val="24"/>
          <w:rtl/>
          <w:lang w:eastAsia="zh-CN" w:bidi="ar-SA"/>
        </w:rPr>
        <w:t>: من إعداد الدارس اعتماداً</w:t>
      </w:r>
      <w:r w:rsidR="00287DCC">
        <w:rPr>
          <w:rFonts w:eastAsia="SimSun"/>
          <w:kern w:val="2"/>
          <w:sz w:val="24"/>
          <w:szCs w:val="24"/>
          <w:lang w:eastAsia="zh-CN" w:bidi="ar-SA"/>
        </w:rPr>
        <w:t xml:space="preserve"> </w:t>
      </w:r>
      <w:r w:rsidRPr="00B62420">
        <w:rPr>
          <w:rFonts w:eastAsia="SimSun" w:hint="cs"/>
          <w:kern w:val="2"/>
          <w:sz w:val="24"/>
          <w:szCs w:val="24"/>
          <w:rtl/>
          <w:lang w:eastAsia="zh-CN" w:bidi="ar-SA"/>
        </w:rPr>
        <w:t xml:space="preserve">علي المقابلات المتعمقة </w:t>
      </w:r>
    </w:p>
    <w:p w14:paraId="2C7AD0B0" w14:textId="77777777" w:rsidR="00612179" w:rsidRPr="00612179" w:rsidRDefault="00612179" w:rsidP="00017FF1">
      <w:pPr>
        <w:widowControl w:val="0"/>
        <w:tabs>
          <w:tab w:val="right" w:pos="63"/>
          <w:tab w:val="right" w:pos="423"/>
        </w:tabs>
        <w:spacing w:after="0"/>
        <w:ind w:left="63" w:firstLine="0"/>
        <w:rPr>
          <w:rFonts w:eastAsia="SimSun"/>
          <w:kern w:val="2"/>
          <w:sz w:val="10"/>
          <w:szCs w:val="10"/>
          <w:rtl/>
          <w:cs/>
          <w:lang w:eastAsia="zh-CN" w:bidi="ar-SA"/>
        </w:rPr>
      </w:pPr>
    </w:p>
    <w:p w14:paraId="2F679FCC" w14:textId="77777777" w:rsidR="00B62420" w:rsidRPr="00B62420" w:rsidRDefault="00B62420" w:rsidP="0035573D">
      <w:pPr>
        <w:widowControl w:val="0"/>
        <w:numPr>
          <w:ilvl w:val="0"/>
          <w:numId w:val="71"/>
        </w:numPr>
        <w:tabs>
          <w:tab w:val="right" w:pos="63"/>
          <w:tab w:val="right" w:pos="423"/>
        </w:tabs>
        <w:spacing w:after="0" w:line="259" w:lineRule="auto"/>
        <w:ind w:left="63" w:firstLine="0"/>
        <w:rPr>
          <w:rFonts w:eastAsia="SimSun"/>
          <w:b/>
          <w:bCs/>
          <w:kern w:val="2"/>
          <w:rtl/>
          <w:lang w:eastAsia="zh-CN" w:bidi="ar-SA"/>
        </w:rPr>
      </w:pPr>
      <w:r w:rsidRPr="00B62420">
        <w:rPr>
          <w:rFonts w:eastAsia="SimSun" w:hint="cs"/>
          <w:b/>
          <w:bCs/>
          <w:kern w:val="2"/>
          <w:rtl/>
          <w:cs/>
          <w:lang w:eastAsia="zh-CN" w:bidi="ar-SA"/>
        </w:rPr>
        <w:t>يتضح من الجدول السابق وجود بعض</w:t>
      </w:r>
      <w:r w:rsidRPr="00B62420">
        <w:rPr>
          <w:rFonts w:eastAsia="SimSun"/>
          <w:b/>
          <w:bCs/>
          <w:kern w:val="2"/>
          <w:rtl/>
          <w:cs/>
          <w:lang w:eastAsia="zh-CN" w:bidi="ar-SA"/>
        </w:rPr>
        <w:t xml:space="preserve"> نقاط ا</w:t>
      </w:r>
      <w:r w:rsidRPr="00B62420">
        <w:rPr>
          <w:rFonts w:eastAsia="SimSun" w:hint="cs"/>
          <w:b/>
          <w:bCs/>
          <w:kern w:val="2"/>
          <w:rtl/>
          <w:cs/>
          <w:lang w:eastAsia="zh-CN" w:bidi="ar-SA"/>
        </w:rPr>
        <w:t>لا</w:t>
      </w:r>
      <w:r w:rsidRPr="00B62420">
        <w:rPr>
          <w:rFonts w:eastAsia="SimSun"/>
          <w:b/>
          <w:bCs/>
          <w:kern w:val="2"/>
          <w:rtl/>
          <w:cs/>
          <w:lang w:eastAsia="zh-CN" w:bidi="ar-SA"/>
        </w:rPr>
        <w:t xml:space="preserve">تفاق </w:t>
      </w:r>
      <w:r w:rsidRPr="00B62420">
        <w:rPr>
          <w:rFonts w:eastAsia="SimSun" w:hint="cs"/>
          <w:b/>
          <w:bCs/>
          <w:kern w:val="2"/>
          <w:rtl/>
          <w:cs/>
          <w:lang w:eastAsia="zh-CN" w:bidi="ar-SA"/>
        </w:rPr>
        <w:t>فى طرق معالجة أدوات الحوكمة داخل منظومة التنمية المحلية ما بين</w:t>
      </w:r>
      <w:r w:rsidRPr="00B62420">
        <w:rPr>
          <w:rFonts w:eastAsia="SimSun"/>
          <w:b/>
          <w:bCs/>
          <w:kern w:val="2"/>
          <w:rtl/>
          <w:cs/>
          <w:lang w:eastAsia="zh-CN" w:bidi="ar-SA"/>
        </w:rPr>
        <w:t xml:space="preserve"> </w:t>
      </w:r>
      <w:r w:rsidRPr="00B62420">
        <w:rPr>
          <w:rFonts w:eastAsia="SimSun" w:hint="cs"/>
          <w:b/>
          <w:bCs/>
          <w:kern w:val="2"/>
          <w:rtl/>
          <w:cs/>
          <w:lang w:eastAsia="zh-CN" w:bidi="ar-SA"/>
        </w:rPr>
        <w:t>التشريع والممارسة (</w:t>
      </w:r>
      <w:r w:rsidRPr="00B62420">
        <w:rPr>
          <w:rFonts w:eastAsia="SimSun"/>
          <w:b/>
          <w:bCs/>
          <w:kern w:val="2"/>
          <w:rtl/>
          <w:cs/>
          <w:lang w:eastAsia="zh-CN" w:bidi="ar-SA"/>
        </w:rPr>
        <w:t>جهات التنفيذ</w:t>
      </w:r>
      <w:r w:rsidRPr="00B62420">
        <w:rPr>
          <w:rFonts w:eastAsia="SimSun" w:hint="cs"/>
          <w:b/>
          <w:bCs/>
          <w:kern w:val="2"/>
          <w:rtl/>
          <w:cs/>
          <w:lang w:eastAsia="zh-CN" w:bidi="ar-SA"/>
        </w:rPr>
        <w:t xml:space="preserve">)، </w:t>
      </w:r>
      <w:r w:rsidRPr="00B62420">
        <w:rPr>
          <w:rFonts w:eastAsia="SimSun"/>
          <w:b/>
          <w:bCs/>
          <w:kern w:val="2"/>
          <w:rtl/>
          <w:cs/>
          <w:lang w:eastAsia="zh-CN" w:bidi="ar-SA"/>
        </w:rPr>
        <w:t>كما يلي:</w:t>
      </w:r>
    </w:p>
    <w:p w14:paraId="448F7DD9" w14:textId="77777777" w:rsidR="00B62420" w:rsidRPr="00B62420" w:rsidRDefault="00B62420" w:rsidP="00612179">
      <w:pPr>
        <w:widowControl w:val="0"/>
        <w:tabs>
          <w:tab w:val="right" w:pos="63"/>
        </w:tabs>
        <w:spacing w:after="0" w:line="440" w:lineRule="exact"/>
        <w:ind w:left="62" w:firstLine="0"/>
        <w:rPr>
          <w:rFonts w:eastAsia="SimSun"/>
          <w:kern w:val="2"/>
          <w:rtl/>
          <w:cs/>
          <w:lang w:eastAsia="zh-CN" w:bidi="ar-SA"/>
        </w:rPr>
      </w:pPr>
      <w:r w:rsidRPr="00B62420">
        <w:rPr>
          <w:rFonts w:eastAsia="SimSun" w:hint="cs"/>
          <w:b/>
          <w:bCs/>
          <w:kern w:val="2"/>
          <w:u w:val="single"/>
          <w:rtl/>
          <w:cs/>
          <w:lang w:eastAsia="zh-CN" w:bidi="ar-SA"/>
        </w:rPr>
        <w:t>أولاً</w:t>
      </w:r>
      <w:r w:rsidRPr="00B62420">
        <w:rPr>
          <w:rFonts w:eastAsia="SimSun" w:hint="cs"/>
          <w:b/>
          <w:bCs/>
          <w:kern w:val="2"/>
          <w:rtl/>
          <w:cs/>
          <w:lang w:eastAsia="zh-CN" w:bidi="ar-SA"/>
        </w:rPr>
        <w:t xml:space="preserve">- </w:t>
      </w:r>
      <w:r w:rsidRPr="00B62420">
        <w:rPr>
          <w:rFonts w:eastAsia="SimSun"/>
          <w:b/>
          <w:bCs/>
          <w:kern w:val="2"/>
          <w:rtl/>
          <w:cs/>
          <w:lang w:eastAsia="zh-CN" w:bidi="ar-SA"/>
        </w:rPr>
        <w:t>قدرة المواطنين علي المساءلة المجتمعية</w:t>
      </w:r>
      <w:r w:rsidRPr="00B62420">
        <w:rPr>
          <w:rFonts w:eastAsia="SimSun" w:hint="cs"/>
          <w:kern w:val="2"/>
          <w:rtl/>
          <w:cs/>
          <w:lang w:eastAsia="zh-CN" w:bidi="ar-SA"/>
        </w:rPr>
        <w:t>:</w:t>
      </w:r>
    </w:p>
    <w:p w14:paraId="4FDBC2BA" w14:textId="77777777" w:rsidR="00B62420" w:rsidRPr="00B62420" w:rsidRDefault="00B62420" w:rsidP="00612179">
      <w:pPr>
        <w:widowControl w:val="0"/>
        <w:tabs>
          <w:tab w:val="right" w:pos="63"/>
        </w:tabs>
        <w:spacing w:after="0" w:line="440" w:lineRule="exact"/>
        <w:ind w:left="62" w:firstLine="0"/>
        <w:rPr>
          <w:rFonts w:eastAsia="SimSun"/>
          <w:kern w:val="2"/>
          <w:rtl/>
          <w:cs/>
          <w:lang w:eastAsia="zh-CN" w:bidi="ar-SA"/>
        </w:rPr>
      </w:pPr>
      <w:r w:rsidRPr="00B62420">
        <w:rPr>
          <w:rFonts w:eastAsia="SimSun"/>
          <w:kern w:val="2"/>
          <w:rtl/>
          <w:cs/>
          <w:lang w:eastAsia="zh-CN"/>
        </w:rPr>
        <w:t xml:space="preserve">نحتاج </w:t>
      </w:r>
      <w:r w:rsidRPr="00B62420">
        <w:rPr>
          <w:rFonts w:eastAsia="SimSun" w:hint="cs"/>
          <w:kern w:val="2"/>
          <w:rtl/>
          <w:cs/>
          <w:lang w:eastAsia="zh-CN"/>
        </w:rPr>
        <w:t>إ</w:t>
      </w:r>
      <w:r w:rsidRPr="00B62420">
        <w:rPr>
          <w:rFonts w:eastAsia="SimSun"/>
          <w:kern w:val="2"/>
          <w:rtl/>
          <w:cs/>
          <w:lang w:eastAsia="zh-CN"/>
        </w:rPr>
        <w:t xml:space="preserve">لي </w:t>
      </w:r>
      <w:r w:rsidRPr="00B62420">
        <w:rPr>
          <w:rFonts w:eastAsia="SimSun" w:hint="cs"/>
          <w:kern w:val="2"/>
          <w:rtl/>
          <w:cs/>
          <w:lang w:eastAsia="zh-CN"/>
        </w:rPr>
        <w:t>تأصيل</w:t>
      </w:r>
      <w:r w:rsidRPr="00B62420">
        <w:rPr>
          <w:rFonts w:eastAsia="SimSun"/>
          <w:kern w:val="2"/>
          <w:rtl/>
          <w:cs/>
          <w:lang w:eastAsia="zh-CN"/>
        </w:rPr>
        <w:t xml:space="preserve"> الديمقراطية ف</w:t>
      </w:r>
      <w:r w:rsidRPr="00B62420">
        <w:rPr>
          <w:rFonts w:eastAsia="SimSun" w:hint="cs"/>
          <w:kern w:val="2"/>
          <w:rtl/>
          <w:cs/>
          <w:lang w:eastAsia="zh-CN"/>
        </w:rPr>
        <w:t>ي</w:t>
      </w:r>
      <w:r w:rsidRPr="00B62420">
        <w:rPr>
          <w:rFonts w:eastAsia="SimSun"/>
          <w:kern w:val="2"/>
          <w:rtl/>
          <w:cs/>
          <w:lang w:eastAsia="zh-CN"/>
        </w:rPr>
        <w:t xml:space="preserve"> </w:t>
      </w:r>
      <w:r w:rsidRPr="00B62420">
        <w:rPr>
          <w:rFonts w:eastAsia="SimSun" w:hint="cs"/>
          <w:kern w:val="2"/>
          <w:rtl/>
          <w:cs/>
          <w:lang w:eastAsia="zh-CN"/>
        </w:rPr>
        <w:t>أ</w:t>
      </w:r>
      <w:r w:rsidRPr="00B62420">
        <w:rPr>
          <w:rFonts w:eastAsia="SimSun"/>
          <w:kern w:val="2"/>
          <w:rtl/>
          <w:cs/>
          <w:lang w:eastAsia="zh-CN"/>
        </w:rPr>
        <w:t>ذهان المواط</w:t>
      </w:r>
      <w:r w:rsidRPr="00B62420">
        <w:rPr>
          <w:rFonts w:eastAsia="SimSun" w:hint="cs"/>
          <w:kern w:val="2"/>
          <w:rtl/>
          <w:cs/>
          <w:lang w:eastAsia="zh-CN"/>
        </w:rPr>
        <w:t>ن</w:t>
      </w:r>
      <w:r w:rsidRPr="00B62420">
        <w:rPr>
          <w:rFonts w:eastAsia="SimSun"/>
          <w:kern w:val="2"/>
          <w:rtl/>
          <w:cs/>
          <w:lang w:eastAsia="zh-CN"/>
        </w:rPr>
        <w:t>ين حتي يتثني لهم حسن الاختيار</w:t>
      </w:r>
      <w:r w:rsidRPr="00B62420">
        <w:rPr>
          <w:rFonts w:eastAsia="SimSun"/>
          <w:kern w:val="2"/>
          <w:rtl/>
          <w:cs/>
          <w:lang w:eastAsia="zh-CN" w:bidi="ar-SA"/>
        </w:rPr>
        <w:t xml:space="preserve">، وذلك من خلال معرفة قيمة ومقدار </w:t>
      </w:r>
      <w:r w:rsidRPr="00B62420">
        <w:rPr>
          <w:rFonts w:eastAsia="SimSun" w:hint="cs"/>
          <w:kern w:val="2"/>
          <w:rtl/>
          <w:cs/>
          <w:lang w:eastAsia="zh-CN" w:bidi="ar-SA"/>
        </w:rPr>
        <w:t>أ</w:t>
      </w:r>
      <w:r w:rsidRPr="00B62420">
        <w:rPr>
          <w:rFonts w:eastAsia="SimSun"/>
          <w:kern w:val="2"/>
          <w:rtl/>
          <w:cs/>
          <w:lang w:eastAsia="zh-CN" w:bidi="ar-SA"/>
        </w:rPr>
        <w:t>داة استخدام المس</w:t>
      </w:r>
      <w:r w:rsidRPr="00B62420">
        <w:rPr>
          <w:rFonts w:eastAsia="SimSun" w:hint="cs"/>
          <w:kern w:val="2"/>
          <w:rtl/>
          <w:cs/>
          <w:lang w:eastAsia="zh-CN" w:bidi="ar-SA"/>
        </w:rPr>
        <w:t>اء</w:t>
      </w:r>
      <w:r w:rsidRPr="00B62420">
        <w:rPr>
          <w:rFonts w:eastAsia="SimSun"/>
          <w:kern w:val="2"/>
          <w:rtl/>
          <w:cs/>
          <w:lang w:eastAsia="zh-CN" w:bidi="ar-SA"/>
        </w:rPr>
        <w:t xml:space="preserve">لة، ومتي يتم استخدامها، </w:t>
      </w:r>
      <w:r w:rsidRPr="00B62420">
        <w:rPr>
          <w:rFonts w:eastAsia="SimSun" w:hint="cs"/>
          <w:kern w:val="2"/>
          <w:rtl/>
          <w:cs/>
          <w:lang w:eastAsia="zh-CN" w:bidi="ar-SA"/>
        </w:rPr>
        <w:t>إ</w:t>
      </w:r>
      <w:r w:rsidRPr="00B62420">
        <w:rPr>
          <w:rFonts w:eastAsia="SimSun"/>
          <w:kern w:val="2"/>
          <w:rtl/>
          <w:cs/>
          <w:lang w:eastAsia="zh-CN" w:bidi="ar-SA"/>
        </w:rPr>
        <w:t xml:space="preserve">ما عن طريق تقييم السياسات العامة </w:t>
      </w:r>
      <w:r w:rsidRPr="00B62420">
        <w:rPr>
          <w:rFonts w:eastAsia="SimSun"/>
          <w:kern w:val="2"/>
          <w:rtl/>
          <w:cs/>
          <w:lang w:eastAsia="zh-CN" w:bidi="ar-SA"/>
        </w:rPr>
        <w:lastRenderedPageBreak/>
        <w:t xml:space="preserve">المنفذة، </w:t>
      </w:r>
      <w:r w:rsidRPr="00B62420">
        <w:rPr>
          <w:rFonts w:eastAsia="SimSun" w:hint="cs"/>
          <w:kern w:val="2"/>
          <w:rtl/>
          <w:cs/>
          <w:lang w:eastAsia="zh-CN" w:bidi="ar-SA"/>
        </w:rPr>
        <w:t>أ</w:t>
      </w:r>
      <w:r w:rsidRPr="00B62420">
        <w:rPr>
          <w:rFonts w:eastAsia="SimSun"/>
          <w:kern w:val="2"/>
          <w:rtl/>
          <w:cs/>
          <w:lang w:eastAsia="zh-CN" w:bidi="ar-SA"/>
        </w:rPr>
        <w:t>و عن طريق المس</w:t>
      </w:r>
      <w:r w:rsidRPr="00B62420">
        <w:rPr>
          <w:rFonts w:eastAsia="SimSun" w:hint="cs"/>
          <w:kern w:val="2"/>
          <w:rtl/>
          <w:cs/>
          <w:lang w:eastAsia="zh-CN" w:bidi="ar-SA"/>
        </w:rPr>
        <w:t>اء</w:t>
      </w:r>
      <w:r w:rsidRPr="00B62420">
        <w:rPr>
          <w:rFonts w:eastAsia="SimSun"/>
          <w:kern w:val="2"/>
          <w:rtl/>
          <w:cs/>
          <w:lang w:eastAsia="zh-CN" w:bidi="ar-SA"/>
        </w:rPr>
        <w:t>لة الطوعية من خلال التقييم الجدي للخدمات المقدمة للمواطنين، با</w:t>
      </w:r>
      <w:r w:rsidRPr="00B62420">
        <w:rPr>
          <w:rFonts w:eastAsia="SimSun" w:hint="cs"/>
          <w:kern w:val="2"/>
          <w:rtl/>
          <w:cs/>
          <w:lang w:eastAsia="zh-CN" w:bidi="ar-SA"/>
        </w:rPr>
        <w:t>لإ</w:t>
      </w:r>
      <w:r w:rsidRPr="00B62420">
        <w:rPr>
          <w:rFonts w:eastAsia="SimSun"/>
          <w:kern w:val="2"/>
          <w:rtl/>
          <w:cs/>
          <w:lang w:eastAsia="zh-CN" w:bidi="ar-SA"/>
        </w:rPr>
        <w:t xml:space="preserve">ضافة </w:t>
      </w:r>
      <w:r w:rsidRPr="00B62420">
        <w:rPr>
          <w:rFonts w:eastAsia="SimSun" w:hint="cs"/>
          <w:kern w:val="2"/>
          <w:rtl/>
          <w:cs/>
          <w:lang w:eastAsia="zh-CN" w:bidi="ar-SA"/>
        </w:rPr>
        <w:t>إ</w:t>
      </w:r>
      <w:r w:rsidRPr="00B62420">
        <w:rPr>
          <w:rFonts w:eastAsia="SimSun"/>
          <w:kern w:val="2"/>
          <w:rtl/>
          <w:cs/>
          <w:lang w:eastAsia="zh-CN" w:bidi="ar-SA"/>
        </w:rPr>
        <w:t>لي الحق القانوني الذي يقدم</w:t>
      </w:r>
      <w:r w:rsidRPr="00B62420">
        <w:rPr>
          <w:rFonts w:eastAsia="SimSun" w:hint="cs"/>
          <w:kern w:val="2"/>
          <w:rtl/>
          <w:cs/>
          <w:lang w:eastAsia="zh-CN" w:bidi="ar-SA"/>
        </w:rPr>
        <w:t>ه</w:t>
      </w:r>
      <w:r w:rsidRPr="00B62420">
        <w:rPr>
          <w:rFonts w:eastAsia="SimSun"/>
          <w:kern w:val="2"/>
          <w:rtl/>
          <w:cs/>
          <w:lang w:eastAsia="zh-CN" w:bidi="ar-SA"/>
        </w:rPr>
        <w:t xml:space="preserve"> الدستور ف</w:t>
      </w:r>
      <w:r w:rsidRPr="00B62420">
        <w:rPr>
          <w:rFonts w:eastAsia="SimSun" w:hint="cs"/>
          <w:kern w:val="2"/>
          <w:rtl/>
          <w:cs/>
          <w:lang w:eastAsia="zh-CN" w:bidi="ar-SA"/>
        </w:rPr>
        <w:t>ي</w:t>
      </w:r>
      <w:r w:rsidRPr="00B62420">
        <w:rPr>
          <w:rFonts w:eastAsia="SimSun"/>
          <w:kern w:val="2"/>
          <w:rtl/>
          <w:cs/>
          <w:lang w:eastAsia="zh-CN" w:bidi="ar-SA"/>
        </w:rPr>
        <w:t xml:space="preserve"> </w:t>
      </w:r>
      <w:r w:rsidRPr="00B62420">
        <w:rPr>
          <w:rFonts w:eastAsia="SimSun" w:hint="cs"/>
          <w:kern w:val="2"/>
          <w:rtl/>
          <w:cs/>
          <w:lang w:eastAsia="zh-CN" w:bidi="ar-SA"/>
        </w:rPr>
        <w:t>إ</w:t>
      </w:r>
      <w:r w:rsidRPr="00B62420">
        <w:rPr>
          <w:rFonts w:eastAsia="SimSun"/>
          <w:kern w:val="2"/>
          <w:rtl/>
          <w:cs/>
          <w:lang w:eastAsia="zh-CN" w:bidi="ar-SA"/>
        </w:rPr>
        <w:t xml:space="preserve">تاحة كافة </w:t>
      </w:r>
      <w:r w:rsidRPr="00B62420">
        <w:rPr>
          <w:rFonts w:eastAsia="SimSun" w:hint="cs"/>
          <w:kern w:val="2"/>
          <w:rtl/>
          <w:cs/>
          <w:lang w:eastAsia="zh-CN" w:bidi="ar-SA"/>
        </w:rPr>
        <w:t>أ</w:t>
      </w:r>
      <w:r w:rsidRPr="00B62420">
        <w:rPr>
          <w:rFonts w:eastAsia="SimSun"/>
          <w:kern w:val="2"/>
          <w:rtl/>
          <w:cs/>
          <w:lang w:eastAsia="zh-CN" w:bidi="ar-SA"/>
        </w:rPr>
        <w:t>دوات المس</w:t>
      </w:r>
      <w:r w:rsidRPr="00B62420">
        <w:rPr>
          <w:rFonts w:eastAsia="SimSun" w:hint="cs"/>
          <w:kern w:val="2"/>
          <w:rtl/>
          <w:cs/>
          <w:lang w:eastAsia="zh-CN" w:bidi="ar-SA"/>
        </w:rPr>
        <w:t>اء</w:t>
      </w:r>
      <w:r w:rsidRPr="00B62420">
        <w:rPr>
          <w:rFonts w:eastAsia="SimSun"/>
          <w:kern w:val="2"/>
          <w:rtl/>
          <w:cs/>
          <w:lang w:eastAsia="zh-CN" w:bidi="ar-SA"/>
        </w:rPr>
        <w:t xml:space="preserve">لة المجتمعية التي لا تخل </w:t>
      </w:r>
      <w:r w:rsidRPr="00B62420">
        <w:rPr>
          <w:rFonts w:eastAsia="SimSun" w:hint="cs"/>
          <w:kern w:val="2"/>
          <w:rtl/>
          <w:cs/>
          <w:lang w:eastAsia="zh-CN" w:bidi="ar-SA"/>
        </w:rPr>
        <w:t>بالنظام</w:t>
      </w:r>
      <w:r w:rsidRPr="00B62420">
        <w:rPr>
          <w:rFonts w:eastAsia="SimSun"/>
          <w:kern w:val="2"/>
          <w:rtl/>
          <w:cs/>
          <w:lang w:eastAsia="zh-CN" w:bidi="ar-SA"/>
        </w:rPr>
        <w:t xml:space="preserve"> </w:t>
      </w:r>
      <w:r w:rsidRPr="00B62420">
        <w:rPr>
          <w:rFonts w:eastAsia="SimSun" w:hint="cs"/>
          <w:kern w:val="2"/>
          <w:rtl/>
          <w:cs/>
          <w:lang w:eastAsia="zh-CN" w:bidi="ar-SA"/>
        </w:rPr>
        <w:t>والأمن</w:t>
      </w:r>
      <w:r w:rsidRPr="00B62420">
        <w:rPr>
          <w:rFonts w:eastAsia="SimSun"/>
          <w:kern w:val="2"/>
          <w:rtl/>
          <w:cs/>
          <w:lang w:eastAsia="zh-CN" w:bidi="ar-SA"/>
        </w:rPr>
        <w:t xml:space="preserve"> العام </w:t>
      </w:r>
      <w:r w:rsidRPr="00B62420">
        <w:rPr>
          <w:rFonts w:eastAsia="SimSun" w:hint="cs"/>
          <w:kern w:val="2"/>
          <w:rtl/>
          <w:cs/>
          <w:lang w:eastAsia="zh-CN" w:bidi="ar-SA"/>
        </w:rPr>
        <w:t>.</w:t>
      </w:r>
    </w:p>
    <w:p w14:paraId="3CCA2BB1" w14:textId="77777777" w:rsidR="00B62420" w:rsidRPr="00B62420" w:rsidRDefault="00B62420" w:rsidP="00612179">
      <w:pPr>
        <w:widowControl w:val="0"/>
        <w:tabs>
          <w:tab w:val="right" w:pos="63"/>
        </w:tabs>
        <w:spacing w:after="0" w:line="440" w:lineRule="exact"/>
        <w:ind w:left="62" w:firstLine="0"/>
        <w:rPr>
          <w:rFonts w:eastAsia="SimSun"/>
          <w:kern w:val="2"/>
          <w:rtl/>
          <w:cs/>
          <w:lang w:eastAsia="zh-CN" w:bidi="ar-SA"/>
        </w:rPr>
      </w:pPr>
      <w:r w:rsidRPr="00B62420">
        <w:rPr>
          <w:rFonts w:eastAsia="SimSun" w:hint="cs"/>
          <w:b/>
          <w:bCs/>
          <w:kern w:val="2"/>
          <w:u w:val="single"/>
          <w:rtl/>
          <w:cs/>
          <w:lang w:eastAsia="zh-CN" w:bidi="ar-SA"/>
        </w:rPr>
        <w:t>ثانياً</w:t>
      </w:r>
      <w:r w:rsidRPr="00B62420">
        <w:rPr>
          <w:rFonts w:eastAsia="SimSun" w:hint="cs"/>
          <w:b/>
          <w:bCs/>
          <w:kern w:val="2"/>
          <w:rtl/>
          <w:cs/>
          <w:lang w:eastAsia="zh-CN" w:bidi="ar-SA"/>
        </w:rPr>
        <w:t xml:space="preserve">- </w:t>
      </w:r>
      <w:r w:rsidRPr="00B62420">
        <w:rPr>
          <w:rFonts w:eastAsia="SimSun"/>
          <w:b/>
          <w:bCs/>
          <w:kern w:val="2"/>
          <w:rtl/>
          <w:cs/>
          <w:lang w:eastAsia="zh-CN" w:bidi="ar-SA"/>
        </w:rPr>
        <w:t>دعم الشفافية والديمقراطية</w:t>
      </w:r>
      <w:r w:rsidRPr="00B62420">
        <w:rPr>
          <w:rFonts w:eastAsia="SimSun" w:hint="cs"/>
          <w:b/>
          <w:bCs/>
          <w:kern w:val="2"/>
          <w:rtl/>
          <w:cs/>
          <w:lang w:eastAsia="zh-CN" w:bidi="ar-SA"/>
        </w:rPr>
        <w:t>:</w:t>
      </w:r>
    </w:p>
    <w:p w14:paraId="32FB0223" w14:textId="77777777" w:rsidR="00B62420" w:rsidRPr="00B62420" w:rsidRDefault="00B62420" w:rsidP="00612179">
      <w:pPr>
        <w:widowControl w:val="0"/>
        <w:tabs>
          <w:tab w:val="right" w:pos="63"/>
        </w:tabs>
        <w:spacing w:after="0" w:line="440" w:lineRule="exact"/>
        <w:ind w:left="62" w:firstLine="0"/>
        <w:rPr>
          <w:rFonts w:eastAsia="SimSun"/>
          <w:kern w:val="2"/>
          <w:rtl/>
          <w:cs/>
          <w:lang w:eastAsia="zh-CN" w:bidi="ar-SA"/>
        </w:rPr>
      </w:pPr>
      <w:r w:rsidRPr="00B62420">
        <w:rPr>
          <w:rFonts w:eastAsia="SimSun" w:hint="cs"/>
          <w:kern w:val="2"/>
          <w:rtl/>
          <w:cs/>
          <w:lang w:eastAsia="zh-CN" w:bidi="ar-SA"/>
        </w:rPr>
        <w:t xml:space="preserve">يتطلب تفعيل </w:t>
      </w:r>
      <w:r w:rsidRPr="00B62420">
        <w:rPr>
          <w:rFonts w:eastAsia="SimSun"/>
          <w:kern w:val="2"/>
          <w:rtl/>
          <w:cs/>
          <w:lang w:eastAsia="zh-CN"/>
        </w:rPr>
        <w:t xml:space="preserve">وحده الشفافية والمشاركة المجتمعية </w:t>
      </w:r>
      <w:r w:rsidRPr="00B62420">
        <w:rPr>
          <w:rFonts w:eastAsia="SimSun"/>
          <w:kern w:val="2"/>
          <w:rtl/>
          <w:cs/>
          <w:lang w:eastAsia="zh-CN" w:bidi="ar-SA"/>
        </w:rPr>
        <w:t>داخل جهات التنفيذ</w:t>
      </w:r>
      <w:r w:rsidRPr="00B62420">
        <w:rPr>
          <w:rFonts w:eastAsia="SimSun" w:hint="cs"/>
          <w:kern w:val="2"/>
          <w:rtl/>
          <w:cs/>
          <w:lang w:eastAsia="zh-CN" w:bidi="ar-SA"/>
        </w:rPr>
        <w:t xml:space="preserve">، وهى من الوحدات المستحدثة </w:t>
      </w:r>
      <w:r w:rsidRPr="00B62420">
        <w:rPr>
          <w:rFonts w:eastAsia="SimSun"/>
          <w:kern w:val="2"/>
          <w:rtl/>
          <w:cs/>
          <w:lang w:eastAsia="zh-CN" w:bidi="ar-SA"/>
        </w:rPr>
        <w:t xml:space="preserve"> </w:t>
      </w:r>
      <w:r w:rsidRPr="00B62420">
        <w:rPr>
          <w:rFonts w:eastAsia="SimSun"/>
          <w:kern w:val="2"/>
          <w:rtl/>
          <w:cs/>
          <w:lang w:eastAsia="zh-CN"/>
        </w:rPr>
        <w:t>ف</w:t>
      </w:r>
      <w:r w:rsidRPr="00B62420">
        <w:rPr>
          <w:rFonts w:eastAsia="SimSun" w:hint="cs"/>
          <w:kern w:val="2"/>
          <w:rtl/>
          <w:cs/>
          <w:lang w:eastAsia="zh-CN"/>
        </w:rPr>
        <w:t>ي</w:t>
      </w:r>
      <w:r w:rsidRPr="00B62420">
        <w:rPr>
          <w:rFonts w:eastAsia="SimSun"/>
          <w:kern w:val="2"/>
          <w:rtl/>
          <w:cs/>
          <w:lang w:eastAsia="zh-CN"/>
        </w:rPr>
        <w:t xml:space="preserve"> المحافظات</w:t>
      </w:r>
      <w:r w:rsidRPr="00B62420">
        <w:rPr>
          <w:rFonts w:eastAsia="SimSun" w:hint="cs"/>
          <w:kern w:val="2"/>
          <w:rtl/>
          <w:cs/>
          <w:lang w:eastAsia="zh-CN"/>
        </w:rPr>
        <w:t>،</w:t>
      </w:r>
      <w:r w:rsidRPr="00B62420">
        <w:rPr>
          <w:rFonts w:eastAsia="SimSun"/>
          <w:kern w:val="2"/>
          <w:rtl/>
          <w:cs/>
          <w:lang w:eastAsia="zh-CN"/>
        </w:rPr>
        <w:t xml:space="preserve"> </w:t>
      </w:r>
      <w:r w:rsidRPr="00B62420">
        <w:rPr>
          <w:rFonts w:eastAsia="SimSun" w:hint="cs"/>
          <w:kern w:val="2"/>
          <w:rtl/>
          <w:cs/>
          <w:lang w:eastAsia="zh-CN"/>
        </w:rPr>
        <w:t>حيث</w:t>
      </w:r>
      <w:r w:rsidRPr="00B62420">
        <w:rPr>
          <w:rFonts w:eastAsia="SimSun"/>
          <w:kern w:val="2"/>
          <w:rtl/>
          <w:cs/>
          <w:lang w:eastAsia="zh-CN"/>
        </w:rPr>
        <w:t xml:space="preserve"> تضم عناصر الحوكمة التي منها المسا</w:t>
      </w:r>
      <w:r w:rsidRPr="00B62420">
        <w:rPr>
          <w:rFonts w:eastAsia="SimSun" w:hint="cs"/>
          <w:kern w:val="2"/>
          <w:rtl/>
          <w:cs/>
          <w:lang w:eastAsia="zh-CN"/>
        </w:rPr>
        <w:t>ء</w:t>
      </w:r>
      <w:r w:rsidRPr="00B62420">
        <w:rPr>
          <w:rFonts w:eastAsia="SimSun"/>
          <w:kern w:val="2"/>
          <w:rtl/>
          <w:cs/>
          <w:lang w:eastAsia="zh-CN"/>
        </w:rPr>
        <w:t xml:space="preserve">لة والشفافية، حيث تتبع </w:t>
      </w:r>
      <w:r w:rsidRPr="00B62420">
        <w:rPr>
          <w:rFonts w:eastAsia="SimSun" w:hint="cs"/>
          <w:kern w:val="2"/>
          <w:rtl/>
          <w:cs/>
          <w:lang w:eastAsia="zh-CN"/>
        </w:rPr>
        <w:t>إ</w:t>
      </w:r>
      <w:r w:rsidRPr="00B62420">
        <w:rPr>
          <w:rFonts w:eastAsia="SimSun"/>
          <w:kern w:val="2"/>
          <w:rtl/>
          <w:cs/>
          <w:lang w:eastAsia="zh-CN"/>
        </w:rPr>
        <w:t>دارة الدولة نظم جديده لتتبع الشكاوي</w:t>
      </w:r>
      <w:r w:rsidRPr="00B62420">
        <w:rPr>
          <w:rFonts w:eastAsia="SimSun" w:hint="cs"/>
          <w:kern w:val="2"/>
          <w:rtl/>
          <w:cs/>
          <w:lang w:eastAsia="zh-CN"/>
        </w:rPr>
        <w:t>،</w:t>
      </w:r>
      <w:r w:rsidRPr="00B62420">
        <w:rPr>
          <w:rFonts w:eastAsia="SimSun"/>
          <w:kern w:val="2"/>
          <w:rtl/>
          <w:cs/>
          <w:lang w:eastAsia="zh-CN"/>
        </w:rPr>
        <w:t xml:space="preserve"> وخاصة المعنية بالفساد</w:t>
      </w:r>
      <w:r w:rsidRPr="00B62420">
        <w:rPr>
          <w:rFonts w:eastAsia="SimSun" w:hint="cs"/>
          <w:kern w:val="2"/>
          <w:rtl/>
          <w:lang w:eastAsia="zh-CN"/>
        </w:rPr>
        <w:t>،</w:t>
      </w:r>
      <w:r w:rsidRPr="00B62420">
        <w:rPr>
          <w:rFonts w:eastAsia="SimSun" w:hint="cs"/>
          <w:kern w:val="2"/>
          <w:rtl/>
          <w:cs/>
          <w:lang w:eastAsia="zh-CN" w:bidi="ar-SA"/>
        </w:rPr>
        <w:t xml:space="preserve"> </w:t>
      </w:r>
      <w:r w:rsidRPr="00B62420">
        <w:rPr>
          <w:rFonts w:eastAsia="SimSun"/>
          <w:kern w:val="2"/>
          <w:rtl/>
          <w:cs/>
          <w:lang w:eastAsia="zh-CN" w:bidi="ar-SA"/>
        </w:rPr>
        <w:t>النشر</w:t>
      </w:r>
      <w:r w:rsidRPr="00B62420">
        <w:rPr>
          <w:rFonts w:eastAsia="SimSun" w:hint="cs"/>
          <w:kern w:val="2"/>
          <w:rtl/>
          <w:cs/>
          <w:lang w:eastAsia="zh-CN" w:bidi="ar-SA"/>
        </w:rPr>
        <w:t xml:space="preserve"> </w:t>
      </w:r>
      <w:r w:rsidRPr="00B62420">
        <w:rPr>
          <w:rFonts w:eastAsia="SimSun"/>
          <w:kern w:val="2"/>
          <w:rtl/>
          <w:cs/>
          <w:lang w:eastAsia="zh-CN" w:bidi="ar-SA"/>
        </w:rPr>
        <w:t>العلني للتقارير والموازنات والدلائل الاسترشادية لتقديم الخدمات، وغيرها من</w:t>
      </w:r>
      <w:r w:rsidRPr="00B62420">
        <w:rPr>
          <w:rFonts w:eastAsia="SimSun" w:hint="cs"/>
          <w:kern w:val="2"/>
          <w:rtl/>
          <w:cs/>
          <w:lang w:eastAsia="zh-CN" w:bidi="ar-SA"/>
        </w:rPr>
        <w:t xml:space="preserve"> </w:t>
      </w:r>
      <w:r w:rsidRPr="00B62420">
        <w:rPr>
          <w:rFonts w:eastAsia="SimSun"/>
          <w:kern w:val="2"/>
          <w:rtl/>
          <w:cs/>
          <w:lang w:eastAsia="zh-CN" w:bidi="ar-SA"/>
        </w:rPr>
        <w:t>الدوائر التشاور</w:t>
      </w:r>
      <w:r w:rsidRPr="00B62420">
        <w:rPr>
          <w:rFonts w:eastAsia="SimSun" w:hint="cs"/>
          <w:kern w:val="2"/>
          <w:rtl/>
          <w:cs/>
          <w:lang w:eastAsia="zh-CN" w:bidi="ar-SA"/>
        </w:rPr>
        <w:t>ية</w:t>
      </w:r>
      <w:r w:rsidRPr="00B62420">
        <w:rPr>
          <w:rFonts w:eastAsia="SimSun"/>
          <w:kern w:val="2"/>
          <w:rtl/>
          <w:cs/>
          <w:lang w:eastAsia="zh-CN" w:bidi="ar-SA"/>
        </w:rPr>
        <w:t xml:space="preserve"> والجلسات الشعبية داخل المحليات، كل هذا </w:t>
      </w:r>
      <w:r w:rsidRPr="00B62420">
        <w:rPr>
          <w:rFonts w:eastAsia="SimSun" w:hint="cs"/>
          <w:kern w:val="2"/>
          <w:rtl/>
          <w:cs/>
          <w:lang w:eastAsia="zh-CN" w:bidi="ar-SA"/>
        </w:rPr>
        <w:t>أ</w:t>
      </w:r>
      <w:r w:rsidRPr="00B62420">
        <w:rPr>
          <w:rFonts w:eastAsia="SimSun"/>
          <w:kern w:val="2"/>
          <w:rtl/>
          <w:cs/>
          <w:lang w:eastAsia="zh-CN" w:bidi="ar-SA"/>
        </w:rPr>
        <w:t xml:space="preserve">صبح متاح، ولكن عند النظر </w:t>
      </w:r>
      <w:r w:rsidRPr="00B62420">
        <w:rPr>
          <w:rFonts w:eastAsia="SimSun" w:hint="cs"/>
          <w:kern w:val="2"/>
          <w:rtl/>
          <w:cs/>
          <w:lang w:eastAsia="zh-CN" w:bidi="ar-SA"/>
        </w:rPr>
        <w:t>إ</w:t>
      </w:r>
      <w:r w:rsidRPr="00B62420">
        <w:rPr>
          <w:rFonts w:eastAsia="SimSun"/>
          <w:kern w:val="2"/>
          <w:rtl/>
          <w:cs/>
          <w:lang w:eastAsia="zh-CN" w:bidi="ar-SA"/>
        </w:rPr>
        <w:t xml:space="preserve">لي </w:t>
      </w:r>
      <w:r w:rsidRPr="00B62420">
        <w:rPr>
          <w:rFonts w:eastAsia="SimSun" w:hint="cs"/>
          <w:kern w:val="2"/>
          <w:rtl/>
          <w:cs/>
          <w:lang w:eastAsia="zh-CN" w:bidi="ar-SA"/>
        </w:rPr>
        <w:t>أ</w:t>
      </w:r>
      <w:r w:rsidRPr="00B62420">
        <w:rPr>
          <w:rFonts w:eastAsia="SimSun"/>
          <w:kern w:val="2"/>
          <w:rtl/>
          <w:cs/>
          <w:lang w:eastAsia="zh-CN" w:bidi="ar-SA"/>
        </w:rPr>
        <w:t xml:space="preserve">ركان الشفافية والديمقراطية فنحن نحتاج </w:t>
      </w:r>
      <w:r w:rsidRPr="00B62420">
        <w:rPr>
          <w:rFonts w:eastAsia="SimSun" w:hint="cs"/>
          <w:kern w:val="2"/>
          <w:rtl/>
          <w:cs/>
          <w:lang w:eastAsia="zh-CN" w:bidi="ar-SA"/>
        </w:rPr>
        <w:t>إ</w:t>
      </w:r>
      <w:r w:rsidRPr="00B62420">
        <w:rPr>
          <w:rFonts w:eastAsia="SimSun"/>
          <w:kern w:val="2"/>
          <w:rtl/>
          <w:cs/>
          <w:lang w:eastAsia="zh-CN" w:bidi="ar-SA"/>
        </w:rPr>
        <w:t>لي ت</w:t>
      </w:r>
      <w:r w:rsidRPr="00B62420">
        <w:rPr>
          <w:rFonts w:eastAsia="SimSun" w:hint="cs"/>
          <w:kern w:val="2"/>
          <w:rtl/>
          <w:cs/>
          <w:lang w:eastAsia="zh-CN" w:bidi="ar-SA"/>
        </w:rPr>
        <w:t>أ</w:t>
      </w:r>
      <w:r w:rsidRPr="00B62420">
        <w:rPr>
          <w:rFonts w:eastAsia="SimSun"/>
          <w:kern w:val="2"/>
          <w:rtl/>
          <w:cs/>
          <w:lang w:eastAsia="zh-CN" w:bidi="ar-SA"/>
        </w:rPr>
        <w:t xml:space="preserve">صيل ما هو </w:t>
      </w:r>
      <w:r w:rsidRPr="00B62420">
        <w:rPr>
          <w:rFonts w:eastAsia="SimSun" w:hint="cs"/>
          <w:kern w:val="2"/>
          <w:rtl/>
          <w:cs/>
          <w:lang w:eastAsia="zh-CN" w:bidi="ar-SA"/>
        </w:rPr>
        <w:t>أ</w:t>
      </w:r>
      <w:r w:rsidRPr="00B62420">
        <w:rPr>
          <w:rFonts w:eastAsia="SimSun"/>
          <w:kern w:val="2"/>
          <w:rtl/>
          <w:cs/>
          <w:lang w:eastAsia="zh-CN" w:bidi="ar-SA"/>
        </w:rPr>
        <w:t>بعد من ذلك، من خلال دعم وتقبل اختلاف وجهات النظر، واستجابة الحكومة وا</w:t>
      </w:r>
      <w:r w:rsidRPr="00B62420">
        <w:rPr>
          <w:rFonts w:eastAsia="SimSun" w:hint="cs"/>
          <w:kern w:val="2"/>
          <w:rtl/>
          <w:cs/>
          <w:lang w:eastAsia="zh-CN" w:bidi="ar-SA"/>
        </w:rPr>
        <w:t>لإ</w:t>
      </w:r>
      <w:r w:rsidRPr="00B62420">
        <w:rPr>
          <w:rFonts w:eastAsia="SimSun"/>
          <w:kern w:val="2"/>
          <w:rtl/>
          <w:cs/>
          <w:lang w:eastAsia="zh-CN" w:bidi="ar-SA"/>
        </w:rPr>
        <w:t xml:space="preserve">دارات المختلفة </w:t>
      </w:r>
      <w:r w:rsidRPr="00B62420">
        <w:rPr>
          <w:rFonts w:eastAsia="SimSun" w:hint="cs"/>
          <w:kern w:val="2"/>
          <w:rtl/>
          <w:cs/>
          <w:lang w:eastAsia="zh-CN" w:bidi="ar-SA"/>
        </w:rPr>
        <w:t>إ</w:t>
      </w:r>
      <w:r w:rsidRPr="00B62420">
        <w:rPr>
          <w:rFonts w:eastAsia="SimSun"/>
          <w:kern w:val="2"/>
          <w:rtl/>
          <w:cs/>
          <w:lang w:eastAsia="zh-CN" w:bidi="ar-SA"/>
        </w:rPr>
        <w:t>لي الر</w:t>
      </w:r>
      <w:r w:rsidRPr="00B62420">
        <w:rPr>
          <w:rFonts w:eastAsia="SimSun" w:hint="cs"/>
          <w:kern w:val="2"/>
          <w:rtl/>
          <w:cs/>
          <w:lang w:eastAsia="zh-CN" w:bidi="ar-SA"/>
        </w:rPr>
        <w:t>أ</w:t>
      </w:r>
      <w:r w:rsidRPr="00B62420">
        <w:rPr>
          <w:rFonts w:eastAsia="SimSun"/>
          <w:kern w:val="2"/>
          <w:rtl/>
          <w:cs/>
          <w:lang w:eastAsia="zh-CN" w:bidi="ar-SA"/>
        </w:rPr>
        <w:t xml:space="preserve">ي المخالف والبناء فى </w:t>
      </w:r>
      <w:r w:rsidRPr="00B62420">
        <w:rPr>
          <w:rFonts w:eastAsia="SimSun" w:hint="cs"/>
          <w:kern w:val="2"/>
          <w:rtl/>
          <w:cs/>
          <w:lang w:eastAsia="zh-CN" w:bidi="ar-SA"/>
        </w:rPr>
        <w:t>آ</w:t>
      </w:r>
      <w:r w:rsidRPr="00B62420">
        <w:rPr>
          <w:rFonts w:eastAsia="SimSun"/>
          <w:kern w:val="2"/>
          <w:rtl/>
          <w:cs/>
          <w:lang w:eastAsia="zh-CN" w:bidi="ar-SA"/>
        </w:rPr>
        <w:t xml:space="preserve">ن واحد، بالاضافة </w:t>
      </w:r>
      <w:r w:rsidRPr="00B62420">
        <w:rPr>
          <w:rFonts w:eastAsia="SimSun" w:hint="cs"/>
          <w:kern w:val="2"/>
          <w:rtl/>
          <w:cs/>
          <w:lang w:eastAsia="zh-CN" w:bidi="ar-SA"/>
        </w:rPr>
        <w:t>إ</w:t>
      </w:r>
      <w:r w:rsidRPr="00B62420">
        <w:rPr>
          <w:rFonts w:eastAsia="SimSun"/>
          <w:kern w:val="2"/>
          <w:rtl/>
          <w:cs/>
          <w:lang w:eastAsia="zh-CN" w:bidi="ar-SA"/>
        </w:rPr>
        <w:t xml:space="preserve">لي </w:t>
      </w:r>
      <w:r w:rsidRPr="00B62420">
        <w:rPr>
          <w:rFonts w:eastAsia="SimSun" w:hint="cs"/>
          <w:kern w:val="2"/>
          <w:rtl/>
          <w:cs/>
          <w:lang w:eastAsia="zh-CN" w:bidi="ar-SA"/>
        </w:rPr>
        <w:t>الجلسات</w:t>
      </w:r>
      <w:r w:rsidRPr="00B62420">
        <w:rPr>
          <w:rFonts w:eastAsia="SimSun"/>
          <w:kern w:val="2"/>
          <w:rtl/>
          <w:cs/>
          <w:lang w:eastAsia="zh-CN" w:bidi="ar-SA"/>
        </w:rPr>
        <w:t xml:space="preserve"> الشعبية المقامة فان دورها منقوص من الجانب القانون فى تفعيل دورها الرقابي </w:t>
      </w:r>
      <w:r w:rsidRPr="00B62420">
        <w:rPr>
          <w:rFonts w:eastAsia="SimSun" w:hint="cs"/>
          <w:kern w:val="2"/>
          <w:rtl/>
          <w:cs/>
          <w:lang w:eastAsia="zh-CN" w:bidi="ar-SA"/>
        </w:rPr>
        <w:t>لأنها</w:t>
      </w:r>
      <w:r w:rsidRPr="00B62420">
        <w:rPr>
          <w:rFonts w:eastAsia="SimSun"/>
          <w:kern w:val="2"/>
          <w:rtl/>
          <w:cs/>
          <w:lang w:eastAsia="zh-CN" w:bidi="ar-SA"/>
        </w:rPr>
        <w:t xml:space="preserve"> تقتصر فقط علي الاستماع </w:t>
      </w:r>
      <w:r w:rsidRPr="00B62420">
        <w:rPr>
          <w:rFonts w:eastAsia="SimSun" w:hint="cs"/>
          <w:kern w:val="2"/>
          <w:rtl/>
          <w:cs/>
          <w:lang w:eastAsia="zh-CN" w:bidi="ar-SA"/>
        </w:rPr>
        <w:t>إ</w:t>
      </w:r>
      <w:r w:rsidRPr="00B62420">
        <w:rPr>
          <w:rFonts w:eastAsia="SimSun"/>
          <w:kern w:val="2"/>
          <w:rtl/>
          <w:cs/>
          <w:lang w:eastAsia="zh-CN" w:bidi="ar-SA"/>
        </w:rPr>
        <w:t xml:space="preserve">لي </w:t>
      </w:r>
      <w:r w:rsidRPr="00B62420">
        <w:rPr>
          <w:rFonts w:eastAsia="SimSun" w:hint="cs"/>
          <w:kern w:val="2"/>
          <w:rtl/>
          <w:cs/>
          <w:lang w:eastAsia="zh-CN" w:bidi="ar-SA"/>
        </w:rPr>
        <w:t>الآراء.</w:t>
      </w:r>
      <w:r w:rsidRPr="00B62420">
        <w:rPr>
          <w:rFonts w:eastAsia="SimSun"/>
          <w:kern w:val="2"/>
          <w:rtl/>
          <w:cs/>
          <w:lang w:eastAsia="zh-CN" w:bidi="ar-SA"/>
        </w:rPr>
        <w:t xml:space="preserve"> </w:t>
      </w:r>
    </w:p>
    <w:p w14:paraId="628DD493" w14:textId="77777777" w:rsidR="00B62420" w:rsidRPr="00B62420" w:rsidRDefault="00B62420" w:rsidP="00612179">
      <w:pPr>
        <w:widowControl w:val="0"/>
        <w:tabs>
          <w:tab w:val="right" w:pos="63"/>
        </w:tabs>
        <w:spacing w:after="0" w:line="440" w:lineRule="exact"/>
        <w:ind w:left="62" w:firstLine="0"/>
        <w:rPr>
          <w:rFonts w:eastAsia="SimSun"/>
          <w:kern w:val="2"/>
          <w:rtl/>
          <w:lang w:eastAsia="zh-CN" w:bidi="ar-SA"/>
        </w:rPr>
      </w:pPr>
      <w:r w:rsidRPr="00B62420">
        <w:rPr>
          <w:rFonts w:eastAsia="SimSun" w:hint="cs"/>
          <w:b/>
          <w:bCs/>
          <w:kern w:val="2"/>
          <w:u w:val="single"/>
          <w:rtl/>
          <w:cs/>
          <w:lang w:eastAsia="zh-CN" w:bidi="ar-SA"/>
        </w:rPr>
        <w:t>ثالثاً</w:t>
      </w:r>
      <w:r w:rsidRPr="00B62420">
        <w:rPr>
          <w:rFonts w:eastAsia="SimSun" w:hint="cs"/>
          <w:b/>
          <w:bCs/>
          <w:kern w:val="2"/>
          <w:rtl/>
          <w:cs/>
          <w:lang w:eastAsia="zh-CN" w:bidi="ar-SA"/>
        </w:rPr>
        <w:t xml:space="preserve">- </w:t>
      </w:r>
      <w:r w:rsidRPr="00B62420">
        <w:rPr>
          <w:rFonts w:eastAsia="SimSun"/>
          <w:b/>
          <w:bCs/>
          <w:kern w:val="2"/>
          <w:rtl/>
          <w:cs/>
          <w:lang w:eastAsia="zh-CN" w:bidi="ar-SA"/>
        </w:rPr>
        <w:t>الحكومة المنفتحة /ا</w:t>
      </w:r>
      <w:r w:rsidRPr="00B62420">
        <w:rPr>
          <w:rFonts w:eastAsia="SimSun" w:hint="cs"/>
          <w:b/>
          <w:bCs/>
          <w:kern w:val="2"/>
          <w:rtl/>
          <w:cs/>
          <w:lang w:eastAsia="zh-CN" w:bidi="ar-SA"/>
        </w:rPr>
        <w:t>لإ</w:t>
      </w:r>
      <w:r w:rsidRPr="00B62420">
        <w:rPr>
          <w:rFonts w:eastAsia="SimSun"/>
          <w:b/>
          <w:bCs/>
          <w:kern w:val="2"/>
          <w:rtl/>
          <w:cs/>
          <w:lang w:eastAsia="zh-CN" w:bidi="ar-SA"/>
        </w:rPr>
        <w:t>دارة المستجيبة</w:t>
      </w:r>
      <w:r w:rsidRPr="00B62420">
        <w:rPr>
          <w:rFonts w:eastAsia="SimSun" w:hint="cs"/>
          <w:b/>
          <w:bCs/>
          <w:kern w:val="2"/>
          <w:rtl/>
          <w:cs/>
          <w:lang w:eastAsia="zh-CN" w:bidi="ar-SA"/>
        </w:rPr>
        <w:t>:</w:t>
      </w:r>
    </w:p>
    <w:p w14:paraId="7620FFC3" w14:textId="77777777" w:rsidR="00B62420" w:rsidRPr="00B62420" w:rsidRDefault="00B62420" w:rsidP="00612179">
      <w:pPr>
        <w:widowControl w:val="0"/>
        <w:tabs>
          <w:tab w:val="right" w:pos="63"/>
        </w:tabs>
        <w:spacing w:after="0" w:line="440" w:lineRule="exact"/>
        <w:ind w:left="62" w:firstLine="0"/>
        <w:rPr>
          <w:rFonts w:eastAsia="SimSun"/>
          <w:kern w:val="2"/>
          <w:rtl/>
          <w:cs/>
          <w:lang w:eastAsia="zh-CN" w:bidi="ar-SA"/>
        </w:rPr>
      </w:pPr>
      <w:r w:rsidRPr="00B62420">
        <w:rPr>
          <w:rFonts w:eastAsia="SimSun"/>
          <w:kern w:val="2"/>
          <w:rtl/>
          <w:cs/>
          <w:lang w:eastAsia="zh-CN" w:bidi="ar-SA"/>
        </w:rPr>
        <w:t xml:space="preserve">داخل الجهات التنفيذية </w:t>
      </w:r>
      <w:r w:rsidRPr="00B62420">
        <w:rPr>
          <w:rFonts w:eastAsia="SimSun"/>
          <w:b/>
          <w:bCs/>
          <w:kern w:val="2"/>
          <w:u w:val="single"/>
          <w:rtl/>
          <w:cs/>
          <w:lang w:eastAsia="zh-CN" w:bidi="ar-SA"/>
        </w:rPr>
        <w:t>ترك ل</w:t>
      </w:r>
      <w:r w:rsidRPr="00B62420">
        <w:rPr>
          <w:rFonts w:eastAsia="SimSun" w:hint="cs"/>
          <w:b/>
          <w:bCs/>
          <w:kern w:val="2"/>
          <w:u w:val="single"/>
          <w:rtl/>
          <w:cs/>
          <w:lang w:eastAsia="zh-CN" w:bidi="ar-SA"/>
        </w:rPr>
        <w:t>ل</w:t>
      </w:r>
      <w:r w:rsidRPr="00B62420">
        <w:rPr>
          <w:rFonts w:eastAsia="SimSun"/>
          <w:b/>
          <w:bCs/>
          <w:kern w:val="2"/>
          <w:u w:val="single"/>
          <w:rtl/>
          <w:cs/>
          <w:lang w:eastAsia="zh-CN" w:bidi="ar-SA"/>
        </w:rPr>
        <w:t>مواطن شق للاستماع</w:t>
      </w:r>
      <w:r w:rsidRPr="00B62420">
        <w:rPr>
          <w:rFonts w:eastAsia="SimSun"/>
          <w:kern w:val="2"/>
          <w:rtl/>
          <w:cs/>
          <w:lang w:eastAsia="zh-CN" w:bidi="ar-SA"/>
        </w:rPr>
        <w:t xml:space="preserve"> عن طريق عدة مبادرات صادرة من وزاره التنمية المحلية </w:t>
      </w:r>
      <w:r w:rsidRPr="00B62420">
        <w:rPr>
          <w:rFonts w:eastAsia="SimSun"/>
          <w:kern w:val="2"/>
          <w:rtl/>
          <w:lang w:eastAsia="zh-CN" w:bidi="ar-SA"/>
        </w:rPr>
        <w:t>“</w:t>
      </w:r>
      <w:r w:rsidRPr="00B62420">
        <w:rPr>
          <w:rFonts w:eastAsia="SimSun"/>
          <w:kern w:val="2"/>
          <w:rtl/>
          <w:cs/>
          <w:lang w:eastAsia="zh-CN" w:bidi="ar-SA"/>
        </w:rPr>
        <w:t>صوتك مسموع</w:t>
      </w:r>
      <w:r w:rsidRPr="00B62420">
        <w:rPr>
          <w:rFonts w:eastAsia="SimSun"/>
          <w:kern w:val="2"/>
          <w:rtl/>
          <w:lang w:eastAsia="zh-CN" w:bidi="ar-SA"/>
        </w:rPr>
        <w:t>”</w:t>
      </w:r>
      <w:r w:rsidRPr="00B62420">
        <w:rPr>
          <w:rFonts w:eastAsia="SimSun"/>
          <w:kern w:val="2"/>
          <w:rtl/>
          <w:cs/>
          <w:lang w:eastAsia="zh-CN" w:bidi="ar-SA"/>
        </w:rPr>
        <w:t xml:space="preserve"> ، وتتعامل مع </w:t>
      </w:r>
      <w:r w:rsidRPr="00B62420">
        <w:rPr>
          <w:rFonts w:eastAsia="SimSun" w:hint="cs"/>
          <w:kern w:val="2"/>
          <w:rtl/>
          <w:cs/>
          <w:lang w:eastAsia="zh-CN" w:bidi="ar-SA"/>
        </w:rPr>
        <w:t xml:space="preserve">أشكال ختلفة </w:t>
      </w:r>
      <w:r w:rsidRPr="00B62420">
        <w:rPr>
          <w:rFonts w:eastAsia="SimSun"/>
          <w:kern w:val="2"/>
          <w:rtl/>
          <w:cs/>
          <w:lang w:eastAsia="zh-CN" w:bidi="ar-SA"/>
        </w:rPr>
        <w:t xml:space="preserve">من الشكاوي (تضامن - </w:t>
      </w:r>
      <w:r w:rsidRPr="00B62420">
        <w:rPr>
          <w:rFonts w:eastAsia="SimSun" w:hint="cs"/>
          <w:kern w:val="2"/>
          <w:rtl/>
          <w:cs/>
          <w:lang w:eastAsia="zh-CN" w:bidi="ar-SA"/>
        </w:rPr>
        <w:t>إ</w:t>
      </w:r>
      <w:r w:rsidRPr="00B62420">
        <w:rPr>
          <w:rFonts w:eastAsia="SimSun"/>
          <w:kern w:val="2"/>
          <w:rtl/>
          <w:cs/>
          <w:lang w:eastAsia="zh-CN" w:bidi="ar-SA"/>
        </w:rPr>
        <w:t xml:space="preserve">شغالات-مخلافات -بناء مخالف -تعديات - فساد) وكلاهما يعمل علي محاولة لتلبيه الخدمات المحلية </w:t>
      </w:r>
      <w:r w:rsidRPr="00B62420">
        <w:rPr>
          <w:rFonts w:eastAsia="SimSun" w:hint="cs"/>
          <w:kern w:val="2"/>
          <w:rtl/>
          <w:cs/>
          <w:lang w:eastAsia="zh-CN" w:bidi="ar-SA"/>
        </w:rPr>
        <w:t>أ</w:t>
      </w:r>
      <w:r w:rsidRPr="00B62420">
        <w:rPr>
          <w:rFonts w:eastAsia="SimSun"/>
          <w:kern w:val="2"/>
          <w:rtl/>
          <w:cs/>
          <w:lang w:eastAsia="zh-CN" w:bidi="ar-SA"/>
        </w:rPr>
        <w:t xml:space="preserve">و النظر </w:t>
      </w:r>
      <w:r w:rsidRPr="00B62420">
        <w:rPr>
          <w:rFonts w:eastAsia="SimSun" w:hint="cs"/>
          <w:kern w:val="2"/>
          <w:rtl/>
          <w:cs/>
          <w:lang w:eastAsia="zh-CN" w:bidi="ar-SA"/>
        </w:rPr>
        <w:t>إ</w:t>
      </w:r>
      <w:r w:rsidRPr="00B62420">
        <w:rPr>
          <w:rFonts w:eastAsia="SimSun"/>
          <w:kern w:val="2"/>
          <w:rtl/>
          <w:cs/>
          <w:lang w:eastAsia="zh-CN" w:bidi="ar-SA"/>
        </w:rPr>
        <w:t xml:space="preserve">لي المشكلات، </w:t>
      </w:r>
      <w:r w:rsidRPr="00B62420">
        <w:rPr>
          <w:rFonts w:eastAsia="SimSun"/>
          <w:kern w:val="2"/>
          <w:rtl/>
          <w:cs/>
          <w:lang w:eastAsia="zh-CN"/>
        </w:rPr>
        <w:t xml:space="preserve">وقد تلقت </w:t>
      </w:r>
      <w:r w:rsidRPr="00B62420">
        <w:rPr>
          <w:rFonts w:eastAsia="SimSun" w:hint="cs"/>
          <w:kern w:val="2"/>
          <w:rtl/>
          <w:cs/>
          <w:lang w:eastAsia="zh-CN"/>
        </w:rPr>
        <w:t xml:space="preserve">هذه المبادرة نحو </w:t>
      </w:r>
      <w:r w:rsidRPr="00B62420">
        <w:rPr>
          <w:rFonts w:eastAsia="SimSun"/>
          <w:kern w:val="2"/>
          <w:rtl/>
          <w:cs/>
          <w:lang w:eastAsia="zh-CN"/>
        </w:rPr>
        <w:t xml:space="preserve"> 100 الف شكوي خلال شهر واحد</w:t>
      </w:r>
      <w:r w:rsidRPr="00B62420">
        <w:rPr>
          <w:rFonts w:eastAsia="SimSun" w:hint="cs"/>
          <w:kern w:val="2"/>
          <w:rtl/>
          <w:cs/>
          <w:lang w:eastAsia="zh-CN"/>
        </w:rPr>
        <w:t>،</w:t>
      </w:r>
      <w:r w:rsidRPr="00B62420">
        <w:rPr>
          <w:rFonts w:eastAsia="SimSun"/>
          <w:kern w:val="2"/>
          <w:rtl/>
          <w:cs/>
          <w:lang w:eastAsia="zh-CN"/>
        </w:rPr>
        <w:t xml:space="preserve"> ومعدل ا</w:t>
      </w:r>
      <w:r w:rsidRPr="00B62420">
        <w:rPr>
          <w:rFonts w:eastAsia="SimSun" w:hint="cs"/>
          <w:kern w:val="2"/>
          <w:rtl/>
          <w:cs/>
          <w:lang w:eastAsia="zh-CN"/>
        </w:rPr>
        <w:t>لإ</w:t>
      </w:r>
      <w:r w:rsidRPr="00B62420">
        <w:rPr>
          <w:rFonts w:eastAsia="SimSun"/>
          <w:kern w:val="2"/>
          <w:rtl/>
          <w:cs/>
          <w:lang w:eastAsia="zh-CN"/>
        </w:rPr>
        <w:t xml:space="preserve">ستجابة </w:t>
      </w:r>
      <w:r w:rsidRPr="00B62420">
        <w:rPr>
          <w:rFonts w:eastAsia="SimSun" w:hint="cs"/>
          <w:kern w:val="2"/>
          <w:rtl/>
          <w:cs/>
          <w:lang w:eastAsia="zh-CN"/>
        </w:rPr>
        <w:t>95</w:t>
      </w:r>
      <w:r w:rsidRPr="00B62420">
        <w:rPr>
          <w:rFonts w:eastAsia="SimSun"/>
          <w:kern w:val="2"/>
          <w:rtl/>
          <w:cs/>
          <w:lang w:eastAsia="zh-CN"/>
        </w:rPr>
        <w:t>%</w:t>
      </w:r>
      <w:r w:rsidRPr="00B62420">
        <w:rPr>
          <w:rFonts w:eastAsia="SimSun" w:hint="cs"/>
          <w:kern w:val="2"/>
          <w:rtl/>
          <w:lang w:eastAsia="zh-CN" w:bidi="ar-SA"/>
        </w:rPr>
        <w:t xml:space="preserve">. </w:t>
      </w:r>
      <w:r w:rsidRPr="00B62420">
        <w:rPr>
          <w:rFonts w:eastAsia="SimSun"/>
          <w:kern w:val="2"/>
          <w:rtl/>
          <w:cs/>
          <w:lang w:eastAsia="zh-CN" w:bidi="ar-SA"/>
        </w:rPr>
        <w:t>با</w:t>
      </w:r>
      <w:r w:rsidRPr="00B62420">
        <w:rPr>
          <w:rFonts w:eastAsia="SimSun" w:hint="cs"/>
          <w:kern w:val="2"/>
          <w:rtl/>
          <w:cs/>
          <w:lang w:eastAsia="zh-CN" w:bidi="ar-SA"/>
        </w:rPr>
        <w:t>لإ</w:t>
      </w:r>
      <w:r w:rsidRPr="00B62420">
        <w:rPr>
          <w:rFonts w:eastAsia="SimSun"/>
          <w:kern w:val="2"/>
          <w:rtl/>
          <w:cs/>
          <w:lang w:eastAsia="zh-CN" w:bidi="ar-SA"/>
        </w:rPr>
        <w:t xml:space="preserve">ضافة </w:t>
      </w:r>
      <w:r w:rsidRPr="00B62420">
        <w:rPr>
          <w:rFonts w:eastAsia="SimSun" w:hint="cs"/>
          <w:kern w:val="2"/>
          <w:rtl/>
          <w:cs/>
          <w:lang w:eastAsia="zh-CN" w:bidi="ar-SA"/>
        </w:rPr>
        <w:t>إل</w:t>
      </w:r>
      <w:r w:rsidRPr="00B62420">
        <w:rPr>
          <w:rFonts w:eastAsia="SimSun"/>
          <w:kern w:val="2"/>
          <w:rtl/>
          <w:cs/>
          <w:lang w:eastAsia="zh-CN" w:bidi="ar-SA"/>
        </w:rPr>
        <w:t xml:space="preserve">ي </w:t>
      </w:r>
      <w:r w:rsidRPr="00B62420">
        <w:rPr>
          <w:rFonts w:eastAsia="SimSun"/>
          <w:b/>
          <w:bCs/>
          <w:kern w:val="2"/>
          <w:u w:val="single"/>
          <w:rtl/>
          <w:cs/>
          <w:lang w:eastAsia="zh-CN" w:bidi="ar-SA"/>
        </w:rPr>
        <w:t>وحدة حقوق ا</w:t>
      </w:r>
      <w:r w:rsidRPr="00B62420">
        <w:rPr>
          <w:rFonts w:eastAsia="SimSun" w:hint="cs"/>
          <w:b/>
          <w:bCs/>
          <w:kern w:val="2"/>
          <w:u w:val="single"/>
          <w:rtl/>
          <w:cs/>
          <w:lang w:eastAsia="zh-CN" w:bidi="ar-SA"/>
        </w:rPr>
        <w:t>لإ</w:t>
      </w:r>
      <w:r w:rsidRPr="00B62420">
        <w:rPr>
          <w:rFonts w:eastAsia="SimSun"/>
          <w:b/>
          <w:bCs/>
          <w:kern w:val="2"/>
          <w:u w:val="single"/>
          <w:rtl/>
          <w:cs/>
          <w:lang w:eastAsia="zh-CN" w:bidi="ar-SA"/>
        </w:rPr>
        <w:t>نسان</w:t>
      </w:r>
      <w:r w:rsidRPr="00B62420">
        <w:rPr>
          <w:rFonts w:eastAsia="SimSun"/>
          <w:kern w:val="2"/>
          <w:rtl/>
          <w:cs/>
          <w:lang w:eastAsia="zh-CN" w:bidi="ar-SA"/>
        </w:rPr>
        <w:t xml:space="preserve"> الموجودة داخل ديوان المحافظة وانتشارها عل</w:t>
      </w:r>
      <w:r w:rsidRPr="00B62420">
        <w:rPr>
          <w:rFonts w:eastAsia="SimSun" w:hint="cs"/>
          <w:kern w:val="2"/>
          <w:rtl/>
          <w:cs/>
          <w:lang w:eastAsia="zh-CN" w:bidi="ar-SA"/>
        </w:rPr>
        <w:t>ى</w:t>
      </w:r>
      <w:r w:rsidRPr="00B62420">
        <w:rPr>
          <w:rFonts w:eastAsia="SimSun"/>
          <w:kern w:val="2"/>
          <w:rtl/>
          <w:cs/>
          <w:lang w:eastAsia="zh-CN" w:bidi="ar-SA"/>
        </w:rPr>
        <w:t xml:space="preserve"> مستوي38 حي، والمعنية بملف حقوق الانسان</w:t>
      </w:r>
      <w:r w:rsidRPr="00B62420">
        <w:rPr>
          <w:rFonts w:eastAsia="SimSun" w:hint="cs"/>
          <w:kern w:val="2"/>
          <w:rtl/>
          <w:cs/>
          <w:lang w:eastAsia="zh-CN" w:bidi="ar-SA"/>
        </w:rPr>
        <w:t>،</w:t>
      </w:r>
      <w:r w:rsidRPr="00B62420">
        <w:rPr>
          <w:rFonts w:eastAsia="SimSun"/>
          <w:kern w:val="2"/>
          <w:rtl/>
          <w:cs/>
          <w:lang w:eastAsia="zh-CN" w:bidi="ar-SA"/>
        </w:rPr>
        <w:t xml:space="preserve"> وذلك لتضمين </w:t>
      </w:r>
      <w:r w:rsidRPr="00B62420">
        <w:rPr>
          <w:rFonts w:eastAsia="SimSun" w:hint="cs"/>
          <w:kern w:val="2"/>
          <w:rtl/>
          <w:cs/>
          <w:lang w:eastAsia="zh-CN" w:bidi="ar-SA"/>
        </w:rPr>
        <w:t>أ</w:t>
      </w:r>
      <w:r w:rsidRPr="00B62420">
        <w:rPr>
          <w:rFonts w:eastAsia="SimSun"/>
          <w:kern w:val="2"/>
          <w:rtl/>
          <w:cs/>
          <w:lang w:eastAsia="zh-CN" w:bidi="ar-SA"/>
        </w:rPr>
        <w:t xml:space="preserve">هداف </w:t>
      </w:r>
      <w:r w:rsidRPr="00B62420">
        <w:rPr>
          <w:rFonts w:eastAsia="SimSun" w:hint="cs"/>
          <w:kern w:val="2"/>
          <w:rtl/>
          <w:cs/>
          <w:lang w:eastAsia="zh-CN" w:bidi="ar-SA"/>
        </w:rPr>
        <w:t>الاستراتيجية،</w:t>
      </w:r>
      <w:r w:rsidRPr="00B62420">
        <w:rPr>
          <w:rFonts w:eastAsia="SimSun"/>
          <w:kern w:val="2"/>
          <w:rtl/>
          <w:cs/>
          <w:lang w:eastAsia="zh-CN" w:bidi="ar-SA"/>
        </w:rPr>
        <w:t xml:space="preserve"> وما يحدث فى الواقع وبها شق يختص بالشكاوي </w:t>
      </w:r>
      <w:r w:rsidRPr="00B62420">
        <w:rPr>
          <w:rFonts w:eastAsia="SimSun" w:hint="cs"/>
          <w:kern w:val="2"/>
          <w:rtl/>
          <w:cs/>
          <w:lang w:eastAsia="zh-CN" w:bidi="ar-SA"/>
        </w:rPr>
        <w:t>أ</w:t>
      </w:r>
      <w:r w:rsidRPr="00B62420">
        <w:rPr>
          <w:rFonts w:eastAsia="SimSun"/>
          <w:kern w:val="2"/>
          <w:rtl/>
          <w:cs/>
          <w:lang w:eastAsia="zh-CN" w:bidi="ar-SA"/>
        </w:rPr>
        <w:t>يضا، وتقدم المحافظة</w:t>
      </w:r>
      <w:r w:rsidRPr="00B62420">
        <w:rPr>
          <w:rFonts w:eastAsia="SimSun"/>
          <w:kern w:val="2"/>
          <w:rtl/>
          <w:cs/>
          <w:lang w:eastAsia="zh-CN"/>
        </w:rPr>
        <w:t xml:space="preserve"> 51 خدمة</w:t>
      </w:r>
      <w:r w:rsidRPr="00B62420">
        <w:rPr>
          <w:rFonts w:eastAsia="SimSun"/>
          <w:kern w:val="2"/>
          <w:rtl/>
          <w:cs/>
          <w:lang w:eastAsia="zh-CN" w:bidi="ar-SA"/>
        </w:rPr>
        <w:t xml:space="preserve"> بطرق حديثة ولكن كلهما يعملون باستجابة الطل</w:t>
      </w:r>
      <w:r w:rsidRPr="00B62420">
        <w:rPr>
          <w:rFonts w:eastAsia="SimSun" w:hint="cs"/>
          <w:kern w:val="2"/>
          <w:rtl/>
          <w:cs/>
          <w:lang w:eastAsia="zh-CN" w:bidi="ar-SA"/>
        </w:rPr>
        <w:t>ب</w:t>
      </w:r>
      <w:r w:rsidRPr="00B62420">
        <w:rPr>
          <w:rFonts w:eastAsia="SimSun"/>
          <w:kern w:val="2"/>
          <w:rtl/>
          <w:cs/>
          <w:lang w:eastAsia="zh-CN" w:bidi="ar-SA"/>
        </w:rPr>
        <w:t xml:space="preserve">ات </w:t>
      </w:r>
      <w:r w:rsidRPr="00B62420">
        <w:rPr>
          <w:rFonts w:eastAsia="SimSun" w:hint="cs"/>
          <w:kern w:val="2"/>
          <w:rtl/>
          <w:cs/>
          <w:lang w:eastAsia="zh-CN" w:bidi="ar-SA"/>
        </w:rPr>
        <w:t>أ</w:t>
      </w:r>
      <w:r w:rsidRPr="00B62420">
        <w:rPr>
          <w:rFonts w:eastAsia="SimSun"/>
          <w:kern w:val="2"/>
          <w:rtl/>
          <w:cs/>
          <w:lang w:eastAsia="zh-CN" w:bidi="ar-SA"/>
        </w:rPr>
        <w:t xml:space="preserve">و الشكاوي الجماعية ولا </w:t>
      </w:r>
      <w:r w:rsidRPr="00B62420">
        <w:rPr>
          <w:rFonts w:eastAsia="SimSun" w:hint="cs"/>
          <w:kern w:val="2"/>
          <w:rtl/>
          <w:cs/>
          <w:lang w:eastAsia="zh-CN" w:bidi="ar-SA"/>
        </w:rPr>
        <w:t>يلتفتوا</w:t>
      </w:r>
      <w:r w:rsidRPr="00B62420">
        <w:rPr>
          <w:rFonts w:eastAsia="SimSun"/>
          <w:kern w:val="2"/>
          <w:rtl/>
          <w:cs/>
          <w:lang w:eastAsia="zh-CN" w:bidi="ar-SA"/>
        </w:rPr>
        <w:t xml:space="preserve"> </w:t>
      </w:r>
      <w:r w:rsidRPr="00B62420">
        <w:rPr>
          <w:rFonts w:eastAsia="SimSun" w:hint="cs"/>
          <w:kern w:val="2"/>
          <w:rtl/>
          <w:cs/>
          <w:lang w:eastAsia="zh-CN" w:bidi="ar-SA"/>
        </w:rPr>
        <w:t>إلى</w:t>
      </w:r>
      <w:r w:rsidRPr="00B62420">
        <w:rPr>
          <w:rFonts w:eastAsia="SimSun"/>
          <w:kern w:val="2"/>
          <w:rtl/>
          <w:cs/>
          <w:lang w:eastAsia="zh-CN" w:bidi="ar-SA"/>
        </w:rPr>
        <w:t xml:space="preserve"> </w:t>
      </w:r>
      <w:r w:rsidRPr="00B62420">
        <w:rPr>
          <w:rFonts w:eastAsia="SimSun" w:hint="cs"/>
          <w:kern w:val="2"/>
          <w:rtl/>
          <w:cs/>
          <w:lang w:eastAsia="zh-CN" w:bidi="ar-SA"/>
        </w:rPr>
        <w:t>ا</w:t>
      </w:r>
      <w:r w:rsidRPr="00B62420">
        <w:rPr>
          <w:rFonts w:eastAsia="SimSun"/>
          <w:kern w:val="2"/>
          <w:rtl/>
          <w:cs/>
          <w:lang w:eastAsia="zh-CN" w:bidi="ar-SA"/>
        </w:rPr>
        <w:t xml:space="preserve">لشكاوي الفردية، </w:t>
      </w:r>
      <w:r w:rsidRPr="00B62420">
        <w:rPr>
          <w:rFonts w:eastAsia="SimSun" w:hint="cs"/>
          <w:kern w:val="2"/>
          <w:rtl/>
          <w:cs/>
          <w:lang w:eastAsia="zh-CN" w:bidi="ar-SA"/>
        </w:rPr>
        <w:t>أ</w:t>
      </w:r>
      <w:r w:rsidRPr="00B62420">
        <w:rPr>
          <w:rFonts w:eastAsia="SimSun"/>
          <w:kern w:val="2"/>
          <w:rtl/>
          <w:cs/>
          <w:lang w:eastAsia="zh-CN" w:bidi="ar-SA"/>
        </w:rPr>
        <w:t>ما ب</w:t>
      </w:r>
      <w:r w:rsidRPr="00B62420">
        <w:rPr>
          <w:rFonts w:eastAsia="SimSun" w:hint="cs"/>
          <w:kern w:val="2"/>
          <w:rtl/>
          <w:cs/>
          <w:lang w:eastAsia="zh-CN" w:bidi="ar-SA"/>
        </w:rPr>
        <w:t>ال</w:t>
      </w:r>
      <w:r w:rsidRPr="00B62420">
        <w:rPr>
          <w:rFonts w:eastAsia="SimSun"/>
          <w:kern w:val="2"/>
          <w:rtl/>
          <w:cs/>
          <w:lang w:eastAsia="zh-CN" w:bidi="ar-SA"/>
        </w:rPr>
        <w:t>نسبة للمنظومة التشريعية فيعتبر البرلمان المصري هو صوت الشعب ف</w:t>
      </w:r>
      <w:r w:rsidRPr="00B62420">
        <w:rPr>
          <w:rFonts w:eastAsia="SimSun" w:hint="cs"/>
          <w:kern w:val="2"/>
          <w:rtl/>
          <w:cs/>
          <w:lang w:eastAsia="zh-CN" w:bidi="ar-SA"/>
        </w:rPr>
        <w:t>ي</w:t>
      </w:r>
      <w:r w:rsidRPr="00B62420">
        <w:rPr>
          <w:rFonts w:eastAsia="SimSun"/>
          <w:kern w:val="2"/>
          <w:rtl/>
          <w:cs/>
          <w:lang w:eastAsia="zh-CN" w:bidi="ar-SA"/>
        </w:rPr>
        <w:t xml:space="preserve"> الوقت الحالي لحين انتخاب مجالس محلية</w:t>
      </w:r>
      <w:r w:rsidRPr="00B62420">
        <w:rPr>
          <w:rFonts w:eastAsia="SimSun" w:hint="cs"/>
          <w:kern w:val="2"/>
          <w:rtl/>
          <w:cs/>
          <w:lang w:eastAsia="zh-CN" w:bidi="ar-SA"/>
        </w:rPr>
        <w:t>.</w:t>
      </w:r>
    </w:p>
    <w:p w14:paraId="6B00DF69" w14:textId="77777777" w:rsidR="00B62420" w:rsidRPr="00B62420" w:rsidRDefault="00B62420" w:rsidP="00612179">
      <w:pPr>
        <w:widowControl w:val="0"/>
        <w:tabs>
          <w:tab w:val="right" w:pos="63"/>
        </w:tabs>
        <w:spacing w:after="0" w:line="440" w:lineRule="exact"/>
        <w:ind w:left="62" w:firstLine="0"/>
        <w:rPr>
          <w:rFonts w:eastAsia="SimSun"/>
          <w:b/>
          <w:bCs/>
          <w:kern w:val="2"/>
          <w:rtl/>
          <w:cs/>
          <w:lang w:eastAsia="zh-CN" w:bidi="ar-SA"/>
        </w:rPr>
      </w:pPr>
      <w:r w:rsidRPr="00B62420">
        <w:rPr>
          <w:rFonts w:eastAsia="SimSun" w:hint="cs"/>
          <w:b/>
          <w:bCs/>
          <w:kern w:val="2"/>
          <w:u w:val="single"/>
          <w:rtl/>
          <w:cs/>
          <w:lang w:eastAsia="zh-CN" w:bidi="ar-SA"/>
        </w:rPr>
        <w:t>رابعاً</w:t>
      </w:r>
      <w:r w:rsidRPr="00B62420">
        <w:rPr>
          <w:rFonts w:eastAsia="SimSun" w:hint="cs"/>
          <w:b/>
          <w:bCs/>
          <w:kern w:val="2"/>
          <w:rtl/>
          <w:cs/>
          <w:lang w:eastAsia="zh-CN" w:bidi="ar-SA"/>
        </w:rPr>
        <w:t xml:space="preserve">- </w:t>
      </w:r>
      <w:r w:rsidRPr="00B62420">
        <w:rPr>
          <w:rFonts w:eastAsia="SimSun"/>
          <w:b/>
          <w:bCs/>
          <w:kern w:val="2"/>
          <w:rtl/>
          <w:cs/>
          <w:lang w:eastAsia="zh-CN" w:bidi="ar-SA"/>
        </w:rPr>
        <w:t xml:space="preserve">مكافحة فساد </w:t>
      </w:r>
    </w:p>
    <w:p w14:paraId="1B87BDDA" w14:textId="77777777" w:rsidR="00B62420" w:rsidRPr="00B62420" w:rsidRDefault="00B62420" w:rsidP="00612179">
      <w:pPr>
        <w:widowControl w:val="0"/>
        <w:tabs>
          <w:tab w:val="right" w:pos="63"/>
          <w:tab w:val="right" w:pos="333"/>
        </w:tabs>
        <w:spacing w:after="0" w:line="440" w:lineRule="exact"/>
        <w:ind w:left="62" w:firstLine="0"/>
        <w:rPr>
          <w:rFonts w:eastAsia="SimSun"/>
          <w:kern w:val="2"/>
          <w:rtl/>
          <w:cs/>
          <w:lang w:eastAsia="zh-CN" w:bidi="ar-SA"/>
        </w:rPr>
      </w:pPr>
      <w:r w:rsidRPr="00B62420">
        <w:rPr>
          <w:rFonts w:eastAsia="SimSun"/>
          <w:kern w:val="2"/>
          <w:rtl/>
          <w:cs/>
          <w:lang w:eastAsia="zh-CN" w:bidi="ar-SA"/>
        </w:rPr>
        <w:t xml:space="preserve">التحول الرقمي </w:t>
      </w:r>
      <w:r w:rsidRPr="00B62420">
        <w:rPr>
          <w:rFonts w:eastAsia="SimSun" w:hint="cs"/>
          <w:kern w:val="2"/>
          <w:rtl/>
          <w:cs/>
          <w:lang w:eastAsia="zh-CN" w:bidi="ar-SA"/>
        </w:rPr>
        <w:t>هو الأداة الرئيسية</w:t>
      </w:r>
      <w:r w:rsidRPr="00B62420">
        <w:rPr>
          <w:rFonts w:eastAsia="SimSun"/>
          <w:kern w:val="2"/>
          <w:rtl/>
          <w:cs/>
          <w:lang w:eastAsia="zh-CN" w:bidi="ar-SA"/>
        </w:rPr>
        <w:t xml:space="preserve"> </w:t>
      </w:r>
      <w:r w:rsidRPr="00B62420">
        <w:rPr>
          <w:rFonts w:eastAsia="SimSun" w:hint="cs"/>
          <w:kern w:val="2"/>
          <w:rtl/>
          <w:cs/>
          <w:lang w:eastAsia="zh-CN" w:bidi="ar-SA"/>
        </w:rPr>
        <w:t>ل</w:t>
      </w:r>
      <w:r w:rsidRPr="00B62420">
        <w:rPr>
          <w:rFonts w:eastAsia="SimSun"/>
          <w:kern w:val="2"/>
          <w:rtl/>
          <w:cs/>
          <w:lang w:eastAsia="zh-CN" w:bidi="ar-SA"/>
        </w:rPr>
        <w:t>مكافحة الفساد ال</w:t>
      </w:r>
      <w:r w:rsidRPr="00B62420">
        <w:rPr>
          <w:rFonts w:eastAsia="SimSun" w:hint="cs"/>
          <w:kern w:val="2"/>
          <w:rtl/>
          <w:cs/>
          <w:lang w:eastAsia="zh-CN" w:bidi="ar-SA"/>
        </w:rPr>
        <w:t>آ</w:t>
      </w:r>
      <w:r w:rsidRPr="00B62420">
        <w:rPr>
          <w:rFonts w:eastAsia="SimSun"/>
          <w:kern w:val="2"/>
          <w:rtl/>
          <w:cs/>
          <w:lang w:eastAsia="zh-CN" w:bidi="ar-SA"/>
        </w:rPr>
        <w:t>ن</w:t>
      </w:r>
      <w:r w:rsidRPr="00B62420">
        <w:rPr>
          <w:rFonts w:eastAsia="SimSun" w:hint="cs"/>
          <w:kern w:val="2"/>
          <w:rtl/>
          <w:cs/>
          <w:lang w:eastAsia="zh-CN" w:bidi="ar-SA"/>
        </w:rPr>
        <w:t xml:space="preserve">، </w:t>
      </w:r>
      <w:r w:rsidRPr="00B62420">
        <w:rPr>
          <w:rFonts w:eastAsia="SimSun"/>
          <w:kern w:val="2"/>
          <w:rtl/>
          <w:cs/>
          <w:lang w:eastAsia="zh-CN" w:bidi="ar-SA"/>
        </w:rPr>
        <w:t xml:space="preserve"> </w:t>
      </w:r>
      <w:r w:rsidRPr="00B62420">
        <w:rPr>
          <w:rFonts w:eastAsia="SimSun" w:hint="cs"/>
          <w:kern w:val="2"/>
          <w:rtl/>
          <w:cs/>
          <w:lang w:eastAsia="zh-CN" w:bidi="ar-SA"/>
        </w:rPr>
        <w:t>حيث يتم</w:t>
      </w:r>
      <w:r w:rsidRPr="00B62420">
        <w:rPr>
          <w:rFonts w:eastAsia="SimSun"/>
          <w:kern w:val="2"/>
          <w:rtl/>
          <w:cs/>
          <w:lang w:eastAsia="zh-CN" w:bidi="ar-SA"/>
        </w:rPr>
        <w:t xml:space="preserve"> من خلاله فصل تقديم الخدمات عن متلقي الخدمات، وغيرها من ا</w:t>
      </w:r>
      <w:r w:rsidRPr="00B62420">
        <w:rPr>
          <w:rFonts w:eastAsia="SimSun" w:hint="cs"/>
          <w:kern w:val="2"/>
          <w:rtl/>
          <w:cs/>
          <w:lang w:eastAsia="zh-CN" w:bidi="ar-SA"/>
        </w:rPr>
        <w:t>لأ</w:t>
      </w:r>
      <w:r w:rsidRPr="00B62420">
        <w:rPr>
          <w:rFonts w:eastAsia="SimSun"/>
          <w:kern w:val="2"/>
          <w:rtl/>
          <w:cs/>
          <w:lang w:eastAsia="zh-CN" w:bidi="ar-SA"/>
        </w:rPr>
        <w:t xml:space="preserve">دوات </w:t>
      </w:r>
      <w:r w:rsidRPr="00B62420">
        <w:rPr>
          <w:rFonts w:eastAsia="SimSun" w:hint="cs"/>
          <w:kern w:val="2"/>
          <w:rtl/>
          <w:cs/>
          <w:lang w:eastAsia="zh-CN" w:bidi="ar-SA"/>
        </w:rPr>
        <w:t xml:space="preserve">مثل </w:t>
      </w:r>
      <w:r w:rsidRPr="00B62420">
        <w:rPr>
          <w:rFonts w:eastAsia="SimSun"/>
          <w:kern w:val="2"/>
          <w:rtl/>
          <w:cs/>
          <w:lang w:eastAsia="zh-CN" w:bidi="ar-SA"/>
        </w:rPr>
        <w:t xml:space="preserve">نشر التقارير الرقابية، </w:t>
      </w:r>
      <w:r w:rsidRPr="00B62420">
        <w:rPr>
          <w:rFonts w:eastAsia="SimSun" w:hint="cs"/>
          <w:kern w:val="2"/>
          <w:rtl/>
          <w:cs/>
          <w:lang w:eastAsia="zh-CN" w:bidi="ar-SA"/>
        </w:rPr>
        <w:t>و</w:t>
      </w:r>
      <w:r w:rsidRPr="00B62420">
        <w:rPr>
          <w:rFonts w:eastAsia="SimSun"/>
          <w:kern w:val="2"/>
          <w:rtl/>
          <w:cs/>
          <w:lang w:eastAsia="zh-CN" w:bidi="ar-SA"/>
        </w:rPr>
        <w:t>لا يوجد خلاف بين جهات التنفيذ ومنظومة التشريع فى مكافحة الفساد</w:t>
      </w:r>
      <w:r w:rsidRPr="00B62420">
        <w:rPr>
          <w:rFonts w:eastAsia="SimSun" w:hint="cs"/>
          <w:kern w:val="2"/>
          <w:rtl/>
          <w:cs/>
          <w:lang w:eastAsia="zh-CN" w:bidi="ar-SA"/>
        </w:rPr>
        <w:t>،</w:t>
      </w:r>
      <w:r w:rsidRPr="00B62420">
        <w:rPr>
          <w:rFonts w:eastAsia="SimSun"/>
          <w:kern w:val="2"/>
          <w:rtl/>
          <w:cs/>
          <w:lang w:eastAsia="zh-CN" w:bidi="ar-SA"/>
        </w:rPr>
        <w:t xml:space="preserve"> </w:t>
      </w:r>
      <w:r w:rsidRPr="00B62420">
        <w:rPr>
          <w:rFonts w:eastAsia="SimSun" w:hint="cs"/>
          <w:kern w:val="2"/>
          <w:rtl/>
          <w:cs/>
          <w:lang w:eastAsia="zh-CN" w:bidi="ar-SA"/>
        </w:rPr>
        <w:t>لأن</w:t>
      </w:r>
      <w:r w:rsidRPr="00B62420">
        <w:rPr>
          <w:rFonts w:eastAsia="SimSun"/>
          <w:kern w:val="2"/>
          <w:rtl/>
          <w:cs/>
          <w:lang w:eastAsia="zh-CN" w:bidi="ar-SA"/>
        </w:rPr>
        <w:t xml:space="preserve"> القانون داعم </w:t>
      </w:r>
      <w:r w:rsidRPr="00B62420">
        <w:rPr>
          <w:rFonts w:eastAsia="SimSun" w:hint="cs"/>
          <w:kern w:val="2"/>
          <w:rtl/>
          <w:cs/>
          <w:lang w:eastAsia="zh-CN" w:bidi="ar-SA"/>
        </w:rPr>
        <w:t>أ</w:t>
      </w:r>
      <w:r w:rsidRPr="00B62420">
        <w:rPr>
          <w:rFonts w:eastAsia="SimSun"/>
          <w:kern w:val="2"/>
          <w:rtl/>
          <w:cs/>
          <w:lang w:eastAsia="zh-CN" w:bidi="ar-SA"/>
        </w:rPr>
        <w:t>صيل فى مكافحة الفساد وتغليظ العق</w:t>
      </w:r>
      <w:r w:rsidRPr="00B62420">
        <w:rPr>
          <w:rFonts w:eastAsia="SimSun" w:hint="cs"/>
          <w:kern w:val="2"/>
          <w:rtl/>
          <w:cs/>
          <w:lang w:eastAsia="zh-CN" w:bidi="ar-SA"/>
        </w:rPr>
        <w:t>و</w:t>
      </w:r>
      <w:r w:rsidRPr="00B62420">
        <w:rPr>
          <w:rFonts w:eastAsia="SimSun"/>
          <w:kern w:val="2"/>
          <w:rtl/>
          <w:cs/>
          <w:lang w:eastAsia="zh-CN" w:bidi="ar-SA"/>
        </w:rPr>
        <w:t xml:space="preserve">بات، ولكن يرجع الفساد الي الرقابة الذاتية </w:t>
      </w:r>
      <w:r w:rsidRPr="00B62420">
        <w:rPr>
          <w:rFonts w:eastAsia="SimSun" w:hint="cs"/>
          <w:kern w:val="2"/>
          <w:rtl/>
          <w:cs/>
          <w:lang w:eastAsia="zh-CN" w:bidi="ar-SA"/>
        </w:rPr>
        <w:t>أ</w:t>
      </w:r>
      <w:r w:rsidRPr="00B62420">
        <w:rPr>
          <w:rFonts w:eastAsia="SimSun"/>
          <w:kern w:val="2"/>
          <w:rtl/>
          <w:cs/>
          <w:lang w:eastAsia="zh-CN" w:bidi="ar-SA"/>
        </w:rPr>
        <w:t>ولا</w:t>
      </w:r>
      <w:r w:rsidRPr="00B62420">
        <w:rPr>
          <w:rFonts w:eastAsia="SimSun" w:hint="cs"/>
          <w:kern w:val="2"/>
          <w:rtl/>
          <w:cs/>
          <w:lang w:eastAsia="zh-CN" w:bidi="ar-SA"/>
        </w:rPr>
        <w:t>ً</w:t>
      </w:r>
      <w:r w:rsidRPr="00B62420">
        <w:rPr>
          <w:rFonts w:eastAsia="SimSun"/>
          <w:kern w:val="2"/>
          <w:rtl/>
          <w:cs/>
          <w:lang w:eastAsia="zh-CN" w:bidi="ar-SA"/>
        </w:rPr>
        <w:t xml:space="preserve"> </w:t>
      </w:r>
      <w:r w:rsidRPr="00B62420">
        <w:rPr>
          <w:rFonts w:eastAsia="SimSun" w:hint="cs"/>
          <w:kern w:val="2"/>
          <w:rtl/>
          <w:cs/>
          <w:lang w:eastAsia="zh-CN" w:bidi="ar-SA"/>
        </w:rPr>
        <w:t xml:space="preserve">بمراقبة السلوك، </w:t>
      </w:r>
      <w:r w:rsidRPr="00B62420">
        <w:rPr>
          <w:rFonts w:eastAsia="SimSun"/>
          <w:kern w:val="2"/>
          <w:rtl/>
          <w:cs/>
          <w:lang w:eastAsia="zh-CN" w:bidi="ar-SA"/>
        </w:rPr>
        <w:t>و</w:t>
      </w:r>
      <w:r w:rsidRPr="00B62420">
        <w:rPr>
          <w:rFonts w:eastAsia="SimSun" w:hint="cs"/>
          <w:kern w:val="2"/>
          <w:rtl/>
          <w:cs/>
          <w:lang w:eastAsia="zh-CN" w:bidi="ar-SA"/>
        </w:rPr>
        <w:t>إ</w:t>
      </w:r>
      <w:r w:rsidRPr="00B62420">
        <w:rPr>
          <w:rFonts w:eastAsia="SimSun"/>
          <w:kern w:val="2"/>
          <w:rtl/>
          <w:cs/>
          <w:lang w:eastAsia="zh-CN" w:bidi="ar-SA"/>
        </w:rPr>
        <w:t>نفاذ القانون ثانيا</w:t>
      </w:r>
      <w:r w:rsidRPr="00B62420">
        <w:rPr>
          <w:rFonts w:eastAsia="SimSun" w:hint="cs"/>
          <w:kern w:val="2"/>
          <w:rtl/>
          <w:cs/>
          <w:lang w:eastAsia="zh-CN" w:bidi="ar-SA"/>
        </w:rPr>
        <w:t>ً</w:t>
      </w:r>
      <w:r w:rsidRPr="00B62420">
        <w:rPr>
          <w:rFonts w:eastAsia="SimSun"/>
          <w:kern w:val="2"/>
          <w:rtl/>
          <w:cs/>
          <w:lang w:eastAsia="zh-CN" w:bidi="ar-SA"/>
        </w:rPr>
        <w:t>، با</w:t>
      </w:r>
      <w:r w:rsidRPr="00B62420">
        <w:rPr>
          <w:rFonts w:eastAsia="SimSun" w:hint="cs"/>
          <w:kern w:val="2"/>
          <w:rtl/>
          <w:cs/>
          <w:lang w:eastAsia="zh-CN" w:bidi="ar-SA"/>
        </w:rPr>
        <w:t>لإ</w:t>
      </w:r>
      <w:r w:rsidRPr="00B62420">
        <w:rPr>
          <w:rFonts w:eastAsia="SimSun"/>
          <w:kern w:val="2"/>
          <w:rtl/>
          <w:cs/>
          <w:lang w:eastAsia="zh-CN" w:bidi="ar-SA"/>
        </w:rPr>
        <w:t xml:space="preserve">ضافة </w:t>
      </w:r>
      <w:r w:rsidRPr="00B62420">
        <w:rPr>
          <w:rFonts w:eastAsia="SimSun" w:hint="cs"/>
          <w:kern w:val="2"/>
          <w:rtl/>
          <w:cs/>
          <w:lang w:eastAsia="zh-CN" w:bidi="ar-SA"/>
        </w:rPr>
        <w:t>ال</w:t>
      </w:r>
      <w:r w:rsidRPr="00B62420">
        <w:rPr>
          <w:rFonts w:eastAsia="SimSun"/>
          <w:kern w:val="2"/>
          <w:rtl/>
          <w:cs/>
          <w:lang w:eastAsia="zh-CN" w:bidi="ar-SA"/>
        </w:rPr>
        <w:t xml:space="preserve">محاور </w:t>
      </w:r>
      <w:r w:rsidRPr="00B62420">
        <w:rPr>
          <w:rFonts w:eastAsia="SimSun" w:hint="cs"/>
          <w:kern w:val="2"/>
          <w:rtl/>
          <w:cs/>
          <w:lang w:eastAsia="zh-CN" w:bidi="ar-SA"/>
        </w:rPr>
        <w:t>ال</w:t>
      </w:r>
      <w:r w:rsidRPr="00B62420">
        <w:rPr>
          <w:rFonts w:eastAsia="SimSun"/>
          <w:kern w:val="2"/>
          <w:rtl/>
          <w:cs/>
          <w:lang w:eastAsia="zh-CN" w:bidi="ar-SA"/>
        </w:rPr>
        <w:t>رئ</w:t>
      </w:r>
      <w:r w:rsidRPr="00B62420">
        <w:rPr>
          <w:rFonts w:eastAsia="SimSun" w:hint="cs"/>
          <w:kern w:val="2"/>
          <w:rtl/>
          <w:cs/>
          <w:lang w:eastAsia="zh-CN" w:bidi="ar-SA"/>
        </w:rPr>
        <w:t>ي</w:t>
      </w:r>
      <w:r w:rsidRPr="00B62420">
        <w:rPr>
          <w:rFonts w:eastAsia="SimSun"/>
          <w:kern w:val="2"/>
          <w:rtl/>
          <w:cs/>
          <w:lang w:eastAsia="zh-CN" w:bidi="ar-SA"/>
        </w:rPr>
        <w:t>سية لمكافحة الفساد</w:t>
      </w:r>
      <w:r w:rsidRPr="00B62420">
        <w:rPr>
          <w:rFonts w:eastAsia="SimSun" w:hint="cs"/>
          <w:kern w:val="2"/>
          <w:rtl/>
          <w:cs/>
          <w:lang w:eastAsia="zh-CN" w:bidi="ar-SA"/>
        </w:rPr>
        <w:t>، والمتمثلة فى الآتي:</w:t>
      </w:r>
    </w:p>
    <w:p w14:paraId="418B0DAA" w14:textId="77777777" w:rsidR="00B62420" w:rsidRPr="00B62420" w:rsidRDefault="00B62420" w:rsidP="0035573D">
      <w:pPr>
        <w:widowControl w:val="0"/>
        <w:numPr>
          <w:ilvl w:val="0"/>
          <w:numId w:val="70"/>
        </w:numPr>
        <w:tabs>
          <w:tab w:val="right" w:pos="63"/>
          <w:tab w:val="right" w:pos="333"/>
        </w:tabs>
        <w:spacing w:after="0" w:line="440" w:lineRule="exact"/>
        <w:ind w:left="63" w:firstLine="0"/>
        <w:rPr>
          <w:rFonts w:eastAsia="SimSun"/>
          <w:kern w:val="2"/>
          <w:rtl/>
          <w:cs/>
          <w:lang w:eastAsia="zh-CN"/>
        </w:rPr>
      </w:pPr>
      <w:r w:rsidRPr="00B62420">
        <w:rPr>
          <w:rFonts w:eastAsia="SimSun"/>
          <w:b/>
          <w:bCs/>
          <w:kern w:val="2"/>
          <w:rtl/>
          <w:cs/>
          <w:lang w:eastAsia="zh-CN"/>
        </w:rPr>
        <w:t>المحور التشريعي</w:t>
      </w:r>
      <w:r w:rsidRPr="00B62420">
        <w:rPr>
          <w:rFonts w:eastAsia="SimSun"/>
          <w:kern w:val="2"/>
          <w:rtl/>
          <w:cs/>
          <w:lang w:eastAsia="zh-CN"/>
        </w:rPr>
        <w:t xml:space="preserve"> والتي تدعم ف</w:t>
      </w:r>
      <w:r w:rsidRPr="00B62420">
        <w:rPr>
          <w:rFonts w:eastAsia="SimSun" w:hint="cs"/>
          <w:kern w:val="2"/>
          <w:rtl/>
          <w:cs/>
          <w:lang w:eastAsia="zh-CN"/>
        </w:rPr>
        <w:t>ي</w:t>
      </w:r>
      <w:r w:rsidRPr="00B62420">
        <w:rPr>
          <w:rFonts w:eastAsia="SimSun"/>
          <w:kern w:val="2"/>
          <w:rtl/>
          <w:cs/>
          <w:lang w:eastAsia="zh-CN"/>
        </w:rPr>
        <w:t xml:space="preserve"> عمل المحليات 46 تشريع بداية من قانون البناء </w:t>
      </w:r>
      <w:r w:rsidRPr="00B62420">
        <w:rPr>
          <w:rFonts w:eastAsia="SimSun" w:hint="cs"/>
          <w:kern w:val="2"/>
          <w:rtl/>
          <w:cs/>
          <w:lang w:eastAsia="zh-CN"/>
        </w:rPr>
        <w:t>إ</w:t>
      </w:r>
      <w:r w:rsidRPr="00B62420">
        <w:rPr>
          <w:rFonts w:eastAsia="SimSun"/>
          <w:kern w:val="2"/>
          <w:rtl/>
          <w:cs/>
          <w:lang w:eastAsia="zh-CN"/>
        </w:rPr>
        <w:t xml:space="preserve">لي قانون ادارة </w:t>
      </w:r>
      <w:r w:rsidRPr="00B62420">
        <w:rPr>
          <w:rFonts w:eastAsia="SimSun"/>
          <w:kern w:val="2"/>
          <w:rtl/>
          <w:cs/>
          <w:lang w:eastAsia="zh-CN"/>
        </w:rPr>
        <w:lastRenderedPageBreak/>
        <w:t>المخلفات</w:t>
      </w:r>
      <w:r w:rsidRPr="00B62420">
        <w:rPr>
          <w:rFonts w:eastAsia="SimSun" w:hint="cs"/>
          <w:kern w:val="2"/>
          <w:rtl/>
          <w:cs/>
          <w:lang w:eastAsia="zh-CN"/>
        </w:rPr>
        <w:t>،</w:t>
      </w:r>
      <w:r w:rsidRPr="00B62420">
        <w:rPr>
          <w:rFonts w:eastAsia="SimSun"/>
          <w:kern w:val="2"/>
          <w:rtl/>
          <w:cs/>
          <w:lang w:eastAsia="zh-CN"/>
        </w:rPr>
        <w:t xml:space="preserve"> لذلك </w:t>
      </w:r>
      <w:r w:rsidRPr="00B62420">
        <w:rPr>
          <w:rFonts w:eastAsia="SimSun"/>
          <w:b/>
          <w:bCs/>
          <w:kern w:val="2"/>
          <w:u w:val="single"/>
          <w:rtl/>
          <w:cs/>
          <w:lang w:eastAsia="zh-CN"/>
        </w:rPr>
        <w:t xml:space="preserve">نحتاج </w:t>
      </w:r>
      <w:r w:rsidRPr="00B62420">
        <w:rPr>
          <w:rFonts w:eastAsia="SimSun" w:hint="cs"/>
          <w:b/>
          <w:bCs/>
          <w:kern w:val="2"/>
          <w:u w:val="single"/>
          <w:rtl/>
          <w:cs/>
          <w:lang w:eastAsia="zh-CN"/>
        </w:rPr>
        <w:t>إ</w:t>
      </w:r>
      <w:r w:rsidRPr="00B62420">
        <w:rPr>
          <w:rFonts w:eastAsia="SimSun"/>
          <w:b/>
          <w:bCs/>
          <w:kern w:val="2"/>
          <w:u w:val="single"/>
          <w:rtl/>
          <w:cs/>
          <w:lang w:eastAsia="zh-CN"/>
        </w:rPr>
        <w:t>لي تطوير منظومة التشريع</w:t>
      </w:r>
      <w:r w:rsidRPr="00B62420">
        <w:rPr>
          <w:rFonts w:eastAsia="SimSun"/>
          <w:kern w:val="2"/>
          <w:rtl/>
          <w:cs/>
          <w:lang w:eastAsia="zh-CN"/>
        </w:rPr>
        <w:t xml:space="preserve"> </w:t>
      </w:r>
      <w:r w:rsidRPr="00B62420">
        <w:rPr>
          <w:rFonts w:eastAsia="SimSun" w:hint="cs"/>
          <w:kern w:val="2"/>
          <w:rtl/>
          <w:cs/>
          <w:lang w:eastAsia="zh-CN"/>
        </w:rPr>
        <w:t>بما يتناسب مع التطورات الحالية مثل التحول الرقمي والشمول المالي.</w:t>
      </w:r>
    </w:p>
    <w:p w14:paraId="0E9818D0" w14:textId="77777777" w:rsidR="00B62420" w:rsidRPr="00B62420" w:rsidRDefault="00B62420" w:rsidP="0035573D">
      <w:pPr>
        <w:widowControl w:val="0"/>
        <w:numPr>
          <w:ilvl w:val="0"/>
          <w:numId w:val="70"/>
        </w:numPr>
        <w:tabs>
          <w:tab w:val="right" w:pos="63"/>
          <w:tab w:val="right" w:pos="333"/>
        </w:tabs>
        <w:spacing w:after="0" w:line="440" w:lineRule="exact"/>
        <w:ind w:left="63" w:firstLine="0"/>
        <w:rPr>
          <w:rFonts w:eastAsia="SimSun"/>
          <w:kern w:val="2"/>
          <w:rtl/>
          <w:lang w:eastAsia="zh-CN"/>
        </w:rPr>
      </w:pPr>
      <w:r w:rsidRPr="00B62420">
        <w:rPr>
          <w:rFonts w:eastAsia="SimSun"/>
          <w:b/>
          <w:bCs/>
          <w:kern w:val="2"/>
          <w:rtl/>
          <w:cs/>
          <w:lang w:eastAsia="zh-CN"/>
        </w:rPr>
        <w:t>التطوير الاداري</w:t>
      </w:r>
      <w:r w:rsidRPr="00B62420">
        <w:rPr>
          <w:rFonts w:eastAsia="SimSun"/>
          <w:kern w:val="2"/>
          <w:rtl/>
          <w:cs/>
          <w:lang w:eastAsia="zh-CN"/>
        </w:rPr>
        <w:t xml:space="preserve"> وهي تطوير منظومة التخطيط الذي يضمن المشاركة وتحديد المهام وتوسيع المجالات التي تشارك به الوحدات المحلية </w:t>
      </w:r>
      <w:r w:rsidRPr="00B62420">
        <w:rPr>
          <w:rFonts w:eastAsia="SimSun" w:hint="cs"/>
          <w:kern w:val="2"/>
          <w:rtl/>
          <w:cs/>
          <w:lang w:eastAsia="zh-CN"/>
        </w:rPr>
        <w:t>.</w:t>
      </w:r>
    </w:p>
    <w:p w14:paraId="7BFCA62C" w14:textId="77777777" w:rsidR="00B62420" w:rsidRPr="00B62420" w:rsidRDefault="00B62420" w:rsidP="0035573D">
      <w:pPr>
        <w:widowControl w:val="0"/>
        <w:numPr>
          <w:ilvl w:val="0"/>
          <w:numId w:val="70"/>
        </w:numPr>
        <w:tabs>
          <w:tab w:val="right" w:pos="63"/>
          <w:tab w:val="right" w:pos="333"/>
        </w:tabs>
        <w:spacing w:after="0" w:line="440" w:lineRule="exact"/>
        <w:ind w:left="63" w:firstLine="0"/>
        <w:rPr>
          <w:rFonts w:eastAsia="SimSun"/>
          <w:kern w:val="2"/>
          <w:rtl/>
          <w:cs/>
          <w:lang w:eastAsia="zh-CN"/>
        </w:rPr>
      </w:pPr>
      <w:r w:rsidRPr="00B62420">
        <w:rPr>
          <w:rFonts w:eastAsia="SimSun"/>
          <w:b/>
          <w:bCs/>
          <w:kern w:val="2"/>
          <w:rtl/>
          <w:cs/>
          <w:lang w:eastAsia="zh-CN"/>
        </w:rPr>
        <w:t xml:space="preserve">التنظيم </w:t>
      </w:r>
      <w:r w:rsidRPr="00B62420">
        <w:rPr>
          <w:rFonts w:eastAsia="SimSun"/>
          <w:kern w:val="2"/>
          <w:rtl/>
          <w:cs/>
          <w:lang w:eastAsia="zh-CN"/>
        </w:rPr>
        <w:t>وهو تطوير الهياكل ا</w:t>
      </w:r>
      <w:r w:rsidRPr="00B62420">
        <w:rPr>
          <w:rFonts w:eastAsia="SimSun" w:hint="cs"/>
          <w:kern w:val="2"/>
          <w:rtl/>
          <w:cs/>
          <w:lang w:eastAsia="zh-CN"/>
        </w:rPr>
        <w:t>لإ</w:t>
      </w:r>
      <w:r w:rsidRPr="00B62420">
        <w:rPr>
          <w:rFonts w:eastAsia="SimSun"/>
          <w:kern w:val="2"/>
          <w:rtl/>
          <w:cs/>
          <w:lang w:eastAsia="zh-CN"/>
        </w:rPr>
        <w:t>دارية للمحافظات والوحدات المحلية</w:t>
      </w:r>
      <w:r w:rsidRPr="00B62420">
        <w:rPr>
          <w:rFonts w:eastAsia="SimSun" w:hint="cs"/>
          <w:kern w:val="2"/>
          <w:rtl/>
          <w:cs/>
          <w:lang w:eastAsia="zh-CN"/>
        </w:rPr>
        <w:t>،</w:t>
      </w:r>
      <w:r w:rsidRPr="00B62420">
        <w:rPr>
          <w:rFonts w:eastAsia="SimSun"/>
          <w:kern w:val="2"/>
          <w:rtl/>
          <w:cs/>
          <w:lang w:eastAsia="zh-CN"/>
        </w:rPr>
        <w:t xml:space="preserve"> </w:t>
      </w:r>
      <w:r w:rsidRPr="00B62420">
        <w:rPr>
          <w:rFonts w:eastAsia="SimSun" w:hint="cs"/>
          <w:kern w:val="2"/>
          <w:rtl/>
          <w:cs/>
          <w:lang w:eastAsia="zh-CN"/>
        </w:rPr>
        <w:t>لتكون أكثر</w:t>
      </w:r>
      <w:r w:rsidRPr="00B62420">
        <w:rPr>
          <w:rFonts w:eastAsia="SimSun"/>
          <w:kern w:val="2"/>
          <w:rtl/>
          <w:cs/>
          <w:lang w:eastAsia="zh-CN"/>
        </w:rPr>
        <w:t xml:space="preserve"> </w:t>
      </w:r>
      <w:r w:rsidRPr="00B62420">
        <w:rPr>
          <w:rFonts w:eastAsia="SimSun" w:hint="cs"/>
          <w:kern w:val="2"/>
          <w:rtl/>
          <w:cs/>
          <w:lang w:eastAsia="zh-CN"/>
        </w:rPr>
        <w:t>قدرة</w:t>
      </w:r>
      <w:r w:rsidRPr="00B62420">
        <w:rPr>
          <w:rFonts w:eastAsia="SimSun"/>
          <w:kern w:val="2"/>
          <w:rtl/>
          <w:cs/>
          <w:lang w:eastAsia="zh-CN"/>
        </w:rPr>
        <w:t xml:space="preserve"> علي تنفيذ المهام الجديدة التي تتناسب مع العولمه وثورة الاتصالات</w:t>
      </w:r>
      <w:r w:rsidRPr="00B62420">
        <w:rPr>
          <w:rFonts w:eastAsia="SimSun" w:hint="cs"/>
          <w:kern w:val="2"/>
          <w:rtl/>
          <w:cs/>
          <w:lang w:eastAsia="zh-CN"/>
        </w:rPr>
        <w:t>.</w:t>
      </w:r>
      <w:r w:rsidRPr="00B62420">
        <w:rPr>
          <w:rFonts w:eastAsia="SimSun"/>
          <w:kern w:val="2"/>
          <w:rtl/>
          <w:cs/>
          <w:lang w:eastAsia="zh-CN"/>
        </w:rPr>
        <w:t xml:space="preserve"> </w:t>
      </w:r>
    </w:p>
    <w:p w14:paraId="267FD22F" w14:textId="20544EA4" w:rsidR="00B62420" w:rsidRPr="00B62420" w:rsidRDefault="00B62420" w:rsidP="0035573D">
      <w:pPr>
        <w:widowControl w:val="0"/>
        <w:numPr>
          <w:ilvl w:val="0"/>
          <w:numId w:val="70"/>
        </w:numPr>
        <w:tabs>
          <w:tab w:val="right" w:pos="63"/>
          <w:tab w:val="right" w:pos="333"/>
        </w:tabs>
        <w:spacing w:after="0" w:line="440" w:lineRule="exact"/>
        <w:ind w:left="63" w:firstLine="0"/>
        <w:rPr>
          <w:rFonts w:eastAsia="SimSun"/>
          <w:kern w:val="2"/>
          <w:rtl/>
          <w:cs/>
          <w:lang w:eastAsia="zh-CN"/>
        </w:rPr>
      </w:pPr>
      <w:r w:rsidRPr="00B62420">
        <w:rPr>
          <w:rFonts w:eastAsia="SimSun"/>
          <w:b/>
          <w:bCs/>
          <w:kern w:val="2"/>
          <w:rtl/>
          <w:cs/>
          <w:lang w:eastAsia="zh-CN"/>
        </w:rPr>
        <w:t>منظومة القيادات</w:t>
      </w:r>
      <w:r w:rsidRPr="00B62420">
        <w:rPr>
          <w:rFonts w:eastAsia="SimSun"/>
          <w:kern w:val="2"/>
          <w:rtl/>
          <w:cs/>
          <w:lang w:eastAsia="zh-CN"/>
        </w:rPr>
        <w:t xml:space="preserve"> هي عصب عملية ل</w:t>
      </w:r>
      <w:r w:rsidRPr="00B62420">
        <w:rPr>
          <w:rFonts w:eastAsia="SimSun" w:hint="cs"/>
          <w:kern w:val="2"/>
          <w:rtl/>
          <w:cs/>
          <w:lang w:eastAsia="zh-CN"/>
        </w:rPr>
        <w:t>لإ</w:t>
      </w:r>
      <w:r w:rsidRPr="00B62420">
        <w:rPr>
          <w:rFonts w:eastAsia="SimSun"/>
          <w:kern w:val="2"/>
          <w:rtl/>
          <w:cs/>
          <w:lang w:eastAsia="zh-CN"/>
        </w:rPr>
        <w:t>دارة المحلية التي تتلقي السياسات والتوجهات وتنفيذها علي ال</w:t>
      </w:r>
      <w:r w:rsidRPr="00B62420">
        <w:rPr>
          <w:rFonts w:eastAsia="SimSun" w:hint="cs"/>
          <w:kern w:val="2"/>
          <w:rtl/>
          <w:cs/>
          <w:lang w:eastAsia="zh-CN"/>
        </w:rPr>
        <w:t>أ</w:t>
      </w:r>
      <w:r w:rsidRPr="00B62420">
        <w:rPr>
          <w:rFonts w:eastAsia="SimSun"/>
          <w:kern w:val="2"/>
          <w:rtl/>
          <w:cs/>
          <w:lang w:eastAsia="zh-CN"/>
        </w:rPr>
        <w:t>رض</w:t>
      </w:r>
      <w:r w:rsidRPr="00B62420">
        <w:rPr>
          <w:rFonts w:eastAsia="SimSun" w:hint="cs"/>
          <w:kern w:val="2"/>
          <w:rtl/>
          <w:cs/>
          <w:lang w:eastAsia="zh-CN"/>
        </w:rPr>
        <w:t>،</w:t>
      </w:r>
      <w:r w:rsidRPr="00B62420">
        <w:rPr>
          <w:rFonts w:eastAsia="SimSun"/>
          <w:kern w:val="2"/>
          <w:rtl/>
          <w:cs/>
          <w:lang w:eastAsia="zh-CN"/>
        </w:rPr>
        <w:t xml:space="preserve"> </w:t>
      </w:r>
      <w:r w:rsidRPr="00B62420">
        <w:rPr>
          <w:rFonts w:eastAsia="SimSun" w:hint="cs"/>
          <w:kern w:val="2"/>
          <w:rtl/>
          <w:cs/>
          <w:lang w:eastAsia="zh-CN"/>
        </w:rPr>
        <w:t>ويتم حاليا</w:t>
      </w:r>
      <w:r w:rsidRPr="00B62420">
        <w:rPr>
          <w:rFonts w:eastAsia="SimSun"/>
          <w:kern w:val="2"/>
          <w:rtl/>
          <w:cs/>
          <w:lang w:eastAsia="zh-CN"/>
        </w:rPr>
        <w:t xml:space="preserve"> تطوير منظومة القيادات وتوسيع قادة ا</w:t>
      </w:r>
      <w:r w:rsidRPr="00B62420">
        <w:rPr>
          <w:rFonts w:eastAsia="SimSun" w:hint="cs"/>
          <w:kern w:val="2"/>
          <w:rtl/>
          <w:cs/>
          <w:lang w:eastAsia="zh-CN"/>
        </w:rPr>
        <w:t>لإ</w:t>
      </w:r>
      <w:r w:rsidRPr="00B62420">
        <w:rPr>
          <w:rFonts w:eastAsia="SimSun"/>
          <w:kern w:val="2"/>
          <w:rtl/>
          <w:cs/>
          <w:lang w:eastAsia="zh-CN"/>
        </w:rPr>
        <w:t>ختيار</w:t>
      </w:r>
      <w:r w:rsidR="00612179">
        <w:rPr>
          <w:rFonts w:eastAsia="SimSun" w:hint="cs"/>
          <w:kern w:val="2"/>
          <w:rtl/>
          <w:cs/>
          <w:lang w:eastAsia="zh-CN"/>
        </w:rPr>
        <w:t>، من خلال</w:t>
      </w:r>
      <w:r w:rsidRPr="00B62420">
        <w:rPr>
          <w:rFonts w:eastAsia="SimSun"/>
          <w:kern w:val="2"/>
          <w:rtl/>
          <w:cs/>
          <w:lang w:eastAsia="zh-CN"/>
        </w:rPr>
        <w:t xml:space="preserve"> </w:t>
      </w:r>
      <w:r w:rsidR="00612179">
        <w:rPr>
          <w:rFonts w:eastAsia="SimSun" w:hint="cs"/>
          <w:kern w:val="2"/>
          <w:rtl/>
          <w:cs/>
          <w:lang w:eastAsia="zh-CN"/>
        </w:rPr>
        <w:t>التدريب</w:t>
      </w:r>
      <w:r w:rsidRPr="00B62420">
        <w:rPr>
          <w:rFonts w:eastAsia="SimSun"/>
          <w:kern w:val="2"/>
          <w:rtl/>
          <w:cs/>
          <w:lang w:eastAsia="zh-CN"/>
        </w:rPr>
        <w:t xml:space="preserve"> </w:t>
      </w:r>
      <w:r w:rsidR="00612179">
        <w:rPr>
          <w:rFonts w:eastAsia="SimSun" w:hint="cs"/>
          <w:kern w:val="2"/>
          <w:rtl/>
          <w:cs/>
          <w:lang w:eastAsia="zh-CN"/>
        </w:rPr>
        <w:t>و</w:t>
      </w:r>
      <w:r w:rsidRPr="00B62420">
        <w:rPr>
          <w:rFonts w:eastAsia="SimSun"/>
          <w:kern w:val="2"/>
          <w:rtl/>
          <w:cs/>
          <w:lang w:eastAsia="zh-CN"/>
        </w:rPr>
        <w:t>التوجي</w:t>
      </w:r>
      <w:r w:rsidRPr="00B62420">
        <w:rPr>
          <w:rFonts w:eastAsia="SimSun" w:hint="cs"/>
          <w:kern w:val="2"/>
          <w:rtl/>
          <w:cs/>
          <w:lang w:eastAsia="zh-CN"/>
        </w:rPr>
        <w:t>ه</w:t>
      </w:r>
      <w:r w:rsidRPr="00B62420">
        <w:rPr>
          <w:rFonts w:eastAsia="SimSun"/>
          <w:kern w:val="2"/>
          <w:rtl/>
          <w:cs/>
          <w:lang w:eastAsia="zh-CN"/>
        </w:rPr>
        <w:t xml:space="preserve"> </w:t>
      </w:r>
      <w:r w:rsidRPr="00B62420">
        <w:rPr>
          <w:rFonts w:eastAsia="SimSun" w:hint="cs"/>
          <w:kern w:val="2"/>
          <w:rtl/>
          <w:cs/>
          <w:lang w:eastAsia="zh-CN"/>
        </w:rPr>
        <w:t>.</w:t>
      </w:r>
    </w:p>
    <w:p w14:paraId="10AF13A4" w14:textId="77777777" w:rsidR="00B62420" w:rsidRPr="00B62420" w:rsidRDefault="00B62420" w:rsidP="00612179">
      <w:pPr>
        <w:widowControl w:val="0"/>
        <w:tabs>
          <w:tab w:val="right" w:pos="63"/>
        </w:tabs>
        <w:spacing w:after="0" w:line="440" w:lineRule="exact"/>
        <w:ind w:left="63" w:firstLine="0"/>
        <w:rPr>
          <w:rFonts w:eastAsia="SimSun"/>
          <w:b/>
          <w:bCs/>
          <w:kern w:val="2"/>
          <w:rtl/>
          <w:lang w:eastAsia="zh-CN"/>
        </w:rPr>
      </w:pPr>
      <w:r w:rsidRPr="00B62420">
        <w:rPr>
          <w:rFonts w:eastAsia="SimSun"/>
          <w:b/>
          <w:bCs/>
          <w:kern w:val="2"/>
          <w:u w:val="single"/>
          <w:rtl/>
          <w:cs/>
          <w:lang w:eastAsia="zh-CN"/>
        </w:rPr>
        <w:t>خامسا</w:t>
      </w:r>
      <w:r w:rsidRPr="00B62420">
        <w:rPr>
          <w:rFonts w:eastAsia="SimSun" w:hint="cs"/>
          <w:b/>
          <w:bCs/>
          <w:kern w:val="2"/>
          <w:rtl/>
          <w:cs/>
          <w:lang w:eastAsia="zh-CN"/>
        </w:rPr>
        <w:t>ً-</w:t>
      </w:r>
      <w:r w:rsidRPr="00B62420">
        <w:rPr>
          <w:rFonts w:eastAsia="SimSun"/>
          <w:b/>
          <w:bCs/>
          <w:kern w:val="2"/>
          <w:rtl/>
          <w:cs/>
          <w:lang w:eastAsia="zh-CN"/>
        </w:rPr>
        <w:t xml:space="preserve"> الرقابة</w:t>
      </w:r>
      <w:r w:rsidRPr="00B62420">
        <w:rPr>
          <w:rFonts w:eastAsia="SimSun" w:hint="cs"/>
          <w:b/>
          <w:bCs/>
          <w:kern w:val="2"/>
          <w:rtl/>
          <w:lang w:eastAsia="zh-CN"/>
        </w:rPr>
        <w:t>:</w:t>
      </w:r>
    </w:p>
    <w:p w14:paraId="279147C2" w14:textId="77777777" w:rsidR="00B62420" w:rsidRPr="00B62420" w:rsidRDefault="00B62420" w:rsidP="00612179">
      <w:pPr>
        <w:widowControl w:val="0"/>
        <w:tabs>
          <w:tab w:val="right" w:pos="63"/>
        </w:tabs>
        <w:spacing w:after="0" w:line="440" w:lineRule="exact"/>
        <w:ind w:left="63" w:firstLine="0"/>
        <w:rPr>
          <w:rFonts w:eastAsia="SimSun"/>
          <w:b/>
          <w:bCs/>
          <w:kern w:val="2"/>
          <w:u w:val="single"/>
          <w:rtl/>
          <w:lang w:eastAsia="zh-CN" w:bidi="ar-SA"/>
        </w:rPr>
      </w:pPr>
      <w:r w:rsidRPr="00B62420">
        <w:rPr>
          <w:rFonts w:eastAsia="SimSun"/>
          <w:kern w:val="2"/>
          <w:rtl/>
          <w:cs/>
          <w:lang w:eastAsia="zh-CN"/>
        </w:rPr>
        <w:t xml:space="preserve"> </w:t>
      </w:r>
      <w:r w:rsidRPr="00B62420">
        <w:rPr>
          <w:rFonts w:eastAsia="SimSun" w:hint="cs"/>
          <w:kern w:val="2"/>
          <w:rtl/>
          <w:cs/>
          <w:lang w:eastAsia="zh-CN"/>
        </w:rPr>
        <w:t xml:space="preserve">يوجد قطاع للتفتيش والمتابعة في الهيكل التنظيمي لوزارة التنمية المحلية، </w:t>
      </w:r>
      <w:r w:rsidRPr="00B62420">
        <w:rPr>
          <w:rFonts w:eastAsia="SimSun"/>
          <w:kern w:val="2"/>
          <w:rtl/>
          <w:cs/>
          <w:lang w:eastAsia="zh-CN"/>
        </w:rPr>
        <w:t xml:space="preserve"> لدي</w:t>
      </w:r>
      <w:r w:rsidRPr="00B62420">
        <w:rPr>
          <w:rFonts w:eastAsia="SimSun" w:hint="cs"/>
          <w:kern w:val="2"/>
          <w:rtl/>
          <w:cs/>
          <w:lang w:eastAsia="zh-CN"/>
        </w:rPr>
        <w:t>ه</w:t>
      </w:r>
      <w:r w:rsidRPr="00B62420">
        <w:rPr>
          <w:rFonts w:eastAsia="SimSun"/>
          <w:kern w:val="2"/>
          <w:rtl/>
          <w:cs/>
          <w:lang w:eastAsia="zh-CN"/>
        </w:rPr>
        <w:t xml:space="preserve"> خطه دورية للم</w:t>
      </w:r>
      <w:r w:rsidRPr="00B62420">
        <w:rPr>
          <w:rFonts w:eastAsia="SimSun" w:hint="cs"/>
          <w:kern w:val="2"/>
          <w:rtl/>
          <w:cs/>
          <w:lang w:eastAsia="zh-CN"/>
        </w:rPr>
        <w:t>ر</w:t>
      </w:r>
      <w:r w:rsidRPr="00B62420">
        <w:rPr>
          <w:rFonts w:eastAsia="SimSun"/>
          <w:kern w:val="2"/>
          <w:rtl/>
          <w:cs/>
          <w:lang w:eastAsia="zh-CN"/>
        </w:rPr>
        <w:t>ور علي جميع الوحدات المحلية</w:t>
      </w:r>
      <w:r w:rsidRPr="00B62420">
        <w:rPr>
          <w:rFonts w:eastAsia="SimSun" w:hint="cs"/>
          <w:kern w:val="2"/>
          <w:rtl/>
          <w:cs/>
          <w:lang w:eastAsia="zh-CN"/>
        </w:rPr>
        <w:t xml:space="preserve"> للمتابعة والرقابة والتفتيش،</w:t>
      </w:r>
      <w:r w:rsidRPr="00B62420">
        <w:rPr>
          <w:rFonts w:eastAsia="SimSun"/>
          <w:kern w:val="2"/>
          <w:rtl/>
          <w:cs/>
          <w:lang w:eastAsia="zh-CN"/>
        </w:rPr>
        <w:t xml:space="preserve"> ماليا و</w:t>
      </w:r>
      <w:r w:rsidRPr="00B62420">
        <w:rPr>
          <w:rFonts w:eastAsia="SimSun" w:hint="cs"/>
          <w:kern w:val="2"/>
          <w:rtl/>
          <w:cs/>
          <w:lang w:eastAsia="zh-CN"/>
        </w:rPr>
        <w:t>إ</w:t>
      </w:r>
      <w:r w:rsidRPr="00B62420">
        <w:rPr>
          <w:rFonts w:eastAsia="SimSun"/>
          <w:kern w:val="2"/>
          <w:rtl/>
          <w:cs/>
          <w:lang w:eastAsia="zh-CN"/>
        </w:rPr>
        <w:t>داريا</w:t>
      </w:r>
      <w:r w:rsidRPr="00B62420">
        <w:rPr>
          <w:rFonts w:eastAsia="SimSun" w:hint="cs"/>
          <w:kern w:val="2"/>
          <w:rtl/>
          <w:cs/>
          <w:lang w:eastAsia="zh-CN"/>
        </w:rPr>
        <w:t>ً،</w:t>
      </w:r>
      <w:r w:rsidRPr="00B62420">
        <w:rPr>
          <w:rFonts w:eastAsia="SimSun"/>
          <w:kern w:val="2"/>
          <w:rtl/>
          <w:cs/>
          <w:lang w:eastAsia="zh-CN"/>
        </w:rPr>
        <w:t xml:space="preserve"> ويت</w:t>
      </w:r>
      <w:r w:rsidRPr="00B62420">
        <w:rPr>
          <w:rFonts w:eastAsia="SimSun" w:hint="cs"/>
          <w:kern w:val="2"/>
          <w:rtl/>
          <w:cs/>
          <w:lang w:eastAsia="zh-CN"/>
        </w:rPr>
        <w:t>أ</w:t>
      </w:r>
      <w:r w:rsidRPr="00B62420">
        <w:rPr>
          <w:rFonts w:eastAsia="SimSun"/>
          <w:kern w:val="2"/>
          <w:rtl/>
          <w:cs/>
          <w:lang w:eastAsia="zh-CN"/>
        </w:rPr>
        <w:t xml:space="preserve">كد من تنفيذ مهامهم </w:t>
      </w:r>
      <w:r w:rsidRPr="00B62420">
        <w:rPr>
          <w:rFonts w:eastAsia="SimSun" w:hint="cs"/>
          <w:kern w:val="2"/>
          <w:rtl/>
          <w:cs/>
          <w:lang w:eastAsia="zh-CN"/>
        </w:rPr>
        <w:t>.</w:t>
      </w:r>
    </w:p>
    <w:p w14:paraId="0B7A9467" w14:textId="77777777" w:rsidR="00B62420" w:rsidRPr="00B62420" w:rsidRDefault="00B62420" w:rsidP="00612179">
      <w:pPr>
        <w:widowControl w:val="0"/>
        <w:tabs>
          <w:tab w:val="right" w:pos="63"/>
        </w:tabs>
        <w:spacing w:after="0" w:line="440" w:lineRule="exact"/>
        <w:ind w:left="63" w:firstLine="0"/>
        <w:rPr>
          <w:rFonts w:eastAsia="SimSun"/>
          <w:kern w:val="2"/>
          <w:rtl/>
          <w:lang w:eastAsia="zh-CN" w:bidi="ar-SA"/>
        </w:rPr>
      </w:pPr>
      <w:r w:rsidRPr="00B62420">
        <w:rPr>
          <w:rFonts w:eastAsia="SimSun" w:hint="cs"/>
          <w:b/>
          <w:bCs/>
          <w:kern w:val="2"/>
          <w:u w:val="single"/>
          <w:rtl/>
          <w:lang w:eastAsia="zh-CN" w:bidi="ar-SA"/>
        </w:rPr>
        <w:t>سادساً</w:t>
      </w:r>
      <w:r w:rsidRPr="00B62420">
        <w:rPr>
          <w:rFonts w:eastAsia="SimSun" w:hint="cs"/>
          <w:b/>
          <w:bCs/>
          <w:kern w:val="2"/>
          <w:rtl/>
          <w:lang w:eastAsia="zh-CN" w:bidi="ar-SA"/>
        </w:rPr>
        <w:t>-</w:t>
      </w:r>
      <w:r w:rsidRPr="00B62420">
        <w:rPr>
          <w:rFonts w:eastAsia="SimSun"/>
          <w:b/>
          <w:bCs/>
          <w:kern w:val="2"/>
          <w:rtl/>
          <w:cs/>
          <w:lang w:eastAsia="zh-CN" w:bidi="ar-SA"/>
        </w:rPr>
        <w:t>سيادة القانون</w:t>
      </w:r>
      <w:r w:rsidRPr="00B62420">
        <w:rPr>
          <w:rFonts w:eastAsia="SimSun" w:hint="cs"/>
          <w:kern w:val="2"/>
          <w:rtl/>
          <w:lang w:eastAsia="zh-CN" w:bidi="ar-SA"/>
        </w:rPr>
        <w:t>:</w:t>
      </w:r>
    </w:p>
    <w:p w14:paraId="789BEC5C" w14:textId="77777777" w:rsidR="00B62420" w:rsidRPr="00B62420" w:rsidRDefault="00B62420" w:rsidP="00612179">
      <w:pPr>
        <w:widowControl w:val="0"/>
        <w:tabs>
          <w:tab w:val="right" w:pos="63"/>
        </w:tabs>
        <w:spacing w:after="0" w:line="440" w:lineRule="exact"/>
        <w:ind w:left="63" w:firstLine="0"/>
        <w:contextualSpacing/>
        <w:rPr>
          <w:rFonts w:eastAsia="SimSun"/>
          <w:kern w:val="2"/>
          <w:rtl/>
          <w:lang w:eastAsia="zh-CN" w:bidi="ar-SA"/>
        </w:rPr>
      </w:pPr>
      <w:r w:rsidRPr="00B62420">
        <w:rPr>
          <w:rFonts w:eastAsia="SimSun"/>
          <w:kern w:val="2"/>
          <w:rtl/>
          <w:cs/>
          <w:lang w:eastAsia="zh-CN" w:bidi="ar-SA"/>
        </w:rPr>
        <w:t xml:space="preserve"> من واقع ا</w:t>
      </w:r>
      <w:r w:rsidRPr="00B62420">
        <w:rPr>
          <w:rFonts w:eastAsia="SimSun" w:hint="cs"/>
          <w:kern w:val="2"/>
          <w:rtl/>
          <w:cs/>
          <w:lang w:eastAsia="zh-CN" w:bidi="ar-SA"/>
        </w:rPr>
        <w:t>لأ</w:t>
      </w:r>
      <w:r w:rsidRPr="00B62420">
        <w:rPr>
          <w:rFonts w:eastAsia="SimSun"/>
          <w:kern w:val="2"/>
          <w:rtl/>
          <w:cs/>
          <w:lang w:eastAsia="zh-CN" w:bidi="ar-SA"/>
        </w:rPr>
        <w:t xml:space="preserve">مر </w:t>
      </w:r>
      <w:r w:rsidRPr="00B62420">
        <w:rPr>
          <w:rFonts w:eastAsia="SimSun" w:hint="cs"/>
          <w:kern w:val="2"/>
          <w:rtl/>
          <w:cs/>
          <w:lang w:eastAsia="zh-CN" w:bidi="ar-SA"/>
        </w:rPr>
        <w:t>فإ</w:t>
      </w:r>
      <w:r w:rsidRPr="00B62420">
        <w:rPr>
          <w:rFonts w:eastAsia="SimSun"/>
          <w:kern w:val="2"/>
          <w:rtl/>
          <w:cs/>
          <w:lang w:eastAsia="zh-CN" w:bidi="ar-SA"/>
        </w:rPr>
        <w:t>ن الجهات التنفيذ</w:t>
      </w:r>
      <w:r w:rsidRPr="00B62420">
        <w:rPr>
          <w:rFonts w:eastAsia="SimSun" w:hint="cs"/>
          <w:kern w:val="2"/>
          <w:rtl/>
          <w:cs/>
          <w:lang w:eastAsia="zh-CN" w:bidi="ar-SA"/>
        </w:rPr>
        <w:t>ية،</w:t>
      </w:r>
      <w:r w:rsidRPr="00B62420">
        <w:rPr>
          <w:rFonts w:eastAsia="SimSun"/>
          <w:kern w:val="2"/>
          <w:rtl/>
          <w:cs/>
          <w:lang w:eastAsia="zh-CN" w:bidi="ar-SA"/>
        </w:rPr>
        <w:t xml:space="preserve"> </w:t>
      </w:r>
      <w:r w:rsidRPr="00B62420">
        <w:rPr>
          <w:rFonts w:eastAsia="SimSun" w:hint="cs"/>
          <w:kern w:val="2"/>
          <w:rtl/>
          <w:cs/>
          <w:lang w:eastAsia="zh-CN" w:bidi="ar-SA"/>
        </w:rPr>
        <w:t>منوط بها</w:t>
      </w:r>
      <w:r w:rsidRPr="00B62420">
        <w:rPr>
          <w:rFonts w:eastAsia="SimSun"/>
          <w:kern w:val="2"/>
          <w:rtl/>
          <w:cs/>
          <w:lang w:eastAsia="zh-CN" w:bidi="ar-SA"/>
        </w:rPr>
        <w:t xml:space="preserve"> تنفيذ </w:t>
      </w:r>
      <w:r w:rsidRPr="00B62420">
        <w:rPr>
          <w:rFonts w:eastAsia="SimSun" w:hint="cs"/>
          <w:kern w:val="2"/>
          <w:rtl/>
          <w:cs/>
          <w:lang w:eastAsia="zh-CN" w:bidi="ar-SA"/>
        </w:rPr>
        <w:t>ا</w:t>
      </w:r>
      <w:r w:rsidRPr="00B62420">
        <w:rPr>
          <w:rFonts w:eastAsia="SimSun"/>
          <w:kern w:val="2"/>
          <w:rtl/>
          <w:cs/>
          <w:lang w:eastAsia="zh-CN" w:bidi="ar-SA"/>
        </w:rPr>
        <w:t>لمنظومة التشريعية</w:t>
      </w:r>
      <w:r w:rsidRPr="00B62420">
        <w:rPr>
          <w:rFonts w:eastAsia="SimSun" w:hint="cs"/>
          <w:kern w:val="2"/>
          <w:rtl/>
          <w:cs/>
          <w:lang w:eastAsia="zh-CN" w:bidi="ar-SA"/>
        </w:rPr>
        <w:t>،</w:t>
      </w:r>
      <w:r w:rsidRPr="00B62420">
        <w:rPr>
          <w:rFonts w:eastAsia="SimSun"/>
          <w:kern w:val="2"/>
          <w:rtl/>
          <w:cs/>
          <w:lang w:eastAsia="zh-CN" w:bidi="ar-SA"/>
        </w:rPr>
        <w:t xml:space="preserve"> وما يقره القانون</w:t>
      </w:r>
      <w:r w:rsidRPr="00B62420">
        <w:rPr>
          <w:rFonts w:eastAsia="SimSun" w:hint="cs"/>
          <w:kern w:val="2"/>
          <w:rtl/>
          <w:cs/>
          <w:lang w:eastAsia="zh-CN" w:bidi="ar-SA"/>
        </w:rPr>
        <w:t>،</w:t>
      </w:r>
      <w:r w:rsidRPr="00B62420">
        <w:rPr>
          <w:rFonts w:eastAsia="SimSun"/>
          <w:kern w:val="2"/>
          <w:rtl/>
          <w:cs/>
          <w:lang w:eastAsia="zh-CN" w:bidi="ar-SA"/>
        </w:rPr>
        <w:t xml:space="preserve"> ويستمد قوته وشرعيت</w:t>
      </w:r>
      <w:r w:rsidRPr="00B62420">
        <w:rPr>
          <w:rFonts w:eastAsia="SimSun" w:hint="cs"/>
          <w:kern w:val="2"/>
          <w:rtl/>
          <w:cs/>
          <w:lang w:eastAsia="zh-CN" w:bidi="ar-SA"/>
        </w:rPr>
        <w:t>ه</w:t>
      </w:r>
      <w:r w:rsidRPr="00B62420">
        <w:rPr>
          <w:rFonts w:eastAsia="SimSun"/>
          <w:kern w:val="2"/>
          <w:rtl/>
          <w:cs/>
          <w:lang w:eastAsia="zh-CN" w:bidi="ar-SA"/>
        </w:rPr>
        <w:t xml:space="preserve"> من القانون</w:t>
      </w:r>
      <w:r w:rsidRPr="00B62420">
        <w:rPr>
          <w:rFonts w:eastAsia="SimSun" w:hint="cs"/>
          <w:kern w:val="2"/>
          <w:rtl/>
          <w:cs/>
          <w:lang w:eastAsia="zh-CN" w:bidi="ar-SA"/>
        </w:rPr>
        <w:t>،</w:t>
      </w:r>
      <w:r w:rsidRPr="00B62420">
        <w:rPr>
          <w:rFonts w:eastAsia="SimSun"/>
          <w:kern w:val="2"/>
          <w:rtl/>
          <w:cs/>
          <w:lang w:eastAsia="zh-CN" w:bidi="ar-SA"/>
        </w:rPr>
        <w:t xml:space="preserve"> </w:t>
      </w:r>
      <w:r w:rsidRPr="00B62420">
        <w:rPr>
          <w:rFonts w:eastAsia="SimSun" w:hint="cs"/>
          <w:kern w:val="2"/>
          <w:rtl/>
          <w:cs/>
          <w:lang w:eastAsia="zh-CN" w:bidi="ar-SA"/>
        </w:rPr>
        <w:t>و</w:t>
      </w:r>
      <w:r w:rsidRPr="00B62420">
        <w:rPr>
          <w:rFonts w:eastAsia="SimSun"/>
          <w:kern w:val="2"/>
          <w:rtl/>
          <w:cs/>
          <w:lang w:eastAsia="zh-CN" w:bidi="ar-SA"/>
        </w:rPr>
        <w:t>يفقد قيمت</w:t>
      </w:r>
      <w:r w:rsidRPr="00B62420">
        <w:rPr>
          <w:rFonts w:eastAsia="SimSun" w:hint="cs"/>
          <w:kern w:val="2"/>
          <w:rtl/>
          <w:cs/>
          <w:lang w:eastAsia="zh-CN" w:bidi="ar-SA"/>
        </w:rPr>
        <w:t>ه</w:t>
      </w:r>
      <w:r w:rsidRPr="00B62420">
        <w:rPr>
          <w:rFonts w:eastAsia="SimSun"/>
          <w:kern w:val="2"/>
          <w:rtl/>
          <w:cs/>
          <w:lang w:eastAsia="zh-CN" w:bidi="ar-SA"/>
        </w:rPr>
        <w:t xml:space="preserve"> ف</w:t>
      </w:r>
      <w:r w:rsidRPr="00B62420">
        <w:rPr>
          <w:rFonts w:eastAsia="SimSun" w:hint="cs"/>
          <w:kern w:val="2"/>
          <w:rtl/>
          <w:cs/>
          <w:lang w:eastAsia="zh-CN" w:bidi="ar-SA"/>
        </w:rPr>
        <w:t>ي</w:t>
      </w:r>
      <w:r w:rsidRPr="00B62420">
        <w:rPr>
          <w:rFonts w:eastAsia="SimSun"/>
          <w:kern w:val="2"/>
          <w:rtl/>
          <w:cs/>
          <w:lang w:eastAsia="zh-CN" w:bidi="ar-SA"/>
        </w:rPr>
        <w:t xml:space="preserve"> حالة عدم تنفيذه، </w:t>
      </w:r>
      <w:r w:rsidRPr="00B62420">
        <w:rPr>
          <w:rFonts w:eastAsia="SimSun" w:hint="cs"/>
          <w:kern w:val="2"/>
          <w:rtl/>
          <w:cs/>
          <w:lang w:eastAsia="zh-CN"/>
        </w:rPr>
        <w:t>فمبدأ</w:t>
      </w:r>
      <w:r w:rsidRPr="00B62420">
        <w:rPr>
          <w:rFonts w:eastAsia="SimSun"/>
          <w:kern w:val="2"/>
          <w:rtl/>
          <w:cs/>
          <w:lang w:eastAsia="zh-CN"/>
        </w:rPr>
        <w:t xml:space="preserve"> سيادة القانون هو مبد</w:t>
      </w:r>
      <w:r w:rsidRPr="00B62420">
        <w:rPr>
          <w:rFonts w:eastAsia="SimSun" w:hint="cs"/>
          <w:kern w:val="2"/>
          <w:rtl/>
          <w:cs/>
          <w:lang w:eastAsia="zh-CN"/>
        </w:rPr>
        <w:t>أ</w:t>
      </w:r>
      <w:r w:rsidRPr="00B62420">
        <w:rPr>
          <w:rFonts w:eastAsia="SimSun"/>
          <w:kern w:val="2"/>
          <w:rtl/>
          <w:cs/>
          <w:lang w:eastAsia="zh-CN"/>
        </w:rPr>
        <w:t xml:space="preserve"> عام للدستور المصري</w:t>
      </w:r>
      <w:r w:rsidRPr="00B62420">
        <w:rPr>
          <w:rFonts w:eastAsia="SimSun" w:hint="cs"/>
          <w:kern w:val="2"/>
          <w:rtl/>
          <w:cs/>
          <w:lang w:eastAsia="zh-CN"/>
        </w:rPr>
        <w:t>،</w:t>
      </w:r>
      <w:r w:rsidRPr="00B62420">
        <w:rPr>
          <w:rFonts w:eastAsia="SimSun"/>
          <w:kern w:val="2"/>
          <w:rtl/>
          <w:cs/>
          <w:lang w:eastAsia="zh-CN" w:bidi="ar-SA"/>
        </w:rPr>
        <w:t xml:space="preserve"> ويعمل </w:t>
      </w:r>
      <w:r w:rsidRPr="00B62420">
        <w:rPr>
          <w:rFonts w:eastAsia="SimSun" w:hint="cs"/>
          <w:kern w:val="2"/>
          <w:rtl/>
          <w:cs/>
          <w:lang w:eastAsia="zh-CN" w:bidi="ar-SA"/>
        </w:rPr>
        <w:t>على</w:t>
      </w:r>
      <w:r w:rsidRPr="00B62420">
        <w:rPr>
          <w:rFonts w:eastAsia="SimSun"/>
          <w:kern w:val="2"/>
          <w:rtl/>
          <w:cs/>
          <w:lang w:eastAsia="zh-CN" w:bidi="ar-SA"/>
        </w:rPr>
        <w:t xml:space="preserve"> ضمان الامتثال السلوكي </w:t>
      </w:r>
      <w:r w:rsidRPr="00B62420">
        <w:rPr>
          <w:rFonts w:eastAsia="SimSun" w:hint="cs"/>
          <w:kern w:val="2"/>
          <w:rtl/>
          <w:cs/>
          <w:lang w:eastAsia="zh-CN" w:bidi="ar-SA"/>
        </w:rPr>
        <w:t>ل</w:t>
      </w:r>
      <w:r w:rsidRPr="00B62420">
        <w:rPr>
          <w:rFonts w:eastAsia="SimSun"/>
          <w:kern w:val="2"/>
          <w:rtl/>
          <w:cs/>
          <w:lang w:eastAsia="zh-CN" w:bidi="ar-SA"/>
        </w:rPr>
        <w:t xml:space="preserve">لمواطنين </w:t>
      </w:r>
      <w:r w:rsidRPr="00B62420">
        <w:rPr>
          <w:rFonts w:eastAsia="SimSun" w:hint="cs"/>
          <w:kern w:val="2"/>
          <w:rtl/>
          <w:cs/>
          <w:lang w:eastAsia="zh-CN" w:bidi="ar-SA"/>
        </w:rPr>
        <w:t>و</w:t>
      </w:r>
      <w:r w:rsidRPr="00B62420">
        <w:rPr>
          <w:rFonts w:eastAsia="SimSun"/>
          <w:kern w:val="2"/>
          <w:rtl/>
          <w:cs/>
          <w:lang w:eastAsia="zh-CN" w:bidi="ar-SA"/>
        </w:rPr>
        <w:t>الجهاز ا</w:t>
      </w:r>
      <w:r w:rsidRPr="00B62420">
        <w:rPr>
          <w:rFonts w:eastAsia="SimSun" w:hint="cs"/>
          <w:kern w:val="2"/>
          <w:rtl/>
          <w:cs/>
          <w:lang w:eastAsia="zh-CN" w:bidi="ar-SA"/>
        </w:rPr>
        <w:t>لإ</w:t>
      </w:r>
      <w:r w:rsidRPr="00B62420">
        <w:rPr>
          <w:rFonts w:eastAsia="SimSun"/>
          <w:kern w:val="2"/>
          <w:rtl/>
          <w:cs/>
          <w:lang w:eastAsia="zh-CN" w:bidi="ar-SA"/>
        </w:rPr>
        <w:t>داري</w:t>
      </w:r>
      <w:r w:rsidRPr="00B62420">
        <w:rPr>
          <w:rFonts w:eastAsia="SimSun" w:hint="cs"/>
          <w:kern w:val="2"/>
          <w:rtl/>
          <w:cs/>
          <w:lang w:eastAsia="zh-CN" w:bidi="ar-SA"/>
        </w:rPr>
        <w:t xml:space="preserve"> على قدم المساواة</w:t>
      </w:r>
      <w:r w:rsidRPr="00B62420">
        <w:rPr>
          <w:rFonts w:eastAsia="SimSun"/>
          <w:kern w:val="2"/>
          <w:rtl/>
          <w:cs/>
          <w:lang w:eastAsia="zh-CN" w:bidi="ar-SA"/>
        </w:rPr>
        <w:t xml:space="preserve">، </w:t>
      </w:r>
      <w:r w:rsidRPr="00B62420">
        <w:rPr>
          <w:rFonts w:eastAsia="SimSun" w:hint="cs"/>
          <w:kern w:val="2"/>
          <w:rtl/>
          <w:cs/>
          <w:lang w:eastAsia="zh-CN"/>
        </w:rPr>
        <w:t>و</w:t>
      </w:r>
      <w:r w:rsidRPr="00B62420">
        <w:rPr>
          <w:rFonts w:eastAsia="SimSun"/>
          <w:kern w:val="2"/>
          <w:rtl/>
          <w:cs/>
          <w:lang w:eastAsia="zh-CN"/>
        </w:rPr>
        <w:t xml:space="preserve">القوانين </w:t>
      </w:r>
      <w:r w:rsidRPr="00B62420">
        <w:rPr>
          <w:rFonts w:eastAsia="SimSun" w:hint="cs"/>
          <w:kern w:val="2"/>
          <w:rtl/>
          <w:cs/>
          <w:lang w:eastAsia="zh-CN"/>
        </w:rPr>
        <w:t xml:space="preserve">المنفذة </w:t>
      </w:r>
      <w:r w:rsidRPr="00B62420">
        <w:rPr>
          <w:rFonts w:eastAsia="SimSun"/>
          <w:kern w:val="2"/>
          <w:rtl/>
          <w:cs/>
          <w:lang w:eastAsia="zh-CN"/>
        </w:rPr>
        <w:t>تعطي للتشريع قيم</w:t>
      </w:r>
      <w:r w:rsidRPr="00B62420">
        <w:rPr>
          <w:rFonts w:eastAsia="SimSun" w:hint="cs"/>
          <w:kern w:val="2"/>
          <w:rtl/>
          <w:cs/>
          <w:lang w:eastAsia="zh-CN"/>
        </w:rPr>
        <w:t>ته</w:t>
      </w:r>
      <w:r w:rsidRPr="00B62420">
        <w:rPr>
          <w:rFonts w:eastAsia="SimSun"/>
          <w:kern w:val="2"/>
          <w:rtl/>
          <w:cs/>
          <w:lang w:eastAsia="zh-CN"/>
        </w:rPr>
        <w:t xml:space="preserve"> و</w:t>
      </w:r>
      <w:r w:rsidRPr="00B62420">
        <w:rPr>
          <w:rFonts w:eastAsia="SimSun" w:hint="cs"/>
          <w:kern w:val="2"/>
          <w:rtl/>
          <w:cs/>
          <w:lang w:eastAsia="zh-CN"/>
        </w:rPr>
        <w:t>إ</w:t>
      </w:r>
      <w:r w:rsidRPr="00B62420">
        <w:rPr>
          <w:rFonts w:eastAsia="SimSun"/>
          <w:kern w:val="2"/>
          <w:rtl/>
          <w:cs/>
          <w:lang w:eastAsia="zh-CN"/>
        </w:rPr>
        <w:t>ذا لم تنفذ يسقط قيم</w:t>
      </w:r>
      <w:r w:rsidRPr="00B62420">
        <w:rPr>
          <w:rFonts w:eastAsia="SimSun" w:hint="cs"/>
          <w:kern w:val="2"/>
          <w:rtl/>
          <w:cs/>
          <w:lang w:eastAsia="zh-CN"/>
        </w:rPr>
        <w:t>ة</w:t>
      </w:r>
      <w:r w:rsidRPr="00B62420">
        <w:rPr>
          <w:rFonts w:eastAsia="SimSun"/>
          <w:kern w:val="2"/>
          <w:rtl/>
          <w:cs/>
          <w:lang w:eastAsia="zh-CN"/>
        </w:rPr>
        <w:t xml:space="preserve"> القانون</w:t>
      </w:r>
      <w:r w:rsidRPr="00B62420">
        <w:rPr>
          <w:rFonts w:eastAsia="SimSun"/>
          <w:kern w:val="2"/>
          <w:rtl/>
          <w:cs/>
          <w:lang w:eastAsia="zh-CN" w:bidi="ar-SA"/>
        </w:rPr>
        <w:t xml:space="preserve">، </w:t>
      </w:r>
      <w:r w:rsidRPr="00B62420">
        <w:rPr>
          <w:rFonts w:eastAsia="SimSun" w:hint="cs"/>
          <w:kern w:val="2"/>
          <w:rtl/>
          <w:cs/>
          <w:lang w:eastAsia="zh-CN"/>
        </w:rPr>
        <w:t>و</w:t>
      </w:r>
      <w:r w:rsidRPr="00B62420">
        <w:rPr>
          <w:rFonts w:eastAsia="SimSun"/>
          <w:kern w:val="2"/>
          <w:rtl/>
          <w:cs/>
          <w:lang w:eastAsia="zh-CN" w:bidi="ar-SA"/>
        </w:rPr>
        <w:t>البرلمان</w:t>
      </w:r>
      <w:r w:rsidRPr="00B62420">
        <w:rPr>
          <w:rFonts w:eastAsia="SimSun"/>
          <w:kern w:val="2"/>
          <w:rtl/>
          <w:cs/>
          <w:lang w:eastAsia="zh-CN"/>
        </w:rPr>
        <w:t xml:space="preserve"> </w:t>
      </w:r>
      <w:r w:rsidRPr="00B62420">
        <w:rPr>
          <w:rFonts w:eastAsia="SimSun" w:hint="cs"/>
          <w:kern w:val="2"/>
          <w:rtl/>
          <w:lang w:eastAsia="zh-CN"/>
        </w:rPr>
        <w:t xml:space="preserve">هو </w:t>
      </w:r>
      <w:r w:rsidRPr="00B62420">
        <w:rPr>
          <w:rFonts w:eastAsia="SimSun"/>
          <w:kern w:val="2"/>
          <w:rtl/>
          <w:cs/>
          <w:lang w:eastAsia="zh-CN"/>
        </w:rPr>
        <w:t>جهه تشريع</w:t>
      </w:r>
      <w:r w:rsidRPr="00B62420">
        <w:rPr>
          <w:rFonts w:eastAsia="SimSun" w:hint="cs"/>
          <w:kern w:val="2"/>
          <w:rtl/>
          <w:cs/>
          <w:lang w:eastAsia="zh-CN"/>
        </w:rPr>
        <w:t>ية</w:t>
      </w:r>
      <w:r w:rsidRPr="00B62420">
        <w:rPr>
          <w:rFonts w:eastAsia="SimSun"/>
          <w:kern w:val="2"/>
          <w:rtl/>
          <w:cs/>
          <w:lang w:eastAsia="zh-CN"/>
        </w:rPr>
        <w:t xml:space="preserve"> ورقابية علي الجناح التنفيذي</w:t>
      </w:r>
      <w:r w:rsidRPr="00B62420">
        <w:rPr>
          <w:rFonts w:eastAsia="SimSun" w:hint="cs"/>
          <w:kern w:val="2"/>
          <w:rtl/>
          <w:cs/>
          <w:lang w:eastAsia="zh-CN"/>
        </w:rPr>
        <w:t>،</w:t>
      </w:r>
      <w:r w:rsidRPr="00B62420">
        <w:rPr>
          <w:rFonts w:eastAsia="SimSun"/>
          <w:kern w:val="2"/>
          <w:rtl/>
          <w:cs/>
          <w:lang w:eastAsia="zh-CN"/>
        </w:rPr>
        <w:t xml:space="preserve"> وذلك با</w:t>
      </w:r>
      <w:r w:rsidRPr="00B62420">
        <w:rPr>
          <w:rFonts w:eastAsia="SimSun" w:hint="cs"/>
          <w:kern w:val="2"/>
          <w:rtl/>
          <w:cs/>
          <w:lang w:eastAsia="zh-CN"/>
        </w:rPr>
        <w:t>لإ</w:t>
      </w:r>
      <w:r w:rsidRPr="00B62420">
        <w:rPr>
          <w:rFonts w:eastAsia="SimSun"/>
          <w:kern w:val="2"/>
          <w:rtl/>
          <w:cs/>
          <w:lang w:eastAsia="zh-CN"/>
        </w:rPr>
        <w:t>حاط</w:t>
      </w:r>
      <w:r w:rsidRPr="00B62420">
        <w:rPr>
          <w:rFonts w:eastAsia="SimSun" w:hint="cs"/>
          <w:kern w:val="2"/>
          <w:rtl/>
          <w:cs/>
          <w:lang w:eastAsia="zh-CN"/>
        </w:rPr>
        <w:t>ة</w:t>
      </w:r>
      <w:r w:rsidRPr="00B62420">
        <w:rPr>
          <w:rFonts w:eastAsia="SimSun"/>
          <w:kern w:val="2"/>
          <w:rtl/>
          <w:cs/>
          <w:lang w:eastAsia="zh-CN"/>
        </w:rPr>
        <w:t xml:space="preserve"> وا</w:t>
      </w:r>
      <w:r w:rsidRPr="00B62420">
        <w:rPr>
          <w:rFonts w:eastAsia="SimSun" w:hint="cs"/>
          <w:kern w:val="2"/>
          <w:rtl/>
          <w:cs/>
          <w:lang w:eastAsia="zh-CN"/>
        </w:rPr>
        <w:t>لمساءلة،</w:t>
      </w:r>
      <w:r w:rsidRPr="00B62420">
        <w:rPr>
          <w:rFonts w:eastAsia="SimSun"/>
          <w:kern w:val="2"/>
          <w:rtl/>
          <w:cs/>
          <w:lang w:eastAsia="zh-CN"/>
        </w:rPr>
        <w:t xml:space="preserve"> وكل </w:t>
      </w:r>
      <w:r w:rsidRPr="00B62420">
        <w:rPr>
          <w:rFonts w:eastAsia="SimSun" w:hint="cs"/>
          <w:kern w:val="2"/>
          <w:rtl/>
          <w:cs/>
          <w:lang w:eastAsia="zh-CN"/>
        </w:rPr>
        <w:t>أ</w:t>
      </w:r>
      <w:r w:rsidRPr="00B62420">
        <w:rPr>
          <w:rFonts w:eastAsia="SimSun"/>
          <w:kern w:val="2"/>
          <w:rtl/>
          <w:cs/>
          <w:lang w:eastAsia="zh-CN"/>
        </w:rPr>
        <w:t xml:space="preserve">دوات </w:t>
      </w:r>
      <w:r w:rsidRPr="00B62420">
        <w:rPr>
          <w:rFonts w:eastAsia="SimSun" w:hint="cs"/>
          <w:kern w:val="2"/>
          <w:rtl/>
          <w:cs/>
          <w:lang w:eastAsia="zh-CN"/>
        </w:rPr>
        <w:t>ال</w:t>
      </w:r>
      <w:r w:rsidRPr="00B62420">
        <w:rPr>
          <w:rFonts w:eastAsia="SimSun"/>
          <w:kern w:val="2"/>
          <w:rtl/>
          <w:cs/>
          <w:lang w:eastAsia="zh-CN"/>
        </w:rPr>
        <w:t>رقابة علي انفاذ القانو</w:t>
      </w:r>
      <w:r w:rsidRPr="00B62420">
        <w:rPr>
          <w:rFonts w:eastAsia="SimSun"/>
          <w:kern w:val="2"/>
          <w:rtl/>
          <w:cs/>
          <w:lang w:eastAsia="zh-CN" w:bidi="ar-SA"/>
        </w:rPr>
        <w:t>ن</w:t>
      </w:r>
      <w:r w:rsidRPr="00B62420">
        <w:rPr>
          <w:rFonts w:eastAsia="SimSun" w:hint="cs"/>
          <w:kern w:val="2"/>
          <w:rtl/>
          <w:lang w:eastAsia="zh-CN" w:bidi="ar-SA"/>
        </w:rPr>
        <w:t>.</w:t>
      </w:r>
    </w:p>
    <w:p w14:paraId="10C7876D" w14:textId="77777777" w:rsidR="00B62420" w:rsidRPr="00B62420" w:rsidRDefault="00B62420" w:rsidP="00612179">
      <w:pPr>
        <w:widowControl w:val="0"/>
        <w:tabs>
          <w:tab w:val="right" w:pos="63"/>
        </w:tabs>
        <w:spacing w:after="0" w:line="440" w:lineRule="exact"/>
        <w:ind w:left="63" w:firstLine="0"/>
        <w:rPr>
          <w:rFonts w:eastAsia="SimSun"/>
          <w:kern w:val="2"/>
          <w:rtl/>
          <w:cs/>
          <w:lang w:eastAsia="zh-CN" w:bidi="ar-SA"/>
        </w:rPr>
      </w:pPr>
      <w:r w:rsidRPr="00B62420">
        <w:rPr>
          <w:rFonts w:eastAsia="SimSun" w:hint="cs"/>
          <w:b/>
          <w:bCs/>
          <w:kern w:val="2"/>
          <w:rtl/>
          <w:cs/>
          <w:lang w:eastAsia="zh-CN" w:bidi="ar-SA"/>
        </w:rPr>
        <w:t xml:space="preserve">سابعاً- </w:t>
      </w:r>
      <w:r w:rsidRPr="00B62420">
        <w:rPr>
          <w:rFonts w:eastAsia="SimSun"/>
          <w:b/>
          <w:bCs/>
          <w:kern w:val="2"/>
          <w:rtl/>
          <w:cs/>
          <w:lang w:eastAsia="zh-CN" w:bidi="ar-SA"/>
        </w:rPr>
        <w:t>دعم الحوكمة ا</w:t>
      </w:r>
      <w:r w:rsidRPr="00B62420">
        <w:rPr>
          <w:rFonts w:eastAsia="SimSun" w:hint="cs"/>
          <w:b/>
          <w:bCs/>
          <w:kern w:val="2"/>
          <w:rtl/>
          <w:cs/>
          <w:lang w:eastAsia="zh-CN" w:bidi="ar-SA"/>
        </w:rPr>
        <w:t>لإ</w:t>
      </w:r>
      <w:r w:rsidRPr="00B62420">
        <w:rPr>
          <w:rFonts w:eastAsia="SimSun"/>
          <w:b/>
          <w:bCs/>
          <w:kern w:val="2"/>
          <w:rtl/>
          <w:cs/>
          <w:lang w:eastAsia="zh-CN" w:bidi="ar-SA"/>
        </w:rPr>
        <w:t>دارة المحلية</w:t>
      </w:r>
      <w:r w:rsidRPr="00B62420">
        <w:rPr>
          <w:rFonts w:eastAsia="SimSun" w:hint="cs"/>
          <w:b/>
          <w:bCs/>
          <w:kern w:val="2"/>
          <w:rtl/>
          <w:cs/>
          <w:lang w:eastAsia="zh-CN" w:bidi="ar-SA"/>
        </w:rPr>
        <w:t>:</w:t>
      </w:r>
    </w:p>
    <w:p w14:paraId="51A319C4" w14:textId="77777777" w:rsidR="00B62420" w:rsidRPr="00B62420" w:rsidRDefault="00B62420" w:rsidP="00612179">
      <w:pPr>
        <w:widowControl w:val="0"/>
        <w:tabs>
          <w:tab w:val="right" w:pos="63"/>
        </w:tabs>
        <w:spacing w:after="0" w:line="440" w:lineRule="exact"/>
        <w:ind w:left="63" w:firstLine="0"/>
        <w:rPr>
          <w:rFonts w:eastAsia="SimSun"/>
          <w:kern w:val="2"/>
          <w:rtl/>
          <w:cs/>
          <w:lang w:eastAsia="zh-CN" w:bidi="ar-SA"/>
        </w:rPr>
      </w:pPr>
      <w:r w:rsidRPr="00B62420">
        <w:rPr>
          <w:rFonts w:eastAsia="SimSun"/>
          <w:kern w:val="2"/>
          <w:rtl/>
          <w:cs/>
          <w:lang w:eastAsia="zh-CN" w:bidi="ar-SA"/>
        </w:rPr>
        <w:t xml:space="preserve"> </w:t>
      </w:r>
      <w:r w:rsidRPr="00B62420">
        <w:rPr>
          <w:rFonts w:eastAsia="SimSun" w:hint="cs"/>
          <w:kern w:val="2"/>
          <w:rtl/>
          <w:cs/>
          <w:lang w:eastAsia="zh-CN" w:bidi="ar-SA"/>
        </w:rPr>
        <w:t xml:space="preserve">تفتقد </w:t>
      </w:r>
      <w:r w:rsidRPr="00B62420">
        <w:rPr>
          <w:rFonts w:eastAsia="SimSun"/>
          <w:kern w:val="2"/>
          <w:rtl/>
          <w:cs/>
          <w:lang w:eastAsia="zh-CN" w:bidi="ar-SA"/>
        </w:rPr>
        <w:t xml:space="preserve">الجهات التنفيذية </w:t>
      </w:r>
      <w:r w:rsidRPr="00B62420">
        <w:rPr>
          <w:rFonts w:eastAsia="SimSun" w:hint="cs"/>
          <w:kern w:val="2"/>
          <w:rtl/>
          <w:cs/>
          <w:lang w:eastAsia="zh-CN" w:bidi="ar-SA"/>
        </w:rPr>
        <w:t xml:space="preserve">للإطار المفاهيمي </w:t>
      </w:r>
      <w:r w:rsidRPr="00B62420">
        <w:rPr>
          <w:rFonts w:eastAsia="SimSun"/>
          <w:kern w:val="2"/>
          <w:rtl/>
          <w:cs/>
          <w:lang w:eastAsia="zh-CN" w:bidi="ar-SA"/>
        </w:rPr>
        <w:t>المباشر للحوكمة</w:t>
      </w:r>
      <w:r w:rsidRPr="00B62420">
        <w:rPr>
          <w:rFonts w:eastAsia="SimSun" w:hint="cs"/>
          <w:kern w:val="2"/>
          <w:rtl/>
          <w:cs/>
          <w:lang w:eastAsia="zh-CN" w:bidi="ar-SA"/>
        </w:rPr>
        <w:t>،</w:t>
      </w:r>
      <w:r w:rsidRPr="00B62420">
        <w:rPr>
          <w:rFonts w:eastAsia="SimSun"/>
          <w:kern w:val="2"/>
          <w:rtl/>
          <w:cs/>
          <w:lang w:eastAsia="zh-CN" w:bidi="ar-SA"/>
        </w:rPr>
        <w:t xml:space="preserve"> ولكن ف</w:t>
      </w:r>
      <w:r w:rsidRPr="00B62420">
        <w:rPr>
          <w:rFonts w:eastAsia="SimSun" w:hint="cs"/>
          <w:kern w:val="2"/>
          <w:rtl/>
          <w:cs/>
          <w:lang w:eastAsia="zh-CN" w:bidi="ar-SA"/>
        </w:rPr>
        <w:t>ي</w:t>
      </w:r>
      <w:r w:rsidRPr="00B62420">
        <w:rPr>
          <w:rFonts w:eastAsia="SimSun"/>
          <w:kern w:val="2"/>
          <w:rtl/>
          <w:cs/>
          <w:lang w:eastAsia="zh-CN" w:bidi="ar-SA"/>
        </w:rPr>
        <w:t xml:space="preserve"> ا</w:t>
      </w:r>
      <w:r w:rsidRPr="00B62420">
        <w:rPr>
          <w:rFonts w:eastAsia="SimSun" w:hint="cs"/>
          <w:kern w:val="2"/>
          <w:rtl/>
          <w:cs/>
          <w:lang w:eastAsia="zh-CN" w:bidi="ar-SA"/>
        </w:rPr>
        <w:t>لإ</w:t>
      </w:r>
      <w:r w:rsidRPr="00B62420">
        <w:rPr>
          <w:rFonts w:eastAsia="SimSun"/>
          <w:kern w:val="2"/>
          <w:rtl/>
          <w:cs/>
          <w:lang w:eastAsia="zh-CN" w:bidi="ar-SA"/>
        </w:rPr>
        <w:t xml:space="preserve">طار العام المنفذ يدعم كافة مبادئ الحوكمة، وينتج </w:t>
      </w:r>
      <w:r w:rsidRPr="00B62420">
        <w:rPr>
          <w:rFonts w:eastAsia="SimSun" w:hint="cs"/>
          <w:kern w:val="2"/>
          <w:rtl/>
          <w:cs/>
          <w:lang w:eastAsia="zh-CN" w:bidi="ar-SA"/>
        </w:rPr>
        <w:t>عن ذلك</w:t>
      </w:r>
      <w:r w:rsidRPr="00B62420">
        <w:rPr>
          <w:rFonts w:eastAsia="SimSun"/>
          <w:kern w:val="2"/>
          <w:rtl/>
          <w:cs/>
          <w:lang w:eastAsia="zh-CN" w:bidi="ar-SA"/>
        </w:rPr>
        <w:t xml:space="preserve"> اتساع واختلاف </w:t>
      </w:r>
      <w:r w:rsidRPr="00B62420">
        <w:rPr>
          <w:rFonts w:eastAsia="SimSun" w:hint="cs"/>
          <w:kern w:val="2"/>
          <w:rtl/>
          <w:cs/>
          <w:lang w:eastAsia="zh-CN" w:bidi="ar-SA"/>
        </w:rPr>
        <w:t xml:space="preserve">في </w:t>
      </w:r>
      <w:r w:rsidRPr="00B62420">
        <w:rPr>
          <w:rFonts w:eastAsia="SimSun"/>
          <w:kern w:val="2"/>
          <w:rtl/>
          <w:cs/>
          <w:lang w:eastAsia="zh-CN" w:bidi="ar-SA"/>
        </w:rPr>
        <w:t>تناول الحوكمة من جهة المفهوم والتطبيق،</w:t>
      </w:r>
      <w:r w:rsidRPr="00B62420">
        <w:rPr>
          <w:rFonts w:eastAsia="SimSun" w:hint="cs"/>
          <w:kern w:val="2"/>
          <w:rtl/>
          <w:lang w:eastAsia="zh-CN" w:bidi="ar-SA"/>
        </w:rPr>
        <w:t xml:space="preserve"> وتقوم محافظة القاهرة </w:t>
      </w:r>
      <w:r w:rsidRPr="00B62420">
        <w:rPr>
          <w:rFonts w:eastAsia="SimSun" w:hint="cs"/>
          <w:kern w:val="2"/>
          <w:rtl/>
          <w:cs/>
          <w:lang w:eastAsia="zh-CN"/>
        </w:rPr>
        <w:t>بمخاطبة</w:t>
      </w:r>
      <w:r w:rsidRPr="00B62420">
        <w:rPr>
          <w:rFonts w:eastAsia="SimSun"/>
          <w:kern w:val="2"/>
          <w:rtl/>
          <w:cs/>
          <w:lang w:eastAsia="zh-CN"/>
        </w:rPr>
        <w:t xml:space="preserve"> كافة الجهات المعنية، </w:t>
      </w:r>
      <w:r w:rsidRPr="00B62420">
        <w:rPr>
          <w:rFonts w:eastAsia="SimSun" w:hint="cs"/>
          <w:kern w:val="2"/>
          <w:rtl/>
          <w:cs/>
          <w:lang w:eastAsia="zh-CN"/>
        </w:rPr>
        <w:t>لإ</w:t>
      </w:r>
      <w:r w:rsidRPr="00B62420">
        <w:rPr>
          <w:rFonts w:eastAsia="SimSun"/>
          <w:kern w:val="2"/>
          <w:rtl/>
          <w:cs/>
          <w:lang w:eastAsia="zh-CN"/>
        </w:rPr>
        <w:t>قامة جلسات لمناقشه الخطة الاستثمارية مع المواطنين</w:t>
      </w:r>
      <w:r w:rsidRPr="00B62420">
        <w:rPr>
          <w:rFonts w:eastAsia="SimSun" w:hint="cs"/>
          <w:kern w:val="2"/>
          <w:rtl/>
          <w:cs/>
          <w:lang w:eastAsia="zh-CN"/>
        </w:rPr>
        <w:t>.</w:t>
      </w:r>
      <w:r w:rsidRPr="00B62420">
        <w:rPr>
          <w:rFonts w:eastAsia="SimSun"/>
          <w:kern w:val="2"/>
          <w:rtl/>
          <w:cs/>
          <w:lang w:eastAsia="zh-CN" w:bidi="ar-SA"/>
        </w:rPr>
        <w:t xml:space="preserve"> </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ما من الجهة التشريعية</w:t>
      </w:r>
      <w:r w:rsidRPr="00B62420">
        <w:rPr>
          <w:rFonts w:eastAsia="SimSun" w:hint="cs"/>
          <w:b/>
          <w:bCs/>
          <w:kern w:val="2"/>
          <w:u w:val="single"/>
          <w:rtl/>
          <w:cs/>
          <w:lang w:eastAsia="zh-CN" w:bidi="ar-SA"/>
        </w:rPr>
        <w:t>،</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فهي ت</w:t>
      </w:r>
      <w:r w:rsidRPr="00B62420">
        <w:rPr>
          <w:rFonts w:eastAsia="SimSun"/>
          <w:b/>
          <w:bCs/>
          <w:kern w:val="2"/>
          <w:u w:val="single"/>
          <w:rtl/>
          <w:cs/>
          <w:lang w:eastAsia="zh-CN" w:bidi="ar-SA"/>
        </w:rPr>
        <w:t>دعم بشكل مباشر وصريح مفهوم الحوكمة داخل ثنايا الدولة</w:t>
      </w:r>
      <w:r w:rsidRPr="00B62420">
        <w:rPr>
          <w:rFonts w:eastAsia="SimSun" w:hint="cs"/>
          <w:b/>
          <w:bCs/>
          <w:kern w:val="2"/>
          <w:u w:val="single"/>
          <w:rtl/>
          <w:cs/>
          <w:lang w:eastAsia="zh-CN" w:bidi="ar-SA"/>
        </w:rPr>
        <w:t>،</w:t>
      </w:r>
      <w:r w:rsidRPr="00B62420">
        <w:rPr>
          <w:rFonts w:eastAsia="SimSun"/>
          <w:b/>
          <w:bCs/>
          <w:kern w:val="2"/>
          <w:u w:val="single"/>
          <w:rtl/>
          <w:cs/>
          <w:lang w:eastAsia="zh-CN" w:bidi="ar-SA"/>
        </w:rPr>
        <w:t xml:space="preserve"> مثل المادة 27 لدستور</w:t>
      </w:r>
      <w:r w:rsidRPr="00B62420">
        <w:rPr>
          <w:rFonts w:eastAsia="SimSun" w:hint="cs"/>
          <w:b/>
          <w:bCs/>
          <w:kern w:val="2"/>
          <w:u w:val="single"/>
          <w:rtl/>
          <w:cs/>
          <w:lang w:eastAsia="zh-CN" w:bidi="ar-SA"/>
        </w:rPr>
        <w:t>2014</w:t>
      </w:r>
      <w:r w:rsidRPr="00B62420">
        <w:rPr>
          <w:rFonts w:eastAsia="SimSun"/>
          <w:b/>
          <w:bCs/>
          <w:kern w:val="2"/>
          <w:u w:val="single"/>
          <w:rtl/>
          <w:cs/>
          <w:lang w:eastAsia="zh-CN" w:bidi="ar-SA"/>
        </w:rPr>
        <w:t xml:space="preserve"> ، وهناك مقتر</w:t>
      </w:r>
      <w:r w:rsidRPr="00B62420">
        <w:rPr>
          <w:rFonts w:eastAsia="SimSun" w:hint="cs"/>
          <w:b/>
          <w:bCs/>
          <w:kern w:val="2"/>
          <w:u w:val="single"/>
          <w:rtl/>
          <w:cs/>
          <w:lang w:eastAsia="zh-CN" w:bidi="ar-SA"/>
        </w:rPr>
        <w:t>ح</w:t>
      </w:r>
      <w:r w:rsidRPr="00B62420">
        <w:rPr>
          <w:rFonts w:eastAsia="SimSun"/>
          <w:b/>
          <w:bCs/>
          <w:kern w:val="2"/>
          <w:u w:val="single"/>
          <w:rtl/>
          <w:cs/>
          <w:lang w:eastAsia="zh-CN" w:bidi="ar-SA"/>
        </w:rPr>
        <w:t xml:space="preserve"> جديد عن الحوكمة والر</w:t>
      </w:r>
      <w:r w:rsidRPr="00B62420">
        <w:rPr>
          <w:rFonts w:eastAsia="SimSun" w:hint="cs"/>
          <w:b/>
          <w:bCs/>
          <w:kern w:val="2"/>
          <w:u w:val="single"/>
          <w:rtl/>
          <w:cs/>
          <w:lang w:eastAsia="zh-CN" w:bidi="ar-SA"/>
        </w:rPr>
        <w:t>قمن</w:t>
      </w:r>
      <w:r w:rsidRPr="00B62420">
        <w:rPr>
          <w:rFonts w:eastAsia="SimSun"/>
          <w:b/>
          <w:bCs/>
          <w:kern w:val="2"/>
          <w:u w:val="single"/>
          <w:rtl/>
          <w:cs/>
          <w:lang w:eastAsia="zh-CN" w:bidi="ar-SA"/>
        </w:rPr>
        <w:t>ة داخل جلسات البرلمان، ولكن هو مفهوم يحتاج للتأصيل للعمل ب</w:t>
      </w:r>
      <w:r w:rsidRPr="00B62420">
        <w:rPr>
          <w:rFonts w:eastAsia="SimSun" w:hint="cs"/>
          <w:b/>
          <w:bCs/>
          <w:kern w:val="2"/>
          <w:u w:val="single"/>
          <w:rtl/>
          <w:cs/>
          <w:lang w:eastAsia="zh-CN" w:bidi="ar-SA"/>
        </w:rPr>
        <w:t>ه</w:t>
      </w:r>
      <w:r w:rsidRPr="00B62420">
        <w:rPr>
          <w:rFonts w:eastAsia="SimSun"/>
          <w:b/>
          <w:bCs/>
          <w:kern w:val="2"/>
          <w:u w:val="single"/>
          <w:rtl/>
          <w:cs/>
          <w:lang w:eastAsia="zh-CN" w:bidi="ar-SA"/>
        </w:rPr>
        <w:t xml:space="preserve"> داخل المحليات لان</w:t>
      </w:r>
      <w:r w:rsidRPr="00B62420">
        <w:rPr>
          <w:rFonts w:eastAsia="SimSun" w:hint="cs"/>
          <w:b/>
          <w:bCs/>
          <w:kern w:val="2"/>
          <w:u w:val="single"/>
          <w:rtl/>
          <w:cs/>
          <w:lang w:eastAsia="zh-CN" w:bidi="ar-SA"/>
        </w:rPr>
        <w:t>ه</w:t>
      </w:r>
      <w:r w:rsidRPr="00B62420">
        <w:rPr>
          <w:rFonts w:eastAsia="SimSun"/>
          <w:b/>
          <w:bCs/>
          <w:kern w:val="2"/>
          <w:u w:val="single"/>
          <w:rtl/>
          <w:cs/>
          <w:lang w:eastAsia="zh-CN" w:bidi="ar-SA"/>
        </w:rPr>
        <w:t xml:space="preserve"> مازال رؤية</w:t>
      </w:r>
      <w:r w:rsidRPr="00B62420">
        <w:rPr>
          <w:rFonts w:eastAsia="SimSun" w:hint="cs"/>
          <w:b/>
          <w:bCs/>
          <w:kern w:val="2"/>
          <w:u w:val="single"/>
          <w:rtl/>
          <w:cs/>
          <w:lang w:eastAsia="zh-CN" w:bidi="ar-SA"/>
        </w:rPr>
        <w:t>،</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و</w:t>
      </w:r>
      <w:r w:rsidRPr="00B62420">
        <w:rPr>
          <w:rFonts w:eastAsia="SimSun"/>
          <w:b/>
          <w:bCs/>
          <w:kern w:val="2"/>
          <w:u w:val="single"/>
          <w:rtl/>
          <w:cs/>
          <w:lang w:eastAsia="zh-CN" w:bidi="ar-SA"/>
        </w:rPr>
        <w:t>حتي فى الشأن القانوني لم تصدر ل</w:t>
      </w:r>
      <w:r w:rsidRPr="00B62420">
        <w:rPr>
          <w:rFonts w:eastAsia="SimSun" w:hint="cs"/>
          <w:b/>
          <w:bCs/>
          <w:kern w:val="2"/>
          <w:u w:val="single"/>
          <w:rtl/>
          <w:cs/>
          <w:lang w:eastAsia="zh-CN" w:bidi="ar-SA"/>
        </w:rPr>
        <w:t>ه</w:t>
      </w:r>
      <w:r w:rsidRPr="00B62420">
        <w:rPr>
          <w:rFonts w:eastAsia="SimSun"/>
          <w:b/>
          <w:bCs/>
          <w:kern w:val="2"/>
          <w:u w:val="single"/>
          <w:rtl/>
          <w:cs/>
          <w:lang w:eastAsia="zh-CN" w:bidi="ar-SA"/>
        </w:rPr>
        <w:t xml:space="preserve"> لائحه تنفيذية واضحة </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و حتي تحديد ا</w:t>
      </w:r>
      <w:r w:rsidRPr="00B62420">
        <w:rPr>
          <w:rFonts w:eastAsia="SimSun" w:hint="cs"/>
          <w:b/>
          <w:bCs/>
          <w:kern w:val="2"/>
          <w:u w:val="single"/>
          <w:rtl/>
          <w:cs/>
          <w:lang w:eastAsia="zh-CN" w:bidi="ar-SA"/>
        </w:rPr>
        <w:t>لأ</w:t>
      </w:r>
      <w:r w:rsidRPr="00B62420">
        <w:rPr>
          <w:rFonts w:eastAsia="SimSun"/>
          <w:b/>
          <w:bCs/>
          <w:kern w:val="2"/>
          <w:u w:val="single"/>
          <w:rtl/>
          <w:cs/>
          <w:lang w:eastAsia="zh-CN" w:bidi="ar-SA"/>
        </w:rPr>
        <w:t>دوار، والذي من خلالها يحدد الصلاحيات والحقوق والواجبات  لذلك يكون معوقأ لجهات التنفيذ</w:t>
      </w:r>
      <w:r w:rsidRPr="00B62420">
        <w:rPr>
          <w:rFonts w:eastAsia="SimSun" w:hint="cs"/>
          <w:kern w:val="2"/>
          <w:rtl/>
          <w:cs/>
          <w:lang w:eastAsia="zh-CN" w:bidi="ar-SA"/>
        </w:rPr>
        <w:t>.</w:t>
      </w:r>
      <w:r w:rsidRPr="00B62420">
        <w:rPr>
          <w:rFonts w:eastAsia="SimSun"/>
          <w:kern w:val="2"/>
          <w:rtl/>
          <w:cs/>
          <w:lang w:eastAsia="zh-CN" w:bidi="ar-SA"/>
        </w:rPr>
        <w:t xml:space="preserve"> </w:t>
      </w:r>
    </w:p>
    <w:p w14:paraId="792064BE" w14:textId="77777777" w:rsidR="00B62420" w:rsidRPr="00B62420" w:rsidRDefault="00B62420" w:rsidP="00017FF1">
      <w:pPr>
        <w:widowControl w:val="0"/>
        <w:tabs>
          <w:tab w:val="right" w:pos="63"/>
          <w:tab w:val="right" w:pos="333"/>
        </w:tabs>
        <w:spacing w:after="0"/>
        <w:ind w:left="63" w:firstLine="0"/>
        <w:rPr>
          <w:rFonts w:eastAsia="SimSun"/>
          <w:kern w:val="2"/>
          <w:sz w:val="12"/>
          <w:szCs w:val="12"/>
          <w:rtl/>
          <w:cs/>
          <w:lang w:eastAsia="zh-CN" w:bidi="ar-SA"/>
        </w:rPr>
      </w:pPr>
    </w:p>
    <w:p w14:paraId="6AC5C67B" w14:textId="77777777" w:rsidR="00B62420" w:rsidRPr="00B62420" w:rsidRDefault="00B62420" w:rsidP="0035573D">
      <w:pPr>
        <w:widowControl w:val="0"/>
        <w:numPr>
          <w:ilvl w:val="0"/>
          <w:numId w:val="71"/>
        </w:numPr>
        <w:tabs>
          <w:tab w:val="right" w:pos="63"/>
          <w:tab w:val="right" w:pos="333"/>
        </w:tabs>
        <w:spacing w:after="0" w:line="259" w:lineRule="auto"/>
        <w:ind w:left="63" w:firstLine="0"/>
        <w:rPr>
          <w:rFonts w:eastAsia="SimSun"/>
          <w:b/>
          <w:bCs/>
          <w:kern w:val="2"/>
          <w:rtl/>
          <w:cs/>
          <w:lang w:eastAsia="zh-CN" w:bidi="ar-SA"/>
        </w:rPr>
      </w:pPr>
      <w:r w:rsidRPr="00B62420">
        <w:rPr>
          <w:rFonts w:eastAsia="SimSun"/>
          <w:b/>
          <w:bCs/>
          <w:kern w:val="2"/>
          <w:rtl/>
          <w:cs/>
          <w:lang w:eastAsia="zh-CN" w:bidi="ar-SA"/>
        </w:rPr>
        <w:t xml:space="preserve">اختلف الجانب التنفيذي عن </w:t>
      </w:r>
      <w:r w:rsidRPr="00B62420">
        <w:rPr>
          <w:rFonts w:eastAsia="SimSun" w:hint="cs"/>
          <w:b/>
          <w:bCs/>
          <w:kern w:val="2"/>
          <w:rtl/>
          <w:cs/>
          <w:lang w:eastAsia="zh-CN" w:bidi="ar-SA"/>
        </w:rPr>
        <w:t>الجانب</w:t>
      </w:r>
      <w:r w:rsidRPr="00B62420">
        <w:rPr>
          <w:rFonts w:eastAsia="SimSun"/>
          <w:b/>
          <w:bCs/>
          <w:kern w:val="2"/>
          <w:rtl/>
          <w:cs/>
          <w:lang w:eastAsia="zh-CN" w:bidi="ar-SA"/>
        </w:rPr>
        <w:t xml:space="preserve"> التشريعي فى بعض النقاط</w:t>
      </w:r>
      <w:r w:rsidRPr="00B62420">
        <w:rPr>
          <w:rFonts w:eastAsia="SimSun" w:hint="cs"/>
          <w:b/>
          <w:bCs/>
          <w:kern w:val="2"/>
          <w:rtl/>
          <w:cs/>
          <w:lang w:eastAsia="zh-CN" w:bidi="ar-SA"/>
        </w:rPr>
        <w:t>،</w:t>
      </w:r>
      <w:r w:rsidRPr="00B62420">
        <w:rPr>
          <w:rFonts w:eastAsia="SimSun"/>
          <w:b/>
          <w:bCs/>
          <w:kern w:val="2"/>
          <w:rtl/>
          <w:cs/>
          <w:lang w:eastAsia="zh-CN" w:bidi="ar-SA"/>
        </w:rPr>
        <w:t xml:space="preserve"> والتي من خلالها يتم عرض لوجهات النظر المختلف</w:t>
      </w:r>
      <w:r w:rsidRPr="00B62420">
        <w:rPr>
          <w:rFonts w:eastAsia="SimSun" w:hint="cs"/>
          <w:b/>
          <w:bCs/>
          <w:kern w:val="2"/>
          <w:rtl/>
          <w:cs/>
          <w:lang w:eastAsia="zh-CN" w:bidi="ar-SA"/>
        </w:rPr>
        <w:t>ة، على النحو التالي:</w:t>
      </w:r>
    </w:p>
    <w:p w14:paraId="405C4775" w14:textId="77777777" w:rsidR="00B62420" w:rsidRPr="00B62420" w:rsidRDefault="00B62420" w:rsidP="00017FF1">
      <w:pPr>
        <w:widowControl w:val="0"/>
        <w:tabs>
          <w:tab w:val="right" w:pos="63"/>
          <w:tab w:val="right" w:pos="333"/>
        </w:tabs>
        <w:spacing w:after="0"/>
        <w:ind w:left="63" w:firstLine="0"/>
        <w:rPr>
          <w:rFonts w:eastAsia="SimSun"/>
          <w:b/>
          <w:bCs/>
          <w:kern w:val="2"/>
          <w:rtl/>
          <w:cs/>
          <w:lang w:eastAsia="zh-CN" w:bidi="ar-SA"/>
        </w:rPr>
      </w:pPr>
      <w:r w:rsidRPr="00B62420">
        <w:rPr>
          <w:rFonts w:eastAsia="SimSun" w:hint="cs"/>
          <w:b/>
          <w:bCs/>
          <w:kern w:val="2"/>
          <w:rtl/>
          <w:cs/>
          <w:lang w:eastAsia="zh-CN" w:bidi="ar-SA"/>
        </w:rPr>
        <w:lastRenderedPageBreak/>
        <w:t xml:space="preserve">أولاً- </w:t>
      </w:r>
      <w:r w:rsidRPr="00B62420">
        <w:rPr>
          <w:rFonts w:eastAsia="SimSun"/>
          <w:b/>
          <w:bCs/>
          <w:kern w:val="2"/>
          <w:rtl/>
          <w:cs/>
          <w:lang w:eastAsia="zh-CN" w:bidi="ar-SA"/>
        </w:rPr>
        <w:t>لدي المواطن ثقافة سياسية</w:t>
      </w:r>
      <w:r w:rsidRPr="00B62420">
        <w:rPr>
          <w:rFonts w:eastAsia="SimSun" w:hint="cs"/>
          <w:b/>
          <w:bCs/>
          <w:kern w:val="2"/>
          <w:rtl/>
          <w:cs/>
          <w:lang w:eastAsia="zh-CN" w:bidi="ar-SA"/>
        </w:rPr>
        <w:t xml:space="preserve">: </w:t>
      </w:r>
    </w:p>
    <w:p w14:paraId="2F2E2733" w14:textId="77777777" w:rsidR="00B62420" w:rsidRPr="00B62420" w:rsidRDefault="00B62420" w:rsidP="0035573D">
      <w:pPr>
        <w:widowControl w:val="0"/>
        <w:numPr>
          <w:ilvl w:val="0"/>
          <w:numId w:val="72"/>
        </w:numPr>
        <w:tabs>
          <w:tab w:val="right" w:pos="63"/>
          <w:tab w:val="right" w:pos="333"/>
        </w:tabs>
        <w:spacing w:after="0" w:line="259" w:lineRule="auto"/>
        <w:ind w:left="63" w:firstLine="0"/>
        <w:rPr>
          <w:rFonts w:eastAsia="SimSun"/>
          <w:kern w:val="2"/>
          <w:rtl/>
          <w:cs/>
          <w:lang w:eastAsia="zh-CN" w:bidi="ar-SA"/>
        </w:rPr>
      </w:pPr>
      <w:r w:rsidRPr="00B62420">
        <w:rPr>
          <w:rFonts w:eastAsia="SimSun"/>
          <w:kern w:val="2"/>
          <w:rtl/>
          <w:cs/>
          <w:lang w:eastAsia="zh-CN" w:bidi="ar-SA"/>
        </w:rPr>
        <w:t xml:space="preserve">يري الجانب التنفيذي </w:t>
      </w:r>
      <w:r w:rsidRPr="00B62420">
        <w:rPr>
          <w:rFonts w:eastAsia="SimSun" w:hint="cs"/>
          <w:kern w:val="2"/>
          <w:rtl/>
          <w:cs/>
          <w:lang w:eastAsia="zh-CN" w:bidi="ar-SA"/>
        </w:rPr>
        <w:t>أ</w:t>
      </w:r>
      <w:r w:rsidRPr="00B62420">
        <w:rPr>
          <w:rFonts w:eastAsia="SimSun"/>
          <w:kern w:val="2"/>
          <w:rtl/>
          <w:cs/>
          <w:lang w:eastAsia="zh-CN" w:bidi="ar-SA"/>
        </w:rPr>
        <w:t>ن المواطنين يحتاج المزيد من الوعي الذي يدعم الثقافة السياسية</w:t>
      </w:r>
      <w:r w:rsidRPr="00B62420">
        <w:rPr>
          <w:rFonts w:eastAsia="SimSun" w:hint="cs"/>
          <w:kern w:val="2"/>
          <w:rtl/>
          <w:cs/>
          <w:lang w:eastAsia="zh-CN" w:bidi="ar-SA"/>
        </w:rPr>
        <w:t xml:space="preserve"> الذي لا تتبع الاختيار القبلي ،</w:t>
      </w:r>
      <w:r w:rsidRPr="00B62420">
        <w:rPr>
          <w:rFonts w:eastAsia="SimSun"/>
          <w:kern w:val="2"/>
          <w:rtl/>
          <w:cs/>
          <w:lang w:eastAsia="zh-CN" w:bidi="ar-SA"/>
        </w:rPr>
        <w:t xml:space="preserve"> </w:t>
      </w:r>
      <w:r w:rsidRPr="00B62420">
        <w:rPr>
          <w:rFonts w:eastAsia="SimSun" w:hint="cs"/>
          <w:kern w:val="2"/>
          <w:rtl/>
          <w:cs/>
          <w:lang w:eastAsia="zh-CN" w:bidi="ar-SA"/>
        </w:rPr>
        <w:t>وبالتالي</w:t>
      </w:r>
      <w:r w:rsidRPr="00B62420">
        <w:rPr>
          <w:rFonts w:eastAsia="SimSun"/>
          <w:kern w:val="2"/>
          <w:rtl/>
          <w:cs/>
          <w:lang w:eastAsia="zh-CN" w:bidi="ar-SA"/>
        </w:rPr>
        <w:t xml:space="preserve"> </w:t>
      </w:r>
      <w:r w:rsidRPr="00B62420">
        <w:rPr>
          <w:rFonts w:eastAsia="SimSun" w:hint="cs"/>
          <w:kern w:val="2"/>
          <w:rtl/>
          <w:cs/>
          <w:lang w:eastAsia="zh-CN" w:bidi="ar-SA"/>
        </w:rPr>
        <w:t>يجب توعيته بحسن الاختيار، بما يدعم</w:t>
      </w:r>
      <w:r w:rsidRPr="00B62420">
        <w:rPr>
          <w:rFonts w:eastAsia="SimSun"/>
          <w:kern w:val="2"/>
          <w:rtl/>
          <w:cs/>
          <w:lang w:eastAsia="zh-CN" w:bidi="ar-SA"/>
        </w:rPr>
        <w:t xml:space="preserve"> الصالح العام دون النظر لاي توج</w:t>
      </w:r>
      <w:r w:rsidRPr="00B62420">
        <w:rPr>
          <w:rFonts w:eastAsia="SimSun" w:hint="cs"/>
          <w:kern w:val="2"/>
          <w:rtl/>
          <w:cs/>
          <w:lang w:eastAsia="zh-CN" w:bidi="ar-SA"/>
        </w:rPr>
        <w:t>ه</w:t>
      </w:r>
      <w:r w:rsidRPr="00B62420">
        <w:rPr>
          <w:rFonts w:eastAsia="SimSun"/>
          <w:kern w:val="2"/>
          <w:rtl/>
          <w:cs/>
          <w:lang w:eastAsia="zh-CN" w:bidi="ar-SA"/>
        </w:rPr>
        <w:t xml:space="preserve"> </w:t>
      </w:r>
      <w:r w:rsidRPr="00B62420">
        <w:rPr>
          <w:rFonts w:eastAsia="SimSun" w:hint="cs"/>
          <w:kern w:val="2"/>
          <w:rtl/>
          <w:cs/>
          <w:lang w:eastAsia="zh-CN" w:bidi="ar-SA"/>
        </w:rPr>
        <w:t>أ</w:t>
      </w:r>
      <w:r w:rsidRPr="00B62420">
        <w:rPr>
          <w:rFonts w:eastAsia="SimSun"/>
          <w:kern w:val="2"/>
          <w:rtl/>
          <w:cs/>
          <w:lang w:eastAsia="zh-CN" w:bidi="ar-SA"/>
        </w:rPr>
        <w:t xml:space="preserve">و </w:t>
      </w:r>
      <w:r w:rsidRPr="00B62420">
        <w:rPr>
          <w:rFonts w:eastAsia="SimSun" w:hint="cs"/>
          <w:kern w:val="2"/>
          <w:rtl/>
          <w:cs/>
          <w:lang w:eastAsia="zh-CN" w:bidi="ar-SA"/>
        </w:rPr>
        <w:t>إ</w:t>
      </w:r>
      <w:r w:rsidRPr="00B62420">
        <w:rPr>
          <w:rFonts w:eastAsia="SimSun"/>
          <w:kern w:val="2"/>
          <w:rtl/>
          <w:cs/>
          <w:lang w:eastAsia="zh-CN" w:bidi="ar-SA"/>
        </w:rPr>
        <w:t>قامة مصالح شخصية عل</w:t>
      </w:r>
      <w:r w:rsidRPr="00B62420">
        <w:rPr>
          <w:rFonts w:eastAsia="SimSun" w:hint="cs"/>
          <w:kern w:val="2"/>
          <w:rtl/>
          <w:cs/>
          <w:lang w:eastAsia="zh-CN" w:bidi="ar-SA"/>
        </w:rPr>
        <w:t>ى</w:t>
      </w:r>
      <w:r w:rsidRPr="00B62420">
        <w:rPr>
          <w:rFonts w:eastAsia="SimSun"/>
          <w:kern w:val="2"/>
          <w:rtl/>
          <w:cs/>
          <w:lang w:eastAsia="zh-CN" w:bidi="ar-SA"/>
        </w:rPr>
        <w:t xml:space="preserve"> حساب </w:t>
      </w:r>
      <w:r w:rsidRPr="00B62420">
        <w:rPr>
          <w:rFonts w:eastAsia="SimSun" w:hint="cs"/>
          <w:kern w:val="2"/>
          <w:rtl/>
          <w:cs/>
          <w:lang w:eastAsia="zh-CN" w:bidi="ar-SA"/>
        </w:rPr>
        <w:t xml:space="preserve">المصلحة </w:t>
      </w:r>
      <w:r w:rsidRPr="00B62420">
        <w:rPr>
          <w:rFonts w:eastAsia="SimSun"/>
          <w:kern w:val="2"/>
          <w:rtl/>
          <w:cs/>
          <w:lang w:eastAsia="zh-CN" w:bidi="ar-SA"/>
        </w:rPr>
        <w:t>العامة</w:t>
      </w:r>
      <w:r w:rsidRPr="00B62420">
        <w:rPr>
          <w:rFonts w:eastAsia="SimSun" w:hint="cs"/>
          <w:kern w:val="2"/>
          <w:rtl/>
          <w:cs/>
          <w:lang w:eastAsia="zh-CN" w:bidi="ar-SA"/>
        </w:rPr>
        <w:t>.</w:t>
      </w:r>
    </w:p>
    <w:p w14:paraId="18A2A53F" w14:textId="77777777" w:rsidR="00B62420" w:rsidRPr="00B62420" w:rsidRDefault="00B62420" w:rsidP="0035573D">
      <w:pPr>
        <w:widowControl w:val="0"/>
        <w:numPr>
          <w:ilvl w:val="0"/>
          <w:numId w:val="72"/>
        </w:numPr>
        <w:tabs>
          <w:tab w:val="right" w:pos="63"/>
          <w:tab w:val="right" w:pos="333"/>
        </w:tabs>
        <w:spacing w:after="0" w:line="259" w:lineRule="auto"/>
        <w:ind w:left="63" w:firstLine="0"/>
        <w:rPr>
          <w:rFonts w:eastAsia="SimSun"/>
          <w:b/>
          <w:bCs/>
          <w:kern w:val="2"/>
          <w:rtl/>
          <w:lang w:eastAsia="zh-CN" w:bidi="ar-SA"/>
        </w:rPr>
      </w:pPr>
      <w:r w:rsidRPr="00B62420">
        <w:rPr>
          <w:rFonts w:eastAsia="SimSun" w:hint="cs"/>
          <w:kern w:val="2"/>
          <w:rtl/>
          <w:cs/>
          <w:lang w:eastAsia="zh-CN" w:bidi="ar-SA"/>
        </w:rPr>
        <w:t xml:space="preserve">اما </w:t>
      </w:r>
      <w:r w:rsidRPr="00B62420">
        <w:rPr>
          <w:rFonts w:eastAsia="SimSun"/>
          <w:kern w:val="2"/>
          <w:rtl/>
          <w:cs/>
          <w:lang w:eastAsia="zh-CN" w:bidi="ar-SA"/>
        </w:rPr>
        <w:t>عل</w:t>
      </w:r>
      <w:r w:rsidRPr="00B62420">
        <w:rPr>
          <w:rFonts w:eastAsia="SimSun" w:hint="cs"/>
          <w:kern w:val="2"/>
          <w:rtl/>
          <w:cs/>
          <w:lang w:eastAsia="zh-CN" w:bidi="ar-SA"/>
        </w:rPr>
        <w:t>ى</w:t>
      </w:r>
      <w:r w:rsidRPr="00B62420">
        <w:rPr>
          <w:rFonts w:eastAsia="SimSun"/>
          <w:kern w:val="2"/>
          <w:rtl/>
          <w:cs/>
          <w:lang w:eastAsia="zh-CN" w:bidi="ar-SA"/>
        </w:rPr>
        <w:t xml:space="preserve"> الصعيد ا</w:t>
      </w:r>
      <w:r w:rsidRPr="00B62420">
        <w:rPr>
          <w:rFonts w:eastAsia="SimSun" w:hint="cs"/>
          <w:kern w:val="2"/>
          <w:rtl/>
          <w:cs/>
          <w:lang w:eastAsia="zh-CN" w:bidi="ar-SA"/>
        </w:rPr>
        <w:t>لأ</w:t>
      </w:r>
      <w:r w:rsidRPr="00B62420">
        <w:rPr>
          <w:rFonts w:eastAsia="SimSun"/>
          <w:kern w:val="2"/>
          <w:rtl/>
          <w:cs/>
          <w:lang w:eastAsia="zh-CN" w:bidi="ar-SA"/>
        </w:rPr>
        <w:t xml:space="preserve">خر </w:t>
      </w:r>
      <w:r w:rsidRPr="00B62420">
        <w:rPr>
          <w:rFonts w:eastAsia="SimSun" w:hint="cs"/>
          <w:kern w:val="2"/>
          <w:rtl/>
          <w:cs/>
          <w:lang w:eastAsia="zh-CN" w:bidi="ar-SA"/>
        </w:rPr>
        <w:t>ترى</w:t>
      </w:r>
      <w:r w:rsidRPr="00B62420">
        <w:rPr>
          <w:rFonts w:eastAsia="SimSun"/>
          <w:kern w:val="2"/>
          <w:rtl/>
          <w:cs/>
          <w:lang w:eastAsia="zh-CN" w:bidi="ar-SA"/>
        </w:rPr>
        <w:t xml:space="preserve"> المنظومة التشريعية ان للمواطن </w:t>
      </w:r>
      <w:r w:rsidRPr="00B62420">
        <w:rPr>
          <w:rFonts w:eastAsia="SimSun" w:hint="cs"/>
          <w:kern w:val="2"/>
          <w:rtl/>
          <w:cs/>
          <w:lang w:eastAsia="zh-CN" w:bidi="ar-SA"/>
        </w:rPr>
        <w:t>يملك</w:t>
      </w:r>
      <w:r w:rsidRPr="00B62420">
        <w:rPr>
          <w:rFonts w:eastAsia="SimSun"/>
          <w:kern w:val="2"/>
          <w:rtl/>
          <w:cs/>
          <w:lang w:eastAsia="zh-CN" w:bidi="ar-SA"/>
        </w:rPr>
        <w:t xml:space="preserve"> ثقافة سياسية</w:t>
      </w:r>
      <w:r w:rsidRPr="00B62420">
        <w:rPr>
          <w:rFonts w:eastAsia="SimSun" w:hint="cs"/>
          <w:kern w:val="2"/>
          <w:rtl/>
          <w:cs/>
          <w:lang w:eastAsia="zh-CN" w:bidi="ar-SA"/>
        </w:rPr>
        <w:t>،</w:t>
      </w:r>
      <w:r w:rsidRPr="00B62420">
        <w:rPr>
          <w:rFonts w:eastAsia="SimSun"/>
          <w:kern w:val="2"/>
          <w:rtl/>
          <w:cs/>
          <w:lang w:eastAsia="zh-CN" w:bidi="ar-SA"/>
        </w:rPr>
        <w:t xml:space="preserve"> و</w:t>
      </w:r>
      <w:r w:rsidRPr="00B62420">
        <w:rPr>
          <w:rFonts w:eastAsia="SimSun" w:hint="cs"/>
          <w:kern w:val="2"/>
          <w:rtl/>
          <w:cs/>
          <w:lang w:eastAsia="zh-CN" w:bidi="ar-SA"/>
        </w:rPr>
        <w:t>أ</w:t>
      </w:r>
      <w:r w:rsidRPr="00B62420">
        <w:rPr>
          <w:rFonts w:eastAsia="SimSun"/>
          <w:kern w:val="2"/>
          <w:rtl/>
          <w:cs/>
          <w:lang w:eastAsia="zh-CN" w:bidi="ar-SA"/>
        </w:rPr>
        <w:t>ن الديمقراطية ف</w:t>
      </w:r>
      <w:r w:rsidRPr="00B62420">
        <w:rPr>
          <w:rFonts w:eastAsia="SimSun" w:hint="cs"/>
          <w:kern w:val="2"/>
          <w:rtl/>
          <w:cs/>
          <w:lang w:eastAsia="zh-CN" w:bidi="ar-SA"/>
        </w:rPr>
        <w:t>ي</w:t>
      </w:r>
      <w:r w:rsidRPr="00B62420">
        <w:rPr>
          <w:rFonts w:eastAsia="SimSun"/>
          <w:kern w:val="2"/>
          <w:rtl/>
          <w:cs/>
          <w:lang w:eastAsia="zh-CN" w:bidi="ar-SA"/>
        </w:rPr>
        <w:t xml:space="preserve"> حد ذات</w:t>
      </w:r>
      <w:r w:rsidRPr="00B62420">
        <w:rPr>
          <w:rFonts w:eastAsia="SimSun" w:hint="cs"/>
          <w:kern w:val="2"/>
          <w:rtl/>
          <w:cs/>
          <w:lang w:eastAsia="zh-CN" w:bidi="ar-SA"/>
        </w:rPr>
        <w:t>ها</w:t>
      </w:r>
      <w:r w:rsidRPr="00B62420">
        <w:rPr>
          <w:rFonts w:eastAsia="SimSun"/>
          <w:kern w:val="2"/>
          <w:rtl/>
          <w:cs/>
          <w:lang w:eastAsia="zh-CN" w:bidi="ar-SA"/>
        </w:rPr>
        <w:t xml:space="preserve"> هي حرية الاختيار حتي لو مبنية عل</w:t>
      </w:r>
      <w:r w:rsidRPr="00B62420">
        <w:rPr>
          <w:rFonts w:eastAsia="SimSun" w:hint="cs"/>
          <w:kern w:val="2"/>
          <w:rtl/>
          <w:cs/>
          <w:lang w:eastAsia="zh-CN" w:bidi="ar-SA"/>
        </w:rPr>
        <w:t>ى</w:t>
      </w:r>
      <w:r w:rsidRPr="00B62420">
        <w:rPr>
          <w:rFonts w:eastAsia="SimSun"/>
          <w:kern w:val="2"/>
          <w:rtl/>
          <w:cs/>
          <w:lang w:eastAsia="zh-CN" w:bidi="ar-SA"/>
        </w:rPr>
        <w:t xml:space="preserve"> الاختيار القبلي </w:t>
      </w:r>
      <w:r w:rsidRPr="00B62420">
        <w:rPr>
          <w:rFonts w:eastAsia="SimSun" w:hint="cs"/>
          <w:kern w:val="2"/>
          <w:rtl/>
          <w:cs/>
          <w:lang w:eastAsia="zh-CN" w:bidi="ar-SA"/>
        </w:rPr>
        <w:t>أ</w:t>
      </w:r>
      <w:r w:rsidRPr="00B62420">
        <w:rPr>
          <w:rFonts w:eastAsia="SimSun"/>
          <w:kern w:val="2"/>
          <w:rtl/>
          <w:cs/>
          <w:lang w:eastAsia="zh-CN" w:bidi="ar-SA"/>
        </w:rPr>
        <w:t>و العرقي، با</w:t>
      </w:r>
      <w:r w:rsidRPr="00B62420">
        <w:rPr>
          <w:rFonts w:eastAsia="SimSun" w:hint="cs"/>
          <w:kern w:val="2"/>
          <w:rtl/>
          <w:cs/>
          <w:lang w:eastAsia="zh-CN" w:bidi="ar-SA"/>
        </w:rPr>
        <w:t>لإ</w:t>
      </w:r>
      <w:r w:rsidRPr="00B62420">
        <w:rPr>
          <w:rFonts w:eastAsia="SimSun"/>
          <w:kern w:val="2"/>
          <w:rtl/>
          <w:cs/>
          <w:lang w:eastAsia="zh-CN" w:bidi="ar-SA"/>
        </w:rPr>
        <w:t xml:space="preserve">ضافة </w:t>
      </w:r>
      <w:r w:rsidRPr="00B62420">
        <w:rPr>
          <w:rFonts w:eastAsia="SimSun" w:hint="cs"/>
          <w:kern w:val="2"/>
          <w:rtl/>
          <w:cs/>
          <w:lang w:eastAsia="zh-CN" w:bidi="ar-SA"/>
        </w:rPr>
        <w:t>إلي وجود</w:t>
      </w:r>
      <w:r w:rsidRPr="00B62420">
        <w:rPr>
          <w:rFonts w:eastAsia="SimSun"/>
          <w:kern w:val="2"/>
          <w:rtl/>
          <w:cs/>
          <w:lang w:eastAsia="zh-CN" w:bidi="ar-SA"/>
        </w:rPr>
        <w:t xml:space="preserve"> البرلمان</w:t>
      </w:r>
      <w:r w:rsidRPr="00B62420">
        <w:rPr>
          <w:rFonts w:eastAsia="SimSun" w:hint="cs"/>
          <w:kern w:val="2"/>
          <w:rtl/>
          <w:cs/>
          <w:lang w:eastAsia="zh-CN" w:bidi="ar-SA"/>
        </w:rPr>
        <w:t>، وهو</w:t>
      </w:r>
      <w:r w:rsidRPr="00B62420">
        <w:rPr>
          <w:rFonts w:eastAsia="SimSun"/>
          <w:kern w:val="2"/>
          <w:rtl/>
          <w:cs/>
          <w:lang w:eastAsia="zh-CN" w:bidi="ar-SA"/>
        </w:rPr>
        <w:t xml:space="preserve"> الهيكل ا</w:t>
      </w:r>
      <w:r w:rsidRPr="00B62420">
        <w:rPr>
          <w:rFonts w:eastAsia="SimSun" w:hint="cs"/>
          <w:kern w:val="2"/>
          <w:rtl/>
          <w:cs/>
          <w:lang w:eastAsia="zh-CN" w:bidi="ar-SA"/>
        </w:rPr>
        <w:t>لإ</w:t>
      </w:r>
      <w:r w:rsidRPr="00B62420">
        <w:rPr>
          <w:rFonts w:eastAsia="SimSun"/>
          <w:kern w:val="2"/>
          <w:rtl/>
          <w:cs/>
          <w:lang w:eastAsia="zh-CN" w:bidi="ar-SA"/>
        </w:rPr>
        <w:t>داري الوحيد المنتخب من قبل الشعب، و</w:t>
      </w:r>
      <w:r w:rsidRPr="00B62420">
        <w:rPr>
          <w:rFonts w:eastAsia="SimSun" w:hint="cs"/>
          <w:kern w:val="2"/>
          <w:rtl/>
          <w:cs/>
          <w:lang w:eastAsia="zh-CN" w:bidi="ar-SA"/>
        </w:rPr>
        <w:t>يعكس</w:t>
      </w:r>
      <w:r w:rsidRPr="00B62420">
        <w:rPr>
          <w:rFonts w:eastAsia="SimSun"/>
          <w:kern w:val="2"/>
          <w:rtl/>
          <w:cs/>
          <w:lang w:eastAsia="zh-CN" w:bidi="ar-SA"/>
        </w:rPr>
        <w:t xml:space="preserve"> </w:t>
      </w:r>
      <w:r w:rsidRPr="00B62420">
        <w:rPr>
          <w:rFonts w:eastAsia="SimSun" w:hint="cs"/>
          <w:kern w:val="2"/>
          <w:rtl/>
          <w:cs/>
          <w:lang w:eastAsia="zh-CN" w:bidi="ar-SA"/>
        </w:rPr>
        <w:t>أ</w:t>
      </w:r>
      <w:r w:rsidRPr="00B62420">
        <w:rPr>
          <w:rFonts w:eastAsia="SimSun"/>
          <w:kern w:val="2"/>
          <w:rtl/>
          <w:cs/>
          <w:lang w:eastAsia="zh-CN" w:bidi="ar-SA"/>
        </w:rPr>
        <w:t>دا</w:t>
      </w:r>
      <w:r w:rsidRPr="00B62420">
        <w:rPr>
          <w:rFonts w:eastAsia="SimSun" w:hint="cs"/>
          <w:kern w:val="2"/>
          <w:rtl/>
          <w:cs/>
          <w:lang w:eastAsia="zh-CN" w:bidi="ar-SA"/>
        </w:rPr>
        <w:t>ئه</w:t>
      </w:r>
      <w:r w:rsidRPr="00B62420">
        <w:rPr>
          <w:rFonts w:eastAsia="SimSun"/>
          <w:kern w:val="2"/>
          <w:rtl/>
          <w:cs/>
          <w:lang w:eastAsia="zh-CN" w:bidi="ar-SA"/>
        </w:rPr>
        <w:t xml:space="preserve"> ثقافة المواطن السياسية</w:t>
      </w:r>
      <w:r w:rsidRPr="00B62420">
        <w:rPr>
          <w:rFonts w:eastAsia="SimSun" w:hint="cs"/>
          <w:kern w:val="2"/>
          <w:rtl/>
          <w:cs/>
          <w:lang w:eastAsia="zh-CN" w:bidi="ar-SA"/>
        </w:rPr>
        <w:t>.</w:t>
      </w:r>
      <w:r w:rsidRPr="00B62420">
        <w:rPr>
          <w:rFonts w:eastAsia="SimSun"/>
          <w:kern w:val="2"/>
          <w:rtl/>
          <w:cs/>
          <w:lang w:eastAsia="zh-CN" w:bidi="ar-SA"/>
        </w:rPr>
        <w:t xml:space="preserve"> </w:t>
      </w:r>
    </w:p>
    <w:p w14:paraId="32AA33EF" w14:textId="77777777" w:rsidR="00B62420" w:rsidRPr="00B62420" w:rsidRDefault="00B62420" w:rsidP="00017FF1">
      <w:pPr>
        <w:widowControl w:val="0"/>
        <w:tabs>
          <w:tab w:val="right" w:pos="63"/>
          <w:tab w:val="right" w:pos="333"/>
        </w:tabs>
        <w:spacing w:after="0"/>
        <w:ind w:left="63" w:firstLine="0"/>
        <w:rPr>
          <w:rFonts w:eastAsia="SimSun"/>
          <w:b/>
          <w:bCs/>
          <w:kern w:val="2"/>
          <w:rtl/>
          <w:cs/>
          <w:lang w:eastAsia="zh-CN" w:bidi="ar-SA"/>
        </w:rPr>
      </w:pPr>
      <w:r w:rsidRPr="00B62420">
        <w:rPr>
          <w:rFonts w:eastAsia="SimSun" w:hint="cs"/>
          <w:b/>
          <w:bCs/>
          <w:kern w:val="2"/>
          <w:rtl/>
          <w:cs/>
          <w:lang w:eastAsia="zh-CN" w:bidi="ar-SA"/>
        </w:rPr>
        <w:t xml:space="preserve">ثانياً- </w:t>
      </w:r>
      <w:r w:rsidRPr="00B62420">
        <w:rPr>
          <w:rFonts w:eastAsia="SimSun"/>
          <w:b/>
          <w:bCs/>
          <w:kern w:val="2"/>
          <w:rtl/>
          <w:cs/>
          <w:lang w:eastAsia="zh-CN" w:bidi="ar-SA"/>
        </w:rPr>
        <w:t>هناك دعم للمشاركة المجتمعية</w:t>
      </w:r>
      <w:r w:rsidRPr="00B62420">
        <w:rPr>
          <w:rFonts w:eastAsia="SimSun" w:hint="cs"/>
          <w:b/>
          <w:bCs/>
          <w:kern w:val="2"/>
          <w:rtl/>
          <w:cs/>
          <w:lang w:eastAsia="zh-CN" w:bidi="ar-SA"/>
        </w:rPr>
        <w:t xml:space="preserve">: </w:t>
      </w:r>
    </w:p>
    <w:p w14:paraId="46972DB1" w14:textId="77777777" w:rsidR="00B62420" w:rsidRPr="00B62420" w:rsidRDefault="00B62420" w:rsidP="0035573D">
      <w:pPr>
        <w:widowControl w:val="0"/>
        <w:numPr>
          <w:ilvl w:val="0"/>
          <w:numId w:val="72"/>
        </w:numPr>
        <w:tabs>
          <w:tab w:val="right" w:pos="63"/>
          <w:tab w:val="right" w:pos="333"/>
        </w:tabs>
        <w:spacing w:after="0" w:line="259" w:lineRule="auto"/>
        <w:ind w:left="63" w:firstLine="0"/>
        <w:rPr>
          <w:rFonts w:eastAsia="SimSun"/>
          <w:b/>
          <w:bCs/>
          <w:kern w:val="2"/>
          <w:u w:val="single"/>
          <w:rtl/>
          <w:lang w:eastAsia="zh-CN" w:bidi="ar-SA"/>
        </w:rPr>
      </w:pPr>
      <w:r w:rsidRPr="00B62420">
        <w:rPr>
          <w:rFonts w:eastAsia="SimSun" w:hint="cs"/>
          <w:kern w:val="2"/>
          <w:rtl/>
          <w:cs/>
          <w:lang w:eastAsia="zh-CN" w:bidi="ar-SA"/>
        </w:rPr>
        <w:t>ترى</w:t>
      </w:r>
      <w:r w:rsidRPr="00B62420">
        <w:rPr>
          <w:rFonts w:eastAsia="SimSun"/>
          <w:kern w:val="2"/>
          <w:rtl/>
          <w:cs/>
          <w:lang w:eastAsia="zh-CN" w:bidi="ar-SA"/>
        </w:rPr>
        <w:t xml:space="preserve"> الجهات التنفيذية </w:t>
      </w:r>
      <w:r w:rsidRPr="00B62420">
        <w:rPr>
          <w:rFonts w:eastAsia="SimSun" w:hint="cs"/>
          <w:kern w:val="2"/>
          <w:rtl/>
          <w:cs/>
          <w:lang w:eastAsia="zh-CN" w:bidi="ar-SA"/>
        </w:rPr>
        <w:t>ضرورة</w:t>
      </w:r>
      <w:r w:rsidRPr="00B62420">
        <w:rPr>
          <w:rFonts w:eastAsia="SimSun"/>
          <w:kern w:val="2"/>
          <w:rtl/>
          <w:cs/>
          <w:lang w:eastAsia="zh-CN" w:bidi="ar-SA"/>
        </w:rPr>
        <w:t xml:space="preserve"> الرجوع </w:t>
      </w:r>
      <w:r w:rsidRPr="00B62420">
        <w:rPr>
          <w:rFonts w:eastAsia="SimSun" w:hint="cs"/>
          <w:kern w:val="2"/>
          <w:rtl/>
          <w:cs/>
          <w:lang w:eastAsia="zh-CN" w:bidi="ar-SA"/>
        </w:rPr>
        <w:t>إ</w:t>
      </w:r>
      <w:r w:rsidRPr="00B62420">
        <w:rPr>
          <w:rFonts w:eastAsia="SimSun"/>
          <w:kern w:val="2"/>
          <w:rtl/>
          <w:cs/>
          <w:lang w:eastAsia="zh-CN" w:bidi="ar-SA"/>
        </w:rPr>
        <w:t xml:space="preserve">لي مثلث التنمية قطاع الخاص منظمات المجتمع المدني داخل خطط الدولة، </w:t>
      </w:r>
      <w:r w:rsidRPr="00B62420">
        <w:rPr>
          <w:rFonts w:eastAsia="SimSun" w:hint="cs"/>
          <w:kern w:val="2"/>
          <w:rtl/>
          <w:cs/>
          <w:lang w:eastAsia="zh-CN" w:bidi="ar-SA"/>
        </w:rPr>
        <w:t>وكذلك</w:t>
      </w:r>
      <w:r w:rsidRPr="00B62420">
        <w:rPr>
          <w:rFonts w:eastAsia="SimSun"/>
          <w:kern w:val="2"/>
          <w:rtl/>
          <w:cs/>
          <w:lang w:eastAsia="zh-CN" w:bidi="ar-SA"/>
        </w:rPr>
        <w:t xml:space="preserve"> وحد</w:t>
      </w:r>
      <w:r w:rsidRPr="00B62420">
        <w:rPr>
          <w:rFonts w:eastAsia="SimSun" w:hint="cs"/>
          <w:kern w:val="2"/>
          <w:rtl/>
          <w:cs/>
          <w:lang w:eastAsia="zh-CN" w:bidi="ar-SA"/>
        </w:rPr>
        <w:t>ة</w:t>
      </w:r>
      <w:r w:rsidRPr="00B62420">
        <w:rPr>
          <w:rFonts w:eastAsia="SimSun"/>
          <w:kern w:val="2"/>
          <w:rtl/>
          <w:cs/>
          <w:lang w:eastAsia="zh-CN" w:bidi="ar-SA"/>
        </w:rPr>
        <w:t xml:space="preserve"> الشفافية والمشاركة المجتمعية، </w:t>
      </w:r>
      <w:r w:rsidRPr="00B62420">
        <w:rPr>
          <w:rFonts w:eastAsia="SimSun" w:hint="cs"/>
          <w:kern w:val="2"/>
          <w:rtl/>
          <w:cs/>
          <w:lang w:eastAsia="zh-CN" w:bidi="ar-SA"/>
        </w:rPr>
        <w:t>ف</w:t>
      </w:r>
      <w:r w:rsidRPr="00B62420">
        <w:rPr>
          <w:rFonts w:eastAsia="SimSun"/>
          <w:kern w:val="2"/>
          <w:rtl/>
          <w:cs/>
          <w:lang w:eastAsia="zh-CN" w:bidi="ar-SA"/>
        </w:rPr>
        <w:t>هي تضم عناصر الحوكمة التي منها المسا</w:t>
      </w:r>
      <w:r w:rsidRPr="00B62420">
        <w:rPr>
          <w:rFonts w:eastAsia="SimSun" w:hint="cs"/>
          <w:kern w:val="2"/>
          <w:rtl/>
          <w:cs/>
          <w:lang w:eastAsia="zh-CN" w:bidi="ar-SA"/>
        </w:rPr>
        <w:t>ء</w:t>
      </w:r>
      <w:r w:rsidRPr="00B62420">
        <w:rPr>
          <w:rFonts w:eastAsia="SimSun"/>
          <w:kern w:val="2"/>
          <w:rtl/>
          <w:cs/>
          <w:lang w:eastAsia="zh-CN" w:bidi="ar-SA"/>
        </w:rPr>
        <w:t xml:space="preserve">لة والشفافية، حيث تتبع </w:t>
      </w:r>
      <w:r w:rsidRPr="00B62420">
        <w:rPr>
          <w:rFonts w:eastAsia="SimSun" w:hint="cs"/>
          <w:kern w:val="2"/>
          <w:rtl/>
          <w:cs/>
          <w:lang w:eastAsia="zh-CN" w:bidi="ar-SA"/>
        </w:rPr>
        <w:t>هذه الوحدات</w:t>
      </w:r>
      <w:r w:rsidRPr="00B62420">
        <w:rPr>
          <w:rFonts w:eastAsia="SimSun"/>
          <w:kern w:val="2"/>
          <w:rtl/>
          <w:cs/>
          <w:lang w:eastAsia="zh-CN" w:bidi="ar-SA"/>
        </w:rPr>
        <w:t xml:space="preserve"> نظم جديده لتتبع الشكاوي وخاصة المعنية بالفساد، </w:t>
      </w:r>
      <w:r w:rsidRPr="00B62420">
        <w:rPr>
          <w:rFonts w:eastAsia="SimSun"/>
          <w:b/>
          <w:bCs/>
          <w:kern w:val="2"/>
          <w:u w:val="single"/>
          <w:rtl/>
          <w:cs/>
          <w:lang w:eastAsia="zh-CN" w:bidi="ar-SA"/>
        </w:rPr>
        <w:t>و</w:t>
      </w:r>
      <w:r w:rsidRPr="00B62420">
        <w:rPr>
          <w:rFonts w:eastAsia="SimSun" w:hint="cs"/>
          <w:b/>
          <w:bCs/>
          <w:kern w:val="2"/>
          <w:u w:val="single"/>
          <w:rtl/>
          <w:cs/>
          <w:lang w:eastAsia="zh-CN" w:bidi="ar-SA"/>
        </w:rPr>
        <w:t>بصفة عامة فان دور هذه الوحدات لا يزال محدوداً، وليست لها</w:t>
      </w:r>
      <w:r w:rsidRPr="00B62420">
        <w:rPr>
          <w:rFonts w:eastAsia="SimSun"/>
          <w:b/>
          <w:bCs/>
          <w:kern w:val="2"/>
          <w:u w:val="single"/>
          <w:rtl/>
          <w:cs/>
          <w:lang w:eastAsia="zh-CN" w:bidi="ar-SA"/>
        </w:rPr>
        <w:t xml:space="preserve"> طريقة </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و منهجية موحد</w:t>
      </w:r>
      <w:r w:rsidRPr="00B62420">
        <w:rPr>
          <w:rFonts w:eastAsia="SimSun" w:hint="cs"/>
          <w:b/>
          <w:bCs/>
          <w:kern w:val="2"/>
          <w:u w:val="single"/>
          <w:rtl/>
          <w:cs/>
          <w:lang w:eastAsia="zh-CN" w:bidi="ar-SA"/>
        </w:rPr>
        <w:t>ة للعمل.</w:t>
      </w:r>
    </w:p>
    <w:p w14:paraId="30C0BF49" w14:textId="77777777" w:rsidR="00B62420" w:rsidRPr="00B62420" w:rsidRDefault="00B62420" w:rsidP="0035573D">
      <w:pPr>
        <w:widowControl w:val="0"/>
        <w:numPr>
          <w:ilvl w:val="0"/>
          <w:numId w:val="72"/>
        </w:numPr>
        <w:tabs>
          <w:tab w:val="right" w:pos="63"/>
          <w:tab w:val="right" w:pos="333"/>
        </w:tabs>
        <w:spacing w:after="0" w:line="259" w:lineRule="auto"/>
        <w:ind w:left="63" w:firstLine="0"/>
        <w:rPr>
          <w:rFonts w:eastAsia="SimSun"/>
          <w:kern w:val="2"/>
          <w:rtl/>
          <w:cs/>
          <w:lang w:eastAsia="zh-CN" w:bidi="ar-SA"/>
        </w:rPr>
      </w:pPr>
      <w:r w:rsidRPr="00B62420">
        <w:rPr>
          <w:rFonts w:eastAsia="SimSun" w:hint="cs"/>
          <w:kern w:val="2"/>
          <w:rtl/>
          <w:cs/>
          <w:lang w:eastAsia="zh-CN" w:bidi="ar-SA"/>
        </w:rPr>
        <w:t>بينما ترى جهات التشريع</w:t>
      </w:r>
      <w:r w:rsidRPr="00B62420">
        <w:rPr>
          <w:rFonts w:eastAsia="SimSun"/>
          <w:kern w:val="2"/>
          <w:rtl/>
          <w:cs/>
          <w:lang w:eastAsia="zh-CN" w:bidi="ar-SA"/>
        </w:rPr>
        <w:t>، افتقاد مجلس للمشاركة المجتمعية داخل ا</w:t>
      </w:r>
      <w:r w:rsidRPr="00B62420">
        <w:rPr>
          <w:rFonts w:eastAsia="SimSun" w:hint="cs"/>
          <w:kern w:val="2"/>
          <w:rtl/>
          <w:cs/>
          <w:lang w:eastAsia="zh-CN" w:bidi="ar-SA"/>
        </w:rPr>
        <w:t>لإ</w:t>
      </w:r>
      <w:r w:rsidRPr="00B62420">
        <w:rPr>
          <w:rFonts w:eastAsia="SimSun"/>
          <w:kern w:val="2"/>
          <w:rtl/>
          <w:cs/>
          <w:lang w:eastAsia="zh-CN" w:bidi="ar-SA"/>
        </w:rPr>
        <w:t xml:space="preserve">دارة المحلية </w:t>
      </w:r>
      <w:r w:rsidRPr="00B62420">
        <w:rPr>
          <w:rFonts w:eastAsia="SimSun" w:hint="cs"/>
          <w:kern w:val="2"/>
          <w:rtl/>
          <w:cs/>
          <w:lang w:eastAsia="zh-CN" w:bidi="ar-SA"/>
        </w:rPr>
        <w:t>ويمثله</w:t>
      </w:r>
      <w:r w:rsidRPr="00B62420">
        <w:rPr>
          <w:rFonts w:eastAsia="SimSun"/>
          <w:kern w:val="2"/>
          <w:rtl/>
          <w:cs/>
          <w:lang w:eastAsia="zh-CN" w:bidi="ar-SA"/>
        </w:rPr>
        <w:t xml:space="preserve"> المجالس الشعبية، </w:t>
      </w:r>
      <w:r w:rsidRPr="00B62420">
        <w:rPr>
          <w:rFonts w:eastAsia="SimSun" w:hint="cs"/>
          <w:b/>
          <w:bCs/>
          <w:kern w:val="2"/>
          <w:u w:val="single"/>
          <w:rtl/>
          <w:cs/>
          <w:lang w:eastAsia="zh-CN" w:bidi="ar-SA"/>
        </w:rPr>
        <w:t>ونحن</w:t>
      </w:r>
      <w:r w:rsidRPr="00B62420">
        <w:rPr>
          <w:rFonts w:eastAsia="SimSun"/>
          <w:b/>
          <w:bCs/>
          <w:kern w:val="2"/>
          <w:u w:val="single"/>
          <w:rtl/>
          <w:cs/>
          <w:lang w:eastAsia="zh-CN" w:bidi="ar-SA"/>
        </w:rPr>
        <w:t xml:space="preserve"> بحاجة لت</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 xml:space="preserve">صيل </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 xml:space="preserve">داة </w:t>
      </w:r>
      <w:r w:rsidRPr="00B62420">
        <w:rPr>
          <w:rFonts w:eastAsia="SimSun" w:hint="cs"/>
          <w:b/>
          <w:bCs/>
          <w:kern w:val="2"/>
          <w:u w:val="single"/>
          <w:rtl/>
          <w:cs/>
          <w:lang w:eastAsia="zh-CN" w:bidi="ar-SA"/>
        </w:rPr>
        <w:t>ل</w:t>
      </w:r>
      <w:r w:rsidRPr="00B62420">
        <w:rPr>
          <w:rFonts w:eastAsia="SimSun"/>
          <w:b/>
          <w:bCs/>
          <w:kern w:val="2"/>
          <w:u w:val="single"/>
          <w:rtl/>
          <w:cs/>
          <w:lang w:eastAsia="zh-CN" w:bidi="ar-SA"/>
        </w:rPr>
        <w:t xml:space="preserve">دعم المشاركة المجتمعية عن طريق </w:t>
      </w:r>
      <w:r w:rsidRPr="00B62420">
        <w:rPr>
          <w:rFonts w:eastAsia="SimSun" w:hint="cs"/>
          <w:b/>
          <w:bCs/>
          <w:kern w:val="2"/>
          <w:u w:val="single"/>
          <w:rtl/>
          <w:cs/>
          <w:lang w:eastAsia="zh-CN" w:bidi="ar-SA"/>
        </w:rPr>
        <w:t>إ</w:t>
      </w:r>
      <w:r w:rsidRPr="00B62420">
        <w:rPr>
          <w:rFonts w:eastAsia="SimSun"/>
          <w:b/>
          <w:bCs/>
          <w:kern w:val="2"/>
          <w:u w:val="single"/>
          <w:rtl/>
          <w:cs/>
          <w:lang w:eastAsia="zh-CN" w:bidi="ar-SA"/>
        </w:rPr>
        <w:t xml:space="preserve">عادة </w:t>
      </w:r>
      <w:r w:rsidRPr="00B62420">
        <w:rPr>
          <w:rFonts w:eastAsia="SimSun" w:hint="cs"/>
          <w:b/>
          <w:bCs/>
          <w:kern w:val="2"/>
          <w:u w:val="single"/>
          <w:rtl/>
          <w:cs/>
          <w:lang w:eastAsia="zh-CN" w:bidi="ar-SA"/>
        </w:rPr>
        <w:t xml:space="preserve">إنتخاب </w:t>
      </w:r>
      <w:r w:rsidRPr="00B62420">
        <w:rPr>
          <w:rFonts w:eastAsia="SimSun"/>
          <w:b/>
          <w:bCs/>
          <w:kern w:val="2"/>
          <w:u w:val="single"/>
          <w:rtl/>
          <w:cs/>
          <w:lang w:eastAsia="zh-CN" w:bidi="ar-SA"/>
        </w:rPr>
        <w:t xml:space="preserve">المجالس المحلية، ووجود الجلسات </w:t>
      </w:r>
      <w:r w:rsidRPr="00B62420">
        <w:rPr>
          <w:rFonts w:eastAsia="SimSun" w:hint="cs"/>
          <w:b/>
          <w:bCs/>
          <w:kern w:val="2"/>
          <w:u w:val="single"/>
          <w:rtl/>
          <w:cs/>
          <w:lang w:eastAsia="zh-CN" w:bidi="ar-SA"/>
        </w:rPr>
        <w:t xml:space="preserve">التشاور </w:t>
      </w:r>
      <w:r w:rsidRPr="00B62420">
        <w:rPr>
          <w:rFonts w:eastAsia="SimSun"/>
          <w:b/>
          <w:bCs/>
          <w:kern w:val="2"/>
          <w:u w:val="single"/>
          <w:rtl/>
          <w:cs/>
          <w:lang w:eastAsia="zh-CN" w:bidi="ar-SA"/>
        </w:rPr>
        <w:t xml:space="preserve">الحالية لا تمثل المجالس المحلية فى </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ركان صلاحياتها القانونية والدستورية</w:t>
      </w:r>
      <w:r w:rsidRPr="00B62420">
        <w:rPr>
          <w:rFonts w:eastAsia="SimSun" w:hint="cs"/>
          <w:kern w:val="2"/>
          <w:rtl/>
          <w:cs/>
          <w:lang w:eastAsia="zh-CN" w:bidi="ar-SA"/>
        </w:rPr>
        <w:t>.</w:t>
      </w:r>
    </w:p>
    <w:p w14:paraId="6D772125" w14:textId="77777777" w:rsidR="00B62420" w:rsidRPr="00B62420" w:rsidRDefault="00B62420" w:rsidP="00017FF1">
      <w:pPr>
        <w:widowControl w:val="0"/>
        <w:tabs>
          <w:tab w:val="right" w:pos="63"/>
          <w:tab w:val="right" w:pos="333"/>
        </w:tabs>
        <w:spacing w:after="0"/>
        <w:ind w:left="63" w:firstLine="0"/>
        <w:rPr>
          <w:rFonts w:eastAsia="SimSun"/>
          <w:kern w:val="2"/>
          <w:rtl/>
          <w:cs/>
          <w:lang w:eastAsia="zh-CN" w:bidi="ar-SA"/>
        </w:rPr>
      </w:pPr>
      <w:r w:rsidRPr="00B62420">
        <w:rPr>
          <w:rFonts w:eastAsia="SimSun" w:hint="cs"/>
          <w:b/>
          <w:bCs/>
          <w:kern w:val="2"/>
          <w:rtl/>
          <w:cs/>
          <w:lang w:eastAsia="zh-CN" w:bidi="ar-SA"/>
        </w:rPr>
        <w:t xml:space="preserve">ثالثاً- </w:t>
      </w:r>
      <w:r w:rsidRPr="00B62420">
        <w:rPr>
          <w:rFonts w:eastAsia="SimSun"/>
          <w:b/>
          <w:bCs/>
          <w:kern w:val="2"/>
          <w:rtl/>
          <w:cs/>
          <w:lang w:eastAsia="zh-CN" w:bidi="ar-SA"/>
        </w:rPr>
        <w:t>هناك دعم العدالة فى منظومة العمل</w:t>
      </w:r>
      <w:r w:rsidRPr="00B62420">
        <w:rPr>
          <w:rFonts w:eastAsia="SimSun" w:hint="cs"/>
          <w:b/>
          <w:bCs/>
          <w:kern w:val="2"/>
          <w:rtl/>
          <w:cs/>
          <w:lang w:eastAsia="zh-CN" w:bidi="ar-SA"/>
        </w:rPr>
        <w:t xml:space="preserve">: </w:t>
      </w:r>
    </w:p>
    <w:p w14:paraId="0E3F692D" w14:textId="77777777" w:rsidR="00B62420" w:rsidRPr="00B62420" w:rsidRDefault="00B62420" w:rsidP="0035573D">
      <w:pPr>
        <w:widowControl w:val="0"/>
        <w:numPr>
          <w:ilvl w:val="0"/>
          <w:numId w:val="72"/>
        </w:numPr>
        <w:tabs>
          <w:tab w:val="right" w:pos="63"/>
          <w:tab w:val="right" w:pos="333"/>
        </w:tabs>
        <w:spacing w:after="0" w:line="259" w:lineRule="auto"/>
        <w:ind w:left="63" w:firstLine="0"/>
        <w:rPr>
          <w:rFonts w:eastAsia="SimSun"/>
          <w:kern w:val="2"/>
          <w:rtl/>
          <w:cs/>
          <w:lang w:eastAsia="zh-CN" w:bidi="ar-SA"/>
        </w:rPr>
      </w:pPr>
      <w:r w:rsidRPr="00B62420">
        <w:rPr>
          <w:rFonts w:eastAsia="SimSun" w:hint="cs"/>
          <w:kern w:val="2"/>
          <w:rtl/>
          <w:cs/>
          <w:lang w:eastAsia="zh-CN" w:bidi="ar-SA"/>
        </w:rPr>
        <w:t>ترى</w:t>
      </w:r>
      <w:r w:rsidRPr="00B62420">
        <w:rPr>
          <w:rFonts w:eastAsia="SimSun"/>
          <w:kern w:val="2"/>
          <w:rtl/>
          <w:cs/>
          <w:lang w:eastAsia="zh-CN" w:bidi="ar-SA"/>
        </w:rPr>
        <w:t xml:space="preserve"> الجهات التنفيذية </w:t>
      </w:r>
      <w:r w:rsidRPr="00B62420">
        <w:rPr>
          <w:rFonts w:eastAsia="SimSun" w:hint="cs"/>
          <w:b/>
          <w:bCs/>
          <w:kern w:val="2"/>
          <w:u w:val="single"/>
          <w:rtl/>
          <w:cs/>
          <w:lang w:eastAsia="zh-CN" w:bidi="ar-SA"/>
        </w:rPr>
        <w:t>إننا</w:t>
      </w:r>
      <w:r w:rsidRPr="00B62420">
        <w:rPr>
          <w:rFonts w:eastAsia="SimSun"/>
          <w:b/>
          <w:bCs/>
          <w:kern w:val="2"/>
          <w:u w:val="single"/>
          <w:rtl/>
          <w:cs/>
          <w:lang w:eastAsia="zh-CN" w:bidi="ar-SA"/>
        </w:rPr>
        <w:t xml:space="preserve"> ف</w:t>
      </w:r>
      <w:r w:rsidRPr="00B62420">
        <w:rPr>
          <w:rFonts w:eastAsia="SimSun" w:hint="cs"/>
          <w:b/>
          <w:bCs/>
          <w:kern w:val="2"/>
          <w:u w:val="single"/>
          <w:rtl/>
          <w:cs/>
          <w:lang w:eastAsia="zh-CN" w:bidi="ar-SA"/>
        </w:rPr>
        <w:t>ي</w:t>
      </w:r>
      <w:r w:rsidRPr="00B62420">
        <w:rPr>
          <w:rFonts w:eastAsia="SimSun"/>
          <w:b/>
          <w:bCs/>
          <w:kern w:val="2"/>
          <w:u w:val="single"/>
          <w:rtl/>
          <w:cs/>
          <w:lang w:eastAsia="zh-CN" w:bidi="ar-SA"/>
        </w:rPr>
        <w:t xml:space="preserve"> حاجة </w:t>
      </w:r>
      <w:r w:rsidRPr="00B62420">
        <w:rPr>
          <w:rFonts w:eastAsia="SimSun" w:hint="cs"/>
          <w:b/>
          <w:bCs/>
          <w:kern w:val="2"/>
          <w:u w:val="single"/>
          <w:rtl/>
          <w:cs/>
          <w:lang w:eastAsia="zh-CN" w:bidi="ar-SA"/>
        </w:rPr>
        <w:t>إلى</w:t>
      </w:r>
      <w:r w:rsidRPr="00B62420">
        <w:rPr>
          <w:rFonts w:eastAsia="SimSun"/>
          <w:b/>
          <w:bCs/>
          <w:kern w:val="2"/>
          <w:u w:val="single"/>
          <w:rtl/>
          <w:cs/>
          <w:lang w:eastAsia="zh-CN" w:bidi="ar-SA"/>
        </w:rPr>
        <w:t xml:space="preserve"> المزيد من العدالة ف</w:t>
      </w:r>
      <w:r w:rsidRPr="00B62420">
        <w:rPr>
          <w:rFonts w:eastAsia="SimSun" w:hint="cs"/>
          <w:b/>
          <w:bCs/>
          <w:kern w:val="2"/>
          <w:u w:val="single"/>
          <w:rtl/>
          <w:cs/>
          <w:lang w:eastAsia="zh-CN" w:bidi="ar-SA"/>
        </w:rPr>
        <w:t>ي</w:t>
      </w:r>
      <w:r w:rsidRPr="00B62420">
        <w:rPr>
          <w:rFonts w:eastAsia="SimSun"/>
          <w:b/>
          <w:bCs/>
          <w:kern w:val="2"/>
          <w:u w:val="single"/>
          <w:rtl/>
          <w:cs/>
          <w:lang w:eastAsia="zh-CN" w:bidi="ar-SA"/>
        </w:rPr>
        <w:t xml:space="preserve"> منظومة العمل</w:t>
      </w:r>
      <w:r w:rsidRPr="00B62420">
        <w:rPr>
          <w:rFonts w:eastAsia="SimSun" w:hint="cs"/>
          <w:b/>
          <w:bCs/>
          <w:kern w:val="2"/>
          <w:u w:val="single"/>
          <w:rtl/>
          <w:cs/>
          <w:lang w:eastAsia="zh-CN" w:bidi="ar-SA"/>
        </w:rPr>
        <w:t>،</w:t>
      </w:r>
      <w:r w:rsidRPr="00B62420">
        <w:rPr>
          <w:rFonts w:eastAsia="SimSun"/>
          <w:b/>
          <w:bCs/>
          <w:kern w:val="2"/>
          <w:u w:val="single"/>
          <w:rtl/>
          <w:cs/>
          <w:lang w:eastAsia="zh-CN" w:bidi="ar-SA"/>
        </w:rPr>
        <w:t xml:space="preserve"> ف</w:t>
      </w:r>
      <w:r w:rsidRPr="00B62420">
        <w:rPr>
          <w:rFonts w:eastAsia="SimSun" w:hint="cs"/>
          <w:b/>
          <w:bCs/>
          <w:kern w:val="2"/>
          <w:u w:val="single"/>
          <w:rtl/>
          <w:cs/>
          <w:lang w:eastAsia="zh-CN" w:bidi="ar-SA"/>
        </w:rPr>
        <w:t>ي</w:t>
      </w:r>
      <w:r w:rsidRPr="00B62420">
        <w:rPr>
          <w:rFonts w:eastAsia="SimSun"/>
          <w:b/>
          <w:bCs/>
          <w:kern w:val="2"/>
          <w:u w:val="single"/>
          <w:rtl/>
          <w:cs/>
          <w:lang w:eastAsia="zh-CN" w:bidi="ar-SA"/>
        </w:rPr>
        <w:t xml:space="preserve"> عدة جوانب منها </w:t>
      </w:r>
      <w:r w:rsidRPr="00B62420">
        <w:rPr>
          <w:rFonts w:eastAsia="SimSun" w:hint="cs"/>
          <w:b/>
          <w:bCs/>
          <w:kern w:val="2"/>
          <w:u w:val="single"/>
          <w:rtl/>
          <w:cs/>
          <w:lang w:eastAsia="zh-CN" w:bidi="ar-SA"/>
        </w:rPr>
        <w:t xml:space="preserve">إعادة </w:t>
      </w:r>
      <w:r w:rsidRPr="00B62420">
        <w:rPr>
          <w:rFonts w:eastAsia="SimSun"/>
          <w:b/>
          <w:bCs/>
          <w:kern w:val="2"/>
          <w:u w:val="single"/>
          <w:rtl/>
          <w:cs/>
          <w:lang w:eastAsia="zh-CN" w:bidi="ar-SA"/>
        </w:rPr>
        <w:t>هيكلة ا</w:t>
      </w:r>
      <w:r w:rsidRPr="00B62420">
        <w:rPr>
          <w:rFonts w:eastAsia="SimSun" w:hint="cs"/>
          <w:b/>
          <w:bCs/>
          <w:kern w:val="2"/>
          <w:u w:val="single"/>
          <w:rtl/>
          <w:cs/>
          <w:lang w:eastAsia="zh-CN" w:bidi="ar-SA"/>
        </w:rPr>
        <w:t>لأ</w:t>
      </w:r>
      <w:r w:rsidRPr="00B62420">
        <w:rPr>
          <w:rFonts w:eastAsia="SimSun"/>
          <w:b/>
          <w:bCs/>
          <w:kern w:val="2"/>
          <w:u w:val="single"/>
          <w:rtl/>
          <w:cs/>
          <w:lang w:eastAsia="zh-CN" w:bidi="ar-SA"/>
        </w:rPr>
        <w:t xml:space="preserve">جور، ونظم الترقيات، ارتفاع مستوي الحراك الوظيفي، ونحتاج </w:t>
      </w:r>
      <w:r w:rsidRPr="00B62420">
        <w:rPr>
          <w:rFonts w:eastAsia="SimSun" w:hint="cs"/>
          <w:b/>
          <w:bCs/>
          <w:kern w:val="2"/>
          <w:u w:val="single"/>
          <w:rtl/>
          <w:cs/>
          <w:lang w:eastAsia="zh-CN" w:bidi="ar-SA"/>
        </w:rPr>
        <w:t>إ</w:t>
      </w:r>
      <w:r w:rsidRPr="00B62420">
        <w:rPr>
          <w:rFonts w:eastAsia="SimSun"/>
          <w:b/>
          <w:bCs/>
          <w:kern w:val="2"/>
          <w:u w:val="single"/>
          <w:rtl/>
          <w:cs/>
          <w:lang w:eastAsia="zh-CN" w:bidi="ar-SA"/>
        </w:rPr>
        <w:t>لي تأصيل مفهوم العدالة المؤسسية</w:t>
      </w:r>
      <w:r w:rsidRPr="00B62420">
        <w:rPr>
          <w:rFonts w:eastAsia="SimSun" w:hint="cs"/>
          <w:b/>
          <w:bCs/>
          <w:kern w:val="2"/>
          <w:u w:val="single"/>
          <w:rtl/>
          <w:cs/>
          <w:lang w:eastAsia="zh-CN" w:bidi="ar-SA"/>
        </w:rPr>
        <w:t>،</w:t>
      </w:r>
      <w:r w:rsidRPr="00B62420">
        <w:rPr>
          <w:rFonts w:eastAsia="SimSun"/>
          <w:b/>
          <w:bCs/>
          <w:kern w:val="2"/>
          <w:u w:val="single"/>
          <w:rtl/>
          <w:cs/>
          <w:lang w:eastAsia="zh-CN" w:bidi="ar-SA"/>
        </w:rPr>
        <w:t xml:space="preserve"> التي من خلالها نقلل الاضطرابات لتكون بيئ</w:t>
      </w:r>
      <w:r w:rsidRPr="00B62420">
        <w:rPr>
          <w:rFonts w:eastAsia="SimSun" w:hint="cs"/>
          <w:b/>
          <w:bCs/>
          <w:kern w:val="2"/>
          <w:u w:val="single"/>
          <w:rtl/>
          <w:cs/>
          <w:lang w:eastAsia="zh-CN" w:bidi="ar-SA"/>
        </w:rPr>
        <w:t>ة</w:t>
      </w:r>
      <w:r w:rsidRPr="00B62420">
        <w:rPr>
          <w:rFonts w:eastAsia="SimSun"/>
          <w:b/>
          <w:bCs/>
          <w:kern w:val="2"/>
          <w:u w:val="single"/>
          <w:rtl/>
          <w:cs/>
          <w:lang w:eastAsia="zh-CN" w:bidi="ar-SA"/>
        </w:rPr>
        <w:t xml:space="preserve"> عمل متزنة </w:t>
      </w:r>
      <w:r w:rsidRPr="00B62420">
        <w:rPr>
          <w:rFonts w:eastAsia="SimSun" w:hint="cs"/>
          <w:b/>
          <w:bCs/>
          <w:kern w:val="2"/>
          <w:u w:val="single"/>
          <w:rtl/>
          <w:cs/>
          <w:lang w:eastAsia="zh-CN" w:bidi="ar-SA"/>
        </w:rPr>
        <w:t>ومنتجة.</w:t>
      </w:r>
    </w:p>
    <w:p w14:paraId="31B2AA02" w14:textId="77777777" w:rsidR="00B62420" w:rsidRPr="00B62420" w:rsidRDefault="00B62420" w:rsidP="0035573D">
      <w:pPr>
        <w:widowControl w:val="0"/>
        <w:numPr>
          <w:ilvl w:val="0"/>
          <w:numId w:val="72"/>
        </w:numPr>
        <w:tabs>
          <w:tab w:val="right" w:pos="63"/>
          <w:tab w:val="right" w:pos="333"/>
        </w:tabs>
        <w:spacing w:after="0" w:line="259" w:lineRule="auto"/>
        <w:ind w:left="63" w:firstLine="0"/>
        <w:rPr>
          <w:rFonts w:eastAsia="SimSun"/>
          <w:kern w:val="2"/>
          <w:rtl/>
          <w:cs/>
          <w:lang w:eastAsia="zh-CN" w:bidi="ar-SA"/>
        </w:rPr>
      </w:pPr>
      <w:r w:rsidRPr="00B62420">
        <w:rPr>
          <w:rFonts w:eastAsia="SimSun"/>
          <w:kern w:val="2"/>
          <w:rtl/>
          <w:cs/>
          <w:lang w:eastAsia="zh-CN" w:bidi="ar-SA"/>
        </w:rPr>
        <w:t xml:space="preserve"> </w:t>
      </w:r>
      <w:r w:rsidRPr="00B62420">
        <w:rPr>
          <w:rFonts w:eastAsia="SimSun" w:hint="cs"/>
          <w:kern w:val="2"/>
          <w:rtl/>
          <w:cs/>
          <w:lang w:eastAsia="zh-CN" w:bidi="ar-SA"/>
        </w:rPr>
        <w:t>بينما ترى جهات التشريع</w:t>
      </w:r>
      <w:r w:rsidRPr="00B62420">
        <w:rPr>
          <w:rFonts w:eastAsia="SimSun"/>
          <w:kern w:val="2"/>
          <w:rtl/>
          <w:cs/>
          <w:lang w:eastAsia="zh-CN" w:bidi="ar-SA"/>
        </w:rPr>
        <w:t xml:space="preserve">، </w:t>
      </w:r>
      <w:r w:rsidRPr="00B62420">
        <w:rPr>
          <w:rFonts w:eastAsia="SimSun" w:hint="cs"/>
          <w:kern w:val="2"/>
          <w:rtl/>
          <w:cs/>
          <w:lang w:eastAsia="zh-CN" w:bidi="ar-SA"/>
        </w:rPr>
        <w:t xml:space="preserve">أن </w:t>
      </w:r>
      <w:r w:rsidRPr="00B62420">
        <w:rPr>
          <w:rFonts w:eastAsia="SimSun"/>
          <w:kern w:val="2"/>
          <w:rtl/>
          <w:cs/>
          <w:lang w:eastAsia="zh-CN" w:bidi="ar-SA"/>
        </w:rPr>
        <w:t>ما ورد ف</w:t>
      </w:r>
      <w:r w:rsidRPr="00B62420">
        <w:rPr>
          <w:rFonts w:eastAsia="SimSun" w:hint="cs"/>
          <w:kern w:val="2"/>
          <w:rtl/>
          <w:cs/>
          <w:lang w:eastAsia="zh-CN" w:bidi="ar-SA"/>
        </w:rPr>
        <w:t>ي</w:t>
      </w:r>
      <w:r w:rsidRPr="00B62420">
        <w:rPr>
          <w:rFonts w:eastAsia="SimSun"/>
          <w:kern w:val="2"/>
          <w:rtl/>
          <w:cs/>
          <w:lang w:eastAsia="zh-CN" w:bidi="ar-SA"/>
        </w:rPr>
        <w:t xml:space="preserve"> الدستور </w:t>
      </w:r>
      <w:r w:rsidRPr="00B62420">
        <w:rPr>
          <w:rFonts w:eastAsia="SimSun" w:hint="cs"/>
          <w:kern w:val="2"/>
          <w:rtl/>
          <w:cs/>
          <w:lang w:eastAsia="zh-CN" w:bidi="ar-SA"/>
        </w:rPr>
        <w:t>واللوائح</w:t>
      </w:r>
      <w:r w:rsidRPr="00B62420">
        <w:rPr>
          <w:rFonts w:eastAsia="SimSun"/>
          <w:kern w:val="2"/>
          <w:rtl/>
          <w:cs/>
          <w:lang w:eastAsia="zh-CN" w:bidi="ar-SA"/>
        </w:rPr>
        <w:t xml:space="preserve"> التنفيذية </w:t>
      </w:r>
      <w:r w:rsidRPr="00B62420">
        <w:rPr>
          <w:rFonts w:eastAsia="SimSun" w:hint="cs"/>
          <w:kern w:val="2"/>
          <w:rtl/>
          <w:cs/>
          <w:lang w:eastAsia="zh-CN" w:bidi="ar-SA"/>
        </w:rPr>
        <w:t xml:space="preserve">يدعم إقامة </w:t>
      </w:r>
      <w:r w:rsidRPr="00B62420">
        <w:rPr>
          <w:rFonts w:eastAsia="SimSun"/>
          <w:kern w:val="2"/>
          <w:rtl/>
          <w:cs/>
          <w:lang w:eastAsia="zh-CN" w:bidi="ar-SA"/>
        </w:rPr>
        <w:t xml:space="preserve">بيئة عمل عادلة </w:t>
      </w:r>
      <w:r w:rsidRPr="00B62420">
        <w:rPr>
          <w:rFonts w:eastAsia="SimSun" w:hint="cs"/>
          <w:kern w:val="2"/>
          <w:rtl/>
          <w:cs/>
          <w:lang w:eastAsia="zh-CN" w:bidi="ar-SA"/>
        </w:rPr>
        <w:t>في</w:t>
      </w:r>
      <w:r w:rsidRPr="00B62420">
        <w:rPr>
          <w:rFonts w:eastAsia="SimSun"/>
          <w:kern w:val="2"/>
          <w:rtl/>
          <w:cs/>
          <w:lang w:eastAsia="zh-CN" w:bidi="ar-SA"/>
        </w:rPr>
        <w:t xml:space="preserve"> الهيكل الاداري </w:t>
      </w:r>
      <w:r w:rsidRPr="00B62420">
        <w:rPr>
          <w:rFonts w:eastAsia="SimSun" w:hint="cs"/>
          <w:kern w:val="2"/>
          <w:rtl/>
          <w:cs/>
          <w:lang w:eastAsia="zh-CN" w:bidi="ar-SA"/>
        </w:rPr>
        <w:t>للمحليات</w:t>
      </w:r>
      <w:r w:rsidRPr="00B62420">
        <w:rPr>
          <w:rFonts w:eastAsia="SimSun"/>
          <w:kern w:val="2"/>
          <w:rtl/>
          <w:cs/>
          <w:lang w:eastAsia="zh-CN" w:bidi="ar-SA"/>
        </w:rPr>
        <w:t>،</w:t>
      </w:r>
      <w:r w:rsidRPr="00B62420">
        <w:rPr>
          <w:rFonts w:eastAsia="SimSun" w:hint="cs"/>
          <w:kern w:val="2"/>
          <w:rtl/>
          <w:cs/>
          <w:lang w:eastAsia="zh-CN" w:bidi="ar-SA"/>
        </w:rPr>
        <w:t xml:space="preserve"> وأن أ</w:t>
      </w:r>
      <w:r w:rsidRPr="00B62420">
        <w:rPr>
          <w:rFonts w:eastAsia="SimSun"/>
          <w:kern w:val="2"/>
          <w:rtl/>
          <w:cs/>
          <w:lang w:eastAsia="zh-CN" w:bidi="ar-SA"/>
        </w:rPr>
        <w:t>دوات الامتثال الوظيفي، والانضباط المؤسسي مدرج داخل القانون</w:t>
      </w:r>
      <w:r w:rsidRPr="00B62420">
        <w:rPr>
          <w:rFonts w:eastAsia="SimSun" w:hint="cs"/>
          <w:kern w:val="2"/>
          <w:rtl/>
          <w:cs/>
          <w:lang w:eastAsia="zh-CN" w:bidi="ar-SA"/>
        </w:rPr>
        <w:t>.</w:t>
      </w:r>
    </w:p>
    <w:p w14:paraId="2E30CD38" w14:textId="77777777" w:rsidR="00B62420" w:rsidRPr="00B62420" w:rsidRDefault="00B62420" w:rsidP="00017FF1">
      <w:pPr>
        <w:widowControl w:val="0"/>
        <w:tabs>
          <w:tab w:val="right" w:pos="63"/>
          <w:tab w:val="right" w:pos="333"/>
        </w:tabs>
        <w:spacing w:after="0"/>
        <w:ind w:left="63" w:firstLine="0"/>
        <w:rPr>
          <w:rFonts w:eastAsia="SimSun"/>
          <w:kern w:val="2"/>
          <w:rtl/>
          <w:cs/>
          <w:lang w:eastAsia="zh-CN" w:bidi="ar-SA"/>
        </w:rPr>
      </w:pPr>
      <w:r w:rsidRPr="00B62420">
        <w:rPr>
          <w:rFonts w:eastAsia="SimSun" w:hint="cs"/>
          <w:b/>
          <w:bCs/>
          <w:kern w:val="2"/>
          <w:rtl/>
          <w:cs/>
          <w:lang w:eastAsia="zh-CN" w:bidi="ar-SA"/>
        </w:rPr>
        <w:t xml:space="preserve">رابعاً- </w:t>
      </w:r>
      <w:r w:rsidRPr="00B62420">
        <w:rPr>
          <w:rFonts w:eastAsia="SimSun"/>
          <w:b/>
          <w:bCs/>
          <w:kern w:val="2"/>
          <w:rtl/>
          <w:cs/>
          <w:lang w:eastAsia="zh-CN" w:bidi="ar-SA"/>
        </w:rPr>
        <w:t>هناك دعم لحقوق ا</w:t>
      </w:r>
      <w:r w:rsidRPr="00B62420">
        <w:rPr>
          <w:rFonts w:eastAsia="SimSun" w:hint="cs"/>
          <w:b/>
          <w:bCs/>
          <w:kern w:val="2"/>
          <w:rtl/>
          <w:cs/>
          <w:lang w:eastAsia="zh-CN" w:bidi="ar-SA"/>
        </w:rPr>
        <w:t>لإ</w:t>
      </w:r>
      <w:r w:rsidRPr="00B62420">
        <w:rPr>
          <w:rFonts w:eastAsia="SimSun"/>
          <w:b/>
          <w:bCs/>
          <w:kern w:val="2"/>
          <w:rtl/>
          <w:cs/>
          <w:lang w:eastAsia="zh-CN" w:bidi="ar-SA"/>
        </w:rPr>
        <w:t>نسان</w:t>
      </w:r>
      <w:r w:rsidRPr="00B62420">
        <w:rPr>
          <w:rFonts w:eastAsia="SimSun" w:hint="cs"/>
          <w:kern w:val="2"/>
          <w:rtl/>
          <w:cs/>
          <w:lang w:eastAsia="zh-CN" w:bidi="ar-SA"/>
        </w:rPr>
        <w:t xml:space="preserve">: </w:t>
      </w:r>
    </w:p>
    <w:p w14:paraId="213DA38E" w14:textId="77777777" w:rsidR="00B62420" w:rsidRPr="00B62420" w:rsidRDefault="00B62420" w:rsidP="0035573D">
      <w:pPr>
        <w:widowControl w:val="0"/>
        <w:numPr>
          <w:ilvl w:val="0"/>
          <w:numId w:val="72"/>
        </w:numPr>
        <w:tabs>
          <w:tab w:val="right" w:pos="63"/>
          <w:tab w:val="right" w:pos="333"/>
        </w:tabs>
        <w:spacing w:after="0" w:line="259" w:lineRule="auto"/>
        <w:ind w:left="63" w:firstLine="0"/>
        <w:rPr>
          <w:rFonts w:eastAsia="SimSun"/>
          <w:kern w:val="2"/>
          <w:rtl/>
          <w:cs/>
          <w:lang w:eastAsia="zh-CN" w:bidi="ar-SA"/>
        </w:rPr>
      </w:pPr>
      <w:r w:rsidRPr="00B62420">
        <w:rPr>
          <w:rFonts w:eastAsia="SimSun" w:hint="cs"/>
          <w:kern w:val="2"/>
          <w:rtl/>
          <w:cs/>
          <w:lang w:eastAsia="zh-CN" w:bidi="ar-SA"/>
        </w:rPr>
        <w:t>ترى</w:t>
      </w:r>
      <w:r w:rsidRPr="00B62420">
        <w:rPr>
          <w:rFonts w:eastAsia="SimSun"/>
          <w:kern w:val="2"/>
          <w:rtl/>
          <w:cs/>
          <w:lang w:eastAsia="zh-CN" w:bidi="ar-SA"/>
        </w:rPr>
        <w:t xml:space="preserve"> الجهات التنفيذية </w:t>
      </w:r>
      <w:r w:rsidRPr="00B62420">
        <w:rPr>
          <w:rFonts w:eastAsia="SimSun" w:hint="cs"/>
          <w:kern w:val="2"/>
          <w:rtl/>
          <w:cs/>
          <w:lang w:eastAsia="zh-CN" w:bidi="ar-SA"/>
        </w:rPr>
        <w:t>ب</w:t>
      </w:r>
      <w:r w:rsidRPr="00B62420">
        <w:rPr>
          <w:rFonts w:eastAsia="SimSun"/>
          <w:kern w:val="2"/>
          <w:rtl/>
          <w:cs/>
          <w:lang w:eastAsia="zh-CN" w:bidi="ar-SA"/>
        </w:rPr>
        <w:t xml:space="preserve">محافظة القاهرة </w:t>
      </w:r>
      <w:r w:rsidRPr="00B62420">
        <w:rPr>
          <w:rFonts w:eastAsia="SimSun" w:hint="cs"/>
          <w:kern w:val="2"/>
          <w:rtl/>
          <w:cs/>
          <w:lang w:eastAsia="zh-CN" w:bidi="ar-SA"/>
        </w:rPr>
        <w:t>أ</w:t>
      </w:r>
      <w:r w:rsidRPr="00B62420">
        <w:rPr>
          <w:rFonts w:eastAsia="SimSun"/>
          <w:kern w:val="2"/>
          <w:rtl/>
          <w:cs/>
          <w:lang w:eastAsia="zh-CN" w:bidi="ar-SA"/>
        </w:rPr>
        <w:t xml:space="preserve">ن هناك </w:t>
      </w:r>
      <w:r w:rsidRPr="00B62420">
        <w:rPr>
          <w:rFonts w:eastAsia="SimSun" w:hint="cs"/>
          <w:kern w:val="2"/>
          <w:rtl/>
          <w:cs/>
          <w:lang w:eastAsia="zh-CN" w:bidi="ar-SA"/>
        </w:rPr>
        <w:t>أ</w:t>
      </w:r>
      <w:r w:rsidRPr="00B62420">
        <w:rPr>
          <w:rFonts w:eastAsia="SimSun"/>
          <w:kern w:val="2"/>
          <w:rtl/>
          <w:cs/>
          <w:lang w:eastAsia="zh-CN" w:bidi="ar-SA"/>
        </w:rPr>
        <w:t xml:space="preserve">دوات حديثة للتواصل </w:t>
      </w:r>
      <w:r w:rsidRPr="00B62420">
        <w:rPr>
          <w:rFonts w:eastAsia="SimSun" w:hint="cs"/>
          <w:kern w:val="2"/>
          <w:rtl/>
          <w:cs/>
          <w:lang w:eastAsia="zh-CN" w:bidi="ar-SA"/>
        </w:rPr>
        <w:t>أ</w:t>
      </w:r>
      <w:r w:rsidRPr="00B62420">
        <w:rPr>
          <w:rFonts w:eastAsia="SimSun"/>
          <w:kern w:val="2"/>
          <w:rtl/>
          <w:cs/>
          <w:lang w:eastAsia="zh-CN" w:bidi="ar-SA"/>
        </w:rPr>
        <w:t>قرب و</w:t>
      </w:r>
      <w:r w:rsidRPr="00B62420">
        <w:rPr>
          <w:rFonts w:eastAsia="SimSun" w:hint="cs"/>
          <w:kern w:val="2"/>
          <w:rtl/>
          <w:cs/>
          <w:lang w:eastAsia="zh-CN" w:bidi="ar-SA"/>
        </w:rPr>
        <w:t>أ</w:t>
      </w:r>
      <w:r w:rsidRPr="00B62420">
        <w:rPr>
          <w:rFonts w:eastAsia="SimSun"/>
          <w:kern w:val="2"/>
          <w:rtl/>
          <w:cs/>
          <w:lang w:eastAsia="zh-CN" w:bidi="ar-SA"/>
        </w:rPr>
        <w:t>سرع للمواطن</w:t>
      </w:r>
      <w:r w:rsidRPr="00B62420">
        <w:rPr>
          <w:rFonts w:eastAsia="SimSun" w:hint="cs"/>
          <w:kern w:val="2"/>
          <w:rtl/>
          <w:cs/>
          <w:lang w:eastAsia="zh-CN" w:bidi="ar-SA"/>
        </w:rPr>
        <w:t xml:space="preserve">، </w:t>
      </w:r>
      <w:r w:rsidRPr="00B62420">
        <w:rPr>
          <w:rFonts w:eastAsia="SimSun"/>
          <w:kern w:val="2"/>
          <w:rtl/>
          <w:cs/>
          <w:lang w:eastAsia="zh-CN" w:bidi="ar-SA"/>
        </w:rPr>
        <w:t xml:space="preserve">ومنها كافة منصات التواصل الاجتماعي </w:t>
      </w:r>
      <w:r w:rsidRPr="00B62420">
        <w:rPr>
          <w:rFonts w:eastAsia="SimSun" w:hint="cs"/>
          <w:kern w:val="2"/>
          <w:rtl/>
          <w:cs/>
          <w:lang w:eastAsia="zh-CN" w:bidi="ar-SA"/>
        </w:rPr>
        <w:t xml:space="preserve">مع </w:t>
      </w:r>
      <w:r w:rsidRPr="00B62420">
        <w:rPr>
          <w:rFonts w:eastAsia="SimSun"/>
          <w:kern w:val="2"/>
          <w:rtl/>
          <w:cs/>
          <w:lang w:eastAsia="zh-CN" w:bidi="ar-SA"/>
        </w:rPr>
        <w:t>كافة جهات التنفيذ، وعل</w:t>
      </w:r>
      <w:r w:rsidRPr="00B62420">
        <w:rPr>
          <w:rFonts w:eastAsia="SimSun" w:hint="cs"/>
          <w:kern w:val="2"/>
          <w:rtl/>
          <w:cs/>
          <w:lang w:eastAsia="zh-CN" w:bidi="ar-SA"/>
        </w:rPr>
        <w:t>ى</w:t>
      </w:r>
      <w:r w:rsidRPr="00B62420">
        <w:rPr>
          <w:rFonts w:eastAsia="SimSun"/>
          <w:kern w:val="2"/>
          <w:rtl/>
          <w:cs/>
          <w:lang w:eastAsia="zh-CN" w:bidi="ar-SA"/>
        </w:rPr>
        <w:t xml:space="preserve"> مستوي المحافظة بشكل خاص نجد </w:t>
      </w:r>
      <w:r w:rsidRPr="00B62420">
        <w:rPr>
          <w:rFonts w:eastAsia="SimSun"/>
          <w:kern w:val="2"/>
          <w:rtl/>
          <w:cs/>
          <w:lang w:eastAsia="zh-CN" w:bidi="ar-SA"/>
        </w:rPr>
        <w:lastRenderedPageBreak/>
        <w:t>وحدة حقوق ا</w:t>
      </w:r>
      <w:r w:rsidRPr="00B62420">
        <w:rPr>
          <w:rFonts w:eastAsia="SimSun" w:hint="cs"/>
          <w:kern w:val="2"/>
          <w:rtl/>
          <w:cs/>
          <w:lang w:eastAsia="zh-CN" w:bidi="ar-SA"/>
        </w:rPr>
        <w:t>لإ</w:t>
      </w:r>
      <w:r w:rsidRPr="00B62420">
        <w:rPr>
          <w:rFonts w:eastAsia="SimSun"/>
          <w:kern w:val="2"/>
          <w:rtl/>
          <w:cs/>
          <w:lang w:eastAsia="zh-CN" w:bidi="ar-SA"/>
        </w:rPr>
        <w:t>نسان</w:t>
      </w:r>
      <w:r w:rsidRPr="00B62420">
        <w:rPr>
          <w:rFonts w:eastAsia="SimSun" w:hint="cs"/>
          <w:kern w:val="2"/>
          <w:rtl/>
          <w:cs/>
          <w:lang w:eastAsia="zh-CN" w:bidi="ar-SA"/>
        </w:rPr>
        <w:t>،</w:t>
      </w:r>
      <w:r w:rsidRPr="00B62420">
        <w:rPr>
          <w:rFonts w:eastAsia="SimSun"/>
          <w:kern w:val="2"/>
          <w:rtl/>
          <w:cs/>
          <w:lang w:eastAsia="zh-CN" w:bidi="ar-SA"/>
        </w:rPr>
        <w:t xml:space="preserve"> وهي معنية </w:t>
      </w:r>
      <w:r w:rsidRPr="00B62420">
        <w:rPr>
          <w:rFonts w:eastAsia="SimSun" w:hint="cs"/>
          <w:kern w:val="2"/>
          <w:rtl/>
          <w:cs/>
          <w:lang w:eastAsia="zh-CN" w:bidi="ar-SA"/>
        </w:rPr>
        <w:t>الإستراتجية</w:t>
      </w:r>
      <w:r w:rsidRPr="00B62420">
        <w:rPr>
          <w:rFonts w:eastAsia="SimSun"/>
          <w:kern w:val="2"/>
          <w:rtl/>
          <w:cs/>
          <w:lang w:eastAsia="zh-CN" w:bidi="ar-SA"/>
        </w:rPr>
        <w:t xml:space="preserve"> الوطنية حقوق ا</w:t>
      </w:r>
      <w:r w:rsidRPr="00B62420">
        <w:rPr>
          <w:rFonts w:eastAsia="SimSun" w:hint="cs"/>
          <w:kern w:val="2"/>
          <w:rtl/>
          <w:cs/>
          <w:lang w:eastAsia="zh-CN" w:bidi="ar-SA"/>
        </w:rPr>
        <w:t>لإ</w:t>
      </w:r>
      <w:r w:rsidRPr="00B62420">
        <w:rPr>
          <w:rFonts w:eastAsia="SimSun"/>
          <w:kern w:val="2"/>
          <w:rtl/>
          <w:cs/>
          <w:lang w:eastAsia="zh-CN" w:bidi="ar-SA"/>
        </w:rPr>
        <w:t>نسان، ولكن ي</w:t>
      </w:r>
      <w:r w:rsidRPr="00B62420">
        <w:rPr>
          <w:rFonts w:eastAsia="SimSun" w:hint="cs"/>
          <w:kern w:val="2"/>
          <w:rtl/>
          <w:cs/>
          <w:lang w:eastAsia="zh-CN" w:bidi="ar-SA"/>
        </w:rPr>
        <w:t>ن</w:t>
      </w:r>
      <w:r w:rsidRPr="00B62420">
        <w:rPr>
          <w:rFonts w:eastAsia="SimSun"/>
          <w:kern w:val="2"/>
          <w:rtl/>
          <w:cs/>
          <w:lang w:eastAsia="zh-CN" w:bidi="ar-SA"/>
        </w:rPr>
        <w:t xml:space="preserve">قصها </w:t>
      </w:r>
      <w:r w:rsidRPr="00B62420">
        <w:rPr>
          <w:rFonts w:eastAsia="SimSun" w:hint="cs"/>
          <w:kern w:val="2"/>
          <w:rtl/>
          <w:cs/>
          <w:lang w:eastAsia="zh-CN" w:bidi="ar-SA"/>
        </w:rPr>
        <w:t>أ</w:t>
      </w:r>
      <w:r w:rsidRPr="00B62420">
        <w:rPr>
          <w:rFonts w:eastAsia="SimSun"/>
          <w:kern w:val="2"/>
          <w:rtl/>
          <w:cs/>
          <w:lang w:eastAsia="zh-CN" w:bidi="ar-SA"/>
        </w:rPr>
        <w:t>داة الديمقراطية ف</w:t>
      </w:r>
      <w:r w:rsidRPr="00B62420">
        <w:rPr>
          <w:rFonts w:eastAsia="SimSun" w:hint="cs"/>
          <w:kern w:val="2"/>
          <w:rtl/>
          <w:cs/>
          <w:lang w:eastAsia="zh-CN" w:bidi="ar-SA"/>
        </w:rPr>
        <w:t>ي</w:t>
      </w:r>
      <w:r w:rsidRPr="00B62420">
        <w:rPr>
          <w:rFonts w:eastAsia="SimSun"/>
          <w:kern w:val="2"/>
          <w:rtl/>
          <w:cs/>
          <w:lang w:eastAsia="zh-CN" w:bidi="ar-SA"/>
        </w:rPr>
        <w:t xml:space="preserve"> كيفية تفعيلها بشكلها الصحيح، ولكن معدل انتشارها عل</w:t>
      </w:r>
      <w:r w:rsidRPr="00B62420">
        <w:rPr>
          <w:rFonts w:eastAsia="SimSun" w:hint="cs"/>
          <w:kern w:val="2"/>
          <w:rtl/>
          <w:cs/>
          <w:lang w:eastAsia="zh-CN" w:bidi="ar-SA"/>
        </w:rPr>
        <w:t>ى</w:t>
      </w:r>
      <w:r w:rsidRPr="00B62420">
        <w:rPr>
          <w:rFonts w:eastAsia="SimSun"/>
          <w:kern w:val="2"/>
          <w:rtl/>
          <w:cs/>
          <w:lang w:eastAsia="zh-CN" w:bidi="ar-SA"/>
        </w:rPr>
        <w:t xml:space="preserve"> مستوي المحافظة 100% وعل</w:t>
      </w:r>
      <w:r w:rsidRPr="00B62420">
        <w:rPr>
          <w:rFonts w:eastAsia="SimSun" w:hint="cs"/>
          <w:kern w:val="2"/>
          <w:rtl/>
          <w:cs/>
          <w:lang w:eastAsia="zh-CN" w:bidi="ar-SA"/>
        </w:rPr>
        <w:t>ى</w:t>
      </w:r>
      <w:r w:rsidRPr="00B62420">
        <w:rPr>
          <w:rFonts w:eastAsia="SimSun"/>
          <w:kern w:val="2"/>
          <w:rtl/>
          <w:cs/>
          <w:lang w:eastAsia="zh-CN" w:bidi="ar-SA"/>
        </w:rPr>
        <w:t xml:space="preserve"> مستوي </w:t>
      </w:r>
      <w:r w:rsidRPr="00B62420">
        <w:rPr>
          <w:rFonts w:eastAsia="SimSun" w:hint="cs"/>
          <w:kern w:val="2"/>
          <w:rtl/>
          <w:cs/>
          <w:lang w:eastAsia="zh-CN" w:bidi="ar-SA"/>
        </w:rPr>
        <w:t>مديريات</w:t>
      </w:r>
      <w:r w:rsidRPr="00B62420">
        <w:rPr>
          <w:rFonts w:eastAsia="SimSun"/>
          <w:kern w:val="2"/>
          <w:rtl/>
          <w:cs/>
          <w:lang w:eastAsia="zh-CN" w:bidi="ar-SA"/>
        </w:rPr>
        <w:t xml:space="preserve"> الخدمات</w:t>
      </w:r>
      <w:r w:rsidRPr="00B62420">
        <w:rPr>
          <w:rFonts w:eastAsia="SimSun" w:hint="cs"/>
          <w:kern w:val="2"/>
          <w:rtl/>
          <w:cs/>
          <w:lang w:eastAsia="zh-CN" w:bidi="ar-SA"/>
        </w:rPr>
        <w:t>.</w:t>
      </w:r>
    </w:p>
    <w:p w14:paraId="54B839A1" w14:textId="77777777" w:rsidR="00B62420" w:rsidRPr="00B62420" w:rsidRDefault="00B62420" w:rsidP="0035573D">
      <w:pPr>
        <w:widowControl w:val="0"/>
        <w:numPr>
          <w:ilvl w:val="0"/>
          <w:numId w:val="72"/>
        </w:numPr>
        <w:tabs>
          <w:tab w:val="right" w:pos="63"/>
          <w:tab w:val="right" w:pos="333"/>
        </w:tabs>
        <w:spacing w:after="0" w:line="259" w:lineRule="auto"/>
        <w:ind w:left="63" w:firstLine="0"/>
        <w:rPr>
          <w:rFonts w:eastAsia="SimSun"/>
          <w:kern w:val="2"/>
          <w:rtl/>
          <w:lang w:eastAsia="zh-CN" w:bidi="ar-SA"/>
        </w:rPr>
      </w:pPr>
      <w:r w:rsidRPr="00B62420">
        <w:rPr>
          <w:rFonts w:eastAsia="SimSun"/>
          <w:kern w:val="2"/>
          <w:rtl/>
          <w:cs/>
          <w:lang w:eastAsia="zh-CN" w:bidi="ar-SA"/>
        </w:rPr>
        <w:t xml:space="preserve"> </w:t>
      </w:r>
      <w:r w:rsidRPr="00B62420">
        <w:rPr>
          <w:rFonts w:eastAsia="SimSun" w:hint="cs"/>
          <w:kern w:val="2"/>
          <w:rtl/>
          <w:cs/>
          <w:lang w:eastAsia="zh-CN" w:bidi="ar-SA"/>
        </w:rPr>
        <w:t>بينما ترى جهات التشريع</w:t>
      </w:r>
      <w:r w:rsidRPr="00B62420">
        <w:rPr>
          <w:rFonts w:eastAsia="SimSun"/>
          <w:kern w:val="2"/>
          <w:rtl/>
          <w:cs/>
          <w:lang w:eastAsia="zh-CN" w:bidi="ar-SA"/>
        </w:rPr>
        <w:t xml:space="preserve">، </w:t>
      </w:r>
      <w:r w:rsidRPr="00B62420">
        <w:rPr>
          <w:rFonts w:eastAsia="SimSun" w:hint="cs"/>
          <w:kern w:val="2"/>
          <w:rtl/>
          <w:cs/>
          <w:lang w:eastAsia="zh-CN" w:bidi="ar-SA"/>
        </w:rPr>
        <w:t xml:space="preserve">أن </w:t>
      </w:r>
      <w:r w:rsidRPr="00B62420">
        <w:rPr>
          <w:rFonts w:eastAsia="SimSun"/>
          <w:b/>
          <w:bCs/>
          <w:kern w:val="2"/>
          <w:u w:val="single"/>
          <w:rtl/>
          <w:cs/>
          <w:lang w:eastAsia="zh-CN" w:bidi="ar-SA"/>
        </w:rPr>
        <w:t xml:space="preserve">هناك بنود قانونية تدعم كافة </w:t>
      </w:r>
      <w:r w:rsidRPr="00B62420">
        <w:rPr>
          <w:rFonts w:eastAsia="SimSun" w:hint="cs"/>
          <w:b/>
          <w:bCs/>
          <w:kern w:val="2"/>
          <w:u w:val="single"/>
          <w:rtl/>
          <w:cs/>
          <w:lang w:eastAsia="zh-CN" w:bidi="ar-SA"/>
        </w:rPr>
        <w:t>مبادئ</w:t>
      </w:r>
      <w:r w:rsidRPr="00B62420">
        <w:rPr>
          <w:rFonts w:eastAsia="SimSun"/>
          <w:b/>
          <w:bCs/>
          <w:kern w:val="2"/>
          <w:u w:val="single"/>
          <w:rtl/>
          <w:cs/>
          <w:lang w:eastAsia="zh-CN" w:bidi="ar-SA"/>
        </w:rPr>
        <w:t xml:space="preserve"> حقوق ا</w:t>
      </w:r>
      <w:r w:rsidRPr="00B62420">
        <w:rPr>
          <w:rFonts w:eastAsia="SimSun" w:hint="cs"/>
          <w:b/>
          <w:bCs/>
          <w:kern w:val="2"/>
          <w:u w:val="single"/>
          <w:rtl/>
          <w:cs/>
          <w:lang w:eastAsia="zh-CN" w:bidi="ar-SA"/>
        </w:rPr>
        <w:t>لإ</w:t>
      </w:r>
      <w:r w:rsidRPr="00B62420">
        <w:rPr>
          <w:rFonts w:eastAsia="SimSun"/>
          <w:b/>
          <w:bCs/>
          <w:kern w:val="2"/>
          <w:u w:val="single"/>
          <w:rtl/>
          <w:cs/>
          <w:lang w:eastAsia="zh-CN" w:bidi="ar-SA"/>
        </w:rPr>
        <w:t xml:space="preserve">نسان، ولكن </w:t>
      </w:r>
      <w:r w:rsidRPr="00B62420">
        <w:rPr>
          <w:rFonts w:eastAsia="SimSun" w:hint="cs"/>
          <w:b/>
          <w:bCs/>
          <w:kern w:val="2"/>
          <w:u w:val="single"/>
          <w:rtl/>
          <w:cs/>
          <w:lang w:eastAsia="zh-CN" w:bidi="ar-SA"/>
        </w:rPr>
        <w:t xml:space="preserve">المجتمع المصري </w:t>
      </w:r>
      <w:r w:rsidRPr="00B62420">
        <w:rPr>
          <w:rFonts w:eastAsia="SimSun"/>
          <w:b/>
          <w:bCs/>
          <w:kern w:val="2"/>
          <w:u w:val="single"/>
          <w:rtl/>
          <w:cs/>
          <w:lang w:eastAsia="zh-CN" w:bidi="ar-SA"/>
        </w:rPr>
        <w:t xml:space="preserve">يرفض </w:t>
      </w:r>
      <w:r w:rsidRPr="00B62420">
        <w:rPr>
          <w:rFonts w:eastAsia="SimSun" w:hint="cs"/>
          <w:b/>
          <w:bCs/>
          <w:kern w:val="2"/>
          <w:u w:val="single"/>
          <w:rtl/>
          <w:cs/>
          <w:lang w:eastAsia="zh-CN" w:bidi="ar-SA"/>
        </w:rPr>
        <w:t xml:space="preserve">كافة </w:t>
      </w:r>
      <w:r w:rsidRPr="00B62420">
        <w:rPr>
          <w:rFonts w:eastAsia="SimSun"/>
          <w:b/>
          <w:bCs/>
          <w:kern w:val="2"/>
          <w:u w:val="single"/>
          <w:rtl/>
          <w:cs/>
          <w:lang w:eastAsia="zh-CN" w:bidi="ar-SA"/>
        </w:rPr>
        <w:t>ا</w:t>
      </w:r>
      <w:r w:rsidRPr="00B62420">
        <w:rPr>
          <w:rFonts w:eastAsia="SimSun" w:hint="cs"/>
          <w:b/>
          <w:bCs/>
          <w:kern w:val="2"/>
          <w:u w:val="single"/>
          <w:rtl/>
          <w:cs/>
          <w:lang w:eastAsia="zh-CN" w:bidi="ar-SA"/>
        </w:rPr>
        <w:t>لإ</w:t>
      </w:r>
      <w:r w:rsidRPr="00B62420">
        <w:rPr>
          <w:rFonts w:eastAsia="SimSun"/>
          <w:b/>
          <w:bCs/>
          <w:kern w:val="2"/>
          <w:u w:val="single"/>
          <w:rtl/>
          <w:cs/>
          <w:lang w:eastAsia="zh-CN" w:bidi="ar-SA"/>
        </w:rPr>
        <w:t>ملاءت الدولية التي تست</w:t>
      </w:r>
      <w:r w:rsidRPr="00B62420">
        <w:rPr>
          <w:rFonts w:eastAsia="SimSun" w:hint="cs"/>
          <w:b/>
          <w:bCs/>
          <w:kern w:val="2"/>
          <w:u w:val="single"/>
          <w:rtl/>
          <w:cs/>
          <w:lang w:eastAsia="zh-CN" w:bidi="ar-SA"/>
        </w:rPr>
        <w:t>نز</w:t>
      </w:r>
      <w:r w:rsidRPr="00B62420">
        <w:rPr>
          <w:rFonts w:eastAsia="SimSun"/>
          <w:b/>
          <w:bCs/>
          <w:kern w:val="2"/>
          <w:u w:val="single"/>
          <w:rtl/>
          <w:cs/>
          <w:lang w:eastAsia="zh-CN" w:bidi="ar-SA"/>
        </w:rPr>
        <w:t>ف الموارد</w:t>
      </w:r>
      <w:r w:rsidRPr="00B62420">
        <w:rPr>
          <w:rFonts w:eastAsia="SimSun" w:hint="cs"/>
          <w:b/>
          <w:bCs/>
          <w:kern w:val="2"/>
          <w:u w:val="single"/>
          <w:rtl/>
          <w:cs/>
          <w:lang w:eastAsia="zh-CN" w:bidi="ar-SA"/>
        </w:rPr>
        <w:t>،</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ويمكن أن تؤى إلي إضعاف</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و</w:t>
      </w:r>
      <w:r w:rsidRPr="00B62420">
        <w:rPr>
          <w:rFonts w:eastAsia="SimSun"/>
          <w:b/>
          <w:bCs/>
          <w:kern w:val="2"/>
          <w:u w:val="single"/>
          <w:rtl/>
          <w:cs/>
          <w:lang w:eastAsia="zh-CN" w:bidi="ar-SA"/>
        </w:rPr>
        <w:t>تهميش النسيج الداخلي للدولة</w:t>
      </w:r>
      <w:r w:rsidRPr="00B62420">
        <w:rPr>
          <w:rFonts w:eastAsia="SimSun" w:hint="cs"/>
          <w:kern w:val="2"/>
          <w:rtl/>
          <w:lang w:eastAsia="zh-CN" w:bidi="ar-SA"/>
        </w:rPr>
        <w:t>.</w:t>
      </w:r>
    </w:p>
    <w:p w14:paraId="3A87B46C" w14:textId="77777777" w:rsidR="00B62420" w:rsidRPr="00B62420" w:rsidRDefault="00B62420" w:rsidP="00017FF1">
      <w:pPr>
        <w:widowControl w:val="0"/>
        <w:tabs>
          <w:tab w:val="right" w:pos="63"/>
          <w:tab w:val="right" w:pos="333"/>
        </w:tabs>
        <w:spacing w:after="0"/>
        <w:ind w:left="63" w:firstLine="0"/>
        <w:rPr>
          <w:rFonts w:eastAsia="SimSun"/>
          <w:kern w:val="2"/>
          <w:rtl/>
          <w:cs/>
          <w:lang w:eastAsia="zh-CN" w:bidi="ar-SA"/>
        </w:rPr>
      </w:pPr>
      <w:r w:rsidRPr="00B62420">
        <w:rPr>
          <w:rFonts w:eastAsia="SimSun" w:hint="cs"/>
          <w:b/>
          <w:bCs/>
          <w:kern w:val="2"/>
          <w:rtl/>
          <w:cs/>
          <w:lang w:eastAsia="zh-CN" w:bidi="ar-SA"/>
        </w:rPr>
        <w:t>خامساً- ال</w:t>
      </w:r>
      <w:r w:rsidRPr="00B62420">
        <w:rPr>
          <w:rFonts w:eastAsia="SimSun"/>
          <w:b/>
          <w:bCs/>
          <w:kern w:val="2"/>
          <w:rtl/>
          <w:cs/>
          <w:lang w:eastAsia="zh-CN" w:bidi="ar-SA"/>
        </w:rPr>
        <w:t>رقابة والمتابعة و</w:t>
      </w:r>
      <w:r w:rsidRPr="00B62420">
        <w:rPr>
          <w:rFonts w:eastAsia="SimSun" w:hint="cs"/>
          <w:b/>
          <w:bCs/>
          <w:kern w:val="2"/>
          <w:rtl/>
          <w:cs/>
          <w:lang w:eastAsia="zh-CN" w:bidi="ar-SA"/>
        </w:rPr>
        <w:t>ال</w:t>
      </w:r>
      <w:r w:rsidRPr="00B62420">
        <w:rPr>
          <w:rFonts w:eastAsia="SimSun"/>
          <w:b/>
          <w:bCs/>
          <w:kern w:val="2"/>
          <w:rtl/>
          <w:cs/>
          <w:lang w:eastAsia="zh-CN" w:bidi="ar-SA"/>
        </w:rPr>
        <w:t>تقييم</w:t>
      </w:r>
      <w:r w:rsidRPr="00B62420">
        <w:rPr>
          <w:rFonts w:eastAsia="SimSun" w:hint="cs"/>
          <w:b/>
          <w:bCs/>
          <w:kern w:val="2"/>
          <w:rtl/>
          <w:cs/>
          <w:lang w:eastAsia="zh-CN" w:bidi="ar-SA"/>
        </w:rPr>
        <w:t xml:space="preserve">: </w:t>
      </w:r>
    </w:p>
    <w:p w14:paraId="03217266" w14:textId="77777777" w:rsidR="00B62420" w:rsidRPr="00B62420" w:rsidRDefault="00B62420" w:rsidP="0035573D">
      <w:pPr>
        <w:widowControl w:val="0"/>
        <w:numPr>
          <w:ilvl w:val="0"/>
          <w:numId w:val="72"/>
        </w:numPr>
        <w:tabs>
          <w:tab w:val="right" w:pos="63"/>
          <w:tab w:val="right" w:pos="333"/>
        </w:tabs>
        <w:spacing w:after="0" w:line="259" w:lineRule="auto"/>
        <w:ind w:left="63" w:firstLine="0"/>
        <w:rPr>
          <w:rFonts w:eastAsia="SimSun"/>
          <w:b/>
          <w:bCs/>
          <w:kern w:val="2"/>
          <w:u w:val="single"/>
          <w:rtl/>
          <w:cs/>
          <w:lang w:eastAsia="zh-CN" w:bidi="ar-SA"/>
        </w:rPr>
      </w:pPr>
      <w:r w:rsidRPr="00B62420">
        <w:rPr>
          <w:rFonts w:eastAsia="SimSun" w:hint="cs"/>
          <w:kern w:val="2"/>
          <w:rtl/>
          <w:cs/>
          <w:lang w:eastAsia="zh-CN" w:bidi="ar-SA"/>
        </w:rPr>
        <w:t>ترى</w:t>
      </w:r>
      <w:r w:rsidRPr="00B62420">
        <w:rPr>
          <w:rFonts w:eastAsia="SimSun"/>
          <w:kern w:val="2"/>
          <w:rtl/>
          <w:cs/>
          <w:lang w:eastAsia="zh-CN" w:bidi="ar-SA"/>
        </w:rPr>
        <w:t xml:space="preserve"> الجهات التنفيذية </w:t>
      </w:r>
      <w:r w:rsidRPr="00B62420">
        <w:rPr>
          <w:rFonts w:eastAsia="SimSun" w:hint="cs"/>
          <w:kern w:val="2"/>
          <w:rtl/>
          <w:cs/>
          <w:lang w:eastAsia="zh-CN" w:bidi="ar-SA"/>
        </w:rPr>
        <w:t>إ</w:t>
      </w:r>
      <w:r w:rsidRPr="00B62420">
        <w:rPr>
          <w:rFonts w:eastAsia="SimSun"/>
          <w:kern w:val="2"/>
          <w:rtl/>
          <w:cs/>
          <w:lang w:eastAsia="zh-CN" w:bidi="ar-SA"/>
        </w:rPr>
        <w:t xml:space="preserve">ننا نحتاج </w:t>
      </w:r>
      <w:r w:rsidRPr="00B62420">
        <w:rPr>
          <w:rFonts w:eastAsia="SimSun" w:hint="cs"/>
          <w:kern w:val="2"/>
          <w:rtl/>
          <w:cs/>
          <w:lang w:eastAsia="zh-CN" w:bidi="ar-SA"/>
        </w:rPr>
        <w:t>إ</w:t>
      </w:r>
      <w:r w:rsidRPr="00B62420">
        <w:rPr>
          <w:rFonts w:eastAsia="SimSun"/>
          <w:kern w:val="2"/>
          <w:rtl/>
          <w:cs/>
          <w:lang w:eastAsia="zh-CN" w:bidi="ar-SA"/>
        </w:rPr>
        <w:t xml:space="preserve">لي تأصيل </w:t>
      </w:r>
      <w:r w:rsidRPr="00B62420">
        <w:rPr>
          <w:rFonts w:eastAsia="SimSun" w:hint="cs"/>
          <w:kern w:val="2"/>
          <w:rtl/>
          <w:cs/>
          <w:lang w:eastAsia="zh-CN" w:bidi="ar-SA"/>
        </w:rPr>
        <w:t>أ</w:t>
      </w:r>
      <w:r w:rsidRPr="00B62420">
        <w:rPr>
          <w:rFonts w:eastAsia="SimSun"/>
          <w:kern w:val="2"/>
          <w:rtl/>
          <w:cs/>
          <w:lang w:eastAsia="zh-CN" w:bidi="ar-SA"/>
        </w:rPr>
        <w:t>دوات الرقابة والتقييم</w:t>
      </w:r>
      <w:r w:rsidRPr="00B62420">
        <w:rPr>
          <w:rFonts w:eastAsia="SimSun" w:hint="cs"/>
          <w:kern w:val="2"/>
          <w:rtl/>
          <w:cs/>
          <w:lang w:eastAsia="zh-CN" w:bidi="ar-SA"/>
        </w:rPr>
        <w:t>،</w:t>
      </w:r>
      <w:r w:rsidRPr="00B62420">
        <w:rPr>
          <w:rFonts w:eastAsia="SimSun"/>
          <w:kern w:val="2"/>
          <w:rtl/>
          <w:cs/>
          <w:lang w:eastAsia="zh-CN" w:bidi="ar-SA"/>
        </w:rPr>
        <w:t xml:space="preserve"> وال</w:t>
      </w:r>
      <w:r w:rsidRPr="00B62420">
        <w:rPr>
          <w:rFonts w:eastAsia="SimSun" w:hint="cs"/>
          <w:kern w:val="2"/>
          <w:rtl/>
          <w:cs/>
          <w:lang w:eastAsia="zh-CN" w:bidi="ar-SA"/>
        </w:rPr>
        <w:t>تي</w:t>
      </w:r>
      <w:r w:rsidRPr="00B62420">
        <w:rPr>
          <w:rFonts w:eastAsia="SimSun"/>
          <w:kern w:val="2"/>
          <w:rtl/>
          <w:cs/>
          <w:lang w:eastAsia="zh-CN" w:bidi="ar-SA"/>
        </w:rPr>
        <w:t xml:space="preserve"> يتوقف مفهوم</w:t>
      </w:r>
      <w:r w:rsidRPr="00B62420">
        <w:rPr>
          <w:rFonts w:eastAsia="SimSun" w:hint="cs"/>
          <w:kern w:val="2"/>
          <w:rtl/>
          <w:cs/>
          <w:lang w:eastAsia="zh-CN" w:bidi="ar-SA"/>
        </w:rPr>
        <w:t>ها</w:t>
      </w:r>
      <w:r w:rsidRPr="00B62420">
        <w:rPr>
          <w:rFonts w:eastAsia="SimSun"/>
          <w:kern w:val="2"/>
          <w:rtl/>
          <w:cs/>
          <w:lang w:eastAsia="zh-CN" w:bidi="ar-SA"/>
        </w:rPr>
        <w:t xml:space="preserve"> علي العقوبات المفروضة من قبل القانون</w:t>
      </w:r>
      <w:r w:rsidRPr="00B62420">
        <w:rPr>
          <w:rFonts w:eastAsia="SimSun" w:hint="cs"/>
          <w:kern w:val="2"/>
          <w:rtl/>
          <w:cs/>
          <w:lang w:eastAsia="zh-CN" w:bidi="ar-SA"/>
        </w:rPr>
        <w:t>، ليتسع نطاقها لمفهوم</w:t>
      </w:r>
      <w:r w:rsidRPr="00B62420">
        <w:rPr>
          <w:rFonts w:eastAsia="SimSun"/>
          <w:kern w:val="2"/>
          <w:rtl/>
          <w:cs/>
          <w:lang w:eastAsia="zh-CN" w:bidi="ar-SA"/>
        </w:rPr>
        <w:t xml:space="preserve"> </w:t>
      </w:r>
      <w:r w:rsidRPr="00B62420">
        <w:rPr>
          <w:rFonts w:eastAsia="SimSun" w:hint="cs"/>
          <w:kern w:val="2"/>
          <w:rtl/>
          <w:cs/>
          <w:lang w:eastAsia="zh-CN" w:bidi="ar-SA"/>
        </w:rPr>
        <w:t>أ</w:t>
      </w:r>
      <w:r w:rsidRPr="00B62420">
        <w:rPr>
          <w:rFonts w:eastAsia="SimSun"/>
          <w:kern w:val="2"/>
          <w:rtl/>
          <w:cs/>
          <w:lang w:eastAsia="zh-CN" w:bidi="ar-SA"/>
        </w:rPr>
        <w:t xml:space="preserve">شمل للرقابة </w:t>
      </w:r>
      <w:r w:rsidRPr="00B62420">
        <w:rPr>
          <w:rFonts w:eastAsia="SimSun" w:hint="cs"/>
          <w:kern w:val="2"/>
          <w:rtl/>
          <w:cs/>
          <w:lang w:eastAsia="zh-CN" w:bidi="ar-SA"/>
        </w:rPr>
        <w:t>وهى المساعدة فى تصحيح الأخطاء واستكمال الاحتياجات</w:t>
      </w:r>
      <w:r w:rsidRPr="00B62420">
        <w:rPr>
          <w:rFonts w:eastAsia="SimSun"/>
          <w:kern w:val="2"/>
          <w:rtl/>
          <w:cs/>
          <w:lang w:eastAsia="zh-CN" w:bidi="ar-SA"/>
        </w:rPr>
        <w:t xml:space="preserve">، </w:t>
      </w:r>
      <w:r w:rsidRPr="00B62420">
        <w:rPr>
          <w:rFonts w:eastAsia="SimSun" w:hint="cs"/>
          <w:kern w:val="2"/>
          <w:rtl/>
          <w:cs/>
          <w:lang w:eastAsia="zh-CN" w:bidi="ar-SA"/>
        </w:rPr>
        <w:t xml:space="preserve">وتعميق مفهوم </w:t>
      </w:r>
      <w:r w:rsidRPr="00B62420">
        <w:rPr>
          <w:rFonts w:eastAsia="SimSun"/>
          <w:kern w:val="2"/>
          <w:rtl/>
          <w:cs/>
          <w:lang w:eastAsia="zh-CN" w:bidi="ar-SA"/>
        </w:rPr>
        <w:t xml:space="preserve">السلوك الذاتي الناتج عن </w:t>
      </w:r>
      <w:r w:rsidRPr="00B62420">
        <w:rPr>
          <w:rFonts w:eastAsia="SimSun" w:hint="cs"/>
          <w:kern w:val="2"/>
          <w:rtl/>
          <w:cs/>
          <w:lang w:eastAsia="zh-CN" w:bidi="ar-SA"/>
        </w:rPr>
        <w:t>ال</w:t>
      </w:r>
      <w:r w:rsidRPr="00B62420">
        <w:rPr>
          <w:rFonts w:eastAsia="SimSun"/>
          <w:kern w:val="2"/>
          <w:rtl/>
          <w:cs/>
          <w:lang w:eastAsia="zh-CN" w:bidi="ar-SA"/>
        </w:rPr>
        <w:t xml:space="preserve">رقابة </w:t>
      </w:r>
      <w:r w:rsidRPr="00B62420">
        <w:rPr>
          <w:rFonts w:eastAsia="SimSun" w:hint="cs"/>
          <w:kern w:val="2"/>
          <w:rtl/>
          <w:cs/>
          <w:lang w:eastAsia="zh-CN" w:bidi="ar-SA"/>
        </w:rPr>
        <w:t>ال</w:t>
      </w:r>
      <w:r w:rsidRPr="00B62420">
        <w:rPr>
          <w:rFonts w:eastAsia="SimSun"/>
          <w:kern w:val="2"/>
          <w:rtl/>
          <w:cs/>
          <w:lang w:eastAsia="zh-CN" w:bidi="ar-SA"/>
        </w:rPr>
        <w:t>ذاتية،</w:t>
      </w:r>
      <w:r w:rsidRPr="00B62420">
        <w:rPr>
          <w:rFonts w:eastAsia="SimSun" w:hint="cs"/>
          <w:kern w:val="2"/>
          <w:rtl/>
          <w:cs/>
          <w:lang w:eastAsia="zh-CN" w:bidi="ar-SA"/>
        </w:rPr>
        <w:t xml:space="preserve"> </w:t>
      </w:r>
      <w:r w:rsidRPr="00B62420">
        <w:rPr>
          <w:rFonts w:eastAsia="SimSun"/>
          <w:kern w:val="2"/>
          <w:rtl/>
          <w:cs/>
          <w:lang w:eastAsia="zh-CN" w:bidi="ar-SA"/>
        </w:rPr>
        <w:t xml:space="preserve">والذي يعلو من قيمة </w:t>
      </w:r>
      <w:r w:rsidRPr="00B62420">
        <w:rPr>
          <w:rFonts w:eastAsia="SimSun" w:hint="cs"/>
          <w:kern w:val="2"/>
          <w:rtl/>
          <w:cs/>
          <w:lang w:eastAsia="zh-CN" w:bidi="ar-SA"/>
        </w:rPr>
        <w:t>إ</w:t>
      </w:r>
      <w:r w:rsidRPr="00B62420">
        <w:rPr>
          <w:rFonts w:eastAsia="SimSun"/>
          <w:kern w:val="2"/>
          <w:rtl/>
          <w:cs/>
          <w:lang w:eastAsia="zh-CN" w:bidi="ar-SA"/>
        </w:rPr>
        <w:t xml:space="preserve">نفاذ القانون، لان مقدم القانون يعلم تماما </w:t>
      </w:r>
      <w:r w:rsidRPr="00B62420">
        <w:rPr>
          <w:rFonts w:eastAsia="SimSun" w:hint="cs"/>
          <w:kern w:val="2"/>
          <w:rtl/>
          <w:cs/>
          <w:lang w:eastAsia="zh-CN" w:bidi="ar-SA"/>
        </w:rPr>
        <w:t>أ</w:t>
      </w:r>
      <w:r w:rsidRPr="00B62420">
        <w:rPr>
          <w:rFonts w:eastAsia="SimSun"/>
          <w:kern w:val="2"/>
          <w:rtl/>
          <w:cs/>
          <w:lang w:eastAsia="zh-CN" w:bidi="ar-SA"/>
        </w:rPr>
        <w:t xml:space="preserve">ن تطبيق العقوبة القانونية هو </w:t>
      </w:r>
      <w:r w:rsidRPr="00B62420">
        <w:rPr>
          <w:rFonts w:eastAsia="SimSun" w:hint="cs"/>
          <w:kern w:val="2"/>
          <w:rtl/>
          <w:cs/>
          <w:lang w:eastAsia="zh-CN" w:bidi="ar-SA"/>
        </w:rPr>
        <w:t>اسئصال</w:t>
      </w:r>
      <w:r w:rsidRPr="00B62420">
        <w:rPr>
          <w:rFonts w:eastAsia="SimSun"/>
          <w:kern w:val="2"/>
          <w:rtl/>
          <w:cs/>
          <w:lang w:eastAsia="zh-CN" w:bidi="ar-SA"/>
        </w:rPr>
        <w:t xml:space="preserve"> الجزء المعني بالفساد، وهناك </w:t>
      </w:r>
      <w:r w:rsidRPr="00B62420">
        <w:rPr>
          <w:rFonts w:eastAsia="SimSun" w:hint="cs"/>
          <w:kern w:val="2"/>
          <w:rtl/>
          <w:cs/>
          <w:lang w:eastAsia="zh-CN" w:bidi="ar-SA"/>
        </w:rPr>
        <w:t>أ</w:t>
      </w:r>
      <w:r w:rsidRPr="00B62420">
        <w:rPr>
          <w:rFonts w:eastAsia="SimSun"/>
          <w:kern w:val="2"/>
          <w:rtl/>
          <w:cs/>
          <w:lang w:eastAsia="zh-CN" w:bidi="ar-SA"/>
        </w:rPr>
        <w:t xml:space="preserve">دوات </w:t>
      </w:r>
      <w:r w:rsidRPr="00B62420">
        <w:rPr>
          <w:rFonts w:eastAsia="SimSun" w:hint="cs"/>
          <w:kern w:val="2"/>
          <w:rtl/>
          <w:cs/>
          <w:lang w:eastAsia="zh-CN" w:bidi="ar-SA"/>
        </w:rPr>
        <w:t xml:space="preserve">أخرى </w:t>
      </w:r>
      <w:r w:rsidRPr="00B62420">
        <w:rPr>
          <w:rFonts w:eastAsia="SimSun"/>
          <w:kern w:val="2"/>
          <w:rtl/>
          <w:cs/>
          <w:lang w:eastAsia="zh-CN" w:bidi="ar-SA"/>
        </w:rPr>
        <w:t>لدي الجهات التنفيذية مثل ادارة التفتيش</w:t>
      </w:r>
      <w:r w:rsidRPr="00B62420">
        <w:rPr>
          <w:rFonts w:eastAsia="SimSun" w:hint="cs"/>
          <w:kern w:val="2"/>
          <w:rtl/>
          <w:cs/>
          <w:lang w:eastAsia="zh-CN" w:bidi="ar-SA"/>
        </w:rPr>
        <w:t xml:space="preserve">، </w:t>
      </w:r>
      <w:r w:rsidRPr="00B62420">
        <w:rPr>
          <w:rFonts w:eastAsia="SimSun"/>
          <w:kern w:val="2"/>
          <w:rtl/>
          <w:cs/>
          <w:lang w:eastAsia="zh-CN" w:bidi="ar-SA"/>
        </w:rPr>
        <w:t xml:space="preserve">والتي يتم اتخاذ </w:t>
      </w:r>
      <w:r w:rsidRPr="00B62420">
        <w:rPr>
          <w:rFonts w:eastAsia="SimSun" w:hint="cs"/>
          <w:kern w:val="2"/>
          <w:rtl/>
          <w:cs/>
          <w:lang w:eastAsia="zh-CN" w:bidi="ar-SA"/>
        </w:rPr>
        <w:t>إ</w:t>
      </w:r>
      <w:r w:rsidRPr="00B62420">
        <w:rPr>
          <w:rFonts w:eastAsia="SimSun"/>
          <w:kern w:val="2"/>
          <w:rtl/>
          <w:cs/>
          <w:lang w:eastAsia="zh-CN" w:bidi="ar-SA"/>
        </w:rPr>
        <w:t>جرا</w:t>
      </w:r>
      <w:r w:rsidRPr="00B62420">
        <w:rPr>
          <w:rFonts w:eastAsia="SimSun"/>
          <w:kern w:val="2"/>
          <w:rtl/>
          <w:lang w:eastAsia="zh-CN" w:bidi="ar-SA"/>
        </w:rPr>
        <w:t>ء</w:t>
      </w:r>
      <w:r w:rsidRPr="00B62420">
        <w:rPr>
          <w:rFonts w:eastAsia="SimSun"/>
          <w:kern w:val="2"/>
          <w:rtl/>
          <w:cs/>
          <w:lang w:eastAsia="zh-CN" w:bidi="ar-SA"/>
        </w:rPr>
        <w:t xml:space="preserve">ات </w:t>
      </w:r>
      <w:r w:rsidRPr="00B62420">
        <w:rPr>
          <w:rFonts w:eastAsia="SimSun" w:hint="cs"/>
          <w:kern w:val="2"/>
          <w:rtl/>
          <w:cs/>
          <w:lang w:eastAsia="zh-CN" w:bidi="ar-SA"/>
        </w:rPr>
        <w:t>إ</w:t>
      </w:r>
      <w:r w:rsidRPr="00B62420">
        <w:rPr>
          <w:rFonts w:eastAsia="SimSun"/>
          <w:kern w:val="2"/>
          <w:rtl/>
          <w:cs/>
          <w:lang w:eastAsia="zh-CN" w:bidi="ar-SA"/>
        </w:rPr>
        <w:t>صلاح</w:t>
      </w:r>
      <w:r w:rsidRPr="00B62420">
        <w:rPr>
          <w:rFonts w:eastAsia="SimSun" w:hint="cs"/>
          <w:kern w:val="2"/>
          <w:rtl/>
          <w:cs/>
          <w:lang w:eastAsia="zh-CN" w:bidi="ar-SA"/>
        </w:rPr>
        <w:t>ية، ت</w:t>
      </w:r>
      <w:r w:rsidRPr="00B62420">
        <w:rPr>
          <w:rFonts w:eastAsia="SimSun"/>
          <w:kern w:val="2"/>
          <w:rtl/>
          <w:cs/>
          <w:lang w:eastAsia="zh-CN" w:bidi="ar-SA"/>
        </w:rPr>
        <w:t xml:space="preserve">نعكس علي </w:t>
      </w:r>
      <w:r w:rsidRPr="00B62420">
        <w:rPr>
          <w:rFonts w:eastAsia="SimSun" w:hint="cs"/>
          <w:kern w:val="2"/>
          <w:rtl/>
          <w:cs/>
          <w:lang w:eastAsia="zh-CN" w:bidi="ar-SA"/>
        </w:rPr>
        <w:t>تصويب الأداء</w:t>
      </w:r>
      <w:r w:rsidRPr="00B62420">
        <w:rPr>
          <w:rFonts w:eastAsia="SimSun"/>
          <w:kern w:val="2"/>
          <w:rtl/>
          <w:cs/>
          <w:lang w:eastAsia="zh-CN" w:bidi="ar-SA"/>
        </w:rPr>
        <w:t xml:space="preserve">، بالاضافة </w:t>
      </w:r>
      <w:r w:rsidRPr="00B62420">
        <w:rPr>
          <w:rFonts w:eastAsia="SimSun" w:hint="cs"/>
          <w:kern w:val="2"/>
          <w:rtl/>
          <w:cs/>
          <w:lang w:eastAsia="zh-CN" w:bidi="ar-SA"/>
        </w:rPr>
        <w:t>أ</w:t>
      </w:r>
      <w:r w:rsidRPr="00B62420">
        <w:rPr>
          <w:rFonts w:eastAsia="SimSun"/>
          <w:kern w:val="2"/>
          <w:rtl/>
          <w:cs/>
          <w:lang w:eastAsia="zh-CN" w:bidi="ar-SA"/>
        </w:rPr>
        <w:t xml:space="preserve">ن </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دوات التقييم التي تعلو من رضا المواطن غير واضحة، وهو القطاع الاهم ب</w:t>
      </w:r>
      <w:r w:rsidRPr="00B62420">
        <w:rPr>
          <w:rFonts w:eastAsia="SimSun" w:hint="cs"/>
          <w:b/>
          <w:bCs/>
          <w:kern w:val="2"/>
          <w:u w:val="single"/>
          <w:rtl/>
          <w:cs/>
          <w:lang w:eastAsia="zh-CN" w:bidi="ar-SA"/>
        </w:rPr>
        <w:t>ال</w:t>
      </w:r>
      <w:r w:rsidRPr="00B62420">
        <w:rPr>
          <w:rFonts w:eastAsia="SimSun"/>
          <w:b/>
          <w:bCs/>
          <w:kern w:val="2"/>
          <w:u w:val="single"/>
          <w:rtl/>
          <w:cs/>
          <w:lang w:eastAsia="zh-CN" w:bidi="ar-SA"/>
        </w:rPr>
        <w:t xml:space="preserve">نسبة للمسؤل العام مقدم الخدمة والهدف الرئيس الذي من المفروض </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ن يضع</w:t>
      </w:r>
      <w:r w:rsidRPr="00B62420">
        <w:rPr>
          <w:rFonts w:eastAsia="SimSun" w:hint="cs"/>
          <w:b/>
          <w:bCs/>
          <w:kern w:val="2"/>
          <w:u w:val="single"/>
          <w:rtl/>
          <w:cs/>
          <w:lang w:eastAsia="zh-CN" w:bidi="ar-SA"/>
        </w:rPr>
        <w:t>ه</w:t>
      </w:r>
      <w:r w:rsidRPr="00B62420">
        <w:rPr>
          <w:rFonts w:eastAsia="SimSun"/>
          <w:b/>
          <w:bCs/>
          <w:kern w:val="2"/>
          <w:u w:val="single"/>
          <w:rtl/>
          <w:cs/>
          <w:lang w:eastAsia="zh-CN" w:bidi="ar-SA"/>
        </w:rPr>
        <w:t xml:space="preserve"> نصب عينية</w:t>
      </w:r>
      <w:r w:rsidRPr="00B62420">
        <w:rPr>
          <w:rFonts w:eastAsia="SimSun" w:hint="cs"/>
          <w:b/>
          <w:bCs/>
          <w:kern w:val="2"/>
          <w:u w:val="single"/>
          <w:rtl/>
          <w:cs/>
          <w:lang w:eastAsia="zh-CN" w:bidi="ar-SA"/>
        </w:rPr>
        <w:t>.</w:t>
      </w:r>
      <w:r w:rsidRPr="00B62420">
        <w:rPr>
          <w:rFonts w:eastAsia="SimSun"/>
          <w:b/>
          <w:bCs/>
          <w:kern w:val="2"/>
          <w:u w:val="single"/>
          <w:rtl/>
          <w:cs/>
          <w:lang w:eastAsia="zh-CN" w:bidi="ar-SA"/>
        </w:rPr>
        <w:t xml:space="preserve"> </w:t>
      </w:r>
    </w:p>
    <w:p w14:paraId="352E5A65" w14:textId="77777777" w:rsidR="00B62420" w:rsidRPr="00B62420" w:rsidRDefault="00B62420" w:rsidP="0035573D">
      <w:pPr>
        <w:widowControl w:val="0"/>
        <w:numPr>
          <w:ilvl w:val="0"/>
          <w:numId w:val="72"/>
        </w:numPr>
        <w:tabs>
          <w:tab w:val="right" w:pos="63"/>
          <w:tab w:val="right" w:pos="333"/>
        </w:tabs>
        <w:spacing w:after="0" w:line="259" w:lineRule="auto"/>
        <w:ind w:left="63" w:firstLine="0"/>
        <w:rPr>
          <w:rFonts w:eastAsia="SimSun"/>
          <w:b/>
          <w:bCs/>
          <w:kern w:val="2"/>
          <w:rtl/>
          <w:cs/>
          <w:lang w:eastAsia="zh-CN" w:bidi="ar-SA"/>
        </w:rPr>
      </w:pPr>
      <w:r w:rsidRPr="00B62420">
        <w:rPr>
          <w:rFonts w:eastAsia="SimSun" w:hint="cs"/>
          <w:kern w:val="2"/>
          <w:rtl/>
          <w:cs/>
          <w:lang w:eastAsia="zh-CN" w:bidi="ar-SA"/>
        </w:rPr>
        <w:t>أ</w:t>
      </w:r>
      <w:r w:rsidRPr="00B62420">
        <w:rPr>
          <w:rFonts w:eastAsia="SimSun"/>
          <w:kern w:val="2"/>
          <w:rtl/>
          <w:cs/>
          <w:lang w:eastAsia="zh-CN" w:bidi="ar-SA"/>
        </w:rPr>
        <w:t>ما عن الج</w:t>
      </w:r>
      <w:r w:rsidRPr="00B62420">
        <w:rPr>
          <w:rFonts w:eastAsia="SimSun" w:hint="cs"/>
          <w:kern w:val="2"/>
          <w:rtl/>
          <w:cs/>
          <w:lang w:eastAsia="zh-CN" w:bidi="ar-SA"/>
        </w:rPr>
        <w:t>انب</w:t>
      </w:r>
      <w:r w:rsidRPr="00B62420">
        <w:rPr>
          <w:rFonts w:eastAsia="SimSun"/>
          <w:kern w:val="2"/>
          <w:rtl/>
          <w:cs/>
          <w:lang w:eastAsia="zh-CN" w:bidi="ar-SA"/>
        </w:rPr>
        <w:t xml:space="preserve"> التشريعي، </w:t>
      </w:r>
      <w:r w:rsidRPr="00B62420">
        <w:rPr>
          <w:rFonts w:eastAsia="SimSun" w:hint="cs"/>
          <w:kern w:val="2"/>
          <w:rtl/>
          <w:cs/>
          <w:lang w:eastAsia="zh-CN" w:bidi="ar-SA"/>
        </w:rPr>
        <w:t xml:space="preserve">فيرى أن </w:t>
      </w:r>
      <w:r w:rsidRPr="00B62420">
        <w:rPr>
          <w:rFonts w:eastAsia="SimSun"/>
          <w:kern w:val="2"/>
          <w:rtl/>
          <w:cs/>
          <w:lang w:eastAsia="zh-CN" w:bidi="ar-SA"/>
        </w:rPr>
        <w:t xml:space="preserve">القانون شامل </w:t>
      </w:r>
      <w:r w:rsidRPr="00B62420">
        <w:rPr>
          <w:rFonts w:eastAsia="SimSun" w:hint="cs"/>
          <w:kern w:val="2"/>
          <w:rtl/>
          <w:cs/>
          <w:lang w:eastAsia="zh-CN" w:bidi="ar-SA"/>
        </w:rPr>
        <w:t>أ</w:t>
      </w:r>
      <w:r w:rsidRPr="00B62420">
        <w:rPr>
          <w:rFonts w:eastAsia="SimSun"/>
          <w:kern w:val="2"/>
          <w:rtl/>
          <w:cs/>
          <w:lang w:eastAsia="zh-CN" w:bidi="ar-SA"/>
        </w:rPr>
        <w:t>دوات</w:t>
      </w:r>
      <w:r w:rsidRPr="00B62420">
        <w:rPr>
          <w:rFonts w:eastAsia="SimSun" w:hint="cs"/>
          <w:kern w:val="2"/>
          <w:rtl/>
          <w:cs/>
          <w:lang w:eastAsia="zh-CN" w:bidi="ar-SA"/>
        </w:rPr>
        <w:t>ه</w:t>
      </w:r>
      <w:r w:rsidRPr="00B62420">
        <w:rPr>
          <w:rFonts w:eastAsia="SimSun"/>
          <w:kern w:val="2"/>
          <w:rtl/>
          <w:cs/>
          <w:lang w:eastAsia="zh-CN" w:bidi="ar-SA"/>
        </w:rPr>
        <w:t xml:space="preserve"> الرقابية</w:t>
      </w:r>
      <w:r w:rsidRPr="00B62420">
        <w:rPr>
          <w:rFonts w:eastAsia="SimSun" w:hint="cs"/>
          <w:kern w:val="2"/>
          <w:rtl/>
          <w:cs/>
          <w:lang w:eastAsia="zh-CN" w:bidi="ar-SA"/>
        </w:rPr>
        <w:t>،</w:t>
      </w:r>
      <w:r w:rsidRPr="00B62420">
        <w:rPr>
          <w:rFonts w:eastAsia="SimSun"/>
          <w:kern w:val="2"/>
          <w:rtl/>
          <w:cs/>
          <w:lang w:eastAsia="zh-CN" w:bidi="ar-SA"/>
        </w:rPr>
        <w:t xml:space="preserve"> والذي من خلالها يتم التتبع وليس </w:t>
      </w:r>
      <w:r w:rsidRPr="00B62420">
        <w:rPr>
          <w:rFonts w:eastAsia="SimSun" w:hint="cs"/>
          <w:kern w:val="2"/>
          <w:rtl/>
          <w:cs/>
          <w:lang w:eastAsia="zh-CN" w:bidi="ar-SA"/>
        </w:rPr>
        <w:t>لإ</w:t>
      </w:r>
      <w:r w:rsidRPr="00B62420">
        <w:rPr>
          <w:rFonts w:eastAsia="SimSun"/>
          <w:kern w:val="2"/>
          <w:rtl/>
          <w:cs/>
          <w:lang w:eastAsia="zh-CN" w:bidi="ar-SA"/>
        </w:rPr>
        <w:t>قامة العقوبة من باب التخويف</w:t>
      </w:r>
      <w:r w:rsidRPr="00B62420">
        <w:rPr>
          <w:rFonts w:eastAsia="SimSun" w:hint="cs"/>
          <w:kern w:val="2"/>
          <w:rtl/>
          <w:cs/>
          <w:lang w:eastAsia="zh-CN" w:bidi="ar-SA"/>
        </w:rPr>
        <w:t>،</w:t>
      </w:r>
      <w:r w:rsidRPr="00B62420">
        <w:rPr>
          <w:rFonts w:eastAsia="SimSun"/>
          <w:kern w:val="2"/>
          <w:rtl/>
          <w:cs/>
          <w:lang w:eastAsia="zh-CN" w:bidi="ar-SA"/>
        </w:rPr>
        <w:t xml:space="preserve"> </w:t>
      </w:r>
      <w:r w:rsidRPr="00B62420">
        <w:rPr>
          <w:rFonts w:eastAsia="SimSun" w:hint="cs"/>
          <w:kern w:val="2"/>
          <w:rtl/>
          <w:cs/>
          <w:lang w:eastAsia="zh-CN" w:bidi="ar-SA"/>
        </w:rPr>
        <w:t>ل</w:t>
      </w:r>
      <w:r w:rsidRPr="00B62420">
        <w:rPr>
          <w:rFonts w:eastAsia="SimSun"/>
          <w:kern w:val="2"/>
          <w:rtl/>
          <w:cs/>
          <w:lang w:eastAsia="zh-CN" w:bidi="ar-SA"/>
        </w:rPr>
        <w:t>ضمان الانضباط وا</w:t>
      </w:r>
      <w:r w:rsidRPr="00B62420">
        <w:rPr>
          <w:rFonts w:eastAsia="SimSun" w:hint="cs"/>
          <w:kern w:val="2"/>
          <w:rtl/>
          <w:cs/>
          <w:lang w:eastAsia="zh-CN" w:bidi="ar-SA"/>
        </w:rPr>
        <w:t>لأ</w:t>
      </w:r>
      <w:r w:rsidRPr="00B62420">
        <w:rPr>
          <w:rFonts w:eastAsia="SimSun"/>
          <w:kern w:val="2"/>
          <w:rtl/>
          <w:cs/>
          <w:lang w:eastAsia="zh-CN" w:bidi="ar-SA"/>
        </w:rPr>
        <w:t>من الداخلي</w:t>
      </w:r>
      <w:r w:rsidRPr="00B62420">
        <w:rPr>
          <w:rFonts w:eastAsia="SimSun" w:hint="cs"/>
          <w:kern w:val="2"/>
          <w:rtl/>
          <w:cs/>
          <w:lang w:eastAsia="zh-CN" w:bidi="ar-SA"/>
        </w:rPr>
        <w:t>.</w:t>
      </w:r>
      <w:r w:rsidRPr="00B62420">
        <w:rPr>
          <w:rFonts w:eastAsia="SimSun"/>
          <w:b/>
          <w:bCs/>
          <w:kern w:val="2"/>
          <w:rtl/>
          <w:cs/>
          <w:lang w:eastAsia="zh-CN" w:bidi="ar-SA"/>
        </w:rPr>
        <w:t xml:space="preserve"> </w:t>
      </w:r>
    </w:p>
    <w:p w14:paraId="4E4E9608" w14:textId="77777777" w:rsidR="00B62420" w:rsidRPr="00B62420" w:rsidRDefault="00B62420" w:rsidP="00017FF1">
      <w:pPr>
        <w:widowControl w:val="0"/>
        <w:tabs>
          <w:tab w:val="right" w:pos="63"/>
          <w:tab w:val="right" w:pos="333"/>
        </w:tabs>
        <w:spacing w:after="0"/>
        <w:ind w:left="63" w:firstLine="0"/>
        <w:rPr>
          <w:rFonts w:eastAsia="SimSun"/>
          <w:kern w:val="2"/>
          <w:rtl/>
          <w:lang w:eastAsia="zh-CN"/>
        </w:rPr>
      </w:pPr>
      <w:r w:rsidRPr="00B62420">
        <w:rPr>
          <w:rFonts w:eastAsia="SimSun" w:hint="cs"/>
          <w:b/>
          <w:bCs/>
          <w:kern w:val="2"/>
          <w:u w:val="single"/>
          <w:rtl/>
          <w:cs/>
          <w:lang w:eastAsia="zh-CN" w:bidi="ar-SA"/>
        </w:rPr>
        <w:t>سادساً</w:t>
      </w:r>
      <w:r w:rsidRPr="00B62420">
        <w:rPr>
          <w:rFonts w:eastAsia="SimSun" w:hint="cs"/>
          <w:b/>
          <w:bCs/>
          <w:kern w:val="2"/>
          <w:rtl/>
          <w:cs/>
          <w:lang w:eastAsia="zh-CN" w:bidi="ar-SA"/>
        </w:rPr>
        <w:t xml:space="preserve">- </w:t>
      </w:r>
      <w:r w:rsidRPr="00B62420">
        <w:rPr>
          <w:rFonts w:eastAsia="SimSun"/>
          <w:b/>
          <w:bCs/>
          <w:kern w:val="2"/>
          <w:rtl/>
          <w:cs/>
          <w:lang w:eastAsia="zh-CN" w:bidi="ar-SA"/>
        </w:rPr>
        <w:t>البنية المعلوماتية وحرية تداول معلومات</w:t>
      </w:r>
      <w:r w:rsidRPr="00B62420">
        <w:rPr>
          <w:rFonts w:eastAsia="SimSun" w:hint="cs"/>
          <w:kern w:val="2"/>
          <w:rtl/>
          <w:lang w:eastAsia="zh-CN"/>
        </w:rPr>
        <w:t xml:space="preserve">: </w:t>
      </w:r>
    </w:p>
    <w:p w14:paraId="37DE8A5F" w14:textId="12C1613E" w:rsidR="00B62420" w:rsidRPr="00B62420" w:rsidRDefault="00B62420" w:rsidP="0035573D">
      <w:pPr>
        <w:widowControl w:val="0"/>
        <w:numPr>
          <w:ilvl w:val="0"/>
          <w:numId w:val="72"/>
        </w:numPr>
        <w:tabs>
          <w:tab w:val="right" w:pos="63"/>
          <w:tab w:val="right" w:pos="333"/>
        </w:tabs>
        <w:spacing w:after="0" w:line="259" w:lineRule="auto"/>
        <w:ind w:left="63" w:firstLine="0"/>
        <w:rPr>
          <w:rFonts w:eastAsia="SimSun"/>
          <w:kern w:val="2"/>
          <w:rtl/>
          <w:cs/>
          <w:lang w:eastAsia="zh-CN" w:bidi="ar-SA"/>
        </w:rPr>
      </w:pPr>
      <w:r w:rsidRPr="00B62420">
        <w:rPr>
          <w:rFonts w:eastAsia="SimSun"/>
          <w:kern w:val="2"/>
          <w:rtl/>
          <w:cs/>
          <w:lang w:eastAsia="zh-CN" w:bidi="ar-SA"/>
        </w:rPr>
        <w:t xml:space="preserve">تم تحديث البنية المعلوماتية بتعاون </w:t>
      </w:r>
      <w:r w:rsidRPr="00B62420">
        <w:rPr>
          <w:rFonts w:eastAsia="SimSun" w:hint="cs"/>
          <w:kern w:val="2"/>
          <w:rtl/>
          <w:cs/>
          <w:lang w:eastAsia="zh-CN" w:bidi="ar-SA"/>
        </w:rPr>
        <w:t>بين</w:t>
      </w:r>
      <w:r w:rsidRPr="00B62420">
        <w:rPr>
          <w:rFonts w:eastAsia="SimSun"/>
          <w:kern w:val="2"/>
          <w:rtl/>
          <w:cs/>
          <w:lang w:eastAsia="zh-CN" w:bidi="ar-SA"/>
        </w:rPr>
        <w:t xml:space="preserve"> وزارة التخطيط ووزارة الاتصالات والتنمية المحلية المرتبط بمركز المعلومات</w:t>
      </w:r>
      <w:r w:rsidRPr="00B62420">
        <w:rPr>
          <w:rFonts w:eastAsia="SimSun" w:hint="cs"/>
          <w:kern w:val="2"/>
          <w:rtl/>
          <w:cs/>
          <w:lang w:eastAsia="zh-CN" w:bidi="ar-SA"/>
        </w:rPr>
        <w:t>، وله</w:t>
      </w:r>
      <w:r w:rsidRPr="00B62420">
        <w:rPr>
          <w:rFonts w:eastAsia="SimSun"/>
          <w:kern w:val="2"/>
          <w:rtl/>
          <w:cs/>
          <w:lang w:eastAsia="zh-CN" w:bidi="ar-SA"/>
        </w:rPr>
        <w:t xml:space="preserve"> تابع فني مرتبط بمجلس الوزراء</w:t>
      </w:r>
      <w:r w:rsidRPr="00B62420">
        <w:rPr>
          <w:rFonts w:eastAsia="SimSun" w:hint="cs"/>
          <w:kern w:val="2"/>
          <w:rtl/>
          <w:cs/>
          <w:lang w:eastAsia="zh-CN" w:bidi="ar-SA"/>
        </w:rPr>
        <w:t>،</w:t>
      </w:r>
      <w:r w:rsidRPr="00B62420">
        <w:rPr>
          <w:rFonts w:eastAsia="SimSun"/>
          <w:kern w:val="2"/>
          <w:rtl/>
          <w:cs/>
          <w:lang w:eastAsia="zh-CN" w:bidi="ar-SA"/>
        </w:rPr>
        <w:t xml:space="preserve"> ويعمل علي تطوير </w:t>
      </w:r>
      <w:r w:rsidRPr="00B62420">
        <w:rPr>
          <w:rFonts w:eastAsia="SimSun" w:hint="cs"/>
          <w:kern w:val="2"/>
          <w:rtl/>
          <w:cs/>
          <w:lang w:eastAsia="zh-CN" w:bidi="ar-SA"/>
        </w:rPr>
        <w:t>البنية</w:t>
      </w:r>
      <w:r w:rsidRPr="00B62420">
        <w:rPr>
          <w:rFonts w:eastAsia="SimSun"/>
          <w:kern w:val="2"/>
          <w:rtl/>
          <w:cs/>
          <w:lang w:eastAsia="zh-CN" w:bidi="ar-SA"/>
        </w:rPr>
        <w:t xml:space="preserve"> المعلوماتية الخاصة بالمشروعات الداخلية </w:t>
      </w:r>
      <w:r w:rsidRPr="00B62420">
        <w:rPr>
          <w:rFonts w:eastAsia="SimSun" w:hint="cs"/>
          <w:kern w:val="2"/>
          <w:rtl/>
          <w:cs/>
          <w:lang w:eastAsia="zh-CN" w:bidi="ar-SA"/>
        </w:rPr>
        <w:t>أ</w:t>
      </w:r>
      <w:r w:rsidRPr="00B62420">
        <w:rPr>
          <w:rFonts w:eastAsia="SimSun"/>
          <w:kern w:val="2"/>
          <w:rtl/>
          <w:cs/>
          <w:lang w:eastAsia="zh-CN" w:bidi="ar-SA"/>
        </w:rPr>
        <w:t>و الخدمات والمرافق</w:t>
      </w:r>
      <w:r w:rsidRPr="00B62420">
        <w:rPr>
          <w:rFonts w:eastAsia="SimSun" w:hint="cs"/>
          <w:kern w:val="2"/>
          <w:rtl/>
          <w:cs/>
          <w:lang w:eastAsia="zh-CN" w:bidi="ar-SA"/>
        </w:rPr>
        <w:t>،</w:t>
      </w:r>
      <w:r w:rsidRPr="00B62420">
        <w:rPr>
          <w:rFonts w:eastAsia="SimSun"/>
          <w:kern w:val="2"/>
          <w:rtl/>
          <w:cs/>
          <w:lang w:eastAsia="zh-CN" w:bidi="ar-SA"/>
        </w:rPr>
        <w:t xml:space="preserve"> </w:t>
      </w:r>
      <w:r w:rsidRPr="00B62420">
        <w:rPr>
          <w:rFonts w:eastAsia="SimSun" w:hint="cs"/>
          <w:kern w:val="2"/>
          <w:rtl/>
          <w:cs/>
          <w:lang w:eastAsia="zh-CN" w:bidi="ar-SA"/>
        </w:rPr>
        <w:t xml:space="preserve">مع كافة الجهات، </w:t>
      </w:r>
      <w:r w:rsidRPr="00B62420">
        <w:rPr>
          <w:rFonts w:eastAsia="SimSun"/>
          <w:kern w:val="2"/>
          <w:rtl/>
          <w:cs/>
          <w:lang w:eastAsia="zh-CN" w:bidi="ar-SA"/>
        </w:rPr>
        <w:t xml:space="preserve"> وتصدر المعلومة بشكل رسمي و</w:t>
      </w:r>
      <w:r w:rsidRPr="00B62420">
        <w:rPr>
          <w:rFonts w:eastAsia="SimSun" w:hint="cs"/>
          <w:kern w:val="2"/>
          <w:rtl/>
          <w:cs/>
          <w:lang w:eastAsia="zh-CN" w:bidi="ar-SA"/>
        </w:rPr>
        <w:t>ي</w:t>
      </w:r>
      <w:r w:rsidRPr="00B62420">
        <w:rPr>
          <w:rFonts w:eastAsia="SimSun"/>
          <w:kern w:val="2"/>
          <w:rtl/>
          <w:cs/>
          <w:lang w:eastAsia="zh-CN" w:bidi="ar-SA"/>
        </w:rPr>
        <w:t xml:space="preserve">تم مراجعتها من قبل المختصين، </w:t>
      </w:r>
      <w:r w:rsidRPr="00B62420">
        <w:rPr>
          <w:rFonts w:eastAsia="SimSun" w:hint="cs"/>
          <w:kern w:val="2"/>
          <w:rtl/>
          <w:cs/>
          <w:lang w:eastAsia="zh-CN" w:bidi="ar-SA"/>
        </w:rPr>
        <w:t xml:space="preserve">وفى المقابل </w:t>
      </w:r>
      <w:r w:rsidRPr="00B62420">
        <w:rPr>
          <w:rFonts w:eastAsia="SimSun"/>
          <w:kern w:val="2"/>
          <w:rtl/>
          <w:cs/>
          <w:lang w:eastAsia="zh-CN" w:bidi="ar-SA"/>
        </w:rPr>
        <w:t xml:space="preserve">نجد </w:t>
      </w:r>
      <w:r w:rsidRPr="00B62420">
        <w:rPr>
          <w:rFonts w:eastAsia="SimSun" w:hint="cs"/>
          <w:kern w:val="2"/>
          <w:rtl/>
          <w:cs/>
          <w:lang w:eastAsia="zh-CN" w:bidi="ar-SA"/>
        </w:rPr>
        <w:t>أ</w:t>
      </w:r>
      <w:r w:rsidRPr="00B62420">
        <w:rPr>
          <w:rFonts w:eastAsia="SimSun"/>
          <w:kern w:val="2"/>
          <w:rtl/>
          <w:cs/>
          <w:lang w:eastAsia="zh-CN" w:bidi="ar-SA"/>
        </w:rPr>
        <w:t xml:space="preserve">ن حدود المعلومات الخاصة بجهات التنفيذ علي مستوي المحليات تقتصر علي الخدمات، </w:t>
      </w:r>
      <w:r w:rsidRPr="00B62420">
        <w:rPr>
          <w:rFonts w:eastAsia="SimSun" w:hint="cs"/>
          <w:b/>
          <w:bCs/>
          <w:kern w:val="2"/>
          <w:u w:val="single"/>
          <w:rtl/>
          <w:cs/>
          <w:lang w:eastAsia="zh-CN" w:bidi="ar-SA"/>
        </w:rPr>
        <w:t>مما يتطلب</w:t>
      </w:r>
      <w:r w:rsidRPr="00B62420">
        <w:rPr>
          <w:rFonts w:eastAsia="SimSun"/>
          <w:b/>
          <w:bCs/>
          <w:kern w:val="2"/>
          <w:u w:val="single"/>
          <w:rtl/>
          <w:cs/>
          <w:lang w:eastAsia="zh-CN" w:bidi="ar-SA"/>
        </w:rPr>
        <w:t xml:space="preserve"> تأصيل لحرية تداول المعلومات مع المواطنين</w:t>
      </w:r>
      <w:r w:rsidRPr="00B62420">
        <w:rPr>
          <w:rFonts w:eastAsia="SimSun" w:hint="cs"/>
          <w:kern w:val="2"/>
          <w:rtl/>
          <w:cs/>
          <w:lang w:eastAsia="zh-CN" w:bidi="ar-SA"/>
        </w:rPr>
        <w:t>.</w:t>
      </w:r>
      <w:r w:rsidRPr="00B62420">
        <w:rPr>
          <w:rFonts w:eastAsia="SimSun"/>
          <w:kern w:val="2"/>
          <w:rtl/>
          <w:cs/>
          <w:lang w:eastAsia="zh-CN" w:bidi="ar-SA"/>
        </w:rPr>
        <w:t xml:space="preserve"> </w:t>
      </w:r>
    </w:p>
    <w:p w14:paraId="6F6F33B4" w14:textId="77777777" w:rsidR="00B62420" w:rsidRPr="00B62420" w:rsidRDefault="00B62420" w:rsidP="0035573D">
      <w:pPr>
        <w:widowControl w:val="0"/>
        <w:numPr>
          <w:ilvl w:val="0"/>
          <w:numId w:val="72"/>
        </w:numPr>
        <w:tabs>
          <w:tab w:val="right" w:pos="63"/>
          <w:tab w:val="right" w:pos="333"/>
        </w:tabs>
        <w:spacing w:after="0" w:line="259" w:lineRule="auto"/>
        <w:ind w:left="63" w:firstLine="0"/>
        <w:rPr>
          <w:rFonts w:eastAsia="SimSun"/>
          <w:kern w:val="2"/>
          <w:rtl/>
          <w:lang w:eastAsia="zh-CN" w:bidi="ar-SA"/>
        </w:rPr>
      </w:pPr>
      <w:r w:rsidRPr="00B62420">
        <w:rPr>
          <w:rFonts w:eastAsia="SimSun" w:hint="cs"/>
          <w:kern w:val="2"/>
          <w:rtl/>
          <w:cs/>
          <w:lang w:eastAsia="zh-CN" w:bidi="ar-SA"/>
        </w:rPr>
        <w:t>تدعم</w:t>
      </w:r>
      <w:r w:rsidRPr="00B62420">
        <w:rPr>
          <w:rFonts w:eastAsia="SimSun"/>
          <w:kern w:val="2"/>
          <w:rtl/>
          <w:cs/>
          <w:lang w:eastAsia="zh-CN" w:bidi="ar-SA"/>
        </w:rPr>
        <w:t xml:space="preserve"> المنظومة التشريعية </w:t>
      </w:r>
      <w:r w:rsidRPr="00B62420">
        <w:rPr>
          <w:rFonts w:eastAsia="SimSun" w:hint="cs"/>
          <w:kern w:val="2"/>
          <w:rtl/>
          <w:cs/>
          <w:lang w:eastAsia="zh-CN" w:bidi="ar-SA"/>
        </w:rPr>
        <w:t>حرية تداول المعلومات،</w:t>
      </w:r>
      <w:r w:rsidRPr="00B62420">
        <w:rPr>
          <w:rFonts w:eastAsia="SimSun"/>
          <w:kern w:val="2"/>
          <w:rtl/>
          <w:cs/>
          <w:lang w:eastAsia="zh-CN" w:bidi="ar-SA"/>
        </w:rPr>
        <w:t xml:space="preserve"> </w:t>
      </w:r>
      <w:r w:rsidRPr="00B62420">
        <w:rPr>
          <w:rFonts w:eastAsia="SimSun" w:hint="cs"/>
          <w:kern w:val="2"/>
          <w:rtl/>
          <w:cs/>
          <w:lang w:eastAsia="zh-CN" w:bidi="ar-SA"/>
        </w:rPr>
        <w:t>ف</w:t>
      </w:r>
      <w:r w:rsidRPr="00B62420">
        <w:rPr>
          <w:rFonts w:eastAsia="SimSun"/>
          <w:kern w:val="2"/>
          <w:rtl/>
          <w:cs/>
          <w:lang w:eastAsia="zh-CN" w:bidi="ar-SA"/>
        </w:rPr>
        <w:t>المعلومات هي ملك للشعب ومتاح تداوله</w:t>
      </w:r>
      <w:r w:rsidRPr="00B62420">
        <w:rPr>
          <w:rFonts w:eastAsia="SimSun" w:hint="cs"/>
          <w:kern w:val="2"/>
          <w:rtl/>
          <w:cs/>
          <w:lang w:eastAsia="zh-CN" w:bidi="ar-SA"/>
        </w:rPr>
        <w:t>ا</w:t>
      </w:r>
      <w:r w:rsidRPr="00B62420">
        <w:rPr>
          <w:rFonts w:eastAsia="SimSun"/>
          <w:kern w:val="2"/>
          <w:rtl/>
          <w:cs/>
          <w:lang w:eastAsia="zh-CN" w:bidi="ar-SA"/>
        </w:rPr>
        <w:t xml:space="preserve"> ب</w:t>
      </w:r>
      <w:r w:rsidRPr="00B62420">
        <w:rPr>
          <w:rFonts w:eastAsia="SimSun" w:hint="cs"/>
          <w:kern w:val="2"/>
          <w:rtl/>
          <w:cs/>
          <w:lang w:eastAsia="zh-CN" w:bidi="ar-SA"/>
        </w:rPr>
        <w:t>ال</w:t>
      </w:r>
      <w:r w:rsidRPr="00B62420">
        <w:rPr>
          <w:rFonts w:eastAsia="SimSun"/>
          <w:kern w:val="2"/>
          <w:rtl/>
          <w:cs/>
          <w:lang w:eastAsia="zh-CN" w:bidi="ar-SA"/>
        </w:rPr>
        <w:t>شكل الذي يحفظ الاستقرار الداخلي</w:t>
      </w:r>
      <w:r w:rsidRPr="00B62420">
        <w:rPr>
          <w:rFonts w:eastAsia="SimSun" w:hint="cs"/>
          <w:kern w:val="2"/>
          <w:rtl/>
          <w:lang w:eastAsia="zh-CN" w:bidi="ar-SA"/>
        </w:rPr>
        <w:t>.</w:t>
      </w:r>
    </w:p>
    <w:p w14:paraId="181F6E63" w14:textId="77777777" w:rsidR="00B62420" w:rsidRPr="00B62420" w:rsidRDefault="00B62420" w:rsidP="005F59F0">
      <w:pPr>
        <w:widowControl w:val="0"/>
        <w:tabs>
          <w:tab w:val="right" w:pos="63"/>
        </w:tabs>
        <w:spacing w:after="0"/>
        <w:ind w:left="63" w:firstLine="0"/>
        <w:rPr>
          <w:rFonts w:eastAsia="SimSun"/>
          <w:kern w:val="2"/>
          <w:sz w:val="16"/>
          <w:szCs w:val="16"/>
          <w:rtl/>
          <w:lang w:eastAsia="zh-CN" w:bidi="ar-SA"/>
        </w:rPr>
      </w:pPr>
    </w:p>
    <w:p w14:paraId="08DA9852" w14:textId="77777777" w:rsidR="00B62420" w:rsidRPr="00B62420" w:rsidRDefault="00B62420" w:rsidP="005F59F0">
      <w:pPr>
        <w:widowControl w:val="0"/>
        <w:tabs>
          <w:tab w:val="right" w:pos="63"/>
        </w:tabs>
        <w:spacing w:after="0"/>
        <w:ind w:left="63" w:firstLine="0"/>
        <w:rPr>
          <w:rFonts w:eastAsia="SimSun"/>
          <w:b/>
          <w:bCs/>
          <w:kern w:val="2"/>
          <w:rtl/>
          <w:lang w:eastAsia="zh-CN" w:bidi="ar-SA"/>
        </w:rPr>
      </w:pPr>
      <w:r w:rsidRPr="00B62420">
        <w:rPr>
          <w:rFonts w:eastAsia="SimSun" w:hint="cs"/>
          <w:b/>
          <w:bCs/>
          <w:kern w:val="2"/>
          <w:rtl/>
          <w:lang w:eastAsia="zh-CN" w:bidi="ar-SA"/>
        </w:rPr>
        <w:lastRenderedPageBreak/>
        <w:t>4/3/3</w:t>
      </w:r>
      <w:r w:rsidRPr="00B62420">
        <w:rPr>
          <w:rFonts w:eastAsia="SimSun"/>
          <w:b/>
          <w:bCs/>
          <w:kern w:val="2"/>
          <w:rtl/>
          <w:cs/>
          <w:lang w:eastAsia="zh-CN" w:bidi="ar-SA"/>
        </w:rPr>
        <w:t xml:space="preserve"> مدي </w:t>
      </w:r>
      <w:r w:rsidRPr="00B62420">
        <w:rPr>
          <w:rFonts w:eastAsia="SimSun"/>
          <w:b/>
          <w:bCs/>
          <w:kern w:val="2"/>
          <w:rtl/>
          <w:lang w:eastAsia="zh-CN" w:bidi="ar-SA"/>
        </w:rPr>
        <w:t>دعم</w:t>
      </w:r>
      <w:r w:rsidRPr="00B62420">
        <w:rPr>
          <w:rFonts w:eastAsia="SimSun"/>
          <w:b/>
          <w:bCs/>
          <w:kern w:val="2"/>
          <w:rtl/>
          <w:cs/>
          <w:lang w:eastAsia="zh-CN" w:bidi="ar-SA"/>
        </w:rPr>
        <w:t xml:space="preserve"> الجهات التنفيذية والمنظومة التشريعية للتنمية المحلية</w:t>
      </w:r>
      <w:r w:rsidRPr="00B62420">
        <w:rPr>
          <w:rFonts w:eastAsia="SimSun" w:hint="cs"/>
          <w:b/>
          <w:bCs/>
          <w:kern w:val="2"/>
          <w:rtl/>
          <w:cs/>
          <w:lang w:eastAsia="zh-CN" w:bidi="ar-SA"/>
        </w:rPr>
        <w:t>:</w:t>
      </w:r>
    </w:p>
    <w:p w14:paraId="451238C9" w14:textId="77777777" w:rsidR="00B62420" w:rsidRPr="00B62420" w:rsidRDefault="00B62420" w:rsidP="005F59F0">
      <w:pPr>
        <w:widowControl w:val="0"/>
        <w:tabs>
          <w:tab w:val="right" w:pos="63"/>
        </w:tabs>
        <w:spacing w:after="0"/>
        <w:ind w:left="63" w:firstLine="0"/>
        <w:rPr>
          <w:rFonts w:eastAsia="SimSun"/>
          <w:b/>
          <w:bCs/>
          <w:kern w:val="2"/>
          <w:rtl/>
          <w:cs/>
          <w:lang w:eastAsia="zh-CN" w:bidi="ar-SA"/>
        </w:rPr>
      </w:pPr>
      <w:r w:rsidRPr="00B62420">
        <w:rPr>
          <w:rFonts w:eastAsia="SimSun" w:hint="cs"/>
          <w:b/>
          <w:bCs/>
          <w:kern w:val="2"/>
          <w:rtl/>
          <w:cs/>
          <w:lang w:eastAsia="zh-CN" w:bidi="ar-SA"/>
        </w:rPr>
        <w:t>بمناقشة الأدوات المناسبة لدعم التنمية المحلية، ف</w:t>
      </w:r>
      <w:r w:rsidRPr="00B62420">
        <w:rPr>
          <w:rFonts w:eastAsia="SimSun"/>
          <w:b/>
          <w:bCs/>
          <w:kern w:val="2"/>
          <w:rtl/>
          <w:cs/>
          <w:lang w:eastAsia="zh-CN" w:bidi="ar-SA"/>
        </w:rPr>
        <w:t xml:space="preserve">هناك </w:t>
      </w:r>
      <w:r w:rsidRPr="00B62420">
        <w:rPr>
          <w:rFonts w:eastAsia="SimSun" w:hint="cs"/>
          <w:b/>
          <w:bCs/>
          <w:kern w:val="2"/>
          <w:rtl/>
          <w:cs/>
          <w:lang w:eastAsia="zh-CN" w:bidi="ar-SA"/>
        </w:rPr>
        <w:t xml:space="preserve">مجموعة من </w:t>
      </w:r>
      <w:r w:rsidRPr="00B62420">
        <w:rPr>
          <w:rFonts w:eastAsia="SimSun"/>
          <w:b/>
          <w:bCs/>
          <w:kern w:val="2"/>
          <w:rtl/>
          <w:cs/>
          <w:lang w:eastAsia="zh-CN" w:bidi="ar-SA"/>
        </w:rPr>
        <w:t xml:space="preserve">نقاط </w:t>
      </w:r>
      <w:r w:rsidRPr="00B62420">
        <w:rPr>
          <w:rFonts w:eastAsia="SimSun" w:hint="cs"/>
          <w:b/>
          <w:bCs/>
          <w:kern w:val="2"/>
          <w:rtl/>
          <w:cs/>
          <w:lang w:eastAsia="zh-CN" w:bidi="ar-SA"/>
        </w:rPr>
        <w:t>الاتفاق</w:t>
      </w:r>
      <w:r w:rsidRPr="00B62420">
        <w:rPr>
          <w:rFonts w:eastAsia="SimSun"/>
          <w:b/>
          <w:bCs/>
          <w:kern w:val="2"/>
          <w:rtl/>
          <w:cs/>
          <w:lang w:eastAsia="zh-CN" w:bidi="ar-SA"/>
        </w:rPr>
        <w:t xml:space="preserve"> </w:t>
      </w:r>
      <w:r w:rsidRPr="00B62420">
        <w:rPr>
          <w:rFonts w:eastAsia="SimSun" w:hint="cs"/>
          <w:b/>
          <w:bCs/>
          <w:kern w:val="2"/>
          <w:rtl/>
          <w:cs/>
          <w:lang w:eastAsia="zh-CN" w:bidi="ar-SA"/>
        </w:rPr>
        <w:t>بين</w:t>
      </w:r>
      <w:r w:rsidRPr="00B62420">
        <w:rPr>
          <w:rFonts w:eastAsia="SimSun"/>
          <w:b/>
          <w:bCs/>
          <w:kern w:val="2"/>
          <w:rtl/>
          <w:cs/>
          <w:lang w:eastAsia="zh-CN" w:bidi="ar-SA"/>
        </w:rPr>
        <w:t xml:space="preserve"> جهات التنفيذ مع التشريع</w:t>
      </w:r>
      <w:r w:rsidRPr="00B62420">
        <w:rPr>
          <w:rFonts w:eastAsia="SimSun" w:hint="cs"/>
          <w:b/>
          <w:bCs/>
          <w:kern w:val="2"/>
          <w:rtl/>
          <w:cs/>
          <w:lang w:eastAsia="zh-CN" w:bidi="ar-SA"/>
        </w:rPr>
        <w:t>، حول</w:t>
      </w:r>
      <w:r w:rsidRPr="00B62420">
        <w:rPr>
          <w:rFonts w:eastAsia="SimSun"/>
          <w:b/>
          <w:bCs/>
          <w:kern w:val="2"/>
          <w:rtl/>
          <w:cs/>
          <w:lang w:eastAsia="zh-CN" w:bidi="ar-SA"/>
        </w:rPr>
        <w:t xml:space="preserve"> </w:t>
      </w:r>
      <w:r w:rsidRPr="00B62420">
        <w:rPr>
          <w:rFonts w:eastAsia="SimSun" w:hint="cs"/>
          <w:b/>
          <w:bCs/>
          <w:kern w:val="2"/>
          <w:rtl/>
          <w:cs/>
          <w:lang w:eastAsia="zh-CN" w:bidi="ar-SA"/>
        </w:rPr>
        <w:t>الأدوات اللازمة لدعم</w:t>
      </w:r>
      <w:r w:rsidRPr="00B62420">
        <w:rPr>
          <w:rFonts w:eastAsia="SimSun"/>
          <w:b/>
          <w:bCs/>
          <w:kern w:val="2"/>
          <w:rtl/>
          <w:cs/>
          <w:lang w:eastAsia="zh-CN" w:bidi="ar-SA"/>
        </w:rPr>
        <w:t xml:space="preserve"> التنمية المحلية</w:t>
      </w:r>
      <w:r w:rsidRPr="00B62420">
        <w:rPr>
          <w:rFonts w:eastAsia="SimSun" w:hint="cs"/>
          <w:b/>
          <w:bCs/>
          <w:kern w:val="2"/>
          <w:rtl/>
          <w:cs/>
          <w:lang w:eastAsia="zh-CN" w:bidi="ar-SA"/>
        </w:rPr>
        <w:t xml:space="preserve">، وذلك على النحو المبين بالجدول التالي: </w:t>
      </w:r>
    </w:p>
    <w:p w14:paraId="67195D4B" w14:textId="77777777" w:rsidR="00B62420" w:rsidRPr="00B62420" w:rsidRDefault="00B62420" w:rsidP="005F59F0">
      <w:pPr>
        <w:widowControl w:val="0"/>
        <w:tabs>
          <w:tab w:val="right" w:pos="63"/>
        </w:tabs>
        <w:spacing w:after="0"/>
        <w:ind w:left="63" w:firstLine="0"/>
        <w:rPr>
          <w:rFonts w:eastAsia="SimSun"/>
          <w:b/>
          <w:bCs/>
          <w:kern w:val="2"/>
          <w:sz w:val="12"/>
          <w:szCs w:val="12"/>
          <w:rtl/>
          <w:cs/>
          <w:lang w:eastAsia="zh-CN" w:bidi="ar-SA"/>
        </w:rPr>
      </w:pPr>
    </w:p>
    <w:p w14:paraId="531D0420" w14:textId="77777777" w:rsidR="00B62420" w:rsidRPr="00B62420" w:rsidRDefault="00B62420" w:rsidP="005F59F0">
      <w:pPr>
        <w:widowControl w:val="0"/>
        <w:tabs>
          <w:tab w:val="right" w:pos="63"/>
        </w:tabs>
        <w:spacing w:after="0"/>
        <w:ind w:left="63" w:firstLine="0"/>
        <w:jc w:val="center"/>
        <w:rPr>
          <w:rFonts w:eastAsia="SimSun"/>
          <w:b/>
          <w:bCs/>
          <w:kern w:val="2"/>
          <w:rtl/>
          <w:lang w:eastAsia="zh-CN" w:bidi="ar-SA"/>
        </w:rPr>
      </w:pPr>
      <w:r w:rsidRPr="00B62420">
        <w:rPr>
          <w:rFonts w:eastAsia="SimSun"/>
          <w:b/>
          <w:bCs/>
          <w:kern w:val="2"/>
          <w:rtl/>
          <w:cs/>
          <w:lang w:eastAsia="zh-CN" w:bidi="ar-SA"/>
        </w:rPr>
        <w:t>جدول رقم (4-</w:t>
      </w:r>
      <w:r w:rsidRPr="00B62420">
        <w:rPr>
          <w:rFonts w:eastAsia="SimSun" w:hint="cs"/>
          <w:b/>
          <w:bCs/>
          <w:kern w:val="2"/>
          <w:rtl/>
          <w:cs/>
          <w:lang w:eastAsia="zh-CN" w:bidi="ar-SA"/>
        </w:rPr>
        <w:t>3)</w:t>
      </w:r>
    </w:p>
    <w:p w14:paraId="1B341F76" w14:textId="1547F4F4" w:rsidR="00B62420" w:rsidRPr="00B62420" w:rsidRDefault="00B62420" w:rsidP="005F59F0">
      <w:pPr>
        <w:widowControl w:val="0"/>
        <w:tabs>
          <w:tab w:val="right" w:pos="63"/>
        </w:tabs>
        <w:spacing w:after="0"/>
        <w:ind w:left="63" w:firstLine="0"/>
        <w:jc w:val="center"/>
        <w:rPr>
          <w:rFonts w:eastAsia="SimSun"/>
          <w:b/>
          <w:bCs/>
          <w:kern w:val="2"/>
          <w:rtl/>
          <w:cs/>
          <w:lang w:eastAsia="zh-CN" w:bidi="ar-SA"/>
        </w:rPr>
      </w:pPr>
      <w:r w:rsidRPr="00B62420">
        <w:rPr>
          <w:rFonts w:eastAsia="SimSun"/>
          <w:b/>
          <w:bCs/>
          <w:kern w:val="2"/>
          <w:rtl/>
          <w:cs/>
          <w:lang w:eastAsia="zh-CN" w:bidi="ar-SA"/>
        </w:rPr>
        <w:t>مدي دعم محددات التنمية المحلية داخل الجهات التنفيذية والمنظومة التشريعية</w:t>
      </w:r>
    </w:p>
    <w:tbl>
      <w:tblPr>
        <w:tblpPr w:leftFromText="180" w:rightFromText="180" w:vertAnchor="text" w:horzAnchor="page" w:tblpX="1575" w:tblpY="291"/>
        <w:tblOverlap w:val="never"/>
        <w:tblW w:w="8758" w:type="dxa"/>
        <w:tblLayout w:type="fixed"/>
        <w:tblLook w:val="04A0" w:firstRow="1" w:lastRow="0" w:firstColumn="1" w:lastColumn="0" w:noHBand="0" w:noVBand="1"/>
      </w:tblPr>
      <w:tblGrid>
        <w:gridCol w:w="2033"/>
        <w:gridCol w:w="1127"/>
        <w:gridCol w:w="1869"/>
        <w:gridCol w:w="950"/>
        <w:gridCol w:w="2779"/>
      </w:tblGrid>
      <w:tr w:rsidR="00B62420" w:rsidRPr="00B62420" w14:paraId="70BF475E" w14:textId="77777777" w:rsidTr="00B933E5">
        <w:trPr>
          <w:trHeight w:val="273"/>
        </w:trPr>
        <w:tc>
          <w:tcPr>
            <w:tcW w:w="3160" w:type="dxa"/>
            <w:gridSpan w:val="2"/>
            <w:tcBorders>
              <w:top w:val="single" w:sz="8" w:space="0" w:color="000000"/>
              <w:left w:val="single" w:sz="8" w:space="0" w:color="000000"/>
              <w:bottom w:val="single" w:sz="8" w:space="0" w:color="000000"/>
              <w:right w:val="single" w:sz="8" w:space="0" w:color="000000"/>
            </w:tcBorders>
            <w:noWrap/>
            <w:vAlign w:val="center"/>
          </w:tcPr>
          <w:p w14:paraId="39A7B18F"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rtl/>
                <w:lang w:eastAsia="zh-CN" w:bidi="ar-SA"/>
              </w:rPr>
              <w:t>المنظومة</w:t>
            </w:r>
            <w:r w:rsidRPr="00B62420">
              <w:rPr>
                <w:rFonts w:eastAsia="SimSun"/>
                <w:b/>
                <w:bCs/>
                <w:sz w:val="24"/>
                <w:szCs w:val="24"/>
                <w:lang w:eastAsia="zh-CN" w:bidi="ar"/>
              </w:rPr>
              <w:t xml:space="preserve"> </w:t>
            </w:r>
            <w:r w:rsidRPr="00B62420">
              <w:rPr>
                <w:rFonts w:eastAsia="SimSun"/>
                <w:b/>
                <w:bCs/>
                <w:sz w:val="24"/>
                <w:szCs w:val="24"/>
                <w:rtl/>
                <w:lang w:eastAsia="zh-CN" w:bidi="ar-SA"/>
              </w:rPr>
              <w:t>التشريعية</w:t>
            </w:r>
          </w:p>
        </w:tc>
        <w:tc>
          <w:tcPr>
            <w:tcW w:w="2819" w:type="dxa"/>
            <w:gridSpan w:val="2"/>
            <w:tcBorders>
              <w:top w:val="single" w:sz="8" w:space="0" w:color="000000"/>
              <w:left w:val="single" w:sz="8" w:space="0" w:color="000000"/>
              <w:bottom w:val="single" w:sz="8" w:space="0" w:color="000000"/>
              <w:right w:val="single" w:sz="8" w:space="0" w:color="000000"/>
            </w:tcBorders>
            <w:noWrap/>
            <w:vAlign w:val="center"/>
          </w:tcPr>
          <w:p w14:paraId="71537D8F" w14:textId="77777777" w:rsidR="00B62420" w:rsidRPr="00B62420" w:rsidRDefault="00B62420" w:rsidP="00612179">
            <w:pPr>
              <w:tabs>
                <w:tab w:val="right" w:pos="63"/>
              </w:tabs>
              <w:spacing w:after="0"/>
              <w:ind w:left="63" w:firstLine="0"/>
              <w:jc w:val="center"/>
              <w:textAlignment w:val="center"/>
              <w:rPr>
                <w:rFonts w:eastAsia="Simplified Arabic"/>
                <w:b/>
                <w:bCs/>
                <w:kern w:val="2"/>
                <w:sz w:val="24"/>
                <w:szCs w:val="24"/>
                <w:lang w:eastAsia="zh-CN" w:bidi="ar-SA"/>
              </w:rPr>
            </w:pPr>
            <w:r w:rsidRPr="00B62420">
              <w:rPr>
                <w:rFonts w:eastAsia="Simplified Arabic"/>
                <w:b/>
                <w:bCs/>
                <w:sz w:val="24"/>
                <w:szCs w:val="24"/>
                <w:rtl/>
                <w:lang w:eastAsia="zh-CN" w:bidi="ar-SA"/>
              </w:rPr>
              <w:t>الجهات</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التنفيذية</w:t>
            </w:r>
          </w:p>
        </w:tc>
        <w:tc>
          <w:tcPr>
            <w:tcW w:w="2779" w:type="dxa"/>
            <w:vMerge w:val="restart"/>
            <w:tcBorders>
              <w:top w:val="single" w:sz="8" w:space="0" w:color="000000"/>
              <w:left w:val="single" w:sz="8" w:space="0" w:color="000000"/>
              <w:bottom w:val="nil"/>
              <w:right w:val="single" w:sz="8" w:space="0" w:color="000000"/>
            </w:tcBorders>
            <w:vAlign w:val="center"/>
          </w:tcPr>
          <w:p w14:paraId="2B04C326" w14:textId="77777777" w:rsidR="00B62420" w:rsidRPr="00B62420" w:rsidRDefault="00B62420" w:rsidP="005F59F0">
            <w:pPr>
              <w:tabs>
                <w:tab w:val="right" w:pos="63"/>
              </w:tabs>
              <w:spacing w:after="0"/>
              <w:ind w:left="63" w:firstLine="0"/>
              <w:textAlignment w:val="center"/>
              <w:rPr>
                <w:rFonts w:eastAsia="Simplified Arabic"/>
                <w:b/>
                <w:bCs/>
                <w:kern w:val="2"/>
                <w:sz w:val="24"/>
                <w:szCs w:val="24"/>
                <w:lang w:eastAsia="zh-CN" w:bidi="ar-SA"/>
              </w:rPr>
            </w:pPr>
            <w:r w:rsidRPr="00B62420">
              <w:rPr>
                <w:rFonts w:eastAsia="Simplified Arabic"/>
                <w:b/>
                <w:bCs/>
                <w:sz w:val="24"/>
                <w:szCs w:val="24"/>
                <w:rtl/>
                <w:lang w:eastAsia="zh-CN" w:bidi="ar-SA"/>
              </w:rPr>
              <w:t>التنمية</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المحلية</w:t>
            </w:r>
            <w:r w:rsidRPr="00B62420">
              <w:rPr>
                <w:rFonts w:eastAsia="Simplified Arabic"/>
                <w:b/>
                <w:bCs/>
                <w:sz w:val="24"/>
                <w:szCs w:val="24"/>
                <w:lang w:eastAsia="zh-CN" w:bidi="ar"/>
              </w:rPr>
              <w:t xml:space="preserve"> </w:t>
            </w:r>
          </w:p>
        </w:tc>
      </w:tr>
      <w:tr w:rsidR="00B62420" w:rsidRPr="00B62420" w14:paraId="796F8113" w14:textId="77777777" w:rsidTr="00B933E5">
        <w:trPr>
          <w:trHeight w:val="273"/>
        </w:trPr>
        <w:tc>
          <w:tcPr>
            <w:tcW w:w="2033" w:type="dxa"/>
            <w:tcBorders>
              <w:top w:val="single" w:sz="8" w:space="0" w:color="000000"/>
              <w:left w:val="single" w:sz="8" w:space="0" w:color="000000"/>
              <w:bottom w:val="nil"/>
              <w:right w:val="nil"/>
            </w:tcBorders>
            <w:noWrap/>
            <w:vAlign w:val="center"/>
          </w:tcPr>
          <w:p w14:paraId="7521D4AF"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rtl/>
                <w:cs/>
                <w:lang w:eastAsia="zh-CN" w:bidi="ar-SA"/>
              </w:rPr>
              <w:t>المزيد من الدعم</w:t>
            </w:r>
          </w:p>
        </w:tc>
        <w:tc>
          <w:tcPr>
            <w:tcW w:w="1127" w:type="dxa"/>
            <w:tcBorders>
              <w:top w:val="single" w:sz="8" w:space="0" w:color="000000"/>
              <w:left w:val="single" w:sz="8" w:space="0" w:color="000000"/>
              <w:bottom w:val="nil"/>
              <w:right w:val="single" w:sz="8" w:space="0" w:color="000000"/>
            </w:tcBorders>
            <w:noWrap/>
            <w:vAlign w:val="center"/>
          </w:tcPr>
          <w:p w14:paraId="2DE94160"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rtl/>
                <w:lang w:eastAsia="zh-CN" w:bidi="ar-SA"/>
              </w:rPr>
              <w:t>نعم</w:t>
            </w:r>
          </w:p>
        </w:tc>
        <w:tc>
          <w:tcPr>
            <w:tcW w:w="1869" w:type="dxa"/>
            <w:tcBorders>
              <w:top w:val="single" w:sz="8" w:space="0" w:color="000000"/>
              <w:left w:val="single" w:sz="8" w:space="0" w:color="000000"/>
              <w:bottom w:val="nil"/>
              <w:right w:val="single" w:sz="8" w:space="0" w:color="000000"/>
            </w:tcBorders>
            <w:noWrap/>
            <w:vAlign w:val="center"/>
          </w:tcPr>
          <w:p w14:paraId="687DC6D4"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rtl/>
                <w:cs/>
                <w:lang w:eastAsia="zh-CN" w:bidi="ar-SA"/>
              </w:rPr>
              <w:t>المزيد من الدعم</w:t>
            </w:r>
          </w:p>
        </w:tc>
        <w:tc>
          <w:tcPr>
            <w:tcW w:w="950" w:type="dxa"/>
            <w:tcBorders>
              <w:top w:val="single" w:sz="8" w:space="0" w:color="000000"/>
              <w:left w:val="single" w:sz="8" w:space="0" w:color="000000"/>
              <w:bottom w:val="nil"/>
              <w:right w:val="single" w:sz="8" w:space="0" w:color="000000"/>
            </w:tcBorders>
            <w:noWrap/>
            <w:vAlign w:val="center"/>
          </w:tcPr>
          <w:p w14:paraId="3C41B3BE" w14:textId="77777777" w:rsidR="00B62420" w:rsidRPr="00B62420" w:rsidRDefault="00B62420" w:rsidP="00612179">
            <w:pPr>
              <w:tabs>
                <w:tab w:val="right" w:pos="63"/>
              </w:tabs>
              <w:spacing w:after="0"/>
              <w:ind w:left="63" w:firstLine="0"/>
              <w:jc w:val="center"/>
              <w:textAlignment w:val="center"/>
              <w:rPr>
                <w:rFonts w:eastAsia="SimSun"/>
                <w:b/>
                <w:bCs/>
                <w:kern w:val="2"/>
                <w:sz w:val="24"/>
                <w:szCs w:val="24"/>
                <w:lang w:eastAsia="zh-CN" w:bidi="ar-SA"/>
              </w:rPr>
            </w:pPr>
            <w:r w:rsidRPr="00B62420">
              <w:rPr>
                <w:rFonts w:eastAsia="SimSun"/>
                <w:b/>
                <w:bCs/>
                <w:sz w:val="24"/>
                <w:szCs w:val="24"/>
                <w:rtl/>
                <w:lang w:eastAsia="zh-CN" w:bidi="ar-SA"/>
              </w:rPr>
              <w:t>نعم</w:t>
            </w:r>
          </w:p>
        </w:tc>
        <w:tc>
          <w:tcPr>
            <w:tcW w:w="2779" w:type="dxa"/>
            <w:vMerge/>
            <w:tcBorders>
              <w:top w:val="single" w:sz="8" w:space="0" w:color="000000"/>
              <w:left w:val="single" w:sz="8" w:space="0" w:color="000000"/>
              <w:bottom w:val="nil"/>
              <w:right w:val="single" w:sz="8" w:space="0" w:color="000000"/>
            </w:tcBorders>
            <w:vAlign w:val="center"/>
          </w:tcPr>
          <w:p w14:paraId="3F995C1C" w14:textId="77777777" w:rsidR="00B62420" w:rsidRPr="00B62420" w:rsidRDefault="00B62420" w:rsidP="005F59F0">
            <w:pPr>
              <w:widowControl w:val="0"/>
              <w:tabs>
                <w:tab w:val="right" w:pos="63"/>
              </w:tabs>
              <w:spacing w:after="0"/>
              <w:ind w:left="63" w:firstLine="0"/>
              <w:rPr>
                <w:rFonts w:eastAsia="Simplified Arabic"/>
                <w:b/>
                <w:bCs/>
                <w:kern w:val="2"/>
                <w:sz w:val="24"/>
                <w:szCs w:val="24"/>
                <w:lang w:eastAsia="zh-CN" w:bidi="ar-SA"/>
              </w:rPr>
            </w:pPr>
          </w:p>
        </w:tc>
      </w:tr>
      <w:tr w:rsidR="00B62420" w:rsidRPr="00B62420" w14:paraId="0A36DA9A" w14:textId="77777777" w:rsidTr="00B933E5">
        <w:trPr>
          <w:trHeight w:val="451"/>
        </w:trPr>
        <w:tc>
          <w:tcPr>
            <w:tcW w:w="2033" w:type="dxa"/>
            <w:tcBorders>
              <w:top w:val="single" w:sz="8" w:space="0" w:color="000000"/>
              <w:left w:val="single" w:sz="8" w:space="0" w:color="000000"/>
              <w:bottom w:val="single" w:sz="8" w:space="0" w:color="000000"/>
              <w:right w:val="single" w:sz="4" w:space="0" w:color="000000"/>
            </w:tcBorders>
            <w:noWrap/>
            <w:vAlign w:val="center"/>
          </w:tcPr>
          <w:p w14:paraId="45B7AD1D"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1127" w:type="dxa"/>
            <w:tcBorders>
              <w:top w:val="single" w:sz="8" w:space="0" w:color="000000"/>
              <w:left w:val="single" w:sz="4" w:space="0" w:color="000000"/>
              <w:bottom w:val="single" w:sz="8" w:space="0" w:color="000000"/>
              <w:right w:val="single" w:sz="4" w:space="0" w:color="000000"/>
            </w:tcBorders>
            <w:noWrap/>
            <w:vAlign w:val="center"/>
          </w:tcPr>
          <w:p w14:paraId="32790B13"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r w:rsidRPr="00B62420">
              <w:rPr>
                <w:rFonts w:eastAsia="SimSun"/>
                <w:b/>
                <w:bCs/>
                <w:kern w:val="2"/>
                <w:sz w:val="24"/>
                <w:szCs w:val="24"/>
                <w:rtl/>
                <w:cs/>
                <w:lang w:eastAsia="zh-CN" w:bidi="ar-SA"/>
              </w:rPr>
              <w:t>*</w:t>
            </w:r>
          </w:p>
        </w:tc>
        <w:tc>
          <w:tcPr>
            <w:tcW w:w="1869" w:type="dxa"/>
            <w:tcBorders>
              <w:top w:val="single" w:sz="8" w:space="0" w:color="000000"/>
              <w:left w:val="single" w:sz="4" w:space="0" w:color="000000"/>
              <w:bottom w:val="single" w:sz="8" w:space="0" w:color="000000"/>
              <w:right w:val="single" w:sz="4" w:space="0" w:color="000000"/>
            </w:tcBorders>
            <w:noWrap/>
            <w:vAlign w:val="center"/>
          </w:tcPr>
          <w:p w14:paraId="68AAB410" w14:textId="77777777" w:rsidR="00B62420" w:rsidRPr="00B62420" w:rsidRDefault="00B62420" w:rsidP="00612179">
            <w:pPr>
              <w:widowControl w:val="0"/>
              <w:tabs>
                <w:tab w:val="right" w:pos="63"/>
              </w:tabs>
              <w:spacing w:after="0"/>
              <w:ind w:left="63" w:firstLine="0"/>
              <w:jc w:val="center"/>
              <w:rPr>
                <w:rFonts w:eastAsia="SimSun"/>
                <w:b/>
                <w:bCs/>
                <w:kern w:val="2"/>
                <w:sz w:val="24"/>
                <w:szCs w:val="24"/>
                <w:rtl/>
                <w:cs/>
                <w:lang w:eastAsia="zh-CN" w:bidi="ar-SA"/>
              </w:rPr>
            </w:pPr>
            <w:r w:rsidRPr="00B62420">
              <w:rPr>
                <w:rFonts w:eastAsia="SimSun"/>
                <w:b/>
                <w:bCs/>
                <w:kern w:val="2"/>
                <w:sz w:val="24"/>
                <w:szCs w:val="24"/>
                <w:rtl/>
                <w:cs/>
                <w:lang w:eastAsia="zh-CN" w:bidi="ar-SA"/>
              </w:rPr>
              <w:t>*</w:t>
            </w:r>
          </w:p>
        </w:tc>
        <w:tc>
          <w:tcPr>
            <w:tcW w:w="950" w:type="dxa"/>
            <w:tcBorders>
              <w:top w:val="single" w:sz="8" w:space="0" w:color="000000"/>
              <w:left w:val="single" w:sz="4" w:space="0" w:color="000000"/>
              <w:bottom w:val="single" w:sz="8" w:space="0" w:color="000000"/>
              <w:right w:val="nil"/>
            </w:tcBorders>
            <w:noWrap/>
            <w:vAlign w:val="bottom"/>
          </w:tcPr>
          <w:p w14:paraId="77CAB3AF"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2779" w:type="dxa"/>
            <w:tcBorders>
              <w:top w:val="single" w:sz="8" w:space="0" w:color="000000"/>
              <w:left w:val="single" w:sz="8" w:space="0" w:color="000000"/>
              <w:bottom w:val="single" w:sz="8" w:space="0" w:color="000000"/>
              <w:right w:val="single" w:sz="8" w:space="0" w:color="000000"/>
            </w:tcBorders>
          </w:tcPr>
          <w:p w14:paraId="365C33AA"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rtl/>
                <w:lang w:eastAsia="zh-CN" w:bidi="ar-SA"/>
              </w:rPr>
              <w:t>دعم</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اللامركزية</w:t>
            </w:r>
          </w:p>
        </w:tc>
      </w:tr>
      <w:tr w:rsidR="00B62420" w:rsidRPr="00B62420" w14:paraId="2BDA6B48" w14:textId="77777777" w:rsidTr="00B933E5">
        <w:trPr>
          <w:trHeight w:val="451"/>
        </w:trPr>
        <w:tc>
          <w:tcPr>
            <w:tcW w:w="2033" w:type="dxa"/>
            <w:tcBorders>
              <w:top w:val="single" w:sz="8" w:space="0" w:color="000000"/>
              <w:left w:val="single" w:sz="8" w:space="0" w:color="000000"/>
              <w:bottom w:val="single" w:sz="8" w:space="0" w:color="000000"/>
              <w:right w:val="single" w:sz="4" w:space="0" w:color="000000"/>
            </w:tcBorders>
            <w:noWrap/>
            <w:vAlign w:val="center"/>
          </w:tcPr>
          <w:p w14:paraId="756CF140" w14:textId="77777777" w:rsidR="00B62420" w:rsidRPr="00B62420" w:rsidRDefault="00B62420" w:rsidP="00612179">
            <w:pPr>
              <w:widowControl w:val="0"/>
              <w:tabs>
                <w:tab w:val="right" w:pos="63"/>
              </w:tabs>
              <w:spacing w:after="0"/>
              <w:ind w:left="63" w:firstLine="0"/>
              <w:jc w:val="center"/>
              <w:rPr>
                <w:rFonts w:eastAsia="SimSun"/>
                <w:b/>
                <w:bCs/>
                <w:kern w:val="2"/>
                <w:sz w:val="24"/>
                <w:szCs w:val="24"/>
                <w:rtl/>
                <w:cs/>
                <w:lang w:eastAsia="zh-CN" w:bidi="ar-SA"/>
              </w:rPr>
            </w:pPr>
            <w:r w:rsidRPr="00B62420">
              <w:rPr>
                <w:rFonts w:eastAsia="SimSun"/>
                <w:b/>
                <w:bCs/>
                <w:kern w:val="2"/>
                <w:sz w:val="24"/>
                <w:szCs w:val="24"/>
                <w:rtl/>
                <w:cs/>
                <w:lang w:eastAsia="zh-CN" w:bidi="ar-SA"/>
              </w:rPr>
              <w:t>*</w:t>
            </w:r>
          </w:p>
        </w:tc>
        <w:tc>
          <w:tcPr>
            <w:tcW w:w="1127" w:type="dxa"/>
            <w:tcBorders>
              <w:top w:val="single" w:sz="8" w:space="0" w:color="000000"/>
              <w:left w:val="single" w:sz="4" w:space="0" w:color="000000"/>
              <w:bottom w:val="single" w:sz="8" w:space="0" w:color="000000"/>
              <w:right w:val="single" w:sz="4" w:space="0" w:color="000000"/>
            </w:tcBorders>
            <w:noWrap/>
            <w:vAlign w:val="center"/>
          </w:tcPr>
          <w:p w14:paraId="6F702400"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1869" w:type="dxa"/>
            <w:tcBorders>
              <w:top w:val="single" w:sz="8" w:space="0" w:color="000000"/>
              <w:left w:val="single" w:sz="4" w:space="0" w:color="000000"/>
              <w:bottom w:val="single" w:sz="8" w:space="0" w:color="000000"/>
              <w:right w:val="single" w:sz="4" w:space="0" w:color="000000"/>
            </w:tcBorders>
            <w:noWrap/>
            <w:vAlign w:val="center"/>
          </w:tcPr>
          <w:p w14:paraId="3C2208AA" w14:textId="77777777" w:rsidR="00B62420" w:rsidRPr="00B62420" w:rsidRDefault="00B62420" w:rsidP="00612179">
            <w:pPr>
              <w:widowControl w:val="0"/>
              <w:tabs>
                <w:tab w:val="right" w:pos="63"/>
              </w:tabs>
              <w:spacing w:after="0"/>
              <w:ind w:left="63" w:firstLine="0"/>
              <w:jc w:val="center"/>
              <w:rPr>
                <w:rFonts w:eastAsia="SimSun"/>
                <w:b/>
                <w:bCs/>
                <w:kern w:val="2"/>
                <w:sz w:val="24"/>
                <w:szCs w:val="24"/>
                <w:rtl/>
                <w:cs/>
                <w:lang w:eastAsia="zh-CN" w:bidi="ar-SA"/>
              </w:rPr>
            </w:pPr>
            <w:r w:rsidRPr="00B62420">
              <w:rPr>
                <w:rFonts w:eastAsia="SimSun"/>
                <w:b/>
                <w:bCs/>
                <w:kern w:val="2"/>
                <w:sz w:val="24"/>
                <w:szCs w:val="24"/>
                <w:rtl/>
                <w:cs/>
                <w:lang w:eastAsia="zh-CN" w:bidi="ar-SA"/>
              </w:rPr>
              <w:t>*</w:t>
            </w:r>
          </w:p>
        </w:tc>
        <w:tc>
          <w:tcPr>
            <w:tcW w:w="950" w:type="dxa"/>
            <w:tcBorders>
              <w:top w:val="single" w:sz="8" w:space="0" w:color="000000"/>
              <w:left w:val="single" w:sz="4" w:space="0" w:color="000000"/>
              <w:bottom w:val="single" w:sz="8" w:space="0" w:color="000000"/>
              <w:right w:val="single" w:sz="4" w:space="0" w:color="000000"/>
            </w:tcBorders>
            <w:noWrap/>
            <w:vAlign w:val="center"/>
          </w:tcPr>
          <w:p w14:paraId="00B3348F"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2779" w:type="dxa"/>
            <w:tcBorders>
              <w:top w:val="single" w:sz="8" w:space="0" w:color="000000"/>
              <w:left w:val="nil"/>
              <w:bottom w:val="single" w:sz="8" w:space="0" w:color="000000"/>
              <w:right w:val="single" w:sz="8" w:space="0" w:color="000000"/>
            </w:tcBorders>
          </w:tcPr>
          <w:p w14:paraId="75F3FA68"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hint="cs"/>
                <w:b/>
                <w:bCs/>
                <w:sz w:val="24"/>
                <w:szCs w:val="24"/>
                <w:rtl/>
                <w:lang w:eastAsia="zh-CN" w:bidi="ar-SA"/>
              </w:rPr>
              <w:t>إعلاء</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من</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رضا</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المواطنين</w:t>
            </w:r>
          </w:p>
        </w:tc>
      </w:tr>
      <w:tr w:rsidR="00B62420" w:rsidRPr="00B62420" w14:paraId="2A51E30B" w14:textId="77777777" w:rsidTr="00B933E5">
        <w:trPr>
          <w:trHeight w:val="309"/>
        </w:trPr>
        <w:tc>
          <w:tcPr>
            <w:tcW w:w="2033" w:type="dxa"/>
            <w:tcBorders>
              <w:top w:val="single" w:sz="8" w:space="0" w:color="000000"/>
              <w:left w:val="single" w:sz="8" w:space="0" w:color="000000"/>
              <w:bottom w:val="single" w:sz="8" w:space="0" w:color="000000"/>
              <w:right w:val="nil"/>
            </w:tcBorders>
            <w:noWrap/>
            <w:vAlign w:val="center"/>
          </w:tcPr>
          <w:p w14:paraId="75528624" w14:textId="77777777" w:rsidR="00B62420" w:rsidRPr="00B62420" w:rsidRDefault="00B62420" w:rsidP="00612179">
            <w:pPr>
              <w:widowControl w:val="0"/>
              <w:tabs>
                <w:tab w:val="right" w:pos="63"/>
              </w:tabs>
              <w:spacing w:after="0"/>
              <w:ind w:left="63" w:firstLine="0"/>
              <w:jc w:val="center"/>
              <w:rPr>
                <w:rFonts w:eastAsia="SimSun"/>
                <w:b/>
                <w:bCs/>
                <w:kern w:val="2"/>
                <w:sz w:val="24"/>
                <w:szCs w:val="24"/>
                <w:rtl/>
                <w:cs/>
                <w:lang w:eastAsia="zh-CN" w:bidi="ar-SA"/>
              </w:rPr>
            </w:pPr>
            <w:r w:rsidRPr="00B62420">
              <w:rPr>
                <w:rFonts w:eastAsia="SimSun"/>
                <w:b/>
                <w:bCs/>
                <w:kern w:val="2"/>
                <w:sz w:val="24"/>
                <w:szCs w:val="24"/>
                <w:rtl/>
                <w:cs/>
                <w:lang w:eastAsia="zh-CN" w:bidi="ar-SA"/>
              </w:rPr>
              <w:t>*</w:t>
            </w:r>
          </w:p>
        </w:tc>
        <w:tc>
          <w:tcPr>
            <w:tcW w:w="1127" w:type="dxa"/>
            <w:tcBorders>
              <w:top w:val="single" w:sz="8" w:space="0" w:color="000000"/>
              <w:left w:val="single" w:sz="8" w:space="0" w:color="000000"/>
              <w:bottom w:val="single" w:sz="8" w:space="0" w:color="000000"/>
              <w:right w:val="single" w:sz="8" w:space="0" w:color="000000"/>
            </w:tcBorders>
            <w:noWrap/>
            <w:vAlign w:val="center"/>
          </w:tcPr>
          <w:p w14:paraId="79F0FCE0"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1869" w:type="dxa"/>
            <w:tcBorders>
              <w:top w:val="single" w:sz="8" w:space="0" w:color="000000"/>
              <w:left w:val="single" w:sz="8" w:space="0" w:color="000000"/>
              <w:bottom w:val="single" w:sz="8" w:space="0" w:color="000000"/>
              <w:right w:val="nil"/>
            </w:tcBorders>
            <w:noWrap/>
            <w:vAlign w:val="center"/>
          </w:tcPr>
          <w:p w14:paraId="2D22097F"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r w:rsidRPr="00B62420">
              <w:rPr>
                <w:rFonts w:eastAsia="SimSun"/>
                <w:b/>
                <w:bCs/>
                <w:kern w:val="2"/>
                <w:sz w:val="24"/>
                <w:szCs w:val="24"/>
                <w:rtl/>
                <w:cs/>
                <w:lang w:eastAsia="zh-CN" w:bidi="ar-SA"/>
              </w:rPr>
              <w:t>*</w:t>
            </w:r>
          </w:p>
        </w:tc>
        <w:tc>
          <w:tcPr>
            <w:tcW w:w="950" w:type="dxa"/>
            <w:tcBorders>
              <w:top w:val="single" w:sz="8" w:space="0" w:color="000000"/>
              <w:left w:val="single" w:sz="8" w:space="0" w:color="000000"/>
              <w:bottom w:val="single" w:sz="8" w:space="0" w:color="000000"/>
              <w:right w:val="single" w:sz="8" w:space="0" w:color="000000"/>
            </w:tcBorders>
            <w:noWrap/>
            <w:vAlign w:val="center"/>
          </w:tcPr>
          <w:p w14:paraId="0DD32B2D"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2779" w:type="dxa"/>
            <w:tcBorders>
              <w:top w:val="single" w:sz="8" w:space="0" w:color="000000"/>
              <w:left w:val="single" w:sz="8" w:space="0" w:color="000000"/>
              <w:bottom w:val="single" w:sz="8" w:space="0" w:color="000000"/>
              <w:right w:val="single" w:sz="8" w:space="0" w:color="000000"/>
            </w:tcBorders>
          </w:tcPr>
          <w:p w14:paraId="792C0F3F"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rtl/>
                <w:lang w:eastAsia="zh-CN" w:bidi="ar-SA"/>
              </w:rPr>
              <w:t>استقلالية</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المالية</w:t>
            </w:r>
          </w:p>
        </w:tc>
      </w:tr>
      <w:tr w:rsidR="00B62420" w:rsidRPr="00B62420" w14:paraId="38617F0E" w14:textId="77777777" w:rsidTr="00B933E5">
        <w:trPr>
          <w:trHeight w:val="390"/>
        </w:trPr>
        <w:tc>
          <w:tcPr>
            <w:tcW w:w="2033" w:type="dxa"/>
            <w:tcBorders>
              <w:top w:val="single" w:sz="8" w:space="0" w:color="000000"/>
              <w:left w:val="single" w:sz="8" w:space="0" w:color="000000"/>
              <w:bottom w:val="single" w:sz="8" w:space="0" w:color="000000"/>
              <w:right w:val="nil"/>
            </w:tcBorders>
            <w:noWrap/>
            <w:vAlign w:val="center"/>
          </w:tcPr>
          <w:p w14:paraId="227FD9EA"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1127" w:type="dxa"/>
            <w:tcBorders>
              <w:top w:val="single" w:sz="8" w:space="0" w:color="000000"/>
              <w:left w:val="single" w:sz="8" w:space="0" w:color="000000"/>
              <w:bottom w:val="single" w:sz="8" w:space="0" w:color="000000"/>
              <w:right w:val="single" w:sz="8" w:space="0" w:color="000000"/>
            </w:tcBorders>
            <w:noWrap/>
            <w:vAlign w:val="center"/>
          </w:tcPr>
          <w:p w14:paraId="1DD7B356"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r w:rsidRPr="00B62420">
              <w:rPr>
                <w:rFonts w:eastAsia="SimSun"/>
                <w:b/>
                <w:bCs/>
                <w:kern w:val="2"/>
                <w:sz w:val="24"/>
                <w:szCs w:val="24"/>
                <w:rtl/>
                <w:cs/>
                <w:lang w:eastAsia="zh-CN" w:bidi="ar-SA"/>
              </w:rPr>
              <w:t>*</w:t>
            </w:r>
          </w:p>
        </w:tc>
        <w:tc>
          <w:tcPr>
            <w:tcW w:w="1869" w:type="dxa"/>
            <w:tcBorders>
              <w:top w:val="single" w:sz="8" w:space="0" w:color="000000"/>
              <w:left w:val="single" w:sz="8" w:space="0" w:color="000000"/>
              <w:bottom w:val="single" w:sz="8" w:space="0" w:color="000000"/>
              <w:right w:val="nil"/>
            </w:tcBorders>
            <w:noWrap/>
            <w:vAlign w:val="center"/>
          </w:tcPr>
          <w:p w14:paraId="7707AF19"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950" w:type="dxa"/>
            <w:tcBorders>
              <w:top w:val="single" w:sz="8" w:space="0" w:color="000000"/>
              <w:left w:val="single" w:sz="8" w:space="0" w:color="000000"/>
              <w:bottom w:val="single" w:sz="8" w:space="0" w:color="000000"/>
              <w:right w:val="single" w:sz="8" w:space="0" w:color="000000"/>
            </w:tcBorders>
            <w:noWrap/>
            <w:vAlign w:val="center"/>
          </w:tcPr>
          <w:p w14:paraId="7CD54F82"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r w:rsidRPr="00B62420">
              <w:rPr>
                <w:rFonts w:eastAsia="SimSun"/>
                <w:b/>
                <w:bCs/>
                <w:kern w:val="2"/>
                <w:sz w:val="24"/>
                <w:szCs w:val="24"/>
                <w:rtl/>
                <w:cs/>
                <w:lang w:eastAsia="zh-CN" w:bidi="ar-SA"/>
              </w:rPr>
              <w:t>*</w:t>
            </w:r>
          </w:p>
        </w:tc>
        <w:tc>
          <w:tcPr>
            <w:tcW w:w="2779" w:type="dxa"/>
            <w:tcBorders>
              <w:top w:val="single" w:sz="8" w:space="0" w:color="000000"/>
              <w:left w:val="single" w:sz="8" w:space="0" w:color="000000"/>
              <w:bottom w:val="single" w:sz="8" w:space="0" w:color="000000"/>
              <w:right w:val="single" w:sz="8" w:space="0" w:color="000000"/>
            </w:tcBorders>
            <w:vAlign w:val="center"/>
          </w:tcPr>
          <w:p w14:paraId="1E583121" w14:textId="77777777" w:rsidR="00B62420" w:rsidRPr="00B62420" w:rsidRDefault="00B62420" w:rsidP="005F59F0">
            <w:pPr>
              <w:tabs>
                <w:tab w:val="right" w:pos="63"/>
              </w:tabs>
              <w:spacing w:after="0"/>
              <w:ind w:left="63" w:firstLine="0"/>
              <w:textAlignment w:val="center"/>
              <w:rPr>
                <w:rFonts w:eastAsia="Simplified Arabic"/>
                <w:b/>
                <w:bCs/>
                <w:kern w:val="2"/>
                <w:sz w:val="24"/>
                <w:szCs w:val="24"/>
                <w:lang w:eastAsia="zh-CN" w:bidi="ar-SA"/>
              </w:rPr>
            </w:pPr>
            <w:r w:rsidRPr="00B62420">
              <w:rPr>
                <w:rFonts w:eastAsia="Simplified Arabic"/>
                <w:b/>
                <w:bCs/>
                <w:sz w:val="24"/>
                <w:szCs w:val="24"/>
                <w:rtl/>
                <w:cs/>
                <w:lang w:eastAsia="zh-CN" w:bidi="ar-SA"/>
              </w:rPr>
              <w:t>تنمية</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القدرات</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والتطوير</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المؤسسي</w:t>
            </w:r>
          </w:p>
        </w:tc>
      </w:tr>
      <w:tr w:rsidR="00B62420" w:rsidRPr="00B62420" w14:paraId="6BC8FFD0" w14:textId="77777777" w:rsidTr="00B933E5">
        <w:trPr>
          <w:trHeight w:val="451"/>
        </w:trPr>
        <w:tc>
          <w:tcPr>
            <w:tcW w:w="2033" w:type="dxa"/>
            <w:tcBorders>
              <w:top w:val="single" w:sz="8" w:space="0" w:color="000000"/>
              <w:left w:val="single" w:sz="8" w:space="0" w:color="000000"/>
              <w:bottom w:val="single" w:sz="8" w:space="0" w:color="000000"/>
              <w:right w:val="nil"/>
            </w:tcBorders>
            <w:noWrap/>
            <w:vAlign w:val="center"/>
          </w:tcPr>
          <w:p w14:paraId="0F53FB2E"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r w:rsidRPr="00B62420">
              <w:rPr>
                <w:rFonts w:eastAsia="SimSun"/>
                <w:b/>
                <w:bCs/>
                <w:kern w:val="2"/>
                <w:sz w:val="24"/>
                <w:szCs w:val="24"/>
                <w:rtl/>
                <w:cs/>
                <w:lang w:eastAsia="zh-CN" w:bidi="ar-SA"/>
              </w:rPr>
              <w:t>*</w:t>
            </w:r>
          </w:p>
        </w:tc>
        <w:tc>
          <w:tcPr>
            <w:tcW w:w="1127" w:type="dxa"/>
            <w:tcBorders>
              <w:top w:val="single" w:sz="8" w:space="0" w:color="000000"/>
              <w:left w:val="single" w:sz="8" w:space="0" w:color="000000"/>
              <w:bottom w:val="single" w:sz="8" w:space="0" w:color="000000"/>
              <w:right w:val="single" w:sz="8" w:space="0" w:color="000000"/>
            </w:tcBorders>
            <w:noWrap/>
            <w:vAlign w:val="center"/>
          </w:tcPr>
          <w:p w14:paraId="23D7C4F1" w14:textId="77777777" w:rsidR="00B62420" w:rsidRPr="00B62420" w:rsidRDefault="00B62420" w:rsidP="00612179">
            <w:pPr>
              <w:widowControl w:val="0"/>
              <w:tabs>
                <w:tab w:val="right" w:pos="63"/>
              </w:tabs>
              <w:spacing w:after="0"/>
              <w:ind w:left="63" w:firstLine="0"/>
              <w:jc w:val="center"/>
              <w:rPr>
                <w:rFonts w:eastAsia="SimSun"/>
                <w:b/>
                <w:bCs/>
                <w:kern w:val="2"/>
                <w:sz w:val="24"/>
                <w:szCs w:val="24"/>
                <w:rtl/>
                <w:cs/>
                <w:lang w:eastAsia="zh-CN" w:bidi="ar-SA"/>
              </w:rPr>
            </w:pPr>
          </w:p>
        </w:tc>
        <w:tc>
          <w:tcPr>
            <w:tcW w:w="1869" w:type="dxa"/>
            <w:tcBorders>
              <w:top w:val="single" w:sz="8" w:space="0" w:color="000000"/>
              <w:left w:val="single" w:sz="8" w:space="0" w:color="000000"/>
              <w:bottom w:val="single" w:sz="8" w:space="0" w:color="000000"/>
              <w:right w:val="nil"/>
            </w:tcBorders>
            <w:noWrap/>
            <w:vAlign w:val="center"/>
          </w:tcPr>
          <w:p w14:paraId="27AB11FE" w14:textId="77777777" w:rsidR="00B62420" w:rsidRPr="00B62420" w:rsidRDefault="00B62420" w:rsidP="00612179">
            <w:pPr>
              <w:widowControl w:val="0"/>
              <w:tabs>
                <w:tab w:val="right" w:pos="63"/>
              </w:tabs>
              <w:spacing w:after="0"/>
              <w:ind w:left="63" w:firstLine="0"/>
              <w:jc w:val="center"/>
              <w:rPr>
                <w:rFonts w:eastAsia="SimSun"/>
                <w:b/>
                <w:bCs/>
                <w:kern w:val="2"/>
                <w:sz w:val="24"/>
                <w:szCs w:val="24"/>
                <w:rtl/>
                <w:cs/>
                <w:lang w:eastAsia="zh-CN" w:bidi="ar-SA"/>
              </w:rPr>
            </w:pPr>
          </w:p>
        </w:tc>
        <w:tc>
          <w:tcPr>
            <w:tcW w:w="950" w:type="dxa"/>
            <w:tcBorders>
              <w:top w:val="single" w:sz="8" w:space="0" w:color="000000"/>
              <w:left w:val="single" w:sz="8" w:space="0" w:color="000000"/>
              <w:bottom w:val="single" w:sz="8" w:space="0" w:color="000000"/>
              <w:right w:val="single" w:sz="8" w:space="0" w:color="000000"/>
            </w:tcBorders>
            <w:noWrap/>
            <w:vAlign w:val="center"/>
          </w:tcPr>
          <w:p w14:paraId="68DDF8D7"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r w:rsidRPr="00B62420">
              <w:rPr>
                <w:rFonts w:eastAsia="SimSun"/>
                <w:b/>
                <w:bCs/>
                <w:kern w:val="2"/>
                <w:sz w:val="24"/>
                <w:szCs w:val="24"/>
                <w:rtl/>
                <w:cs/>
                <w:lang w:eastAsia="zh-CN" w:bidi="ar-SA"/>
              </w:rPr>
              <w:t>*</w:t>
            </w:r>
          </w:p>
        </w:tc>
        <w:tc>
          <w:tcPr>
            <w:tcW w:w="2779" w:type="dxa"/>
            <w:tcBorders>
              <w:top w:val="single" w:sz="8" w:space="0" w:color="000000"/>
              <w:left w:val="single" w:sz="8" w:space="0" w:color="000000"/>
              <w:bottom w:val="single" w:sz="8" w:space="0" w:color="000000"/>
              <w:right w:val="single" w:sz="8" w:space="0" w:color="000000"/>
            </w:tcBorders>
          </w:tcPr>
          <w:p w14:paraId="26A03975" w14:textId="77777777" w:rsidR="00B62420" w:rsidRPr="00B62420" w:rsidRDefault="00B62420" w:rsidP="005F59F0">
            <w:pPr>
              <w:tabs>
                <w:tab w:val="right" w:pos="63"/>
              </w:tabs>
              <w:spacing w:after="0"/>
              <w:ind w:left="63" w:firstLine="0"/>
              <w:textAlignment w:val="top"/>
              <w:rPr>
                <w:rFonts w:eastAsia="Simplified Arabic"/>
                <w:b/>
                <w:bCs/>
                <w:kern w:val="2"/>
                <w:sz w:val="24"/>
                <w:szCs w:val="24"/>
                <w:lang w:eastAsia="zh-CN" w:bidi="ar-SA"/>
              </w:rPr>
            </w:pPr>
            <w:r w:rsidRPr="00B62420">
              <w:rPr>
                <w:rFonts w:eastAsia="Simplified Arabic"/>
                <w:b/>
                <w:bCs/>
                <w:sz w:val="24"/>
                <w:szCs w:val="24"/>
                <w:rtl/>
                <w:lang w:eastAsia="zh-CN" w:bidi="ar-SA"/>
              </w:rPr>
              <w:t>مبد</w:t>
            </w:r>
            <w:r w:rsidRPr="00B62420">
              <w:rPr>
                <w:rFonts w:eastAsia="Simplified Arabic" w:hint="cs"/>
                <w:b/>
                <w:bCs/>
                <w:sz w:val="24"/>
                <w:szCs w:val="24"/>
                <w:rtl/>
                <w:lang w:eastAsia="zh-CN" w:bidi="ar-SA"/>
              </w:rPr>
              <w:t>أ</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الانتخاب</w:t>
            </w:r>
            <w:r w:rsidRPr="00B62420">
              <w:rPr>
                <w:rFonts w:eastAsia="Simplified Arabic" w:hint="cs"/>
                <w:b/>
                <w:bCs/>
                <w:sz w:val="24"/>
                <w:szCs w:val="24"/>
                <w:rtl/>
                <w:lang w:eastAsia="zh-CN" w:bidi="ar-SA"/>
              </w:rPr>
              <w:t xml:space="preserve"> أو</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التعين</w:t>
            </w:r>
            <w:r w:rsidRPr="00B62420">
              <w:rPr>
                <w:rFonts w:eastAsia="Simplified Arabic"/>
                <w:b/>
                <w:bCs/>
                <w:sz w:val="24"/>
                <w:szCs w:val="24"/>
                <w:lang w:eastAsia="zh-CN" w:bidi="ar"/>
              </w:rPr>
              <w:t xml:space="preserve"> </w:t>
            </w:r>
          </w:p>
        </w:tc>
      </w:tr>
      <w:tr w:rsidR="00B62420" w:rsidRPr="00B62420" w14:paraId="5EB21F57" w14:textId="77777777" w:rsidTr="00B933E5">
        <w:trPr>
          <w:trHeight w:val="462"/>
        </w:trPr>
        <w:tc>
          <w:tcPr>
            <w:tcW w:w="2033" w:type="dxa"/>
            <w:tcBorders>
              <w:top w:val="single" w:sz="8" w:space="0" w:color="000000"/>
              <w:left w:val="single" w:sz="8" w:space="0" w:color="000000"/>
              <w:bottom w:val="single" w:sz="8" w:space="0" w:color="000000"/>
              <w:right w:val="nil"/>
            </w:tcBorders>
            <w:noWrap/>
            <w:vAlign w:val="center"/>
          </w:tcPr>
          <w:p w14:paraId="190AC540"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1127" w:type="dxa"/>
            <w:tcBorders>
              <w:top w:val="single" w:sz="8" w:space="0" w:color="000000"/>
              <w:left w:val="single" w:sz="8" w:space="0" w:color="000000"/>
              <w:bottom w:val="single" w:sz="8" w:space="0" w:color="000000"/>
              <w:right w:val="single" w:sz="8" w:space="0" w:color="000000"/>
            </w:tcBorders>
            <w:noWrap/>
            <w:vAlign w:val="center"/>
          </w:tcPr>
          <w:p w14:paraId="4D3DF74D" w14:textId="77777777" w:rsidR="00B62420" w:rsidRPr="00B62420" w:rsidRDefault="00B62420" w:rsidP="00612179">
            <w:pPr>
              <w:widowControl w:val="0"/>
              <w:tabs>
                <w:tab w:val="right" w:pos="63"/>
              </w:tabs>
              <w:spacing w:after="0"/>
              <w:ind w:left="63" w:firstLine="0"/>
              <w:jc w:val="center"/>
              <w:rPr>
                <w:rFonts w:eastAsia="SimSun"/>
                <w:b/>
                <w:bCs/>
                <w:kern w:val="2"/>
                <w:sz w:val="24"/>
                <w:szCs w:val="24"/>
                <w:rtl/>
                <w:cs/>
                <w:lang w:eastAsia="zh-CN" w:bidi="ar-SA"/>
              </w:rPr>
            </w:pPr>
            <w:r w:rsidRPr="00B62420">
              <w:rPr>
                <w:rFonts w:eastAsia="SimSun"/>
                <w:b/>
                <w:bCs/>
                <w:kern w:val="2"/>
                <w:sz w:val="24"/>
                <w:szCs w:val="24"/>
                <w:rtl/>
                <w:cs/>
                <w:lang w:eastAsia="zh-CN" w:bidi="ar-SA"/>
              </w:rPr>
              <w:t>*</w:t>
            </w:r>
          </w:p>
        </w:tc>
        <w:tc>
          <w:tcPr>
            <w:tcW w:w="1869" w:type="dxa"/>
            <w:tcBorders>
              <w:top w:val="single" w:sz="8" w:space="0" w:color="000000"/>
              <w:left w:val="single" w:sz="8" w:space="0" w:color="000000"/>
              <w:bottom w:val="single" w:sz="8" w:space="0" w:color="000000"/>
              <w:right w:val="nil"/>
            </w:tcBorders>
            <w:noWrap/>
            <w:vAlign w:val="center"/>
          </w:tcPr>
          <w:p w14:paraId="5D4510A6" w14:textId="77777777" w:rsidR="00B62420" w:rsidRPr="00B62420" w:rsidRDefault="00B62420" w:rsidP="00612179">
            <w:pPr>
              <w:widowControl w:val="0"/>
              <w:tabs>
                <w:tab w:val="right" w:pos="63"/>
              </w:tabs>
              <w:spacing w:after="0"/>
              <w:ind w:left="63" w:firstLine="0"/>
              <w:jc w:val="center"/>
              <w:rPr>
                <w:rFonts w:eastAsia="SimSun"/>
                <w:b/>
                <w:bCs/>
                <w:kern w:val="2"/>
                <w:sz w:val="24"/>
                <w:szCs w:val="24"/>
                <w:lang w:eastAsia="zh-CN" w:bidi="ar-SA"/>
              </w:rPr>
            </w:pPr>
          </w:p>
        </w:tc>
        <w:tc>
          <w:tcPr>
            <w:tcW w:w="950" w:type="dxa"/>
            <w:tcBorders>
              <w:top w:val="single" w:sz="8" w:space="0" w:color="000000"/>
              <w:left w:val="single" w:sz="8" w:space="0" w:color="000000"/>
              <w:bottom w:val="single" w:sz="8" w:space="0" w:color="000000"/>
              <w:right w:val="single" w:sz="8" w:space="0" w:color="000000"/>
            </w:tcBorders>
            <w:noWrap/>
            <w:vAlign w:val="center"/>
          </w:tcPr>
          <w:p w14:paraId="3D9C9BAD" w14:textId="77777777" w:rsidR="00B62420" w:rsidRPr="00B62420" w:rsidRDefault="00B62420" w:rsidP="00612179">
            <w:pPr>
              <w:widowControl w:val="0"/>
              <w:tabs>
                <w:tab w:val="right" w:pos="63"/>
              </w:tabs>
              <w:spacing w:after="0"/>
              <w:ind w:left="63" w:firstLine="0"/>
              <w:jc w:val="center"/>
              <w:rPr>
                <w:rFonts w:eastAsia="SimSun"/>
                <w:b/>
                <w:bCs/>
                <w:kern w:val="2"/>
                <w:sz w:val="24"/>
                <w:szCs w:val="24"/>
                <w:rtl/>
                <w:cs/>
                <w:lang w:eastAsia="zh-CN" w:bidi="ar-SA"/>
              </w:rPr>
            </w:pPr>
            <w:r w:rsidRPr="00B62420">
              <w:rPr>
                <w:rFonts w:eastAsia="SimSun"/>
                <w:b/>
                <w:bCs/>
                <w:kern w:val="2"/>
                <w:sz w:val="24"/>
                <w:szCs w:val="24"/>
                <w:rtl/>
                <w:cs/>
                <w:lang w:eastAsia="zh-CN" w:bidi="ar-SA"/>
              </w:rPr>
              <w:t>*</w:t>
            </w:r>
          </w:p>
        </w:tc>
        <w:tc>
          <w:tcPr>
            <w:tcW w:w="2779" w:type="dxa"/>
            <w:tcBorders>
              <w:top w:val="single" w:sz="8" w:space="0" w:color="000000"/>
              <w:left w:val="single" w:sz="8" w:space="0" w:color="000000"/>
              <w:bottom w:val="single" w:sz="8" w:space="0" w:color="000000"/>
              <w:right w:val="single" w:sz="8" w:space="0" w:color="000000"/>
            </w:tcBorders>
          </w:tcPr>
          <w:p w14:paraId="3C0D20DA" w14:textId="77777777" w:rsidR="00B62420" w:rsidRPr="00B62420" w:rsidRDefault="00B62420" w:rsidP="005F59F0">
            <w:pPr>
              <w:tabs>
                <w:tab w:val="right" w:pos="63"/>
              </w:tabs>
              <w:spacing w:after="0"/>
              <w:ind w:left="63" w:firstLine="0"/>
              <w:textAlignment w:val="top"/>
              <w:rPr>
                <w:rFonts w:eastAsia="Simplified Arabic"/>
                <w:b/>
                <w:bCs/>
                <w:kern w:val="2"/>
                <w:sz w:val="24"/>
                <w:szCs w:val="24"/>
                <w:rtl/>
                <w:cs/>
                <w:lang w:eastAsia="zh-CN" w:bidi="ar-SA"/>
              </w:rPr>
            </w:pPr>
            <w:r w:rsidRPr="00B62420">
              <w:rPr>
                <w:rFonts w:eastAsia="Simplified Arabic"/>
                <w:b/>
                <w:bCs/>
                <w:sz w:val="24"/>
                <w:szCs w:val="24"/>
                <w:rtl/>
                <w:lang w:eastAsia="zh-CN" w:bidi="ar-SA"/>
              </w:rPr>
              <w:t>تعب</w:t>
            </w:r>
            <w:r w:rsidRPr="00B62420">
              <w:rPr>
                <w:rFonts w:eastAsia="Simplified Arabic" w:hint="cs"/>
                <w:b/>
                <w:bCs/>
                <w:sz w:val="24"/>
                <w:szCs w:val="24"/>
                <w:rtl/>
                <w:lang w:eastAsia="zh-CN" w:bidi="ar-SA"/>
              </w:rPr>
              <w:t>ئ</w:t>
            </w:r>
            <w:r w:rsidRPr="00B62420">
              <w:rPr>
                <w:rFonts w:eastAsia="Simplified Arabic"/>
                <w:b/>
                <w:bCs/>
                <w:sz w:val="24"/>
                <w:szCs w:val="24"/>
                <w:rtl/>
                <w:lang w:eastAsia="zh-CN" w:bidi="ar-SA"/>
              </w:rPr>
              <w:t>ة</w:t>
            </w:r>
            <w:r w:rsidRPr="00B62420">
              <w:rPr>
                <w:rFonts w:eastAsia="Simplified Arabic"/>
                <w:b/>
                <w:bCs/>
                <w:sz w:val="24"/>
                <w:szCs w:val="24"/>
                <w:lang w:eastAsia="zh-CN" w:bidi="ar"/>
              </w:rPr>
              <w:t xml:space="preserve"> </w:t>
            </w:r>
            <w:r w:rsidRPr="00B62420">
              <w:rPr>
                <w:rFonts w:eastAsia="Simplified Arabic"/>
                <w:b/>
                <w:bCs/>
                <w:sz w:val="24"/>
                <w:szCs w:val="24"/>
                <w:rtl/>
                <w:lang w:eastAsia="zh-CN" w:bidi="ar-SA"/>
              </w:rPr>
              <w:t>الموارد</w:t>
            </w:r>
            <w:r w:rsidRPr="00B62420">
              <w:rPr>
                <w:rFonts w:eastAsia="Simplified Arabic"/>
                <w:b/>
                <w:bCs/>
                <w:sz w:val="24"/>
                <w:szCs w:val="24"/>
                <w:rtl/>
                <w:cs/>
                <w:lang w:eastAsia="zh-CN" w:bidi="ar-SA"/>
              </w:rPr>
              <w:t xml:space="preserve"> الذاتية</w:t>
            </w:r>
          </w:p>
        </w:tc>
      </w:tr>
    </w:tbl>
    <w:p w14:paraId="726925C4" w14:textId="77777777" w:rsidR="00B62420" w:rsidRPr="00B62420" w:rsidRDefault="00B62420" w:rsidP="005F59F0">
      <w:pPr>
        <w:widowControl w:val="0"/>
        <w:tabs>
          <w:tab w:val="right" w:pos="63"/>
        </w:tabs>
        <w:spacing w:after="0"/>
        <w:ind w:left="63" w:firstLine="0"/>
        <w:rPr>
          <w:rFonts w:eastAsia="SimSun"/>
          <w:kern w:val="2"/>
          <w:sz w:val="24"/>
          <w:szCs w:val="24"/>
          <w:rtl/>
          <w:cs/>
          <w:lang w:eastAsia="zh-CN" w:bidi="ar-SA"/>
        </w:rPr>
      </w:pPr>
      <w:r w:rsidRPr="00B62420">
        <w:rPr>
          <w:rFonts w:eastAsia="SimSun" w:hint="cs"/>
          <w:b/>
          <w:bCs/>
          <w:kern w:val="2"/>
          <w:sz w:val="24"/>
          <w:szCs w:val="24"/>
          <w:u w:val="single"/>
          <w:rtl/>
          <w:lang w:eastAsia="zh-CN" w:bidi="ar-SA"/>
        </w:rPr>
        <w:t>المصدر</w:t>
      </w:r>
      <w:r w:rsidRPr="00B62420">
        <w:rPr>
          <w:rFonts w:eastAsia="SimSun" w:hint="cs"/>
          <w:kern w:val="2"/>
          <w:sz w:val="24"/>
          <w:szCs w:val="24"/>
          <w:rtl/>
          <w:lang w:eastAsia="zh-CN" w:bidi="ar-SA"/>
        </w:rPr>
        <w:t>: من إعداد الدارس اعتماداً علي المقابلات الشخصية المتعمقة.</w:t>
      </w:r>
    </w:p>
    <w:p w14:paraId="4D937E6B" w14:textId="77777777" w:rsidR="00612179" w:rsidRPr="00612179" w:rsidRDefault="00612179" w:rsidP="00017FF1">
      <w:pPr>
        <w:widowControl w:val="0"/>
        <w:tabs>
          <w:tab w:val="right" w:pos="63"/>
          <w:tab w:val="right" w:pos="423"/>
        </w:tabs>
        <w:spacing w:after="0"/>
        <w:ind w:left="63" w:firstLine="0"/>
        <w:rPr>
          <w:rFonts w:eastAsia="SimSun"/>
          <w:b/>
          <w:bCs/>
          <w:kern w:val="2"/>
          <w:sz w:val="14"/>
          <w:szCs w:val="14"/>
          <w:rtl/>
          <w:cs/>
          <w:lang w:eastAsia="zh-CN" w:bidi="ar-SA"/>
        </w:rPr>
      </w:pPr>
    </w:p>
    <w:p w14:paraId="46DAD640" w14:textId="251FBC9C" w:rsidR="00B62420" w:rsidRPr="00B62420" w:rsidRDefault="00B62420" w:rsidP="00017FF1">
      <w:pPr>
        <w:widowControl w:val="0"/>
        <w:tabs>
          <w:tab w:val="right" w:pos="63"/>
          <w:tab w:val="right" w:pos="423"/>
        </w:tabs>
        <w:spacing w:after="0"/>
        <w:ind w:left="63" w:firstLine="0"/>
        <w:rPr>
          <w:rFonts w:eastAsia="SimSun"/>
          <w:b/>
          <w:bCs/>
          <w:kern w:val="2"/>
          <w:rtl/>
          <w:cs/>
          <w:lang w:eastAsia="zh-CN" w:bidi="ar-SA"/>
        </w:rPr>
      </w:pPr>
      <w:r w:rsidRPr="00B62420">
        <w:rPr>
          <w:rFonts w:eastAsia="SimSun" w:hint="cs"/>
          <w:b/>
          <w:bCs/>
          <w:kern w:val="2"/>
          <w:rtl/>
          <w:cs/>
          <w:lang w:eastAsia="zh-CN" w:bidi="ar-SA"/>
        </w:rPr>
        <w:t>يتضح من الجدول السابق أدوات دعم التنمية المحلية التي تم الإتفاق عليها، بين جهات التشريع والتنفيذ، كما يلي</w:t>
      </w:r>
      <w:r w:rsidRPr="00B62420">
        <w:rPr>
          <w:rFonts w:eastAsia="SimSun"/>
          <w:b/>
          <w:bCs/>
          <w:kern w:val="2"/>
          <w:rtl/>
          <w:cs/>
          <w:lang w:eastAsia="zh-CN" w:bidi="ar-SA"/>
        </w:rPr>
        <w:t>:</w:t>
      </w:r>
    </w:p>
    <w:p w14:paraId="545A2D71" w14:textId="77777777" w:rsidR="00B62420" w:rsidRPr="00B62420" w:rsidRDefault="00B62420" w:rsidP="00017FF1">
      <w:pPr>
        <w:widowControl w:val="0"/>
        <w:tabs>
          <w:tab w:val="right" w:pos="63"/>
          <w:tab w:val="right" w:pos="423"/>
        </w:tabs>
        <w:spacing w:after="0"/>
        <w:ind w:left="63" w:firstLine="0"/>
        <w:rPr>
          <w:rFonts w:eastAsia="SimSun"/>
          <w:b/>
          <w:bCs/>
          <w:kern w:val="2"/>
          <w:rtl/>
          <w:cs/>
          <w:lang w:eastAsia="zh-CN" w:bidi="ar-SA"/>
        </w:rPr>
      </w:pPr>
      <w:r w:rsidRPr="00B62420">
        <w:rPr>
          <w:rFonts w:eastAsia="SimSun" w:hint="cs"/>
          <w:b/>
          <w:bCs/>
          <w:kern w:val="2"/>
          <w:u w:val="single"/>
          <w:rtl/>
          <w:cs/>
          <w:lang w:eastAsia="zh-CN" w:bidi="ar-SA"/>
        </w:rPr>
        <w:t>أولاً</w:t>
      </w:r>
      <w:r w:rsidRPr="00B62420">
        <w:rPr>
          <w:rFonts w:eastAsia="SimSun" w:hint="cs"/>
          <w:b/>
          <w:bCs/>
          <w:kern w:val="2"/>
          <w:rtl/>
          <w:cs/>
          <w:lang w:eastAsia="zh-CN" w:bidi="ar-SA"/>
        </w:rPr>
        <w:t>- العمل على إدراك</w:t>
      </w:r>
      <w:r w:rsidRPr="00B62420">
        <w:rPr>
          <w:rFonts w:eastAsia="SimSun"/>
          <w:b/>
          <w:bCs/>
          <w:kern w:val="2"/>
          <w:rtl/>
          <w:cs/>
          <w:lang w:eastAsia="zh-CN" w:bidi="ar-SA"/>
        </w:rPr>
        <w:t xml:space="preserve"> رضا المواطنين</w:t>
      </w:r>
      <w:r w:rsidRPr="00B62420">
        <w:rPr>
          <w:rFonts w:eastAsia="SimSun" w:hint="cs"/>
          <w:b/>
          <w:bCs/>
          <w:kern w:val="2"/>
          <w:rtl/>
          <w:cs/>
          <w:lang w:eastAsia="zh-CN" w:bidi="ar-SA"/>
        </w:rPr>
        <w:t>:</w:t>
      </w:r>
    </w:p>
    <w:p w14:paraId="228E19E0" w14:textId="77777777"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b/>
          <w:bCs/>
          <w:kern w:val="2"/>
          <w:rtl/>
          <w:lang w:eastAsia="zh-CN" w:bidi="ar-SA"/>
        </w:rPr>
      </w:pPr>
      <w:r w:rsidRPr="00B62420">
        <w:rPr>
          <w:rFonts w:eastAsia="SimSun"/>
          <w:kern w:val="2"/>
          <w:rtl/>
          <w:cs/>
          <w:lang w:eastAsia="zh-CN" w:bidi="ar-SA"/>
        </w:rPr>
        <w:t>عل</w:t>
      </w:r>
      <w:r w:rsidRPr="00B62420">
        <w:rPr>
          <w:rFonts w:eastAsia="SimSun" w:hint="cs"/>
          <w:kern w:val="2"/>
          <w:rtl/>
          <w:cs/>
          <w:lang w:eastAsia="zh-CN" w:bidi="ar-SA"/>
        </w:rPr>
        <w:t>ى</w:t>
      </w:r>
      <w:r w:rsidRPr="00B62420">
        <w:rPr>
          <w:rFonts w:eastAsia="SimSun"/>
          <w:kern w:val="2"/>
          <w:rtl/>
          <w:cs/>
          <w:lang w:eastAsia="zh-CN" w:bidi="ar-SA"/>
        </w:rPr>
        <w:t xml:space="preserve"> المستوي التنفيذي تعمل الدولة بشكل عام عل</w:t>
      </w:r>
      <w:r w:rsidRPr="00B62420">
        <w:rPr>
          <w:rFonts w:eastAsia="SimSun" w:hint="cs"/>
          <w:kern w:val="2"/>
          <w:rtl/>
          <w:cs/>
          <w:lang w:eastAsia="zh-CN" w:bidi="ar-SA"/>
        </w:rPr>
        <w:t>ى</w:t>
      </w:r>
      <w:r w:rsidRPr="00B62420">
        <w:rPr>
          <w:rFonts w:eastAsia="SimSun"/>
          <w:kern w:val="2"/>
          <w:rtl/>
          <w:cs/>
          <w:lang w:eastAsia="zh-CN" w:bidi="ar-SA"/>
        </w:rPr>
        <w:t xml:space="preserve"> </w:t>
      </w:r>
      <w:r w:rsidRPr="00B62420">
        <w:rPr>
          <w:rFonts w:eastAsia="SimSun" w:hint="cs"/>
          <w:kern w:val="2"/>
          <w:rtl/>
          <w:lang w:eastAsia="zh-CN"/>
        </w:rPr>
        <w:t>إ</w:t>
      </w:r>
      <w:r w:rsidRPr="00B62420">
        <w:rPr>
          <w:rFonts w:eastAsia="SimSun"/>
          <w:kern w:val="2"/>
          <w:rtl/>
          <w:cs/>
          <w:lang w:eastAsia="zh-CN" w:bidi="ar-SA"/>
        </w:rPr>
        <w:t xml:space="preserve">قامة المشروعات القومية </w:t>
      </w:r>
      <w:r w:rsidRPr="00B62420">
        <w:rPr>
          <w:rFonts w:eastAsia="SimSun" w:hint="cs"/>
          <w:kern w:val="2"/>
          <w:rtl/>
          <w:cs/>
          <w:lang w:eastAsia="zh-CN" w:bidi="ar-SA"/>
        </w:rPr>
        <w:t>أ</w:t>
      </w:r>
      <w:r w:rsidRPr="00B62420">
        <w:rPr>
          <w:rFonts w:eastAsia="SimSun"/>
          <w:kern w:val="2"/>
          <w:rtl/>
          <w:cs/>
          <w:lang w:eastAsia="zh-CN" w:bidi="ar-SA"/>
        </w:rPr>
        <w:t xml:space="preserve">و حتي داخل </w:t>
      </w:r>
      <w:r w:rsidRPr="00B62420">
        <w:rPr>
          <w:rFonts w:eastAsia="SimSun" w:hint="cs"/>
          <w:kern w:val="2"/>
          <w:rtl/>
          <w:cs/>
          <w:lang w:eastAsia="zh-CN" w:bidi="ar-SA"/>
        </w:rPr>
        <w:t>الأحياء،</w:t>
      </w:r>
      <w:r w:rsidRPr="00B62420">
        <w:rPr>
          <w:rFonts w:eastAsia="SimSun"/>
          <w:kern w:val="2"/>
          <w:rtl/>
          <w:cs/>
          <w:lang w:eastAsia="zh-CN" w:bidi="ar-SA"/>
        </w:rPr>
        <w:t xml:space="preserve"> </w:t>
      </w:r>
      <w:r w:rsidRPr="00B62420">
        <w:rPr>
          <w:rFonts w:eastAsia="SimSun" w:hint="cs"/>
          <w:kern w:val="2"/>
          <w:rtl/>
          <w:cs/>
          <w:lang w:eastAsia="zh-CN" w:bidi="ar-SA"/>
        </w:rPr>
        <w:t>البعض منها يأتي استجابة</w:t>
      </w:r>
      <w:r w:rsidRPr="00B62420">
        <w:rPr>
          <w:rFonts w:eastAsia="SimSun"/>
          <w:kern w:val="2"/>
          <w:rtl/>
          <w:cs/>
          <w:lang w:eastAsia="zh-CN" w:bidi="ar-SA"/>
        </w:rPr>
        <w:t xml:space="preserve"> </w:t>
      </w:r>
      <w:r w:rsidRPr="00B62420">
        <w:rPr>
          <w:rFonts w:eastAsia="SimSun" w:hint="cs"/>
          <w:kern w:val="2"/>
          <w:rtl/>
          <w:cs/>
          <w:lang w:eastAsia="zh-CN" w:bidi="ar-SA"/>
        </w:rPr>
        <w:t>ل</w:t>
      </w:r>
      <w:r w:rsidRPr="00B62420">
        <w:rPr>
          <w:rFonts w:eastAsia="SimSun"/>
          <w:kern w:val="2"/>
          <w:rtl/>
          <w:cs/>
          <w:lang w:eastAsia="zh-CN" w:bidi="ar-SA"/>
        </w:rPr>
        <w:t xml:space="preserve">لتوجهات التي تأتي بشكل مباشر </w:t>
      </w:r>
      <w:r w:rsidRPr="00B62420">
        <w:rPr>
          <w:rFonts w:eastAsia="SimSun" w:hint="cs"/>
          <w:kern w:val="2"/>
          <w:rtl/>
          <w:cs/>
          <w:lang w:eastAsia="zh-CN" w:bidi="ar-SA"/>
        </w:rPr>
        <w:t>من</w:t>
      </w:r>
      <w:r w:rsidRPr="00B62420">
        <w:rPr>
          <w:rFonts w:eastAsia="SimSun"/>
          <w:kern w:val="2"/>
          <w:rtl/>
          <w:cs/>
          <w:lang w:eastAsia="zh-CN" w:bidi="ar-SA"/>
        </w:rPr>
        <w:t xml:space="preserve"> المواطنين، </w:t>
      </w:r>
      <w:r w:rsidRPr="00B62420">
        <w:rPr>
          <w:rFonts w:eastAsia="SimSun" w:hint="cs"/>
          <w:kern w:val="2"/>
          <w:rtl/>
          <w:cs/>
          <w:lang w:eastAsia="zh-CN" w:bidi="ar-SA"/>
        </w:rPr>
        <w:t>وكلها تستهدف</w:t>
      </w:r>
      <w:r w:rsidRPr="00B62420">
        <w:rPr>
          <w:rFonts w:eastAsia="SimSun"/>
          <w:kern w:val="2"/>
          <w:rtl/>
          <w:cs/>
          <w:lang w:eastAsia="zh-CN" w:bidi="ar-SA"/>
        </w:rPr>
        <w:t xml:space="preserve"> </w:t>
      </w:r>
      <w:r w:rsidRPr="00B62420">
        <w:rPr>
          <w:rFonts w:eastAsia="SimSun" w:hint="cs"/>
          <w:kern w:val="2"/>
          <w:rtl/>
          <w:cs/>
          <w:lang w:eastAsia="zh-CN" w:bidi="ar-SA"/>
        </w:rPr>
        <w:t>تقليل</w:t>
      </w:r>
      <w:r w:rsidRPr="00B62420">
        <w:rPr>
          <w:rFonts w:eastAsia="SimSun"/>
          <w:kern w:val="2"/>
          <w:rtl/>
          <w:cs/>
          <w:lang w:eastAsia="zh-CN" w:bidi="ar-SA"/>
        </w:rPr>
        <w:t xml:space="preserve"> الفوارق التنموية</w:t>
      </w:r>
      <w:r w:rsidRPr="00B62420">
        <w:rPr>
          <w:rFonts w:eastAsia="SimSun" w:hint="cs"/>
          <w:kern w:val="2"/>
          <w:rtl/>
          <w:cs/>
          <w:lang w:eastAsia="zh-CN" w:bidi="ar-SA"/>
        </w:rPr>
        <w:t>؛</w:t>
      </w:r>
      <w:r w:rsidRPr="00B62420">
        <w:rPr>
          <w:rFonts w:eastAsia="SimSun"/>
          <w:kern w:val="2"/>
          <w:rtl/>
          <w:cs/>
          <w:lang w:eastAsia="zh-CN" w:bidi="ar-SA"/>
        </w:rPr>
        <w:t xml:space="preserve"> </w:t>
      </w:r>
      <w:r w:rsidRPr="00B62420">
        <w:rPr>
          <w:rFonts w:eastAsia="SimSun" w:hint="cs"/>
          <w:kern w:val="2"/>
          <w:rtl/>
          <w:cs/>
          <w:lang w:eastAsia="zh-CN" w:bidi="ar-SA"/>
        </w:rPr>
        <w:t xml:space="preserve">مثل </w:t>
      </w:r>
      <w:r w:rsidRPr="00B62420">
        <w:rPr>
          <w:rFonts w:eastAsia="SimSun"/>
          <w:kern w:val="2"/>
          <w:rtl/>
          <w:cs/>
          <w:lang w:eastAsia="zh-CN" w:bidi="ar-SA"/>
        </w:rPr>
        <w:t xml:space="preserve">برنامج التنمية المحلية بصعيد مصر </w:t>
      </w:r>
      <w:r w:rsidRPr="00B62420">
        <w:rPr>
          <w:rFonts w:eastAsia="SimSun" w:hint="cs"/>
          <w:kern w:val="2"/>
          <w:rtl/>
          <w:cs/>
          <w:lang w:eastAsia="zh-CN" w:bidi="ar-SA"/>
        </w:rPr>
        <w:t>خلال الفترة</w:t>
      </w:r>
      <w:r w:rsidRPr="00B62420">
        <w:rPr>
          <w:rFonts w:eastAsia="SimSun"/>
          <w:kern w:val="2"/>
          <w:rtl/>
          <w:cs/>
          <w:lang w:eastAsia="zh-CN" w:bidi="ar-SA"/>
        </w:rPr>
        <w:t xml:space="preserve"> </w:t>
      </w:r>
      <w:r w:rsidRPr="00B62420">
        <w:rPr>
          <w:rFonts w:eastAsia="SimSun" w:hint="cs"/>
          <w:kern w:val="2"/>
          <w:rtl/>
          <w:cs/>
          <w:lang w:eastAsia="zh-CN" w:bidi="ar-SA"/>
        </w:rPr>
        <w:t>(</w:t>
      </w:r>
      <w:r w:rsidRPr="00B62420">
        <w:rPr>
          <w:rFonts w:eastAsia="SimSun"/>
          <w:kern w:val="2"/>
          <w:rtl/>
          <w:cs/>
          <w:lang w:eastAsia="zh-CN" w:bidi="ar-SA"/>
        </w:rPr>
        <w:t>2017</w:t>
      </w:r>
      <w:r w:rsidRPr="00B62420">
        <w:rPr>
          <w:rFonts w:eastAsia="SimSun" w:hint="cs"/>
          <w:kern w:val="2"/>
          <w:rtl/>
          <w:cs/>
          <w:lang w:eastAsia="zh-CN" w:bidi="ar-SA"/>
        </w:rPr>
        <w:t xml:space="preserve"> </w:t>
      </w:r>
      <w:r w:rsidRPr="00B62420">
        <w:rPr>
          <w:rFonts w:eastAsia="SimSun"/>
          <w:kern w:val="2"/>
          <w:rtl/>
          <w:lang w:eastAsia="zh-CN" w:bidi="ar-SA"/>
        </w:rPr>
        <w:t>–</w:t>
      </w:r>
      <w:r w:rsidRPr="00B62420">
        <w:rPr>
          <w:rFonts w:eastAsia="SimSun"/>
          <w:kern w:val="2"/>
          <w:rtl/>
          <w:cs/>
          <w:lang w:eastAsia="zh-CN" w:bidi="ar-SA"/>
        </w:rPr>
        <w:t xml:space="preserve"> 2022</w:t>
      </w:r>
      <w:r w:rsidRPr="00B62420">
        <w:rPr>
          <w:rFonts w:eastAsia="SimSun" w:hint="cs"/>
          <w:kern w:val="2"/>
          <w:rtl/>
          <w:cs/>
          <w:lang w:eastAsia="zh-CN" w:bidi="ar-SA"/>
        </w:rPr>
        <w:t>)</w:t>
      </w:r>
      <w:r w:rsidRPr="00B62420">
        <w:rPr>
          <w:rFonts w:eastAsia="SimSun"/>
          <w:kern w:val="2"/>
          <w:rtl/>
          <w:cs/>
          <w:lang w:eastAsia="zh-CN" w:bidi="ar-SA"/>
        </w:rPr>
        <w:t xml:space="preserve">، </w:t>
      </w:r>
      <w:r w:rsidRPr="00B62420">
        <w:rPr>
          <w:rFonts w:eastAsia="SimSun" w:hint="cs"/>
          <w:kern w:val="2"/>
          <w:rtl/>
          <w:cs/>
          <w:lang w:eastAsia="zh-CN" w:bidi="ar-SA"/>
        </w:rPr>
        <w:t xml:space="preserve">وفى هذا السياق </w:t>
      </w:r>
      <w:r w:rsidRPr="00B62420">
        <w:rPr>
          <w:rFonts w:eastAsia="SimSun" w:hint="cs"/>
          <w:b/>
          <w:bCs/>
          <w:kern w:val="2"/>
          <w:rtl/>
          <w:cs/>
          <w:lang w:eastAsia="zh-CN" w:bidi="ar-SA"/>
        </w:rPr>
        <w:t xml:space="preserve">تم العمل على تقديم </w:t>
      </w:r>
      <w:r w:rsidRPr="00B62420">
        <w:rPr>
          <w:rFonts w:eastAsia="SimSun"/>
          <w:b/>
          <w:bCs/>
          <w:kern w:val="2"/>
          <w:rtl/>
          <w:cs/>
          <w:lang w:eastAsia="zh-CN" w:bidi="ar-SA"/>
        </w:rPr>
        <w:t>بعض الم</w:t>
      </w:r>
      <w:r w:rsidRPr="00B62420">
        <w:rPr>
          <w:rFonts w:eastAsia="SimSun" w:hint="cs"/>
          <w:b/>
          <w:bCs/>
          <w:kern w:val="2"/>
          <w:rtl/>
          <w:cs/>
          <w:lang w:eastAsia="zh-CN" w:bidi="ar-SA"/>
        </w:rPr>
        <w:t>بادئ</w:t>
      </w:r>
      <w:r w:rsidRPr="00B62420">
        <w:rPr>
          <w:rFonts w:eastAsia="SimSun"/>
          <w:b/>
          <w:bCs/>
          <w:kern w:val="2"/>
          <w:rtl/>
          <w:cs/>
          <w:lang w:eastAsia="zh-CN" w:bidi="ar-SA"/>
        </w:rPr>
        <w:t xml:space="preserve"> </w:t>
      </w:r>
      <w:r w:rsidRPr="00B62420">
        <w:rPr>
          <w:rFonts w:eastAsia="SimSun" w:hint="cs"/>
          <w:b/>
          <w:bCs/>
          <w:kern w:val="2"/>
          <w:rtl/>
          <w:cs/>
          <w:lang w:eastAsia="zh-CN" w:bidi="ar-SA"/>
        </w:rPr>
        <w:t>ل</w:t>
      </w:r>
      <w:r w:rsidRPr="00B62420">
        <w:rPr>
          <w:rFonts w:eastAsia="SimSun"/>
          <w:b/>
          <w:bCs/>
          <w:kern w:val="2"/>
          <w:rtl/>
          <w:cs/>
          <w:lang w:eastAsia="zh-CN" w:bidi="ar-SA"/>
        </w:rPr>
        <w:t>تطوير ا</w:t>
      </w:r>
      <w:r w:rsidRPr="00B62420">
        <w:rPr>
          <w:rFonts w:eastAsia="SimSun" w:hint="cs"/>
          <w:b/>
          <w:bCs/>
          <w:kern w:val="2"/>
          <w:rtl/>
          <w:cs/>
          <w:lang w:eastAsia="zh-CN" w:bidi="ar-SA"/>
        </w:rPr>
        <w:t>لإ</w:t>
      </w:r>
      <w:r w:rsidRPr="00B62420">
        <w:rPr>
          <w:rFonts w:eastAsia="SimSun"/>
          <w:b/>
          <w:bCs/>
          <w:kern w:val="2"/>
          <w:rtl/>
          <w:cs/>
          <w:lang w:eastAsia="zh-CN" w:bidi="ar-SA"/>
        </w:rPr>
        <w:t>دارة المحلية</w:t>
      </w:r>
      <w:r w:rsidRPr="00B62420">
        <w:rPr>
          <w:rFonts w:eastAsia="SimSun" w:hint="cs"/>
          <w:b/>
          <w:bCs/>
          <w:kern w:val="2"/>
          <w:rtl/>
          <w:cs/>
          <w:lang w:eastAsia="zh-CN" w:bidi="ar-SA"/>
        </w:rPr>
        <w:t xml:space="preserve"> لإدراك رضا المواطنين، خاصة فى </w:t>
      </w:r>
      <w:r w:rsidRPr="00B62420">
        <w:rPr>
          <w:rFonts w:eastAsia="SimSun"/>
          <w:b/>
          <w:bCs/>
          <w:kern w:val="2"/>
          <w:rtl/>
          <w:cs/>
          <w:lang w:eastAsia="zh-CN" w:bidi="ar-SA"/>
        </w:rPr>
        <w:t>طرق معالجة المشكلات</w:t>
      </w:r>
      <w:r w:rsidRPr="00B62420">
        <w:rPr>
          <w:rFonts w:eastAsia="SimSun" w:hint="cs"/>
          <w:b/>
          <w:bCs/>
          <w:kern w:val="2"/>
          <w:rtl/>
          <w:cs/>
          <w:lang w:eastAsia="zh-CN" w:bidi="ar-SA"/>
        </w:rPr>
        <w:t>،</w:t>
      </w:r>
      <w:r w:rsidRPr="00B62420">
        <w:rPr>
          <w:rFonts w:eastAsia="SimSun"/>
          <w:b/>
          <w:bCs/>
          <w:kern w:val="2"/>
          <w:rtl/>
          <w:cs/>
          <w:lang w:eastAsia="zh-CN" w:bidi="ar-SA"/>
        </w:rPr>
        <w:t xml:space="preserve"> والاستجابة لهم تكون بشكاوي جماعية وليس بشكوي فردية</w:t>
      </w:r>
      <w:r w:rsidRPr="00B62420">
        <w:rPr>
          <w:rFonts w:eastAsia="SimSun" w:hint="cs"/>
          <w:b/>
          <w:bCs/>
          <w:kern w:val="2"/>
          <w:rtl/>
          <w:cs/>
          <w:lang w:eastAsia="zh-CN" w:bidi="ar-SA"/>
        </w:rPr>
        <w:t>.</w:t>
      </w:r>
    </w:p>
    <w:p w14:paraId="40836757" w14:textId="77777777"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b/>
          <w:bCs/>
          <w:kern w:val="2"/>
          <w:rtl/>
          <w:cs/>
          <w:lang w:eastAsia="zh-CN" w:bidi="ar-SA"/>
        </w:rPr>
      </w:pPr>
      <w:r w:rsidRPr="00B62420">
        <w:rPr>
          <w:rFonts w:eastAsia="SimSun" w:hint="cs"/>
          <w:b/>
          <w:bCs/>
          <w:kern w:val="2"/>
          <w:rtl/>
          <w:cs/>
          <w:lang w:eastAsia="zh-CN" w:bidi="ar-SA"/>
        </w:rPr>
        <w:t>وترى جهات التشريع</w:t>
      </w:r>
      <w:r w:rsidRPr="00B62420">
        <w:rPr>
          <w:rFonts w:eastAsia="SimSun"/>
          <w:b/>
          <w:bCs/>
          <w:kern w:val="2"/>
          <w:rtl/>
          <w:cs/>
          <w:lang w:eastAsia="zh-CN" w:bidi="ar-SA"/>
        </w:rPr>
        <w:t xml:space="preserve"> </w:t>
      </w:r>
      <w:r w:rsidRPr="00B62420">
        <w:rPr>
          <w:rFonts w:eastAsia="SimSun" w:hint="cs"/>
          <w:b/>
          <w:bCs/>
          <w:kern w:val="2"/>
          <w:rtl/>
          <w:cs/>
          <w:lang w:eastAsia="zh-CN" w:bidi="ar-SA"/>
        </w:rPr>
        <w:t>إن إدراك</w:t>
      </w:r>
      <w:r w:rsidRPr="00B62420">
        <w:rPr>
          <w:rFonts w:eastAsia="SimSun"/>
          <w:b/>
          <w:bCs/>
          <w:kern w:val="2"/>
          <w:rtl/>
          <w:cs/>
          <w:lang w:eastAsia="zh-CN" w:bidi="ar-SA"/>
        </w:rPr>
        <w:t xml:space="preserve"> رضا المواطنين </w:t>
      </w:r>
      <w:r w:rsidRPr="00B62420">
        <w:rPr>
          <w:rFonts w:eastAsia="SimSun" w:hint="cs"/>
          <w:b/>
          <w:bCs/>
          <w:kern w:val="2"/>
          <w:rtl/>
          <w:cs/>
          <w:lang w:eastAsia="zh-CN" w:bidi="ar-SA"/>
        </w:rPr>
        <w:t>أ</w:t>
      </w:r>
      <w:r w:rsidRPr="00B62420">
        <w:rPr>
          <w:rFonts w:eastAsia="SimSun"/>
          <w:b/>
          <w:bCs/>
          <w:kern w:val="2"/>
          <w:rtl/>
          <w:cs/>
          <w:lang w:eastAsia="zh-CN" w:bidi="ar-SA"/>
        </w:rPr>
        <w:t>مر صعب للغاية</w:t>
      </w:r>
      <w:r w:rsidRPr="00B62420">
        <w:rPr>
          <w:rFonts w:eastAsia="SimSun" w:hint="cs"/>
          <w:b/>
          <w:bCs/>
          <w:kern w:val="2"/>
          <w:rtl/>
          <w:cs/>
          <w:lang w:eastAsia="zh-CN" w:bidi="ar-SA"/>
        </w:rPr>
        <w:t>،</w:t>
      </w:r>
      <w:r w:rsidRPr="00B62420">
        <w:rPr>
          <w:rFonts w:eastAsia="SimSun"/>
          <w:b/>
          <w:bCs/>
          <w:kern w:val="2"/>
          <w:rtl/>
          <w:cs/>
          <w:lang w:eastAsia="zh-CN" w:bidi="ar-SA"/>
        </w:rPr>
        <w:t xml:space="preserve"> وذلك لان لكل مواطن لدية مشكلة تؤرق</w:t>
      </w:r>
      <w:r w:rsidRPr="00B62420">
        <w:rPr>
          <w:rFonts w:eastAsia="SimSun" w:hint="cs"/>
          <w:b/>
          <w:bCs/>
          <w:kern w:val="2"/>
          <w:rtl/>
          <w:cs/>
          <w:lang w:eastAsia="zh-CN" w:bidi="ar-SA"/>
        </w:rPr>
        <w:t xml:space="preserve">ه </w:t>
      </w:r>
      <w:r w:rsidRPr="00B62420">
        <w:rPr>
          <w:rFonts w:eastAsia="SimSun"/>
          <w:b/>
          <w:bCs/>
          <w:kern w:val="2"/>
          <w:rtl/>
          <w:cs/>
          <w:lang w:eastAsia="zh-CN" w:bidi="ar-SA"/>
        </w:rPr>
        <w:t xml:space="preserve">لا ينظر </w:t>
      </w:r>
      <w:r w:rsidRPr="00B62420">
        <w:rPr>
          <w:rFonts w:eastAsia="SimSun" w:hint="cs"/>
          <w:b/>
          <w:bCs/>
          <w:kern w:val="2"/>
          <w:rtl/>
          <w:cs/>
          <w:lang w:eastAsia="zh-CN" w:bidi="ar-SA"/>
        </w:rPr>
        <w:t>إ</w:t>
      </w:r>
      <w:r w:rsidRPr="00B62420">
        <w:rPr>
          <w:rFonts w:eastAsia="SimSun"/>
          <w:b/>
          <w:bCs/>
          <w:kern w:val="2"/>
          <w:rtl/>
          <w:cs/>
          <w:lang w:eastAsia="zh-CN" w:bidi="ar-SA"/>
        </w:rPr>
        <w:t>لي غيرها</w:t>
      </w:r>
      <w:r w:rsidRPr="00B62420">
        <w:rPr>
          <w:rFonts w:eastAsia="SimSun" w:hint="cs"/>
          <w:b/>
          <w:bCs/>
          <w:kern w:val="2"/>
          <w:rtl/>
          <w:cs/>
          <w:lang w:eastAsia="zh-CN" w:bidi="ar-SA"/>
        </w:rPr>
        <w:t>،</w:t>
      </w:r>
      <w:r w:rsidRPr="00B62420">
        <w:rPr>
          <w:rFonts w:eastAsia="SimSun"/>
          <w:b/>
          <w:bCs/>
          <w:kern w:val="2"/>
          <w:rtl/>
          <w:cs/>
          <w:lang w:eastAsia="zh-CN" w:bidi="ar-SA"/>
        </w:rPr>
        <w:t xml:space="preserve"> </w:t>
      </w:r>
      <w:r w:rsidRPr="00B62420">
        <w:rPr>
          <w:rFonts w:eastAsia="SimSun" w:hint="cs"/>
          <w:b/>
          <w:bCs/>
          <w:kern w:val="2"/>
          <w:rtl/>
          <w:cs/>
          <w:lang w:eastAsia="zh-CN" w:bidi="ar-SA"/>
        </w:rPr>
        <w:t>وب</w:t>
      </w:r>
      <w:r w:rsidRPr="00B62420">
        <w:rPr>
          <w:rFonts w:eastAsia="SimSun"/>
          <w:b/>
          <w:bCs/>
          <w:kern w:val="2"/>
          <w:rtl/>
          <w:cs/>
          <w:lang w:eastAsia="zh-CN" w:bidi="ar-SA"/>
        </w:rPr>
        <w:t xml:space="preserve">التالي لا يهتم </w:t>
      </w:r>
      <w:r w:rsidRPr="00B62420">
        <w:rPr>
          <w:rFonts w:eastAsia="SimSun" w:hint="cs"/>
          <w:b/>
          <w:bCs/>
          <w:kern w:val="2"/>
          <w:rtl/>
          <w:cs/>
          <w:lang w:eastAsia="zh-CN" w:bidi="ar-SA"/>
        </w:rPr>
        <w:t>بما</w:t>
      </w:r>
      <w:r w:rsidRPr="00B62420">
        <w:rPr>
          <w:rFonts w:eastAsia="SimSun"/>
          <w:b/>
          <w:bCs/>
          <w:kern w:val="2"/>
          <w:rtl/>
          <w:cs/>
          <w:lang w:eastAsia="zh-CN" w:bidi="ar-SA"/>
        </w:rPr>
        <w:t xml:space="preserve"> تقوم ب</w:t>
      </w:r>
      <w:r w:rsidRPr="00B62420">
        <w:rPr>
          <w:rFonts w:eastAsia="SimSun" w:hint="cs"/>
          <w:b/>
          <w:bCs/>
          <w:kern w:val="2"/>
          <w:rtl/>
          <w:cs/>
          <w:lang w:eastAsia="zh-CN" w:bidi="ar-SA"/>
        </w:rPr>
        <w:t>ه</w:t>
      </w:r>
      <w:r w:rsidRPr="00B62420">
        <w:rPr>
          <w:rFonts w:eastAsia="SimSun"/>
          <w:b/>
          <w:bCs/>
          <w:kern w:val="2"/>
          <w:rtl/>
          <w:cs/>
          <w:lang w:eastAsia="zh-CN" w:bidi="ar-SA"/>
        </w:rPr>
        <w:t xml:space="preserve"> الدولة، ولكن الدستور هو صوت واستجابة من الشعب والي الشعب</w:t>
      </w:r>
      <w:r w:rsidRPr="00B62420">
        <w:rPr>
          <w:rFonts w:eastAsia="SimSun" w:hint="cs"/>
          <w:b/>
          <w:bCs/>
          <w:kern w:val="2"/>
          <w:rtl/>
          <w:cs/>
          <w:lang w:eastAsia="zh-CN" w:bidi="ar-SA"/>
        </w:rPr>
        <w:t>،</w:t>
      </w:r>
      <w:r w:rsidRPr="00B62420">
        <w:rPr>
          <w:rFonts w:eastAsia="SimSun"/>
          <w:b/>
          <w:bCs/>
          <w:kern w:val="2"/>
          <w:rtl/>
          <w:cs/>
          <w:lang w:eastAsia="zh-CN" w:bidi="ar-SA"/>
        </w:rPr>
        <w:t xml:space="preserve"> والممثل الرئيسي لهم</w:t>
      </w:r>
      <w:r w:rsidRPr="00B62420">
        <w:rPr>
          <w:rFonts w:eastAsia="SimSun" w:hint="cs"/>
          <w:b/>
          <w:bCs/>
          <w:kern w:val="2"/>
          <w:rtl/>
          <w:cs/>
          <w:lang w:eastAsia="zh-CN" w:bidi="ar-SA"/>
        </w:rPr>
        <w:t>،</w:t>
      </w:r>
      <w:r w:rsidRPr="00B62420">
        <w:rPr>
          <w:rFonts w:eastAsia="SimSun"/>
          <w:b/>
          <w:bCs/>
          <w:kern w:val="2"/>
          <w:rtl/>
          <w:cs/>
          <w:lang w:eastAsia="zh-CN" w:bidi="ar-SA"/>
        </w:rPr>
        <w:t xml:space="preserve"> والذي من خلاله تنفذ المطالب للوصول لرضا المواطن</w:t>
      </w:r>
      <w:r w:rsidRPr="00B62420">
        <w:rPr>
          <w:rFonts w:eastAsia="SimSun" w:hint="cs"/>
          <w:b/>
          <w:bCs/>
          <w:kern w:val="2"/>
          <w:rtl/>
          <w:cs/>
          <w:lang w:eastAsia="zh-CN" w:bidi="ar-SA"/>
        </w:rPr>
        <w:t>.</w:t>
      </w:r>
    </w:p>
    <w:p w14:paraId="0C203A98" w14:textId="77777777" w:rsidR="00B62420" w:rsidRPr="00B62420" w:rsidRDefault="00B62420" w:rsidP="00017FF1">
      <w:pPr>
        <w:widowControl w:val="0"/>
        <w:tabs>
          <w:tab w:val="right" w:pos="63"/>
          <w:tab w:val="right" w:pos="423"/>
        </w:tabs>
        <w:spacing w:after="0"/>
        <w:ind w:left="63" w:firstLine="0"/>
        <w:rPr>
          <w:rFonts w:eastAsia="SimSun"/>
          <w:b/>
          <w:bCs/>
          <w:kern w:val="2"/>
          <w:rtl/>
          <w:lang w:eastAsia="zh-CN" w:bidi="ar-SA"/>
        </w:rPr>
      </w:pPr>
      <w:r w:rsidRPr="00B62420">
        <w:rPr>
          <w:rFonts w:eastAsia="SimSun" w:hint="cs"/>
          <w:b/>
          <w:bCs/>
          <w:kern w:val="2"/>
          <w:u w:val="single"/>
          <w:rtl/>
          <w:cs/>
          <w:lang w:eastAsia="zh-CN" w:bidi="ar-SA"/>
        </w:rPr>
        <w:lastRenderedPageBreak/>
        <w:t>ثانياً</w:t>
      </w:r>
      <w:r w:rsidRPr="00B62420">
        <w:rPr>
          <w:rFonts w:eastAsia="SimSun" w:hint="cs"/>
          <w:b/>
          <w:bCs/>
          <w:kern w:val="2"/>
          <w:rtl/>
          <w:cs/>
          <w:lang w:eastAsia="zh-CN" w:bidi="ar-SA"/>
        </w:rPr>
        <w:t xml:space="preserve">- </w:t>
      </w:r>
      <w:r w:rsidRPr="00B62420">
        <w:rPr>
          <w:rFonts w:eastAsia="SimSun"/>
          <w:b/>
          <w:bCs/>
          <w:kern w:val="2"/>
          <w:rtl/>
          <w:cs/>
          <w:lang w:eastAsia="zh-CN" w:bidi="ar-SA"/>
        </w:rPr>
        <w:t>الاستقلال المالي</w:t>
      </w:r>
      <w:r w:rsidRPr="00B62420">
        <w:rPr>
          <w:rFonts w:eastAsia="SimSun" w:hint="cs"/>
          <w:b/>
          <w:bCs/>
          <w:kern w:val="2"/>
          <w:rtl/>
          <w:cs/>
          <w:lang w:eastAsia="zh-CN" w:bidi="ar-SA"/>
        </w:rPr>
        <w:t>:</w:t>
      </w:r>
    </w:p>
    <w:p w14:paraId="4B747F5B" w14:textId="77777777"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kern w:val="2"/>
          <w:rtl/>
          <w:cs/>
          <w:lang w:eastAsia="zh-CN" w:bidi="ar-SA"/>
        </w:rPr>
      </w:pPr>
      <w:r w:rsidRPr="00B62420">
        <w:rPr>
          <w:rFonts w:eastAsia="SimSun"/>
          <w:kern w:val="2"/>
          <w:rtl/>
          <w:cs/>
          <w:lang w:eastAsia="zh-CN" w:bidi="ar-SA"/>
        </w:rPr>
        <w:t xml:space="preserve">علي الرغم من </w:t>
      </w:r>
      <w:r w:rsidRPr="00B62420">
        <w:rPr>
          <w:rFonts w:eastAsia="SimSun" w:hint="cs"/>
          <w:kern w:val="2"/>
          <w:rtl/>
          <w:cs/>
          <w:lang w:eastAsia="zh-CN" w:bidi="ar-SA"/>
        </w:rPr>
        <w:t>الجهود التي بذلت</w:t>
      </w:r>
      <w:r w:rsidRPr="00B62420">
        <w:rPr>
          <w:rFonts w:eastAsia="SimSun"/>
          <w:kern w:val="2"/>
          <w:rtl/>
          <w:cs/>
          <w:lang w:eastAsia="zh-CN" w:bidi="ar-SA"/>
        </w:rPr>
        <w:t xml:space="preserve"> </w:t>
      </w:r>
      <w:r w:rsidRPr="00B62420">
        <w:rPr>
          <w:rFonts w:eastAsia="SimSun" w:hint="cs"/>
          <w:kern w:val="2"/>
          <w:rtl/>
          <w:cs/>
          <w:lang w:eastAsia="zh-CN" w:bidi="ar-SA"/>
        </w:rPr>
        <w:t>لتطبيق</w:t>
      </w:r>
      <w:r w:rsidRPr="00B62420">
        <w:rPr>
          <w:rFonts w:eastAsia="SimSun"/>
          <w:kern w:val="2"/>
          <w:rtl/>
          <w:cs/>
          <w:lang w:eastAsia="zh-CN" w:bidi="ar-SA"/>
        </w:rPr>
        <w:t xml:space="preserve"> اللامركزية ف</w:t>
      </w:r>
      <w:r w:rsidRPr="00B62420">
        <w:rPr>
          <w:rFonts w:eastAsia="SimSun" w:hint="cs"/>
          <w:kern w:val="2"/>
          <w:rtl/>
          <w:cs/>
          <w:lang w:eastAsia="zh-CN" w:bidi="ar-SA"/>
        </w:rPr>
        <w:t>ي</w:t>
      </w:r>
      <w:r w:rsidRPr="00B62420">
        <w:rPr>
          <w:rFonts w:eastAsia="SimSun"/>
          <w:kern w:val="2"/>
          <w:rtl/>
          <w:cs/>
          <w:lang w:eastAsia="zh-CN" w:bidi="ar-SA"/>
        </w:rPr>
        <w:t xml:space="preserve"> دعم الاستقلالية ا</w:t>
      </w:r>
      <w:r w:rsidRPr="00B62420">
        <w:rPr>
          <w:rFonts w:eastAsia="SimSun" w:hint="cs"/>
          <w:kern w:val="2"/>
          <w:rtl/>
          <w:cs/>
          <w:lang w:eastAsia="zh-CN" w:bidi="ar-SA"/>
        </w:rPr>
        <w:t>لإ</w:t>
      </w:r>
      <w:r w:rsidRPr="00B62420">
        <w:rPr>
          <w:rFonts w:eastAsia="SimSun"/>
          <w:kern w:val="2"/>
          <w:rtl/>
          <w:cs/>
          <w:lang w:eastAsia="zh-CN" w:bidi="ar-SA"/>
        </w:rPr>
        <w:t xml:space="preserve">داري </w:t>
      </w:r>
      <w:r w:rsidRPr="00B62420">
        <w:rPr>
          <w:rFonts w:eastAsia="SimSun" w:hint="cs"/>
          <w:kern w:val="2"/>
          <w:rtl/>
          <w:cs/>
          <w:lang w:eastAsia="zh-CN" w:bidi="ar-SA"/>
        </w:rPr>
        <w:t>أ</w:t>
      </w:r>
      <w:r w:rsidRPr="00B62420">
        <w:rPr>
          <w:rFonts w:eastAsia="SimSun"/>
          <w:kern w:val="2"/>
          <w:rtl/>
          <w:cs/>
          <w:lang w:eastAsia="zh-CN" w:bidi="ar-SA"/>
        </w:rPr>
        <w:t>و الاقتصادي، لكننا نحتاج مزيد من الدعم للاستقلالية المالية</w:t>
      </w:r>
      <w:r w:rsidRPr="00B62420">
        <w:rPr>
          <w:rFonts w:eastAsia="SimSun" w:hint="cs"/>
          <w:kern w:val="2"/>
          <w:rtl/>
          <w:cs/>
          <w:lang w:eastAsia="zh-CN" w:bidi="ar-SA"/>
        </w:rPr>
        <w:t>،</w:t>
      </w:r>
      <w:r w:rsidRPr="00B62420">
        <w:rPr>
          <w:rFonts w:eastAsia="SimSun"/>
          <w:kern w:val="2"/>
          <w:rtl/>
          <w:cs/>
          <w:lang w:eastAsia="zh-CN" w:bidi="ar-SA"/>
        </w:rPr>
        <w:t xml:space="preserve"> </w:t>
      </w:r>
      <w:r w:rsidRPr="00B62420">
        <w:rPr>
          <w:rFonts w:eastAsia="SimSun" w:hint="cs"/>
          <w:kern w:val="2"/>
          <w:rtl/>
          <w:cs/>
          <w:lang w:eastAsia="zh-CN" w:bidi="ar-SA"/>
        </w:rPr>
        <w:t>مما يسهم فى توجيه</w:t>
      </w:r>
      <w:r w:rsidRPr="00B62420">
        <w:rPr>
          <w:rFonts w:eastAsia="SimSun"/>
          <w:kern w:val="2"/>
          <w:rtl/>
          <w:cs/>
          <w:lang w:eastAsia="zh-CN" w:bidi="ar-SA"/>
        </w:rPr>
        <w:t xml:space="preserve"> </w:t>
      </w:r>
      <w:r w:rsidRPr="00B62420">
        <w:rPr>
          <w:rFonts w:eastAsia="SimSun" w:hint="cs"/>
          <w:kern w:val="2"/>
          <w:rtl/>
          <w:cs/>
          <w:lang w:eastAsia="zh-CN" w:bidi="ar-SA"/>
        </w:rPr>
        <w:t>ال</w:t>
      </w:r>
      <w:r w:rsidRPr="00B62420">
        <w:rPr>
          <w:rFonts w:eastAsia="SimSun"/>
          <w:kern w:val="2"/>
          <w:rtl/>
          <w:cs/>
          <w:lang w:eastAsia="zh-CN" w:bidi="ar-SA"/>
        </w:rPr>
        <w:t xml:space="preserve">موارد </w:t>
      </w:r>
      <w:r w:rsidRPr="00B62420">
        <w:rPr>
          <w:rFonts w:eastAsia="SimSun" w:hint="cs"/>
          <w:kern w:val="2"/>
          <w:rtl/>
          <w:cs/>
          <w:lang w:eastAsia="zh-CN" w:bidi="ar-SA"/>
        </w:rPr>
        <w:t xml:space="preserve">المالية لدعم جهود التنمية، ويدعم الادارة المحلية </w:t>
      </w:r>
      <w:r w:rsidRPr="00B62420">
        <w:rPr>
          <w:rFonts w:eastAsia="SimSun"/>
          <w:kern w:val="2"/>
          <w:rtl/>
          <w:cs/>
          <w:lang w:eastAsia="zh-CN" w:bidi="ar-SA"/>
        </w:rPr>
        <w:t xml:space="preserve">لتكون </w:t>
      </w:r>
      <w:r w:rsidRPr="00B62420">
        <w:rPr>
          <w:rFonts w:eastAsia="SimSun" w:hint="cs"/>
          <w:kern w:val="2"/>
          <w:rtl/>
          <w:cs/>
          <w:lang w:eastAsia="zh-CN" w:bidi="ar-SA"/>
        </w:rPr>
        <w:t>قادرة</w:t>
      </w:r>
      <w:r w:rsidRPr="00B62420">
        <w:rPr>
          <w:rFonts w:eastAsia="SimSun"/>
          <w:kern w:val="2"/>
          <w:rtl/>
          <w:cs/>
          <w:lang w:eastAsia="zh-CN" w:bidi="ar-SA"/>
        </w:rPr>
        <w:t xml:space="preserve"> علي قيادة اللامركزية علي النطاق المحلي</w:t>
      </w:r>
      <w:r w:rsidRPr="00B62420">
        <w:rPr>
          <w:rFonts w:eastAsia="SimSun" w:hint="cs"/>
          <w:kern w:val="2"/>
          <w:rtl/>
          <w:cs/>
          <w:lang w:eastAsia="zh-CN" w:bidi="ar-SA"/>
        </w:rPr>
        <w:t>.</w:t>
      </w:r>
    </w:p>
    <w:p w14:paraId="4F46B15B" w14:textId="77777777"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kern w:val="2"/>
          <w:rtl/>
          <w:cs/>
          <w:lang w:eastAsia="zh-CN" w:bidi="ar-SA"/>
        </w:rPr>
      </w:pPr>
      <w:r w:rsidRPr="00B62420">
        <w:rPr>
          <w:rFonts w:eastAsia="SimSun" w:hint="cs"/>
          <w:b/>
          <w:bCs/>
          <w:kern w:val="2"/>
          <w:rtl/>
          <w:cs/>
          <w:lang w:eastAsia="zh-CN" w:bidi="ar-SA"/>
        </w:rPr>
        <w:t xml:space="preserve">ترى جهات التشريع أن </w:t>
      </w:r>
      <w:r w:rsidRPr="00B62420">
        <w:rPr>
          <w:rFonts w:eastAsia="SimSun"/>
          <w:b/>
          <w:bCs/>
          <w:kern w:val="2"/>
          <w:rtl/>
          <w:cs/>
          <w:lang w:eastAsia="zh-CN" w:bidi="ar-SA"/>
        </w:rPr>
        <w:t xml:space="preserve">المحليات تستقل ماليا </w:t>
      </w:r>
      <w:r w:rsidRPr="00B62420">
        <w:rPr>
          <w:rFonts w:eastAsia="SimSun" w:hint="cs"/>
          <w:b/>
          <w:bCs/>
          <w:kern w:val="2"/>
          <w:rtl/>
          <w:cs/>
          <w:lang w:eastAsia="zh-CN" w:bidi="ar-SA"/>
        </w:rPr>
        <w:t>من خلال بعض القوانين</w:t>
      </w:r>
      <w:r w:rsidRPr="00B62420">
        <w:rPr>
          <w:rFonts w:eastAsia="SimSun" w:hint="cs"/>
          <w:kern w:val="2"/>
          <w:rtl/>
          <w:cs/>
          <w:lang w:eastAsia="zh-CN" w:bidi="ar-SA"/>
        </w:rPr>
        <w:t xml:space="preserve"> مثل:</w:t>
      </w:r>
      <w:r w:rsidRPr="00B62420">
        <w:rPr>
          <w:rFonts w:eastAsia="SimSun"/>
          <w:kern w:val="2"/>
          <w:rtl/>
          <w:cs/>
          <w:lang w:eastAsia="zh-CN" w:bidi="ar-SA"/>
        </w:rPr>
        <w:t xml:space="preserve"> قانون </w:t>
      </w:r>
      <w:r w:rsidRPr="00B62420">
        <w:rPr>
          <w:rFonts w:eastAsia="SimSun" w:hint="cs"/>
          <w:kern w:val="2"/>
          <w:rtl/>
          <w:cs/>
          <w:lang w:eastAsia="zh-CN" w:bidi="ar-SA"/>
        </w:rPr>
        <w:t xml:space="preserve">150 لسنة 2020 </w:t>
      </w:r>
      <w:r w:rsidRPr="00B62420">
        <w:rPr>
          <w:rFonts w:eastAsia="SimSun" w:hint="cs"/>
          <w:kern w:val="2"/>
          <w:rtl/>
          <w:lang w:eastAsia="zh-CN"/>
        </w:rPr>
        <w:t>ا</w:t>
      </w:r>
      <w:r w:rsidRPr="00B62420">
        <w:rPr>
          <w:rFonts w:eastAsia="SimSun"/>
          <w:kern w:val="2"/>
          <w:rtl/>
          <w:cs/>
          <w:lang w:eastAsia="zh-CN" w:bidi="ar-SA"/>
        </w:rPr>
        <w:t>نتظار المركبات ويتم اخذ 75% من ا</w:t>
      </w:r>
      <w:r w:rsidRPr="00B62420">
        <w:rPr>
          <w:rFonts w:eastAsia="SimSun" w:hint="cs"/>
          <w:kern w:val="2"/>
          <w:rtl/>
          <w:cs/>
          <w:lang w:eastAsia="zh-CN" w:bidi="ar-SA"/>
        </w:rPr>
        <w:t>لإ</w:t>
      </w:r>
      <w:r w:rsidRPr="00B62420">
        <w:rPr>
          <w:rFonts w:eastAsia="SimSun"/>
          <w:kern w:val="2"/>
          <w:rtl/>
          <w:cs/>
          <w:lang w:eastAsia="zh-CN" w:bidi="ar-SA"/>
        </w:rPr>
        <w:t>يراد</w:t>
      </w:r>
      <w:r w:rsidRPr="00B62420">
        <w:rPr>
          <w:rFonts w:eastAsia="SimSun" w:hint="cs"/>
          <w:kern w:val="2"/>
          <w:rtl/>
          <w:cs/>
          <w:lang w:eastAsia="zh-CN" w:bidi="ar-SA"/>
        </w:rPr>
        <w:t>ات</w:t>
      </w:r>
      <w:r w:rsidRPr="00B62420">
        <w:rPr>
          <w:rFonts w:eastAsia="SimSun"/>
          <w:kern w:val="2"/>
          <w:rtl/>
          <w:cs/>
          <w:lang w:eastAsia="zh-CN" w:bidi="ar-SA"/>
        </w:rPr>
        <w:t xml:space="preserve"> للوحدات المحلية</w:t>
      </w:r>
      <w:r w:rsidRPr="00B62420">
        <w:rPr>
          <w:rFonts w:eastAsia="SimSun" w:hint="cs"/>
          <w:kern w:val="2"/>
          <w:rtl/>
          <w:cs/>
          <w:lang w:eastAsia="zh-CN" w:bidi="ar-SA"/>
        </w:rPr>
        <w:t xml:space="preserve"> </w:t>
      </w:r>
      <w:r w:rsidRPr="00B62420">
        <w:rPr>
          <w:rFonts w:eastAsia="SimSun"/>
          <w:kern w:val="2"/>
          <w:rtl/>
          <w:cs/>
          <w:lang w:eastAsia="zh-CN" w:bidi="ar-SA"/>
        </w:rPr>
        <w:t xml:space="preserve">، قانون 144 لسنة 2017 </w:t>
      </w:r>
      <w:r w:rsidRPr="00B62420">
        <w:rPr>
          <w:rFonts w:eastAsia="SimSun" w:hint="cs"/>
          <w:kern w:val="2"/>
          <w:rtl/>
          <w:cs/>
          <w:lang w:eastAsia="zh-CN" w:bidi="ar-SA"/>
        </w:rPr>
        <w:t xml:space="preserve"> المعني بقواعد واجراءات التصرف فى املاك الدولة تأ</w:t>
      </w:r>
      <w:r w:rsidRPr="00B62420">
        <w:rPr>
          <w:rFonts w:eastAsia="SimSun"/>
          <w:kern w:val="2"/>
          <w:rtl/>
          <w:cs/>
          <w:lang w:eastAsia="zh-CN" w:bidi="ar-SA"/>
        </w:rPr>
        <w:t>خد 20% من المشروعات العامة والقومية ل</w:t>
      </w:r>
      <w:r w:rsidRPr="00B62420">
        <w:rPr>
          <w:rFonts w:eastAsia="SimSun" w:hint="cs"/>
          <w:kern w:val="2"/>
          <w:rtl/>
          <w:cs/>
          <w:lang w:eastAsia="zh-CN" w:bidi="ar-SA"/>
        </w:rPr>
        <w:t>لإ</w:t>
      </w:r>
      <w:r w:rsidRPr="00B62420">
        <w:rPr>
          <w:rFonts w:eastAsia="SimSun"/>
          <w:kern w:val="2"/>
          <w:rtl/>
          <w:cs/>
          <w:lang w:eastAsia="zh-CN" w:bidi="ar-SA"/>
        </w:rPr>
        <w:t>دارة المحلية، قانون التصالح</w:t>
      </w:r>
      <w:r w:rsidRPr="00B62420">
        <w:rPr>
          <w:rFonts w:eastAsia="SimSun" w:hint="cs"/>
          <w:kern w:val="2"/>
          <w:rtl/>
          <w:cs/>
          <w:lang w:eastAsia="zh-CN" w:bidi="ar-SA"/>
        </w:rPr>
        <w:t xml:space="preserve"> رقم 17 لسنة 2019 تاخد من الايراد</w:t>
      </w:r>
      <w:r w:rsidRPr="00B62420">
        <w:rPr>
          <w:rFonts w:eastAsia="SimSun"/>
          <w:kern w:val="2"/>
          <w:rtl/>
          <w:cs/>
          <w:lang w:eastAsia="zh-CN" w:bidi="ar-SA"/>
        </w:rPr>
        <w:t xml:space="preserve"> 39% يتم توزيعها علي المحافظات، با</w:t>
      </w:r>
      <w:r w:rsidRPr="00B62420">
        <w:rPr>
          <w:rFonts w:eastAsia="SimSun" w:hint="cs"/>
          <w:kern w:val="2"/>
          <w:rtl/>
          <w:cs/>
          <w:lang w:eastAsia="zh-CN" w:bidi="ar-SA"/>
        </w:rPr>
        <w:t>لإ</w:t>
      </w:r>
      <w:r w:rsidRPr="00B62420">
        <w:rPr>
          <w:rFonts w:eastAsia="SimSun"/>
          <w:kern w:val="2"/>
          <w:rtl/>
          <w:cs/>
          <w:lang w:eastAsia="zh-CN" w:bidi="ar-SA"/>
        </w:rPr>
        <w:t xml:space="preserve">ضافة </w:t>
      </w:r>
      <w:r w:rsidRPr="00B62420">
        <w:rPr>
          <w:rFonts w:eastAsia="SimSun" w:hint="cs"/>
          <w:kern w:val="2"/>
          <w:rtl/>
          <w:cs/>
          <w:lang w:eastAsia="zh-CN" w:bidi="ar-SA"/>
        </w:rPr>
        <w:t>إ</w:t>
      </w:r>
      <w:r w:rsidRPr="00B62420">
        <w:rPr>
          <w:rFonts w:eastAsia="SimSun"/>
          <w:kern w:val="2"/>
          <w:rtl/>
          <w:cs/>
          <w:lang w:eastAsia="zh-CN" w:bidi="ar-SA"/>
        </w:rPr>
        <w:t>لي نسب مشروعات ا</w:t>
      </w:r>
      <w:r w:rsidRPr="00B62420">
        <w:rPr>
          <w:rFonts w:eastAsia="SimSun" w:hint="cs"/>
          <w:kern w:val="2"/>
          <w:rtl/>
          <w:cs/>
          <w:lang w:eastAsia="zh-CN" w:bidi="ar-SA"/>
        </w:rPr>
        <w:t>لإ</w:t>
      </w:r>
      <w:r w:rsidRPr="00B62420">
        <w:rPr>
          <w:rFonts w:eastAsia="SimSun"/>
          <w:kern w:val="2"/>
          <w:rtl/>
          <w:cs/>
          <w:lang w:eastAsia="zh-CN" w:bidi="ar-SA"/>
        </w:rPr>
        <w:t>سكان والبينية التحتية، وعل</w:t>
      </w:r>
      <w:r w:rsidRPr="00B62420">
        <w:rPr>
          <w:rFonts w:eastAsia="SimSun" w:hint="cs"/>
          <w:kern w:val="2"/>
          <w:rtl/>
          <w:cs/>
          <w:lang w:eastAsia="zh-CN" w:bidi="ar-SA"/>
        </w:rPr>
        <w:t>ى</w:t>
      </w:r>
      <w:r w:rsidRPr="00B62420">
        <w:rPr>
          <w:rFonts w:eastAsia="SimSun"/>
          <w:kern w:val="2"/>
          <w:rtl/>
          <w:cs/>
          <w:lang w:eastAsia="zh-CN" w:bidi="ar-SA"/>
        </w:rPr>
        <w:t xml:space="preserve"> الرغم من كل هذا نجد </w:t>
      </w:r>
      <w:r w:rsidRPr="00B62420">
        <w:rPr>
          <w:rFonts w:eastAsia="SimSun" w:hint="cs"/>
          <w:kern w:val="2"/>
          <w:rtl/>
          <w:cs/>
          <w:lang w:eastAsia="zh-CN" w:bidi="ar-SA"/>
        </w:rPr>
        <w:t>أ</w:t>
      </w:r>
      <w:r w:rsidRPr="00B62420">
        <w:rPr>
          <w:rFonts w:eastAsia="SimSun"/>
          <w:kern w:val="2"/>
          <w:rtl/>
          <w:cs/>
          <w:lang w:eastAsia="zh-CN" w:bidi="ar-SA"/>
        </w:rPr>
        <w:t>ن المحليات تحتاج المزيد من الاستقلالية المالية</w:t>
      </w:r>
      <w:r w:rsidRPr="00B62420">
        <w:rPr>
          <w:rFonts w:eastAsia="SimSun" w:hint="cs"/>
          <w:kern w:val="2"/>
          <w:rtl/>
          <w:cs/>
          <w:lang w:eastAsia="zh-CN" w:bidi="ar-SA"/>
        </w:rPr>
        <w:t>.</w:t>
      </w:r>
    </w:p>
    <w:p w14:paraId="660ECE17" w14:textId="77777777" w:rsidR="00B62420" w:rsidRPr="00B62420" w:rsidRDefault="00B62420" w:rsidP="00017FF1">
      <w:pPr>
        <w:widowControl w:val="0"/>
        <w:tabs>
          <w:tab w:val="right" w:pos="63"/>
          <w:tab w:val="right" w:pos="423"/>
        </w:tabs>
        <w:spacing w:after="0"/>
        <w:ind w:left="63" w:firstLine="0"/>
        <w:contextualSpacing/>
        <w:rPr>
          <w:rFonts w:eastAsia="SimSun"/>
          <w:b/>
          <w:bCs/>
          <w:kern w:val="2"/>
          <w:rtl/>
          <w:cs/>
          <w:lang w:eastAsia="zh-CN" w:bidi="ar-SA"/>
        </w:rPr>
      </w:pPr>
      <w:r w:rsidRPr="00B62420">
        <w:rPr>
          <w:rFonts w:eastAsia="SimSun" w:hint="cs"/>
          <w:b/>
          <w:bCs/>
          <w:kern w:val="2"/>
          <w:u w:val="single"/>
          <w:rtl/>
          <w:cs/>
          <w:lang w:eastAsia="zh-CN" w:bidi="ar-SA"/>
        </w:rPr>
        <w:t>ثالثاً</w:t>
      </w:r>
      <w:r w:rsidRPr="00B62420">
        <w:rPr>
          <w:rFonts w:eastAsia="SimSun" w:hint="cs"/>
          <w:b/>
          <w:bCs/>
          <w:kern w:val="2"/>
          <w:rtl/>
          <w:cs/>
          <w:lang w:eastAsia="zh-CN" w:bidi="ar-SA"/>
        </w:rPr>
        <w:t xml:space="preserve">- </w:t>
      </w:r>
      <w:r w:rsidRPr="00B62420">
        <w:rPr>
          <w:rFonts w:eastAsia="SimSun"/>
          <w:b/>
          <w:bCs/>
          <w:kern w:val="2"/>
          <w:rtl/>
          <w:cs/>
          <w:lang w:eastAsia="zh-CN" w:bidi="ar-SA"/>
        </w:rPr>
        <w:t>تنمية القدرات والتطوير المؤسسي</w:t>
      </w:r>
      <w:r w:rsidRPr="00B62420">
        <w:rPr>
          <w:rFonts w:eastAsia="SimSun" w:hint="cs"/>
          <w:b/>
          <w:bCs/>
          <w:kern w:val="2"/>
          <w:rtl/>
          <w:cs/>
          <w:lang w:eastAsia="zh-CN" w:bidi="ar-SA"/>
        </w:rPr>
        <w:t>:</w:t>
      </w:r>
    </w:p>
    <w:p w14:paraId="610546FC" w14:textId="77777777"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kern w:val="2"/>
          <w:rtl/>
          <w:cs/>
          <w:lang w:eastAsia="zh-CN" w:bidi="ar-SA"/>
        </w:rPr>
      </w:pPr>
      <w:r w:rsidRPr="00B62420">
        <w:rPr>
          <w:rFonts w:eastAsia="SimSun"/>
          <w:kern w:val="2"/>
          <w:rtl/>
          <w:cs/>
          <w:lang w:eastAsia="zh-CN" w:bidi="ar-SA"/>
        </w:rPr>
        <w:t>تمتلك الجهات التنفيذية مركز التنمية المحلية بسقارة للتدريب، وهناك 500 برنامج تدريب 80 % منه</w:t>
      </w:r>
      <w:r w:rsidRPr="00B62420">
        <w:rPr>
          <w:rFonts w:eastAsia="SimSun" w:hint="cs"/>
          <w:kern w:val="2"/>
          <w:rtl/>
          <w:cs/>
          <w:lang w:eastAsia="zh-CN" w:bidi="ar-SA"/>
        </w:rPr>
        <w:t>ا</w:t>
      </w:r>
      <w:r w:rsidRPr="00B62420">
        <w:rPr>
          <w:rFonts w:eastAsia="SimSun"/>
          <w:kern w:val="2"/>
          <w:rtl/>
          <w:cs/>
          <w:lang w:eastAsia="zh-CN" w:bidi="ar-SA"/>
        </w:rPr>
        <w:t xml:space="preserve"> لتنمية الموارد البشرية ل</w:t>
      </w:r>
      <w:r w:rsidRPr="00B62420">
        <w:rPr>
          <w:rFonts w:eastAsia="SimSun" w:hint="cs"/>
          <w:kern w:val="2"/>
          <w:rtl/>
          <w:cs/>
          <w:lang w:eastAsia="zh-CN" w:bidi="ar-SA"/>
        </w:rPr>
        <w:t>لإ</w:t>
      </w:r>
      <w:r w:rsidRPr="00B62420">
        <w:rPr>
          <w:rFonts w:eastAsia="SimSun"/>
          <w:kern w:val="2"/>
          <w:rtl/>
          <w:cs/>
          <w:lang w:eastAsia="zh-CN" w:bidi="ar-SA"/>
        </w:rPr>
        <w:t xml:space="preserve">دارة المحلية، هناك بيانات </w:t>
      </w:r>
      <w:r w:rsidRPr="00B62420">
        <w:rPr>
          <w:rFonts w:eastAsia="SimSun" w:hint="cs"/>
          <w:kern w:val="2"/>
          <w:rtl/>
          <w:cs/>
          <w:lang w:eastAsia="zh-CN" w:bidi="ar-SA"/>
        </w:rPr>
        <w:t>ل</w:t>
      </w:r>
      <w:r w:rsidRPr="00B62420">
        <w:rPr>
          <w:rFonts w:eastAsia="SimSun"/>
          <w:kern w:val="2"/>
          <w:rtl/>
          <w:cs/>
          <w:lang w:eastAsia="zh-CN" w:bidi="ar-SA"/>
        </w:rPr>
        <w:t>كافه الخريجين، و</w:t>
      </w:r>
      <w:r w:rsidRPr="00B62420">
        <w:rPr>
          <w:rFonts w:eastAsia="SimSun" w:hint="cs"/>
          <w:kern w:val="2"/>
          <w:rtl/>
          <w:cs/>
          <w:lang w:eastAsia="zh-CN" w:bidi="ar-SA"/>
        </w:rPr>
        <w:t>ي</w:t>
      </w:r>
      <w:r w:rsidRPr="00B62420">
        <w:rPr>
          <w:rFonts w:eastAsia="SimSun"/>
          <w:kern w:val="2"/>
          <w:rtl/>
          <w:cs/>
          <w:lang w:eastAsia="zh-CN" w:bidi="ar-SA"/>
        </w:rPr>
        <w:t xml:space="preserve">تم متابعتهم </w:t>
      </w:r>
      <w:r w:rsidRPr="00B62420">
        <w:rPr>
          <w:rFonts w:eastAsia="SimSun" w:hint="cs"/>
          <w:kern w:val="2"/>
          <w:rtl/>
          <w:cs/>
          <w:lang w:eastAsia="zh-CN" w:bidi="ar-SA"/>
        </w:rPr>
        <w:t>.</w:t>
      </w:r>
    </w:p>
    <w:p w14:paraId="22810A57" w14:textId="77777777"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kern w:val="2"/>
          <w:rtl/>
          <w:lang w:eastAsia="zh-CN" w:bidi="ar-SA"/>
        </w:rPr>
      </w:pPr>
      <w:r w:rsidRPr="00B62420">
        <w:rPr>
          <w:rFonts w:eastAsia="SimSun"/>
          <w:kern w:val="2"/>
          <w:rtl/>
          <w:cs/>
          <w:lang w:eastAsia="zh-CN" w:bidi="ar-SA"/>
        </w:rPr>
        <w:t>خطه التدريب متغيرة</w:t>
      </w:r>
      <w:r w:rsidRPr="00B62420">
        <w:rPr>
          <w:rFonts w:eastAsia="SimSun" w:hint="cs"/>
          <w:kern w:val="2"/>
          <w:rtl/>
          <w:cs/>
          <w:lang w:eastAsia="zh-CN" w:bidi="ar-SA"/>
        </w:rPr>
        <w:t>،</w:t>
      </w:r>
      <w:r w:rsidRPr="00B62420">
        <w:rPr>
          <w:rFonts w:eastAsia="SimSun"/>
          <w:kern w:val="2"/>
          <w:rtl/>
          <w:cs/>
          <w:lang w:eastAsia="zh-CN" w:bidi="ar-SA"/>
        </w:rPr>
        <w:t xml:space="preserve"> وفقا للمتطلبات والمستجدات</w:t>
      </w:r>
      <w:r w:rsidRPr="00B62420">
        <w:rPr>
          <w:rFonts w:eastAsia="SimSun" w:hint="cs"/>
          <w:kern w:val="2"/>
          <w:rtl/>
          <w:cs/>
          <w:lang w:eastAsia="zh-CN" w:bidi="ar-SA"/>
        </w:rPr>
        <w:t>،</w:t>
      </w:r>
      <w:r w:rsidRPr="00B62420">
        <w:rPr>
          <w:rFonts w:eastAsia="SimSun"/>
          <w:kern w:val="2"/>
          <w:rtl/>
          <w:cs/>
          <w:lang w:eastAsia="zh-CN" w:bidi="ar-SA"/>
        </w:rPr>
        <w:t xml:space="preserve"> مثل التحول الرقمي وكيفية الادارة المالية وتحديث النظم ا</w:t>
      </w:r>
      <w:r w:rsidRPr="00B62420">
        <w:rPr>
          <w:rFonts w:eastAsia="SimSun" w:hint="cs"/>
          <w:kern w:val="2"/>
          <w:rtl/>
          <w:cs/>
          <w:lang w:eastAsia="zh-CN" w:bidi="ar-SA"/>
        </w:rPr>
        <w:t>لإ</w:t>
      </w:r>
      <w:r w:rsidRPr="00B62420">
        <w:rPr>
          <w:rFonts w:eastAsia="SimSun"/>
          <w:kern w:val="2"/>
          <w:rtl/>
          <w:cs/>
          <w:lang w:eastAsia="zh-CN" w:bidi="ar-SA"/>
        </w:rPr>
        <w:t>دارية، وبخلاف وحدة التطوير المؤسسي الموجودة داخل جهات التنفيذودورها اعادة النظر الهيكلة داخل المحافظة وتقديم هيكل جديد مع ا</w:t>
      </w:r>
      <w:r w:rsidRPr="00B62420">
        <w:rPr>
          <w:rFonts w:eastAsia="SimSun" w:hint="cs"/>
          <w:kern w:val="2"/>
          <w:rtl/>
          <w:cs/>
          <w:lang w:eastAsia="zh-CN" w:bidi="ar-SA"/>
        </w:rPr>
        <w:t>لإ</w:t>
      </w:r>
      <w:r w:rsidRPr="00B62420">
        <w:rPr>
          <w:rFonts w:eastAsia="SimSun"/>
          <w:kern w:val="2"/>
          <w:rtl/>
          <w:cs/>
          <w:lang w:eastAsia="zh-CN" w:bidi="ar-SA"/>
        </w:rPr>
        <w:t>دارات المستحدثة، وتطوير الميكنة داخل ا</w:t>
      </w:r>
      <w:r w:rsidRPr="00B62420">
        <w:rPr>
          <w:rFonts w:eastAsia="SimSun" w:hint="cs"/>
          <w:kern w:val="2"/>
          <w:rtl/>
          <w:cs/>
          <w:lang w:eastAsia="zh-CN" w:bidi="ar-SA"/>
        </w:rPr>
        <w:t>لإ</w:t>
      </w:r>
      <w:r w:rsidRPr="00B62420">
        <w:rPr>
          <w:rFonts w:eastAsia="SimSun"/>
          <w:kern w:val="2"/>
          <w:rtl/>
          <w:cs/>
          <w:lang w:eastAsia="zh-CN" w:bidi="ar-SA"/>
        </w:rPr>
        <w:t xml:space="preserve">دارة واقامة دليل خدمات او دليل عمل داخل كل </w:t>
      </w:r>
      <w:r w:rsidRPr="00B62420">
        <w:rPr>
          <w:rFonts w:eastAsia="SimSun" w:hint="cs"/>
          <w:kern w:val="2"/>
          <w:rtl/>
          <w:cs/>
          <w:lang w:eastAsia="zh-CN" w:bidi="ar-SA"/>
        </w:rPr>
        <w:t>إ</w:t>
      </w:r>
      <w:r w:rsidRPr="00B62420">
        <w:rPr>
          <w:rFonts w:eastAsia="SimSun"/>
          <w:kern w:val="2"/>
          <w:rtl/>
          <w:cs/>
          <w:lang w:eastAsia="zh-CN" w:bidi="ar-SA"/>
        </w:rPr>
        <w:t>دارة والوصف التفصيلي، بالاضافة لتحديد المهارات الخاصة وتحديد خ</w:t>
      </w:r>
      <w:r w:rsidRPr="00B62420">
        <w:rPr>
          <w:rFonts w:eastAsia="SimSun" w:hint="cs"/>
          <w:kern w:val="2"/>
          <w:rtl/>
          <w:cs/>
          <w:lang w:eastAsia="zh-CN" w:bidi="ar-SA"/>
        </w:rPr>
        <w:t>ط</w:t>
      </w:r>
      <w:r w:rsidRPr="00B62420">
        <w:rPr>
          <w:rFonts w:eastAsia="SimSun"/>
          <w:kern w:val="2"/>
          <w:rtl/>
          <w:cs/>
          <w:lang w:eastAsia="zh-CN" w:bidi="ar-SA"/>
        </w:rPr>
        <w:t>وات ا</w:t>
      </w:r>
      <w:r w:rsidRPr="00B62420">
        <w:rPr>
          <w:rFonts w:eastAsia="SimSun" w:hint="cs"/>
          <w:kern w:val="2"/>
          <w:rtl/>
          <w:cs/>
          <w:lang w:eastAsia="zh-CN" w:bidi="ar-SA"/>
        </w:rPr>
        <w:t>لإ</w:t>
      </w:r>
      <w:r w:rsidRPr="00B62420">
        <w:rPr>
          <w:rFonts w:eastAsia="SimSun"/>
          <w:kern w:val="2"/>
          <w:rtl/>
          <w:cs/>
          <w:lang w:eastAsia="zh-CN" w:bidi="ar-SA"/>
        </w:rPr>
        <w:t>جراء وضبط وقت ا</w:t>
      </w:r>
      <w:r w:rsidRPr="00B62420">
        <w:rPr>
          <w:rFonts w:eastAsia="SimSun" w:hint="cs"/>
          <w:kern w:val="2"/>
          <w:rtl/>
          <w:cs/>
          <w:lang w:eastAsia="zh-CN" w:bidi="ar-SA"/>
        </w:rPr>
        <w:t>لإ</w:t>
      </w:r>
      <w:r w:rsidRPr="00B62420">
        <w:rPr>
          <w:rFonts w:eastAsia="SimSun"/>
          <w:kern w:val="2"/>
          <w:rtl/>
          <w:cs/>
          <w:lang w:eastAsia="zh-CN" w:bidi="ar-SA"/>
        </w:rPr>
        <w:t>جرا</w:t>
      </w:r>
      <w:r w:rsidRPr="00B62420">
        <w:rPr>
          <w:rFonts w:eastAsia="SimSun" w:hint="cs"/>
          <w:kern w:val="2"/>
          <w:rtl/>
          <w:cs/>
          <w:lang w:eastAsia="zh-CN" w:bidi="ar-SA"/>
        </w:rPr>
        <w:t>ء</w:t>
      </w:r>
      <w:r w:rsidRPr="00B62420">
        <w:rPr>
          <w:rFonts w:eastAsia="SimSun"/>
          <w:kern w:val="2"/>
          <w:rtl/>
          <w:cs/>
          <w:lang w:eastAsia="zh-CN" w:bidi="ar-SA"/>
        </w:rPr>
        <w:t>ت، وهناك برنامج قاده المستقبل، وذلك لت</w:t>
      </w:r>
      <w:r w:rsidRPr="00B62420">
        <w:rPr>
          <w:rFonts w:eastAsia="SimSun" w:hint="cs"/>
          <w:kern w:val="2"/>
          <w:rtl/>
          <w:cs/>
          <w:lang w:eastAsia="zh-CN" w:bidi="ar-SA"/>
        </w:rPr>
        <w:t>أ</w:t>
      </w:r>
      <w:r w:rsidRPr="00B62420">
        <w:rPr>
          <w:rFonts w:eastAsia="SimSun"/>
          <w:kern w:val="2"/>
          <w:rtl/>
          <w:cs/>
          <w:lang w:eastAsia="zh-CN" w:bidi="ar-SA"/>
        </w:rPr>
        <w:t>هيل الشباب لتولية المناصب في المستقبل</w:t>
      </w:r>
      <w:r w:rsidRPr="00B62420">
        <w:rPr>
          <w:rFonts w:eastAsia="SimSun" w:hint="cs"/>
          <w:kern w:val="2"/>
          <w:rtl/>
          <w:cs/>
          <w:lang w:eastAsia="zh-CN" w:bidi="ar-SA"/>
        </w:rPr>
        <w:t>.</w:t>
      </w:r>
    </w:p>
    <w:p w14:paraId="4B766872" w14:textId="77777777"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b/>
          <w:bCs/>
          <w:kern w:val="2"/>
          <w:rtl/>
          <w:cs/>
          <w:lang w:eastAsia="zh-CN" w:bidi="ar-SA"/>
        </w:rPr>
      </w:pPr>
      <w:r w:rsidRPr="00B62420">
        <w:rPr>
          <w:rFonts w:eastAsia="SimSun" w:hint="cs"/>
          <w:b/>
          <w:bCs/>
          <w:kern w:val="2"/>
          <w:rtl/>
          <w:cs/>
          <w:lang w:eastAsia="zh-CN" w:bidi="ar-SA"/>
        </w:rPr>
        <w:t>ت</w:t>
      </w:r>
      <w:r w:rsidRPr="00B62420">
        <w:rPr>
          <w:rFonts w:eastAsia="SimSun"/>
          <w:b/>
          <w:bCs/>
          <w:kern w:val="2"/>
          <w:rtl/>
          <w:cs/>
          <w:lang w:eastAsia="zh-CN" w:bidi="ar-SA"/>
        </w:rPr>
        <w:t>دعم منظومة التشريع تنمية القدرات والتطوير المؤسسي والذي يقدم ميزة ومنفعة عام</w:t>
      </w:r>
      <w:r w:rsidRPr="00B62420">
        <w:rPr>
          <w:rFonts w:eastAsia="SimSun" w:hint="cs"/>
          <w:b/>
          <w:bCs/>
          <w:kern w:val="2"/>
          <w:rtl/>
          <w:cs/>
          <w:lang w:eastAsia="zh-CN" w:bidi="ar-SA"/>
        </w:rPr>
        <w:t>ة،</w:t>
      </w:r>
      <w:r w:rsidRPr="00B62420">
        <w:rPr>
          <w:rFonts w:eastAsia="SimSun"/>
          <w:b/>
          <w:bCs/>
          <w:kern w:val="2"/>
          <w:rtl/>
          <w:cs/>
          <w:lang w:eastAsia="zh-CN" w:bidi="ar-SA"/>
        </w:rPr>
        <w:t xml:space="preserve"> و</w:t>
      </w:r>
      <w:r w:rsidRPr="00B62420">
        <w:rPr>
          <w:rFonts w:eastAsia="SimSun" w:hint="cs"/>
          <w:b/>
          <w:bCs/>
          <w:kern w:val="2"/>
          <w:rtl/>
          <w:cs/>
          <w:lang w:eastAsia="zh-CN" w:bidi="ar-SA"/>
        </w:rPr>
        <w:t>ت</w:t>
      </w:r>
      <w:r w:rsidRPr="00B62420">
        <w:rPr>
          <w:rFonts w:eastAsia="SimSun"/>
          <w:b/>
          <w:bCs/>
          <w:kern w:val="2"/>
          <w:rtl/>
          <w:cs/>
          <w:lang w:eastAsia="zh-CN" w:bidi="ar-SA"/>
        </w:rPr>
        <w:t>عمل علي مكافحة الفساد وتعديل السلوك الوظيفي</w:t>
      </w:r>
      <w:r w:rsidRPr="00B62420">
        <w:rPr>
          <w:rFonts w:eastAsia="SimSun" w:hint="cs"/>
          <w:b/>
          <w:bCs/>
          <w:kern w:val="2"/>
          <w:rtl/>
          <w:cs/>
          <w:lang w:eastAsia="zh-CN" w:bidi="ar-SA"/>
        </w:rPr>
        <w:t>،</w:t>
      </w:r>
      <w:r w:rsidRPr="00B62420">
        <w:rPr>
          <w:rFonts w:eastAsia="SimSun"/>
          <w:b/>
          <w:bCs/>
          <w:kern w:val="2"/>
          <w:rtl/>
          <w:cs/>
          <w:lang w:eastAsia="zh-CN" w:bidi="ar-SA"/>
        </w:rPr>
        <w:t xml:space="preserve"> و</w:t>
      </w:r>
      <w:r w:rsidRPr="00B62420">
        <w:rPr>
          <w:rFonts w:eastAsia="SimSun" w:hint="cs"/>
          <w:b/>
          <w:bCs/>
          <w:kern w:val="2"/>
          <w:rtl/>
          <w:cs/>
          <w:lang w:eastAsia="zh-CN" w:bidi="ar-SA"/>
        </w:rPr>
        <w:t>إ</w:t>
      </w:r>
      <w:r w:rsidRPr="00B62420">
        <w:rPr>
          <w:rFonts w:eastAsia="SimSun"/>
          <w:b/>
          <w:bCs/>
          <w:kern w:val="2"/>
          <w:rtl/>
          <w:cs/>
          <w:lang w:eastAsia="zh-CN" w:bidi="ar-SA"/>
        </w:rPr>
        <w:t>عادة التمكين</w:t>
      </w:r>
      <w:r w:rsidRPr="00B62420">
        <w:rPr>
          <w:rFonts w:eastAsia="SimSun" w:hint="cs"/>
          <w:b/>
          <w:bCs/>
          <w:kern w:val="2"/>
          <w:rtl/>
          <w:cs/>
          <w:lang w:eastAsia="zh-CN" w:bidi="ar-SA"/>
        </w:rPr>
        <w:t>،</w:t>
      </w:r>
      <w:r w:rsidRPr="00B62420">
        <w:rPr>
          <w:rFonts w:eastAsia="SimSun"/>
          <w:b/>
          <w:bCs/>
          <w:kern w:val="2"/>
          <w:rtl/>
          <w:cs/>
          <w:lang w:eastAsia="zh-CN" w:bidi="ar-SA"/>
        </w:rPr>
        <w:t xml:space="preserve"> واستغلال </w:t>
      </w:r>
      <w:r w:rsidRPr="00B62420">
        <w:rPr>
          <w:rFonts w:eastAsia="SimSun" w:hint="cs"/>
          <w:b/>
          <w:bCs/>
          <w:kern w:val="2"/>
          <w:rtl/>
          <w:cs/>
          <w:lang w:eastAsia="zh-CN" w:bidi="ar-SA"/>
        </w:rPr>
        <w:t>ا</w:t>
      </w:r>
      <w:r w:rsidRPr="00B62420">
        <w:rPr>
          <w:rFonts w:eastAsia="SimSun"/>
          <w:b/>
          <w:bCs/>
          <w:kern w:val="2"/>
          <w:rtl/>
          <w:cs/>
          <w:lang w:eastAsia="zh-CN" w:bidi="ar-SA"/>
        </w:rPr>
        <w:t>لكوادر الشبابية فى است</w:t>
      </w:r>
      <w:r w:rsidRPr="00B62420">
        <w:rPr>
          <w:rFonts w:eastAsia="SimSun" w:hint="cs"/>
          <w:b/>
          <w:bCs/>
          <w:kern w:val="2"/>
          <w:rtl/>
          <w:cs/>
          <w:lang w:eastAsia="zh-CN" w:bidi="ar-SA"/>
        </w:rPr>
        <w:t>ي</w:t>
      </w:r>
      <w:r w:rsidRPr="00B62420">
        <w:rPr>
          <w:rFonts w:eastAsia="SimSun"/>
          <w:b/>
          <w:bCs/>
          <w:kern w:val="2"/>
          <w:rtl/>
          <w:cs/>
          <w:lang w:eastAsia="zh-CN" w:bidi="ar-SA"/>
        </w:rPr>
        <w:t xml:space="preserve">عاب القانون وطرق </w:t>
      </w:r>
      <w:r w:rsidRPr="00B62420">
        <w:rPr>
          <w:rFonts w:eastAsia="SimSun" w:hint="cs"/>
          <w:b/>
          <w:bCs/>
          <w:kern w:val="2"/>
          <w:rtl/>
          <w:cs/>
          <w:lang w:eastAsia="zh-CN" w:bidi="ar-SA"/>
        </w:rPr>
        <w:t>إ</w:t>
      </w:r>
      <w:r w:rsidRPr="00B62420">
        <w:rPr>
          <w:rFonts w:eastAsia="SimSun"/>
          <w:b/>
          <w:bCs/>
          <w:kern w:val="2"/>
          <w:rtl/>
          <w:cs/>
          <w:lang w:eastAsia="zh-CN" w:bidi="ar-SA"/>
        </w:rPr>
        <w:t>نفاذه</w:t>
      </w:r>
      <w:r w:rsidRPr="00B62420">
        <w:rPr>
          <w:rFonts w:eastAsia="SimSun" w:hint="cs"/>
          <w:b/>
          <w:bCs/>
          <w:kern w:val="2"/>
          <w:rtl/>
          <w:cs/>
          <w:lang w:eastAsia="zh-CN" w:bidi="ar-SA"/>
        </w:rPr>
        <w:t>.</w:t>
      </w:r>
    </w:p>
    <w:p w14:paraId="1891CA23" w14:textId="77777777" w:rsidR="00B62420" w:rsidRPr="00B62420" w:rsidRDefault="00B62420" w:rsidP="00017FF1">
      <w:pPr>
        <w:widowControl w:val="0"/>
        <w:tabs>
          <w:tab w:val="right" w:pos="63"/>
          <w:tab w:val="right" w:pos="423"/>
        </w:tabs>
        <w:spacing w:after="0"/>
        <w:ind w:left="63" w:firstLine="0"/>
        <w:rPr>
          <w:rFonts w:eastAsia="SimSun"/>
          <w:b/>
          <w:bCs/>
          <w:kern w:val="2"/>
          <w:rtl/>
          <w:cs/>
          <w:lang w:eastAsia="zh-CN" w:bidi="ar-SA"/>
        </w:rPr>
      </w:pPr>
      <w:r w:rsidRPr="00B62420">
        <w:rPr>
          <w:rFonts w:eastAsia="SimSun" w:hint="cs"/>
          <w:b/>
          <w:bCs/>
          <w:kern w:val="2"/>
          <w:u w:val="single"/>
          <w:rtl/>
          <w:cs/>
          <w:lang w:eastAsia="zh-CN" w:bidi="ar-SA"/>
        </w:rPr>
        <w:t>رابعاً</w:t>
      </w:r>
      <w:r w:rsidRPr="00B62420">
        <w:rPr>
          <w:rFonts w:eastAsia="SimSun" w:hint="cs"/>
          <w:b/>
          <w:bCs/>
          <w:kern w:val="2"/>
          <w:rtl/>
          <w:cs/>
          <w:lang w:eastAsia="zh-CN" w:bidi="ar-SA"/>
        </w:rPr>
        <w:t>-</w:t>
      </w:r>
      <w:r w:rsidRPr="00B62420">
        <w:rPr>
          <w:rFonts w:eastAsia="SimSun"/>
          <w:b/>
          <w:bCs/>
          <w:kern w:val="2"/>
          <w:rtl/>
          <w:cs/>
          <w:lang w:eastAsia="zh-CN" w:bidi="ar-SA"/>
        </w:rPr>
        <w:t>دعم الموارد الذاتية</w:t>
      </w:r>
      <w:r w:rsidRPr="00B62420">
        <w:rPr>
          <w:rFonts w:eastAsia="SimSun" w:hint="cs"/>
          <w:b/>
          <w:bCs/>
          <w:kern w:val="2"/>
          <w:rtl/>
          <w:cs/>
          <w:lang w:eastAsia="zh-CN" w:bidi="ar-SA"/>
        </w:rPr>
        <w:t>:</w:t>
      </w:r>
    </w:p>
    <w:p w14:paraId="2C0469B2" w14:textId="77777777"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kern w:val="2"/>
          <w:rtl/>
          <w:cs/>
          <w:lang w:eastAsia="zh-CN" w:bidi="ar-SA"/>
        </w:rPr>
      </w:pPr>
      <w:r w:rsidRPr="00B62420">
        <w:rPr>
          <w:rFonts w:eastAsia="SimSun"/>
          <w:kern w:val="2"/>
          <w:rtl/>
          <w:cs/>
          <w:lang w:eastAsia="zh-CN" w:bidi="ar-SA"/>
        </w:rPr>
        <w:t xml:space="preserve">تعمل جهات التنفيذ </w:t>
      </w:r>
      <w:r w:rsidRPr="00B62420">
        <w:rPr>
          <w:rFonts w:eastAsia="SimSun" w:hint="cs"/>
          <w:kern w:val="2"/>
          <w:rtl/>
          <w:cs/>
          <w:lang w:eastAsia="zh-CN" w:bidi="ar-SA"/>
        </w:rPr>
        <w:t>بالتعاون مع شركاء التنمية (الفاعلين الرئيسيين فى المجتمع)</w:t>
      </w:r>
      <w:r w:rsidRPr="00B62420">
        <w:rPr>
          <w:rFonts w:eastAsia="SimSun"/>
          <w:kern w:val="2"/>
          <w:rtl/>
          <w:cs/>
          <w:lang w:eastAsia="zh-CN" w:bidi="ar-SA"/>
        </w:rPr>
        <w:t xml:space="preserve">، </w:t>
      </w:r>
      <w:r w:rsidRPr="00B62420">
        <w:rPr>
          <w:rFonts w:eastAsia="SimSun" w:hint="cs"/>
          <w:kern w:val="2"/>
          <w:rtl/>
          <w:cs/>
          <w:lang w:eastAsia="zh-CN" w:bidi="ar-SA"/>
        </w:rPr>
        <w:t>حيث يتاح لهم المشاركة</w:t>
      </w:r>
      <w:r w:rsidRPr="00B62420">
        <w:rPr>
          <w:rFonts w:eastAsia="SimSun"/>
          <w:kern w:val="2"/>
          <w:rtl/>
          <w:cs/>
          <w:lang w:eastAsia="zh-CN" w:bidi="ar-SA"/>
        </w:rPr>
        <w:t xml:space="preserve"> </w:t>
      </w:r>
      <w:r w:rsidRPr="00B62420">
        <w:rPr>
          <w:rFonts w:eastAsia="SimSun" w:hint="cs"/>
          <w:kern w:val="2"/>
          <w:rtl/>
          <w:cs/>
          <w:lang w:eastAsia="zh-CN" w:bidi="ar-SA"/>
        </w:rPr>
        <w:t>في بعض أنشطة المحافظة، وذلك وفقاً للمجال/ النشاط المتاح لهم</w:t>
      </w:r>
      <w:r w:rsidRPr="00B62420">
        <w:rPr>
          <w:rFonts w:eastAsia="SimSun"/>
          <w:kern w:val="2"/>
          <w:rtl/>
          <w:cs/>
          <w:lang w:eastAsia="zh-CN" w:bidi="ar-SA"/>
        </w:rPr>
        <w:t>، با</w:t>
      </w:r>
      <w:r w:rsidRPr="00B62420">
        <w:rPr>
          <w:rFonts w:eastAsia="SimSun" w:hint="cs"/>
          <w:kern w:val="2"/>
          <w:rtl/>
          <w:cs/>
          <w:lang w:eastAsia="zh-CN" w:bidi="ar-SA"/>
        </w:rPr>
        <w:t>لإ</w:t>
      </w:r>
      <w:r w:rsidRPr="00B62420">
        <w:rPr>
          <w:rFonts w:eastAsia="SimSun"/>
          <w:kern w:val="2"/>
          <w:rtl/>
          <w:cs/>
          <w:lang w:eastAsia="zh-CN" w:bidi="ar-SA"/>
        </w:rPr>
        <w:t xml:space="preserve">ضافة </w:t>
      </w:r>
      <w:r w:rsidRPr="00B62420">
        <w:rPr>
          <w:rFonts w:eastAsia="SimSun" w:hint="cs"/>
          <w:kern w:val="2"/>
          <w:rtl/>
          <w:cs/>
          <w:lang w:eastAsia="zh-CN" w:bidi="ar-SA"/>
        </w:rPr>
        <w:t>لوجود</w:t>
      </w:r>
      <w:r w:rsidRPr="00B62420">
        <w:rPr>
          <w:rFonts w:eastAsia="SimSun"/>
          <w:kern w:val="2"/>
          <w:rtl/>
          <w:cs/>
          <w:lang w:eastAsia="zh-CN" w:bidi="ar-SA"/>
        </w:rPr>
        <w:t xml:space="preserve"> </w:t>
      </w:r>
      <w:r w:rsidRPr="00B62420">
        <w:rPr>
          <w:rFonts w:eastAsia="SimSun" w:hint="cs"/>
          <w:kern w:val="2"/>
          <w:rtl/>
          <w:cs/>
          <w:lang w:eastAsia="zh-CN" w:bidi="ar-SA"/>
        </w:rPr>
        <w:t>أ</w:t>
      </w:r>
      <w:r w:rsidRPr="00B62420">
        <w:rPr>
          <w:rFonts w:eastAsia="SimSun"/>
          <w:kern w:val="2"/>
          <w:rtl/>
          <w:cs/>
          <w:lang w:eastAsia="zh-CN" w:bidi="ar-SA"/>
        </w:rPr>
        <w:t xml:space="preserve">نشطة </w:t>
      </w:r>
      <w:r w:rsidRPr="00B62420">
        <w:rPr>
          <w:rFonts w:eastAsia="SimSun"/>
          <w:kern w:val="2"/>
          <w:rtl/>
          <w:cs/>
          <w:lang w:eastAsia="zh-CN" w:bidi="ar-SA"/>
        </w:rPr>
        <w:lastRenderedPageBreak/>
        <w:t>متعددة للموارد الذاتية، منها عطاءات للمناطق السكانية والمناطق الصناعية والتجارية</w:t>
      </w:r>
      <w:r w:rsidRPr="00B62420">
        <w:rPr>
          <w:rFonts w:eastAsia="SimSun" w:hint="cs"/>
          <w:kern w:val="2"/>
          <w:rtl/>
          <w:cs/>
          <w:lang w:eastAsia="zh-CN" w:bidi="ar-SA"/>
        </w:rPr>
        <w:t>،</w:t>
      </w:r>
      <w:r w:rsidRPr="00B62420">
        <w:rPr>
          <w:rFonts w:eastAsia="SimSun"/>
          <w:kern w:val="2"/>
          <w:rtl/>
          <w:cs/>
          <w:lang w:eastAsia="zh-CN" w:bidi="ar-SA"/>
        </w:rPr>
        <w:t xml:space="preserve"> وكافة المشروعات الخاصة بالمحافظة، </w:t>
      </w:r>
      <w:r w:rsidRPr="00B62420">
        <w:rPr>
          <w:rFonts w:eastAsia="SimSun" w:hint="cs"/>
          <w:kern w:val="2"/>
          <w:rtl/>
          <w:cs/>
          <w:lang w:eastAsia="zh-CN" w:bidi="ar-SA"/>
        </w:rPr>
        <w:t>و</w:t>
      </w:r>
      <w:r w:rsidRPr="00B62420">
        <w:rPr>
          <w:rFonts w:eastAsia="SimSun"/>
          <w:kern w:val="2"/>
          <w:rtl/>
          <w:cs/>
          <w:lang w:eastAsia="zh-CN" w:bidi="ar-SA"/>
        </w:rPr>
        <w:t xml:space="preserve">تتبني بعض المبادرات تنمية الموارد الذاتية </w:t>
      </w:r>
      <w:r w:rsidRPr="00B62420">
        <w:rPr>
          <w:rFonts w:eastAsia="SimSun" w:hint="cs"/>
          <w:kern w:val="2"/>
          <w:rtl/>
          <w:cs/>
          <w:lang w:eastAsia="zh-CN" w:bidi="ar-SA"/>
        </w:rPr>
        <w:t xml:space="preserve">بالتنسيق مع </w:t>
      </w:r>
      <w:r w:rsidRPr="00B62420">
        <w:rPr>
          <w:rFonts w:eastAsia="SimSun"/>
          <w:kern w:val="2"/>
          <w:rtl/>
          <w:cs/>
          <w:lang w:eastAsia="zh-CN" w:bidi="ar-SA"/>
        </w:rPr>
        <w:t>المجتمع المدني</w:t>
      </w:r>
      <w:r w:rsidRPr="00B62420">
        <w:rPr>
          <w:rFonts w:eastAsia="SimSun" w:hint="cs"/>
          <w:kern w:val="2"/>
          <w:rtl/>
          <w:cs/>
          <w:lang w:eastAsia="zh-CN" w:bidi="ar-SA"/>
        </w:rPr>
        <w:t>.</w:t>
      </w:r>
    </w:p>
    <w:p w14:paraId="7DE28AF7" w14:textId="72DC889C"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kern w:val="2"/>
          <w:rtl/>
          <w:cs/>
          <w:lang w:eastAsia="zh-CN" w:bidi="ar-SA"/>
        </w:rPr>
      </w:pPr>
      <w:r w:rsidRPr="00B62420">
        <w:rPr>
          <w:rFonts w:eastAsia="SimSun" w:hint="cs"/>
          <w:kern w:val="2"/>
          <w:rtl/>
          <w:cs/>
          <w:lang w:eastAsia="zh-CN" w:bidi="ar-SA"/>
        </w:rPr>
        <w:t>ت</w:t>
      </w:r>
      <w:r w:rsidRPr="00B62420">
        <w:rPr>
          <w:rFonts w:eastAsia="SimSun"/>
          <w:kern w:val="2"/>
          <w:rtl/>
          <w:cs/>
          <w:lang w:eastAsia="zh-CN" w:bidi="ar-SA"/>
        </w:rPr>
        <w:t>دعم منظومة التشريع طرق التنمية الذاتية للموارد المحلية</w:t>
      </w:r>
      <w:r w:rsidRPr="00B62420">
        <w:rPr>
          <w:rFonts w:eastAsia="SimSun" w:hint="cs"/>
          <w:kern w:val="2"/>
          <w:rtl/>
          <w:cs/>
          <w:lang w:eastAsia="zh-CN" w:bidi="ar-SA"/>
        </w:rPr>
        <w:t xml:space="preserve">، </w:t>
      </w:r>
      <w:r w:rsidRPr="00B62420">
        <w:rPr>
          <w:rFonts w:eastAsia="SimSun"/>
          <w:kern w:val="2"/>
          <w:rtl/>
          <w:cs/>
          <w:lang w:eastAsia="zh-CN" w:bidi="ar-SA"/>
        </w:rPr>
        <w:t xml:space="preserve">والتي تعظم الاستفادة </w:t>
      </w:r>
      <w:r w:rsidRPr="00B62420">
        <w:rPr>
          <w:rFonts w:eastAsia="SimSun" w:hint="cs"/>
          <w:kern w:val="2"/>
          <w:rtl/>
          <w:cs/>
          <w:lang w:eastAsia="zh-CN" w:bidi="ar-SA"/>
        </w:rPr>
        <w:t>ا</w:t>
      </w:r>
      <w:r w:rsidRPr="00B62420">
        <w:rPr>
          <w:rFonts w:eastAsia="SimSun"/>
          <w:kern w:val="2"/>
          <w:rtl/>
          <w:cs/>
          <w:lang w:eastAsia="zh-CN" w:bidi="ar-SA"/>
        </w:rPr>
        <w:t>لقصوي من الموارد</w:t>
      </w:r>
      <w:r w:rsidRPr="00B62420">
        <w:rPr>
          <w:rFonts w:eastAsia="SimSun" w:hint="cs"/>
          <w:kern w:val="2"/>
          <w:rtl/>
          <w:cs/>
          <w:lang w:eastAsia="zh-CN" w:bidi="ar-SA"/>
        </w:rPr>
        <w:t>،</w:t>
      </w:r>
      <w:r w:rsidRPr="00B62420">
        <w:rPr>
          <w:rFonts w:eastAsia="SimSun"/>
          <w:kern w:val="2"/>
          <w:rtl/>
          <w:cs/>
          <w:lang w:eastAsia="zh-CN" w:bidi="ar-SA"/>
        </w:rPr>
        <w:t xml:space="preserve"> و</w:t>
      </w:r>
      <w:r w:rsidRPr="00B62420">
        <w:rPr>
          <w:rFonts w:eastAsia="SimSun" w:hint="cs"/>
          <w:kern w:val="2"/>
          <w:rtl/>
          <w:cs/>
          <w:lang w:eastAsia="zh-CN" w:bidi="ar-SA"/>
        </w:rPr>
        <w:t>تعمل</w:t>
      </w:r>
      <w:r w:rsidRPr="00B62420">
        <w:rPr>
          <w:rFonts w:eastAsia="SimSun"/>
          <w:kern w:val="2"/>
          <w:rtl/>
          <w:cs/>
          <w:lang w:eastAsia="zh-CN" w:bidi="ar-SA"/>
        </w:rPr>
        <w:t xml:space="preserve"> </w:t>
      </w:r>
      <w:r w:rsidRPr="00B62420">
        <w:rPr>
          <w:rFonts w:eastAsia="SimSun" w:hint="cs"/>
          <w:kern w:val="2"/>
          <w:rtl/>
          <w:cs/>
          <w:lang w:eastAsia="zh-CN" w:bidi="ar-SA"/>
        </w:rPr>
        <w:t>على</w:t>
      </w:r>
      <w:r w:rsidRPr="00B62420">
        <w:rPr>
          <w:rFonts w:eastAsia="SimSun"/>
          <w:kern w:val="2"/>
          <w:rtl/>
          <w:cs/>
          <w:lang w:eastAsia="zh-CN" w:bidi="ar-SA"/>
        </w:rPr>
        <w:t xml:space="preserve"> </w:t>
      </w:r>
      <w:r w:rsidRPr="00B62420">
        <w:rPr>
          <w:rFonts w:eastAsia="SimSun" w:hint="cs"/>
          <w:kern w:val="2"/>
          <w:rtl/>
          <w:cs/>
          <w:lang w:eastAsia="zh-CN" w:bidi="ar-SA"/>
        </w:rPr>
        <w:t>دعم و</w:t>
      </w:r>
      <w:r w:rsidRPr="00B62420">
        <w:rPr>
          <w:rFonts w:eastAsia="SimSun"/>
          <w:kern w:val="2"/>
          <w:rtl/>
          <w:cs/>
          <w:lang w:eastAsia="zh-CN" w:bidi="ar-SA"/>
        </w:rPr>
        <w:t>ته</w:t>
      </w:r>
      <w:r w:rsidRPr="00B62420">
        <w:rPr>
          <w:rFonts w:eastAsia="SimSun" w:hint="cs"/>
          <w:kern w:val="2"/>
          <w:rtl/>
          <w:cs/>
          <w:lang w:eastAsia="zh-CN" w:bidi="ar-SA"/>
        </w:rPr>
        <w:t xml:space="preserve">يئة </w:t>
      </w:r>
      <w:r w:rsidRPr="00B62420">
        <w:rPr>
          <w:rFonts w:eastAsia="SimSun"/>
          <w:kern w:val="2"/>
          <w:rtl/>
          <w:cs/>
          <w:lang w:eastAsia="zh-CN" w:bidi="ar-SA"/>
        </w:rPr>
        <w:t xml:space="preserve">المناخ </w:t>
      </w:r>
      <w:r w:rsidRPr="00B62420">
        <w:rPr>
          <w:rFonts w:eastAsia="SimSun" w:hint="cs"/>
          <w:kern w:val="2"/>
          <w:rtl/>
          <w:cs/>
          <w:lang w:eastAsia="zh-CN" w:bidi="ar-SA"/>
        </w:rPr>
        <w:t xml:space="preserve">للتنمية </w:t>
      </w:r>
      <w:r w:rsidRPr="00B62420">
        <w:rPr>
          <w:rFonts w:eastAsia="SimSun"/>
          <w:kern w:val="2"/>
          <w:rtl/>
          <w:cs/>
          <w:lang w:eastAsia="zh-CN" w:bidi="ar-SA"/>
        </w:rPr>
        <w:t>الاقتصادي</w:t>
      </w:r>
      <w:r w:rsidRPr="00B62420">
        <w:rPr>
          <w:rFonts w:eastAsia="SimSun" w:hint="cs"/>
          <w:kern w:val="2"/>
          <w:rtl/>
          <w:cs/>
          <w:lang w:eastAsia="zh-CN" w:bidi="ar-SA"/>
        </w:rPr>
        <w:t>ة</w:t>
      </w:r>
      <w:r w:rsidRPr="00B62420">
        <w:rPr>
          <w:rFonts w:eastAsia="SimSun"/>
          <w:kern w:val="2"/>
          <w:rtl/>
          <w:cs/>
          <w:lang w:eastAsia="zh-CN" w:bidi="ar-SA"/>
        </w:rPr>
        <w:t xml:space="preserve"> المحلي</w:t>
      </w:r>
      <w:r w:rsidRPr="00B62420">
        <w:rPr>
          <w:rFonts w:eastAsia="SimSun" w:hint="cs"/>
          <w:kern w:val="2"/>
          <w:rtl/>
          <w:cs/>
          <w:lang w:eastAsia="zh-CN" w:bidi="ar-SA"/>
        </w:rPr>
        <w:t>ة.</w:t>
      </w:r>
    </w:p>
    <w:p w14:paraId="72AE34AD" w14:textId="1171AB95" w:rsidR="00B62420" w:rsidRPr="00B62420" w:rsidRDefault="00B62420" w:rsidP="00017FF1">
      <w:pPr>
        <w:widowControl w:val="0"/>
        <w:tabs>
          <w:tab w:val="right" w:pos="63"/>
          <w:tab w:val="right" w:pos="423"/>
        </w:tabs>
        <w:spacing w:after="0"/>
        <w:ind w:left="63" w:firstLine="0"/>
        <w:rPr>
          <w:rFonts w:eastAsia="SimSun"/>
          <w:b/>
          <w:bCs/>
          <w:kern w:val="2"/>
          <w:u w:val="single"/>
          <w:rtl/>
          <w:cs/>
          <w:lang w:eastAsia="zh-CN" w:bidi="ar-SA"/>
        </w:rPr>
      </w:pPr>
      <w:r w:rsidRPr="00B62420">
        <w:rPr>
          <w:rFonts w:eastAsia="SimSun" w:hint="cs"/>
          <w:b/>
          <w:bCs/>
          <w:kern w:val="2"/>
          <w:u w:val="single"/>
          <w:rtl/>
          <w:cs/>
          <w:lang w:eastAsia="zh-CN" w:bidi="ar-SA"/>
        </w:rPr>
        <w:t xml:space="preserve">وقد </w:t>
      </w:r>
      <w:r w:rsidRPr="00B62420">
        <w:rPr>
          <w:rFonts w:eastAsia="SimSun"/>
          <w:b/>
          <w:bCs/>
          <w:kern w:val="2"/>
          <w:u w:val="single"/>
          <w:rtl/>
          <w:cs/>
          <w:lang w:eastAsia="zh-CN" w:bidi="ar-SA"/>
        </w:rPr>
        <w:t>اختلف</w:t>
      </w:r>
      <w:r w:rsidRPr="00B62420">
        <w:rPr>
          <w:rFonts w:eastAsia="SimSun" w:hint="cs"/>
          <w:b/>
          <w:bCs/>
          <w:kern w:val="2"/>
          <w:u w:val="single"/>
          <w:rtl/>
          <w:cs/>
          <w:lang w:eastAsia="zh-CN" w:bidi="ar-SA"/>
        </w:rPr>
        <w:t>ت وجهات النظر بين الجانبين التنفيذي والتشريعي</w:t>
      </w:r>
      <w:r w:rsidRPr="00B62420">
        <w:rPr>
          <w:rFonts w:eastAsia="SimSun"/>
          <w:b/>
          <w:bCs/>
          <w:kern w:val="2"/>
          <w:u w:val="single"/>
          <w:rtl/>
          <w:cs/>
          <w:lang w:eastAsia="zh-CN" w:bidi="ar-SA"/>
        </w:rPr>
        <w:t xml:space="preserve"> ف</w:t>
      </w:r>
      <w:r w:rsidRPr="00B62420">
        <w:rPr>
          <w:rFonts w:eastAsia="SimSun" w:hint="cs"/>
          <w:b/>
          <w:bCs/>
          <w:kern w:val="2"/>
          <w:u w:val="single"/>
          <w:rtl/>
          <w:cs/>
          <w:lang w:eastAsia="zh-CN" w:bidi="ar-SA"/>
        </w:rPr>
        <w:t>ي</w:t>
      </w:r>
      <w:r w:rsidRPr="00B62420">
        <w:rPr>
          <w:rFonts w:eastAsia="SimSun"/>
          <w:b/>
          <w:bCs/>
          <w:kern w:val="2"/>
          <w:u w:val="single"/>
          <w:rtl/>
          <w:cs/>
          <w:lang w:eastAsia="zh-CN" w:bidi="ar-SA"/>
        </w:rPr>
        <w:t xml:space="preserve"> بعض النقاط</w:t>
      </w:r>
      <w:r w:rsidRPr="00B62420">
        <w:rPr>
          <w:rFonts w:eastAsia="SimSun" w:hint="cs"/>
          <w:b/>
          <w:bCs/>
          <w:kern w:val="2"/>
          <w:u w:val="single"/>
          <w:rtl/>
          <w:cs/>
          <w:lang w:eastAsia="zh-CN" w:bidi="ar-SA"/>
        </w:rPr>
        <w:t>، من أهمها:</w:t>
      </w:r>
    </w:p>
    <w:p w14:paraId="2027C477" w14:textId="77777777" w:rsidR="00B62420" w:rsidRPr="00B62420" w:rsidRDefault="00B62420" w:rsidP="00017FF1">
      <w:pPr>
        <w:widowControl w:val="0"/>
        <w:tabs>
          <w:tab w:val="right" w:pos="63"/>
          <w:tab w:val="right" w:pos="423"/>
        </w:tabs>
        <w:spacing w:after="0"/>
        <w:ind w:left="63" w:firstLine="0"/>
        <w:rPr>
          <w:rFonts w:eastAsia="SimSun"/>
          <w:b/>
          <w:bCs/>
          <w:kern w:val="2"/>
          <w:rtl/>
          <w:lang w:eastAsia="zh-CN" w:bidi="ar-SA"/>
        </w:rPr>
      </w:pPr>
      <w:r w:rsidRPr="00B62420">
        <w:rPr>
          <w:rFonts w:eastAsia="SimSun" w:hint="cs"/>
          <w:b/>
          <w:bCs/>
          <w:kern w:val="2"/>
          <w:rtl/>
          <w:cs/>
          <w:lang w:eastAsia="zh-CN" w:bidi="ar-SA"/>
        </w:rPr>
        <w:t xml:space="preserve">أولاً- </w:t>
      </w:r>
      <w:r w:rsidRPr="00B62420">
        <w:rPr>
          <w:rFonts w:eastAsia="SimSun"/>
          <w:b/>
          <w:bCs/>
          <w:kern w:val="2"/>
          <w:rtl/>
          <w:cs/>
          <w:lang w:eastAsia="zh-CN" w:bidi="ar-SA"/>
        </w:rPr>
        <w:t>دعم اللامركزية</w:t>
      </w:r>
      <w:r w:rsidRPr="00B62420">
        <w:rPr>
          <w:rFonts w:eastAsia="SimSun" w:hint="cs"/>
          <w:b/>
          <w:bCs/>
          <w:kern w:val="2"/>
          <w:rtl/>
          <w:cs/>
          <w:lang w:eastAsia="zh-CN" w:bidi="ar-SA"/>
        </w:rPr>
        <w:t>:</w:t>
      </w:r>
    </w:p>
    <w:p w14:paraId="30A8C733" w14:textId="77777777" w:rsidR="00B62420" w:rsidRPr="00B62420" w:rsidRDefault="00B62420" w:rsidP="00017FF1">
      <w:pPr>
        <w:widowControl w:val="0"/>
        <w:tabs>
          <w:tab w:val="right" w:pos="63"/>
          <w:tab w:val="right" w:pos="423"/>
        </w:tabs>
        <w:spacing w:after="0"/>
        <w:ind w:left="63" w:firstLine="0"/>
        <w:rPr>
          <w:rFonts w:eastAsia="SimSun"/>
          <w:b/>
          <w:bCs/>
          <w:kern w:val="2"/>
          <w:rtl/>
          <w:lang w:eastAsia="zh-CN" w:bidi="ar-SA"/>
        </w:rPr>
      </w:pPr>
      <w:r w:rsidRPr="00B62420">
        <w:rPr>
          <w:rFonts w:eastAsia="SimSun" w:hint="cs"/>
          <w:b/>
          <w:bCs/>
          <w:kern w:val="2"/>
          <w:rtl/>
          <w:lang w:eastAsia="zh-CN" w:bidi="ar-SA"/>
        </w:rPr>
        <w:t>من وجهة نظر التنفيذ يرى الآتي:</w:t>
      </w:r>
    </w:p>
    <w:p w14:paraId="55EEAB52" w14:textId="77777777"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kern w:val="2"/>
          <w:rtl/>
          <w:cs/>
          <w:lang w:eastAsia="zh-CN" w:bidi="ar-SA"/>
        </w:rPr>
      </w:pPr>
      <w:r w:rsidRPr="00B62420">
        <w:rPr>
          <w:rFonts w:eastAsia="SimSun"/>
          <w:kern w:val="2"/>
          <w:rtl/>
          <w:cs/>
          <w:lang w:eastAsia="zh-CN" w:bidi="ar-SA"/>
        </w:rPr>
        <w:t>عل</w:t>
      </w:r>
      <w:r w:rsidRPr="00B62420">
        <w:rPr>
          <w:rFonts w:eastAsia="SimSun" w:hint="cs"/>
          <w:kern w:val="2"/>
          <w:rtl/>
          <w:cs/>
          <w:lang w:eastAsia="zh-CN" w:bidi="ar-SA"/>
        </w:rPr>
        <w:t>ى</w:t>
      </w:r>
      <w:r w:rsidRPr="00B62420">
        <w:rPr>
          <w:rFonts w:eastAsia="SimSun"/>
          <w:kern w:val="2"/>
          <w:rtl/>
          <w:cs/>
          <w:lang w:eastAsia="zh-CN" w:bidi="ar-SA"/>
        </w:rPr>
        <w:t xml:space="preserve"> الرغم من </w:t>
      </w:r>
      <w:r w:rsidRPr="00B62420">
        <w:rPr>
          <w:rFonts w:eastAsia="SimSun" w:hint="cs"/>
          <w:kern w:val="2"/>
          <w:rtl/>
          <w:cs/>
          <w:lang w:eastAsia="zh-CN" w:bidi="ar-SA"/>
        </w:rPr>
        <w:t>إن</w:t>
      </w:r>
      <w:r w:rsidRPr="00B62420">
        <w:rPr>
          <w:rFonts w:eastAsia="SimSun"/>
          <w:kern w:val="2"/>
          <w:rtl/>
          <w:cs/>
          <w:lang w:eastAsia="zh-CN" w:bidi="ar-SA"/>
        </w:rPr>
        <w:t xml:space="preserve">شاء وحدة </w:t>
      </w:r>
      <w:r w:rsidRPr="00B62420">
        <w:rPr>
          <w:rFonts w:eastAsia="SimSun" w:hint="cs"/>
          <w:kern w:val="2"/>
          <w:rtl/>
          <w:cs/>
          <w:lang w:eastAsia="zh-CN" w:bidi="ar-SA"/>
        </w:rPr>
        <w:t>ل</w:t>
      </w:r>
      <w:r w:rsidRPr="00B62420">
        <w:rPr>
          <w:rFonts w:eastAsia="SimSun"/>
          <w:kern w:val="2"/>
          <w:rtl/>
          <w:cs/>
          <w:lang w:eastAsia="zh-CN" w:bidi="ar-SA"/>
        </w:rPr>
        <w:t xml:space="preserve">دعم </w:t>
      </w:r>
      <w:r w:rsidRPr="00B62420">
        <w:rPr>
          <w:rFonts w:eastAsia="SimSun" w:hint="cs"/>
          <w:kern w:val="2"/>
          <w:rtl/>
          <w:cs/>
          <w:lang w:eastAsia="zh-CN" w:bidi="ar-SA"/>
        </w:rPr>
        <w:t>ا</w:t>
      </w:r>
      <w:r w:rsidRPr="00B62420">
        <w:rPr>
          <w:rFonts w:eastAsia="SimSun"/>
          <w:kern w:val="2"/>
          <w:rtl/>
          <w:cs/>
          <w:lang w:eastAsia="zh-CN" w:bidi="ar-SA"/>
        </w:rPr>
        <w:t>للامركزية و</w:t>
      </w:r>
      <w:r w:rsidRPr="00B62420">
        <w:rPr>
          <w:rFonts w:eastAsia="SimSun" w:hint="cs"/>
          <w:kern w:val="2"/>
          <w:rtl/>
          <w:cs/>
          <w:lang w:eastAsia="zh-CN" w:bidi="ar-SA"/>
        </w:rPr>
        <w:t>وجود إ</w:t>
      </w:r>
      <w:r w:rsidRPr="00B62420">
        <w:rPr>
          <w:rFonts w:eastAsia="SimSun"/>
          <w:kern w:val="2"/>
          <w:rtl/>
          <w:cs/>
          <w:lang w:eastAsia="zh-CN" w:bidi="ar-SA"/>
        </w:rPr>
        <w:t>ستر</w:t>
      </w:r>
      <w:r w:rsidRPr="00B62420">
        <w:rPr>
          <w:rFonts w:eastAsia="SimSun" w:hint="cs"/>
          <w:kern w:val="2"/>
          <w:rtl/>
          <w:cs/>
          <w:lang w:eastAsia="zh-CN" w:bidi="ar-SA"/>
        </w:rPr>
        <w:t>ا</w:t>
      </w:r>
      <w:r w:rsidRPr="00B62420">
        <w:rPr>
          <w:rFonts w:eastAsia="SimSun"/>
          <w:kern w:val="2"/>
          <w:rtl/>
          <w:cs/>
          <w:lang w:eastAsia="zh-CN" w:bidi="ar-SA"/>
        </w:rPr>
        <w:t>تيجة للامركزية</w:t>
      </w:r>
      <w:r w:rsidRPr="00B62420">
        <w:rPr>
          <w:rFonts w:eastAsia="SimSun" w:hint="cs"/>
          <w:kern w:val="2"/>
          <w:rtl/>
          <w:cs/>
          <w:lang w:eastAsia="zh-CN" w:bidi="ar-SA"/>
        </w:rPr>
        <w:t>،</w:t>
      </w:r>
      <w:r w:rsidRPr="00B62420">
        <w:rPr>
          <w:rFonts w:eastAsia="SimSun"/>
          <w:kern w:val="2"/>
          <w:rtl/>
          <w:cs/>
          <w:lang w:eastAsia="zh-CN" w:bidi="ar-SA"/>
        </w:rPr>
        <w:t xml:space="preserve"> و</w:t>
      </w:r>
      <w:r w:rsidRPr="00B62420">
        <w:rPr>
          <w:rFonts w:eastAsia="SimSun" w:hint="cs"/>
          <w:kern w:val="2"/>
          <w:rtl/>
          <w:cs/>
          <w:lang w:eastAsia="zh-CN" w:bidi="ar-SA"/>
        </w:rPr>
        <w:t xml:space="preserve">خطوات </w:t>
      </w:r>
      <w:r w:rsidRPr="00B62420">
        <w:rPr>
          <w:rFonts w:eastAsia="SimSun"/>
          <w:kern w:val="2"/>
          <w:rtl/>
          <w:cs/>
          <w:lang w:eastAsia="zh-CN" w:bidi="ar-SA"/>
        </w:rPr>
        <w:t xml:space="preserve">التطبيق الارشادي </w:t>
      </w:r>
      <w:r w:rsidRPr="00B62420">
        <w:rPr>
          <w:rFonts w:eastAsia="SimSun" w:hint="cs"/>
          <w:kern w:val="2"/>
          <w:rtl/>
          <w:cs/>
          <w:lang w:eastAsia="zh-CN" w:bidi="ar-SA"/>
        </w:rPr>
        <w:t>لها</w:t>
      </w:r>
      <w:r w:rsidRPr="00B62420">
        <w:rPr>
          <w:rFonts w:eastAsia="SimSun"/>
          <w:kern w:val="2"/>
          <w:rtl/>
          <w:cs/>
          <w:lang w:eastAsia="zh-CN" w:bidi="ar-SA"/>
        </w:rPr>
        <w:t xml:space="preserve"> </w:t>
      </w:r>
      <w:r w:rsidRPr="00B62420">
        <w:rPr>
          <w:rFonts w:eastAsia="SimSun" w:hint="cs"/>
          <w:kern w:val="2"/>
          <w:rtl/>
          <w:cs/>
          <w:lang w:eastAsia="zh-CN" w:bidi="ar-SA"/>
        </w:rPr>
        <w:t>خلال الفترة 2008-2011</w:t>
      </w:r>
      <w:r w:rsidRPr="00B62420">
        <w:rPr>
          <w:rFonts w:eastAsia="SimSun"/>
          <w:kern w:val="2"/>
          <w:rtl/>
          <w:cs/>
          <w:lang w:eastAsia="zh-CN" w:bidi="ar-SA"/>
        </w:rPr>
        <w:t xml:space="preserve">، </w:t>
      </w:r>
      <w:r w:rsidRPr="00B62420">
        <w:rPr>
          <w:rFonts w:eastAsia="SimSun" w:hint="cs"/>
          <w:kern w:val="2"/>
          <w:rtl/>
          <w:cs/>
          <w:lang w:eastAsia="zh-CN" w:bidi="ar-SA"/>
        </w:rPr>
        <w:t>إلا أننا</w:t>
      </w:r>
      <w:r w:rsidRPr="00B62420">
        <w:rPr>
          <w:rFonts w:eastAsia="SimSun"/>
          <w:kern w:val="2"/>
          <w:rtl/>
          <w:cs/>
          <w:lang w:eastAsia="zh-CN" w:bidi="ar-SA"/>
        </w:rPr>
        <w:t xml:space="preserve"> نحتاج </w:t>
      </w:r>
      <w:r w:rsidRPr="00B62420">
        <w:rPr>
          <w:rFonts w:eastAsia="SimSun" w:hint="cs"/>
          <w:kern w:val="2"/>
          <w:rtl/>
          <w:cs/>
          <w:lang w:eastAsia="zh-CN" w:bidi="ar-SA"/>
        </w:rPr>
        <w:t>تفعيل الإطر الدستورية في هذا الشأن.</w:t>
      </w:r>
    </w:p>
    <w:p w14:paraId="402F40AE" w14:textId="77777777"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b/>
          <w:bCs/>
          <w:kern w:val="2"/>
          <w:u w:val="single"/>
          <w:rtl/>
          <w:cs/>
          <w:lang w:eastAsia="zh-CN" w:bidi="ar-SA"/>
        </w:rPr>
      </w:pPr>
      <w:r w:rsidRPr="00B62420">
        <w:rPr>
          <w:rFonts w:eastAsia="SimSun"/>
          <w:b/>
          <w:bCs/>
          <w:kern w:val="2"/>
          <w:u w:val="single"/>
          <w:rtl/>
          <w:cs/>
          <w:lang w:eastAsia="zh-CN" w:bidi="ar-SA"/>
        </w:rPr>
        <w:t xml:space="preserve">لابد من </w:t>
      </w:r>
      <w:r w:rsidRPr="00B62420">
        <w:rPr>
          <w:rFonts w:eastAsia="SimSun" w:hint="cs"/>
          <w:b/>
          <w:bCs/>
          <w:kern w:val="2"/>
          <w:u w:val="single"/>
          <w:rtl/>
          <w:cs/>
          <w:lang w:eastAsia="zh-CN" w:bidi="ar-SA"/>
        </w:rPr>
        <w:t>إ</w:t>
      </w:r>
      <w:r w:rsidRPr="00B62420">
        <w:rPr>
          <w:rFonts w:eastAsia="SimSun"/>
          <w:b/>
          <w:bCs/>
          <w:kern w:val="2"/>
          <w:u w:val="single"/>
          <w:rtl/>
          <w:cs/>
          <w:lang w:eastAsia="zh-CN" w:bidi="ar-SA"/>
        </w:rPr>
        <w:t xml:space="preserve">عطاء صلاحيات حقيقية مع </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حكام المس</w:t>
      </w:r>
      <w:r w:rsidRPr="00B62420">
        <w:rPr>
          <w:rFonts w:eastAsia="SimSun" w:hint="cs"/>
          <w:b/>
          <w:bCs/>
          <w:kern w:val="2"/>
          <w:u w:val="single"/>
          <w:rtl/>
          <w:cs/>
          <w:lang w:eastAsia="zh-CN" w:bidi="ar-SA"/>
        </w:rPr>
        <w:t>اء</w:t>
      </w:r>
      <w:r w:rsidRPr="00B62420">
        <w:rPr>
          <w:rFonts w:eastAsia="SimSun"/>
          <w:b/>
          <w:bCs/>
          <w:kern w:val="2"/>
          <w:u w:val="single"/>
          <w:rtl/>
          <w:cs/>
          <w:lang w:eastAsia="zh-CN" w:bidi="ar-SA"/>
        </w:rPr>
        <w:t xml:space="preserve">لة، وهناك </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 xml:space="preserve">زمة بالنزول للمستوي المحلي فى تقسيم </w:t>
      </w:r>
      <w:r w:rsidRPr="00B62420">
        <w:rPr>
          <w:rFonts w:eastAsia="SimSun" w:hint="cs"/>
          <w:b/>
          <w:bCs/>
          <w:kern w:val="2"/>
          <w:u w:val="single"/>
          <w:rtl/>
          <w:cs/>
          <w:lang w:eastAsia="zh-CN" w:bidi="ar-SA"/>
        </w:rPr>
        <w:t>الصلاحيات والمسئوليات وإطر التمويل الداعمة.</w:t>
      </w:r>
    </w:p>
    <w:p w14:paraId="4718F920" w14:textId="6282D800" w:rsidR="00B62420" w:rsidRPr="00B62420" w:rsidRDefault="00B62420" w:rsidP="00017FF1">
      <w:pPr>
        <w:widowControl w:val="0"/>
        <w:tabs>
          <w:tab w:val="right" w:pos="63"/>
          <w:tab w:val="right" w:pos="423"/>
        </w:tabs>
        <w:spacing w:after="0"/>
        <w:ind w:left="63" w:firstLine="0"/>
        <w:rPr>
          <w:rFonts w:eastAsia="SimSun"/>
          <w:b/>
          <w:bCs/>
          <w:kern w:val="2"/>
          <w:rtl/>
          <w:cs/>
          <w:lang w:eastAsia="zh-CN" w:bidi="ar-SA"/>
        </w:rPr>
      </w:pPr>
      <w:r w:rsidRPr="00B62420">
        <w:rPr>
          <w:rFonts w:eastAsia="SimSun" w:hint="cs"/>
          <w:b/>
          <w:bCs/>
          <w:kern w:val="2"/>
          <w:rtl/>
          <w:lang w:eastAsia="zh-CN" w:bidi="ar-SA"/>
        </w:rPr>
        <w:t xml:space="preserve">من وجهة نظر التشريع </w:t>
      </w:r>
      <w:r w:rsidR="00287DCC">
        <w:rPr>
          <w:rFonts w:eastAsia="SimSun" w:hint="cs"/>
          <w:kern w:val="2"/>
          <w:rtl/>
          <w:lang w:eastAsia="zh-CN" w:bidi="ar-SA"/>
        </w:rPr>
        <w:t>ي</w:t>
      </w:r>
      <w:r w:rsidRPr="00B62420">
        <w:rPr>
          <w:rFonts w:eastAsia="SimSun" w:hint="cs"/>
          <w:kern w:val="2"/>
          <w:rtl/>
          <w:lang w:eastAsia="zh-CN" w:bidi="ar-SA"/>
        </w:rPr>
        <w:t xml:space="preserve">رى </w:t>
      </w:r>
      <w:r w:rsidR="00287DCC" w:rsidRPr="00287DCC">
        <w:rPr>
          <w:rFonts w:eastAsia="SimSun"/>
          <w:kern w:val="2"/>
          <w:lang w:eastAsia="zh-CN" w:bidi="ar-SA"/>
        </w:rPr>
        <w:t xml:space="preserve"> </w:t>
      </w:r>
      <w:r w:rsidR="00287DCC" w:rsidRPr="00287DCC">
        <w:rPr>
          <w:rFonts w:eastAsia="SimSun" w:hint="cs"/>
          <w:kern w:val="2"/>
          <w:rtl/>
          <w:lang w:eastAsia="zh-CN"/>
        </w:rPr>
        <w:t>ان</w:t>
      </w:r>
      <w:r w:rsidR="00287DCC">
        <w:rPr>
          <w:rFonts w:eastAsia="SimSun" w:hint="cs"/>
          <w:b/>
          <w:bCs/>
          <w:kern w:val="2"/>
          <w:rtl/>
          <w:lang w:eastAsia="zh-CN"/>
        </w:rPr>
        <w:t xml:space="preserve"> </w:t>
      </w:r>
      <w:r w:rsidRPr="00B62420">
        <w:rPr>
          <w:rFonts w:eastAsia="SimSun" w:hint="cs"/>
          <w:kern w:val="2"/>
          <w:rtl/>
          <w:cs/>
          <w:lang w:eastAsia="zh-CN" w:bidi="ar-SA"/>
        </w:rPr>
        <w:t>لديه قناعات بأهمية تفعيل الإطر الدستورية ل</w:t>
      </w:r>
      <w:r w:rsidRPr="00B62420">
        <w:rPr>
          <w:rFonts w:eastAsia="SimSun"/>
          <w:kern w:val="2"/>
          <w:rtl/>
          <w:cs/>
          <w:lang w:eastAsia="zh-CN" w:bidi="ar-SA"/>
        </w:rPr>
        <w:t>تطبيق اللامركزية علي كافة المستويات، با</w:t>
      </w:r>
      <w:r w:rsidRPr="00B62420">
        <w:rPr>
          <w:rFonts w:eastAsia="SimSun" w:hint="cs"/>
          <w:kern w:val="2"/>
          <w:rtl/>
          <w:cs/>
          <w:lang w:eastAsia="zh-CN" w:bidi="ar-SA"/>
        </w:rPr>
        <w:t>لإ</w:t>
      </w:r>
      <w:r w:rsidRPr="00B62420">
        <w:rPr>
          <w:rFonts w:eastAsia="SimSun"/>
          <w:kern w:val="2"/>
          <w:rtl/>
          <w:cs/>
          <w:lang w:eastAsia="zh-CN" w:bidi="ar-SA"/>
        </w:rPr>
        <w:t xml:space="preserve">ضافة مساندة </w:t>
      </w:r>
      <w:r w:rsidRPr="00B62420">
        <w:rPr>
          <w:rFonts w:eastAsia="SimSun" w:hint="cs"/>
          <w:kern w:val="2"/>
          <w:rtl/>
          <w:cs/>
          <w:lang w:eastAsia="zh-CN" w:bidi="ar-SA"/>
        </w:rPr>
        <w:t>أ</w:t>
      </w:r>
      <w:r w:rsidRPr="00B62420">
        <w:rPr>
          <w:rFonts w:eastAsia="SimSun"/>
          <w:kern w:val="2"/>
          <w:rtl/>
          <w:cs/>
          <w:lang w:eastAsia="zh-CN" w:bidi="ar-SA"/>
        </w:rPr>
        <w:t xml:space="preserve">دوات الرقابة والمتابعة عند اعطاء الصلاحيات، </w:t>
      </w:r>
      <w:r w:rsidRPr="00B62420">
        <w:rPr>
          <w:rFonts w:eastAsia="SimSun" w:hint="cs"/>
          <w:kern w:val="2"/>
          <w:rtl/>
          <w:cs/>
          <w:lang w:eastAsia="zh-CN" w:bidi="ar-SA"/>
        </w:rPr>
        <w:t>و</w:t>
      </w:r>
      <w:r w:rsidRPr="00B62420">
        <w:rPr>
          <w:rFonts w:eastAsia="SimSun"/>
          <w:kern w:val="2"/>
          <w:rtl/>
          <w:cs/>
          <w:lang w:eastAsia="zh-CN" w:bidi="ar-SA"/>
        </w:rPr>
        <w:t xml:space="preserve">بشكل عام </w:t>
      </w:r>
      <w:r w:rsidRPr="00B62420">
        <w:rPr>
          <w:rFonts w:eastAsia="SimSun" w:hint="cs"/>
          <w:kern w:val="2"/>
          <w:rtl/>
          <w:cs/>
          <w:lang w:eastAsia="zh-CN" w:bidi="ar-SA"/>
        </w:rPr>
        <w:t>ترى</w:t>
      </w:r>
      <w:r w:rsidRPr="00B62420">
        <w:rPr>
          <w:rFonts w:eastAsia="SimSun"/>
          <w:kern w:val="2"/>
          <w:rtl/>
          <w:cs/>
          <w:lang w:eastAsia="zh-CN" w:bidi="ar-SA"/>
        </w:rPr>
        <w:t xml:space="preserve"> المنظومة التشريعية </w:t>
      </w:r>
      <w:r w:rsidRPr="00B62420">
        <w:rPr>
          <w:rFonts w:eastAsia="SimSun" w:hint="cs"/>
          <w:kern w:val="2"/>
          <w:rtl/>
          <w:cs/>
          <w:lang w:eastAsia="zh-CN" w:bidi="ar-SA"/>
        </w:rPr>
        <w:t>أ</w:t>
      </w:r>
      <w:r w:rsidRPr="00B62420">
        <w:rPr>
          <w:rFonts w:eastAsia="SimSun"/>
          <w:kern w:val="2"/>
          <w:rtl/>
          <w:cs/>
          <w:lang w:eastAsia="zh-CN" w:bidi="ar-SA"/>
        </w:rPr>
        <w:t>ن اقامة اللامركزية تحتاج للتأهيل الاقتصادي والسياسي والاجتماعي</w:t>
      </w:r>
      <w:r w:rsidRPr="00B62420">
        <w:rPr>
          <w:rFonts w:eastAsia="SimSun" w:hint="cs"/>
          <w:kern w:val="2"/>
          <w:rtl/>
          <w:cs/>
          <w:lang w:eastAsia="zh-CN" w:bidi="ar-SA"/>
        </w:rPr>
        <w:t>،</w:t>
      </w:r>
      <w:r w:rsidRPr="00B62420">
        <w:rPr>
          <w:rFonts w:eastAsia="SimSun"/>
          <w:kern w:val="2"/>
          <w:rtl/>
          <w:cs/>
          <w:lang w:eastAsia="zh-CN" w:bidi="ar-SA"/>
        </w:rPr>
        <w:t xml:space="preserve"> و</w:t>
      </w:r>
      <w:r w:rsidRPr="00B62420">
        <w:rPr>
          <w:rFonts w:eastAsia="SimSun" w:hint="cs"/>
          <w:kern w:val="2"/>
          <w:rtl/>
          <w:cs/>
          <w:lang w:eastAsia="zh-CN" w:bidi="ar-SA"/>
        </w:rPr>
        <w:t xml:space="preserve">عمل </w:t>
      </w:r>
      <w:r w:rsidRPr="00B62420">
        <w:rPr>
          <w:rFonts w:eastAsia="SimSun"/>
          <w:kern w:val="2"/>
          <w:rtl/>
          <w:cs/>
          <w:lang w:eastAsia="zh-CN" w:bidi="ar-SA"/>
        </w:rPr>
        <w:t>التوعية اللازمة ب</w:t>
      </w:r>
      <w:r w:rsidRPr="00B62420">
        <w:rPr>
          <w:rFonts w:eastAsia="SimSun" w:hint="cs"/>
          <w:kern w:val="2"/>
          <w:rtl/>
          <w:cs/>
          <w:lang w:eastAsia="zh-CN" w:bidi="ar-SA"/>
        </w:rPr>
        <w:t>أ</w:t>
      </w:r>
      <w:r w:rsidRPr="00B62420">
        <w:rPr>
          <w:rFonts w:eastAsia="SimSun"/>
          <w:kern w:val="2"/>
          <w:rtl/>
          <w:cs/>
          <w:lang w:eastAsia="zh-CN" w:bidi="ar-SA"/>
        </w:rPr>
        <w:t>همية اللامركزية</w:t>
      </w:r>
      <w:r w:rsidRPr="00B62420">
        <w:rPr>
          <w:rFonts w:eastAsia="SimSun" w:hint="cs"/>
          <w:kern w:val="2"/>
          <w:rtl/>
          <w:cs/>
          <w:lang w:eastAsia="zh-CN" w:bidi="ar-SA"/>
        </w:rPr>
        <w:t>.</w:t>
      </w:r>
      <w:r w:rsidRPr="00B62420">
        <w:rPr>
          <w:rFonts w:eastAsia="SimSun"/>
          <w:kern w:val="2"/>
          <w:rtl/>
          <w:cs/>
          <w:lang w:eastAsia="zh-CN" w:bidi="ar-SA"/>
        </w:rPr>
        <w:t xml:space="preserve"> </w:t>
      </w:r>
    </w:p>
    <w:p w14:paraId="241A2B8D" w14:textId="77777777" w:rsidR="00B62420" w:rsidRPr="00B62420" w:rsidRDefault="00B62420" w:rsidP="00017FF1">
      <w:pPr>
        <w:widowControl w:val="0"/>
        <w:tabs>
          <w:tab w:val="right" w:pos="63"/>
          <w:tab w:val="right" w:pos="423"/>
        </w:tabs>
        <w:spacing w:after="0"/>
        <w:ind w:left="63" w:firstLine="0"/>
        <w:rPr>
          <w:rFonts w:eastAsia="SimSun"/>
          <w:b/>
          <w:bCs/>
          <w:kern w:val="2"/>
          <w:rtl/>
          <w:cs/>
          <w:lang w:eastAsia="zh-CN" w:bidi="ar-SA"/>
        </w:rPr>
      </w:pPr>
      <w:r w:rsidRPr="00B62420">
        <w:rPr>
          <w:rFonts w:eastAsia="SimSun" w:hint="cs"/>
          <w:b/>
          <w:bCs/>
          <w:kern w:val="2"/>
          <w:u w:val="single"/>
          <w:rtl/>
          <w:cs/>
          <w:lang w:eastAsia="zh-CN" w:bidi="ar-SA"/>
        </w:rPr>
        <w:t>ثانياً</w:t>
      </w:r>
      <w:r w:rsidRPr="00B62420">
        <w:rPr>
          <w:rFonts w:eastAsia="SimSun" w:hint="cs"/>
          <w:b/>
          <w:bCs/>
          <w:kern w:val="2"/>
          <w:rtl/>
          <w:cs/>
          <w:lang w:eastAsia="zh-CN" w:bidi="ar-SA"/>
        </w:rPr>
        <w:t xml:space="preserve">- </w:t>
      </w:r>
      <w:r w:rsidRPr="00B62420">
        <w:rPr>
          <w:rFonts w:eastAsia="SimSun"/>
          <w:b/>
          <w:bCs/>
          <w:kern w:val="2"/>
          <w:rtl/>
          <w:cs/>
          <w:lang w:eastAsia="zh-CN" w:bidi="ar-SA"/>
        </w:rPr>
        <w:t>مبد</w:t>
      </w:r>
      <w:r w:rsidRPr="00B62420">
        <w:rPr>
          <w:rFonts w:eastAsia="SimSun" w:hint="cs"/>
          <w:b/>
          <w:bCs/>
          <w:kern w:val="2"/>
          <w:rtl/>
          <w:cs/>
          <w:lang w:eastAsia="zh-CN" w:bidi="ar-SA"/>
        </w:rPr>
        <w:t>أ</w:t>
      </w:r>
      <w:r w:rsidRPr="00B62420">
        <w:rPr>
          <w:rFonts w:eastAsia="SimSun"/>
          <w:b/>
          <w:bCs/>
          <w:kern w:val="2"/>
          <w:rtl/>
          <w:cs/>
          <w:lang w:eastAsia="zh-CN" w:bidi="ar-SA"/>
        </w:rPr>
        <w:t xml:space="preserve"> الانتخاب </w:t>
      </w:r>
      <w:r w:rsidRPr="00B62420">
        <w:rPr>
          <w:rFonts w:eastAsia="SimSun" w:hint="cs"/>
          <w:b/>
          <w:bCs/>
          <w:kern w:val="2"/>
          <w:rtl/>
          <w:cs/>
          <w:lang w:eastAsia="zh-CN" w:bidi="ar-SA"/>
        </w:rPr>
        <w:t>أ</w:t>
      </w:r>
      <w:r w:rsidRPr="00B62420">
        <w:rPr>
          <w:rFonts w:eastAsia="SimSun"/>
          <w:b/>
          <w:bCs/>
          <w:kern w:val="2"/>
          <w:rtl/>
          <w:cs/>
          <w:lang w:eastAsia="zh-CN" w:bidi="ar-SA"/>
        </w:rPr>
        <w:t>و التعيين</w:t>
      </w:r>
      <w:r w:rsidRPr="00B62420">
        <w:rPr>
          <w:rFonts w:eastAsia="SimSun" w:hint="cs"/>
          <w:b/>
          <w:bCs/>
          <w:kern w:val="2"/>
          <w:rtl/>
          <w:cs/>
          <w:lang w:eastAsia="zh-CN" w:bidi="ar-SA"/>
        </w:rPr>
        <w:t>:</w:t>
      </w:r>
    </w:p>
    <w:p w14:paraId="1B057B6B" w14:textId="77777777"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kern w:val="2"/>
          <w:rtl/>
          <w:cs/>
          <w:lang w:eastAsia="zh-CN" w:bidi="ar-SA"/>
        </w:rPr>
      </w:pPr>
      <w:r w:rsidRPr="00B62420">
        <w:rPr>
          <w:rFonts w:eastAsia="SimSun" w:hint="cs"/>
          <w:b/>
          <w:bCs/>
          <w:kern w:val="2"/>
          <w:rtl/>
          <w:cs/>
          <w:lang w:eastAsia="zh-CN" w:bidi="ar-SA"/>
        </w:rPr>
        <w:t>ت</w:t>
      </w:r>
      <w:r w:rsidRPr="00B62420">
        <w:rPr>
          <w:rFonts w:eastAsia="SimSun"/>
          <w:b/>
          <w:bCs/>
          <w:kern w:val="2"/>
          <w:rtl/>
          <w:cs/>
          <w:lang w:eastAsia="zh-CN" w:bidi="ar-SA"/>
        </w:rPr>
        <w:t>دعم الجهات التنفيذية</w:t>
      </w:r>
      <w:r w:rsidRPr="00B62420">
        <w:rPr>
          <w:rFonts w:eastAsia="SimSun"/>
          <w:kern w:val="2"/>
          <w:rtl/>
          <w:cs/>
          <w:lang w:eastAsia="zh-CN" w:bidi="ar-SA"/>
        </w:rPr>
        <w:t xml:space="preserve"> </w:t>
      </w:r>
      <w:r w:rsidRPr="00B62420">
        <w:rPr>
          <w:rFonts w:eastAsia="SimSun" w:hint="cs"/>
          <w:kern w:val="2"/>
          <w:rtl/>
          <w:cs/>
          <w:lang w:eastAsia="zh-CN" w:bidi="ar-SA"/>
        </w:rPr>
        <w:t>مبدأ</w:t>
      </w:r>
      <w:r w:rsidRPr="00B62420">
        <w:rPr>
          <w:rFonts w:eastAsia="SimSun"/>
          <w:kern w:val="2"/>
          <w:rtl/>
          <w:cs/>
          <w:lang w:eastAsia="zh-CN" w:bidi="ar-SA"/>
        </w:rPr>
        <w:t xml:space="preserve"> التعيين </w:t>
      </w:r>
      <w:r w:rsidRPr="00B62420">
        <w:rPr>
          <w:rFonts w:eastAsia="SimSun" w:hint="cs"/>
          <w:kern w:val="2"/>
          <w:rtl/>
          <w:cs/>
          <w:lang w:eastAsia="zh-CN" w:bidi="ar-SA"/>
        </w:rPr>
        <w:t>فى الوقت الحالى</w:t>
      </w:r>
      <w:r w:rsidRPr="00B62420">
        <w:rPr>
          <w:rFonts w:eastAsia="SimSun"/>
          <w:kern w:val="2"/>
          <w:rtl/>
          <w:cs/>
          <w:lang w:eastAsia="zh-CN" w:bidi="ar-SA"/>
        </w:rPr>
        <w:t xml:space="preserve">، علي الرغم من </w:t>
      </w:r>
      <w:r w:rsidRPr="00B62420">
        <w:rPr>
          <w:rFonts w:eastAsia="SimSun" w:hint="cs"/>
          <w:kern w:val="2"/>
          <w:rtl/>
          <w:cs/>
          <w:lang w:eastAsia="zh-CN" w:bidi="ar-SA"/>
        </w:rPr>
        <w:t>تعارضه مع</w:t>
      </w:r>
      <w:r w:rsidRPr="00B62420">
        <w:rPr>
          <w:rFonts w:eastAsia="SimSun"/>
          <w:kern w:val="2"/>
          <w:rtl/>
          <w:cs/>
          <w:lang w:eastAsia="zh-CN" w:bidi="ar-SA"/>
        </w:rPr>
        <w:t xml:space="preserve"> نظ</w:t>
      </w:r>
      <w:r w:rsidRPr="00B62420">
        <w:rPr>
          <w:rFonts w:eastAsia="SimSun" w:hint="cs"/>
          <w:kern w:val="2"/>
          <w:rtl/>
          <w:cs/>
          <w:lang w:eastAsia="zh-CN" w:bidi="ar-SA"/>
        </w:rPr>
        <w:t>ا</w:t>
      </w:r>
      <w:r w:rsidRPr="00B62420">
        <w:rPr>
          <w:rFonts w:eastAsia="SimSun"/>
          <w:kern w:val="2"/>
          <w:rtl/>
          <w:cs/>
          <w:lang w:eastAsia="zh-CN" w:bidi="ar-SA"/>
        </w:rPr>
        <w:t>م الادارة المحلية</w:t>
      </w:r>
      <w:r w:rsidRPr="00B62420">
        <w:rPr>
          <w:rFonts w:eastAsia="SimSun" w:hint="cs"/>
          <w:kern w:val="2"/>
          <w:rtl/>
          <w:cs/>
          <w:lang w:eastAsia="zh-CN" w:bidi="ar-SA"/>
        </w:rPr>
        <w:t>،</w:t>
      </w:r>
      <w:r w:rsidRPr="00B62420">
        <w:rPr>
          <w:rFonts w:eastAsia="SimSun"/>
          <w:kern w:val="2"/>
          <w:rtl/>
          <w:cs/>
          <w:lang w:eastAsia="zh-CN" w:bidi="ar-SA"/>
        </w:rPr>
        <w:t xml:space="preserve"> ولكن الظروف الاقتصادية والسياسية تحتم </w:t>
      </w:r>
      <w:r w:rsidRPr="00B62420">
        <w:rPr>
          <w:rFonts w:eastAsia="SimSun" w:hint="cs"/>
          <w:kern w:val="2"/>
          <w:rtl/>
          <w:cs/>
          <w:lang w:eastAsia="zh-CN" w:bidi="ar-SA"/>
        </w:rPr>
        <w:t>هذا التوجه فى الوقت الحالى</w:t>
      </w:r>
      <w:r w:rsidRPr="00B62420">
        <w:rPr>
          <w:rFonts w:eastAsia="SimSun"/>
          <w:kern w:val="2"/>
          <w:rtl/>
          <w:cs/>
          <w:lang w:eastAsia="zh-CN" w:bidi="ar-SA"/>
        </w:rPr>
        <w:t xml:space="preserve">، </w:t>
      </w:r>
      <w:r w:rsidRPr="00B62420">
        <w:rPr>
          <w:rFonts w:eastAsia="SimSun" w:hint="cs"/>
          <w:kern w:val="2"/>
          <w:rtl/>
          <w:cs/>
          <w:lang w:eastAsia="zh-CN" w:bidi="ar-SA"/>
        </w:rPr>
        <w:t>ف</w:t>
      </w:r>
      <w:r w:rsidRPr="00B62420">
        <w:rPr>
          <w:rFonts w:eastAsia="SimSun"/>
          <w:kern w:val="2"/>
          <w:rtl/>
          <w:cs/>
          <w:lang w:eastAsia="zh-CN" w:bidi="ar-SA"/>
        </w:rPr>
        <w:t>احيانا يكون الانتخاب متعارضا مع السياسات العامة</w:t>
      </w:r>
      <w:r w:rsidRPr="00B62420">
        <w:rPr>
          <w:rFonts w:eastAsia="SimSun" w:hint="cs"/>
          <w:kern w:val="2"/>
          <w:rtl/>
          <w:cs/>
          <w:lang w:eastAsia="zh-CN" w:bidi="ar-SA"/>
        </w:rPr>
        <w:t xml:space="preserve"> للدولة</w:t>
      </w:r>
      <w:r w:rsidRPr="00B62420">
        <w:rPr>
          <w:rFonts w:eastAsia="SimSun"/>
          <w:kern w:val="2"/>
          <w:rtl/>
          <w:cs/>
          <w:lang w:eastAsia="zh-CN" w:bidi="ar-SA"/>
        </w:rPr>
        <w:t xml:space="preserve">، </w:t>
      </w:r>
      <w:r w:rsidRPr="00B62420">
        <w:rPr>
          <w:rFonts w:eastAsia="SimSun" w:hint="cs"/>
          <w:kern w:val="2"/>
          <w:rtl/>
          <w:cs/>
          <w:lang w:eastAsia="zh-CN" w:bidi="ar-SA"/>
        </w:rPr>
        <w:t xml:space="preserve">فقد تساهم فى </w:t>
      </w:r>
      <w:r w:rsidRPr="00B62420">
        <w:rPr>
          <w:rFonts w:eastAsia="SimSun"/>
          <w:kern w:val="2"/>
          <w:rtl/>
          <w:cs/>
          <w:lang w:eastAsia="zh-CN" w:bidi="ar-SA"/>
        </w:rPr>
        <w:t xml:space="preserve">خلق نسيج </w:t>
      </w:r>
      <w:r w:rsidRPr="00B62420">
        <w:rPr>
          <w:rFonts w:eastAsia="SimSun" w:hint="cs"/>
          <w:kern w:val="2"/>
          <w:rtl/>
          <w:cs/>
          <w:lang w:eastAsia="zh-CN" w:bidi="ar-SA"/>
        </w:rPr>
        <w:t xml:space="preserve">اجتماعى </w:t>
      </w:r>
      <w:r w:rsidRPr="00B62420">
        <w:rPr>
          <w:rFonts w:eastAsia="SimSun"/>
          <w:kern w:val="2"/>
          <w:rtl/>
          <w:cs/>
          <w:lang w:eastAsia="zh-CN" w:bidi="ar-SA"/>
        </w:rPr>
        <w:t>مختلف عن نسيج الدولة</w:t>
      </w:r>
      <w:r w:rsidRPr="00B62420">
        <w:rPr>
          <w:rFonts w:eastAsia="SimSun" w:hint="cs"/>
          <w:kern w:val="2"/>
          <w:rtl/>
          <w:cs/>
          <w:lang w:eastAsia="zh-CN" w:bidi="ar-SA"/>
        </w:rPr>
        <w:t>.</w:t>
      </w:r>
    </w:p>
    <w:p w14:paraId="3C5C7E61" w14:textId="77777777" w:rsidR="00B62420" w:rsidRPr="00B62420" w:rsidRDefault="00B62420" w:rsidP="0035573D">
      <w:pPr>
        <w:widowControl w:val="0"/>
        <w:numPr>
          <w:ilvl w:val="0"/>
          <w:numId w:val="74"/>
        </w:numPr>
        <w:tabs>
          <w:tab w:val="right" w:pos="63"/>
          <w:tab w:val="right" w:pos="423"/>
        </w:tabs>
        <w:spacing w:after="0" w:line="259" w:lineRule="auto"/>
        <w:ind w:left="63" w:firstLine="0"/>
        <w:rPr>
          <w:rFonts w:eastAsia="SimSun"/>
          <w:kern w:val="2"/>
          <w:u w:val="single"/>
          <w:rtl/>
          <w:cs/>
          <w:lang w:eastAsia="zh-CN" w:bidi="ar-SA"/>
        </w:rPr>
      </w:pPr>
      <w:r w:rsidRPr="00B62420">
        <w:rPr>
          <w:rFonts w:eastAsia="SimSun" w:hint="cs"/>
          <w:b/>
          <w:bCs/>
          <w:kern w:val="2"/>
          <w:rtl/>
          <w:cs/>
          <w:lang w:eastAsia="zh-CN" w:bidi="ar-SA"/>
        </w:rPr>
        <w:t>وتختلف فى</w:t>
      </w:r>
      <w:r w:rsidRPr="00B62420">
        <w:rPr>
          <w:rFonts w:eastAsia="SimSun"/>
          <w:b/>
          <w:bCs/>
          <w:kern w:val="2"/>
          <w:rtl/>
          <w:cs/>
          <w:lang w:eastAsia="zh-CN" w:bidi="ar-SA"/>
        </w:rPr>
        <w:t xml:space="preserve"> الر</w:t>
      </w:r>
      <w:r w:rsidRPr="00B62420">
        <w:rPr>
          <w:rFonts w:eastAsia="SimSun" w:hint="cs"/>
          <w:b/>
          <w:bCs/>
          <w:kern w:val="2"/>
          <w:rtl/>
          <w:cs/>
          <w:lang w:eastAsia="zh-CN" w:bidi="ar-SA"/>
        </w:rPr>
        <w:t>أ</w:t>
      </w:r>
      <w:r w:rsidRPr="00B62420">
        <w:rPr>
          <w:rFonts w:eastAsia="SimSun"/>
          <w:b/>
          <w:bCs/>
          <w:kern w:val="2"/>
          <w:rtl/>
          <w:cs/>
          <w:lang w:eastAsia="zh-CN" w:bidi="ar-SA"/>
        </w:rPr>
        <w:t xml:space="preserve">ي </w:t>
      </w:r>
      <w:r w:rsidRPr="00B62420">
        <w:rPr>
          <w:rFonts w:eastAsia="SimSun" w:hint="cs"/>
          <w:b/>
          <w:bCs/>
          <w:kern w:val="2"/>
          <w:rtl/>
          <w:cs/>
          <w:lang w:eastAsia="zh-CN" w:bidi="ar-SA"/>
        </w:rPr>
        <w:t>جهات</w:t>
      </w:r>
      <w:r w:rsidRPr="00B62420">
        <w:rPr>
          <w:rFonts w:eastAsia="SimSun"/>
          <w:b/>
          <w:bCs/>
          <w:kern w:val="2"/>
          <w:rtl/>
          <w:cs/>
          <w:lang w:eastAsia="zh-CN" w:bidi="ar-SA"/>
        </w:rPr>
        <w:t xml:space="preserve"> التشريع</w:t>
      </w:r>
      <w:r w:rsidRPr="00B62420">
        <w:rPr>
          <w:rFonts w:eastAsia="SimSun" w:hint="cs"/>
          <w:kern w:val="2"/>
          <w:rtl/>
          <w:cs/>
          <w:lang w:eastAsia="zh-CN" w:bidi="ar-SA"/>
        </w:rPr>
        <w:t xml:space="preserve">، حيث ترى أن </w:t>
      </w:r>
      <w:r w:rsidRPr="00B62420">
        <w:rPr>
          <w:rFonts w:eastAsia="SimSun"/>
          <w:kern w:val="2"/>
          <w:rtl/>
          <w:cs/>
          <w:lang w:eastAsia="zh-CN" w:bidi="ar-SA"/>
        </w:rPr>
        <w:t xml:space="preserve">الانتخاب هو سياق </w:t>
      </w:r>
      <w:r w:rsidRPr="00B62420">
        <w:rPr>
          <w:rFonts w:eastAsia="SimSun" w:hint="cs"/>
          <w:kern w:val="2"/>
          <w:rtl/>
          <w:cs/>
          <w:lang w:eastAsia="zh-CN" w:bidi="ar-SA"/>
        </w:rPr>
        <w:t>أ</w:t>
      </w:r>
      <w:r w:rsidRPr="00B62420">
        <w:rPr>
          <w:rFonts w:eastAsia="SimSun"/>
          <w:kern w:val="2"/>
          <w:rtl/>
          <w:cs/>
          <w:lang w:eastAsia="zh-CN" w:bidi="ar-SA"/>
        </w:rPr>
        <w:t>ساسي لمنظومة المجتمع المحلي</w:t>
      </w:r>
      <w:r w:rsidRPr="00B62420">
        <w:rPr>
          <w:rFonts w:eastAsia="SimSun" w:hint="cs"/>
          <w:kern w:val="2"/>
          <w:rtl/>
          <w:cs/>
          <w:lang w:eastAsia="zh-CN" w:bidi="ar-SA"/>
        </w:rPr>
        <w:t>،</w:t>
      </w:r>
      <w:r w:rsidRPr="00B62420">
        <w:rPr>
          <w:rFonts w:eastAsia="SimSun"/>
          <w:kern w:val="2"/>
          <w:rtl/>
          <w:cs/>
          <w:lang w:eastAsia="zh-CN" w:bidi="ar-SA"/>
        </w:rPr>
        <w:t xml:space="preserve"> ولكن الدور ليس مقتصر علي </w:t>
      </w:r>
      <w:r w:rsidRPr="00B62420">
        <w:rPr>
          <w:rFonts w:eastAsia="SimSun" w:hint="cs"/>
          <w:kern w:val="2"/>
          <w:rtl/>
          <w:cs/>
          <w:lang w:eastAsia="zh-CN" w:bidi="ar-SA"/>
        </w:rPr>
        <w:t xml:space="preserve">توعية المواطنين </w:t>
      </w:r>
      <w:r w:rsidRPr="00B62420">
        <w:rPr>
          <w:rFonts w:eastAsia="SimSun"/>
          <w:kern w:val="2"/>
          <w:rtl/>
          <w:cs/>
          <w:lang w:eastAsia="zh-CN" w:bidi="ar-SA"/>
        </w:rPr>
        <w:t xml:space="preserve">فى تولي </w:t>
      </w:r>
      <w:r w:rsidRPr="00B62420">
        <w:rPr>
          <w:rFonts w:eastAsia="SimSun" w:hint="cs"/>
          <w:kern w:val="2"/>
          <w:rtl/>
          <w:cs/>
          <w:lang w:eastAsia="zh-CN" w:bidi="ar-SA"/>
        </w:rPr>
        <w:t>من يصلح ل</w:t>
      </w:r>
      <w:r w:rsidRPr="00B62420">
        <w:rPr>
          <w:rFonts w:eastAsia="SimSun"/>
          <w:kern w:val="2"/>
          <w:rtl/>
          <w:cs/>
          <w:lang w:eastAsia="zh-CN" w:bidi="ar-SA"/>
        </w:rPr>
        <w:t>لقياد</w:t>
      </w:r>
      <w:r w:rsidRPr="00B62420">
        <w:rPr>
          <w:rFonts w:eastAsia="SimSun" w:hint="cs"/>
          <w:kern w:val="2"/>
          <w:rtl/>
          <w:cs/>
          <w:lang w:eastAsia="zh-CN" w:bidi="ar-SA"/>
        </w:rPr>
        <w:t>ة</w:t>
      </w:r>
      <w:r w:rsidRPr="00B62420">
        <w:rPr>
          <w:rFonts w:eastAsia="SimSun"/>
          <w:kern w:val="2"/>
          <w:rtl/>
          <w:cs/>
          <w:lang w:eastAsia="zh-CN" w:bidi="ar-SA"/>
        </w:rPr>
        <w:t xml:space="preserve">، ولكن يحتاج </w:t>
      </w:r>
      <w:r w:rsidRPr="00B62420">
        <w:rPr>
          <w:rFonts w:eastAsia="SimSun" w:hint="cs"/>
          <w:kern w:val="2"/>
          <w:rtl/>
          <w:cs/>
          <w:lang w:eastAsia="zh-CN" w:bidi="ar-SA"/>
        </w:rPr>
        <w:t>إ</w:t>
      </w:r>
      <w:r w:rsidRPr="00B62420">
        <w:rPr>
          <w:rFonts w:eastAsia="SimSun"/>
          <w:kern w:val="2"/>
          <w:rtl/>
          <w:cs/>
          <w:lang w:eastAsia="zh-CN" w:bidi="ar-SA"/>
        </w:rPr>
        <w:t>لي تنظيمات متخصصة</w:t>
      </w:r>
      <w:r w:rsidRPr="00B62420">
        <w:rPr>
          <w:rFonts w:eastAsia="SimSun" w:hint="cs"/>
          <w:kern w:val="2"/>
          <w:rtl/>
          <w:cs/>
          <w:lang w:eastAsia="zh-CN" w:bidi="ar-SA"/>
        </w:rPr>
        <w:t>،</w:t>
      </w:r>
      <w:r w:rsidRPr="00B62420">
        <w:rPr>
          <w:rFonts w:eastAsia="SimSun"/>
          <w:kern w:val="2"/>
          <w:rtl/>
          <w:cs/>
          <w:lang w:eastAsia="zh-CN" w:bidi="ar-SA"/>
        </w:rPr>
        <w:t xml:space="preserve"> </w:t>
      </w:r>
      <w:r w:rsidRPr="00B62420">
        <w:rPr>
          <w:rFonts w:eastAsia="SimSun" w:hint="cs"/>
          <w:kern w:val="2"/>
          <w:rtl/>
          <w:cs/>
          <w:lang w:eastAsia="zh-CN" w:bidi="ar-SA"/>
        </w:rPr>
        <w:t>و</w:t>
      </w:r>
      <w:r w:rsidRPr="00B62420">
        <w:rPr>
          <w:rFonts w:eastAsia="SimSun"/>
          <w:kern w:val="2"/>
          <w:rtl/>
          <w:cs/>
          <w:lang w:eastAsia="zh-CN" w:bidi="ar-SA"/>
        </w:rPr>
        <w:t xml:space="preserve">لابد </w:t>
      </w:r>
      <w:r w:rsidRPr="00B62420">
        <w:rPr>
          <w:rFonts w:eastAsia="SimSun" w:hint="cs"/>
          <w:kern w:val="2"/>
          <w:rtl/>
          <w:cs/>
          <w:lang w:eastAsia="zh-CN" w:bidi="ar-SA"/>
        </w:rPr>
        <w:t>أ</w:t>
      </w:r>
      <w:r w:rsidRPr="00B62420">
        <w:rPr>
          <w:rFonts w:eastAsia="SimSun"/>
          <w:kern w:val="2"/>
          <w:rtl/>
          <w:cs/>
          <w:lang w:eastAsia="zh-CN" w:bidi="ar-SA"/>
        </w:rPr>
        <w:t>ن تكون داخل اطر قانوني</w:t>
      </w:r>
      <w:r w:rsidRPr="00B62420">
        <w:rPr>
          <w:rFonts w:eastAsia="SimSun" w:hint="cs"/>
          <w:kern w:val="2"/>
          <w:rtl/>
          <w:cs/>
          <w:lang w:eastAsia="zh-CN" w:bidi="ar-SA"/>
        </w:rPr>
        <w:t>ة</w:t>
      </w:r>
      <w:r w:rsidRPr="00B62420">
        <w:rPr>
          <w:rFonts w:eastAsia="SimSun"/>
          <w:kern w:val="2"/>
          <w:rtl/>
          <w:cs/>
          <w:lang w:eastAsia="zh-CN" w:bidi="ar-SA"/>
        </w:rPr>
        <w:t xml:space="preserve"> </w:t>
      </w:r>
      <w:r w:rsidRPr="00B62420">
        <w:rPr>
          <w:rFonts w:eastAsia="SimSun" w:hint="cs"/>
          <w:kern w:val="2"/>
          <w:rtl/>
          <w:cs/>
          <w:lang w:eastAsia="zh-CN" w:bidi="ar-SA"/>
        </w:rPr>
        <w:t>حاكمة</w:t>
      </w:r>
      <w:r w:rsidRPr="00B62420">
        <w:rPr>
          <w:rFonts w:eastAsia="SimSun"/>
          <w:kern w:val="2"/>
          <w:rtl/>
          <w:cs/>
          <w:lang w:eastAsia="zh-CN" w:bidi="ar-SA"/>
        </w:rPr>
        <w:t xml:space="preserve"> لضمان الولاء للدولة، مثل ا</w:t>
      </w:r>
      <w:r w:rsidRPr="00B62420">
        <w:rPr>
          <w:rFonts w:eastAsia="SimSun" w:hint="cs"/>
          <w:kern w:val="2"/>
          <w:rtl/>
          <w:cs/>
          <w:lang w:eastAsia="zh-CN" w:bidi="ar-SA"/>
        </w:rPr>
        <w:t>لأ</w:t>
      </w:r>
      <w:r w:rsidRPr="00B62420">
        <w:rPr>
          <w:rFonts w:eastAsia="SimSun"/>
          <w:kern w:val="2"/>
          <w:rtl/>
          <w:cs/>
          <w:lang w:eastAsia="zh-CN" w:bidi="ar-SA"/>
        </w:rPr>
        <w:t>حزاب ومنظمات المجتمع المدني الجامعات والمدارس والمنابر والكنائس</w:t>
      </w:r>
      <w:r w:rsidRPr="00B62420">
        <w:rPr>
          <w:rFonts w:eastAsia="SimSun" w:hint="cs"/>
          <w:kern w:val="2"/>
          <w:u w:val="single"/>
          <w:rtl/>
          <w:cs/>
          <w:lang w:eastAsia="zh-CN" w:bidi="ar-SA"/>
        </w:rPr>
        <w:t>.</w:t>
      </w:r>
    </w:p>
    <w:p w14:paraId="33E99AFB" w14:textId="77777777" w:rsidR="00B62420" w:rsidRPr="00B62420" w:rsidRDefault="00B62420" w:rsidP="00017FF1">
      <w:pPr>
        <w:widowControl w:val="0"/>
        <w:tabs>
          <w:tab w:val="right" w:pos="63"/>
          <w:tab w:val="right" w:pos="423"/>
        </w:tabs>
        <w:spacing w:after="0"/>
        <w:ind w:left="63" w:firstLine="0"/>
        <w:rPr>
          <w:rFonts w:eastAsia="SimSun"/>
          <w:b/>
          <w:bCs/>
          <w:kern w:val="2"/>
          <w:rtl/>
          <w:cs/>
          <w:lang w:eastAsia="zh-CN" w:bidi="ar-SA"/>
        </w:rPr>
      </w:pPr>
      <w:r w:rsidRPr="00B62420">
        <w:rPr>
          <w:rFonts w:eastAsia="SimSun" w:hint="cs"/>
          <w:b/>
          <w:bCs/>
          <w:kern w:val="2"/>
          <w:u w:val="single"/>
          <w:rtl/>
          <w:cs/>
          <w:lang w:eastAsia="zh-CN" w:bidi="ar-SA"/>
        </w:rPr>
        <w:t>ثالثاً</w:t>
      </w:r>
      <w:r w:rsidRPr="00B62420">
        <w:rPr>
          <w:rFonts w:eastAsia="SimSun" w:hint="cs"/>
          <w:b/>
          <w:bCs/>
          <w:kern w:val="2"/>
          <w:rtl/>
          <w:cs/>
          <w:lang w:eastAsia="zh-CN" w:bidi="ar-SA"/>
        </w:rPr>
        <w:t>- نهج الحوكمة</w:t>
      </w:r>
      <w:r w:rsidRPr="00B62420">
        <w:rPr>
          <w:rFonts w:eastAsia="SimSun"/>
          <w:b/>
          <w:bCs/>
          <w:kern w:val="2"/>
          <w:rtl/>
          <w:cs/>
          <w:lang w:eastAsia="zh-CN" w:bidi="ar-SA"/>
        </w:rPr>
        <w:t xml:space="preserve"> </w:t>
      </w:r>
      <w:r w:rsidRPr="00B62420">
        <w:rPr>
          <w:rFonts w:eastAsia="SimSun" w:hint="cs"/>
          <w:b/>
          <w:bCs/>
          <w:kern w:val="2"/>
          <w:rtl/>
          <w:cs/>
          <w:lang w:eastAsia="zh-CN" w:bidi="ar-SA"/>
        </w:rPr>
        <w:t>الداعمة</w:t>
      </w:r>
      <w:r w:rsidRPr="00B62420">
        <w:rPr>
          <w:rFonts w:eastAsia="SimSun"/>
          <w:b/>
          <w:bCs/>
          <w:kern w:val="2"/>
          <w:rtl/>
          <w:cs/>
          <w:lang w:eastAsia="zh-CN" w:bidi="ar-SA"/>
        </w:rPr>
        <w:t xml:space="preserve"> </w:t>
      </w:r>
      <w:r w:rsidRPr="00B62420">
        <w:rPr>
          <w:rFonts w:eastAsia="SimSun" w:hint="cs"/>
          <w:b/>
          <w:bCs/>
          <w:kern w:val="2"/>
          <w:rtl/>
          <w:cs/>
          <w:lang w:eastAsia="zh-CN" w:bidi="ar-SA"/>
        </w:rPr>
        <w:t>ل</w:t>
      </w:r>
      <w:r w:rsidRPr="00B62420">
        <w:rPr>
          <w:rFonts w:eastAsia="SimSun"/>
          <w:b/>
          <w:bCs/>
          <w:kern w:val="2"/>
          <w:rtl/>
          <w:cs/>
          <w:lang w:eastAsia="zh-CN" w:bidi="ar-SA"/>
        </w:rPr>
        <w:t>لتنمية المحلية</w:t>
      </w:r>
      <w:r w:rsidRPr="00B62420">
        <w:rPr>
          <w:rFonts w:eastAsia="SimSun" w:hint="cs"/>
          <w:b/>
          <w:bCs/>
          <w:kern w:val="2"/>
          <w:rtl/>
          <w:cs/>
          <w:lang w:eastAsia="zh-CN" w:bidi="ar-SA"/>
        </w:rPr>
        <w:t>:</w:t>
      </w:r>
    </w:p>
    <w:p w14:paraId="23EB6FD8" w14:textId="77777777" w:rsidR="00B62420" w:rsidRPr="00B62420" w:rsidRDefault="00B62420" w:rsidP="00612179">
      <w:pPr>
        <w:widowControl w:val="0"/>
        <w:tabs>
          <w:tab w:val="right" w:pos="63"/>
          <w:tab w:val="right" w:pos="423"/>
        </w:tabs>
        <w:spacing w:after="0" w:line="440" w:lineRule="exact"/>
        <w:ind w:left="62" w:firstLine="0"/>
        <w:rPr>
          <w:rFonts w:eastAsia="SimSun"/>
          <w:b/>
          <w:bCs/>
          <w:kern w:val="2"/>
          <w:u w:val="single"/>
          <w:rtl/>
          <w:cs/>
          <w:lang w:eastAsia="zh-CN" w:bidi="ar-SA"/>
        </w:rPr>
      </w:pPr>
      <w:r w:rsidRPr="00B62420">
        <w:rPr>
          <w:rFonts w:eastAsia="SimSun" w:hint="cs"/>
          <w:b/>
          <w:bCs/>
          <w:kern w:val="2"/>
          <w:u w:val="single"/>
          <w:rtl/>
          <w:cs/>
          <w:lang w:eastAsia="zh-CN" w:bidi="ar-SA"/>
        </w:rPr>
        <w:t>توجد بعض القيود الحاكمة في كيفية إدارة هذا الملف، من وجهة نظر</w:t>
      </w:r>
      <w:r w:rsidRPr="00B62420">
        <w:rPr>
          <w:rFonts w:eastAsia="SimSun"/>
          <w:b/>
          <w:bCs/>
          <w:kern w:val="2"/>
          <w:u w:val="single"/>
          <w:rtl/>
          <w:cs/>
          <w:lang w:eastAsia="zh-CN" w:bidi="ar-SA"/>
        </w:rPr>
        <w:t xml:space="preserve"> التشري</w:t>
      </w:r>
      <w:r w:rsidRPr="00B62420">
        <w:rPr>
          <w:rFonts w:eastAsia="SimSun" w:hint="cs"/>
          <w:b/>
          <w:bCs/>
          <w:kern w:val="2"/>
          <w:u w:val="single"/>
          <w:rtl/>
          <w:cs/>
          <w:lang w:eastAsia="zh-CN" w:bidi="ar-SA"/>
        </w:rPr>
        <w:t>ع، تتضمن الآتي</w:t>
      </w:r>
      <w:r w:rsidRPr="00B62420">
        <w:rPr>
          <w:rFonts w:eastAsia="SimSun" w:hint="cs"/>
          <w:kern w:val="2"/>
          <w:u w:val="single"/>
          <w:rtl/>
          <w:cs/>
          <w:lang w:eastAsia="zh-CN" w:bidi="ar-SA"/>
        </w:rPr>
        <w:t>:</w:t>
      </w:r>
    </w:p>
    <w:p w14:paraId="1A2E7116" w14:textId="77777777" w:rsidR="00B62420" w:rsidRPr="00B62420" w:rsidRDefault="00B62420" w:rsidP="0035573D">
      <w:pPr>
        <w:widowControl w:val="0"/>
        <w:numPr>
          <w:ilvl w:val="0"/>
          <w:numId w:val="79"/>
        </w:numPr>
        <w:tabs>
          <w:tab w:val="right" w:pos="63"/>
          <w:tab w:val="right" w:pos="423"/>
        </w:tabs>
        <w:spacing w:after="0" w:line="440" w:lineRule="exact"/>
        <w:ind w:left="62" w:firstLine="0"/>
        <w:rPr>
          <w:rFonts w:eastAsia="SimSun"/>
          <w:b/>
          <w:bCs/>
          <w:kern w:val="2"/>
          <w:lang w:eastAsia="zh-CN" w:bidi="ar-SA"/>
        </w:rPr>
      </w:pPr>
      <w:r w:rsidRPr="00B62420">
        <w:rPr>
          <w:rFonts w:eastAsia="SimSun"/>
          <w:b/>
          <w:bCs/>
          <w:kern w:val="2"/>
          <w:u w:val="single"/>
          <w:rtl/>
          <w:cs/>
          <w:lang w:eastAsia="zh-CN" w:bidi="ar-SA"/>
        </w:rPr>
        <w:t>التعددية الحزبية</w:t>
      </w:r>
      <w:r w:rsidRPr="00B62420">
        <w:rPr>
          <w:rFonts w:eastAsia="SimSun" w:hint="cs"/>
          <w:b/>
          <w:bCs/>
          <w:kern w:val="2"/>
          <w:rtl/>
          <w:cs/>
          <w:lang w:eastAsia="zh-CN" w:bidi="ar-SA"/>
        </w:rPr>
        <w:t xml:space="preserve">: حيث </w:t>
      </w:r>
      <w:r w:rsidRPr="00B62420">
        <w:rPr>
          <w:rFonts w:eastAsia="SimSun" w:hint="cs"/>
          <w:kern w:val="2"/>
          <w:rtl/>
          <w:cs/>
          <w:lang w:eastAsia="zh-CN"/>
        </w:rPr>
        <w:t>يوجد حوالى</w:t>
      </w:r>
      <w:r w:rsidRPr="00B62420">
        <w:rPr>
          <w:rFonts w:eastAsia="SimSun"/>
          <w:kern w:val="2"/>
          <w:rtl/>
          <w:cs/>
          <w:lang w:eastAsia="zh-CN"/>
        </w:rPr>
        <w:t xml:space="preserve"> 26 حزب، </w:t>
      </w:r>
      <w:r w:rsidRPr="00B62420">
        <w:rPr>
          <w:rFonts w:eastAsia="SimSun" w:hint="cs"/>
          <w:kern w:val="2"/>
          <w:rtl/>
          <w:cs/>
          <w:lang w:eastAsia="zh-CN"/>
        </w:rPr>
        <w:t xml:space="preserve">معظمها </w:t>
      </w:r>
      <w:r w:rsidRPr="00B62420">
        <w:rPr>
          <w:rFonts w:eastAsia="SimSun"/>
          <w:kern w:val="2"/>
          <w:rtl/>
          <w:cs/>
          <w:lang w:eastAsia="zh-CN"/>
        </w:rPr>
        <w:t xml:space="preserve">مشارك </w:t>
      </w:r>
      <w:r w:rsidRPr="00B62420">
        <w:rPr>
          <w:rFonts w:eastAsia="SimSun" w:hint="cs"/>
          <w:kern w:val="2"/>
          <w:rtl/>
          <w:cs/>
          <w:lang w:eastAsia="zh-CN"/>
        </w:rPr>
        <w:t>في البرلمان المصري، و</w:t>
      </w:r>
      <w:r w:rsidRPr="00B62420">
        <w:rPr>
          <w:rFonts w:eastAsia="SimSun"/>
          <w:kern w:val="2"/>
          <w:rtl/>
          <w:cs/>
          <w:lang w:eastAsia="zh-CN"/>
        </w:rPr>
        <w:t xml:space="preserve">داخل </w:t>
      </w:r>
      <w:r w:rsidRPr="00B62420">
        <w:rPr>
          <w:rFonts w:eastAsia="SimSun"/>
          <w:kern w:val="2"/>
          <w:rtl/>
          <w:cs/>
          <w:lang w:eastAsia="zh-CN"/>
        </w:rPr>
        <w:lastRenderedPageBreak/>
        <w:t xml:space="preserve">الحوار الوطني </w:t>
      </w:r>
      <w:r w:rsidRPr="00B62420">
        <w:rPr>
          <w:rFonts w:eastAsia="SimSun" w:hint="cs"/>
          <w:kern w:val="2"/>
          <w:rtl/>
          <w:lang w:eastAsia="zh-CN"/>
        </w:rPr>
        <w:t>الحالى</w:t>
      </w:r>
      <w:r w:rsidRPr="00B62420">
        <w:rPr>
          <w:rFonts w:eastAsia="SimSun"/>
          <w:kern w:val="2"/>
          <w:rtl/>
          <w:cs/>
          <w:lang w:eastAsia="zh-CN" w:bidi="ar-SA"/>
        </w:rPr>
        <w:t xml:space="preserve">، </w:t>
      </w:r>
      <w:r w:rsidRPr="00B62420">
        <w:rPr>
          <w:rFonts w:eastAsia="SimSun"/>
          <w:kern w:val="2"/>
          <w:rtl/>
          <w:cs/>
          <w:lang w:eastAsia="zh-CN"/>
        </w:rPr>
        <w:t xml:space="preserve">وفى الوقت </w:t>
      </w:r>
      <w:r w:rsidRPr="00B62420">
        <w:rPr>
          <w:rFonts w:eastAsia="SimSun" w:hint="cs"/>
          <w:kern w:val="2"/>
          <w:rtl/>
          <w:cs/>
          <w:lang w:eastAsia="zh-CN"/>
        </w:rPr>
        <w:t xml:space="preserve">الحالي </w:t>
      </w:r>
      <w:r w:rsidRPr="00B62420">
        <w:rPr>
          <w:rFonts w:eastAsia="SimSun"/>
          <w:kern w:val="2"/>
          <w:rtl/>
          <w:cs/>
          <w:lang w:eastAsia="zh-CN"/>
        </w:rPr>
        <w:t>لا يوجد رفاهية للنزاع الداخلي للسلطة</w:t>
      </w:r>
      <w:r w:rsidRPr="00B62420">
        <w:rPr>
          <w:rFonts w:eastAsia="SimSun"/>
          <w:kern w:val="2"/>
          <w:rtl/>
          <w:cs/>
          <w:lang w:eastAsia="zh-CN" w:bidi="ar-SA"/>
        </w:rPr>
        <w:t>، و</w:t>
      </w:r>
      <w:r w:rsidRPr="00B62420">
        <w:rPr>
          <w:rFonts w:eastAsia="SimSun" w:hint="cs"/>
          <w:kern w:val="2"/>
          <w:rtl/>
          <w:cs/>
          <w:lang w:eastAsia="zh-CN" w:bidi="ar-SA"/>
        </w:rPr>
        <w:t>أ</w:t>
      </w:r>
      <w:r w:rsidRPr="00B62420">
        <w:rPr>
          <w:rFonts w:eastAsia="SimSun"/>
          <w:kern w:val="2"/>
          <w:rtl/>
          <w:cs/>
          <w:lang w:eastAsia="zh-CN" w:bidi="ar-SA"/>
        </w:rPr>
        <w:t>ن</w:t>
      </w:r>
      <w:r w:rsidRPr="00B62420">
        <w:rPr>
          <w:rFonts w:eastAsia="SimSun"/>
          <w:kern w:val="2"/>
          <w:rtl/>
          <w:cs/>
          <w:lang w:eastAsia="zh-CN"/>
        </w:rPr>
        <w:t xml:space="preserve"> حوكمة المنظومة مرتبطة بقرارات ليست ف</w:t>
      </w:r>
      <w:r w:rsidRPr="00B62420">
        <w:rPr>
          <w:rFonts w:eastAsia="SimSun" w:hint="cs"/>
          <w:kern w:val="2"/>
          <w:rtl/>
          <w:cs/>
          <w:lang w:eastAsia="zh-CN"/>
        </w:rPr>
        <w:t>ي</w:t>
      </w:r>
      <w:r w:rsidRPr="00B62420">
        <w:rPr>
          <w:rFonts w:eastAsia="SimSun"/>
          <w:kern w:val="2"/>
          <w:rtl/>
          <w:cs/>
          <w:lang w:eastAsia="zh-CN"/>
        </w:rPr>
        <w:t xml:space="preserve"> يد مؤسسات </w:t>
      </w:r>
      <w:r w:rsidRPr="00B62420">
        <w:rPr>
          <w:rFonts w:eastAsia="SimSun" w:hint="cs"/>
          <w:kern w:val="2"/>
          <w:rtl/>
          <w:cs/>
          <w:lang w:eastAsia="zh-CN"/>
        </w:rPr>
        <w:t>الحكم</w:t>
      </w:r>
      <w:r w:rsidRPr="00B62420">
        <w:rPr>
          <w:rFonts w:eastAsia="SimSun"/>
          <w:kern w:val="2"/>
          <w:rtl/>
          <w:cs/>
          <w:lang w:eastAsia="zh-CN"/>
        </w:rPr>
        <w:t xml:space="preserve">، </w:t>
      </w:r>
      <w:r w:rsidRPr="00B62420">
        <w:rPr>
          <w:rFonts w:eastAsia="SimSun" w:hint="cs"/>
          <w:kern w:val="2"/>
          <w:rtl/>
          <w:cs/>
          <w:lang w:eastAsia="zh-CN"/>
        </w:rPr>
        <w:t>ولكنها</w:t>
      </w:r>
      <w:r w:rsidRPr="00B62420">
        <w:rPr>
          <w:rFonts w:eastAsia="SimSun"/>
          <w:kern w:val="2"/>
          <w:rtl/>
          <w:cs/>
          <w:lang w:eastAsia="zh-CN"/>
        </w:rPr>
        <w:t xml:space="preserve"> ف</w:t>
      </w:r>
      <w:r w:rsidRPr="00B62420">
        <w:rPr>
          <w:rFonts w:eastAsia="SimSun" w:hint="cs"/>
          <w:kern w:val="2"/>
          <w:rtl/>
          <w:cs/>
          <w:lang w:eastAsia="zh-CN"/>
        </w:rPr>
        <w:t>ي</w:t>
      </w:r>
      <w:r w:rsidRPr="00B62420">
        <w:rPr>
          <w:rFonts w:eastAsia="SimSun"/>
          <w:kern w:val="2"/>
          <w:rtl/>
          <w:cs/>
          <w:lang w:eastAsia="zh-CN"/>
        </w:rPr>
        <w:t xml:space="preserve"> </w:t>
      </w:r>
      <w:r w:rsidRPr="00B62420">
        <w:rPr>
          <w:rFonts w:eastAsia="SimSun" w:hint="cs"/>
          <w:kern w:val="2"/>
          <w:rtl/>
          <w:cs/>
          <w:lang w:eastAsia="zh-CN"/>
        </w:rPr>
        <w:t>أ</w:t>
      </w:r>
      <w:r w:rsidRPr="00B62420">
        <w:rPr>
          <w:rFonts w:eastAsia="SimSun"/>
          <w:kern w:val="2"/>
          <w:rtl/>
          <w:cs/>
          <w:lang w:eastAsia="zh-CN"/>
        </w:rPr>
        <w:t>يد</w:t>
      </w:r>
      <w:r w:rsidRPr="00B62420">
        <w:rPr>
          <w:rFonts w:eastAsia="SimSun" w:hint="cs"/>
          <w:kern w:val="2"/>
          <w:rtl/>
          <w:cs/>
          <w:lang w:eastAsia="zh-CN"/>
        </w:rPr>
        <w:t>ى</w:t>
      </w:r>
      <w:r w:rsidRPr="00B62420">
        <w:rPr>
          <w:rFonts w:eastAsia="SimSun"/>
          <w:kern w:val="2"/>
          <w:rtl/>
          <w:cs/>
          <w:lang w:eastAsia="zh-CN"/>
        </w:rPr>
        <w:t xml:space="preserve"> القوي السياسية مثل ا</w:t>
      </w:r>
      <w:r w:rsidRPr="00B62420">
        <w:rPr>
          <w:rFonts w:eastAsia="SimSun" w:hint="cs"/>
          <w:kern w:val="2"/>
          <w:rtl/>
          <w:cs/>
          <w:lang w:eastAsia="zh-CN"/>
        </w:rPr>
        <w:t>لأ</w:t>
      </w:r>
      <w:r w:rsidRPr="00B62420">
        <w:rPr>
          <w:rFonts w:eastAsia="SimSun"/>
          <w:kern w:val="2"/>
          <w:rtl/>
          <w:cs/>
          <w:lang w:eastAsia="zh-CN"/>
        </w:rPr>
        <w:t>حزاب</w:t>
      </w:r>
      <w:r w:rsidRPr="00B62420">
        <w:rPr>
          <w:rFonts w:eastAsia="SimSun"/>
          <w:kern w:val="2"/>
          <w:rtl/>
          <w:cs/>
          <w:lang w:eastAsia="zh-CN" w:bidi="ar-SA"/>
        </w:rPr>
        <w:t>،</w:t>
      </w:r>
      <w:r w:rsidRPr="00B62420">
        <w:rPr>
          <w:rFonts w:eastAsia="SimSun"/>
          <w:kern w:val="2"/>
          <w:rtl/>
          <w:cs/>
          <w:lang w:eastAsia="zh-CN"/>
        </w:rPr>
        <w:t xml:space="preserve"> </w:t>
      </w:r>
      <w:r w:rsidRPr="00B62420">
        <w:rPr>
          <w:rFonts w:eastAsia="SimSun" w:hint="cs"/>
          <w:kern w:val="2"/>
          <w:rtl/>
          <w:cs/>
          <w:lang w:eastAsia="zh-CN"/>
        </w:rPr>
        <w:t>ف</w:t>
      </w:r>
      <w:r w:rsidRPr="00B62420">
        <w:rPr>
          <w:rFonts w:eastAsia="SimSun"/>
          <w:kern w:val="2"/>
          <w:rtl/>
          <w:cs/>
          <w:lang w:eastAsia="zh-CN"/>
        </w:rPr>
        <w:t xml:space="preserve">نحن </w:t>
      </w:r>
      <w:r w:rsidRPr="00B62420">
        <w:rPr>
          <w:rFonts w:eastAsia="SimSun" w:hint="cs"/>
          <w:kern w:val="2"/>
          <w:rtl/>
          <w:cs/>
          <w:lang w:eastAsia="zh-CN"/>
        </w:rPr>
        <w:t>لدينا</w:t>
      </w:r>
      <w:r w:rsidRPr="00B62420">
        <w:rPr>
          <w:rFonts w:eastAsia="SimSun"/>
          <w:kern w:val="2"/>
          <w:rtl/>
          <w:cs/>
          <w:lang w:eastAsia="zh-CN"/>
        </w:rPr>
        <w:t xml:space="preserve"> </w:t>
      </w:r>
      <w:r w:rsidRPr="00B62420">
        <w:rPr>
          <w:rFonts w:eastAsia="SimSun" w:hint="cs"/>
          <w:kern w:val="2"/>
          <w:rtl/>
          <w:cs/>
          <w:lang w:eastAsia="zh-CN"/>
        </w:rPr>
        <w:t>تجربة ثرية في ال</w:t>
      </w:r>
      <w:r w:rsidRPr="00B62420">
        <w:rPr>
          <w:rFonts w:eastAsia="SimSun"/>
          <w:kern w:val="2"/>
          <w:rtl/>
          <w:cs/>
          <w:lang w:eastAsia="zh-CN"/>
        </w:rPr>
        <w:t xml:space="preserve">محليات </w:t>
      </w:r>
      <w:r w:rsidRPr="00B62420">
        <w:rPr>
          <w:rFonts w:eastAsia="SimSun" w:hint="cs"/>
          <w:kern w:val="2"/>
          <w:rtl/>
          <w:cs/>
          <w:lang w:eastAsia="zh-CN"/>
        </w:rPr>
        <w:t>منذ</w:t>
      </w:r>
      <w:r w:rsidRPr="00B62420">
        <w:rPr>
          <w:rFonts w:eastAsia="SimSun"/>
          <w:kern w:val="2"/>
          <w:rtl/>
          <w:cs/>
          <w:lang w:eastAsia="zh-CN"/>
        </w:rPr>
        <w:t xml:space="preserve"> سنوات</w:t>
      </w:r>
      <w:r w:rsidRPr="00B62420">
        <w:rPr>
          <w:rFonts w:eastAsia="SimSun" w:hint="cs"/>
          <w:kern w:val="2"/>
          <w:rtl/>
          <w:cs/>
          <w:lang w:eastAsia="zh-CN"/>
        </w:rPr>
        <w:t xml:space="preserve"> طويلة</w:t>
      </w:r>
      <w:r w:rsidRPr="00B62420">
        <w:rPr>
          <w:rFonts w:eastAsia="SimSun"/>
          <w:kern w:val="2"/>
          <w:rtl/>
          <w:cs/>
          <w:lang w:eastAsia="zh-CN"/>
        </w:rPr>
        <w:t xml:space="preserve">، </w:t>
      </w:r>
      <w:r w:rsidRPr="00B62420">
        <w:rPr>
          <w:rFonts w:eastAsia="SimSun" w:hint="cs"/>
          <w:b/>
          <w:bCs/>
          <w:kern w:val="2"/>
          <w:u w:val="single"/>
          <w:rtl/>
          <w:cs/>
          <w:lang w:eastAsia="zh-CN"/>
        </w:rPr>
        <w:t>لكن</w:t>
      </w:r>
      <w:r w:rsidRPr="00B62420">
        <w:rPr>
          <w:rFonts w:eastAsia="SimSun"/>
          <w:b/>
          <w:bCs/>
          <w:kern w:val="2"/>
          <w:u w:val="single"/>
          <w:rtl/>
          <w:cs/>
          <w:lang w:eastAsia="zh-CN"/>
        </w:rPr>
        <w:t xml:space="preserve"> هناك فجوه كبيرة جدا بين القواعد الحزبية والسياسية قبل 2011 </w:t>
      </w:r>
      <w:r w:rsidRPr="00B62420">
        <w:rPr>
          <w:rFonts w:eastAsia="SimSun" w:hint="cs"/>
          <w:b/>
          <w:bCs/>
          <w:kern w:val="2"/>
          <w:u w:val="single"/>
          <w:rtl/>
          <w:cs/>
          <w:lang w:eastAsia="zh-CN"/>
        </w:rPr>
        <w:t>والحالية</w:t>
      </w:r>
      <w:r w:rsidRPr="00B62420">
        <w:rPr>
          <w:rFonts w:eastAsia="SimSun"/>
          <w:b/>
          <w:bCs/>
          <w:kern w:val="2"/>
          <w:u w:val="single"/>
          <w:rtl/>
          <w:cs/>
          <w:lang w:eastAsia="zh-CN"/>
        </w:rPr>
        <w:t xml:space="preserve">، </w:t>
      </w:r>
      <w:r w:rsidRPr="00B62420">
        <w:rPr>
          <w:rFonts w:eastAsia="SimSun" w:hint="cs"/>
          <w:b/>
          <w:bCs/>
          <w:kern w:val="2"/>
          <w:u w:val="single"/>
          <w:rtl/>
          <w:cs/>
          <w:lang w:eastAsia="zh-CN"/>
        </w:rPr>
        <w:t xml:space="preserve">فغالبية </w:t>
      </w:r>
      <w:r w:rsidRPr="00B62420">
        <w:rPr>
          <w:rFonts w:eastAsia="SimSun"/>
          <w:b/>
          <w:bCs/>
          <w:kern w:val="2"/>
          <w:u w:val="single"/>
          <w:rtl/>
          <w:cs/>
          <w:lang w:eastAsia="zh-CN"/>
        </w:rPr>
        <w:t xml:space="preserve">الاحزاب السياسية </w:t>
      </w:r>
      <w:r w:rsidRPr="00B62420">
        <w:rPr>
          <w:rFonts w:eastAsia="SimSun" w:hint="cs"/>
          <w:b/>
          <w:bCs/>
          <w:kern w:val="2"/>
          <w:u w:val="single"/>
          <w:rtl/>
          <w:cs/>
          <w:lang w:eastAsia="zh-CN"/>
        </w:rPr>
        <w:t xml:space="preserve">لازالت </w:t>
      </w:r>
      <w:r w:rsidRPr="00B62420">
        <w:rPr>
          <w:rFonts w:eastAsia="SimSun"/>
          <w:b/>
          <w:bCs/>
          <w:kern w:val="2"/>
          <w:u w:val="single"/>
          <w:rtl/>
          <w:cs/>
          <w:lang w:eastAsia="zh-CN"/>
        </w:rPr>
        <w:t>تدور ف</w:t>
      </w:r>
      <w:r w:rsidRPr="00B62420">
        <w:rPr>
          <w:rFonts w:eastAsia="SimSun" w:hint="cs"/>
          <w:b/>
          <w:bCs/>
          <w:kern w:val="2"/>
          <w:u w:val="single"/>
          <w:rtl/>
          <w:cs/>
          <w:lang w:eastAsia="zh-CN"/>
        </w:rPr>
        <w:t>ي</w:t>
      </w:r>
      <w:r w:rsidRPr="00B62420">
        <w:rPr>
          <w:rFonts w:eastAsia="SimSun"/>
          <w:b/>
          <w:bCs/>
          <w:kern w:val="2"/>
          <w:u w:val="single"/>
          <w:rtl/>
          <w:cs/>
          <w:lang w:eastAsia="zh-CN"/>
        </w:rPr>
        <w:t xml:space="preserve"> فلك اشخاص معينة، ولا يوجد انتماء حزبي </w:t>
      </w:r>
      <w:r w:rsidRPr="00B62420">
        <w:rPr>
          <w:rFonts w:eastAsia="SimSun" w:hint="cs"/>
          <w:b/>
          <w:bCs/>
          <w:kern w:val="2"/>
          <w:u w:val="single"/>
          <w:rtl/>
          <w:cs/>
          <w:lang w:eastAsia="zh-CN"/>
        </w:rPr>
        <w:t>أ</w:t>
      </w:r>
      <w:r w:rsidRPr="00B62420">
        <w:rPr>
          <w:rFonts w:eastAsia="SimSun"/>
          <w:b/>
          <w:bCs/>
          <w:kern w:val="2"/>
          <w:u w:val="single"/>
          <w:rtl/>
          <w:cs/>
          <w:lang w:eastAsia="zh-CN"/>
        </w:rPr>
        <w:t>و سياسي ونطاق الاختيار محدود</w:t>
      </w:r>
      <w:r w:rsidRPr="00B62420">
        <w:rPr>
          <w:rFonts w:eastAsia="SimSun"/>
          <w:b/>
          <w:bCs/>
          <w:kern w:val="2"/>
          <w:u w:val="single"/>
          <w:rtl/>
          <w:cs/>
          <w:lang w:eastAsia="zh-CN" w:bidi="ar-SA"/>
        </w:rPr>
        <w:t xml:space="preserve">، </w:t>
      </w:r>
      <w:r w:rsidRPr="00B62420">
        <w:rPr>
          <w:rFonts w:eastAsia="SimSun"/>
          <w:b/>
          <w:bCs/>
          <w:kern w:val="2"/>
          <w:u w:val="single"/>
          <w:rtl/>
          <w:cs/>
          <w:lang w:eastAsia="zh-CN"/>
        </w:rPr>
        <w:t xml:space="preserve">كل الاحزاب تحتاج </w:t>
      </w:r>
      <w:r w:rsidRPr="00B62420">
        <w:rPr>
          <w:rFonts w:eastAsia="SimSun" w:hint="cs"/>
          <w:b/>
          <w:bCs/>
          <w:kern w:val="2"/>
          <w:u w:val="single"/>
          <w:rtl/>
          <w:cs/>
          <w:lang w:eastAsia="zh-CN"/>
        </w:rPr>
        <w:t>إ</w:t>
      </w:r>
      <w:r w:rsidRPr="00B62420">
        <w:rPr>
          <w:rFonts w:eastAsia="SimSun"/>
          <w:b/>
          <w:bCs/>
          <w:kern w:val="2"/>
          <w:u w:val="single"/>
          <w:rtl/>
          <w:cs/>
          <w:lang w:eastAsia="zh-CN"/>
        </w:rPr>
        <w:t>لي الحد ال</w:t>
      </w:r>
      <w:r w:rsidRPr="00B62420">
        <w:rPr>
          <w:rFonts w:eastAsia="SimSun" w:hint="cs"/>
          <w:b/>
          <w:bCs/>
          <w:kern w:val="2"/>
          <w:u w:val="single"/>
          <w:rtl/>
          <w:cs/>
          <w:lang w:eastAsia="zh-CN"/>
        </w:rPr>
        <w:t>أ</w:t>
      </w:r>
      <w:r w:rsidRPr="00B62420">
        <w:rPr>
          <w:rFonts w:eastAsia="SimSun"/>
          <w:b/>
          <w:bCs/>
          <w:kern w:val="2"/>
          <w:u w:val="single"/>
          <w:rtl/>
          <w:cs/>
          <w:lang w:eastAsia="zh-CN"/>
        </w:rPr>
        <w:t xml:space="preserve">دني من الدعم الشعبي والاستمرارية </w:t>
      </w:r>
      <w:r w:rsidRPr="00B62420">
        <w:rPr>
          <w:rFonts w:eastAsia="SimSun" w:hint="cs"/>
          <w:b/>
          <w:bCs/>
          <w:kern w:val="2"/>
          <w:u w:val="single"/>
          <w:rtl/>
          <w:cs/>
          <w:lang w:eastAsia="zh-CN"/>
        </w:rPr>
        <w:t>لايجاد</w:t>
      </w:r>
      <w:r w:rsidRPr="00B62420">
        <w:rPr>
          <w:rFonts w:eastAsia="SimSun"/>
          <w:b/>
          <w:bCs/>
          <w:kern w:val="2"/>
          <w:u w:val="single"/>
          <w:rtl/>
          <w:cs/>
          <w:lang w:eastAsia="zh-CN"/>
        </w:rPr>
        <w:t xml:space="preserve"> المخرج المناسب</w:t>
      </w:r>
      <w:r w:rsidRPr="00B62420">
        <w:rPr>
          <w:rFonts w:eastAsia="SimSun" w:hint="cs"/>
          <w:b/>
          <w:bCs/>
          <w:kern w:val="2"/>
          <w:u w:val="single"/>
          <w:rtl/>
          <w:lang w:eastAsia="zh-CN"/>
        </w:rPr>
        <w:t xml:space="preserve"> من المأزق</w:t>
      </w:r>
      <w:r w:rsidRPr="00B62420">
        <w:rPr>
          <w:rFonts w:eastAsia="SimSun"/>
          <w:b/>
          <w:bCs/>
          <w:kern w:val="2"/>
          <w:u w:val="single"/>
          <w:rtl/>
          <w:cs/>
          <w:lang w:eastAsia="zh-CN" w:bidi="ar-SA"/>
        </w:rPr>
        <w:t xml:space="preserve">، </w:t>
      </w:r>
      <w:r w:rsidRPr="00B62420">
        <w:rPr>
          <w:rFonts w:eastAsia="SimSun" w:hint="cs"/>
          <w:b/>
          <w:bCs/>
          <w:kern w:val="2"/>
          <w:u w:val="single"/>
          <w:rtl/>
          <w:lang w:eastAsia="zh-CN" w:bidi="ar-SA"/>
        </w:rPr>
        <w:t>و</w:t>
      </w:r>
      <w:r w:rsidRPr="00B62420">
        <w:rPr>
          <w:rFonts w:eastAsia="SimSun"/>
          <w:b/>
          <w:bCs/>
          <w:kern w:val="2"/>
          <w:u w:val="single"/>
          <w:rtl/>
          <w:cs/>
          <w:lang w:eastAsia="zh-CN"/>
        </w:rPr>
        <w:t>لا يوجد داخل الاحزاب تد</w:t>
      </w:r>
      <w:r w:rsidRPr="00B62420">
        <w:rPr>
          <w:rFonts w:eastAsia="SimSun" w:hint="cs"/>
          <w:b/>
          <w:bCs/>
          <w:kern w:val="2"/>
          <w:u w:val="single"/>
          <w:rtl/>
          <w:cs/>
          <w:lang w:eastAsia="zh-CN"/>
        </w:rPr>
        <w:t>ا</w:t>
      </w:r>
      <w:r w:rsidRPr="00B62420">
        <w:rPr>
          <w:rFonts w:eastAsia="SimSun"/>
          <w:b/>
          <w:bCs/>
          <w:kern w:val="2"/>
          <w:u w:val="single"/>
          <w:rtl/>
          <w:cs/>
          <w:lang w:eastAsia="zh-CN"/>
        </w:rPr>
        <w:t xml:space="preserve">ول </w:t>
      </w:r>
      <w:r w:rsidRPr="00B62420">
        <w:rPr>
          <w:rFonts w:eastAsia="SimSun" w:hint="cs"/>
          <w:b/>
          <w:bCs/>
          <w:kern w:val="2"/>
          <w:u w:val="single"/>
          <w:rtl/>
          <w:cs/>
          <w:lang w:eastAsia="zh-CN"/>
        </w:rPr>
        <w:t>ل</w:t>
      </w:r>
      <w:r w:rsidRPr="00B62420">
        <w:rPr>
          <w:rFonts w:eastAsia="SimSun"/>
          <w:b/>
          <w:bCs/>
          <w:kern w:val="2"/>
          <w:u w:val="single"/>
          <w:rtl/>
          <w:cs/>
          <w:lang w:eastAsia="zh-CN"/>
        </w:rPr>
        <w:t xml:space="preserve">لسلطة، </w:t>
      </w:r>
      <w:r w:rsidRPr="00B62420">
        <w:rPr>
          <w:rFonts w:eastAsia="SimSun" w:hint="cs"/>
          <w:b/>
          <w:bCs/>
          <w:kern w:val="2"/>
          <w:u w:val="single"/>
          <w:rtl/>
          <w:cs/>
          <w:lang w:eastAsia="zh-CN"/>
        </w:rPr>
        <w:t>وحاليا</w:t>
      </w:r>
      <w:r w:rsidRPr="00B62420">
        <w:rPr>
          <w:rFonts w:eastAsia="SimSun"/>
          <w:b/>
          <w:bCs/>
          <w:kern w:val="2"/>
          <w:u w:val="single"/>
          <w:rtl/>
          <w:cs/>
          <w:lang w:eastAsia="zh-CN"/>
        </w:rPr>
        <w:t xml:space="preserve"> لايوجد تعددية حزبية </w:t>
      </w:r>
      <w:r w:rsidRPr="00B62420">
        <w:rPr>
          <w:rFonts w:eastAsia="SimSun" w:hint="cs"/>
          <w:b/>
          <w:bCs/>
          <w:kern w:val="2"/>
          <w:u w:val="single"/>
          <w:rtl/>
          <w:cs/>
          <w:lang w:eastAsia="zh-CN"/>
        </w:rPr>
        <w:t>أ</w:t>
      </w:r>
      <w:r w:rsidRPr="00B62420">
        <w:rPr>
          <w:rFonts w:eastAsia="SimSun"/>
          <w:b/>
          <w:bCs/>
          <w:kern w:val="2"/>
          <w:u w:val="single"/>
          <w:rtl/>
          <w:cs/>
          <w:lang w:eastAsia="zh-CN"/>
        </w:rPr>
        <w:t>و تداول السلطة</w:t>
      </w:r>
      <w:r w:rsidRPr="00B62420">
        <w:rPr>
          <w:rFonts w:eastAsia="SimSun" w:hint="cs"/>
          <w:b/>
          <w:bCs/>
          <w:kern w:val="2"/>
          <w:u w:val="single"/>
          <w:rtl/>
          <w:cs/>
          <w:lang w:eastAsia="zh-CN"/>
        </w:rPr>
        <w:t xml:space="preserve"> على أرض الواقع.</w:t>
      </w:r>
    </w:p>
    <w:p w14:paraId="77E57B2A" w14:textId="77777777" w:rsidR="00B62420" w:rsidRPr="00B62420" w:rsidRDefault="00B62420" w:rsidP="0035573D">
      <w:pPr>
        <w:widowControl w:val="0"/>
        <w:numPr>
          <w:ilvl w:val="0"/>
          <w:numId w:val="79"/>
        </w:numPr>
        <w:tabs>
          <w:tab w:val="right" w:pos="63"/>
          <w:tab w:val="right" w:pos="423"/>
        </w:tabs>
        <w:spacing w:after="0" w:line="440" w:lineRule="exact"/>
        <w:ind w:left="62" w:firstLine="0"/>
        <w:rPr>
          <w:rFonts w:eastAsia="SimSun"/>
          <w:kern w:val="2"/>
          <w:lang w:eastAsia="zh-CN" w:bidi="ar-SA"/>
        </w:rPr>
      </w:pPr>
      <w:r w:rsidRPr="00B62420">
        <w:rPr>
          <w:rFonts w:eastAsia="SimSun"/>
          <w:b/>
          <w:bCs/>
          <w:kern w:val="2"/>
          <w:u w:val="single"/>
          <w:rtl/>
          <w:cs/>
          <w:lang w:eastAsia="zh-CN" w:bidi="ar-SA"/>
        </w:rPr>
        <w:t>الفصل بين السلطات</w:t>
      </w:r>
      <w:r w:rsidRPr="00B62420">
        <w:rPr>
          <w:rFonts w:eastAsia="SimSun" w:hint="cs"/>
          <w:b/>
          <w:bCs/>
          <w:kern w:val="2"/>
          <w:rtl/>
          <w:cs/>
          <w:lang w:eastAsia="zh-CN" w:bidi="ar-SA"/>
        </w:rPr>
        <w:t>:</w:t>
      </w:r>
      <w:r w:rsidRPr="00B62420">
        <w:rPr>
          <w:rFonts w:eastAsia="SimSun"/>
          <w:kern w:val="2"/>
          <w:rtl/>
          <w:cs/>
          <w:lang w:eastAsia="zh-CN"/>
        </w:rPr>
        <w:t>هناك معوقات كبيرة فى شق العدالة</w:t>
      </w:r>
      <w:r w:rsidRPr="00B62420">
        <w:rPr>
          <w:rFonts w:eastAsia="SimSun" w:hint="cs"/>
          <w:kern w:val="2"/>
          <w:rtl/>
          <w:cs/>
          <w:lang w:eastAsia="zh-CN"/>
        </w:rPr>
        <w:t xml:space="preserve"> نتيجة للأعباء الملقاة على عاتق المحاكم، توزيعها المكاني يتسم بالمركزية، </w:t>
      </w:r>
      <w:r w:rsidRPr="00B62420">
        <w:rPr>
          <w:rFonts w:eastAsia="SimSun"/>
          <w:kern w:val="2"/>
          <w:rtl/>
          <w:cs/>
          <w:lang w:eastAsia="zh-CN"/>
        </w:rPr>
        <w:t>عدم وجود لوجستيات لتسهيل التقاضي</w:t>
      </w:r>
      <w:r w:rsidRPr="00B62420">
        <w:rPr>
          <w:rFonts w:eastAsia="SimSun" w:hint="cs"/>
          <w:kern w:val="2"/>
          <w:rtl/>
          <w:cs/>
          <w:lang w:eastAsia="zh-CN"/>
        </w:rPr>
        <w:t>،</w:t>
      </w:r>
      <w:r w:rsidRPr="00B62420">
        <w:rPr>
          <w:rFonts w:eastAsia="SimSun"/>
          <w:kern w:val="2"/>
          <w:rtl/>
          <w:cs/>
          <w:lang w:eastAsia="zh-CN"/>
        </w:rPr>
        <w:t xml:space="preserve"> </w:t>
      </w:r>
      <w:r w:rsidRPr="00B62420">
        <w:rPr>
          <w:rFonts w:eastAsia="SimSun" w:hint="cs"/>
          <w:kern w:val="2"/>
          <w:rtl/>
          <w:cs/>
          <w:lang w:eastAsia="zh-CN"/>
        </w:rPr>
        <w:t>مما يتطلب</w:t>
      </w:r>
      <w:r w:rsidRPr="00B62420">
        <w:rPr>
          <w:rFonts w:eastAsia="SimSun"/>
          <w:kern w:val="2"/>
          <w:rtl/>
          <w:cs/>
          <w:lang w:eastAsia="zh-CN"/>
        </w:rPr>
        <w:t xml:space="preserve"> </w:t>
      </w:r>
      <w:r w:rsidRPr="00B62420">
        <w:rPr>
          <w:rFonts w:eastAsia="SimSun" w:hint="cs"/>
          <w:kern w:val="2"/>
          <w:rtl/>
          <w:cs/>
          <w:lang w:eastAsia="zh-CN"/>
        </w:rPr>
        <w:t>إ</w:t>
      </w:r>
      <w:r w:rsidRPr="00B62420">
        <w:rPr>
          <w:rFonts w:eastAsia="SimSun"/>
          <w:kern w:val="2"/>
          <w:rtl/>
          <w:cs/>
          <w:lang w:eastAsia="zh-CN"/>
        </w:rPr>
        <w:t>عاد</w:t>
      </w:r>
      <w:r w:rsidRPr="00B62420">
        <w:rPr>
          <w:rFonts w:eastAsia="SimSun" w:hint="cs"/>
          <w:kern w:val="2"/>
          <w:rtl/>
          <w:cs/>
          <w:lang w:eastAsia="zh-CN"/>
        </w:rPr>
        <w:t>ة</w:t>
      </w:r>
      <w:r w:rsidRPr="00B62420">
        <w:rPr>
          <w:rFonts w:eastAsia="SimSun"/>
          <w:kern w:val="2"/>
          <w:rtl/>
          <w:cs/>
          <w:lang w:eastAsia="zh-CN"/>
        </w:rPr>
        <w:t xml:space="preserve"> توزيع شبكة المحاكم الجزئية والمحاكم الكلية</w:t>
      </w:r>
      <w:r w:rsidRPr="00B62420">
        <w:rPr>
          <w:rFonts w:eastAsia="SimSun"/>
          <w:kern w:val="2"/>
          <w:rtl/>
          <w:cs/>
          <w:lang w:eastAsia="zh-CN" w:bidi="ar-SA"/>
        </w:rPr>
        <w:t>،</w:t>
      </w:r>
      <w:r w:rsidRPr="00B62420">
        <w:rPr>
          <w:rFonts w:eastAsia="SimSun"/>
          <w:kern w:val="2"/>
          <w:rtl/>
          <w:cs/>
          <w:lang w:eastAsia="zh-CN"/>
        </w:rPr>
        <w:t xml:space="preserve"> </w:t>
      </w:r>
      <w:r w:rsidRPr="00B62420">
        <w:rPr>
          <w:rFonts w:eastAsia="SimSun"/>
          <w:kern w:val="2"/>
          <w:rtl/>
          <w:cs/>
          <w:lang w:eastAsia="zh-CN" w:bidi="ar-SA"/>
        </w:rPr>
        <w:t xml:space="preserve">وغير ذلك، </w:t>
      </w:r>
      <w:r w:rsidRPr="00B62420">
        <w:rPr>
          <w:rFonts w:eastAsia="SimSun" w:hint="cs"/>
          <w:kern w:val="2"/>
          <w:rtl/>
          <w:lang w:eastAsia="zh-CN"/>
        </w:rPr>
        <w:t xml:space="preserve">ومن ثم </w:t>
      </w:r>
      <w:r w:rsidRPr="00B62420">
        <w:rPr>
          <w:rFonts w:eastAsia="SimSun"/>
          <w:kern w:val="2"/>
          <w:rtl/>
          <w:cs/>
          <w:lang w:eastAsia="zh-CN"/>
        </w:rPr>
        <w:t xml:space="preserve">لابد من </w:t>
      </w:r>
      <w:r w:rsidRPr="00B62420">
        <w:rPr>
          <w:rFonts w:eastAsia="SimSun" w:hint="cs"/>
          <w:kern w:val="2"/>
          <w:rtl/>
          <w:cs/>
          <w:lang w:eastAsia="zh-CN"/>
        </w:rPr>
        <w:t>إجراء إصلاحات جذرية فى هذا الملف لتحقيق</w:t>
      </w:r>
      <w:r w:rsidRPr="00B62420">
        <w:rPr>
          <w:rFonts w:eastAsia="SimSun"/>
          <w:kern w:val="2"/>
          <w:rtl/>
          <w:cs/>
          <w:lang w:eastAsia="zh-CN"/>
        </w:rPr>
        <w:t xml:space="preserve"> </w:t>
      </w:r>
      <w:r w:rsidRPr="00B62420">
        <w:rPr>
          <w:rFonts w:eastAsia="SimSun" w:hint="cs"/>
          <w:kern w:val="2"/>
          <w:rtl/>
          <w:cs/>
          <w:lang w:eastAsia="zh-CN"/>
        </w:rPr>
        <w:t>مبدأ</w:t>
      </w:r>
      <w:r w:rsidRPr="00B62420">
        <w:rPr>
          <w:rFonts w:eastAsia="SimSun"/>
          <w:kern w:val="2"/>
          <w:rtl/>
          <w:cs/>
          <w:lang w:eastAsia="zh-CN"/>
        </w:rPr>
        <w:t xml:space="preserve"> الفصل</w:t>
      </w:r>
      <w:r w:rsidRPr="00B62420">
        <w:rPr>
          <w:rFonts w:eastAsia="SimSun"/>
          <w:kern w:val="2"/>
          <w:rtl/>
          <w:cs/>
          <w:lang w:eastAsia="zh-CN" w:bidi="ar-SA"/>
        </w:rPr>
        <w:t xml:space="preserve"> بين السلطات</w:t>
      </w:r>
      <w:r w:rsidRPr="00B62420">
        <w:rPr>
          <w:rFonts w:eastAsia="SimSun" w:hint="cs"/>
          <w:kern w:val="2"/>
          <w:rtl/>
          <w:cs/>
          <w:lang w:eastAsia="zh-CN"/>
        </w:rPr>
        <w:t>،</w:t>
      </w:r>
      <w:r w:rsidRPr="00B62420">
        <w:rPr>
          <w:rFonts w:eastAsia="SimSun"/>
          <w:kern w:val="2"/>
          <w:rtl/>
          <w:cs/>
          <w:lang w:eastAsia="zh-CN"/>
        </w:rPr>
        <w:t xml:space="preserve"> </w:t>
      </w:r>
      <w:r w:rsidRPr="00B62420">
        <w:rPr>
          <w:rFonts w:eastAsia="SimSun"/>
          <w:kern w:val="2"/>
          <w:rtl/>
          <w:cs/>
          <w:lang w:eastAsia="zh-CN" w:bidi="ar-SA"/>
        </w:rPr>
        <w:t>م</w:t>
      </w:r>
      <w:r w:rsidRPr="00B62420">
        <w:rPr>
          <w:rFonts w:eastAsia="SimSun"/>
          <w:kern w:val="2"/>
          <w:rtl/>
          <w:cs/>
          <w:lang w:eastAsia="zh-CN"/>
        </w:rPr>
        <w:t>ستن</w:t>
      </w:r>
      <w:r w:rsidRPr="00B62420">
        <w:rPr>
          <w:rFonts w:eastAsia="SimSun"/>
          <w:kern w:val="2"/>
          <w:rtl/>
          <w:cs/>
          <w:lang w:eastAsia="zh-CN" w:bidi="ar-SA"/>
        </w:rPr>
        <w:t>دة</w:t>
      </w:r>
      <w:r w:rsidRPr="00B62420">
        <w:rPr>
          <w:rFonts w:eastAsia="SimSun"/>
          <w:kern w:val="2"/>
          <w:rtl/>
          <w:cs/>
          <w:lang w:eastAsia="zh-CN"/>
        </w:rPr>
        <w:t xml:space="preserve"> </w:t>
      </w:r>
      <w:r w:rsidRPr="00B62420">
        <w:rPr>
          <w:rFonts w:eastAsia="SimSun" w:hint="cs"/>
          <w:kern w:val="2"/>
          <w:rtl/>
          <w:cs/>
          <w:lang w:eastAsia="zh-CN"/>
        </w:rPr>
        <w:t>إ</w:t>
      </w:r>
      <w:r w:rsidRPr="00B62420">
        <w:rPr>
          <w:rFonts w:eastAsia="SimSun"/>
          <w:kern w:val="2"/>
          <w:rtl/>
          <w:cs/>
          <w:lang w:eastAsia="zh-CN"/>
        </w:rPr>
        <w:t>لي نص دستوري</w:t>
      </w:r>
      <w:r w:rsidRPr="00B62420">
        <w:rPr>
          <w:rFonts w:eastAsia="SimSun" w:hint="cs"/>
          <w:kern w:val="2"/>
          <w:rtl/>
          <w:cs/>
          <w:lang w:eastAsia="zh-CN"/>
        </w:rPr>
        <w:t>،</w:t>
      </w:r>
      <w:r w:rsidRPr="00B62420">
        <w:rPr>
          <w:rFonts w:eastAsia="SimSun"/>
          <w:kern w:val="2"/>
          <w:rtl/>
          <w:cs/>
          <w:lang w:eastAsia="zh-CN"/>
        </w:rPr>
        <w:t xml:space="preserve"> </w:t>
      </w:r>
      <w:r w:rsidRPr="00B62420">
        <w:rPr>
          <w:rFonts w:eastAsia="SimSun" w:hint="cs"/>
          <w:kern w:val="2"/>
          <w:rtl/>
          <w:cs/>
          <w:lang w:eastAsia="zh-CN"/>
        </w:rPr>
        <w:t>وكذلك العمل على إل</w:t>
      </w:r>
      <w:r w:rsidRPr="00B62420">
        <w:rPr>
          <w:rFonts w:eastAsia="SimSun"/>
          <w:kern w:val="2"/>
          <w:rtl/>
          <w:cs/>
          <w:lang w:eastAsia="zh-CN"/>
        </w:rPr>
        <w:t xml:space="preserve">غاء بند المستشارين </w:t>
      </w:r>
      <w:r w:rsidRPr="00B62420">
        <w:rPr>
          <w:rFonts w:eastAsia="SimSun" w:hint="cs"/>
          <w:kern w:val="2"/>
          <w:rtl/>
          <w:cs/>
          <w:lang w:eastAsia="zh-CN"/>
        </w:rPr>
        <w:t xml:space="preserve">فى كافة الجهات الحكومية؛ </w:t>
      </w:r>
      <w:r w:rsidRPr="00B62420">
        <w:rPr>
          <w:rFonts w:eastAsia="SimSun"/>
          <w:kern w:val="2"/>
          <w:rtl/>
          <w:cs/>
          <w:lang w:eastAsia="zh-CN"/>
        </w:rPr>
        <w:t xml:space="preserve">لانهم </w:t>
      </w:r>
      <w:r w:rsidRPr="00B62420">
        <w:rPr>
          <w:rFonts w:eastAsia="SimSun" w:hint="cs"/>
          <w:kern w:val="2"/>
          <w:rtl/>
          <w:cs/>
          <w:lang w:eastAsia="zh-CN"/>
        </w:rPr>
        <w:t xml:space="preserve">يمثلون </w:t>
      </w:r>
      <w:r w:rsidRPr="00B62420">
        <w:rPr>
          <w:rFonts w:eastAsia="SimSun"/>
          <w:kern w:val="2"/>
          <w:rtl/>
          <w:cs/>
          <w:lang w:eastAsia="zh-CN"/>
        </w:rPr>
        <w:t>عب</w:t>
      </w:r>
      <w:r w:rsidRPr="00B62420">
        <w:rPr>
          <w:rFonts w:eastAsia="SimSun" w:hint="cs"/>
          <w:kern w:val="2"/>
          <w:rtl/>
          <w:cs/>
          <w:lang w:eastAsia="zh-CN"/>
        </w:rPr>
        <w:t>ء</w:t>
      </w:r>
      <w:r w:rsidRPr="00B62420">
        <w:rPr>
          <w:rFonts w:eastAsia="SimSun"/>
          <w:kern w:val="2"/>
          <w:rtl/>
          <w:cs/>
          <w:lang w:eastAsia="zh-CN"/>
        </w:rPr>
        <w:t xml:space="preserve"> علي المو</w:t>
      </w:r>
      <w:r w:rsidRPr="00B62420">
        <w:rPr>
          <w:rFonts w:eastAsia="SimSun" w:hint="cs"/>
          <w:kern w:val="2"/>
          <w:rtl/>
          <w:cs/>
          <w:lang w:eastAsia="zh-CN"/>
        </w:rPr>
        <w:t>ا</w:t>
      </w:r>
      <w:r w:rsidRPr="00B62420">
        <w:rPr>
          <w:rFonts w:eastAsia="SimSun"/>
          <w:kern w:val="2"/>
          <w:rtl/>
          <w:cs/>
          <w:lang w:eastAsia="zh-CN"/>
        </w:rPr>
        <w:t>زنة العامة للدولة</w:t>
      </w:r>
      <w:r w:rsidRPr="00B62420">
        <w:rPr>
          <w:rFonts w:eastAsia="SimSun" w:hint="cs"/>
          <w:kern w:val="2"/>
          <w:rtl/>
          <w:cs/>
          <w:lang w:eastAsia="zh-CN"/>
        </w:rPr>
        <w:t>، وتواجدهم بالشكل الحالى يؤدى إلى</w:t>
      </w:r>
      <w:r w:rsidRPr="00B62420">
        <w:rPr>
          <w:rFonts w:eastAsia="SimSun"/>
          <w:kern w:val="2"/>
          <w:rtl/>
          <w:cs/>
          <w:lang w:eastAsia="zh-CN"/>
        </w:rPr>
        <w:t xml:space="preserve"> زياده ف</w:t>
      </w:r>
      <w:r w:rsidRPr="00B62420">
        <w:rPr>
          <w:rFonts w:eastAsia="SimSun" w:hint="cs"/>
          <w:kern w:val="2"/>
          <w:rtl/>
          <w:cs/>
          <w:lang w:eastAsia="zh-CN"/>
        </w:rPr>
        <w:t>ي</w:t>
      </w:r>
      <w:r w:rsidRPr="00B62420">
        <w:rPr>
          <w:rFonts w:eastAsia="SimSun"/>
          <w:kern w:val="2"/>
          <w:rtl/>
          <w:cs/>
          <w:lang w:eastAsia="zh-CN"/>
        </w:rPr>
        <w:t xml:space="preserve"> النفقات</w:t>
      </w:r>
      <w:r w:rsidRPr="00B62420">
        <w:rPr>
          <w:rFonts w:eastAsia="SimSun" w:hint="cs"/>
          <w:kern w:val="2"/>
          <w:rtl/>
          <w:cs/>
          <w:lang w:eastAsia="zh-CN"/>
        </w:rPr>
        <w:t xml:space="preserve">، وتداخل </w:t>
      </w:r>
      <w:r w:rsidRPr="00B62420">
        <w:rPr>
          <w:rFonts w:eastAsia="SimSun"/>
          <w:kern w:val="2"/>
          <w:rtl/>
          <w:cs/>
          <w:lang w:eastAsia="zh-CN"/>
        </w:rPr>
        <w:t>بين النظام القضائي و</w:t>
      </w:r>
      <w:r w:rsidRPr="00B62420">
        <w:rPr>
          <w:rFonts w:eastAsia="SimSun" w:hint="cs"/>
          <w:kern w:val="2"/>
          <w:rtl/>
          <w:cs/>
          <w:lang w:eastAsia="zh-CN"/>
        </w:rPr>
        <w:t xml:space="preserve">العمل </w:t>
      </w:r>
      <w:r w:rsidRPr="00B62420">
        <w:rPr>
          <w:rFonts w:eastAsia="SimSun"/>
          <w:kern w:val="2"/>
          <w:rtl/>
          <w:cs/>
          <w:lang w:eastAsia="zh-CN"/>
        </w:rPr>
        <w:t>التنفيذي</w:t>
      </w:r>
      <w:r w:rsidRPr="00B62420">
        <w:rPr>
          <w:rFonts w:eastAsia="SimSun"/>
          <w:kern w:val="2"/>
          <w:rtl/>
          <w:cs/>
          <w:lang w:eastAsia="zh-CN" w:bidi="ar-SA"/>
        </w:rPr>
        <w:t xml:space="preserve">، </w:t>
      </w:r>
      <w:r w:rsidRPr="00B62420">
        <w:rPr>
          <w:rFonts w:eastAsia="SimSun" w:hint="cs"/>
          <w:kern w:val="2"/>
          <w:rtl/>
          <w:cs/>
          <w:lang w:eastAsia="zh-CN"/>
        </w:rPr>
        <w:t>و</w:t>
      </w:r>
      <w:r w:rsidRPr="00B62420">
        <w:rPr>
          <w:rFonts w:eastAsia="SimSun"/>
          <w:kern w:val="2"/>
          <w:rtl/>
          <w:cs/>
          <w:lang w:eastAsia="zh-CN"/>
        </w:rPr>
        <w:t>كل هذا يشكل خ</w:t>
      </w:r>
      <w:r w:rsidRPr="00B62420">
        <w:rPr>
          <w:rFonts w:eastAsia="SimSun"/>
          <w:kern w:val="2"/>
          <w:rtl/>
          <w:cs/>
          <w:lang w:eastAsia="zh-CN" w:bidi="ar-SA"/>
        </w:rPr>
        <w:t>لل</w:t>
      </w:r>
      <w:r w:rsidRPr="00B62420">
        <w:rPr>
          <w:rFonts w:eastAsia="SimSun"/>
          <w:kern w:val="2"/>
          <w:rtl/>
          <w:cs/>
          <w:lang w:eastAsia="zh-CN"/>
        </w:rPr>
        <w:t xml:space="preserve"> اجتماعي وخلل وظيفي</w:t>
      </w:r>
      <w:r w:rsidRPr="00B62420">
        <w:rPr>
          <w:rFonts w:eastAsia="SimSun" w:hint="cs"/>
          <w:kern w:val="2"/>
          <w:rtl/>
          <w:cs/>
          <w:lang w:eastAsia="zh-CN"/>
        </w:rPr>
        <w:t>،</w:t>
      </w:r>
      <w:r w:rsidRPr="00B62420">
        <w:rPr>
          <w:rFonts w:eastAsia="SimSun"/>
          <w:kern w:val="2"/>
          <w:rtl/>
          <w:cs/>
          <w:lang w:eastAsia="zh-CN"/>
        </w:rPr>
        <w:t xml:space="preserve"> </w:t>
      </w:r>
      <w:r w:rsidRPr="00B62420">
        <w:rPr>
          <w:rFonts w:eastAsia="SimSun" w:hint="cs"/>
          <w:kern w:val="2"/>
          <w:rtl/>
          <w:cs/>
          <w:lang w:eastAsia="zh-CN"/>
        </w:rPr>
        <w:t>ويعرقل</w:t>
      </w:r>
      <w:r w:rsidRPr="00B62420">
        <w:rPr>
          <w:rFonts w:eastAsia="SimSun"/>
          <w:kern w:val="2"/>
          <w:rtl/>
          <w:cs/>
          <w:lang w:eastAsia="zh-CN"/>
        </w:rPr>
        <w:t xml:space="preserve"> كافة سبل التنمية</w:t>
      </w:r>
      <w:r w:rsidRPr="00B62420">
        <w:rPr>
          <w:rFonts w:eastAsia="SimSun" w:hint="cs"/>
          <w:kern w:val="2"/>
          <w:rtl/>
          <w:cs/>
          <w:lang w:eastAsia="zh-CN"/>
        </w:rPr>
        <w:t>.</w:t>
      </w:r>
    </w:p>
    <w:p w14:paraId="39B3052E" w14:textId="77777777" w:rsidR="00B62420" w:rsidRPr="00B62420" w:rsidRDefault="00B62420" w:rsidP="0035573D">
      <w:pPr>
        <w:widowControl w:val="0"/>
        <w:numPr>
          <w:ilvl w:val="0"/>
          <w:numId w:val="79"/>
        </w:numPr>
        <w:tabs>
          <w:tab w:val="right" w:pos="63"/>
          <w:tab w:val="right" w:pos="423"/>
        </w:tabs>
        <w:spacing w:after="0" w:line="440" w:lineRule="exact"/>
        <w:ind w:left="62" w:firstLine="0"/>
        <w:rPr>
          <w:rFonts w:eastAsia="SimSun"/>
          <w:b/>
          <w:bCs/>
          <w:kern w:val="2"/>
          <w:lang w:eastAsia="zh-CN" w:bidi="ar-SA"/>
        </w:rPr>
      </w:pPr>
      <w:r w:rsidRPr="00B62420">
        <w:rPr>
          <w:rFonts w:eastAsia="SimSun"/>
          <w:b/>
          <w:bCs/>
          <w:kern w:val="2"/>
          <w:u w:val="single"/>
          <w:rtl/>
          <w:cs/>
          <w:lang w:eastAsia="zh-CN" w:bidi="ar-SA"/>
        </w:rPr>
        <w:t>الدعم الدستوري للحوكمة</w:t>
      </w:r>
      <w:r w:rsidRPr="00B62420">
        <w:rPr>
          <w:rFonts w:eastAsia="SimSun" w:hint="cs"/>
          <w:b/>
          <w:bCs/>
          <w:kern w:val="2"/>
          <w:rtl/>
          <w:cs/>
          <w:lang w:eastAsia="zh-CN" w:bidi="ar-SA"/>
        </w:rPr>
        <w:t xml:space="preserve">: </w:t>
      </w:r>
      <w:r w:rsidRPr="00B62420">
        <w:rPr>
          <w:rFonts w:eastAsia="SimSun" w:hint="cs"/>
          <w:kern w:val="2"/>
          <w:rtl/>
          <w:cs/>
          <w:lang w:eastAsia="zh-CN" w:bidi="ar-SA"/>
        </w:rPr>
        <w:t xml:space="preserve">بالرغم من أن الدولة </w:t>
      </w:r>
      <w:r w:rsidRPr="00B62420">
        <w:rPr>
          <w:rFonts w:eastAsia="SimSun"/>
          <w:kern w:val="2"/>
          <w:rtl/>
          <w:cs/>
          <w:lang w:eastAsia="zh-CN" w:bidi="ar-SA"/>
        </w:rPr>
        <w:t>تسير ف</w:t>
      </w:r>
      <w:r w:rsidRPr="00B62420">
        <w:rPr>
          <w:rFonts w:eastAsia="SimSun" w:hint="cs"/>
          <w:kern w:val="2"/>
          <w:rtl/>
          <w:cs/>
          <w:lang w:eastAsia="zh-CN" w:bidi="ar-SA"/>
        </w:rPr>
        <w:t>ي</w:t>
      </w:r>
      <w:r w:rsidRPr="00B62420">
        <w:rPr>
          <w:rFonts w:eastAsia="SimSun"/>
          <w:kern w:val="2"/>
          <w:rtl/>
          <w:cs/>
          <w:lang w:eastAsia="zh-CN" w:bidi="ar-SA"/>
        </w:rPr>
        <w:t xml:space="preserve"> </w:t>
      </w:r>
      <w:r w:rsidRPr="00B62420">
        <w:rPr>
          <w:rFonts w:eastAsia="SimSun" w:hint="cs"/>
          <w:kern w:val="2"/>
          <w:rtl/>
          <w:cs/>
          <w:lang w:eastAsia="zh-CN" w:bidi="ar-SA"/>
        </w:rPr>
        <w:t xml:space="preserve">نهج </w:t>
      </w:r>
      <w:r w:rsidRPr="00B62420">
        <w:rPr>
          <w:rFonts w:eastAsia="SimSun"/>
          <w:kern w:val="2"/>
          <w:rtl/>
          <w:cs/>
          <w:lang w:eastAsia="zh-CN" w:bidi="ar-SA"/>
        </w:rPr>
        <w:t>الحوكمة من قبل ا</w:t>
      </w:r>
      <w:r w:rsidRPr="00B62420">
        <w:rPr>
          <w:rFonts w:eastAsia="SimSun" w:hint="cs"/>
          <w:kern w:val="2"/>
          <w:rtl/>
          <w:cs/>
          <w:lang w:eastAsia="zh-CN" w:bidi="ar-SA"/>
        </w:rPr>
        <w:t>لإ</w:t>
      </w:r>
      <w:r w:rsidRPr="00B62420">
        <w:rPr>
          <w:rFonts w:eastAsia="SimSun"/>
          <w:kern w:val="2"/>
          <w:rtl/>
          <w:cs/>
          <w:lang w:eastAsia="zh-CN" w:bidi="ar-SA"/>
        </w:rPr>
        <w:t>ستراتجيات والم</w:t>
      </w:r>
      <w:r w:rsidRPr="00B62420">
        <w:rPr>
          <w:rFonts w:eastAsia="SimSun" w:hint="cs"/>
          <w:kern w:val="2"/>
          <w:rtl/>
          <w:cs/>
          <w:lang w:eastAsia="zh-CN" w:bidi="ar-SA"/>
        </w:rPr>
        <w:t>ؤ</w:t>
      </w:r>
      <w:r w:rsidRPr="00B62420">
        <w:rPr>
          <w:rFonts w:eastAsia="SimSun"/>
          <w:kern w:val="2"/>
          <w:rtl/>
          <w:cs/>
          <w:lang w:eastAsia="zh-CN" w:bidi="ar-SA"/>
        </w:rPr>
        <w:t>سسات</w:t>
      </w:r>
      <w:r w:rsidRPr="00B62420">
        <w:rPr>
          <w:rFonts w:eastAsia="SimSun" w:hint="cs"/>
          <w:kern w:val="2"/>
          <w:rtl/>
          <w:cs/>
          <w:lang w:eastAsia="zh-CN" w:bidi="ar-SA"/>
        </w:rPr>
        <w:t xml:space="preserve"> والقوانين،</w:t>
      </w:r>
      <w:r w:rsidRPr="00B62420">
        <w:rPr>
          <w:rFonts w:eastAsia="SimSun"/>
          <w:kern w:val="2"/>
          <w:rtl/>
          <w:cs/>
          <w:lang w:eastAsia="zh-CN" w:bidi="ar-SA"/>
        </w:rPr>
        <w:t xml:space="preserve"> مثل قانون الاستثمار الجديد هناك حماية مستهلك الذي يحفظ حق المواطن ف</w:t>
      </w:r>
      <w:r w:rsidRPr="00B62420">
        <w:rPr>
          <w:rFonts w:eastAsia="SimSun" w:hint="cs"/>
          <w:kern w:val="2"/>
          <w:rtl/>
          <w:cs/>
          <w:lang w:eastAsia="zh-CN" w:bidi="ar-SA"/>
        </w:rPr>
        <w:t>ي</w:t>
      </w:r>
      <w:r w:rsidRPr="00B62420">
        <w:rPr>
          <w:rFonts w:eastAsia="SimSun"/>
          <w:kern w:val="2"/>
          <w:rtl/>
          <w:cs/>
          <w:lang w:eastAsia="zh-CN" w:bidi="ar-SA"/>
        </w:rPr>
        <w:t xml:space="preserve"> جودة الخدمات والسلع</w:t>
      </w:r>
      <w:r w:rsidRPr="00B62420">
        <w:rPr>
          <w:rFonts w:eastAsia="SimSun" w:hint="cs"/>
          <w:kern w:val="2"/>
          <w:rtl/>
          <w:cs/>
          <w:lang w:eastAsia="zh-CN" w:bidi="ar-SA"/>
        </w:rPr>
        <w:t>،</w:t>
      </w:r>
      <w:r w:rsidRPr="00B62420">
        <w:rPr>
          <w:rFonts w:eastAsia="SimSun"/>
          <w:kern w:val="2"/>
          <w:rtl/>
          <w:cs/>
          <w:lang w:eastAsia="zh-CN" w:bidi="ar-SA"/>
        </w:rPr>
        <w:t xml:space="preserve"> با</w:t>
      </w:r>
      <w:r w:rsidRPr="00B62420">
        <w:rPr>
          <w:rFonts w:eastAsia="SimSun" w:hint="cs"/>
          <w:kern w:val="2"/>
          <w:rtl/>
          <w:cs/>
          <w:lang w:eastAsia="zh-CN" w:bidi="ar-SA"/>
        </w:rPr>
        <w:t>لإ</w:t>
      </w:r>
      <w:r w:rsidRPr="00B62420">
        <w:rPr>
          <w:rFonts w:eastAsia="SimSun"/>
          <w:kern w:val="2"/>
          <w:rtl/>
          <w:cs/>
          <w:lang w:eastAsia="zh-CN" w:bidi="ar-SA"/>
        </w:rPr>
        <w:t xml:space="preserve">ضافة </w:t>
      </w:r>
      <w:r w:rsidRPr="00B62420">
        <w:rPr>
          <w:rFonts w:eastAsia="SimSun" w:hint="cs"/>
          <w:kern w:val="2"/>
          <w:rtl/>
          <w:cs/>
          <w:lang w:eastAsia="zh-CN" w:bidi="ar-SA"/>
        </w:rPr>
        <w:t>إ</w:t>
      </w:r>
      <w:r w:rsidRPr="00B62420">
        <w:rPr>
          <w:rFonts w:eastAsia="SimSun"/>
          <w:kern w:val="2"/>
          <w:rtl/>
          <w:cs/>
          <w:lang w:eastAsia="zh-CN" w:bidi="ar-SA"/>
        </w:rPr>
        <w:t xml:space="preserve">لي </w:t>
      </w:r>
      <w:r w:rsidRPr="00B62420">
        <w:rPr>
          <w:rFonts w:eastAsia="SimSun" w:hint="cs"/>
          <w:kern w:val="2"/>
          <w:rtl/>
          <w:cs/>
          <w:lang w:eastAsia="zh-CN" w:bidi="ar-SA"/>
        </w:rPr>
        <w:t>وجود</w:t>
      </w:r>
      <w:r w:rsidRPr="00B62420">
        <w:rPr>
          <w:rFonts w:eastAsia="SimSun"/>
          <w:kern w:val="2"/>
          <w:rtl/>
          <w:cs/>
          <w:lang w:eastAsia="zh-CN" w:bidi="ar-SA"/>
        </w:rPr>
        <w:t xml:space="preserve"> مقترح </w:t>
      </w:r>
      <w:r w:rsidRPr="00B62420">
        <w:rPr>
          <w:rFonts w:eastAsia="SimSun" w:hint="cs"/>
          <w:kern w:val="2"/>
          <w:rtl/>
          <w:cs/>
          <w:lang w:eastAsia="zh-CN" w:bidi="ar-SA"/>
        </w:rPr>
        <w:t>قوانين</w:t>
      </w:r>
      <w:r w:rsidRPr="00B62420">
        <w:rPr>
          <w:rFonts w:eastAsia="SimSun"/>
          <w:kern w:val="2"/>
          <w:rtl/>
          <w:cs/>
          <w:lang w:eastAsia="zh-CN" w:bidi="ar-SA"/>
        </w:rPr>
        <w:t xml:space="preserve"> للحوكمة والر</w:t>
      </w:r>
      <w:r w:rsidRPr="00B62420">
        <w:rPr>
          <w:rFonts w:eastAsia="SimSun" w:hint="cs"/>
          <w:kern w:val="2"/>
          <w:rtl/>
          <w:cs/>
          <w:lang w:eastAsia="zh-CN" w:bidi="ar-SA"/>
        </w:rPr>
        <w:t>قمن</w:t>
      </w:r>
      <w:r w:rsidRPr="00B62420">
        <w:rPr>
          <w:rFonts w:eastAsia="SimSun"/>
          <w:kern w:val="2"/>
          <w:rtl/>
          <w:cs/>
          <w:lang w:eastAsia="zh-CN" w:bidi="ar-SA"/>
        </w:rPr>
        <w:t>ة</w:t>
      </w:r>
      <w:r w:rsidRPr="00B62420">
        <w:rPr>
          <w:rFonts w:eastAsia="SimSun" w:hint="cs"/>
          <w:kern w:val="2"/>
          <w:rtl/>
          <w:cs/>
          <w:lang w:eastAsia="zh-CN" w:bidi="ar-SA"/>
        </w:rPr>
        <w:t xml:space="preserve"> </w:t>
      </w:r>
      <w:r w:rsidRPr="00B62420">
        <w:rPr>
          <w:rFonts w:eastAsia="SimSun"/>
          <w:kern w:val="2"/>
          <w:rtl/>
          <w:cs/>
          <w:lang w:eastAsia="zh-CN" w:bidi="ar-SA"/>
        </w:rPr>
        <w:t xml:space="preserve">ونظم الشمول المالي والتحول الرقمي، </w:t>
      </w:r>
      <w:r w:rsidRPr="00B62420">
        <w:rPr>
          <w:rFonts w:eastAsia="SimSun" w:hint="cs"/>
          <w:kern w:val="2"/>
          <w:rtl/>
          <w:cs/>
          <w:lang w:eastAsia="zh-CN" w:bidi="ar-SA"/>
        </w:rPr>
        <w:t>في أروقة مجلس النواب</w:t>
      </w:r>
      <w:r w:rsidRPr="00B62420">
        <w:rPr>
          <w:rFonts w:eastAsia="SimSun"/>
          <w:kern w:val="2"/>
          <w:rtl/>
          <w:cs/>
          <w:lang w:eastAsia="zh-CN" w:bidi="ar-SA"/>
        </w:rPr>
        <w:t xml:space="preserve">، </w:t>
      </w:r>
      <w:r w:rsidRPr="00B62420">
        <w:rPr>
          <w:rFonts w:eastAsia="SimSun"/>
          <w:b/>
          <w:bCs/>
          <w:kern w:val="2"/>
          <w:u w:val="single"/>
          <w:rtl/>
          <w:cs/>
          <w:lang w:eastAsia="zh-CN" w:bidi="ar-SA"/>
        </w:rPr>
        <w:t xml:space="preserve">ولكن </w:t>
      </w:r>
      <w:r w:rsidRPr="00B62420">
        <w:rPr>
          <w:rFonts w:eastAsia="SimSun" w:hint="cs"/>
          <w:b/>
          <w:bCs/>
          <w:kern w:val="2"/>
          <w:u w:val="single"/>
          <w:rtl/>
          <w:cs/>
          <w:lang w:eastAsia="zh-CN" w:bidi="ar-SA"/>
        </w:rPr>
        <w:t>إ</w:t>
      </w:r>
      <w:r w:rsidRPr="00B62420">
        <w:rPr>
          <w:rFonts w:eastAsia="SimSun"/>
          <w:b/>
          <w:bCs/>
          <w:kern w:val="2"/>
          <w:u w:val="single"/>
          <w:rtl/>
          <w:cs/>
          <w:lang w:eastAsia="zh-CN" w:bidi="ar-SA"/>
        </w:rPr>
        <w:t>لي ال</w:t>
      </w:r>
      <w:r w:rsidRPr="00B62420">
        <w:rPr>
          <w:rFonts w:eastAsia="SimSun" w:hint="cs"/>
          <w:b/>
          <w:bCs/>
          <w:kern w:val="2"/>
          <w:u w:val="single"/>
          <w:rtl/>
          <w:cs/>
          <w:lang w:eastAsia="zh-CN" w:bidi="ar-SA"/>
        </w:rPr>
        <w:t>آ</w:t>
      </w:r>
      <w:r w:rsidRPr="00B62420">
        <w:rPr>
          <w:rFonts w:eastAsia="SimSun"/>
          <w:b/>
          <w:bCs/>
          <w:kern w:val="2"/>
          <w:u w:val="single"/>
          <w:rtl/>
          <w:cs/>
          <w:lang w:eastAsia="zh-CN" w:bidi="ar-SA"/>
        </w:rPr>
        <w:t xml:space="preserve">ن </w:t>
      </w:r>
      <w:r w:rsidRPr="00B62420">
        <w:rPr>
          <w:rFonts w:eastAsia="SimSun" w:hint="cs"/>
          <w:b/>
          <w:bCs/>
          <w:kern w:val="2"/>
          <w:u w:val="single"/>
          <w:rtl/>
          <w:cs/>
          <w:lang w:eastAsia="zh-CN" w:bidi="ar-SA"/>
        </w:rPr>
        <w:t>لم يصدر</w:t>
      </w:r>
      <w:r w:rsidRPr="00B62420">
        <w:rPr>
          <w:rFonts w:eastAsia="SimSun"/>
          <w:b/>
          <w:bCs/>
          <w:kern w:val="2"/>
          <w:u w:val="single"/>
          <w:rtl/>
          <w:cs/>
          <w:lang w:eastAsia="zh-CN" w:bidi="ar-SA"/>
        </w:rPr>
        <w:t xml:space="preserve"> تشريع محدد لمسانده الحوكمة ولم يتم </w:t>
      </w:r>
      <w:r w:rsidRPr="00B62420">
        <w:rPr>
          <w:rFonts w:eastAsia="SimSun" w:hint="cs"/>
          <w:b/>
          <w:bCs/>
          <w:kern w:val="2"/>
          <w:u w:val="single"/>
          <w:rtl/>
          <w:cs/>
          <w:lang w:eastAsia="zh-CN" w:bidi="ar-SA"/>
        </w:rPr>
        <w:t>إ</w:t>
      </w:r>
      <w:r w:rsidRPr="00B62420">
        <w:rPr>
          <w:rFonts w:eastAsia="SimSun"/>
          <w:b/>
          <w:bCs/>
          <w:kern w:val="2"/>
          <w:u w:val="single"/>
          <w:rtl/>
          <w:cs/>
          <w:lang w:eastAsia="zh-CN" w:bidi="ar-SA"/>
        </w:rPr>
        <w:t xml:space="preserve">صدار </w:t>
      </w:r>
      <w:r w:rsidRPr="00B62420">
        <w:rPr>
          <w:rFonts w:eastAsia="SimSun" w:hint="cs"/>
          <w:b/>
          <w:bCs/>
          <w:kern w:val="2"/>
          <w:u w:val="single"/>
          <w:rtl/>
          <w:cs/>
          <w:lang w:eastAsia="zh-CN" w:bidi="ar-SA"/>
        </w:rPr>
        <w:t>لوائح</w:t>
      </w:r>
      <w:r w:rsidRPr="00B62420">
        <w:rPr>
          <w:rFonts w:eastAsia="SimSun"/>
          <w:b/>
          <w:bCs/>
          <w:kern w:val="2"/>
          <w:u w:val="single"/>
          <w:rtl/>
          <w:cs/>
          <w:lang w:eastAsia="zh-CN" w:bidi="ar-SA"/>
        </w:rPr>
        <w:t xml:space="preserve"> تنفيذية </w:t>
      </w:r>
      <w:r w:rsidRPr="00B62420">
        <w:rPr>
          <w:rFonts w:eastAsia="SimSun" w:hint="cs"/>
          <w:b/>
          <w:bCs/>
          <w:kern w:val="2"/>
          <w:u w:val="single"/>
          <w:rtl/>
          <w:cs/>
          <w:lang w:eastAsia="zh-CN" w:bidi="ar-SA"/>
        </w:rPr>
        <w:t>لتفعيل</w:t>
      </w:r>
      <w:r w:rsidRPr="00B62420">
        <w:rPr>
          <w:rFonts w:eastAsia="SimSun"/>
          <w:b/>
          <w:bCs/>
          <w:kern w:val="2"/>
          <w:u w:val="single"/>
          <w:rtl/>
          <w:cs/>
          <w:lang w:eastAsia="zh-CN" w:bidi="ar-SA"/>
        </w:rPr>
        <w:t xml:space="preserve"> المادة</w:t>
      </w:r>
      <w:r w:rsidRPr="00B62420">
        <w:rPr>
          <w:rFonts w:eastAsia="SimSun" w:hint="cs"/>
          <w:b/>
          <w:bCs/>
          <w:kern w:val="2"/>
          <w:u w:val="single"/>
          <w:rtl/>
          <w:cs/>
          <w:lang w:eastAsia="zh-CN" w:bidi="ar-SA"/>
        </w:rPr>
        <w:t xml:space="preserve"> رقم</w:t>
      </w:r>
      <w:r w:rsidRPr="00B62420">
        <w:rPr>
          <w:rFonts w:eastAsia="SimSun"/>
          <w:b/>
          <w:bCs/>
          <w:kern w:val="2"/>
          <w:u w:val="single"/>
          <w:rtl/>
          <w:cs/>
          <w:lang w:eastAsia="zh-CN" w:bidi="ar-SA"/>
        </w:rPr>
        <w:t xml:space="preserve"> 27 دستور</w:t>
      </w:r>
      <w:r w:rsidRPr="00B62420">
        <w:rPr>
          <w:rFonts w:eastAsia="SimSun" w:hint="cs"/>
          <w:b/>
          <w:bCs/>
          <w:kern w:val="2"/>
          <w:u w:val="single"/>
          <w:rtl/>
          <w:cs/>
          <w:lang w:eastAsia="zh-CN" w:bidi="ar-SA"/>
        </w:rPr>
        <w:t xml:space="preserve"> الداعمة لهذا التوجه</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مما يتطلب العمل على تسريع وتيرة التشريع لإصدار قانون أو تشريع</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داعم</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ل</w:t>
      </w:r>
      <w:r w:rsidRPr="00B62420">
        <w:rPr>
          <w:rFonts w:eastAsia="SimSun"/>
          <w:b/>
          <w:bCs/>
          <w:kern w:val="2"/>
          <w:u w:val="single"/>
          <w:rtl/>
          <w:cs/>
          <w:lang w:eastAsia="zh-CN" w:bidi="ar-SA"/>
        </w:rPr>
        <w:t>لحوكمة</w:t>
      </w:r>
      <w:r w:rsidRPr="00B62420">
        <w:rPr>
          <w:rFonts w:eastAsia="SimSun" w:hint="cs"/>
          <w:b/>
          <w:bCs/>
          <w:kern w:val="2"/>
          <w:u w:val="single"/>
          <w:rtl/>
          <w:cs/>
          <w:lang w:eastAsia="zh-CN" w:bidi="ar-SA"/>
        </w:rPr>
        <w:t>،</w:t>
      </w:r>
      <w:r w:rsidRPr="00B62420">
        <w:rPr>
          <w:rFonts w:eastAsia="SimSun"/>
          <w:b/>
          <w:bCs/>
          <w:kern w:val="2"/>
          <w:u w:val="single"/>
          <w:rtl/>
          <w:cs/>
          <w:lang w:eastAsia="zh-CN" w:bidi="ar-SA"/>
        </w:rPr>
        <w:t xml:space="preserve"> تصب فى </w:t>
      </w:r>
      <w:r w:rsidRPr="00B62420">
        <w:rPr>
          <w:rFonts w:eastAsia="SimSun" w:hint="cs"/>
          <w:b/>
          <w:bCs/>
          <w:kern w:val="2"/>
          <w:u w:val="single"/>
          <w:rtl/>
          <w:cs/>
          <w:lang w:eastAsia="zh-CN" w:bidi="ar-SA"/>
        </w:rPr>
        <w:t>إ</w:t>
      </w:r>
      <w:r w:rsidRPr="00B62420">
        <w:rPr>
          <w:rFonts w:eastAsia="SimSun"/>
          <w:b/>
          <w:bCs/>
          <w:kern w:val="2"/>
          <w:u w:val="single"/>
          <w:rtl/>
          <w:cs/>
          <w:lang w:eastAsia="zh-CN" w:bidi="ar-SA"/>
        </w:rPr>
        <w:t>طار</w:t>
      </w:r>
      <w:r w:rsidRPr="00B62420">
        <w:rPr>
          <w:rFonts w:eastAsia="SimSun" w:hint="cs"/>
          <w:b/>
          <w:bCs/>
          <w:kern w:val="2"/>
          <w:u w:val="single"/>
          <w:rtl/>
          <w:cs/>
          <w:lang w:eastAsia="zh-CN" w:bidi="ar-SA"/>
        </w:rPr>
        <w:t>ه</w:t>
      </w:r>
      <w:r w:rsidRPr="00B62420">
        <w:rPr>
          <w:rFonts w:eastAsia="SimSun"/>
          <w:b/>
          <w:bCs/>
          <w:kern w:val="2"/>
          <w:u w:val="single"/>
          <w:rtl/>
          <w:cs/>
          <w:lang w:eastAsia="zh-CN" w:bidi="ar-SA"/>
        </w:rPr>
        <w:t xml:space="preserve"> حوكمة </w:t>
      </w:r>
      <w:r w:rsidRPr="00B62420">
        <w:rPr>
          <w:rFonts w:eastAsia="SimSun" w:hint="cs"/>
          <w:b/>
          <w:bCs/>
          <w:kern w:val="2"/>
          <w:u w:val="single"/>
          <w:rtl/>
          <w:cs/>
          <w:lang w:eastAsia="zh-CN" w:bidi="ar-SA"/>
        </w:rPr>
        <w:t xml:space="preserve">كل اطر ومناهج عمل </w:t>
      </w:r>
      <w:r w:rsidRPr="00B62420">
        <w:rPr>
          <w:rFonts w:eastAsia="SimSun"/>
          <w:b/>
          <w:bCs/>
          <w:kern w:val="2"/>
          <w:u w:val="single"/>
          <w:rtl/>
          <w:cs/>
          <w:lang w:eastAsia="zh-CN" w:bidi="ar-SA"/>
        </w:rPr>
        <w:t>الدولة المصرية</w:t>
      </w:r>
      <w:r w:rsidRPr="00B62420">
        <w:rPr>
          <w:rFonts w:eastAsia="SimSun" w:hint="cs"/>
          <w:kern w:val="2"/>
          <w:rtl/>
          <w:lang w:eastAsia="zh-CN" w:bidi="ar-SA"/>
        </w:rPr>
        <w:t>.</w:t>
      </w:r>
    </w:p>
    <w:p w14:paraId="0F18D00F" w14:textId="77777777" w:rsidR="00B62420" w:rsidRPr="00B62420" w:rsidRDefault="00B62420" w:rsidP="0035573D">
      <w:pPr>
        <w:widowControl w:val="0"/>
        <w:numPr>
          <w:ilvl w:val="0"/>
          <w:numId w:val="79"/>
        </w:numPr>
        <w:tabs>
          <w:tab w:val="right" w:pos="63"/>
          <w:tab w:val="right" w:pos="423"/>
        </w:tabs>
        <w:spacing w:after="0" w:line="440" w:lineRule="exact"/>
        <w:ind w:left="62" w:firstLine="0"/>
        <w:rPr>
          <w:rFonts w:eastAsia="SimSun"/>
          <w:b/>
          <w:bCs/>
          <w:kern w:val="2"/>
          <w:rtl/>
          <w:cs/>
          <w:lang w:eastAsia="zh-CN" w:bidi="ar-SA"/>
        </w:rPr>
      </w:pPr>
      <w:r w:rsidRPr="00B62420">
        <w:rPr>
          <w:rFonts w:eastAsia="SimSun"/>
          <w:b/>
          <w:bCs/>
          <w:kern w:val="2"/>
          <w:u w:val="single"/>
          <w:rtl/>
          <w:cs/>
          <w:lang w:eastAsia="zh-CN" w:bidi="ar-SA"/>
        </w:rPr>
        <w:t>ت</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خير قانون ا</w:t>
      </w:r>
      <w:r w:rsidRPr="00B62420">
        <w:rPr>
          <w:rFonts w:eastAsia="SimSun" w:hint="cs"/>
          <w:b/>
          <w:bCs/>
          <w:kern w:val="2"/>
          <w:u w:val="single"/>
          <w:rtl/>
          <w:cs/>
          <w:lang w:eastAsia="zh-CN" w:bidi="ar-SA"/>
        </w:rPr>
        <w:t>لإ</w:t>
      </w:r>
      <w:r w:rsidRPr="00B62420">
        <w:rPr>
          <w:rFonts w:eastAsia="SimSun"/>
          <w:b/>
          <w:bCs/>
          <w:kern w:val="2"/>
          <w:u w:val="single"/>
          <w:rtl/>
          <w:cs/>
          <w:lang w:eastAsia="zh-CN" w:bidi="ar-SA"/>
        </w:rPr>
        <w:t>دارة المحلية</w:t>
      </w:r>
      <w:r w:rsidRPr="00B62420">
        <w:rPr>
          <w:rFonts w:eastAsia="SimSun" w:hint="cs"/>
          <w:b/>
          <w:bCs/>
          <w:kern w:val="2"/>
          <w:rtl/>
          <w:cs/>
          <w:lang w:eastAsia="zh-CN" w:bidi="ar-SA"/>
        </w:rPr>
        <w:t xml:space="preserve">: </w:t>
      </w:r>
      <w:r w:rsidRPr="00B62420">
        <w:rPr>
          <w:rFonts w:eastAsia="SimSun" w:hint="cs"/>
          <w:kern w:val="2"/>
          <w:rtl/>
          <w:cs/>
          <w:lang w:eastAsia="zh-CN" w:bidi="ar-SA"/>
        </w:rPr>
        <w:t>لا يزال قانون الادارة المحلية الجديد</w:t>
      </w:r>
      <w:r w:rsidRPr="00B62420">
        <w:rPr>
          <w:rFonts w:eastAsia="SimSun"/>
          <w:kern w:val="2"/>
          <w:rtl/>
          <w:cs/>
          <w:lang w:eastAsia="zh-CN" w:bidi="ar-SA"/>
        </w:rPr>
        <w:t xml:space="preserve"> </w:t>
      </w:r>
      <w:r w:rsidRPr="00B62420">
        <w:rPr>
          <w:rFonts w:eastAsia="SimSun" w:hint="cs"/>
          <w:kern w:val="2"/>
          <w:rtl/>
          <w:cs/>
          <w:lang w:eastAsia="zh-CN" w:bidi="ar-SA"/>
        </w:rPr>
        <w:t xml:space="preserve">محل </w:t>
      </w:r>
      <w:r w:rsidRPr="00B62420">
        <w:rPr>
          <w:rFonts w:eastAsia="SimSun"/>
          <w:kern w:val="2"/>
          <w:rtl/>
          <w:cs/>
          <w:lang w:eastAsia="zh-CN" w:bidi="ar-SA"/>
        </w:rPr>
        <w:t xml:space="preserve">للنقاش </w:t>
      </w:r>
      <w:r w:rsidRPr="00B62420">
        <w:rPr>
          <w:rFonts w:eastAsia="SimSun" w:hint="cs"/>
          <w:kern w:val="2"/>
          <w:rtl/>
          <w:cs/>
          <w:lang w:eastAsia="zh-CN" w:bidi="ar-SA"/>
        </w:rPr>
        <w:t>فى أمانة مجلس النواب، وذلك لإق</w:t>
      </w:r>
      <w:r w:rsidRPr="00B62420">
        <w:rPr>
          <w:rFonts w:eastAsia="SimSun"/>
          <w:kern w:val="2"/>
          <w:rtl/>
          <w:cs/>
          <w:lang w:eastAsia="zh-CN" w:bidi="ar-SA"/>
        </w:rPr>
        <w:t>رار</w:t>
      </w:r>
      <w:r w:rsidRPr="00B62420">
        <w:rPr>
          <w:rFonts w:eastAsia="SimSun" w:hint="cs"/>
          <w:kern w:val="2"/>
          <w:rtl/>
          <w:cs/>
          <w:lang w:eastAsia="zh-CN" w:bidi="ar-SA"/>
        </w:rPr>
        <w:t>ه</w:t>
      </w:r>
      <w:r w:rsidRPr="00B62420">
        <w:rPr>
          <w:rFonts w:eastAsia="SimSun"/>
          <w:kern w:val="2"/>
          <w:rtl/>
          <w:cs/>
          <w:lang w:eastAsia="zh-CN" w:bidi="ar-SA"/>
        </w:rPr>
        <w:t xml:space="preserve"> </w:t>
      </w:r>
      <w:r w:rsidRPr="00B62420">
        <w:rPr>
          <w:rFonts w:eastAsia="SimSun" w:hint="cs"/>
          <w:kern w:val="2"/>
          <w:rtl/>
          <w:cs/>
          <w:lang w:eastAsia="zh-CN" w:bidi="ar-SA"/>
        </w:rPr>
        <w:t>أ</w:t>
      </w:r>
      <w:r w:rsidRPr="00B62420">
        <w:rPr>
          <w:rFonts w:eastAsia="SimSun"/>
          <w:kern w:val="2"/>
          <w:rtl/>
          <w:cs/>
          <w:lang w:eastAsia="zh-CN" w:bidi="ar-SA"/>
        </w:rPr>
        <w:t>و تعديل</w:t>
      </w:r>
      <w:r w:rsidRPr="00B62420">
        <w:rPr>
          <w:rFonts w:eastAsia="SimSun" w:hint="cs"/>
          <w:kern w:val="2"/>
          <w:rtl/>
          <w:cs/>
          <w:lang w:eastAsia="zh-CN" w:bidi="ar-SA"/>
        </w:rPr>
        <w:t>ه</w:t>
      </w:r>
      <w:r w:rsidRPr="00B62420">
        <w:rPr>
          <w:rFonts w:eastAsia="SimSun"/>
          <w:kern w:val="2"/>
          <w:rtl/>
          <w:cs/>
          <w:lang w:eastAsia="zh-CN" w:bidi="ar-SA"/>
        </w:rPr>
        <w:t xml:space="preserve"> من حيث الانضباط ال</w:t>
      </w:r>
      <w:r w:rsidRPr="00B62420">
        <w:rPr>
          <w:rFonts w:eastAsia="SimSun" w:hint="cs"/>
          <w:kern w:val="2"/>
          <w:rtl/>
          <w:cs/>
          <w:lang w:eastAsia="zh-CN" w:bidi="ar-SA"/>
        </w:rPr>
        <w:t>لأ</w:t>
      </w:r>
      <w:r w:rsidRPr="00B62420">
        <w:rPr>
          <w:rFonts w:eastAsia="SimSun"/>
          <w:kern w:val="2"/>
          <w:rtl/>
          <w:cs/>
          <w:lang w:eastAsia="zh-CN" w:bidi="ar-SA"/>
        </w:rPr>
        <w:t xml:space="preserve">ئحي </w:t>
      </w:r>
      <w:r w:rsidRPr="00B62420">
        <w:rPr>
          <w:rFonts w:eastAsia="SimSun" w:hint="cs"/>
          <w:kern w:val="2"/>
          <w:rtl/>
          <w:cs/>
          <w:lang w:eastAsia="zh-CN" w:bidi="ar-SA"/>
        </w:rPr>
        <w:t>أ</w:t>
      </w:r>
      <w:r w:rsidRPr="00B62420">
        <w:rPr>
          <w:rFonts w:eastAsia="SimSun"/>
          <w:kern w:val="2"/>
          <w:rtl/>
          <w:cs/>
          <w:lang w:eastAsia="zh-CN" w:bidi="ar-SA"/>
        </w:rPr>
        <w:t>و الدستوري، و</w:t>
      </w:r>
      <w:r w:rsidRPr="00B62420">
        <w:rPr>
          <w:rFonts w:eastAsia="SimSun" w:hint="cs"/>
          <w:kern w:val="2"/>
          <w:rtl/>
          <w:cs/>
          <w:lang w:eastAsia="zh-CN" w:bidi="ar-SA"/>
        </w:rPr>
        <w:t xml:space="preserve"> ويوجد </w:t>
      </w:r>
      <w:r w:rsidRPr="00B62420">
        <w:rPr>
          <w:rFonts w:eastAsia="SimSun"/>
          <w:kern w:val="2"/>
          <w:rtl/>
          <w:cs/>
          <w:lang w:eastAsia="zh-CN" w:bidi="ar-SA"/>
        </w:rPr>
        <w:t xml:space="preserve">تحفظ علي </w:t>
      </w:r>
      <w:r w:rsidRPr="00B62420">
        <w:rPr>
          <w:rFonts w:eastAsia="SimSun" w:hint="cs"/>
          <w:kern w:val="2"/>
          <w:rtl/>
          <w:cs/>
          <w:lang w:eastAsia="zh-CN" w:bidi="ar-SA"/>
        </w:rPr>
        <w:t>إ</w:t>
      </w:r>
      <w:r w:rsidRPr="00B62420">
        <w:rPr>
          <w:rFonts w:eastAsia="SimSun"/>
          <w:kern w:val="2"/>
          <w:rtl/>
          <w:cs/>
          <w:lang w:eastAsia="zh-CN" w:bidi="ar-SA"/>
        </w:rPr>
        <w:t>صدار</w:t>
      </w:r>
      <w:r w:rsidRPr="00B62420">
        <w:rPr>
          <w:rFonts w:eastAsia="SimSun" w:hint="cs"/>
          <w:kern w:val="2"/>
          <w:rtl/>
          <w:cs/>
          <w:lang w:eastAsia="zh-CN" w:bidi="ar-SA"/>
        </w:rPr>
        <w:t>ه</w:t>
      </w:r>
      <w:r w:rsidRPr="00B62420">
        <w:rPr>
          <w:rFonts w:eastAsia="SimSun"/>
          <w:kern w:val="2"/>
          <w:rtl/>
          <w:cs/>
          <w:lang w:eastAsia="zh-CN" w:bidi="ar-SA"/>
        </w:rPr>
        <w:t xml:space="preserve"> من قبل القو</w:t>
      </w:r>
      <w:r w:rsidRPr="00B62420">
        <w:rPr>
          <w:rFonts w:eastAsia="SimSun" w:hint="cs"/>
          <w:kern w:val="2"/>
          <w:rtl/>
          <w:cs/>
          <w:lang w:eastAsia="zh-CN" w:bidi="ar-SA"/>
        </w:rPr>
        <w:t>ى</w:t>
      </w:r>
      <w:r w:rsidRPr="00B62420">
        <w:rPr>
          <w:rFonts w:eastAsia="SimSun"/>
          <w:kern w:val="2"/>
          <w:rtl/>
          <w:cs/>
          <w:lang w:eastAsia="zh-CN" w:bidi="ar-SA"/>
        </w:rPr>
        <w:t xml:space="preserve"> السياسية</w:t>
      </w:r>
      <w:r w:rsidRPr="00B62420">
        <w:rPr>
          <w:rFonts w:eastAsia="SimSun" w:hint="cs"/>
          <w:kern w:val="2"/>
          <w:rtl/>
          <w:cs/>
          <w:lang w:eastAsia="zh-CN" w:bidi="ar-SA"/>
        </w:rPr>
        <w:t>، و</w:t>
      </w:r>
      <w:r w:rsidRPr="00B62420">
        <w:rPr>
          <w:rFonts w:eastAsia="SimSun"/>
          <w:kern w:val="2"/>
          <w:rtl/>
          <w:cs/>
          <w:lang w:eastAsia="zh-CN" w:bidi="ar-SA"/>
        </w:rPr>
        <w:t xml:space="preserve">هو </w:t>
      </w:r>
      <w:r w:rsidRPr="00B62420">
        <w:rPr>
          <w:rFonts w:eastAsia="SimSun" w:hint="cs"/>
          <w:b/>
          <w:bCs/>
          <w:kern w:val="2"/>
          <w:u w:val="single"/>
          <w:rtl/>
          <w:cs/>
          <w:lang w:eastAsia="zh-CN" w:bidi="ar-SA"/>
        </w:rPr>
        <w:t>له</w:t>
      </w:r>
      <w:r w:rsidRPr="00B62420">
        <w:rPr>
          <w:rFonts w:eastAsia="SimSun"/>
          <w:b/>
          <w:bCs/>
          <w:kern w:val="2"/>
          <w:u w:val="single"/>
          <w:rtl/>
          <w:cs/>
          <w:lang w:eastAsia="zh-CN" w:bidi="ar-SA"/>
        </w:rPr>
        <w:t xml:space="preserve"> شقين </w:t>
      </w:r>
      <w:r w:rsidRPr="00B62420">
        <w:rPr>
          <w:rFonts w:eastAsia="SimSun" w:hint="cs"/>
          <w:b/>
          <w:bCs/>
          <w:kern w:val="2"/>
          <w:u w:val="single"/>
          <w:rtl/>
          <w:cs/>
          <w:lang w:eastAsia="zh-CN" w:bidi="ar-SA"/>
        </w:rPr>
        <w:t>إحداهما يتعلق ب</w:t>
      </w:r>
      <w:r w:rsidRPr="00B62420">
        <w:rPr>
          <w:rFonts w:eastAsia="SimSun"/>
          <w:b/>
          <w:bCs/>
          <w:kern w:val="2"/>
          <w:u w:val="single"/>
          <w:rtl/>
          <w:cs/>
          <w:lang w:eastAsia="zh-CN" w:bidi="ar-SA"/>
        </w:rPr>
        <w:t>ا</w:t>
      </w:r>
      <w:r w:rsidRPr="00B62420">
        <w:rPr>
          <w:rFonts w:eastAsia="SimSun" w:hint="cs"/>
          <w:b/>
          <w:bCs/>
          <w:kern w:val="2"/>
          <w:u w:val="single"/>
          <w:rtl/>
          <w:cs/>
          <w:lang w:eastAsia="zh-CN" w:bidi="ar-SA"/>
        </w:rPr>
        <w:t>لإ</w:t>
      </w:r>
      <w:r w:rsidRPr="00B62420">
        <w:rPr>
          <w:rFonts w:eastAsia="SimSun"/>
          <w:b/>
          <w:bCs/>
          <w:kern w:val="2"/>
          <w:u w:val="single"/>
          <w:rtl/>
          <w:cs/>
          <w:lang w:eastAsia="zh-CN" w:bidi="ar-SA"/>
        </w:rPr>
        <w:t xml:space="preserve">دارة المحلية </w:t>
      </w:r>
      <w:r w:rsidRPr="00B62420">
        <w:rPr>
          <w:rFonts w:eastAsia="SimSun" w:hint="cs"/>
          <w:b/>
          <w:bCs/>
          <w:kern w:val="2"/>
          <w:u w:val="single"/>
          <w:rtl/>
          <w:cs/>
          <w:lang w:eastAsia="zh-CN" w:bidi="ar-SA"/>
        </w:rPr>
        <w:t>والآخر</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 xml:space="preserve">بانتخابات </w:t>
      </w:r>
      <w:r w:rsidRPr="00B62420">
        <w:rPr>
          <w:rFonts w:eastAsia="SimSun"/>
          <w:b/>
          <w:bCs/>
          <w:kern w:val="2"/>
          <w:u w:val="single"/>
          <w:rtl/>
          <w:cs/>
          <w:lang w:eastAsia="zh-CN" w:bidi="ar-SA"/>
        </w:rPr>
        <w:t>المجالس الشعب</w:t>
      </w:r>
      <w:r w:rsidRPr="00B62420">
        <w:rPr>
          <w:rFonts w:eastAsia="SimSun" w:hint="cs"/>
          <w:b/>
          <w:bCs/>
          <w:kern w:val="2"/>
          <w:u w:val="single"/>
          <w:rtl/>
          <w:cs/>
          <w:lang w:eastAsia="zh-CN" w:bidi="ar-SA"/>
        </w:rPr>
        <w:t>ي</w:t>
      </w:r>
      <w:r w:rsidRPr="00B62420">
        <w:rPr>
          <w:rFonts w:eastAsia="SimSun"/>
          <w:b/>
          <w:bCs/>
          <w:kern w:val="2"/>
          <w:u w:val="single"/>
          <w:rtl/>
          <w:cs/>
          <w:lang w:eastAsia="zh-CN" w:bidi="ar-SA"/>
        </w:rPr>
        <w:t>ه وتطبيق اللامركزية، با</w:t>
      </w:r>
      <w:r w:rsidRPr="00B62420">
        <w:rPr>
          <w:rFonts w:eastAsia="SimSun" w:hint="cs"/>
          <w:b/>
          <w:bCs/>
          <w:kern w:val="2"/>
          <w:u w:val="single"/>
          <w:rtl/>
          <w:cs/>
          <w:lang w:eastAsia="zh-CN" w:bidi="ar-SA"/>
        </w:rPr>
        <w:t>لإ</w:t>
      </w:r>
      <w:r w:rsidRPr="00B62420">
        <w:rPr>
          <w:rFonts w:eastAsia="SimSun"/>
          <w:b/>
          <w:bCs/>
          <w:kern w:val="2"/>
          <w:u w:val="single"/>
          <w:rtl/>
          <w:cs/>
          <w:lang w:eastAsia="zh-CN" w:bidi="ar-SA"/>
        </w:rPr>
        <w:t xml:space="preserve">ضافة </w:t>
      </w:r>
      <w:r w:rsidRPr="00B62420">
        <w:rPr>
          <w:rFonts w:eastAsia="SimSun" w:hint="cs"/>
          <w:b/>
          <w:bCs/>
          <w:kern w:val="2"/>
          <w:u w:val="single"/>
          <w:rtl/>
          <w:cs/>
          <w:lang w:eastAsia="zh-CN" w:bidi="ar-SA"/>
        </w:rPr>
        <w:t>إ</w:t>
      </w:r>
      <w:r w:rsidRPr="00B62420">
        <w:rPr>
          <w:rFonts w:eastAsia="SimSun"/>
          <w:b/>
          <w:bCs/>
          <w:kern w:val="2"/>
          <w:u w:val="single"/>
          <w:rtl/>
          <w:cs/>
          <w:lang w:eastAsia="zh-CN" w:bidi="ar-SA"/>
        </w:rPr>
        <w:t xml:space="preserve">لي </w:t>
      </w:r>
      <w:r w:rsidRPr="00B62420">
        <w:rPr>
          <w:rFonts w:eastAsia="SimSun" w:hint="cs"/>
          <w:b/>
          <w:bCs/>
          <w:kern w:val="2"/>
          <w:u w:val="single"/>
          <w:rtl/>
          <w:cs/>
          <w:lang w:eastAsia="zh-CN" w:bidi="ar-SA"/>
        </w:rPr>
        <w:t xml:space="preserve">وجود </w:t>
      </w:r>
      <w:r w:rsidRPr="00B62420">
        <w:rPr>
          <w:rFonts w:eastAsia="SimSun"/>
          <w:b/>
          <w:bCs/>
          <w:kern w:val="2"/>
          <w:u w:val="single"/>
          <w:rtl/>
          <w:cs/>
          <w:lang w:eastAsia="zh-CN" w:bidi="ar-SA"/>
        </w:rPr>
        <w:t xml:space="preserve">معوقات </w:t>
      </w:r>
      <w:r w:rsidRPr="00B62420">
        <w:rPr>
          <w:rFonts w:eastAsia="SimSun" w:hint="cs"/>
          <w:b/>
          <w:bCs/>
          <w:kern w:val="2"/>
          <w:u w:val="single"/>
          <w:rtl/>
          <w:cs/>
          <w:lang w:eastAsia="zh-CN" w:bidi="ar-SA"/>
        </w:rPr>
        <w:t>لل</w:t>
      </w:r>
      <w:r w:rsidRPr="00B62420">
        <w:rPr>
          <w:rFonts w:eastAsia="SimSun"/>
          <w:b/>
          <w:bCs/>
          <w:kern w:val="2"/>
          <w:u w:val="single"/>
          <w:rtl/>
          <w:cs/>
          <w:lang w:eastAsia="zh-CN" w:bidi="ar-SA"/>
        </w:rPr>
        <w:t xml:space="preserve">تطبيق </w:t>
      </w:r>
      <w:r w:rsidRPr="00B62420">
        <w:rPr>
          <w:rFonts w:eastAsia="SimSun" w:hint="cs"/>
          <w:b/>
          <w:bCs/>
          <w:kern w:val="2"/>
          <w:u w:val="single"/>
          <w:rtl/>
          <w:cs/>
          <w:lang w:eastAsia="zh-CN" w:bidi="ar-SA"/>
        </w:rPr>
        <w:t xml:space="preserve">تتمثل فى: </w:t>
      </w:r>
      <w:r w:rsidRPr="00B62420">
        <w:rPr>
          <w:rFonts w:eastAsia="SimSun"/>
          <w:b/>
          <w:bCs/>
          <w:kern w:val="2"/>
          <w:u w:val="single"/>
          <w:rtl/>
          <w:cs/>
          <w:lang w:eastAsia="zh-CN" w:bidi="ar-SA"/>
        </w:rPr>
        <w:t>تهيئة المحافظات والبنية التحتية وا</w:t>
      </w:r>
      <w:r w:rsidRPr="00B62420">
        <w:rPr>
          <w:rFonts w:eastAsia="SimSun" w:hint="cs"/>
          <w:b/>
          <w:bCs/>
          <w:kern w:val="2"/>
          <w:u w:val="single"/>
          <w:rtl/>
          <w:cs/>
          <w:lang w:eastAsia="zh-CN" w:bidi="ar-SA"/>
        </w:rPr>
        <w:t>لإ</w:t>
      </w:r>
      <w:r w:rsidRPr="00B62420">
        <w:rPr>
          <w:rFonts w:eastAsia="SimSun"/>
          <w:b/>
          <w:bCs/>
          <w:kern w:val="2"/>
          <w:u w:val="single"/>
          <w:rtl/>
          <w:cs/>
          <w:lang w:eastAsia="zh-CN" w:bidi="ar-SA"/>
        </w:rPr>
        <w:t>نشائي</w:t>
      </w:r>
      <w:r w:rsidRPr="00B62420">
        <w:rPr>
          <w:rFonts w:eastAsia="SimSun" w:hint="cs"/>
          <w:b/>
          <w:bCs/>
          <w:kern w:val="2"/>
          <w:u w:val="single"/>
          <w:rtl/>
          <w:cs/>
          <w:lang w:eastAsia="zh-CN" w:bidi="ar-SA"/>
        </w:rPr>
        <w:t>ة</w:t>
      </w:r>
      <w:r w:rsidRPr="00B62420">
        <w:rPr>
          <w:rFonts w:eastAsia="SimSun"/>
          <w:b/>
          <w:bCs/>
          <w:kern w:val="2"/>
          <w:u w:val="single"/>
          <w:rtl/>
          <w:cs/>
          <w:lang w:eastAsia="zh-CN" w:bidi="ar-SA"/>
        </w:rPr>
        <w:t xml:space="preserve"> و</w:t>
      </w:r>
      <w:r w:rsidRPr="00B62420">
        <w:rPr>
          <w:rFonts w:eastAsia="SimSun" w:hint="cs"/>
          <w:b/>
          <w:bCs/>
          <w:kern w:val="2"/>
          <w:u w:val="single"/>
          <w:rtl/>
          <w:cs/>
          <w:lang w:eastAsia="zh-CN" w:bidi="ar-SA"/>
        </w:rPr>
        <w:t>إ</w:t>
      </w:r>
      <w:r w:rsidRPr="00B62420">
        <w:rPr>
          <w:rFonts w:eastAsia="SimSun"/>
          <w:b/>
          <w:bCs/>
          <w:kern w:val="2"/>
          <w:u w:val="single"/>
          <w:rtl/>
          <w:cs/>
          <w:lang w:eastAsia="zh-CN" w:bidi="ar-SA"/>
        </w:rPr>
        <w:t>عداد الكوادر وتوفير التنمية الذاتية للموارد</w:t>
      </w:r>
      <w:r w:rsidRPr="00B62420">
        <w:rPr>
          <w:rFonts w:eastAsia="SimSun" w:hint="cs"/>
          <w:b/>
          <w:bCs/>
          <w:kern w:val="2"/>
          <w:u w:val="single"/>
          <w:rtl/>
          <w:cs/>
          <w:lang w:eastAsia="zh-CN" w:bidi="ar-SA"/>
        </w:rPr>
        <w:t>،</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و</w:t>
      </w:r>
      <w:r w:rsidRPr="00B62420">
        <w:rPr>
          <w:rFonts w:eastAsia="SimSun"/>
          <w:b/>
          <w:bCs/>
          <w:kern w:val="2"/>
          <w:u w:val="single"/>
          <w:rtl/>
          <w:cs/>
          <w:lang w:eastAsia="zh-CN" w:bidi="ar-SA"/>
        </w:rPr>
        <w:t>انتخابات المجالس الشعبية ليس</w:t>
      </w:r>
      <w:r w:rsidRPr="00B62420">
        <w:rPr>
          <w:rFonts w:eastAsia="SimSun" w:hint="cs"/>
          <w:b/>
          <w:bCs/>
          <w:kern w:val="2"/>
          <w:u w:val="single"/>
          <w:rtl/>
          <w:cs/>
          <w:lang w:eastAsia="zh-CN" w:bidi="ar-SA"/>
        </w:rPr>
        <w:t>ت</w:t>
      </w:r>
      <w:r w:rsidRPr="00B62420">
        <w:rPr>
          <w:rFonts w:eastAsia="SimSun"/>
          <w:b/>
          <w:bCs/>
          <w:kern w:val="2"/>
          <w:u w:val="single"/>
          <w:rtl/>
          <w:cs/>
          <w:lang w:eastAsia="zh-CN" w:bidi="ar-SA"/>
        </w:rPr>
        <w:t xml:space="preserve"> متعلقة ب</w:t>
      </w:r>
      <w:r w:rsidRPr="00B62420">
        <w:rPr>
          <w:rFonts w:eastAsia="SimSun" w:hint="cs"/>
          <w:b/>
          <w:bCs/>
          <w:kern w:val="2"/>
          <w:u w:val="single"/>
          <w:rtl/>
          <w:cs/>
          <w:lang w:eastAsia="zh-CN" w:bidi="ar-SA"/>
        </w:rPr>
        <w:t>إ</w:t>
      </w:r>
      <w:r w:rsidRPr="00B62420">
        <w:rPr>
          <w:rFonts w:eastAsia="SimSun"/>
          <w:b/>
          <w:bCs/>
          <w:kern w:val="2"/>
          <w:u w:val="single"/>
          <w:rtl/>
          <w:cs/>
          <w:lang w:eastAsia="zh-CN" w:bidi="ar-SA"/>
        </w:rPr>
        <w:t>صدار القانون، ولكن هو تهيئة المناخ ف</w:t>
      </w:r>
      <w:r w:rsidRPr="00B62420">
        <w:rPr>
          <w:rFonts w:eastAsia="SimSun" w:hint="cs"/>
          <w:b/>
          <w:bCs/>
          <w:kern w:val="2"/>
          <w:u w:val="single"/>
          <w:rtl/>
          <w:cs/>
          <w:lang w:eastAsia="zh-CN" w:bidi="ar-SA"/>
        </w:rPr>
        <w:t>ي</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إ</w:t>
      </w:r>
      <w:r w:rsidRPr="00B62420">
        <w:rPr>
          <w:rFonts w:eastAsia="SimSun"/>
          <w:b/>
          <w:bCs/>
          <w:kern w:val="2"/>
          <w:u w:val="single"/>
          <w:rtl/>
          <w:cs/>
          <w:lang w:eastAsia="zh-CN" w:bidi="ar-SA"/>
        </w:rPr>
        <w:t>جراء ا</w:t>
      </w:r>
      <w:r w:rsidRPr="00B62420">
        <w:rPr>
          <w:rFonts w:eastAsia="SimSun" w:hint="cs"/>
          <w:b/>
          <w:bCs/>
          <w:kern w:val="2"/>
          <w:u w:val="single"/>
          <w:rtl/>
          <w:cs/>
          <w:lang w:eastAsia="zh-CN" w:bidi="ar-SA"/>
        </w:rPr>
        <w:t>لإ</w:t>
      </w:r>
      <w:r w:rsidRPr="00B62420">
        <w:rPr>
          <w:rFonts w:eastAsia="SimSun"/>
          <w:b/>
          <w:bCs/>
          <w:kern w:val="2"/>
          <w:u w:val="single"/>
          <w:rtl/>
          <w:cs/>
          <w:lang w:eastAsia="zh-CN" w:bidi="ar-SA"/>
        </w:rPr>
        <w:t>نتخابات</w:t>
      </w:r>
      <w:r w:rsidRPr="00B62420">
        <w:rPr>
          <w:rFonts w:eastAsia="SimSun" w:hint="cs"/>
          <w:kern w:val="2"/>
          <w:rtl/>
          <w:cs/>
          <w:lang w:eastAsia="zh-CN" w:bidi="ar-SA"/>
        </w:rPr>
        <w:t>، وحاليا يوجد</w:t>
      </w:r>
      <w:r w:rsidRPr="00B62420">
        <w:rPr>
          <w:rFonts w:eastAsia="SimSun"/>
          <w:kern w:val="2"/>
          <w:rtl/>
          <w:cs/>
          <w:lang w:eastAsia="zh-CN" w:bidi="ar-SA"/>
        </w:rPr>
        <w:t xml:space="preserve"> حوار وطني ولجنة للمحليات للاستعداد الكامل لمحاور العملية المتعلقة </w:t>
      </w:r>
      <w:r w:rsidRPr="00B62420">
        <w:rPr>
          <w:rFonts w:eastAsia="SimSun" w:hint="cs"/>
          <w:kern w:val="2"/>
          <w:rtl/>
          <w:cs/>
          <w:lang w:eastAsia="zh-CN" w:bidi="ar-SA"/>
        </w:rPr>
        <w:t xml:space="preserve">به. </w:t>
      </w:r>
    </w:p>
    <w:p w14:paraId="03A10F42" w14:textId="77777777" w:rsidR="00B62420" w:rsidRPr="00B62420" w:rsidRDefault="00B62420" w:rsidP="0035573D">
      <w:pPr>
        <w:widowControl w:val="0"/>
        <w:numPr>
          <w:ilvl w:val="0"/>
          <w:numId w:val="79"/>
        </w:numPr>
        <w:tabs>
          <w:tab w:val="right" w:pos="63"/>
          <w:tab w:val="right" w:pos="423"/>
        </w:tabs>
        <w:spacing w:after="0" w:line="440" w:lineRule="exact"/>
        <w:ind w:left="62" w:firstLine="0"/>
        <w:rPr>
          <w:rFonts w:eastAsia="SimSun"/>
          <w:b/>
          <w:bCs/>
          <w:kern w:val="2"/>
          <w:rtl/>
          <w:cs/>
          <w:lang w:eastAsia="zh-CN" w:bidi="ar-SA"/>
        </w:rPr>
      </w:pPr>
      <w:r w:rsidRPr="00B62420">
        <w:rPr>
          <w:rFonts w:eastAsia="SimSun" w:hint="cs"/>
          <w:b/>
          <w:bCs/>
          <w:kern w:val="2"/>
          <w:u w:val="single"/>
          <w:rtl/>
          <w:cs/>
          <w:lang w:eastAsia="zh-CN" w:bidi="ar-SA"/>
        </w:rPr>
        <w:t>تعدد جهات إ</w:t>
      </w:r>
      <w:r w:rsidRPr="00B62420">
        <w:rPr>
          <w:rFonts w:eastAsia="SimSun"/>
          <w:b/>
          <w:bCs/>
          <w:kern w:val="2"/>
          <w:u w:val="single"/>
          <w:rtl/>
          <w:cs/>
          <w:lang w:eastAsia="zh-CN" w:bidi="ar-SA"/>
        </w:rPr>
        <w:t>دارة ال</w:t>
      </w:r>
      <w:r w:rsidRPr="00B62420">
        <w:rPr>
          <w:rFonts w:eastAsia="SimSun" w:hint="cs"/>
          <w:b/>
          <w:bCs/>
          <w:kern w:val="2"/>
          <w:u w:val="single"/>
          <w:rtl/>
          <w:cs/>
          <w:lang w:eastAsia="zh-CN" w:bidi="ar-SA"/>
        </w:rPr>
        <w:t>أ</w:t>
      </w:r>
      <w:r w:rsidRPr="00B62420">
        <w:rPr>
          <w:rFonts w:eastAsia="SimSun"/>
          <w:b/>
          <w:bCs/>
          <w:kern w:val="2"/>
          <w:u w:val="single"/>
          <w:rtl/>
          <w:cs/>
          <w:lang w:eastAsia="zh-CN" w:bidi="ar-SA"/>
        </w:rPr>
        <w:t>راضي</w:t>
      </w:r>
      <w:r w:rsidRPr="00B62420">
        <w:rPr>
          <w:rFonts w:eastAsia="SimSun" w:hint="cs"/>
          <w:b/>
          <w:bCs/>
          <w:kern w:val="2"/>
          <w:rtl/>
          <w:cs/>
          <w:lang w:eastAsia="zh-CN" w:bidi="ar-SA"/>
        </w:rPr>
        <w:t xml:space="preserve">: حيث تتعدد الإطر </w:t>
      </w:r>
      <w:r w:rsidRPr="00B62420">
        <w:rPr>
          <w:rFonts w:eastAsia="SimSun" w:hint="cs"/>
          <w:kern w:val="2"/>
          <w:rtl/>
          <w:cs/>
          <w:lang w:eastAsia="zh-CN" w:bidi="ar-SA"/>
        </w:rPr>
        <w:t>ال</w:t>
      </w:r>
      <w:r w:rsidRPr="00B62420">
        <w:rPr>
          <w:rFonts w:eastAsia="SimSun"/>
          <w:kern w:val="2"/>
          <w:rtl/>
          <w:cs/>
          <w:lang w:eastAsia="zh-CN" w:bidi="ar-SA"/>
        </w:rPr>
        <w:t>قانوني</w:t>
      </w:r>
      <w:r w:rsidRPr="00B62420">
        <w:rPr>
          <w:rFonts w:eastAsia="SimSun" w:hint="cs"/>
          <w:kern w:val="2"/>
          <w:rtl/>
          <w:cs/>
          <w:lang w:eastAsia="zh-CN" w:bidi="ar-SA"/>
        </w:rPr>
        <w:t>ة</w:t>
      </w:r>
      <w:r w:rsidRPr="00B62420">
        <w:rPr>
          <w:rFonts w:eastAsia="SimSun"/>
          <w:kern w:val="2"/>
          <w:rtl/>
          <w:cs/>
          <w:lang w:eastAsia="zh-CN" w:bidi="ar-SA"/>
        </w:rPr>
        <w:t xml:space="preserve"> و</w:t>
      </w:r>
      <w:r w:rsidRPr="00B62420">
        <w:rPr>
          <w:rFonts w:eastAsia="SimSun" w:hint="cs"/>
          <w:kern w:val="2"/>
          <w:rtl/>
          <w:cs/>
          <w:lang w:eastAsia="zh-CN" w:bidi="ar-SA"/>
        </w:rPr>
        <w:t>ال</w:t>
      </w:r>
      <w:r w:rsidRPr="00B62420">
        <w:rPr>
          <w:rFonts w:eastAsia="SimSun"/>
          <w:kern w:val="2"/>
          <w:rtl/>
          <w:cs/>
          <w:lang w:eastAsia="zh-CN" w:bidi="ar-SA"/>
        </w:rPr>
        <w:t>تشريعي</w:t>
      </w:r>
      <w:r w:rsidRPr="00B62420">
        <w:rPr>
          <w:rFonts w:eastAsia="SimSun" w:hint="cs"/>
          <w:kern w:val="2"/>
          <w:rtl/>
          <w:cs/>
          <w:lang w:eastAsia="zh-CN" w:bidi="ar-SA"/>
        </w:rPr>
        <w:t>ة</w:t>
      </w:r>
      <w:r w:rsidRPr="00B62420">
        <w:rPr>
          <w:rFonts w:eastAsia="SimSun"/>
          <w:kern w:val="2"/>
          <w:rtl/>
          <w:cs/>
          <w:lang w:eastAsia="zh-CN" w:bidi="ar-SA"/>
        </w:rPr>
        <w:t xml:space="preserve"> </w:t>
      </w:r>
      <w:r w:rsidRPr="00B62420">
        <w:rPr>
          <w:rFonts w:eastAsia="SimSun" w:hint="cs"/>
          <w:kern w:val="2"/>
          <w:rtl/>
          <w:cs/>
          <w:lang w:eastAsia="zh-CN" w:bidi="ar-SA"/>
        </w:rPr>
        <w:t>الخاصة بإدارة أراضى الدولة</w:t>
      </w:r>
      <w:r w:rsidRPr="00B62420">
        <w:rPr>
          <w:rFonts w:eastAsia="SimSun" w:hint="cs"/>
          <w:kern w:val="2"/>
          <w:rtl/>
          <w:lang w:eastAsia="zh-CN" w:bidi="ar-SA"/>
        </w:rPr>
        <w:t>،</w:t>
      </w:r>
      <w:r w:rsidRPr="00B62420">
        <w:rPr>
          <w:rFonts w:eastAsia="SimSun"/>
          <w:kern w:val="2"/>
          <w:rtl/>
          <w:cs/>
          <w:lang w:eastAsia="zh-CN" w:bidi="ar-SA"/>
        </w:rPr>
        <w:t xml:space="preserve"> </w:t>
      </w:r>
      <w:r w:rsidRPr="00B62420">
        <w:rPr>
          <w:rFonts w:eastAsia="SimSun"/>
          <w:kern w:val="2"/>
          <w:rtl/>
          <w:cs/>
          <w:lang w:eastAsia="zh-CN" w:bidi="ar-SA"/>
        </w:rPr>
        <w:lastRenderedPageBreak/>
        <w:t>ولكن ب</w:t>
      </w:r>
      <w:r w:rsidRPr="00B62420">
        <w:rPr>
          <w:rFonts w:eastAsia="SimSun" w:hint="cs"/>
          <w:kern w:val="2"/>
          <w:rtl/>
          <w:cs/>
          <w:lang w:eastAsia="zh-CN" w:bidi="ar-SA"/>
        </w:rPr>
        <w:t>ال</w:t>
      </w:r>
      <w:r w:rsidRPr="00B62420">
        <w:rPr>
          <w:rFonts w:eastAsia="SimSun"/>
          <w:kern w:val="2"/>
          <w:rtl/>
          <w:cs/>
          <w:lang w:eastAsia="zh-CN" w:bidi="ar-SA"/>
        </w:rPr>
        <w:t>ضرور</w:t>
      </w:r>
      <w:r w:rsidRPr="00B62420">
        <w:rPr>
          <w:rFonts w:eastAsia="SimSun" w:hint="cs"/>
          <w:kern w:val="2"/>
          <w:rtl/>
          <w:cs/>
          <w:lang w:eastAsia="zh-CN" w:bidi="ar-SA"/>
        </w:rPr>
        <w:t>ي</w:t>
      </w:r>
      <w:r w:rsidRPr="00B62420">
        <w:rPr>
          <w:rFonts w:eastAsia="SimSun"/>
          <w:kern w:val="2"/>
          <w:rtl/>
          <w:cs/>
          <w:lang w:eastAsia="zh-CN" w:bidi="ar-SA"/>
        </w:rPr>
        <w:t xml:space="preserve"> توحيد القوانين </w:t>
      </w:r>
      <w:r w:rsidRPr="00B62420">
        <w:rPr>
          <w:rFonts w:eastAsia="SimSun" w:hint="cs"/>
          <w:kern w:val="2"/>
          <w:rtl/>
          <w:cs/>
          <w:lang w:eastAsia="zh-CN" w:bidi="ar-SA"/>
        </w:rPr>
        <w:t>الخاصة بهذا الملف؛</w:t>
      </w:r>
      <w:r w:rsidRPr="00B62420">
        <w:rPr>
          <w:rFonts w:eastAsia="SimSun"/>
          <w:kern w:val="2"/>
          <w:rtl/>
          <w:cs/>
          <w:lang w:eastAsia="zh-CN" w:bidi="ar-SA"/>
        </w:rPr>
        <w:t xml:space="preserve"> لكن يجب التنسيق الكامل بينهم، </w:t>
      </w:r>
      <w:r w:rsidRPr="00B62420">
        <w:rPr>
          <w:rFonts w:eastAsia="SimSun" w:hint="cs"/>
          <w:kern w:val="2"/>
          <w:rtl/>
          <w:cs/>
          <w:lang w:eastAsia="zh-CN" w:bidi="ar-SA"/>
        </w:rPr>
        <w:t>مما يتطلب</w:t>
      </w:r>
      <w:r w:rsidRPr="00B62420">
        <w:rPr>
          <w:rFonts w:eastAsia="SimSun"/>
          <w:kern w:val="2"/>
          <w:rtl/>
          <w:cs/>
          <w:lang w:eastAsia="zh-CN" w:bidi="ar-SA"/>
        </w:rPr>
        <w:t xml:space="preserve"> </w:t>
      </w:r>
      <w:r w:rsidRPr="00B62420">
        <w:rPr>
          <w:rFonts w:eastAsia="SimSun" w:hint="cs"/>
          <w:kern w:val="2"/>
          <w:rtl/>
          <w:cs/>
          <w:lang w:eastAsia="zh-CN" w:bidi="ar-SA"/>
        </w:rPr>
        <w:t>إحداث تعديل تشريعي</w:t>
      </w:r>
      <w:r w:rsidRPr="00B62420">
        <w:rPr>
          <w:rFonts w:eastAsia="SimSun"/>
          <w:kern w:val="2"/>
          <w:rtl/>
          <w:cs/>
          <w:lang w:eastAsia="zh-CN" w:bidi="ar-SA"/>
        </w:rPr>
        <w:t xml:space="preserve"> </w:t>
      </w:r>
      <w:r w:rsidRPr="00B62420">
        <w:rPr>
          <w:rFonts w:eastAsia="SimSun" w:hint="cs"/>
          <w:kern w:val="2"/>
          <w:rtl/>
          <w:cs/>
          <w:lang w:eastAsia="zh-CN" w:bidi="ar-SA"/>
        </w:rPr>
        <w:t xml:space="preserve">لمعالجة هذا التعارض، </w:t>
      </w:r>
      <w:r w:rsidRPr="00B62420">
        <w:rPr>
          <w:rFonts w:eastAsia="SimSun"/>
          <w:b/>
          <w:bCs/>
          <w:kern w:val="2"/>
          <w:u w:val="single"/>
          <w:rtl/>
          <w:cs/>
          <w:lang w:eastAsia="zh-CN" w:bidi="ar-SA"/>
        </w:rPr>
        <w:t xml:space="preserve">يمكن </w:t>
      </w:r>
      <w:r w:rsidRPr="00B62420">
        <w:rPr>
          <w:rFonts w:eastAsia="SimSun" w:hint="cs"/>
          <w:b/>
          <w:bCs/>
          <w:kern w:val="2"/>
          <w:u w:val="single"/>
          <w:rtl/>
          <w:cs/>
          <w:lang w:eastAsia="zh-CN" w:bidi="ar-SA"/>
        </w:rPr>
        <w:t xml:space="preserve">من خلاله </w:t>
      </w:r>
      <w:r w:rsidRPr="00B62420">
        <w:rPr>
          <w:rFonts w:eastAsia="SimSun"/>
          <w:b/>
          <w:bCs/>
          <w:kern w:val="2"/>
          <w:u w:val="single"/>
          <w:rtl/>
          <w:cs/>
          <w:lang w:eastAsia="zh-CN" w:bidi="ar-SA"/>
        </w:rPr>
        <w:t xml:space="preserve">تقسيم الهيكل القانوني </w:t>
      </w:r>
      <w:r w:rsidRPr="00B62420">
        <w:rPr>
          <w:rFonts w:eastAsia="SimSun" w:hint="cs"/>
          <w:b/>
          <w:bCs/>
          <w:kern w:val="2"/>
          <w:u w:val="single"/>
          <w:rtl/>
          <w:cs/>
          <w:lang w:eastAsia="zh-CN" w:bidi="ar-SA"/>
        </w:rPr>
        <w:t>لإد</w:t>
      </w:r>
      <w:r w:rsidRPr="00B62420">
        <w:rPr>
          <w:rFonts w:eastAsia="SimSun"/>
          <w:b/>
          <w:bCs/>
          <w:kern w:val="2"/>
          <w:u w:val="single"/>
          <w:rtl/>
          <w:cs/>
          <w:lang w:eastAsia="zh-CN" w:bidi="ar-SA"/>
        </w:rPr>
        <w:t>ارة ا</w:t>
      </w:r>
      <w:r w:rsidRPr="00B62420">
        <w:rPr>
          <w:rFonts w:eastAsia="SimSun" w:hint="cs"/>
          <w:b/>
          <w:bCs/>
          <w:kern w:val="2"/>
          <w:u w:val="single"/>
          <w:rtl/>
          <w:cs/>
          <w:lang w:eastAsia="zh-CN" w:bidi="ar-SA"/>
        </w:rPr>
        <w:t>لأ</w:t>
      </w:r>
      <w:r w:rsidRPr="00B62420">
        <w:rPr>
          <w:rFonts w:eastAsia="SimSun"/>
          <w:b/>
          <w:bCs/>
          <w:kern w:val="2"/>
          <w:u w:val="single"/>
          <w:rtl/>
          <w:cs/>
          <w:lang w:eastAsia="zh-CN" w:bidi="ar-SA"/>
        </w:rPr>
        <w:t>راضي لثلاث مشروعات تحقق هذا الهدف (المشروع ا</w:t>
      </w:r>
      <w:r w:rsidRPr="00B62420">
        <w:rPr>
          <w:rFonts w:eastAsia="SimSun" w:hint="cs"/>
          <w:b/>
          <w:bCs/>
          <w:kern w:val="2"/>
          <w:u w:val="single"/>
          <w:rtl/>
          <w:cs/>
          <w:lang w:eastAsia="zh-CN" w:bidi="ar-SA"/>
        </w:rPr>
        <w:t>لأ</w:t>
      </w:r>
      <w:r w:rsidRPr="00B62420">
        <w:rPr>
          <w:rFonts w:eastAsia="SimSun"/>
          <w:b/>
          <w:bCs/>
          <w:kern w:val="2"/>
          <w:u w:val="single"/>
          <w:rtl/>
          <w:cs/>
          <w:lang w:eastAsia="zh-CN" w:bidi="ar-SA"/>
        </w:rPr>
        <w:t>ول عمل تخطيط عمراني جديد للدولة</w:t>
      </w:r>
      <w:r w:rsidRPr="00B62420">
        <w:rPr>
          <w:rFonts w:eastAsia="SimSun" w:hint="cs"/>
          <w:b/>
          <w:bCs/>
          <w:kern w:val="2"/>
          <w:u w:val="single"/>
          <w:rtl/>
          <w:cs/>
          <w:lang w:eastAsia="zh-CN" w:bidi="ar-SA"/>
        </w:rPr>
        <w:t xml:space="preserve"> التي تتم وفقا للاهداف الاستراتيجية</w:t>
      </w:r>
      <w:r w:rsidRPr="00B62420">
        <w:rPr>
          <w:rFonts w:eastAsia="SimSun"/>
          <w:b/>
          <w:bCs/>
          <w:kern w:val="2"/>
          <w:u w:val="single"/>
          <w:rtl/>
          <w:cs/>
          <w:lang w:eastAsia="zh-CN" w:bidi="ar-SA"/>
        </w:rPr>
        <w:t xml:space="preserve">، المشروع الثاني </w:t>
      </w:r>
      <w:r w:rsidRPr="00B62420">
        <w:rPr>
          <w:rFonts w:eastAsia="SimSun" w:hint="cs"/>
          <w:b/>
          <w:bCs/>
          <w:kern w:val="2"/>
          <w:u w:val="single"/>
          <w:rtl/>
          <w:cs/>
          <w:lang w:eastAsia="zh-CN" w:bidi="ar-SA"/>
        </w:rPr>
        <w:t>ا</w:t>
      </w:r>
      <w:r w:rsidRPr="00B62420">
        <w:rPr>
          <w:rFonts w:eastAsia="SimSun"/>
          <w:b/>
          <w:bCs/>
          <w:kern w:val="2"/>
          <w:u w:val="single"/>
          <w:rtl/>
          <w:cs/>
          <w:lang w:eastAsia="zh-CN" w:bidi="ar-SA"/>
        </w:rPr>
        <w:t>صدار قانون ا</w:t>
      </w:r>
      <w:r w:rsidRPr="00B62420">
        <w:rPr>
          <w:rFonts w:eastAsia="SimSun" w:hint="cs"/>
          <w:b/>
          <w:bCs/>
          <w:kern w:val="2"/>
          <w:u w:val="single"/>
          <w:rtl/>
          <w:cs/>
          <w:lang w:eastAsia="zh-CN" w:bidi="ar-SA"/>
        </w:rPr>
        <w:t>لإ</w:t>
      </w:r>
      <w:r w:rsidRPr="00B62420">
        <w:rPr>
          <w:rFonts w:eastAsia="SimSun"/>
          <w:b/>
          <w:bCs/>
          <w:kern w:val="2"/>
          <w:u w:val="single"/>
          <w:rtl/>
          <w:cs/>
          <w:lang w:eastAsia="zh-CN" w:bidi="ar-SA"/>
        </w:rPr>
        <w:t xml:space="preserve">دارة المحلية ليفصل بين المحافظات والمراكز </w:t>
      </w:r>
      <w:r w:rsidRPr="00B62420">
        <w:rPr>
          <w:rFonts w:eastAsia="SimSun" w:hint="cs"/>
          <w:b/>
          <w:bCs/>
          <w:kern w:val="2"/>
          <w:u w:val="single"/>
          <w:rtl/>
          <w:cs/>
          <w:lang w:eastAsia="zh-CN" w:bidi="ar-SA"/>
        </w:rPr>
        <w:t>و</w:t>
      </w:r>
      <w:r w:rsidRPr="00B62420">
        <w:rPr>
          <w:rFonts w:eastAsia="SimSun"/>
          <w:b/>
          <w:bCs/>
          <w:kern w:val="2"/>
          <w:u w:val="single"/>
          <w:rtl/>
          <w:cs/>
          <w:lang w:eastAsia="zh-CN" w:bidi="ar-SA"/>
        </w:rPr>
        <w:t xml:space="preserve">تعديل ترسيم </w:t>
      </w:r>
      <w:r w:rsidRPr="00B62420">
        <w:rPr>
          <w:rFonts w:eastAsia="SimSun" w:hint="cs"/>
          <w:b/>
          <w:bCs/>
          <w:kern w:val="2"/>
          <w:u w:val="single"/>
          <w:rtl/>
          <w:cs/>
          <w:lang w:eastAsia="zh-CN" w:bidi="ar-SA"/>
        </w:rPr>
        <w:t>ال</w:t>
      </w:r>
      <w:r w:rsidRPr="00B62420">
        <w:rPr>
          <w:rFonts w:eastAsia="SimSun"/>
          <w:b/>
          <w:bCs/>
          <w:kern w:val="2"/>
          <w:u w:val="single"/>
          <w:rtl/>
          <w:cs/>
          <w:lang w:eastAsia="zh-CN" w:bidi="ar-SA"/>
        </w:rPr>
        <w:t xml:space="preserve">حدود، المشروع الثالث </w:t>
      </w:r>
      <w:r w:rsidRPr="00B62420">
        <w:rPr>
          <w:rFonts w:eastAsia="SimSun" w:hint="cs"/>
          <w:b/>
          <w:bCs/>
          <w:kern w:val="2"/>
          <w:u w:val="single"/>
          <w:rtl/>
          <w:cs/>
          <w:lang w:eastAsia="zh-CN" w:bidi="ar-SA"/>
        </w:rPr>
        <w:t>إعادة النظر</w:t>
      </w:r>
      <w:r w:rsidRPr="00B62420">
        <w:rPr>
          <w:rFonts w:eastAsia="SimSun"/>
          <w:b/>
          <w:bCs/>
          <w:kern w:val="2"/>
          <w:u w:val="single"/>
          <w:rtl/>
          <w:cs/>
          <w:lang w:eastAsia="zh-CN" w:bidi="ar-SA"/>
        </w:rPr>
        <w:t xml:space="preserve"> ف</w:t>
      </w:r>
      <w:r w:rsidRPr="00B62420">
        <w:rPr>
          <w:rFonts w:eastAsia="SimSun" w:hint="cs"/>
          <w:b/>
          <w:bCs/>
          <w:kern w:val="2"/>
          <w:u w:val="single"/>
          <w:rtl/>
          <w:cs/>
          <w:lang w:eastAsia="zh-CN" w:bidi="ar-SA"/>
        </w:rPr>
        <w:t>ي</w:t>
      </w:r>
      <w:r w:rsidRPr="00B62420">
        <w:rPr>
          <w:rFonts w:eastAsia="SimSun"/>
          <w:b/>
          <w:bCs/>
          <w:kern w:val="2"/>
          <w:u w:val="single"/>
          <w:rtl/>
          <w:cs/>
          <w:lang w:eastAsia="zh-CN" w:bidi="ar-SA"/>
        </w:rPr>
        <w:t xml:space="preserve"> قانون </w:t>
      </w:r>
      <w:r w:rsidRPr="00B62420">
        <w:rPr>
          <w:rFonts w:eastAsia="SimSun" w:hint="cs"/>
          <w:b/>
          <w:bCs/>
          <w:kern w:val="2"/>
          <w:u w:val="single"/>
          <w:rtl/>
          <w:cs/>
          <w:lang w:eastAsia="zh-CN" w:bidi="ar-SA"/>
        </w:rPr>
        <w:t>البناء</w:t>
      </w:r>
      <w:r w:rsidRPr="00B62420">
        <w:rPr>
          <w:rFonts w:eastAsia="SimSun"/>
          <w:b/>
          <w:bCs/>
          <w:kern w:val="2"/>
          <w:u w:val="single"/>
          <w:rtl/>
          <w:cs/>
          <w:lang w:eastAsia="zh-CN" w:bidi="ar-SA"/>
        </w:rPr>
        <w:t>)</w:t>
      </w:r>
      <w:r w:rsidRPr="00B62420">
        <w:rPr>
          <w:rFonts w:eastAsia="SimSun" w:hint="cs"/>
          <w:b/>
          <w:bCs/>
          <w:kern w:val="2"/>
          <w:u w:val="single"/>
          <w:rtl/>
          <w:cs/>
          <w:lang w:eastAsia="zh-CN" w:bidi="ar-SA"/>
        </w:rPr>
        <w:t>.</w:t>
      </w:r>
    </w:p>
    <w:p w14:paraId="3CBB330A" w14:textId="77777777" w:rsidR="00B62420" w:rsidRPr="00B62420" w:rsidRDefault="00B62420" w:rsidP="0035573D">
      <w:pPr>
        <w:widowControl w:val="0"/>
        <w:numPr>
          <w:ilvl w:val="0"/>
          <w:numId w:val="79"/>
        </w:numPr>
        <w:tabs>
          <w:tab w:val="right" w:pos="63"/>
          <w:tab w:val="right" w:pos="423"/>
        </w:tabs>
        <w:spacing w:after="0" w:line="440" w:lineRule="exact"/>
        <w:ind w:left="62" w:firstLine="0"/>
        <w:rPr>
          <w:rFonts w:eastAsia="SimSun"/>
          <w:b/>
          <w:bCs/>
          <w:kern w:val="2"/>
          <w:rtl/>
          <w:lang w:eastAsia="zh-CN" w:bidi="ar-SA"/>
        </w:rPr>
      </w:pPr>
      <w:r w:rsidRPr="00B62420">
        <w:rPr>
          <w:rFonts w:eastAsia="SimSun" w:hint="cs"/>
          <w:b/>
          <w:bCs/>
          <w:kern w:val="2"/>
          <w:u w:val="single"/>
          <w:rtl/>
          <w:cs/>
          <w:lang w:eastAsia="zh-CN" w:bidi="ar-SA"/>
        </w:rPr>
        <w:t xml:space="preserve">وجود </w:t>
      </w:r>
      <w:r w:rsidRPr="00B62420">
        <w:rPr>
          <w:rFonts w:eastAsia="SimSun"/>
          <w:b/>
          <w:bCs/>
          <w:kern w:val="2"/>
          <w:u w:val="single"/>
          <w:rtl/>
          <w:cs/>
          <w:lang w:eastAsia="zh-CN" w:bidi="ar-SA"/>
        </w:rPr>
        <w:t>تعارض المصالح</w:t>
      </w:r>
      <w:r w:rsidRPr="00B62420">
        <w:rPr>
          <w:rFonts w:eastAsia="SimSun" w:hint="cs"/>
          <w:b/>
          <w:bCs/>
          <w:kern w:val="2"/>
          <w:rtl/>
          <w:cs/>
          <w:lang w:eastAsia="zh-CN" w:bidi="ar-SA"/>
        </w:rPr>
        <w:t xml:space="preserve">: </w:t>
      </w:r>
      <w:r w:rsidRPr="00B62420">
        <w:rPr>
          <w:rFonts w:eastAsia="SimSun" w:hint="cs"/>
          <w:kern w:val="2"/>
          <w:rtl/>
          <w:cs/>
          <w:lang w:eastAsia="zh-CN" w:bidi="ar-SA"/>
        </w:rPr>
        <w:t xml:space="preserve">يوجد إطر قانونية مطبقة لعدم تعارض المصالح </w:t>
      </w:r>
      <w:r w:rsidRPr="00B62420">
        <w:rPr>
          <w:rFonts w:eastAsia="SimSun"/>
          <w:kern w:val="2"/>
          <w:rtl/>
          <w:cs/>
          <w:lang w:eastAsia="zh-CN" w:bidi="ar-SA"/>
        </w:rPr>
        <w:t>داخل البرلمان المصري،</w:t>
      </w:r>
      <w:r w:rsidRPr="00B62420">
        <w:rPr>
          <w:rFonts w:eastAsia="SimSun"/>
          <w:kern w:val="2"/>
          <w:rtl/>
          <w:cs/>
          <w:lang w:eastAsia="zh-CN"/>
        </w:rPr>
        <w:t xml:space="preserve"> حيث </w:t>
      </w:r>
      <w:r w:rsidRPr="00B62420">
        <w:rPr>
          <w:rFonts w:eastAsia="SimSun" w:hint="cs"/>
          <w:kern w:val="2"/>
          <w:rtl/>
          <w:cs/>
          <w:lang w:eastAsia="zh-CN"/>
        </w:rPr>
        <w:t>أ</w:t>
      </w:r>
      <w:r w:rsidRPr="00B62420">
        <w:rPr>
          <w:rFonts w:eastAsia="SimSun"/>
          <w:kern w:val="2"/>
          <w:rtl/>
          <w:cs/>
          <w:lang w:eastAsia="zh-CN"/>
        </w:rPr>
        <w:t xml:space="preserve">ن النائب لا يمكن </w:t>
      </w:r>
      <w:r w:rsidRPr="00B62420">
        <w:rPr>
          <w:rFonts w:eastAsia="SimSun" w:hint="cs"/>
          <w:kern w:val="2"/>
          <w:rtl/>
          <w:cs/>
          <w:lang w:eastAsia="zh-CN"/>
        </w:rPr>
        <w:t>أ</w:t>
      </w:r>
      <w:r w:rsidRPr="00B62420">
        <w:rPr>
          <w:rFonts w:eastAsia="SimSun"/>
          <w:kern w:val="2"/>
          <w:rtl/>
          <w:cs/>
          <w:lang w:eastAsia="zh-CN"/>
        </w:rPr>
        <w:t>ن يكون تنفيذي والعكس</w:t>
      </w:r>
      <w:r w:rsidRPr="00B62420">
        <w:rPr>
          <w:rFonts w:eastAsia="SimSun" w:hint="cs"/>
          <w:kern w:val="2"/>
          <w:rtl/>
          <w:cs/>
          <w:lang w:eastAsia="zh-CN"/>
        </w:rPr>
        <w:t>،</w:t>
      </w:r>
      <w:r w:rsidRPr="00B62420">
        <w:rPr>
          <w:rFonts w:eastAsia="SimSun"/>
          <w:kern w:val="2"/>
          <w:rtl/>
          <w:cs/>
          <w:lang w:eastAsia="zh-CN"/>
        </w:rPr>
        <w:t xml:space="preserve"> ولا يجوز التعاقد باسمه للحكومة</w:t>
      </w:r>
      <w:r w:rsidRPr="00B62420">
        <w:rPr>
          <w:rFonts w:eastAsia="SimSun" w:hint="cs"/>
          <w:kern w:val="2"/>
          <w:rtl/>
          <w:cs/>
          <w:lang w:eastAsia="zh-CN"/>
        </w:rPr>
        <w:t>؛</w:t>
      </w:r>
      <w:r w:rsidRPr="00B62420">
        <w:rPr>
          <w:rFonts w:eastAsia="SimSun"/>
          <w:kern w:val="2"/>
          <w:rtl/>
          <w:cs/>
          <w:lang w:eastAsia="zh-CN"/>
        </w:rPr>
        <w:t xml:space="preserve"> </w:t>
      </w:r>
      <w:r w:rsidRPr="00B62420">
        <w:rPr>
          <w:rFonts w:eastAsia="SimSun" w:hint="cs"/>
          <w:kern w:val="2"/>
          <w:rtl/>
          <w:cs/>
          <w:lang w:eastAsia="zh-CN"/>
        </w:rPr>
        <w:t>و</w:t>
      </w:r>
      <w:r w:rsidRPr="00B62420">
        <w:rPr>
          <w:rFonts w:eastAsia="SimSun"/>
          <w:kern w:val="2"/>
          <w:rtl/>
          <w:cs/>
          <w:lang w:eastAsia="zh-CN"/>
        </w:rPr>
        <w:t>اذا كان لدي</w:t>
      </w:r>
      <w:r w:rsidRPr="00B62420">
        <w:rPr>
          <w:rFonts w:eastAsia="SimSun" w:hint="cs"/>
          <w:kern w:val="2"/>
          <w:rtl/>
          <w:cs/>
          <w:lang w:eastAsia="zh-CN"/>
        </w:rPr>
        <w:t>ه</w:t>
      </w:r>
      <w:r w:rsidRPr="00B62420">
        <w:rPr>
          <w:rFonts w:eastAsia="SimSun"/>
          <w:kern w:val="2"/>
          <w:rtl/>
          <w:cs/>
          <w:lang w:eastAsia="zh-CN"/>
        </w:rPr>
        <w:t xml:space="preserve"> شركة خاصة يتنازل عن رئاسة </w:t>
      </w:r>
      <w:r w:rsidRPr="00B62420">
        <w:rPr>
          <w:rFonts w:eastAsia="SimSun" w:hint="cs"/>
          <w:kern w:val="2"/>
          <w:rtl/>
          <w:cs/>
          <w:lang w:eastAsia="zh-CN"/>
        </w:rPr>
        <w:t>إ</w:t>
      </w:r>
      <w:r w:rsidRPr="00B62420">
        <w:rPr>
          <w:rFonts w:eastAsia="SimSun"/>
          <w:kern w:val="2"/>
          <w:rtl/>
          <w:cs/>
          <w:lang w:eastAsia="zh-CN"/>
        </w:rPr>
        <w:t xml:space="preserve">دارتها </w:t>
      </w:r>
      <w:r w:rsidRPr="00B62420">
        <w:rPr>
          <w:rFonts w:eastAsia="SimSun"/>
          <w:kern w:val="2"/>
          <w:rtl/>
          <w:cs/>
          <w:lang w:eastAsia="zh-CN" w:bidi="ar-SA"/>
        </w:rPr>
        <w:t>ف</w:t>
      </w:r>
      <w:r w:rsidRPr="00B62420">
        <w:rPr>
          <w:rFonts w:eastAsia="SimSun"/>
          <w:kern w:val="2"/>
          <w:rtl/>
          <w:cs/>
          <w:lang w:eastAsia="zh-CN"/>
        </w:rPr>
        <w:t>ى فترة تولي</w:t>
      </w:r>
      <w:r w:rsidRPr="00B62420">
        <w:rPr>
          <w:rFonts w:eastAsia="SimSun" w:hint="cs"/>
          <w:kern w:val="2"/>
          <w:rtl/>
          <w:cs/>
          <w:lang w:eastAsia="zh-CN"/>
        </w:rPr>
        <w:t>ه</w:t>
      </w:r>
      <w:r w:rsidRPr="00B62420">
        <w:rPr>
          <w:rFonts w:eastAsia="SimSun"/>
          <w:kern w:val="2"/>
          <w:rtl/>
          <w:cs/>
          <w:lang w:eastAsia="zh-CN"/>
        </w:rPr>
        <w:t xml:space="preserve"> عضوية البرلمان</w:t>
      </w:r>
      <w:r w:rsidRPr="00B62420">
        <w:rPr>
          <w:rFonts w:eastAsia="SimSun" w:hint="cs"/>
          <w:kern w:val="2"/>
          <w:rtl/>
          <w:cs/>
          <w:lang w:eastAsia="zh-CN"/>
        </w:rPr>
        <w:t>،</w:t>
      </w:r>
      <w:r w:rsidRPr="00B62420">
        <w:rPr>
          <w:rFonts w:eastAsia="SimSun"/>
          <w:kern w:val="2"/>
          <w:rtl/>
          <w:cs/>
          <w:lang w:eastAsia="zh-CN"/>
        </w:rPr>
        <w:t xml:space="preserve"> ولا يبرم </w:t>
      </w:r>
      <w:r w:rsidRPr="00B62420">
        <w:rPr>
          <w:rFonts w:eastAsia="SimSun" w:hint="cs"/>
          <w:kern w:val="2"/>
          <w:rtl/>
          <w:cs/>
          <w:lang w:eastAsia="zh-CN"/>
        </w:rPr>
        <w:t>أ</w:t>
      </w:r>
      <w:r w:rsidRPr="00B62420">
        <w:rPr>
          <w:rFonts w:eastAsia="SimSun"/>
          <w:kern w:val="2"/>
          <w:rtl/>
          <w:cs/>
          <w:lang w:eastAsia="zh-CN"/>
        </w:rPr>
        <w:t>ي عقود حكومية</w:t>
      </w:r>
      <w:r w:rsidRPr="00B62420">
        <w:rPr>
          <w:rFonts w:eastAsia="SimSun" w:hint="cs"/>
          <w:kern w:val="2"/>
          <w:rtl/>
          <w:cs/>
          <w:lang w:eastAsia="zh-CN"/>
        </w:rPr>
        <w:t>، كما تسعي الدولة حالياً لإنهاء هذا التعارض من خلال:</w:t>
      </w:r>
      <w:r w:rsidRPr="00B62420">
        <w:rPr>
          <w:rFonts w:eastAsia="SimSun"/>
          <w:kern w:val="2"/>
          <w:rtl/>
          <w:cs/>
          <w:lang w:eastAsia="zh-CN"/>
        </w:rPr>
        <w:t xml:space="preserve"> </w:t>
      </w:r>
      <w:r w:rsidRPr="00B62420">
        <w:rPr>
          <w:rFonts w:eastAsia="SimSun" w:hint="cs"/>
          <w:kern w:val="2"/>
          <w:rtl/>
          <w:cs/>
          <w:lang w:eastAsia="zh-CN"/>
        </w:rPr>
        <w:t>تعميم</w:t>
      </w:r>
      <w:r w:rsidRPr="00B62420">
        <w:rPr>
          <w:rFonts w:eastAsia="SimSun"/>
          <w:kern w:val="2"/>
          <w:rtl/>
          <w:cs/>
          <w:lang w:eastAsia="zh-CN"/>
        </w:rPr>
        <w:t xml:space="preserve"> الف</w:t>
      </w:r>
      <w:r w:rsidRPr="00B62420">
        <w:rPr>
          <w:rFonts w:eastAsia="SimSun" w:hint="cs"/>
          <w:kern w:val="2"/>
          <w:rtl/>
          <w:cs/>
          <w:lang w:eastAsia="zh-CN"/>
        </w:rPr>
        <w:t>ا</w:t>
      </w:r>
      <w:r w:rsidRPr="00B62420">
        <w:rPr>
          <w:rFonts w:eastAsia="SimSun"/>
          <w:kern w:val="2"/>
          <w:rtl/>
          <w:cs/>
          <w:lang w:eastAsia="zh-CN"/>
        </w:rPr>
        <w:t xml:space="preserve">تورة </w:t>
      </w:r>
      <w:r w:rsidRPr="00B62420">
        <w:rPr>
          <w:rFonts w:eastAsia="SimSun" w:hint="cs"/>
          <w:kern w:val="2"/>
          <w:rtl/>
          <w:cs/>
          <w:lang w:eastAsia="zh-CN"/>
        </w:rPr>
        <w:t>الإليكترونية</w:t>
      </w:r>
      <w:r w:rsidRPr="00B62420">
        <w:rPr>
          <w:rFonts w:eastAsia="SimSun"/>
          <w:kern w:val="2"/>
          <w:rtl/>
          <w:cs/>
          <w:lang w:eastAsia="zh-CN"/>
        </w:rPr>
        <w:t xml:space="preserve"> لضبط السوق</w:t>
      </w:r>
      <w:r w:rsidRPr="00B62420">
        <w:rPr>
          <w:rFonts w:eastAsia="SimSun" w:hint="cs"/>
          <w:kern w:val="2"/>
          <w:rtl/>
          <w:cs/>
          <w:lang w:eastAsia="zh-CN"/>
        </w:rPr>
        <w:t>،</w:t>
      </w:r>
      <w:r w:rsidRPr="00B62420">
        <w:rPr>
          <w:rFonts w:eastAsia="SimSun"/>
          <w:kern w:val="2"/>
          <w:rtl/>
          <w:cs/>
          <w:lang w:eastAsia="zh-CN" w:bidi="ar-SA"/>
        </w:rPr>
        <w:t xml:space="preserve"> و</w:t>
      </w:r>
      <w:r w:rsidRPr="00B62420">
        <w:rPr>
          <w:rFonts w:eastAsia="SimSun" w:hint="cs"/>
          <w:kern w:val="2"/>
          <w:rtl/>
          <w:cs/>
          <w:lang w:eastAsia="zh-CN" w:bidi="ar-SA"/>
        </w:rPr>
        <w:t>إ</w:t>
      </w:r>
      <w:r w:rsidRPr="00B62420">
        <w:rPr>
          <w:rFonts w:eastAsia="SimSun"/>
          <w:kern w:val="2"/>
          <w:rtl/>
          <w:cs/>
          <w:lang w:eastAsia="zh-CN" w:bidi="ar-SA"/>
        </w:rPr>
        <w:t>قرارات الضريبة الالكترونية عل</w:t>
      </w:r>
      <w:r w:rsidRPr="00B62420">
        <w:rPr>
          <w:rFonts w:eastAsia="SimSun" w:hint="cs"/>
          <w:kern w:val="2"/>
          <w:rtl/>
          <w:cs/>
          <w:lang w:eastAsia="zh-CN" w:bidi="ar-SA"/>
        </w:rPr>
        <w:t>ى</w:t>
      </w:r>
      <w:r w:rsidRPr="00B62420">
        <w:rPr>
          <w:rFonts w:eastAsia="SimSun"/>
          <w:kern w:val="2"/>
          <w:rtl/>
          <w:cs/>
          <w:lang w:eastAsia="zh-CN" w:bidi="ar-SA"/>
        </w:rPr>
        <w:t xml:space="preserve"> مستوي الجهاز الاداري للدولة،</w:t>
      </w:r>
      <w:r w:rsidRPr="00B62420">
        <w:rPr>
          <w:rFonts w:eastAsia="SimSun"/>
          <w:kern w:val="2"/>
          <w:rtl/>
          <w:cs/>
          <w:lang w:eastAsia="zh-CN"/>
        </w:rPr>
        <w:t xml:space="preserve"> </w:t>
      </w:r>
      <w:r w:rsidRPr="00B62420">
        <w:rPr>
          <w:rFonts w:eastAsia="SimSun"/>
          <w:b/>
          <w:bCs/>
          <w:kern w:val="2"/>
          <w:u w:val="single"/>
          <w:rtl/>
          <w:cs/>
          <w:lang w:eastAsia="zh-CN"/>
        </w:rPr>
        <w:t xml:space="preserve">ويمكن </w:t>
      </w:r>
      <w:r w:rsidRPr="00B62420">
        <w:rPr>
          <w:rFonts w:eastAsia="SimSun" w:hint="cs"/>
          <w:b/>
          <w:bCs/>
          <w:kern w:val="2"/>
          <w:u w:val="single"/>
          <w:rtl/>
          <w:cs/>
          <w:lang w:eastAsia="zh-CN"/>
        </w:rPr>
        <w:t>اصدار تشريع ل</w:t>
      </w:r>
      <w:r w:rsidRPr="00B62420">
        <w:rPr>
          <w:rFonts w:eastAsia="SimSun"/>
          <w:b/>
          <w:bCs/>
          <w:kern w:val="2"/>
          <w:u w:val="single"/>
          <w:rtl/>
          <w:cs/>
          <w:lang w:eastAsia="zh-CN"/>
        </w:rPr>
        <w:t>اقرار الذمة المالية</w:t>
      </w:r>
      <w:r w:rsidRPr="00B62420">
        <w:rPr>
          <w:rFonts w:eastAsia="SimSun"/>
          <w:b/>
          <w:bCs/>
          <w:kern w:val="2"/>
          <w:u w:val="single"/>
          <w:rtl/>
          <w:cs/>
          <w:lang w:eastAsia="zh-CN" w:bidi="ar-SA"/>
        </w:rPr>
        <w:t xml:space="preserve"> ا</w:t>
      </w:r>
      <w:r w:rsidRPr="00B62420">
        <w:rPr>
          <w:rFonts w:eastAsia="SimSun" w:hint="cs"/>
          <w:b/>
          <w:bCs/>
          <w:kern w:val="2"/>
          <w:u w:val="single"/>
          <w:rtl/>
          <w:cs/>
          <w:lang w:eastAsia="zh-CN" w:bidi="ar-SA"/>
        </w:rPr>
        <w:t>لإ</w:t>
      </w:r>
      <w:r w:rsidRPr="00B62420">
        <w:rPr>
          <w:rFonts w:eastAsia="SimSun"/>
          <w:b/>
          <w:bCs/>
          <w:kern w:val="2"/>
          <w:u w:val="single"/>
          <w:rtl/>
          <w:cs/>
          <w:lang w:eastAsia="zh-CN" w:bidi="ar-SA"/>
        </w:rPr>
        <w:t>ل</w:t>
      </w:r>
      <w:r w:rsidRPr="00B62420">
        <w:rPr>
          <w:rFonts w:eastAsia="SimSun" w:hint="cs"/>
          <w:b/>
          <w:bCs/>
          <w:kern w:val="2"/>
          <w:u w:val="single"/>
          <w:rtl/>
          <w:cs/>
          <w:lang w:eastAsia="zh-CN" w:bidi="ar-SA"/>
        </w:rPr>
        <w:t>ي</w:t>
      </w:r>
      <w:r w:rsidRPr="00B62420">
        <w:rPr>
          <w:rFonts w:eastAsia="SimSun"/>
          <w:b/>
          <w:bCs/>
          <w:kern w:val="2"/>
          <w:u w:val="single"/>
          <w:rtl/>
          <w:cs/>
          <w:lang w:eastAsia="zh-CN" w:bidi="ar-SA"/>
        </w:rPr>
        <w:t>كترونية</w:t>
      </w:r>
      <w:r w:rsidRPr="00B62420">
        <w:rPr>
          <w:rFonts w:eastAsia="SimSun" w:hint="cs"/>
          <w:b/>
          <w:bCs/>
          <w:kern w:val="2"/>
          <w:u w:val="single"/>
          <w:rtl/>
          <w:cs/>
          <w:lang w:eastAsia="zh-CN" w:bidi="ar-SA"/>
        </w:rPr>
        <w:t>،</w:t>
      </w:r>
      <w:r w:rsidRPr="00B62420">
        <w:rPr>
          <w:rFonts w:eastAsia="SimSun"/>
          <w:b/>
          <w:bCs/>
          <w:kern w:val="2"/>
          <w:u w:val="single"/>
          <w:rtl/>
          <w:cs/>
          <w:lang w:eastAsia="zh-CN"/>
        </w:rPr>
        <w:t xml:space="preserve"> </w:t>
      </w:r>
      <w:r w:rsidRPr="00B62420">
        <w:rPr>
          <w:rFonts w:eastAsia="SimSun" w:hint="cs"/>
          <w:b/>
          <w:bCs/>
          <w:kern w:val="2"/>
          <w:u w:val="single"/>
          <w:rtl/>
          <w:cs/>
          <w:lang w:eastAsia="zh-CN"/>
        </w:rPr>
        <w:t>ي</w:t>
      </w:r>
      <w:r w:rsidRPr="00B62420">
        <w:rPr>
          <w:rFonts w:eastAsia="SimSun"/>
          <w:b/>
          <w:bCs/>
          <w:kern w:val="2"/>
          <w:u w:val="single"/>
          <w:rtl/>
          <w:cs/>
          <w:lang w:eastAsia="zh-CN"/>
        </w:rPr>
        <w:t xml:space="preserve">عتمد من قبل المؤسسات </w:t>
      </w:r>
      <w:r w:rsidRPr="00B62420">
        <w:rPr>
          <w:rFonts w:eastAsia="SimSun" w:hint="cs"/>
          <w:b/>
          <w:bCs/>
          <w:kern w:val="2"/>
          <w:u w:val="single"/>
          <w:rtl/>
          <w:cs/>
          <w:lang w:eastAsia="zh-CN"/>
        </w:rPr>
        <w:t>بعد تعديل</w:t>
      </w:r>
      <w:r w:rsidRPr="00B62420">
        <w:rPr>
          <w:rFonts w:eastAsia="SimSun"/>
          <w:b/>
          <w:bCs/>
          <w:kern w:val="2"/>
          <w:u w:val="single"/>
          <w:rtl/>
          <w:cs/>
          <w:lang w:eastAsia="zh-CN"/>
        </w:rPr>
        <w:t xml:space="preserve"> </w:t>
      </w:r>
      <w:r w:rsidRPr="00B62420">
        <w:rPr>
          <w:rFonts w:eastAsia="SimSun" w:hint="cs"/>
          <w:b/>
          <w:bCs/>
          <w:kern w:val="2"/>
          <w:u w:val="single"/>
          <w:rtl/>
          <w:cs/>
          <w:lang w:eastAsia="zh-CN"/>
        </w:rPr>
        <w:t>اللوائح</w:t>
      </w:r>
      <w:r w:rsidRPr="00B62420">
        <w:rPr>
          <w:rFonts w:eastAsia="SimSun"/>
          <w:b/>
          <w:bCs/>
          <w:kern w:val="2"/>
          <w:u w:val="single"/>
          <w:rtl/>
          <w:cs/>
          <w:lang w:eastAsia="zh-CN"/>
        </w:rPr>
        <w:t xml:space="preserve"> الداخلية</w:t>
      </w:r>
      <w:r w:rsidRPr="00B62420">
        <w:rPr>
          <w:rFonts w:eastAsia="SimSun" w:hint="cs"/>
          <w:kern w:val="2"/>
          <w:rtl/>
          <w:cs/>
          <w:lang w:eastAsia="zh-CN"/>
        </w:rPr>
        <w:t>.</w:t>
      </w:r>
    </w:p>
    <w:p w14:paraId="74A1EAA9" w14:textId="77777777" w:rsidR="00B62420" w:rsidRPr="00B62420" w:rsidRDefault="00B62420" w:rsidP="00612179">
      <w:pPr>
        <w:widowControl w:val="0"/>
        <w:tabs>
          <w:tab w:val="right" w:pos="63"/>
          <w:tab w:val="right" w:pos="423"/>
        </w:tabs>
        <w:spacing w:after="0" w:line="440" w:lineRule="exact"/>
        <w:ind w:left="62" w:firstLine="0"/>
        <w:rPr>
          <w:rFonts w:eastAsia="SimSun"/>
          <w:b/>
          <w:bCs/>
          <w:kern w:val="2"/>
          <w:u w:val="single"/>
          <w:rtl/>
          <w:cs/>
          <w:lang w:eastAsia="zh-CN" w:bidi="ar-SA"/>
        </w:rPr>
      </w:pPr>
      <w:r w:rsidRPr="00B62420">
        <w:rPr>
          <w:rFonts w:eastAsia="SimSun" w:hint="cs"/>
          <w:b/>
          <w:bCs/>
          <w:kern w:val="2"/>
          <w:u w:val="single"/>
          <w:rtl/>
          <w:cs/>
          <w:lang w:eastAsia="zh-CN" w:bidi="ar-SA"/>
        </w:rPr>
        <w:t xml:space="preserve">يتضح مما سبق أن </w:t>
      </w:r>
      <w:r w:rsidRPr="00B62420">
        <w:rPr>
          <w:rFonts w:eastAsia="SimSun"/>
          <w:b/>
          <w:bCs/>
          <w:kern w:val="2"/>
          <w:u w:val="single"/>
          <w:rtl/>
          <w:cs/>
          <w:lang w:eastAsia="zh-CN" w:bidi="ar-SA"/>
        </w:rPr>
        <w:t xml:space="preserve">هناك </w:t>
      </w:r>
      <w:r w:rsidRPr="00B62420">
        <w:rPr>
          <w:rFonts w:eastAsia="SimSun" w:hint="cs"/>
          <w:b/>
          <w:bCs/>
          <w:kern w:val="2"/>
          <w:u w:val="single"/>
          <w:rtl/>
          <w:cs/>
          <w:lang w:eastAsia="zh-CN" w:bidi="ar-SA"/>
        </w:rPr>
        <w:t>عده عوامل تحكم</w:t>
      </w:r>
      <w:r w:rsidRPr="00B62420">
        <w:rPr>
          <w:rFonts w:eastAsia="SimSun"/>
          <w:b/>
          <w:bCs/>
          <w:kern w:val="2"/>
          <w:u w:val="single"/>
          <w:rtl/>
          <w:cs/>
          <w:lang w:eastAsia="zh-CN" w:bidi="ar-SA"/>
        </w:rPr>
        <w:t xml:space="preserve"> </w:t>
      </w:r>
      <w:r w:rsidRPr="00B62420">
        <w:rPr>
          <w:rFonts w:eastAsia="SimSun" w:hint="cs"/>
          <w:b/>
          <w:bCs/>
          <w:kern w:val="2"/>
          <w:u w:val="single"/>
          <w:rtl/>
          <w:cs/>
          <w:lang w:eastAsia="zh-CN" w:bidi="ar-SA"/>
        </w:rPr>
        <w:t>ال</w:t>
      </w:r>
      <w:r w:rsidRPr="00B62420">
        <w:rPr>
          <w:rFonts w:eastAsia="SimSun"/>
          <w:b/>
          <w:bCs/>
          <w:kern w:val="2"/>
          <w:u w:val="single"/>
          <w:rtl/>
          <w:cs/>
          <w:lang w:eastAsia="zh-CN" w:bidi="ar-SA"/>
        </w:rPr>
        <w:t>تنمية المجتمع المحلي</w:t>
      </w:r>
      <w:r w:rsidRPr="00B62420">
        <w:rPr>
          <w:rFonts w:eastAsia="SimSun" w:hint="cs"/>
          <w:b/>
          <w:bCs/>
          <w:kern w:val="2"/>
          <w:u w:val="single"/>
          <w:rtl/>
          <w:cs/>
          <w:lang w:eastAsia="zh-CN" w:bidi="ar-SA"/>
        </w:rPr>
        <w:t xml:space="preserve"> واهمهما:</w:t>
      </w:r>
    </w:p>
    <w:p w14:paraId="02B4420B" w14:textId="77777777" w:rsidR="00B62420" w:rsidRPr="00B62420" w:rsidRDefault="00B62420" w:rsidP="0035573D">
      <w:pPr>
        <w:widowControl w:val="0"/>
        <w:numPr>
          <w:ilvl w:val="0"/>
          <w:numId w:val="80"/>
        </w:numPr>
        <w:tabs>
          <w:tab w:val="right" w:pos="63"/>
          <w:tab w:val="right" w:pos="423"/>
        </w:tabs>
        <w:spacing w:after="0" w:line="440" w:lineRule="exact"/>
        <w:ind w:left="62" w:firstLine="0"/>
        <w:rPr>
          <w:rFonts w:eastAsia="SimSun"/>
          <w:b/>
          <w:bCs/>
          <w:kern w:val="2"/>
          <w:rtl/>
          <w:lang w:eastAsia="zh-CN" w:bidi="ar-SA"/>
        </w:rPr>
      </w:pPr>
      <w:r w:rsidRPr="00B62420">
        <w:rPr>
          <w:rFonts w:eastAsia="SimSun" w:hint="cs"/>
          <w:b/>
          <w:bCs/>
          <w:kern w:val="2"/>
          <w:rtl/>
          <w:cs/>
          <w:lang w:eastAsia="zh-CN" w:bidi="ar-SA"/>
        </w:rPr>
        <w:t xml:space="preserve">يشمل العامل الأول </w:t>
      </w:r>
      <w:r w:rsidRPr="00B62420">
        <w:rPr>
          <w:rFonts w:eastAsia="SimSun"/>
          <w:b/>
          <w:bCs/>
          <w:kern w:val="2"/>
          <w:rtl/>
          <w:lang w:eastAsia="zh-CN" w:bidi="ar-SA"/>
        </w:rPr>
        <w:t>الهياكل أو موارد التمويل المحلية</w:t>
      </w:r>
      <w:r w:rsidRPr="00B62420">
        <w:rPr>
          <w:rFonts w:eastAsia="SimSun" w:hint="cs"/>
          <w:b/>
          <w:bCs/>
          <w:kern w:val="2"/>
          <w:rtl/>
          <w:lang w:eastAsia="zh-CN" w:bidi="ar-SA"/>
        </w:rPr>
        <w:t xml:space="preserve">، </w:t>
      </w:r>
    </w:p>
    <w:p w14:paraId="58566228" w14:textId="77777777" w:rsidR="00B62420" w:rsidRPr="00B62420" w:rsidRDefault="00B62420" w:rsidP="0035573D">
      <w:pPr>
        <w:widowControl w:val="0"/>
        <w:numPr>
          <w:ilvl w:val="0"/>
          <w:numId w:val="80"/>
        </w:numPr>
        <w:tabs>
          <w:tab w:val="right" w:pos="63"/>
          <w:tab w:val="right" w:pos="423"/>
        </w:tabs>
        <w:spacing w:after="0" w:line="440" w:lineRule="exact"/>
        <w:ind w:left="62" w:firstLine="0"/>
        <w:rPr>
          <w:rFonts w:eastAsia="SimSun"/>
          <w:b/>
          <w:bCs/>
          <w:kern w:val="2"/>
          <w:rtl/>
          <w:lang w:eastAsia="zh-CN" w:bidi="ar-SA"/>
        </w:rPr>
      </w:pPr>
      <w:r w:rsidRPr="00B62420">
        <w:rPr>
          <w:rFonts w:eastAsia="SimSun" w:hint="cs"/>
          <w:b/>
          <w:bCs/>
          <w:kern w:val="2"/>
          <w:rtl/>
          <w:lang w:eastAsia="zh-CN" w:bidi="ar-SA"/>
        </w:rPr>
        <w:t xml:space="preserve">ويأتي العامل الثاني ليتناول </w:t>
      </w:r>
      <w:r w:rsidRPr="00B62420">
        <w:rPr>
          <w:rFonts w:eastAsia="SimSun"/>
          <w:b/>
          <w:bCs/>
          <w:kern w:val="2"/>
          <w:rtl/>
          <w:cs/>
          <w:lang w:eastAsia="zh-CN" w:bidi="ar-SA"/>
        </w:rPr>
        <w:t>المجتمع المحلي</w:t>
      </w:r>
      <w:r w:rsidRPr="00B62420">
        <w:rPr>
          <w:rFonts w:eastAsia="SimSun" w:hint="cs"/>
          <w:b/>
          <w:bCs/>
          <w:kern w:val="2"/>
          <w:rtl/>
          <w:lang w:eastAsia="zh-CN" w:bidi="ar-SA"/>
        </w:rPr>
        <w:t xml:space="preserve">، </w:t>
      </w:r>
    </w:p>
    <w:p w14:paraId="0500814A" w14:textId="77777777" w:rsidR="00B62420" w:rsidRPr="00B62420" w:rsidRDefault="00B62420" w:rsidP="00612179">
      <w:pPr>
        <w:widowControl w:val="0"/>
        <w:tabs>
          <w:tab w:val="right" w:pos="63"/>
          <w:tab w:val="right" w:pos="423"/>
        </w:tabs>
        <w:spacing w:after="0" w:line="440" w:lineRule="exact"/>
        <w:ind w:left="62" w:firstLine="0"/>
        <w:rPr>
          <w:rFonts w:eastAsia="SimSun"/>
          <w:b/>
          <w:bCs/>
          <w:kern w:val="2"/>
          <w:rtl/>
          <w:lang w:eastAsia="zh-CN" w:bidi="ar-SA"/>
        </w:rPr>
      </w:pPr>
      <w:r w:rsidRPr="00B62420">
        <w:rPr>
          <w:rFonts w:eastAsia="SimSun"/>
          <w:b/>
          <w:bCs/>
          <w:kern w:val="2"/>
          <w:rtl/>
          <w:lang w:eastAsia="zh-CN" w:bidi="ar-SA"/>
        </w:rPr>
        <w:t xml:space="preserve">وبين العاملين نجد عامل أو رابط وسيط، </w:t>
      </w:r>
      <w:r w:rsidRPr="00B62420">
        <w:rPr>
          <w:rFonts w:eastAsia="SimSun"/>
          <w:b/>
          <w:bCs/>
          <w:kern w:val="2"/>
          <w:u w:val="single"/>
          <w:rtl/>
          <w:lang w:eastAsia="zh-CN" w:bidi="ar-SA"/>
        </w:rPr>
        <w:t xml:space="preserve">يتمثل في إدارة الحوكمة كمفهوم في التسيير الإداري والمالي للمؤسسات، والذي يمكن </w:t>
      </w:r>
      <w:r w:rsidRPr="00B62420">
        <w:rPr>
          <w:rFonts w:eastAsia="SimSun"/>
          <w:b/>
          <w:bCs/>
          <w:kern w:val="2"/>
          <w:u w:val="single"/>
          <w:rtl/>
          <w:cs/>
          <w:lang w:eastAsia="zh-CN" w:bidi="ar-SA"/>
        </w:rPr>
        <w:t>المجتمع</w:t>
      </w:r>
      <w:r w:rsidRPr="00B62420">
        <w:rPr>
          <w:rFonts w:eastAsia="SimSun"/>
          <w:b/>
          <w:bCs/>
          <w:kern w:val="2"/>
          <w:u w:val="single"/>
          <w:rtl/>
          <w:lang w:eastAsia="zh-CN" w:bidi="ar-SA"/>
        </w:rPr>
        <w:t xml:space="preserve"> المحلي من خلاله تبن</w:t>
      </w:r>
      <w:r w:rsidRPr="00B62420">
        <w:rPr>
          <w:rFonts w:eastAsia="SimSun" w:hint="cs"/>
          <w:b/>
          <w:bCs/>
          <w:kern w:val="2"/>
          <w:u w:val="single"/>
          <w:rtl/>
          <w:lang w:eastAsia="zh-CN" w:bidi="ar-SA"/>
        </w:rPr>
        <w:t>يها لها</w:t>
      </w:r>
      <w:r w:rsidRPr="00B62420">
        <w:rPr>
          <w:rFonts w:eastAsia="SimSun"/>
          <w:b/>
          <w:bCs/>
          <w:kern w:val="2"/>
          <w:u w:val="single"/>
          <w:rtl/>
          <w:lang w:eastAsia="zh-CN" w:bidi="ar-SA"/>
        </w:rPr>
        <w:t xml:space="preserve"> وإرساء مبادئها في بلوغ الهدف المنشود</w:t>
      </w:r>
      <w:r w:rsidRPr="00B62420">
        <w:rPr>
          <w:rFonts w:eastAsia="SimSun" w:hint="cs"/>
          <w:b/>
          <w:bCs/>
          <w:kern w:val="2"/>
          <w:u w:val="single"/>
          <w:rtl/>
          <w:lang w:eastAsia="zh-CN" w:bidi="ar-SA"/>
        </w:rPr>
        <w:t>،</w:t>
      </w:r>
      <w:r w:rsidRPr="00B62420">
        <w:rPr>
          <w:rFonts w:eastAsia="SimSun"/>
          <w:b/>
          <w:bCs/>
          <w:kern w:val="2"/>
          <w:u w:val="single"/>
          <w:rtl/>
          <w:lang w:eastAsia="zh-CN" w:bidi="ar-SA"/>
        </w:rPr>
        <w:t xml:space="preserve"> والمتمثل في الوصول إلى تحقيق تنمية محلية مستدامة شاملة</w:t>
      </w:r>
      <w:r w:rsidRPr="00B62420">
        <w:rPr>
          <w:rFonts w:eastAsia="SimSun"/>
          <w:b/>
          <w:bCs/>
          <w:kern w:val="2"/>
          <w:rtl/>
          <w:lang w:eastAsia="zh-CN" w:bidi="ar-SA"/>
        </w:rPr>
        <w:t xml:space="preserve">، تفي باحتياجات الأجيال الحالية دون المساس بحق الأجيال القادمة وتغطي المجالات الأساسية مجتمعة، وكل هذا في ظل ضعف الهياكل التمويلية ومحدودية ديناميكية </w:t>
      </w:r>
      <w:r w:rsidRPr="00B62420">
        <w:rPr>
          <w:rFonts w:eastAsia="SimSun" w:hint="cs"/>
          <w:b/>
          <w:bCs/>
          <w:kern w:val="2"/>
          <w:rtl/>
          <w:lang w:eastAsia="zh-CN" w:bidi="ar-SA"/>
        </w:rPr>
        <w:t>ل</w:t>
      </w:r>
      <w:r w:rsidRPr="00B62420">
        <w:rPr>
          <w:rFonts w:eastAsia="SimSun"/>
          <w:b/>
          <w:bCs/>
          <w:kern w:val="2"/>
          <w:rtl/>
          <w:lang w:eastAsia="zh-CN" w:bidi="ar-SA"/>
        </w:rPr>
        <w:t>لإدارة المحلية</w:t>
      </w:r>
      <w:r w:rsidRPr="00B62420">
        <w:rPr>
          <w:rFonts w:eastAsia="SimSun"/>
          <w:b/>
          <w:bCs/>
          <w:kern w:val="2"/>
          <w:rtl/>
          <w:cs/>
          <w:lang w:eastAsia="zh-CN" w:bidi="ar-SA"/>
        </w:rPr>
        <w:t>،</w:t>
      </w:r>
      <w:r w:rsidRPr="00B62420">
        <w:rPr>
          <w:rFonts w:eastAsia="SimSun"/>
          <w:b/>
          <w:bCs/>
          <w:kern w:val="2"/>
          <w:rtl/>
          <w:lang w:eastAsia="zh-CN" w:bidi="ar-SA"/>
        </w:rPr>
        <w:t xml:space="preserve"> لتبين أنه رغم كل الإجراءات التي اتخذتها السلطات المركزية للارتقاء بدور </w:t>
      </w:r>
      <w:r w:rsidRPr="00B62420">
        <w:rPr>
          <w:rFonts w:eastAsia="SimSun"/>
          <w:b/>
          <w:bCs/>
          <w:kern w:val="2"/>
          <w:rtl/>
          <w:cs/>
          <w:lang w:eastAsia="zh-CN" w:bidi="ar-SA"/>
        </w:rPr>
        <w:t>المجتمع</w:t>
      </w:r>
      <w:r w:rsidRPr="00B62420">
        <w:rPr>
          <w:rFonts w:eastAsia="SimSun"/>
          <w:b/>
          <w:bCs/>
          <w:kern w:val="2"/>
          <w:rtl/>
          <w:lang w:eastAsia="zh-CN" w:bidi="ar-SA"/>
        </w:rPr>
        <w:t xml:space="preserve"> المحلي إلا أنها تعاني من عدة عراقيل مرتبطة بعلاقتها بالإدارة المركزية، </w:t>
      </w:r>
      <w:r w:rsidRPr="00B62420">
        <w:rPr>
          <w:rFonts w:eastAsia="SimSun"/>
          <w:b/>
          <w:bCs/>
          <w:kern w:val="2"/>
          <w:rtl/>
          <w:cs/>
          <w:lang w:eastAsia="zh-CN" w:bidi="ar-SA"/>
        </w:rPr>
        <w:t>والفجوة بين الدول</w:t>
      </w:r>
      <w:r w:rsidRPr="00B62420">
        <w:rPr>
          <w:rFonts w:eastAsia="SimSun" w:hint="cs"/>
          <w:b/>
          <w:bCs/>
          <w:kern w:val="2"/>
          <w:rtl/>
          <w:cs/>
          <w:lang w:eastAsia="zh-CN" w:bidi="ar-SA"/>
        </w:rPr>
        <w:t>ة</w:t>
      </w:r>
      <w:r w:rsidRPr="00B62420">
        <w:rPr>
          <w:rFonts w:eastAsia="SimSun"/>
          <w:b/>
          <w:bCs/>
          <w:kern w:val="2"/>
          <w:rtl/>
          <w:cs/>
          <w:lang w:eastAsia="zh-CN" w:bidi="ar-SA"/>
        </w:rPr>
        <w:t xml:space="preserve"> وبين </w:t>
      </w:r>
      <w:r w:rsidRPr="00B62420">
        <w:rPr>
          <w:rFonts w:eastAsia="SimSun"/>
          <w:b/>
          <w:bCs/>
          <w:kern w:val="2"/>
          <w:rtl/>
          <w:lang w:eastAsia="zh-CN" w:bidi="ar-SA"/>
        </w:rPr>
        <w:t>المواطن والأحزاب والجمعيات الأهلية ولتجاوز هذه العراقيل اقترحت الدراسة ضرورة إعادة النظر في نظام الموارد المحلية بما يدعم برامج التنمية المحلية، وذلك</w:t>
      </w:r>
      <w:r w:rsidRPr="00B62420">
        <w:rPr>
          <w:rFonts w:eastAsia="SimSun"/>
          <w:kern w:val="2"/>
          <w:rtl/>
          <w:lang w:eastAsia="zh-CN" w:bidi="ar-SA"/>
        </w:rPr>
        <w:t xml:space="preserve"> </w:t>
      </w:r>
      <w:r w:rsidRPr="00B62420">
        <w:rPr>
          <w:rFonts w:eastAsia="SimSun"/>
          <w:b/>
          <w:bCs/>
          <w:kern w:val="2"/>
          <w:rtl/>
          <w:lang w:eastAsia="zh-CN" w:bidi="ar-SA"/>
        </w:rPr>
        <w:t>من خلال التعرف علي واقع المحليات.</w:t>
      </w:r>
    </w:p>
    <w:p w14:paraId="7F6C9572" w14:textId="77777777" w:rsidR="00B62420" w:rsidRPr="00B62420" w:rsidRDefault="00B62420" w:rsidP="00017FF1">
      <w:pPr>
        <w:widowControl w:val="0"/>
        <w:tabs>
          <w:tab w:val="right" w:pos="63"/>
          <w:tab w:val="right" w:pos="423"/>
        </w:tabs>
        <w:spacing w:after="0"/>
        <w:ind w:left="63" w:firstLine="0"/>
        <w:rPr>
          <w:rFonts w:eastAsia="SimSun"/>
          <w:b/>
          <w:bCs/>
          <w:kern w:val="2"/>
          <w:sz w:val="18"/>
          <w:szCs w:val="18"/>
          <w:rtl/>
          <w:lang w:eastAsia="zh-CN" w:bidi="ar-SA"/>
        </w:rPr>
      </w:pPr>
    </w:p>
    <w:p w14:paraId="03AE4502" w14:textId="77777777" w:rsidR="00B62420" w:rsidRPr="00B62420" w:rsidRDefault="00B62420" w:rsidP="00017FF1">
      <w:pPr>
        <w:widowControl w:val="0"/>
        <w:tabs>
          <w:tab w:val="right" w:pos="63"/>
          <w:tab w:val="right" w:pos="423"/>
        </w:tabs>
        <w:spacing w:after="0"/>
        <w:ind w:left="63" w:firstLine="0"/>
        <w:rPr>
          <w:rFonts w:eastAsia="SimSun"/>
          <w:kern w:val="2"/>
          <w:rtl/>
          <w:cs/>
          <w:lang w:eastAsia="zh-CN"/>
        </w:rPr>
      </w:pPr>
      <w:r w:rsidRPr="00B62420">
        <w:rPr>
          <w:rFonts w:eastAsia="SimSun" w:hint="cs"/>
          <w:b/>
          <w:bCs/>
          <w:kern w:val="2"/>
          <w:rtl/>
          <w:lang w:eastAsia="zh-CN" w:bidi="ar-SA"/>
        </w:rPr>
        <w:t xml:space="preserve">4/4 </w:t>
      </w:r>
      <w:r w:rsidRPr="00B62420">
        <w:rPr>
          <w:rFonts w:eastAsia="SimSun"/>
          <w:b/>
          <w:bCs/>
          <w:kern w:val="2"/>
          <w:rtl/>
          <w:cs/>
          <w:lang w:eastAsia="zh-CN" w:bidi="ar-SA"/>
        </w:rPr>
        <w:t>حوكمة</w:t>
      </w:r>
      <w:r w:rsidRPr="00B62420">
        <w:rPr>
          <w:rFonts w:eastAsia="SimSun"/>
          <w:b/>
          <w:bCs/>
          <w:kern w:val="2"/>
          <w:rtl/>
          <w:lang w:eastAsia="zh-CN" w:bidi="ar-SA"/>
        </w:rPr>
        <w:t xml:space="preserve"> </w:t>
      </w:r>
      <w:r w:rsidRPr="00B62420">
        <w:rPr>
          <w:rFonts w:eastAsia="SimSun" w:hint="cs"/>
          <w:b/>
          <w:bCs/>
          <w:kern w:val="2"/>
          <w:rtl/>
          <w:lang w:eastAsia="zh-CN" w:bidi="ar-SA"/>
        </w:rPr>
        <w:t>ال</w:t>
      </w:r>
      <w:r w:rsidRPr="00B62420">
        <w:rPr>
          <w:rFonts w:eastAsia="SimSun"/>
          <w:b/>
          <w:bCs/>
          <w:kern w:val="2"/>
          <w:rtl/>
          <w:lang w:eastAsia="zh-CN" w:bidi="ar-SA"/>
        </w:rPr>
        <w:t xml:space="preserve">تنمية </w:t>
      </w:r>
      <w:r w:rsidRPr="00B62420">
        <w:rPr>
          <w:rFonts w:eastAsia="SimSun"/>
          <w:b/>
          <w:bCs/>
          <w:kern w:val="2"/>
          <w:rtl/>
          <w:cs/>
          <w:lang w:eastAsia="zh-CN" w:bidi="ar-SA"/>
        </w:rPr>
        <w:t>المحلي</w:t>
      </w:r>
      <w:r w:rsidRPr="00B62420">
        <w:rPr>
          <w:rFonts w:eastAsia="SimSun" w:hint="cs"/>
          <w:b/>
          <w:bCs/>
          <w:kern w:val="2"/>
          <w:rtl/>
          <w:cs/>
          <w:lang w:eastAsia="zh-CN" w:bidi="ar-SA"/>
        </w:rPr>
        <w:t>ة بين الواقع والتحديات:</w:t>
      </w:r>
      <w:r w:rsidRPr="00B62420">
        <w:rPr>
          <w:rFonts w:eastAsia="SimSun"/>
          <w:b/>
          <w:bCs/>
          <w:kern w:val="2"/>
          <w:rtl/>
          <w:cs/>
          <w:lang w:eastAsia="zh-CN" w:bidi="ar-SA"/>
        </w:rPr>
        <w:t xml:space="preserve">  </w:t>
      </w:r>
    </w:p>
    <w:p w14:paraId="4F9A0450" w14:textId="77777777" w:rsidR="00B62420" w:rsidRPr="00B62420" w:rsidRDefault="00B62420" w:rsidP="00017FF1">
      <w:pPr>
        <w:tabs>
          <w:tab w:val="right" w:pos="63"/>
          <w:tab w:val="right" w:pos="423"/>
        </w:tabs>
        <w:spacing w:after="0"/>
        <w:ind w:left="63" w:firstLine="0"/>
        <w:rPr>
          <w:rFonts w:eastAsia="sans-serif"/>
          <w:rtl/>
          <w:cs/>
          <w:lang w:eastAsia="zh-CN" w:bidi="ar-SA"/>
        </w:rPr>
      </w:pPr>
      <w:r w:rsidRPr="00B62420">
        <w:rPr>
          <w:rFonts w:eastAsia="SimSun" w:hint="cs"/>
          <w:kern w:val="2"/>
          <w:rtl/>
          <w:cs/>
          <w:lang w:eastAsia="zh-CN" w:bidi="ar-SA"/>
        </w:rPr>
        <w:t xml:space="preserve">أتضح من العرض السابق </w:t>
      </w:r>
      <w:r w:rsidRPr="00B62420">
        <w:rPr>
          <w:rFonts w:eastAsia="sans-serif" w:hint="cs"/>
          <w:rtl/>
          <w:cs/>
          <w:lang w:eastAsia="zh-CN" w:bidi="ar-SA"/>
        </w:rPr>
        <w:t>ل</w:t>
      </w:r>
      <w:r w:rsidRPr="00B62420">
        <w:rPr>
          <w:rFonts w:eastAsia="sans-serif"/>
          <w:rtl/>
          <w:cs/>
          <w:lang w:eastAsia="zh-CN" w:bidi="ar-SA"/>
        </w:rPr>
        <w:t xml:space="preserve">تحليل مضمون المقابلات المتعمقة </w:t>
      </w:r>
      <w:r w:rsidRPr="00B62420">
        <w:rPr>
          <w:rFonts w:eastAsia="sans-serif" w:hint="cs"/>
          <w:rtl/>
          <w:cs/>
          <w:lang w:eastAsia="zh-CN" w:bidi="ar-SA"/>
        </w:rPr>
        <w:t xml:space="preserve">التى تمت مع الجهات </w:t>
      </w:r>
      <w:r w:rsidRPr="00B62420">
        <w:rPr>
          <w:rFonts w:eastAsia="sans-serif"/>
          <w:rtl/>
          <w:cs/>
          <w:lang w:eastAsia="zh-CN" w:bidi="ar-SA"/>
        </w:rPr>
        <w:t xml:space="preserve">التنفيذية </w:t>
      </w:r>
      <w:r w:rsidRPr="00B62420">
        <w:rPr>
          <w:rFonts w:eastAsia="sans-serif" w:hint="cs"/>
          <w:rtl/>
          <w:cs/>
          <w:lang w:eastAsia="zh-CN" w:bidi="ar-SA"/>
        </w:rPr>
        <w:t>ممثلة فى:</w:t>
      </w:r>
      <w:r w:rsidRPr="00B62420">
        <w:rPr>
          <w:rFonts w:eastAsia="sans-serif"/>
          <w:rtl/>
          <w:cs/>
          <w:lang w:eastAsia="zh-CN" w:bidi="ar-SA"/>
        </w:rPr>
        <w:t xml:space="preserve"> د</w:t>
      </w:r>
      <w:r w:rsidRPr="00B62420">
        <w:rPr>
          <w:rFonts w:eastAsia="sans-serif" w:hint="cs"/>
          <w:rtl/>
          <w:cs/>
          <w:lang w:eastAsia="zh-CN" w:bidi="ar-SA"/>
        </w:rPr>
        <w:t>ي</w:t>
      </w:r>
      <w:r w:rsidRPr="00B62420">
        <w:rPr>
          <w:rFonts w:eastAsia="sans-serif"/>
          <w:rtl/>
          <w:cs/>
          <w:lang w:eastAsia="zh-CN" w:bidi="ar-SA"/>
        </w:rPr>
        <w:t>وان عام محافظة القاهرة</w:t>
      </w:r>
      <w:r w:rsidRPr="00B62420">
        <w:rPr>
          <w:rFonts w:eastAsia="sans-serif" w:hint="cs"/>
          <w:rtl/>
          <w:lang w:eastAsia="zh-CN" w:bidi="ar-SA"/>
        </w:rPr>
        <w:t xml:space="preserve"> (إ</w:t>
      </w:r>
      <w:r w:rsidRPr="00B62420">
        <w:rPr>
          <w:rFonts w:eastAsia="sans-serif"/>
          <w:rtl/>
          <w:lang w:eastAsia="zh-CN" w:bidi="ar-SA"/>
        </w:rPr>
        <w:t>دارة حقوق الانسان</w:t>
      </w:r>
      <w:r w:rsidRPr="00B62420">
        <w:rPr>
          <w:rFonts w:eastAsia="sans-serif" w:hint="cs"/>
          <w:rtl/>
          <w:lang w:eastAsia="zh-CN" w:bidi="ar-SA"/>
        </w:rPr>
        <w:t xml:space="preserve">، </w:t>
      </w:r>
      <w:r w:rsidRPr="00B62420">
        <w:rPr>
          <w:rFonts w:eastAsia="sans-serif"/>
          <w:rtl/>
          <w:lang w:eastAsia="zh-CN" w:bidi="ar-SA"/>
        </w:rPr>
        <w:t>المكتب الفني للمحافظ</w:t>
      </w:r>
      <w:r w:rsidRPr="00B62420">
        <w:rPr>
          <w:rFonts w:eastAsia="sans-serif" w:hint="cs"/>
          <w:rtl/>
          <w:lang w:eastAsia="zh-CN" w:bidi="ar-SA"/>
        </w:rPr>
        <w:t xml:space="preserve">، </w:t>
      </w:r>
      <w:r w:rsidRPr="00B62420">
        <w:rPr>
          <w:rFonts w:eastAsia="sans-serif"/>
          <w:rtl/>
          <w:lang w:eastAsia="zh-CN" w:bidi="ar-SA"/>
        </w:rPr>
        <w:t>السكرتير العام للمحافظة</w:t>
      </w:r>
      <w:r w:rsidRPr="00B62420">
        <w:rPr>
          <w:rFonts w:eastAsia="sans-serif" w:hint="cs"/>
          <w:rtl/>
          <w:lang w:eastAsia="zh-CN" w:bidi="ar-SA"/>
        </w:rPr>
        <w:t xml:space="preserve">، </w:t>
      </w:r>
      <w:r w:rsidRPr="00B62420">
        <w:rPr>
          <w:rFonts w:eastAsia="sans-serif"/>
          <w:rtl/>
          <w:cs/>
          <w:lang w:eastAsia="zh-CN" w:bidi="ar-SA"/>
        </w:rPr>
        <w:t>وزارة التنمية المحلية</w:t>
      </w:r>
      <w:r w:rsidRPr="00B62420">
        <w:rPr>
          <w:rFonts w:eastAsia="sans-serif" w:hint="cs"/>
          <w:rtl/>
          <w:lang w:eastAsia="zh-CN" w:bidi="ar-SA"/>
        </w:rPr>
        <w:t xml:space="preserve"> (</w:t>
      </w:r>
      <w:r w:rsidRPr="00B62420">
        <w:rPr>
          <w:rFonts w:eastAsia="sans-serif"/>
          <w:rtl/>
          <w:lang w:eastAsia="zh-CN" w:bidi="ar-SA"/>
        </w:rPr>
        <w:t>ال</w:t>
      </w:r>
      <w:r w:rsidRPr="00B62420">
        <w:rPr>
          <w:rFonts w:eastAsia="sans-serif" w:hint="cs"/>
          <w:rtl/>
          <w:lang w:eastAsia="zh-CN" w:bidi="ar-SA"/>
        </w:rPr>
        <w:t>أ</w:t>
      </w:r>
      <w:r w:rsidRPr="00B62420">
        <w:rPr>
          <w:rFonts w:eastAsia="sans-serif"/>
          <w:rtl/>
          <w:lang w:eastAsia="zh-CN" w:bidi="ar-SA"/>
        </w:rPr>
        <w:t>مين العام للوزارة</w:t>
      </w:r>
      <w:r w:rsidRPr="00B62420">
        <w:rPr>
          <w:rFonts w:eastAsia="sans-serif" w:hint="cs"/>
          <w:rtl/>
          <w:lang w:eastAsia="zh-CN" w:bidi="ar-SA"/>
        </w:rPr>
        <w:t>،</w:t>
      </w:r>
      <w:r w:rsidRPr="00B62420">
        <w:rPr>
          <w:rFonts w:eastAsia="sans-serif"/>
          <w:rtl/>
          <w:lang w:eastAsia="zh-CN" w:bidi="ar-SA"/>
        </w:rPr>
        <w:t xml:space="preserve"> القائمين عل</w:t>
      </w:r>
      <w:r w:rsidRPr="00B62420">
        <w:rPr>
          <w:rFonts w:eastAsia="sans-serif" w:hint="cs"/>
          <w:rtl/>
          <w:lang w:eastAsia="zh-CN" w:bidi="ar-SA"/>
        </w:rPr>
        <w:t>ى</w:t>
      </w:r>
      <w:r w:rsidRPr="00B62420">
        <w:rPr>
          <w:rFonts w:eastAsia="sans-serif"/>
          <w:rtl/>
          <w:lang w:eastAsia="zh-CN" w:bidi="ar-SA"/>
        </w:rPr>
        <w:t xml:space="preserve"> مبادرة حياة كريمة</w:t>
      </w:r>
      <w:r w:rsidRPr="00B62420">
        <w:rPr>
          <w:rFonts w:eastAsia="sans-serif" w:hint="cs"/>
          <w:rtl/>
          <w:lang w:eastAsia="zh-CN" w:bidi="ar-SA"/>
        </w:rPr>
        <w:t>، إ</w:t>
      </w:r>
      <w:r w:rsidRPr="00B62420">
        <w:rPr>
          <w:rFonts w:eastAsia="sans-serif"/>
          <w:rtl/>
          <w:lang w:eastAsia="zh-CN" w:bidi="ar-SA"/>
        </w:rPr>
        <w:t>دارة خدمة المواطنين</w:t>
      </w:r>
      <w:r w:rsidRPr="00B62420">
        <w:rPr>
          <w:rFonts w:eastAsia="sans-serif" w:hint="cs"/>
          <w:rtl/>
          <w:lang w:eastAsia="zh-CN" w:bidi="ar-SA"/>
        </w:rPr>
        <w:t xml:space="preserve">، </w:t>
      </w:r>
      <w:r w:rsidRPr="00B62420">
        <w:rPr>
          <w:rFonts w:eastAsia="sans-serif"/>
          <w:rtl/>
          <w:lang w:eastAsia="zh-CN" w:bidi="ar-SA"/>
        </w:rPr>
        <w:t>ادارة مبادرة صوتك مسموع</w:t>
      </w:r>
      <w:r w:rsidRPr="00B62420">
        <w:rPr>
          <w:rFonts w:eastAsia="sans-serif"/>
          <w:rtl/>
          <w:cs/>
          <w:lang w:eastAsia="zh-CN" w:bidi="ar-SA"/>
        </w:rPr>
        <w:t>)</w:t>
      </w:r>
      <w:r w:rsidRPr="00B62420">
        <w:rPr>
          <w:rFonts w:eastAsia="sans-serif" w:hint="cs"/>
          <w:rtl/>
          <w:cs/>
          <w:lang w:eastAsia="zh-CN" w:bidi="ar-SA"/>
        </w:rPr>
        <w:t>،</w:t>
      </w:r>
      <w:r w:rsidRPr="00B62420">
        <w:rPr>
          <w:rFonts w:eastAsia="sans-serif"/>
          <w:rtl/>
          <w:cs/>
          <w:lang w:eastAsia="zh-CN" w:bidi="ar-SA"/>
        </w:rPr>
        <w:t xml:space="preserve"> وجهات التشريع</w:t>
      </w:r>
      <w:r w:rsidRPr="00B62420">
        <w:rPr>
          <w:rFonts w:eastAsia="sans-serif" w:hint="cs"/>
          <w:rtl/>
          <w:cs/>
          <w:lang w:eastAsia="zh-CN" w:bidi="ar-SA"/>
        </w:rPr>
        <w:t xml:space="preserve"> ممثلة فى: ( لجنة</w:t>
      </w:r>
      <w:r w:rsidRPr="00B62420">
        <w:rPr>
          <w:rFonts w:eastAsia="sans-serif"/>
          <w:rtl/>
          <w:cs/>
          <w:lang w:eastAsia="zh-CN" w:bidi="ar-SA"/>
        </w:rPr>
        <w:t xml:space="preserve"> ا</w:t>
      </w:r>
      <w:r w:rsidRPr="00B62420">
        <w:rPr>
          <w:rFonts w:eastAsia="sans-serif" w:hint="cs"/>
          <w:rtl/>
          <w:cs/>
          <w:lang w:eastAsia="zh-CN" w:bidi="ar-SA"/>
        </w:rPr>
        <w:t>لإ</w:t>
      </w:r>
      <w:r w:rsidRPr="00B62420">
        <w:rPr>
          <w:rFonts w:eastAsia="sans-serif"/>
          <w:rtl/>
          <w:cs/>
          <w:lang w:eastAsia="zh-CN" w:bidi="ar-SA"/>
        </w:rPr>
        <w:t>دارة المحلية</w:t>
      </w:r>
      <w:r w:rsidRPr="00B62420">
        <w:rPr>
          <w:rFonts w:eastAsia="sans-serif"/>
          <w:rtl/>
          <w:lang w:eastAsia="zh-CN" w:bidi="ar-SA"/>
        </w:rPr>
        <w:t xml:space="preserve"> </w:t>
      </w:r>
      <w:r w:rsidRPr="00B62420">
        <w:rPr>
          <w:rFonts w:eastAsia="sans-serif" w:hint="cs"/>
          <w:rtl/>
          <w:lang w:eastAsia="zh-CN" w:bidi="ar-SA"/>
        </w:rPr>
        <w:t>بمجلس النواب ممثلة فى</w:t>
      </w:r>
      <w:r w:rsidRPr="00B62420">
        <w:rPr>
          <w:rFonts w:eastAsia="sans-serif"/>
          <w:rtl/>
          <w:lang w:eastAsia="zh-CN" w:bidi="ar-SA"/>
        </w:rPr>
        <w:t xml:space="preserve"> </w:t>
      </w:r>
      <w:r w:rsidRPr="00B62420">
        <w:rPr>
          <w:rFonts w:eastAsia="sans-serif"/>
          <w:rtl/>
          <w:cs/>
          <w:lang w:eastAsia="zh-CN" w:bidi="ar-SA"/>
        </w:rPr>
        <w:t xml:space="preserve">وكيل </w:t>
      </w:r>
      <w:r w:rsidRPr="00B62420">
        <w:rPr>
          <w:rFonts w:eastAsia="sans-serif"/>
          <w:rtl/>
          <w:cs/>
          <w:lang w:eastAsia="zh-CN" w:bidi="ar-SA"/>
        </w:rPr>
        <w:lastRenderedPageBreak/>
        <w:t>مجلس النواب</w:t>
      </w:r>
      <w:r w:rsidRPr="00B62420">
        <w:rPr>
          <w:rFonts w:eastAsia="sans-serif" w:hint="cs"/>
          <w:rtl/>
          <w:cs/>
          <w:lang w:eastAsia="zh-CN" w:bidi="ar-SA"/>
        </w:rPr>
        <w:t xml:space="preserve"> ونوابه</w:t>
      </w:r>
      <w:r w:rsidRPr="00B62420">
        <w:rPr>
          <w:rFonts w:eastAsia="sans-serif"/>
          <w:rtl/>
          <w:cs/>
          <w:lang w:eastAsia="zh-CN" w:bidi="ar-SA"/>
        </w:rPr>
        <w:t>،</w:t>
      </w:r>
      <w:r w:rsidRPr="00B62420">
        <w:rPr>
          <w:rFonts w:eastAsia="sans-serif" w:hint="cs"/>
          <w:rtl/>
          <w:cs/>
          <w:lang w:eastAsia="zh-CN" w:bidi="ar-SA"/>
        </w:rPr>
        <w:t xml:space="preserve"> احدي ممثلي عن حزب)</w:t>
      </w:r>
      <w:r w:rsidRPr="00B62420">
        <w:rPr>
          <w:rFonts w:eastAsia="sans-serif"/>
          <w:rtl/>
          <w:cs/>
          <w:lang w:eastAsia="zh-CN" w:bidi="ar-SA"/>
        </w:rPr>
        <w:t xml:space="preserve"> </w:t>
      </w:r>
      <w:r w:rsidRPr="00B62420">
        <w:rPr>
          <w:rFonts w:eastAsia="sans-serif" w:hint="cs"/>
          <w:rtl/>
          <w:cs/>
          <w:lang w:eastAsia="zh-CN" w:bidi="ar-SA"/>
        </w:rPr>
        <w:t xml:space="preserve">إمكانية حوكمة منظومة التنمية المحلية في ظل الواقع والتحديات، ويدعم هذه الامكانية </w:t>
      </w:r>
      <w:r w:rsidRPr="00B62420">
        <w:rPr>
          <w:rFonts w:eastAsia="sans-serif"/>
          <w:rtl/>
          <w:cs/>
          <w:lang w:eastAsia="zh-CN" w:bidi="ar-SA"/>
        </w:rPr>
        <w:t xml:space="preserve">التحليل </w:t>
      </w:r>
      <w:r w:rsidRPr="00B62420">
        <w:rPr>
          <w:rFonts w:eastAsia="sans-serif" w:hint="cs"/>
          <w:rtl/>
          <w:cs/>
          <w:lang w:eastAsia="zh-CN" w:bidi="ar-SA"/>
        </w:rPr>
        <w:t xml:space="preserve">الرباعي </w:t>
      </w:r>
      <w:r w:rsidRPr="00B62420">
        <w:rPr>
          <w:rFonts w:eastAsia="sans-serif"/>
          <w:rtl/>
          <w:cs/>
          <w:lang w:eastAsia="zh-CN" w:bidi="ar-SA"/>
        </w:rPr>
        <w:t>لبيئة المحليات</w:t>
      </w:r>
      <w:r w:rsidRPr="00B62420">
        <w:rPr>
          <w:rFonts w:eastAsia="sans-serif"/>
          <w:lang w:eastAsia="zh-CN" w:bidi="ar-SA"/>
        </w:rPr>
        <w:t xml:space="preserve"> SWAT </w:t>
      </w:r>
      <w:r w:rsidRPr="00B62420">
        <w:rPr>
          <w:rFonts w:eastAsia="sans-serif"/>
          <w:rtl/>
          <w:lang w:eastAsia="zh-CN" w:bidi="ar-SA"/>
        </w:rPr>
        <w:t xml:space="preserve">، </w:t>
      </w:r>
      <w:r w:rsidRPr="00B62420">
        <w:rPr>
          <w:rFonts w:eastAsia="sans-serif" w:hint="cs"/>
          <w:rtl/>
          <w:cs/>
          <w:lang w:eastAsia="zh-CN" w:bidi="ar-SA"/>
        </w:rPr>
        <w:t>والذي يتضح من مايلي</w:t>
      </w:r>
      <w:r w:rsidRPr="00B62420">
        <w:rPr>
          <w:rFonts w:eastAsia="sans-serif"/>
          <w:rtl/>
          <w:lang w:eastAsia="zh-CN" w:bidi="ar-SA"/>
        </w:rPr>
        <w:t>:</w:t>
      </w:r>
    </w:p>
    <w:p w14:paraId="62A45FCE" w14:textId="77777777" w:rsidR="00B62420" w:rsidRPr="00B62420" w:rsidRDefault="00B62420" w:rsidP="00017FF1">
      <w:pPr>
        <w:widowControl w:val="0"/>
        <w:tabs>
          <w:tab w:val="right" w:pos="63"/>
          <w:tab w:val="right" w:pos="423"/>
        </w:tabs>
        <w:spacing w:after="0"/>
        <w:ind w:left="63" w:firstLine="0"/>
        <w:rPr>
          <w:rFonts w:eastAsia="sans-serif"/>
          <w:b/>
          <w:bCs/>
          <w:rtl/>
          <w:lang w:eastAsia="zh-CN" w:bidi="ar-SA"/>
        </w:rPr>
      </w:pPr>
      <w:r w:rsidRPr="00B62420">
        <w:rPr>
          <w:rFonts w:eastAsia="sans-serif" w:hint="cs"/>
          <w:b/>
          <w:bCs/>
          <w:u w:val="single"/>
          <w:rtl/>
          <w:cs/>
          <w:lang w:eastAsia="zh-CN" w:bidi="ar-SA"/>
        </w:rPr>
        <w:t>أولاً</w:t>
      </w:r>
      <w:r w:rsidRPr="00B62420">
        <w:rPr>
          <w:rFonts w:eastAsia="sans-serif" w:hint="cs"/>
          <w:b/>
          <w:bCs/>
          <w:rtl/>
          <w:cs/>
          <w:lang w:eastAsia="zh-CN" w:bidi="ar-SA"/>
        </w:rPr>
        <w:t xml:space="preserve">- </w:t>
      </w:r>
      <w:r w:rsidRPr="00B62420">
        <w:rPr>
          <w:rFonts w:eastAsia="sans-serif"/>
          <w:b/>
          <w:bCs/>
          <w:rtl/>
          <w:cs/>
          <w:lang w:eastAsia="zh-CN" w:bidi="ar-SA"/>
        </w:rPr>
        <w:t>الفرص المتاحة للمحليات</w:t>
      </w:r>
      <w:r w:rsidRPr="00B62420">
        <w:rPr>
          <w:rFonts w:eastAsia="sans-serif" w:hint="cs"/>
          <w:b/>
          <w:bCs/>
          <w:rtl/>
          <w:cs/>
          <w:lang w:eastAsia="zh-CN" w:bidi="ar-SA"/>
        </w:rPr>
        <w:t xml:space="preserve"> لتطبيق نهج الحوكمة:</w:t>
      </w:r>
    </w:p>
    <w:p w14:paraId="56FC4D82" w14:textId="77777777" w:rsidR="00B62420" w:rsidRPr="00B62420" w:rsidRDefault="00B62420" w:rsidP="0035573D">
      <w:pPr>
        <w:numPr>
          <w:ilvl w:val="0"/>
          <w:numId w:val="75"/>
        </w:numPr>
        <w:tabs>
          <w:tab w:val="right" w:pos="63"/>
          <w:tab w:val="right" w:pos="423"/>
        </w:tabs>
        <w:spacing w:after="0" w:line="440" w:lineRule="exact"/>
        <w:ind w:left="63" w:firstLine="0"/>
        <w:rPr>
          <w:rFonts w:eastAsia="sans-serif"/>
          <w:lang w:eastAsia="zh-CN" w:bidi="ar-SA"/>
        </w:rPr>
      </w:pPr>
      <w:r w:rsidRPr="00B62420">
        <w:rPr>
          <w:rFonts w:eastAsia="sans-serif"/>
          <w:b/>
          <w:bCs/>
          <w:u w:val="single"/>
          <w:rtl/>
          <w:lang w:eastAsia="zh-CN" w:bidi="ar-SA"/>
        </w:rPr>
        <w:t>منظومة مؤسسية متكاملة</w:t>
      </w:r>
      <w:r w:rsidRPr="00B62420">
        <w:rPr>
          <w:rFonts w:eastAsia="sans-serif"/>
          <w:rtl/>
          <w:cs/>
          <w:lang w:eastAsia="zh-CN" w:bidi="ar-SA"/>
        </w:rPr>
        <w:t xml:space="preserve"> تحتاج نهج الحوكمة </w:t>
      </w:r>
      <w:r w:rsidRPr="00B62420">
        <w:rPr>
          <w:rFonts w:eastAsia="sans-serif" w:hint="cs"/>
          <w:rtl/>
          <w:cs/>
          <w:lang w:eastAsia="zh-CN" w:bidi="ar-SA"/>
        </w:rPr>
        <w:t>إلى</w:t>
      </w:r>
      <w:r w:rsidRPr="00B62420">
        <w:rPr>
          <w:rFonts w:eastAsia="sans-serif"/>
          <w:rtl/>
          <w:cs/>
          <w:lang w:eastAsia="zh-CN" w:bidi="ar-SA"/>
        </w:rPr>
        <w:t xml:space="preserve"> تواجد منظومة </w:t>
      </w:r>
      <w:r w:rsidRPr="00B62420">
        <w:rPr>
          <w:rFonts w:eastAsia="sans-serif" w:hint="cs"/>
          <w:rtl/>
          <w:cs/>
          <w:lang w:eastAsia="zh-CN" w:bidi="ar-SA"/>
        </w:rPr>
        <w:t>إ</w:t>
      </w:r>
      <w:r w:rsidRPr="00B62420">
        <w:rPr>
          <w:rFonts w:eastAsia="sans-serif"/>
          <w:rtl/>
          <w:cs/>
          <w:lang w:eastAsia="zh-CN" w:bidi="ar-SA"/>
        </w:rPr>
        <w:t xml:space="preserve">دارية متكاملة </w:t>
      </w:r>
      <w:r w:rsidRPr="00B62420">
        <w:rPr>
          <w:rFonts w:eastAsia="sans-serif" w:hint="cs"/>
          <w:rtl/>
          <w:cs/>
          <w:lang w:eastAsia="zh-CN" w:bidi="ar-SA"/>
        </w:rPr>
        <w:t>ي</w:t>
      </w:r>
      <w:r w:rsidRPr="00B62420">
        <w:rPr>
          <w:rFonts w:eastAsia="sans-serif"/>
          <w:rtl/>
          <w:cs/>
          <w:lang w:eastAsia="zh-CN" w:bidi="ar-SA"/>
        </w:rPr>
        <w:t xml:space="preserve">سهل تطبيقها، </w:t>
      </w:r>
      <w:r w:rsidRPr="00B62420">
        <w:rPr>
          <w:rFonts w:eastAsia="sans-serif" w:hint="cs"/>
          <w:rtl/>
          <w:cs/>
          <w:lang w:eastAsia="zh-CN" w:bidi="ar-SA"/>
        </w:rPr>
        <w:t>وعلى</w:t>
      </w:r>
      <w:r w:rsidRPr="00B62420">
        <w:rPr>
          <w:rFonts w:eastAsia="sans-serif"/>
          <w:rtl/>
          <w:lang w:eastAsia="zh-CN" w:bidi="ar-SA"/>
        </w:rPr>
        <w:t xml:space="preserve"> الرغم من اختلاف </w:t>
      </w:r>
      <w:r w:rsidRPr="00B62420">
        <w:rPr>
          <w:rFonts w:eastAsia="sans-serif" w:hint="cs"/>
          <w:rtl/>
          <w:lang w:eastAsia="zh-CN" w:bidi="ar-SA"/>
        </w:rPr>
        <w:t>الأنظمة الحاكمة</w:t>
      </w:r>
      <w:r w:rsidRPr="00B62420">
        <w:rPr>
          <w:rFonts w:eastAsia="sans-serif"/>
          <w:rtl/>
          <w:lang w:eastAsia="zh-CN" w:bidi="ar-SA"/>
        </w:rPr>
        <w:t xml:space="preserve"> </w:t>
      </w:r>
      <w:r w:rsidRPr="00B62420">
        <w:rPr>
          <w:rFonts w:eastAsia="sans-serif" w:hint="cs"/>
          <w:rtl/>
          <w:lang w:eastAsia="zh-CN" w:bidi="ar-SA"/>
        </w:rPr>
        <w:t>خلال</w:t>
      </w:r>
      <w:r w:rsidRPr="00B62420">
        <w:rPr>
          <w:rFonts w:eastAsia="sans-serif"/>
          <w:rtl/>
          <w:lang w:eastAsia="zh-CN" w:bidi="ar-SA"/>
        </w:rPr>
        <w:t xml:space="preserve"> العصور </w:t>
      </w:r>
      <w:r w:rsidRPr="00B62420">
        <w:rPr>
          <w:rFonts w:eastAsia="sans-serif" w:hint="cs"/>
          <w:rtl/>
          <w:lang w:eastAsia="zh-CN" w:bidi="ar-SA"/>
        </w:rPr>
        <w:t>السابقة</w:t>
      </w:r>
      <w:r w:rsidRPr="00B62420">
        <w:rPr>
          <w:rFonts w:eastAsia="sans-serif"/>
          <w:rtl/>
          <w:lang w:eastAsia="zh-CN" w:bidi="ar-SA"/>
        </w:rPr>
        <w:t xml:space="preserve"> والحالية</w:t>
      </w:r>
      <w:r w:rsidRPr="00B62420">
        <w:rPr>
          <w:rFonts w:eastAsia="sans-serif" w:hint="cs"/>
          <w:rtl/>
          <w:lang w:eastAsia="zh-CN" w:bidi="ar-SA"/>
        </w:rPr>
        <w:t>،</w:t>
      </w:r>
      <w:r w:rsidRPr="00B62420">
        <w:rPr>
          <w:rFonts w:eastAsia="sans-serif"/>
          <w:rtl/>
          <w:lang w:eastAsia="zh-CN" w:bidi="ar-SA"/>
        </w:rPr>
        <w:t xml:space="preserve"> </w:t>
      </w:r>
      <w:r w:rsidRPr="00B62420">
        <w:rPr>
          <w:rFonts w:eastAsia="sans-serif" w:hint="cs"/>
          <w:rtl/>
          <w:lang w:eastAsia="zh-CN" w:bidi="ar-SA"/>
        </w:rPr>
        <w:t>إ</w:t>
      </w:r>
      <w:r w:rsidRPr="00B62420">
        <w:rPr>
          <w:rFonts w:eastAsia="sans-serif"/>
          <w:rtl/>
          <w:lang w:eastAsia="zh-CN" w:bidi="ar-SA"/>
        </w:rPr>
        <w:t xml:space="preserve">لا </w:t>
      </w:r>
      <w:r w:rsidRPr="00B62420">
        <w:rPr>
          <w:rFonts w:eastAsia="sans-serif" w:hint="cs"/>
          <w:rtl/>
          <w:lang w:eastAsia="zh-CN" w:bidi="ar-SA"/>
        </w:rPr>
        <w:t>أ</w:t>
      </w:r>
      <w:r w:rsidRPr="00B62420">
        <w:rPr>
          <w:rFonts w:eastAsia="sans-serif"/>
          <w:rtl/>
          <w:lang w:eastAsia="zh-CN" w:bidi="ar-SA"/>
        </w:rPr>
        <w:t>ن هناك منظومة مؤسسية ثابت</w:t>
      </w:r>
      <w:r w:rsidRPr="00B62420">
        <w:rPr>
          <w:rFonts w:eastAsia="sans-serif" w:hint="cs"/>
          <w:rtl/>
          <w:lang w:eastAsia="zh-CN" w:bidi="ar-SA"/>
        </w:rPr>
        <w:t>ة</w:t>
      </w:r>
      <w:r w:rsidRPr="00B62420">
        <w:rPr>
          <w:rFonts w:eastAsia="sans-serif"/>
          <w:rtl/>
          <w:lang w:eastAsia="zh-CN" w:bidi="ar-SA"/>
        </w:rPr>
        <w:t xml:space="preserve"> </w:t>
      </w:r>
      <w:r w:rsidRPr="00B62420">
        <w:rPr>
          <w:rFonts w:eastAsia="sans-serif" w:hint="cs"/>
          <w:rtl/>
          <w:lang w:eastAsia="zh-CN" w:bidi="ar-SA"/>
        </w:rPr>
        <w:t>الي</w:t>
      </w:r>
      <w:r w:rsidRPr="00B62420">
        <w:rPr>
          <w:rFonts w:eastAsia="sans-serif"/>
          <w:rtl/>
          <w:lang w:eastAsia="zh-CN" w:bidi="ar-SA"/>
        </w:rPr>
        <w:t xml:space="preserve"> حد ما</w:t>
      </w:r>
      <w:r w:rsidRPr="00B62420">
        <w:rPr>
          <w:rFonts w:eastAsia="sans-serif"/>
          <w:rtl/>
          <w:cs/>
          <w:lang w:eastAsia="zh-CN" w:bidi="ar-SA"/>
        </w:rPr>
        <w:t xml:space="preserve"> داخل هيكل المحليات</w:t>
      </w:r>
      <w:r w:rsidRPr="00B62420">
        <w:rPr>
          <w:rFonts w:eastAsia="sans-serif" w:hint="cs"/>
          <w:rtl/>
          <w:cs/>
          <w:lang w:eastAsia="zh-CN" w:bidi="ar-SA"/>
        </w:rPr>
        <w:t>،</w:t>
      </w:r>
      <w:r w:rsidRPr="00B62420">
        <w:rPr>
          <w:rFonts w:eastAsia="sans-serif"/>
          <w:rtl/>
          <w:cs/>
          <w:lang w:eastAsia="zh-CN" w:bidi="ar-SA"/>
        </w:rPr>
        <w:t xml:space="preserve"> والتي من خلالها يتم العمل بشكل ديناميكي ب</w:t>
      </w:r>
      <w:r w:rsidRPr="00B62420">
        <w:rPr>
          <w:rFonts w:eastAsia="sans-serif" w:hint="cs"/>
          <w:rtl/>
          <w:cs/>
          <w:lang w:eastAsia="zh-CN" w:bidi="ar-SA"/>
        </w:rPr>
        <w:t>ي</w:t>
      </w:r>
      <w:r w:rsidRPr="00B62420">
        <w:rPr>
          <w:rFonts w:eastAsia="sans-serif"/>
          <w:rtl/>
          <w:cs/>
          <w:lang w:eastAsia="zh-CN" w:bidi="ar-SA"/>
        </w:rPr>
        <w:t xml:space="preserve">روقراطي، </w:t>
      </w:r>
      <w:r w:rsidRPr="00B62420">
        <w:rPr>
          <w:rFonts w:eastAsia="sans-serif" w:hint="cs"/>
          <w:rtl/>
          <w:cs/>
          <w:lang w:eastAsia="zh-CN" w:bidi="ar-SA"/>
        </w:rPr>
        <w:t>حيث تقوم ب</w:t>
      </w:r>
      <w:r w:rsidRPr="00B62420">
        <w:rPr>
          <w:rFonts w:eastAsia="sans-serif"/>
          <w:rtl/>
          <w:cs/>
          <w:lang w:eastAsia="zh-CN" w:bidi="ar-SA"/>
        </w:rPr>
        <w:t xml:space="preserve">تنفيذ إجراءات ملموسة ومتكاملة </w:t>
      </w:r>
      <w:r w:rsidRPr="00B62420">
        <w:rPr>
          <w:rFonts w:eastAsia="sans-serif" w:hint="cs"/>
          <w:rtl/>
          <w:cs/>
          <w:lang w:eastAsia="zh-CN" w:bidi="ar-SA"/>
        </w:rPr>
        <w:t>ومنسجمة و</w:t>
      </w:r>
      <w:r w:rsidRPr="00B62420">
        <w:rPr>
          <w:rFonts w:eastAsia="sans-serif"/>
          <w:rtl/>
          <w:cs/>
          <w:lang w:eastAsia="zh-CN" w:bidi="ar-SA"/>
        </w:rPr>
        <w:t xml:space="preserve">مساندة </w:t>
      </w:r>
      <w:r w:rsidRPr="00B62420">
        <w:rPr>
          <w:rFonts w:eastAsia="sans-serif" w:hint="cs"/>
          <w:rtl/>
          <w:cs/>
          <w:lang w:eastAsia="zh-CN" w:bidi="ar-SA"/>
        </w:rPr>
        <w:t>ل</w:t>
      </w:r>
      <w:r w:rsidRPr="00B62420">
        <w:rPr>
          <w:rFonts w:eastAsia="sans-serif"/>
          <w:rtl/>
          <w:cs/>
          <w:lang w:eastAsia="zh-CN" w:bidi="ar-SA"/>
        </w:rPr>
        <w:t xml:space="preserve">لهيئات </w:t>
      </w:r>
      <w:r w:rsidRPr="00B62420">
        <w:rPr>
          <w:rFonts w:eastAsia="sans-serif" w:hint="cs"/>
          <w:rtl/>
          <w:cs/>
          <w:lang w:eastAsia="zh-CN" w:bidi="ar-SA"/>
        </w:rPr>
        <w:t xml:space="preserve">الخدمية والتنموية في نطاق المحافظات، </w:t>
      </w:r>
      <w:r w:rsidRPr="00B62420">
        <w:rPr>
          <w:rFonts w:eastAsia="sans-serif" w:hint="cs"/>
          <w:b/>
          <w:bCs/>
          <w:u w:val="single"/>
          <w:rtl/>
          <w:cs/>
          <w:lang w:eastAsia="zh-CN" w:bidi="ar-SA"/>
        </w:rPr>
        <w:t xml:space="preserve">ويتطلب الأمر استيعاب أكبر </w:t>
      </w:r>
      <w:r w:rsidRPr="00B62420">
        <w:rPr>
          <w:rFonts w:eastAsia="sans-serif"/>
          <w:b/>
          <w:bCs/>
          <w:u w:val="single"/>
          <w:rtl/>
          <w:lang w:eastAsia="zh-CN" w:bidi="ar-SA"/>
        </w:rPr>
        <w:t>لمفهوم الحوكمة داخل النظام المؤسسي</w:t>
      </w:r>
      <w:r w:rsidRPr="00B62420">
        <w:rPr>
          <w:rFonts w:eastAsia="sans-serif" w:hint="cs"/>
          <w:b/>
          <w:bCs/>
          <w:u w:val="single"/>
          <w:rtl/>
          <w:lang w:eastAsia="zh-CN" w:bidi="ar-SA"/>
        </w:rPr>
        <w:t>،</w:t>
      </w:r>
      <w:r w:rsidRPr="00B62420">
        <w:rPr>
          <w:rFonts w:eastAsia="sans-serif"/>
          <w:b/>
          <w:bCs/>
          <w:u w:val="single"/>
          <w:rtl/>
          <w:lang w:eastAsia="zh-CN" w:bidi="ar-SA"/>
        </w:rPr>
        <w:t xml:space="preserve"> ليسهل الانتقال من الب</w:t>
      </w:r>
      <w:r w:rsidRPr="00B62420">
        <w:rPr>
          <w:rFonts w:eastAsia="sans-serif" w:hint="cs"/>
          <w:b/>
          <w:bCs/>
          <w:u w:val="single"/>
          <w:rtl/>
          <w:lang w:eastAsia="zh-CN" w:bidi="ar-SA"/>
        </w:rPr>
        <w:t>ي</w:t>
      </w:r>
      <w:r w:rsidRPr="00B62420">
        <w:rPr>
          <w:rFonts w:eastAsia="sans-serif"/>
          <w:b/>
          <w:bCs/>
          <w:u w:val="single"/>
          <w:rtl/>
          <w:lang w:eastAsia="zh-CN" w:bidi="ar-SA"/>
        </w:rPr>
        <w:t xml:space="preserve">روقراطية </w:t>
      </w:r>
      <w:r w:rsidRPr="00B62420">
        <w:rPr>
          <w:rFonts w:eastAsia="sans-serif" w:hint="cs"/>
          <w:b/>
          <w:bCs/>
          <w:u w:val="single"/>
          <w:rtl/>
          <w:lang w:eastAsia="zh-CN" w:bidi="ar-SA"/>
        </w:rPr>
        <w:t>إل</w:t>
      </w:r>
      <w:r w:rsidRPr="00B62420">
        <w:rPr>
          <w:rFonts w:eastAsia="sans-serif"/>
          <w:b/>
          <w:bCs/>
          <w:u w:val="single"/>
          <w:rtl/>
          <w:lang w:eastAsia="zh-CN" w:bidi="ar-SA"/>
        </w:rPr>
        <w:t>ي التفويض والتمكين</w:t>
      </w:r>
      <w:r w:rsidRPr="00B62420">
        <w:rPr>
          <w:rFonts w:eastAsia="sans-serif" w:hint="cs"/>
          <w:rtl/>
          <w:lang w:eastAsia="zh-CN" w:bidi="ar-SA"/>
        </w:rPr>
        <w:t>.</w:t>
      </w:r>
    </w:p>
    <w:p w14:paraId="28364EBE" w14:textId="77777777" w:rsidR="00B62420" w:rsidRPr="00B62420" w:rsidRDefault="00B62420" w:rsidP="0035573D">
      <w:pPr>
        <w:numPr>
          <w:ilvl w:val="0"/>
          <w:numId w:val="75"/>
        </w:numPr>
        <w:tabs>
          <w:tab w:val="right" w:pos="63"/>
          <w:tab w:val="right" w:pos="423"/>
        </w:tabs>
        <w:spacing w:after="0" w:line="440" w:lineRule="exact"/>
        <w:ind w:left="63" w:firstLine="0"/>
        <w:rPr>
          <w:rFonts w:eastAsia="sans-serif"/>
          <w:lang w:eastAsia="zh-CN" w:bidi="ar-SA"/>
        </w:rPr>
      </w:pPr>
      <w:r w:rsidRPr="00B62420">
        <w:rPr>
          <w:rFonts w:eastAsia="sans-serif" w:hint="cs"/>
          <w:b/>
          <w:bCs/>
          <w:u w:val="single"/>
          <w:rtl/>
          <w:lang w:eastAsia="zh-CN" w:bidi="ar-SA"/>
        </w:rPr>
        <w:t>وجود إطر قانونية لعمل المحليات: ف</w:t>
      </w:r>
      <w:r w:rsidRPr="00B62420">
        <w:rPr>
          <w:rFonts w:eastAsia="sans-serif"/>
          <w:b/>
          <w:bCs/>
          <w:u w:val="single"/>
          <w:rtl/>
          <w:lang w:eastAsia="zh-CN" w:bidi="ar-SA"/>
        </w:rPr>
        <w:t>العلاقات المؤسسية منظمة من قبل القانون</w:t>
      </w:r>
      <w:r w:rsidRPr="00B62420">
        <w:rPr>
          <w:rFonts w:eastAsia="sans-serif" w:hint="cs"/>
          <w:rtl/>
          <w:cs/>
          <w:lang w:eastAsia="zh-CN" w:bidi="ar-SA"/>
        </w:rPr>
        <w:t>،</w:t>
      </w:r>
      <w:r w:rsidRPr="00B62420">
        <w:rPr>
          <w:rFonts w:eastAsia="sans-serif"/>
          <w:rtl/>
          <w:cs/>
          <w:lang w:eastAsia="zh-CN" w:bidi="ar-SA"/>
        </w:rPr>
        <w:t xml:space="preserve"> </w:t>
      </w:r>
      <w:r w:rsidRPr="00B62420">
        <w:rPr>
          <w:rFonts w:eastAsia="sans-serif" w:hint="cs"/>
          <w:rtl/>
          <w:cs/>
          <w:lang w:eastAsia="zh-CN" w:bidi="ar-SA"/>
        </w:rPr>
        <w:t>و</w:t>
      </w:r>
      <w:r w:rsidRPr="00B62420">
        <w:rPr>
          <w:rFonts w:eastAsia="sans-serif"/>
          <w:rtl/>
          <w:lang w:eastAsia="zh-CN" w:bidi="ar-SA"/>
        </w:rPr>
        <w:t xml:space="preserve">الحوكمة هي </w:t>
      </w:r>
      <w:r w:rsidRPr="00B62420">
        <w:rPr>
          <w:rFonts w:eastAsia="sans-serif" w:hint="cs"/>
          <w:rtl/>
          <w:lang w:eastAsia="zh-CN" w:bidi="ar-SA"/>
        </w:rPr>
        <w:t>ال</w:t>
      </w:r>
      <w:r w:rsidRPr="00B62420">
        <w:rPr>
          <w:rFonts w:eastAsia="sans-serif"/>
          <w:rtl/>
          <w:lang w:eastAsia="zh-CN" w:bidi="ar-SA"/>
        </w:rPr>
        <w:t>وجه ال</w:t>
      </w:r>
      <w:r w:rsidRPr="00B62420">
        <w:rPr>
          <w:rFonts w:eastAsia="sans-serif" w:hint="cs"/>
          <w:rtl/>
          <w:lang w:eastAsia="zh-CN" w:bidi="ar-SA"/>
        </w:rPr>
        <w:t>آ</w:t>
      </w:r>
      <w:r w:rsidRPr="00B62420">
        <w:rPr>
          <w:rFonts w:eastAsia="sans-serif"/>
          <w:rtl/>
          <w:lang w:eastAsia="zh-CN" w:bidi="ar-SA"/>
        </w:rPr>
        <w:t xml:space="preserve">خر لسيادة القانون، لذا نجد </w:t>
      </w:r>
      <w:r w:rsidRPr="00B62420">
        <w:rPr>
          <w:rFonts w:eastAsia="sans-serif" w:hint="cs"/>
          <w:rtl/>
          <w:lang w:eastAsia="zh-CN" w:bidi="ar-SA"/>
        </w:rPr>
        <w:t>أ</w:t>
      </w:r>
      <w:r w:rsidRPr="00B62420">
        <w:rPr>
          <w:rFonts w:eastAsia="sans-serif"/>
          <w:rtl/>
          <w:lang w:eastAsia="zh-CN" w:bidi="ar-SA"/>
        </w:rPr>
        <w:t xml:space="preserve">ن هناك قوانين داعمة لحوكمة المحليات، عن طريق تلبيه الاحتياجات، </w:t>
      </w:r>
      <w:r w:rsidRPr="00B62420">
        <w:rPr>
          <w:rFonts w:eastAsia="sans-serif" w:hint="cs"/>
          <w:rtl/>
          <w:lang w:eastAsia="zh-CN" w:bidi="ar-SA"/>
        </w:rPr>
        <w:t>ا</w:t>
      </w:r>
      <w:r w:rsidRPr="00B62420">
        <w:rPr>
          <w:rFonts w:eastAsia="sans-serif"/>
          <w:rtl/>
          <w:lang w:eastAsia="zh-CN" w:bidi="ar-SA"/>
        </w:rPr>
        <w:t xml:space="preserve">لرقابة والمحاسبة، </w:t>
      </w:r>
      <w:r w:rsidRPr="00B62420">
        <w:rPr>
          <w:rFonts w:eastAsia="sans-serif"/>
          <w:rtl/>
          <w:cs/>
          <w:lang w:eastAsia="zh-CN" w:bidi="ar-SA"/>
        </w:rPr>
        <w:t xml:space="preserve">الهيكل المؤسسي المحلي </w:t>
      </w:r>
      <w:r w:rsidRPr="00B62420">
        <w:rPr>
          <w:rFonts w:eastAsia="sans-serif" w:hint="cs"/>
          <w:rtl/>
          <w:lang w:eastAsia="zh-CN" w:bidi="ar-SA"/>
        </w:rPr>
        <w:t>منتظم بركائز</w:t>
      </w:r>
      <w:r w:rsidRPr="00B62420">
        <w:rPr>
          <w:rFonts w:eastAsia="sans-serif"/>
          <w:rtl/>
          <w:lang w:eastAsia="zh-CN" w:bidi="ar-SA"/>
        </w:rPr>
        <w:t xml:space="preserve"> قانونية</w:t>
      </w:r>
      <w:r w:rsidRPr="00B62420">
        <w:rPr>
          <w:rFonts w:eastAsia="sans-serif"/>
          <w:rtl/>
          <w:cs/>
          <w:lang w:eastAsia="zh-CN" w:bidi="ar-SA"/>
        </w:rPr>
        <w:t xml:space="preserve">، وشامل </w:t>
      </w:r>
      <w:r w:rsidRPr="00B62420">
        <w:rPr>
          <w:rFonts w:eastAsia="sans-serif" w:hint="cs"/>
          <w:rtl/>
          <w:cs/>
          <w:lang w:eastAsia="zh-CN" w:bidi="ar-SA"/>
        </w:rPr>
        <w:t>ل</w:t>
      </w:r>
      <w:r w:rsidRPr="00B62420">
        <w:rPr>
          <w:rFonts w:eastAsia="sans-serif"/>
          <w:rtl/>
          <w:cs/>
          <w:lang w:eastAsia="zh-CN" w:bidi="ar-SA"/>
        </w:rPr>
        <w:t>كافة ا</w:t>
      </w:r>
      <w:r w:rsidRPr="00B62420">
        <w:rPr>
          <w:rFonts w:eastAsia="sans-serif" w:hint="cs"/>
          <w:rtl/>
          <w:cs/>
          <w:lang w:eastAsia="zh-CN" w:bidi="ar-SA"/>
        </w:rPr>
        <w:t>لإ</w:t>
      </w:r>
      <w:r w:rsidRPr="00B62420">
        <w:rPr>
          <w:rFonts w:eastAsia="sans-serif"/>
          <w:rtl/>
          <w:cs/>
          <w:lang w:eastAsia="zh-CN" w:bidi="ar-SA"/>
        </w:rPr>
        <w:t>جراءات والتفاعلات وتنظيم السياسات الداخلية</w:t>
      </w:r>
      <w:r w:rsidRPr="00B62420">
        <w:rPr>
          <w:rFonts w:eastAsia="sans-serif" w:hint="cs"/>
          <w:rtl/>
          <w:cs/>
          <w:lang w:eastAsia="zh-CN" w:bidi="ar-SA"/>
        </w:rPr>
        <w:t xml:space="preserve">، كل ذلك </w:t>
      </w:r>
      <w:r w:rsidRPr="00B62420">
        <w:rPr>
          <w:rFonts w:eastAsia="sans-serif"/>
          <w:rtl/>
          <w:cs/>
          <w:lang w:eastAsia="zh-CN" w:bidi="ar-SA"/>
        </w:rPr>
        <w:t xml:space="preserve"> </w:t>
      </w:r>
      <w:r w:rsidRPr="00B62420">
        <w:rPr>
          <w:rFonts w:eastAsia="sans-serif"/>
          <w:rtl/>
          <w:lang w:eastAsia="zh-CN" w:bidi="ar-SA"/>
        </w:rPr>
        <w:t xml:space="preserve">داعم </w:t>
      </w:r>
      <w:r w:rsidRPr="00B62420">
        <w:rPr>
          <w:rFonts w:eastAsia="sans-serif" w:hint="cs"/>
          <w:rtl/>
          <w:lang w:eastAsia="zh-CN" w:bidi="ar-SA"/>
        </w:rPr>
        <w:t>ل</w:t>
      </w:r>
      <w:r w:rsidRPr="00B62420">
        <w:rPr>
          <w:rFonts w:eastAsia="sans-serif"/>
          <w:rtl/>
          <w:lang w:eastAsia="zh-CN" w:bidi="ar-SA"/>
        </w:rPr>
        <w:t xml:space="preserve">استدامة </w:t>
      </w:r>
      <w:r w:rsidRPr="00B62420">
        <w:rPr>
          <w:rFonts w:eastAsia="sans-serif" w:hint="cs"/>
          <w:rtl/>
          <w:lang w:eastAsia="zh-CN" w:bidi="ar-SA"/>
        </w:rPr>
        <w:t>الحوكمة.</w:t>
      </w:r>
    </w:p>
    <w:p w14:paraId="467792AF" w14:textId="77777777" w:rsidR="00B62420" w:rsidRPr="00B62420" w:rsidRDefault="00B62420" w:rsidP="0035573D">
      <w:pPr>
        <w:numPr>
          <w:ilvl w:val="0"/>
          <w:numId w:val="75"/>
        </w:numPr>
        <w:tabs>
          <w:tab w:val="right" w:pos="63"/>
          <w:tab w:val="right" w:pos="423"/>
        </w:tabs>
        <w:spacing w:after="0" w:line="440" w:lineRule="exact"/>
        <w:ind w:left="63" w:firstLine="0"/>
        <w:rPr>
          <w:rFonts w:eastAsia="sans-serif"/>
          <w:lang w:eastAsia="zh-CN" w:bidi="ar-SA"/>
        </w:rPr>
      </w:pPr>
      <w:r w:rsidRPr="00B62420">
        <w:rPr>
          <w:rFonts w:eastAsia="sans-serif"/>
          <w:b/>
          <w:bCs/>
          <w:u w:val="single"/>
          <w:rtl/>
          <w:lang w:eastAsia="zh-CN" w:bidi="ar-SA"/>
        </w:rPr>
        <w:t xml:space="preserve">مراكز الخدمات التكنولوجية </w:t>
      </w:r>
      <w:r w:rsidRPr="00B62420">
        <w:rPr>
          <w:rFonts w:eastAsia="sans-serif" w:hint="cs"/>
          <w:b/>
          <w:bCs/>
          <w:u w:val="single"/>
          <w:rtl/>
          <w:lang w:eastAsia="zh-CN" w:bidi="ar-SA"/>
        </w:rPr>
        <w:t xml:space="preserve">المتاحة </w:t>
      </w:r>
      <w:r w:rsidRPr="00B62420">
        <w:rPr>
          <w:rFonts w:eastAsia="sans-serif"/>
          <w:b/>
          <w:bCs/>
          <w:u w:val="single"/>
          <w:rtl/>
          <w:lang w:eastAsia="zh-CN" w:bidi="ar-SA"/>
        </w:rPr>
        <w:t>للمواطنين</w:t>
      </w:r>
      <w:r w:rsidRPr="00B62420">
        <w:rPr>
          <w:rFonts w:eastAsia="sans-serif" w:hint="cs"/>
          <w:b/>
          <w:bCs/>
          <w:u w:val="single"/>
          <w:rtl/>
          <w:lang w:eastAsia="zh-CN" w:bidi="ar-SA"/>
        </w:rPr>
        <w:t>:</w:t>
      </w:r>
      <w:r w:rsidRPr="00B62420">
        <w:rPr>
          <w:rFonts w:eastAsia="sans-serif"/>
          <w:b/>
          <w:bCs/>
          <w:rtl/>
          <w:cs/>
          <w:lang w:eastAsia="zh-CN" w:bidi="ar-SA"/>
        </w:rPr>
        <w:t xml:space="preserve"> </w:t>
      </w:r>
      <w:r w:rsidRPr="00B62420">
        <w:rPr>
          <w:rFonts w:eastAsia="sans-serif" w:hint="cs"/>
          <w:rtl/>
          <w:cs/>
          <w:lang w:eastAsia="zh-CN" w:bidi="ar-SA"/>
        </w:rPr>
        <w:t>اسهمت</w:t>
      </w:r>
      <w:r w:rsidRPr="00B62420">
        <w:rPr>
          <w:rFonts w:eastAsia="sans-serif"/>
          <w:rtl/>
          <w:lang w:eastAsia="zh-CN" w:bidi="ar-SA"/>
        </w:rPr>
        <w:t xml:space="preserve"> </w:t>
      </w:r>
      <w:r w:rsidRPr="00B62420">
        <w:rPr>
          <w:rFonts w:eastAsia="sans-serif"/>
          <w:rtl/>
          <w:cs/>
          <w:lang w:eastAsia="zh-CN" w:bidi="ar-SA"/>
        </w:rPr>
        <w:t>مراكز الخدمات</w:t>
      </w:r>
      <w:r w:rsidRPr="00B62420">
        <w:rPr>
          <w:rFonts w:eastAsia="sans-serif"/>
          <w:rtl/>
          <w:lang w:eastAsia="zh-CN" w:bidi="ar-SA"/>
        </w:rPr>
        <w:t xml:space="preserve"> </w:t>
      </w:r>
      <w:r w:rsidRPr="00B62420">
        <w:rPr>
          <w:rFonts w:eastAsia="sans-serif" w:hint="cs"/>
          <w:rtl/>
          <w:lang w:eastAsia="zh-CN" w:bidi="ar-SA"/>
        </w:rPr>
        <w:t>التكنولوجية في التحول الرقمى بكافة المحافظات،</w:t>
      </w:r>
      <w:r w:rsidRPr="00B62420">
        <w:rPr>
          <w:rFonts w:eastAsia="sans-serif"/>
          <w:rtl/>
          <w:lang w:eastAsia="zh-CN" w:bidi="ar-SA"/>
        </w:rPr>
        <w:t xml:space="preserve"> </w:t>
      </w:r>
      <w:r w:rsidRPr="00B62420">
        <w:rPr>
          <w:rFonts w:eastAsia="sans-serif" w:hint="cs"/>
          <w:rtl/>
          <w:lang w:eastAsia="zh-CN" w:bidi="ar-SA"/>
        </w:rPr>
        <w:t>مما أسهم</w:t>
      </w:r>
      <w:r w:rsidRPr="00B62420">
        <w:rPr>
          <w:rFonts w:eastAsia="sans-serif"/>
          <w:rtl/>
          <w:lang w:eastAsia="zh-CN" w:bidi="ar-SA"/>
        </w:rPr>
        <w:t xml:space="preserve"> </w:t>
      </w:r>
      <w:r w:rsidRPr="00B62420">
        <w:rPr>
          <w:rFonts w:eastAsia="sans-serif" w:hint="cs"/>
          <w:rtl/>
          <w:lang w:eastAsia="zh-CN" w:bidi="ar-SA"/>
        </w:rPr>
        <w:t>وإلى حد ما</w:t>
      </w:r>
      <w:r w:rsidRPr="00B62420">
        <w:rPr>
          <w:rFonts w:eastAsia="sans-serif"/>
          <w:rtl/>
          <w:lang w:eastAsia="zh-CN" w:bidi="ar-SA"/>
        </w:rPr>
        <w:t xml:space="preserve"> </w:t>
      </w:r>
      <w:r w:rsidRPr="00B62420">
        <w:rPr>
          <w:rFonts w:eastAsia="sans-serif" w:hint="cs"/>
          <w:rtl/>
          <w:lang w:eastAsia="zh-CN" w:bidi="ar-SA"/>
        </w:rPr>
        <w:t xml:space="preserve">الفصل بين </w:t>
      </w:r>
      <w:r w:rsidRPr="00B62420">
        <w:rPr>
          <w:rFonts w:eastAsia="sans-serif"/>
          <w:rtl/>
          <w:lang w:eastAsia="zh-CN" w:bidi="ar-SA"/>
        </w:rPr>
        <w:t>مقدمي الخدمة ومتلقي الخدمة</w:t>
      </w:r>
      <w:r w:rsidRPr="00B62420">
        <w:rPr>
          <w:rFonts w:eastAsia="sans-serif" w:hint="cs"/>
          <w:rtl/>
          <w:lang w:eastAsia="zh-CN" w:bidi="ar-SA"/>
        </w:rPr>
        <w:t>،</w:t>
      </w:r>
      <w:r w:rsidRPr="00B62420">
        <w:rPr>
          <w:rFonts w:eastAsia="sans-serif"/>
          <w:rtl/>
          <w:lang w:eastAsia="zh-CN" w:bidi="ar-SA"/>
        </w:rPr>
        <w:t xml:space="preserve"> والتخفيف من </w:t>
      </w:r>
      <w:r w:rsidRPr="00B62420">
        <w:rPr>
          <w:rFonts w:eastAsia="sans-serif" w:hint="cs"/>
          <w:rtl/>
          <w:lang w:eastAsia="zh-CN" w:bidi="ar-SA"/>
        </w:rPr>
        <w:t>معاناة</w:t>
      </w:r>
      <w:r w:rsidRPr="00B62420">
        <w:rPr>
          <w:rFonts w:eastAsia="sans-serif"/>
          <w:rtl/>
          <w:lang w:eastAsia="zh-CN" w:bidi="ar-SA"/>
        </w:rPr>
        <w:t xml:space="preserve"> المواطن،</w:t>
      </w:r>
      <w:r w:rsidRPr="00B62420">
        <w:rPr>
          <w:rFonts w:eastAsia="sans-serif" w:hint="cs"/>
          <w:rtl/>
          <w:lang w:eastAsia="zh-CN" w:bidi="ar-SA"/>
        </w:rPr>
        <w:t xml:space="preserve"> و</w:t>
      </w:r>
      <w:r w:rsidRPr="00B62420">
        <w:rPr>
          <w:rFonts w:eastAsia="sans-serif"/>
          <w:rtl/>
          <w:lang w:eastAsia="zh-CN" w:bidi="ar-SA"/>
        </w:rPr>
        <w:t xml:space="preserve">التقليل من البيروقراطية وتعسف الإدارة، </w:t>
      </w:r>
      <w:r w:rsidRPr="00B62420">
        <w:rPr>
          <w:rFonts w:eastAsia="sans-serif" w:hint="cs"/>
          <w:rtl/>
          <w:lang w:eastAsia="zh-CN" w:bidi="ar-SA"/>
        </w:rPr>
        <w:t>و</w:t>
      </w:r>
      <w:r w:rsidRPr="00B62420">
        <w:rPr>
          <w:rFonts w:eastAsia="sans-serif"/>
          <w:rtl/>
          <w:lang w:eastAsia="zh-CN" w:bidi="ar-SA"/>
        </w:rPr>
        <w:t xml:space="preserve">هو نتاج لإصلاحات عميقة عرفتها المنظومة الإدارية على </w:t>
      </w:r>
      <w:r w:rsidRPr="00B62420">
        <w:rPr>
          <w:rFonts w:eastAsia="sans-serif" w:hint="cs"/>
          <w:rtl/>
          <w:lang w:eastAsia="zh-CN" w:bidi="ar-SA"/>
        </w:rPr>
        <w:t>المستوى</w:t>
      </w:r>
      <w:r w:rsidRPr="00B62420">
        <w:rPr>
          <w:rFonts w:eastAsia="sans-serif"/>
          <w:rtl/>
          <w:lang w:eastAsia="zh-CN" w:bidi="ar-SA"/>
        </w:rPr>
        <w:t xml:space="preserve"> </w:t>
      </w:r>
      <w:r w:rsidRPr="00B62420">
        <w:rPr>
          <w:rFonts w:eastAsia="sans-serif"/>
          <w:rtl/>
          <w:cs/>
          <w:lang w:eastAsia="zh-CN" w:bidi="ar-SA"/>
        </w:rPr>
        <w:t>القومي</w:t>
      </w:r>
      <w:r w:rsidRPr="00B62420">
        <w:rPr>
          <w:rFonts w:eastAsia="sans-serif"/>
          <w:rtl/>
          <w:lang w:eastAsia="zh-CN" w:bidi="ar-SA"/>
        </w:rPr>
        <w:t xml:space="preserve"> </w:t>
      </w:r>
      <w:r w:rsidRPr="00B62420">
        <w:rPr>
          <w:rFonts w:eastAsia="sans-serif" w:hint="cs"/>
          <w:rtl/>
          <w:lang w:eastAsia="zh-CN" w:bidi="ar-SA"/>
        </w:rPr>
        <w:t>و</w:t>
      </w:r>
      <w:r w:rsidRPr="00B62420">
        <w:rPr>
          <w:rFonts w:eastAsia="sans-serif"/>
          <w:rtl/>
          <w:lang w:eastAsia="zh-CN" w:bidi="ar-SA"/>
        </w:rPr>
        <w:t>ا</w:t>
      </w:r>
      <w:r w:rsidRPr="00B62420">
        <w:rPr>
          <w:rFonts w:eastAsia="sans-serif"/>
          <w:rtl/>
          <w:cs/>
          <w:lang w:eastAsia="zh-CN" w:bidi="ar-SA"/>
        </w:rPr>
        <w:t>لمحلي</w:t>
      </w:r>
      <w:r w:rsidRPr="00B62420">
        <w:rPr>
          <w:rFonts w:eastAsia="sans-serif" w:hint="cs"/>
          <w:rtl/>
          <w:lang w:eastAsia="zh-CN" w:bidi="ar-SA"/>
        </w:rPr>
        <w:t>، و</w:t>
      </w:r>
      <w:r w:rsidRPr="00B62420">
        <w:rPr>
          <w:rFonts w:eastAsia="sans-serif" w:hint="cs"/>
          <w:b/>
          <w:bCs/>
          <w:rtl/>
          <w:cs/>
          <w:lang w:eastAsia="zh-CN" w:bidi="ar-SA"/>
        </w:rPr>
        <w:t xml:space="preserve">تعتبر هذه المراكز </w:t>
      </w:r>
      <w:r w:rsidRPr="00B62420">
        <w:rPr>
          <w:rFonts w:eastAsia="sans-serif"/>
          <w:rtl/>
          <w:cs/>
          <w:lang w:eastAsia="zh-CN" w:bidi="ar-SA"/>
        </w:rPr>
        <w:t xml:space="preserve">من </w:t>
      </w:r>
      <w:r w:rsidRPr="00B62420">
        <w:rPr>
          <w:rFonts w:eastAsia="sans-serif" w:hint="cs"/>
          <w:rtl/>
          <w:cs/>
          <w:lang w:eastAsia="zh-CN" w:bidi="ar-SA"/>
        </w:rPr>
        <w:t>أ</w:t>
      </w:r>
      <w:r w:rsidRPr="00B62420">
        <w:rPr>
          <w:rFonts w:eastAsia="sans-serif"/>
          <w:rtl/>
          <w:cs/>
          <w:lang w:eastAsia="zh-CN" w:bidi="ar-SA"/>
        </w:rPr>
        <w:t xml:space="preserve">هم </w:t>
      </w:r>
      <w:r w:rsidRPr="00B62420">
        <w:rPr>
          <w:rFonts w:eastAsia="sans-serif" w:hint="cs"/>
          <w:rtl/>
          <w:cs/>
          <w:lang w:eastAsia="zh-CN" w:bidi="ar-SA"/>
        </w:rPr>
        <w:t>عوامل نجاح و</w:t>
      </w:r>
      <w:r w:rsidRPr="00B62420">
        <w:rPr>
          <w:rFonts w:eastAsia="sans-serif"/>
          <w:rtl/>
          <w:cs/>
          <w:lang w:eastAsia="zh-CN" w:bidi="ar-SA"/>
        </w:rPr>
        <w:t>استدامة حوكمة منظومة التنمية المحلية</w:t>
      </w:r>
      <w:r w:rsidRPr="00B62420">
        <w:rPr>
          <w:rFonts w:eastAsia="sans-serif" w:hint="cs"/>
          <w:rtl/>
          <w:lang w:eastAsia="zh-CN" w:bidi="ar-SA"/>
        </w:rPr>
        <w:t>.</w:t>
      </w:r>
    </w:p>
    <w:p w14:paraId="74431E3C" w14:textId="77777777" w:rsidR="00B62420" w:rsidRPr="00B62420" w:rsidRDefault="00B62420" w:rsidP="0035573D">
      <w:pPr>
        <w:numPr>
          <w:ilvl w:val="0"/>
          <w:numId w:val="75"/>
        </w:numPr>
        <w:tabs>
          <w:tab w:val="right" w:pos="63"/>
          <w:tab w:val="right" w:pos="423"/>
        </w:tabs>
        <w:spacing w:after="0" w:line="440" w:lineRule="exact"/>
        <w:ind w:left="63" w:firstLine="0"/>
        <w:rPr>
          <w:rFonts w:eastAsia="sans-serif"/>
          <w:rtl/>
          <w:cs/>
          <w:lang w:eastAsia="zh-CN" w:bidi="ar-SA"/>
        </w:rPr>
      </w:pPr>
      <w:r w:rsidRPr="00B62420">
        <w:rPr>
          <w:rFonts w:eastAsia="SimSun"/>
          <w:b/>
          <w:bCs/>
          <w:kern w:val="2"/>
          <w:u w:val="single"/>
          <w:rtl/>
          <w:lang w:eastAsia="zh-CN" w:bidi="ar-SA"/>
        </w:rPr>
        <w:t>تقسيم الموازنة بشكل منضبط وقانوني</w:t>
      </w:r>
      <w:r w:rsidRPr="00B62420">
        <w:rPr>
          <w:rFonts w:eastAsia="SimSun" w:hint="cs"/>
          <w:b/>
          <w:bCs/>
          <w:kern w:val="2"/>
          <w:u w:val="single"/>
          <w:rtl/>
          <w:lang w:eastAsia="zh-CN" w:bidi="ar-SA"/>
        </w:rPr>
        <w:t>:</w:t>
      </w:r>
      <w:r w:rsidRPr="00B62420">
        <w:rPr>
          <w:rFonts w:eastAsia="SimSun"/>
          <w:b/>
          <w:bCs/>
          <w:kern w:val="2"/>
          <w:rtl/>
          <w:lang w:eastAsia="zh-CN" w:bidi="ar-SA"/>
        </w:rPr>
        <w:t xml:space="preserve"> </w:t>
      </w:r>
      <w:r w:rsidRPr="00B62420">
        <w:rPr>
          <w:rFonts w:eastAsia="SimSun" w:hint="cs"/>
          <w:b/>
          <w:bCs/>
          <w:kern w:val="2"/>
          <w:rtl/>
          <w:lang w:eastAsia="zh-CN" w:bidi="ar-SA"/>
        </w:rPr>
        <w:t xml:space="preserve">الإطر التشريعية تدعم عدالة توزيع الموارد والموازنات، </w:t>
      </w:r>
      <w:r w:rsidRPr="00B62420">
        <w:rPr>
          <w:rFonts w:eastAsia="SimSun" w:hint="cs"/>
          <w:kern w:val="2"/>
          <w:rtl/>
          <w:lang w:eastAsia="zh-CN" w:bidi="ar-SA"/>
        </w:rPr>
        <w:t>وإ</w:t>
      </w:r>
      <w:r w:rsidRPr="00B62420">
        <w:rPr>
          <w:rFonts w:eastAsia="SimSun"/>
          <w:kern w:val="2"/>
          <w:rtl/>
          <w:lang w:eastAsia="zh-CN" w:bidi="ar-SA"/>
        </w:rPr>
        <w:t>نفاذ الحوكمة ينتج عنها عدالة توزيعية داخل ا</w:t>
      </w:r>
      <w:r w:rsidRPr="00B62420">
        <w:rPr>
          <w:rFonts w:eastAsia="SimSun" w:hint="cs"/>
          <w:kern w:val="2"/>
          <w:rtl/>
          <w:lang w:eastAsia="zh-CN" w:bidi="ar-SA"/>
        </w:rPr>
        <w:t>لإ</w:t>
      </w:r>
      <w:r w:rsidRPr="00B62420">
        <w:rPr>
          <w:rFonts w:eastAsia="SimSun"/>
          <w:kern w:val="2"/>
          <w:rtl/>
          <w:lang w:eastAsia="zh-CN" w:bidi="ar-SA"/>
        </w:rPr>
        <w:t xml:space="preserve">طار المكاني، ليصبح </w:t>
      </w:r>
      <w:r w:rsidRPr="00B62420">
        <w:rPr>
          <w:rFonts w:eastAsia="sans-serif"/>
          <w:rtl/>
          <w:cs/>
          <w:lang w:eastAsia="zh-CN" w:bidi="ar-SA"/>
        </w:rPr>
        <w:t xml:space="preserve">هناك </w:t>
      </w:r>
      <w:r w:rsidRPr="00B62420">
        <w:rPr>
          <w:rFonts w:eastAsia="sans-serif" w:hint="cs"/>
          <w:rtl/>
          <w:cs/>
          <w:lang w:eastAsia="zh-CN" w:bidi="ar-SA"/>
        </w:rPr>
        <w:t xml:space="preserve">تقاسم عادل </w:t>
      </w:r>
      <w:r w:rsidRPr="00B62420">
        <w:rPr>
          <w:rFonts w:eastAsia="sans-serif"/>
          <w:rtl/>
          <w:cs/>
          <w:lang w:eastAsia="zh-CN" w:bidi="ar-SA"/>
        </w:rPr>
        <w:t xml:space="preserve"> للموازنات سواء المحافظة </w:t>
      </w:r>
      <w:r w:rsidRPr="00B62420">
        <w:rPr>
          <w:rFonts w:eastAsia="sans-serif" w:hint="cs"/>
          <w:rtl/>
          <w:cs/>
          <w:lang w:eastAsia="zh-CN" w:bidi="ar-SA"/>
        </w:rPr>
        <w:t>أ</w:t>
      </w:r>
      <w:r w:rsidRPr="00B62420">
        <w:rPr>
          <w:rFonts w:eastAsia="sans-serif"/>
          <w:rtl/>
          <w:cs/>
          <w:lang w:eastAsia="zh-CN" w:bidi="ar-SA"/>
        </w:rPr>
        <w:t xml:space="preserve">و </w:t>
      </w:r>
      <w:r w:rsidRPr="00B62420">
        <w:rPr>
          <w:rFonts w:eastAsia="sans-serif" w:hint="cs"/>
          <w:rtl/>
          <w:cs/>
          <w:lang w:eastAsia="zh-CN" w:bidi="ar-SA"/>
        </w:rPr>
        <w:t>على مستوى أحياء المحافظة،</w:t>
      </w:r>
      <w:r w:rsidRPr="00B62420">
        <w:rPr>
          <w:rFonts w:eastAsia="sans-serif"/>
          <w:rtl/>
          <w:cs/>
          <w:lang w:eastAsia="zh-CN" w:bidi="ar-SA"/>
        </w:rPr>
        <w:t xml:space="preserve"> </w:t>
      </w:r>
      <w:r w:rsidRPr="00B62420">
        <w:rPr>
          <w:rFonts w:eastAsia="sans-serif" w:hint="cs"/>
          <w:rtl/>
          <w:cs/>
          <w:lang w:eastAsia="zh-CN" w:bidi="ar-SA"/>
        </w:rPr>
        <w:t xml:space="preserve">ويتطلب ذلك </w:t>
      </w:r>
      <w:r w:rsidRPr="00B62420">
        <w:rPr>
          <w:rFonts w:eastAsia="sans-serif"/>
          <w:rtl/>
          <w:cs/>
          <w:lang w:eastAsia="zh-CN" w:bidi="ar-SA"/>
        </w:rPr>
        <w:t xml:space="preserve">الانتقال من موازنة البنود إلى موازنة البرامج والأداء </w:t>
      </w:r>
      <w:r w:rsidRPr="00B62420">
        <w:rPr>
          <w:rFonts w:eastAsia="sans-serif" w:hint="cs"/>
          <w:rtl/>
          <w:cs/>
          <w:lang w:eastAsia="zh-CN" w:bidi="ar-SA"/>
        </w:rPr>
        <w:t>لزيادة كفاءة الانفاق العامة وربطها بالنتائج المرجو تحققها</w:t>
      </w:r>
      <w:r w:rsidRPr="00B62420">
        <w:rPr>
          <w:rFonts w:eastAsia="sans-serif"/>
          <w:rtl/>
          <w:cs/>
          <w:lang w:eastAsia="zh-CN" w:bidi="ar-SA"/>
        </w:rPr>
        <w:t xml:space="preserve">، </w:t>
      </w:r>
      <w:r w:rsidRPr="00B62420">
        <w:rPr>
          <w:rFonts w:eastAsia="sans-serif" w:hint="cs"/>
          <w:rtl/>
          <w:cs/>
          <w:lang w:eastAsia="zh-CN" w:bidi="ar-SA"/>
        </w:rPr>
        <w:t>و</w:t>
      </w:r>
      <w:r w:rsidRPr="00B62420">
        <w:rPr>
          <w:rFonts w:eastAsia="sans-serif"/>
          <w:rtl/>
          <w:cs/>
          <w:lang w:eastAsia="zh-CN" w:bidi="ar-SA"/>
        </w:rPr>
        <w:t xml:space="preserve">بما يتوافق مع الأهداف الأساسية </w:t>
      </w:r>
      <w:r w:rsidRPr="00B62420">
        <w:rPr>
          <w:rFonts w:eastAsia="sans-serif" w:hint="cs"/>
          <w:rtl/>
          <w:cs/>
          <w:lang w:eastAsia="zh-CN" w:bidi="ar-SA"/>
        </w:rPr>
        <w:t>للدولة</w:t>
      </w:r>
      <w:r w:rsidRPr="00B62420">
        <w:rPr>
          <w:rFonts w:eastAsia="sans-serif"/>
          <w:rtl/>
          <w:cs/>
          <w:lang w:eastAsia="zh-CN" w:bidi="ar-SA"/>
        </w:rPr>
        <w:t xml:space="preserve">، </w:t>
      </w:r>
      <w:r w:rsidRPr="00B62420">
        <w:rPr>
          <w:rFonts w:eastAsia="sans-serif" w:hint="cs"/>
          <w:rtl/>
          <w:cs/>
          <w:lang w:eastAsia="zh-CN" w:bidi="ar-SA"/>
        </w:rPr>
        <w:t>ويساهم في</w:t>
      </w:r>
      <w:r w:rsidRPr="00B62420">
        <w:rPr>
          <w:rFonts w:eastAsia="sans-serif"/>
          <w:rtl/>
          <w:cs/>
          <w:lang w:eastAsia="zh-CN" w:bidi="ar-SA"/>
        </w:rPr>
        <w:t xml:space="preserve"> تعبئة الموارد الذاتية واستثمارها </w:t>
      </w:r>
      <w:r w:rsidRPr="00B62420">
        <w:rPr>
          <w:rFonts w:eastAsia="sans-serif" w:hint="cs"/>
          <w:rtl/>
          <w:cs/>
          <w:lang w:eastAsia="zh-CN" w:bidi="ar-SA"/>
        </w:rPr>
        <w:t>بالمحافظة.</w:t>
      </w:r>
    </w:p>
    <w:p w14:paraId="4DEBDBC2" w14:textId="77777777" w:rsidR="00B62420" w:rsidRPr="00B62420" w:rsidRDefault="00B62420" w:rsidP="00017FF1">
      <w:pPr>
        <w:tabs>
          <w:tab w:val="right" w:pos="63"/>
          <w:tab w:val="right" w:pos="423"/>
        </w:tabs>
        <w:spacing w:after="0"/>
        <w:ind w:left="63" w:firstLine="0"/>
        <w:rPr>
          <w:rFonts w:eastAsia="sans-serif"/>
          <w:b/>
          <w:bCs/>
          <w:sz w:val="12"/>
          <w:szCs w:val="12"/>
          <w:rtl/>
          <w:cs/>
          <w:lang w:eastAsia="zh-CN" w:bidi="ar-SA"/>
        </w:rPr>
      </w:pPr>
    </w:p>
    <w:p w14:paraId="6C5A73F8" w14:textId="77777777" w:rsidR="00B62420" w:rsidRPr="00B62420" w:rsidRDefault="00B62420" w:rsidP="00017FF1">
      <w:pPr>
        <w:tabs>
          <w:tab w:val="right" w:pos="63"/>
          <w:tab w:val="right" w:pos="423"/>
        </w:tabs>
        <w:spacing w:after="0"/>
        <w:ind w:left="63" w:firstLine="0"/>
        <w:rPr>
          <w:rFonts w:eastAsia="sans-serif"/>
          <w:rtl/>
          <w:lang w:eastAsia="zh-CN" w:bidi="ar-SA"/>
        </w:rPr>
      </w:pPr>
      <w:r w:rsidRPr="00B62420">
        <w:rPr>
          <w:rFonts w:eastAsia="sans-serif" w:hint="cs"/>
          <w:b/>
          <w:bCs/>
          <w:rtl/>
          <w:cs/>
          <w:lang w:eastAsia="zh-CN" w:bidi="ar-SA"/>
        </w:rPr>
        <w:t>ثانياً-</w:t>
      </w:r>
      <w:r w:rsidRPr="00B62420">
        <w:rPr>
          <w:rFonts w:eastAsia="sans-serif"/>
          <w:b/>
          <w:bCs/>
          <w:rtl/>
          <w:cs/>
          <w:lang w:eastAsia="zh-CN" w:bidi="ar-SA"/>
        </w:rPr>
        <w:t xml:space="preserve"> نقاط </w:t>
      </w:r>
      <w:r w:rsidRPr="00B62420">
        <w:rPr>
          <w:rFonts w:eastAsia="sans-serif" w:hint="cs"/>
          <w:b/>
          <w:bCs/>
          <w:rtl/>
          <w:cs/>
          <w:lang w:eastAsia="zh-CN" w:bidi="ar-SA"/>
        </w:rPr>
        <w:t>ال</w:t>
      </w:r>
      <w:r w:rsidRPr="00B62420">
        <w:rPr>
          <w:rFonts w:eastAsia="sans-serif"/>
          <w:b/>
          <w:bCs/>
          <w:rtl/>
          <w:cs/>
          <w:lang w:eastAsia="zh-CN" w:bidi="ar-SA"/>
        </w:rPr>
        <w:t xml:space="preserve">ضعف </w:t>
      </w:r>
      <w:r w:rsidRPr="00B62420">
        <w:rPr>
          <w:rFonts w:eastAsia="sans-serif" w:hint="cs"/>
          <w:b/>
          <w:bCs/>
          <w:rtl/>
          <w:cs/>
          <w:lang w:eastAsia="zh-CN" w:bidi="ar-SA"/>
        </w:rPr>
        <w:t xml:space="preserve">التي </w:t>
      </w:r>
      <w:r w:rsidRPr="00B62420">
        <w:rPr>
          <w:rFonts w:eastAsia="sans-serif"/>
          <w:b/>
          <w:bCs/>
          <w:rtl/>
          <w:cs/>
          <w:lang w:eastAsia="zh-CN" w:bidi="ar-SA"/>
        </w:rPr>
        <w:t>تواج</w:t>
      </w:r>
      <w:r w:rsidRPr="00B62420">
        <w:rPr>
          <w:rFonts w:eastAsia="sans-serif" w:hint="cs"/>
          <w:b/>
          <w:bCs/>
          <w:rtl/>
          <w:cs/>
          <w:lang w:eastAsia="zh-CN" w:bidi="ar-SA"/>
        </w:rPr>
        <w:t>ه</w:t>
      </w:r>
      <w:r w:rsidRPr="00B62420">
        <w:rPr>
          <w:rFonts w:eastAsia="sans-serif"/>
          <w:b/>
          <w:bCs/>
          <w:rtl/>
          <w:cs/>
          <w:lang w:eastAsia="zh-CN" w:bidi="ar-SA"/>
        </w:rPr>
        <w:t xml:space="preserve"> </w:t>
      </w:r>
      <w:r w:rsidRPr="00B62420">
        <w:rPr>
          <w:rFonts w:eastAsia="sans-serif" w:hint="cs"/>
          <w:b/>
          <w:bCs/>
          <w:rtl/>
          <w:cs/>
          <w:lang w:eastAsia="zh-CN" w:bidi="ar-SA"/>
        </w:rPr>
        <w:t>تطبيق الحوكمة فى التنمية المحلية:</w:t>
      </w:r>
    </w:p>
    <w:p w14:paraId="651FF0C5" w14:textId="77777777" w:rsidR="00B62420" w:rsidRPr="00B62420" w:rsidRDefault="00B62420" w:rsidP="0035573D">
      <w:pPr>
        <w:numPr>
          <w:ilvl w:val="0"/>
          <w:numId w:val="76"/>
        </w:numPr>
        <w:tabs>
          <w:tab w:val="right" w:pos="63"/>
          <w:tab w:val="right" w:pos="423"/>
        </w:tabs>
        <w:spacing w:after="0" w:line="440" w:lineRule="exact"/>
        <w:ind w:left="63" w:firstLine="0"/>
        <w:rPr>
          <w:rFonts w:eastAsia="sans-serif"/>
          <w:rtl/>
          <w:lang w:eastAsia="zh-CN" w:bidi="ar-SA"/>
        </w:rPr>
      </w:pPr>
      <w:r w:rsidRPr="00B62420">
        <w:rPr>
          <w:rFonts w:eastAsia="sans-serif"/>
          <w:b/>
          <w:bCs/>
          <w:u w:val="single"/>
          <w:rtl/>
          <w:lang w:eastAsia="zh-CN" w:bidi="ar-SA"/>
        </w:rPr>
        <w:t>ت</w:t>
      </w:r>
      <w:r w:rsidRPr="00B62420">
        <w:rPr>
          <w:rFonts w:eastAsia="sans-serif" w:hint="cs"/>
          <w:b/>
          <w:bCs/>
          <w:u w:val="single"/>
          <w:rtl/>
          <w:lang w:eastAsia="zh-CN" w:bidi="ar-SA"/>
        </w:rPr>
        <w:t xml:space="preserve">ضارب </w:t>
      </w:r>
      <w:r w:rsidRPr="00B62420">
        <w:rPr>
          <w:rFonts w:eastAsia="sans-serif"/>
          <w:b/>
          <w:bCs/>
          <w:u w:val="single"/>
          <w:rtl/>
          <w:lang w:eastAsia="zh-CN" w:bidi="ar-SA"/>
        </w:rPr>
        <w:t xml:space="preserve">اختصاصات المحافظين مع </w:t>
      </w:r>
      <w:r w:rsidRPr="00B62420">
        <w:rPr>
          <w:rFonts w:eastAsia="sans-serif"/>
          <w:b/>
          <w:bCs/>
          <w:u w:val="single"/>
          <w:rtl/>
          <w:cs/>
          <w:lang w:eastAsia="zh-CN" w:bidi="ar-SA"/>
        </w:rPr>
        <w:t>مد</w:t>
      </w:r>
      <w:r w:rsidRPr="00B62420">
        <w:rPr>
          <w:rFonts w:eastAsia="sans-serif" w:hint="cs"/>
          <w:b/>
          <w:bCs/>
          <w:u w:val="single"/>
          <w:rtl/>
          <w:cs/>
          <w:lang w:eastAsia="zh-CN" w:bidi="ar-SA"/>
        </w:rPr>
        <w:t>ي</w:t>
      </w:r>
      <w:r w:rsidRPr="00B62420">
        <w:rPr>
          <w:rFonts w:eastAsia="sans-serif"/>
          <w:b/>
          <w:bCs/>
          <w:u w:val="single"/>
          <w:rtl/>
          <w:cs/>
          <w:lang w:eastAsia="zh-CN" w:bidi="ar-SA"/>
        </w:rPr>
        <w:t>ريات الخدمات</w:t>
      </w:r>
      <w:r w:rsidRPr="00B62420">
        <w:rPr>
          <w:rFonts w:eastAsia="sans-serif" w:hint="cs"/>
          <w:b/>
          <w:bCs/>
          <w:rtl/>
          <w:cs/>
          <w:lang w:eastAsia="zh-CN" w:bidi="ar-SA"/>
        </w:rPr>
        <w:t>:</w:t>
      </w:r>
      <w:r w:rsidRPr="00B62420">
        <w:rPr>
          <w:rFonts w:eastAsia="sans-serif"/>
          <w:b/>
          <w:bCs/>
          <w:rtl/>
          <w:cs/>
          <w:lang w:eastAsia="zh-CN" w:bidi="ar-SA"/>
        </w:rPr>
        <w:t xml:space="preserve"> </w:t>
      </w:r>
      <w:r w:rsidRPr="00B62420">
        <w:rPr>
          <w:rFonts w:eastAsia="sans-serif" w:hint="cs"/>
          <w:rtl/>
          <w:lang w:eastAsia="zh-CN" w:bidi="ar-SA"/>
        </w:rPr>
        <w:t>حيث يوجد</w:t>
      </w:r>
      <w:r w:rsidRPr="00B62420">
        <w:rPr>
          <w:rFonts w:eastAsia="sans-serif"/>
          <w:rtl/>
          <w:lang w:eastAsia="zh-CN" w:bidi="ar-SA"/>
        </w:rPr>
        <w:t xml:space="preserve"> </w:t>
      </w:r>
      <w:r w:rsidRPr="00B62420">
        <w:rPr>
          <w:rFonts w:eastAsia="sans-serif" w:hint="cs"/>
          <w:rtl/>
          <w:lang w:eastAsia="zh-CN" w:bidi="ar-SA"/>
        </w:rPr>
        <w:t xml:space="preserve">تداخل في الصلاحيات </w:t>
      </w:r>
      <w:r w:rsidRPr="00B62420">
        <w:rPr>
          <w:rFonts w:eastAsia="sans-serif"/>
          <w:rtl/>
          <w:lang w:eastAsia="zh-CN" w:bidi="ar-SA"/>
        </w:rPr>
        <w:t>علي كافة المستويات ل</w:t>
      </w:r>
      <w:r w:rsidRPr="00B62420">
        <w:rPr>
          <w:rFonts w:eastAsia="sans-serif" w:hint="cs"/>
          <w:rtl/>
          <w:lang w:eastAsia="zh-CN" w:bidi="ar-SA"/>
        </w:rPr>
        <w:t>لإ</w:t>
      </w:r>
      <w:r w:rsidRPr="00B62420">
        <w:rPr>
          <w:rFonts w:eastAsia="sans-serif"/>
          <w:rtl/>
          <w:lang w:eastAsia="zh-CN" w:bidi="ar-SA"/>
        </w:rPr>
        <w:t>دارة المحلي</w:t>
      </w:r>
      <w:r w:rsidRPr="00B62420">
        <w:rPr>
          <w:rFonts w:eastAsia="sans-serif" w:hint="cs"/>
          <w:rtl/>
          <w:lang w:eastAsia="zh-CN" w:bidi="ar-SA"/>
        </w:rPr>
        <w:t>ة حيث تتبع</w:t>
      </w:r>
      <w:r w:rsidRPr="00B62420">
        <w:rPr>
          <w:rFonts w:eastAsia="sans-serif"/>
          <w:rtl/>
          <w:lang w:eastAsia="zh-CN" w:bidi="ar-SA"/>
        </w:rPr>
        <w:t xml:space="preserve"> مد</w:t>
      </w:r>
      <w:r w:rsidRPr="00B62420">
        <w:rPr>
          <w:rFonts w:eastAsia="sans-serif" w:hint="cs"/>
          <w:rtl/>
          <w:lang w:eastAsia="zh-CN" w:bidi="ar-SA"/>
        </w:rPr>
        <w:t>ي</w:t>
      </w:r>
      <w:r w:rsidRPr="00B62420">
        <w:rPr>
          <w:rFonts w:eastAsia="sans-serif"/>
          <w:rtl/>
          <w:lang w:eastAsia="zh-CN" w:bidi="ar-SA"/>
        </w:rPr>
        <w:t xml:space="preserve">ريات الخدمات </w:t>
      </w:r>
      <w:r w:rsidRPr="00B62420">
        <w:rPr>
          <w:rFonts w:eastAsia="sans-serif" w:hint="cs"/>
          <w:rtl/>
          <w:lang w:eastAsia="zh-CN" w:bidi="ar-SA"/>
        </w:rPr>
        <w:t>الوزرات المختصة ماليا، وتتبع المحافظات إداريا مما يعوق العملية التنفيذية أحيانا</w:t>
      </w:r>
      <w:r w:rsidRPr="00B62420">
        <w:rPr>
          <w:rFonts w:eastAsia="sans-serif"/>
          <w:rtl/>
          <w:lang w:eastAsia="zh-CN" w:bidi="ar-SA"/>
        </w:rPr>
        <w:t xml:space="preserve">،  </w:t>
      </w:r>
      <w:r w:rsidRPr="00B62420">
        <w:rPr>
          <w:rFonts w:eastAsia="sans-serif" w:hint="cs"/>
          <w:rtl/>
          <w:lang w:eastAsia="zh-CN" w:bidi="ar-SA"/>
        </w:rPr>
        <w:t>وتدعم</w:t>
      </w:r>
      <w:r w:rsidRPr="00B62420">
        <w:rPr>
          <w:rFonts w:eastAsia="sans-serif"/>
          <w:rtl/>
          <w:lang w:eastAsia="zh-CN" w:bidi="ar-SA"/>
        </w:rPr>
        <w:t xml:space="preserve"> الحوكمة الفصل بين السلطات و</w:t>
      </w:r>
      <w:r w:rsidRPr="00B62420">
        <w:rPr>
          <w:rFonts w:eastAsia="sans-serif" w:hint="cs"/>
          <w:rtl/>
          <w:lang w:eastAsia="zh-CN" w:bidi="ar-SA"/>
        </w:rPr>
        <w:t>أ</w:t>
      </w:r>
      <w:r w:rsidRPr="00B62420">
        <w:rPr>
          <w:rFonts w:eastAsia="sans-serif"/>
          <w:rtl/>
          <w:lang w:eastAsia="zh-CN" w:bidi="ar-SA"/>
        </w:rPr>
        <w:t xml:space="preserve">دوات التنمية التي لا تصل </w:t>
      </w:r>
      <w:r w:rsidRPr="00B62420">
        <w:rPr>
          <w:rFonts w:eastAsia="sans-serif" w:hint="cs"/>
          <w:rtl/>
          <w:lang w:eastAsia="zh-CN" w:bidi="ar-SA"/>
        </w:rPr>
        <w:t>إ</w:t>
      </w:r>
      <w:r w:rsidRPr="00B62420">
        <w:rPr>
          <w:rFonts w:eastAsia="sans-serif"/>
          <w:rtl/>
          <w:lang w:eastAsia="zh-CN" w:bidi="ar-SA"/>
        </w:rPr>
        <w:t>لي تضارب المصالح</w:t>
      </w:r>
      <w:r w:rsidRPr="00B62420">
        <w:rPr>
          <w:rFonts w:eastAsia="sans-serif" w:hint="cs"/>
          <w:rtl/>
          <w:lang w:eastAsia="zh-CN" w:bidi="ar-SA"/>
        </w:rPr>
        <w:t>.</w:t>
      </w:r>
    </w:p>
    <w:p w14:paraId="1564A330" w14:textId="77777777" w:rsidR="00B62420" w:rsidRPr="00B62420" w:rsidRDefault="00B62420" w:rsidP="0035573D">
      <w:pPr>
        <w:numPr>
          <w:ilvl w:val="0"/>
          <w:numId w:val="76"/>
        </w:numPr>
        <w:tabs>
          <w:tab w:val="right" w:pos="63"/>
          <w:tab w:val="right" w:pos="423"/>
        </w:tabs>
        <w:spacing w:after="0" w:line="440" w:lineRule="exact"/>
        <w:ind w:left="63" w:firstLine="0"/>
        <w:rPr>
          <w:rFonts w:eastAsia="SimSun"/>
          <w:kern w:val="2"/>
          <w:rtl/>
          <w:lang w:eastAsia="zh-CN" w:bidi="ar-SA"/>
        </w:rPr>
      </w:pPr>
      <w:r w:rsidRPr="00B62420">
        <w:rPr>
          <w:rFonts w:eastAsia="sans-serif"/>
          <w:b/>
          <w:bCs/>
          <w:u w:val="single"/>
          <w:rtl/>
          <w:lang w:eastAsia="zh-CN" w:bidi="ar-SA"/>
        </w:rPr>
        <w:lastRenderedPageBreak/>
        <w:t>العلاق</w:t>
      </w:r>
      <w:r w:rsidRPr="00B62420">
        <w:rPr>
          <w:rFonts w:eastAsia="sans-serif" w:hint="cs"/>
          <w:b/>
          <w:bCs/>
          <w:u w:val="single"/>
          <w:rtl/>
          <w:lang w:eastAsia="zh-CN" w:bidi="ar-SA"/>
        </w:rPr>
        <w:t>ات</w:t>
      </w:r>
      <w:r w:rsidRPr="00B62420">
        <w:rPr>
          <w:rFonts w:eastAsia="sans-serif"/>
          <w:b/>
          <w:bCs/>
          <w:u w:val="single"/>
          <w:rtl/>
          <w:lang w:eastAsia="zh-CN" w:bidi="ar-SA"/>
        </w:rPr>
        <w:t xml:space="preserve"> المؤسسية </w:t>
      </w:r>
      <w:r w:rsidRPr="00B62420">
        <w:rPr>
          <w:rFonts w:eastAsia="sans-serif" w:hint="cs"/>
          <w:b/>
          <w:bCs/>
          <w:u w:val="single"/>
          <w:rtl/>
          <w:lang w:eastAsia="zh-CN" w:bidi="ar-SA"/>
        </w:rPr>
        <w:t xml:space="preserve">للمحليات </w:t>
      </w:r>
      <w:r w:rsidRPr="00B62420">
        <w:rPr>
          <w:rFonts w:eastAsia="sans-serif"/>
          <w:b/>
          <w:bCs/>
          <w:u w:val="single"/>
          <w:rtl/>
          <w:lang w:eastAsia="zh-CN" w:bidi="ar-SA"/>
        </w:rPr>
        <w:t>منظمة قانونا</w:t>
      </w:r>
      <w:r w:rsidRPr="00B62420">
        <w:rPr>
          <w:rFonts w:eastAsia="sans-serif" w:hint="cs"/>
          <w:b/>
          <w:bCs/>
          <w:u w:val="single"/>
          <w:rtl/>
          <w:lang w:eastAsia="zh-CN" w:bidi="ar-SA"/>
        </w:rPr>
        <w:t>ً</w:t>
      </w:r>
      <w:r w:rsidRPr="00B62420">
        <w:rPr>
          <w:rFonts w:eastAsia="sans-serif"/>
          <w:b/>
          <w:bCs/>
          <w:u w:val="single"/>
          <w:rtl/>
          <w:lang w:eastAsia="zh-CN" w:bidi="ar-SA"/>
        </w:rPr>
        <w:t xml:space="preserve"> وغير مفعلة في الواقع</w:t>
      </w:r>
      <w:r w:rsidRPr="00B62420">
        <w:rPr>
          <w:rFonts w:eastAsia="SimSun" w:hint="cs"/>
          <w:kern w:val="2"/>
          <w:rtl/>
          <w:lang w:eastAsia="zh-CN" w:bidi="ar-SA"/>
        </w:rPr>
        <w:t xml:space="preserve">: </w:t>
      </w:r>
      <w:r w:rsidRPr="00B62420">
        <w:rPr>
          <w:rFonts w:eastAsia="SimSun" w:hint="cs"/>
          <w:kern w:val="2"/>
          <w:rtl/>
          <w:cs/>
          <w:lang w:eastAsia="zh-CN" w:bidi="ar-SA"/>
        </w:rPr>
        <w:t xml:space="preserve">يتضح ذلك بين </w:t>
      </w:r>
      <w:r w:rsidRPr="00B62420">
        <w:rPr>
          <w:rFonts w:eastAsia="SimSun"/>
          <w:kern w:val="2"/>
          <w:rtl/>
          <w:cs/>
          <w:lang w:eastAsia="zh-CN" w:bidi="ar-SA"/>
        </w:rPr>
        <w:t>سيادة القانون و</w:t>
      </w:r>
      <w:r w:rsidRPr="00B62420">
        <w:rPr>
          <w:rFonts w:eastAsia="SimSun" w:hint="cs"/>
          <w:kern w:val="2"/>
          <w:rtl/>
          <w:cs/>
          <w:lang w:eastAsia="zh-CN" w:bidi="ar-SA"/>
        </w:rPr>
        <w:t>إن</w:t>
      </w:r>
      <w:r w:rsidRPr="00B62420">
        <w:rPr>
          <w:rFonts w:eastAsia="SimSun"/>
          <w:kern w:val="2"/>
          <w:rtl/>
          <w:cs/>
          <w:lang w:eastAsia="zh-CN" w:bidi="ar-SA"/>
        </w:rPr>
        <w:t>فاذه</w:t>
      </w:r>
      <w:r w:rsidRPr="00B62420">
        <w:rPr>
          <w:rFonts w:eastAsia="SimSun" w:hint="cs"/>
          <w:kern w:val="2"/>
          <w:rtl/>
          <w:cs/>
          <w:lang w:eastAsia="zh-CN" w:bidi="ar-SA"/>
        </w:rPr>
        <w:t xml:space="preserve"> وهو من متطلبات الحوكمة</w:t>
      </w:r>
      <w:r w:rsidRPr="00B62420">
        <w:rPr>
          <w:rFonts w:eastAsia="SimSun"/>
          <w:kern w:val="2"/>
          <w:rtl/>
          <w:cs/>
          <w:lang w:eastAsia="zh-CN" w:bidi="ar-SA"/>
        </w:rPr>
        <w:t xml:space="preserve">، </w:t>
      </w:r>
      <w:r w:rsidRPr="00B62420">
        <w:rPr>
          <w:rFonts w:eastAsia="SimSun" w:hint="cs"/>
          <w:kern w:val="2"/>
          <w:rtl/>
          <w:cs/>
          <w:lang w:eastAsia="zh-CN" w:bidi="ar-SA"/>
        </w:rPr>
        <w:t>حيث توجد إطر قانونية</w:t>
      </w:r>
      <w:r w:rsidRPr="00B62420">
        <w:rPr>
          <w:rFonts w:eastAsia="SimSun"/>
          <w:kern w:val="2"/>
          <w:rtl/>
          <w:cs/>
          <w:lang w:eastAsia="zh-CN" w:bidi="ar-SA"/>
        </w:rPr>
        <w:t xml:space="preserve"> </w:t>
      </w:r>
      <w:r w:rsidRPr="00B62420">
        <w:rPr>
          <w:rFonts w:eastAsia="SimSun" w:hint="cs"/>
          <w:kern w:val="2"/>
          <w:rtl/>
          <w:cs/>
          <w:lang w:eastAsia="zh-CN" w:bidi="ar-SA"/>
        </w:rPr>
        <w:t>و</w:t>
      </w:r>
      <w:r w:rsidRPr="00B62420">
        <w:rPr>
          <w:rFonts w:eastAsia="SimSun"/>
          <w:kern w:val="2"/>
          <w:rtl/>
          <w:cs/>
          <w:lang w:eastAsia="zh-CN" w:bidi="ar-SA"/>
        </w:rPr>
        <w:t xml:space="preserve">مؤسسية </w:t>
      </w:r>
      <w:r w:rsidRPr="00B62420">
        <w:rPr>
          <w:rFonts w:eastAsia="SimSun" w:hint="cs"/>
          <w:kern w:val="2"/>
          <w:rtl/>
          <w:cs/>
          <w:lang w:eastAsia="zh-CN" w:bidi="ar-SA"/>
        </w:rPr>
        <w:t xml:space="preserve">للمحليات، ولكن واقع الأمر هناك فجوة بين للممارسة العملية على أرض الواقع، والنظام القانوني الحاكم للادارة المحلية، </w:t>
      </w:r>
      <w:r w:rsidRPr="00B62420">
        <w:rPr>
          <w:rFonts w:eastAsia="SimSun" w:hint="cs"/>
          <w:kern w:val="2"/>
          <w:rtl/>
          <w:lang w:eastAsia="zh-CN" w:bidi="ar-SA"/>
        </w:rPr>
        <w:t>مما يتطلب</w:t>
      </w:r>
      <w:r w:rsidRPr="00B62420">
        <w:rPr>
          <w:rFonts w:eastAsia="SimSun"/>
          <w:kern w:val="2"/>
          <w:rtl/>
          <w:lang w:eastAsia="zh-CN" w:bidi="ar-SA"/>
        </w:rPr>
        <w:t xml:space="preserve"> </w:t>
      </w:r>
      <w:r w:rsidRPr="00B62420">
        <w:rPr>
          <w:rFonts w:eastAsia="SimSun" w:hint="cs"/>
          <w:kern w:val="2"/>
          <w:rtl/>
          <w:lang w:eastAsia="zh-CN" w:bidi="ar-SA"/>
        </w:rPr>
        <w:t xml:space="preserve">وفقاً لنهج الحوكمة </w:t>
      </w:r>
      <w:r w:rsidRPr="00B62420">
        <w:rPr>
          <w:rFonts w:eastAsia="SimSun"/>
          <w:kern w:val="2"/>
          <w:rtl/>
          <w:lang w:eastAsia="zh-CN" w:bidi="ar-SA"/>
        </w:rPr>
        <w:t xml:space="preserve">سيادة وانفاذ القانون داخل الدوائر المحلية بالشكل الذي </w:t>
      </w:r>
      <w:r w:rsidRPr="00B62420">
        <w:rPr>
          <w:rFonts w:eastAsia="SimSun" w:hint="cs"/>
          <w:kern w:val="2"/>
          <w:rtl/>
          <w:lang w:eastAsia="zh-CN" w:bidi="ar-SA"/>
        </w:rPr>
        <w:t>يؤكد</w:t>
      </w:r>
      <w:r w:rsidRPr="00B62420">
        <w:rPr>
          <w:rFonts w:eastAsia="SimSun"/>
          <w:kern w:val="2"/>
          <w:rtl/>
          <w:lang w:eastAsia="zh-CN" w:bidi="ar-SA"/>
        </w:rPr>
        <w:t xml:space="preserve"> شرعية وقيمة القانون</w:t>
      </w:r>
      <w:r w:rsidRPr="00B62420">
        <w:rPr>
          <w:rFonts w:eastAsia="SimSun" w:hint="cs"/>
          <w:kern w:val="2"/>
          <w:rtl/>
          <w:lang w:eastAsia="zh-CN" w:bidi="ar-SA"/>
        </w:rPr>
        <w:t>.</w:t>
      </w:r>
    </w:p>
    <w:p w14:paraId="50D5384F" w14:textId="77777777" w:rsidR="00B62420" w:rsidRPr="00B62420" w:rsidRDefault="00B62420" w:rsidP="0035573D">
      <w:pPr>
        <w:widowControl w:val="0"/>
        <w:numPr>
          <w:ilvl w:val="0"/>
          <w:numId w:val="76"/>
        </w:numPr>
        <w:tabs>
          <w:tab w:val="right" w:pos="63"/>
          <w:tab w:val="right" w:pos="423"/>
        </w:tabs>
        <w:spacing w:after="0" w:line="440" w:lineRule="exact"/>
        <w:ind w:left="63" w:firstLine="0"/>
        <w:rPr>
          <w:rFonts w:eastAsia="SimSun"/>
          <w:kern w:val="2"/>
          <w:rtl/>
          <w:cs/>
          <w:lang w:eastAsia="zh-CN"/>
        </w:rPr>
      </w:pPr>
      <w:r w:rsidRPr="00B62420">
        <w:rPr>
          <w:rFonts w:eastAsia="SimSun"/>
          <w:b/>
          <w:bCs/>
          <w:kern w:val="2"/>
          <w:u w:val="single"/>
          <w:rtl/>
          <w:cs/>
          <w:lang w:eastAsia="zh-CN"/>
        </w:rPr>
        <w:t>تحديات الثقافة السياسية</w:t>
      </w:r>
      <w:r w:rsidRPr="00B62420">
        <w:rPr>
          <w:rFonts w:eastAsia="SimSun" w:hint="cs"/>
          <w:kern w:val="2"/>
          <w:rtl/>
          <w:lang w:eastAsia="zh-CN"/>
        </w:rPr>
        <w:t xml:space="preserve">: </w:t>
      </w:r>
      <w:r w:rsidRPr="00B62420">
        <w:rPr>
          <w:rFonts w:eastAsia="SimSun"/>
          <w:kern w:val="2"/>
          <w:rtl/>
          <w:cs/>
          <w:lang w:eastAsia="zh-CN"/>
        </w:rPr>
        <w:t xml:space="preserve">هناك مشكلة </w:t>
      </w:r>
      <w:r w:rsidRPr="00B62420">
        <w:rPr>
          <w:rFonts w:eastAsia="SimSun" w:hint="cs"/>
          <w:kern w:val="2"/>
          <w:rtl/>
          <w:cs/>
          <w:lang w:eastAsia="zh-CN"/>
        </w:rPr>
        <w:t>إ</w:t>
      </w:r>
      <w:r w:rsidRPr="00B62420">
        <w:rPr>
          <w:rFonts w:eastAsia="SimSun"/>
          <w:kern w:val="2"/>
          <w:rtl/>
          <w:cs/>
          <w:lang w:eastAsia="zh-CN"/>
        </w:rPr>
        <w:t>تباع الاديولوجية القبلية ف</w:t>
      </w:r>
      <w:r w:rsidRPr="00B62420">
        <w:rPr>
          <w:rFonts w:eastAsia="SimSun" w:hint="cs"/>
          <w:kern w:val="2"/>
          <w:rtl/>
          <w:cs/>
          <w:lang w:eastAsia="zh-CN"/>
        </w:rPr>
        <w:t>ي</w:t>
      </w:r>
      <w:r w:rsidRPr="00B62420">
        <w:rPr>
          <w:rFonts w:eastAsia="SimSun"/>
          <w:kern w:val="2"/>
          <w:rtl/>
          <w:cs/>
          <w:lang w:eastAsia="zh-CN"/>
        </w:rPr>
        <w:t xml:space="preserve"> الانتخاب والترشح</w:t>
      </w:r>
      <w:r w:rsidRPr="00B62420">
        <w:rPr>
          <w:rFonts w:eastAsia="SimSun" w:hint="cs"/>
          <w:kern w:val="2"/>
          <w:rtl/>
          <w:cs/>
          <w:lang w:eastAsia="zh-CN"/>
        </w:rPr>
        <w:t>،</w:t>
      </w:r>
      <w:r w:rsidRPr="00B62420">
        <w:rPr>
          <w:rFonts w:eastAsia="SimSun"/>
          <w:kern w:val="2"/>
          <w:rtl/>
          <w:cs/>
          <w:lang w:eastAsia="zh-CN"/>
        </w:rPr>
        <w:t xml:space="preserve"> </w:t>
      </w:r>
      <w:r w:rsidRPr="00B62420">
        <w:rPr>
          <w:rFonts w:eastAsia="SimSun" w:hint="cs"/>
          <w:kern w:val="2"/>
          <w:rtl/>
          <w:cs/>
          <w:lang w:eastAsia="zh-CN"/>
        </w:rPr>
        <w:t>و</w:t>
      </w:r>
      <w:r w:rsidRPr="00B62420">
        <w:rPr>
          <w:rFonts w:eastAsia="SimSun"/>
          <w:kern w:val="2"/>
          <w:rtl/>
          <w:cs/>
          <w:lang w:eastAsia="zh-CN"/>
        </w:rPr>
        <w:t>هو احدي الاسباب التي تنتج صراعات وينش</w:t>
      </w:r>
      <w:r w:rsidRPr="00B62420">
        <w:rPr>
          <w:rFonts w:eastAsia="SimSun" w:hint="cs"/>
          <w:kern w:val="2"/>
          <w:rtl/>
          <w:cs/>
          <w:lang w:eastAsia="zh-CN"/>
        </w:rPr>
        <w:t>أ عنها</w:t>
      </w:r>
      <w:r w:rsidRPr="00B62420">
        <w:rPr>
          <w:rFonts w:eastAsia="SimSun"/>
          <w:kern w:val="2"/>
          <w:rtl/>
          <w:cs/>
          <w:lang w:eastAsia="zh-CN"/>
        </w:rPr>
        <w:t xml:space="preserve"> قيادات متنافرة</w:t>
      </w:r>
      <w:r w:rsidRPr="00B62420">
        <w:rPr>
          <w:rFonts w:eastAsia="SimSun" w:hint="cs"/>
          <w:kern w:val="2"/>
          <w:rtl/>
          <w:cs/>
          <w:lang w:eastAsia="zh-CN"/>
        </w:rPr>
        <w:t>، وهذا من الأسباب الداعمة لمبدأ</w:t>
      </w:r>
      <w:r w:rsidRPr="00B62420">
        <w:rPr>
          <w:rFonts w:eastAsia="SimSun"/>
          <w:kern w:val="2"/>
          <w:rtl/>
          <w:cs/>
          <w:lang w:eastAsia="zh-CN"/>
        </w:rPr>
        <w:t xml:space="preserve"> التعيين</w:t>
      </w:r>
      <w:r w:rsidRPr="00B62420">
        <w:rPr>
          <w:rFonts w:eastAsia="SimSun" w:hint="cs"/>
          <w:kern w:val="2"/>
          <w:rtl/>
          <w:cs/>
          <w:lang w:eastAsia="zh-CN"/>
        </w:rPr>
        <w:t>،</w:t>
      </w:r>
      <w:r w:rsidRPr="00B62420">
        <w:rPr>
          <w:rFonts w:eastAsia="SimSun"/>
          <w:kern w:val="2"/>
          <w:rtl/>
          <w:cs/>
          <w:lang w:eastAsia="zh-CN"/>
        </w:rPr>
        <w:t xml:space="preserve"> </w:t>
      </w:r>
      <w:r w:rsidRPr="00B62420">
        <w:rPr>
          <w:rFonts w:eastAsia="SimSun" w:hint="cs"/>
          <w:kern w:val="2"/>
          <w:rtl/>
          <w:cs/>
          <w:lang w:eastAsia="zh-CN"/>
        </w:rPr>
        <w:t xml:space="preserve">و الذي </w:t>
      </w:r>
      <w:r w:rsidRPr="00B62420">
        <w:rPr>
          <w:rFonts w:eastAsia="SimSun"/>
          <w:kern w:val="2"/>
          <w:rtl/>
          <w:cs/>
          <w:lang w:eastAsia="zh-CN"/>
        </w:rPr>
        <w:t>ينتج عن</w:t>
      </w:r>
      <w:r w:rsidRPr="00B62420">
        <w:rPr>
          <w:rFonts w:eastAsia="SimSun" w:hint="cs"/>
          <w:kern w:val="2"/>
          <w:rtl/>
          <w:cs/>
          <w:lang w:eastAsia="zh-CN"/>
        </w:rPr>
        <w:t>ه</w:t>
      </w:r>
      <w:r w:rsidRPr="00B62420">
        <w:rPr>
          <w:rFonts w:eastAsia="SimSun"/>
          <w:kern w:val="2"/>
          <w:rtl/>
          <w:cs/>
          <w:lang w:eastAsia="zh-CN"/>
        </w:rPr>
        <w:t xml:space="preserve"> اختيار نسيج متشابه لسياسة الدولة</w:t>
      </w:r>
      <w:r w:rsidRPr="00B62420">
        <w:rPr>
          <w:rFonts w:eastAsia="SimSun" w:hint="cs"/>
          <w:kern w:val="2"/>
          <w:rtl/>
          <w:cs/>
          <w:lang w:eastAsia="zh-CN"/>
        </w:rPr>
        <w:t>.</w:t>
      </w:r>
      <w:r w:rsidRPr="00B62420">
        <w:rPr>
          <w:rFonts w:eastAsia="SimSun"/>
          <w:kern w:val="2"/>
          <w:rtl/>
          <w:cs/>
          <w:lang w:eastAsia="zh-CN"/>
        </w:rPr>
        <w:t xml:space="preserve"> </w:t>
      </w:r>
    </w:p>
    <w:p w14:paraId="1EDE20AB" w14:textId="77777777" w:rsidR="00B62420" w:rsidRPr="00B62420" w:rsidRDefault="00B62420" w:rsidP="0035573D">
      <w:pPr>
        <w:widowControl w:val="0"/>
        <w:numPr>
          <w:ilvl w:val="0"/>
          <w:numId w:val="76"/>
        </w:numPr>
        <w:tabs>
          <w:tab w:val="right" w:pos="63"/>
          <w:tab w:val="right" w:pos="423"/>
        </w:tabs>
        <w:spacing w:after="0" w:line="440" w:lineRule="exact"/>
        <w:ind w:left="63" w:firstLine="0"/>
        <w:rPr>
          <w:rFonts w:eastAsia="SimSun"/>
          <w:b/>
          <w:bCs/>
          <w:kern w:val="2"/>
          <w:u w:val="single"/>
          <w:rtl/>
          <w:lang w:eastAsia="zh-CN"/>
        </w:rPr>
      </w:pPr>
      <w:r w:rsidRPr="00B62420">
        <w:rPr>
          <w:rFonts w:eastAsia="SimSun"/>
          <w:b/>
          <w:bCs/>
          <w:kern w:val="2"/>
          <w:u w:val="single"/>
          <w:rtl/>
          <w:cs/>
          <w:lang w:eastAsia="zh-CN"/>
        </w:rPr>
        <w:t>تحديات تنمية القدرات المحلية</w:t>
      </w:r>
      <w:r w:rsidRPr="00B62420">
        <w:rPr>
          <w:rFonts w:eastAsia="SimSun" w:hint="cs"/>
          <w:b/>
          <w:bCs/>
          <w:kern w:val="2"/>
          <w:u w:val="single"/>
          <w:rtl/>
          <w:cs/>
          <w:lang w:eastAsia="zh-CN"/>
        </w:rPr>
        <w:t xml:space="preserve">: </w:t>
      </w:r>
      <w:r w:rsidRPr="00B62420">
        <w:rPr>
          <w:rFonts w:eastAsia="SimSun"/>
          <w:kern w:val="2"/>
          <w:rtl/>
          <w:lang w:eastAsia="zh-CN" w:bidi="ar-SA"/>
        </w:rPr>
        <w:t xml:space="preserve">تدعم الحوكمة </w:t>
      </w:r>
      <w:r w:rsidRPr="00B62420">
        <w:rPr>
          <w:rFonts w:eastAsia="SimSun" w:hint="cs"/>
          <w:kern w:val="2"/>
          <w:rtl/>
          <w:lang w:eastAsia="zh-CN" w:bidi="ar-SA"/>
        </w:rPr>
        <w:t>إ</w:t>
      </w:r>
      <w:r w:rsidRPr="00B62420">
        <w:rPr>
          <w:rFonts w:eastAsia="SimSun"/>
          <w:kern w:val="2"/>
          <w:rtl/>
          <w:lang w:eastAsia="zh-CN" w:bidi="ar-SA"/>
        </w:rPr>
        <w:t xml:space="preserve">قامة </w:t>
      </w:r>
      <w:r w:rsidRPr="00B62420">
        <w:rPr>
          <w:rFonts w:eastAsia="SimSun" w:hint="cs"/>
          <w:kern w:val="2"/>
          <w:rtl/>
          <w:lang w:eastAsia="zh-CN" w:bidi="ar-SA"/>
        </w:rPr>
        <w:t>إ</w:t>
      </w:r>
      <w:r w:rsidRPr="00B62420">
        <w:rPr>
          <w:rFonts w:eastAsia="SimSun"/>
          <w:kern w:val="2"/>
          <w:rtl/>
          <w:lang w:eastAsia="zh-CN" w:bidi="ar-SA"/>
        </w:rPr>
        <w:t xml:space="preserve">طار واضح لتنمية القدرات الداخلية للادارة المحلية، ولكن لايوجد استراتيجة </w:t>
      </w:r>
      <w:r w:rsidRPr="00B62420">
        <w:rPr>
          <w:rFonts w:eastAsia="SimSun" w:hint="cs"/>
          <w:kern w:val="2"/>
          <w:rtl/>
          <w:lang w:eastAsia="zh-CN" w:bidi="ar-SA"/>
        </w:rPr>
        <w:t>ثابتة وواضحة</w:t>
      </w:r>
      <w:r w:rsidRPr="00B62420">
        <w:rPr>
          <w:rFonts w:eastAsia="SimSun"/>
          <w:kern w:val="2"/>
          <w:rtl/>
          <w:lang w:eastAsia="zh-CN" w:bidi="ar-SA"/>
        </w:rPr>
        <w:t xml:space="preserve"> لتنمية القدرات، </w:t>
      </w:r>
      <w:r w:rsidRPr="00B62420">
        <w:rPr>
          <w:rFonts w:eastAsia="SimSun" w:hint="cs"/>
          <w:kern w:val="2"/>
          <w:rtl/>
          <w:lang w:eastAsia="zh-CN" w:bidi="ar-SA"/>
        </w:rPr>
        <w:t xml:space="preserve">مما يؤدى إلى </w:t>
      </w:r>
      <w:r w:rsidRPr="00B62420">
        <w:rPr>
          <w:rFonts w:eastAsia="SimSun"/>
          <w:kern w:val="2"/>
          <w:rtl/>
          <w:lang w:eastAsia="zh-CN" w:bidi="ar-SA"/>
        </w:rPr>
        <w:t>عدم وجود اس</w:t>
      </w:r>
      <w:r w:rsidRPr="00B62420">
        <w:rPr>
          <w:rFonts w:eastAsia="SimSun" w:hint="cs"/>
          <w:kern w:val="2"/>
          <w:rtl/>
          <w:lang w:eastAsia="zh-CN" w:bidi="ar-SA"/>
        </w:rPr>
        <w:t>ت</w:t>
      </w:r>
      <w:r w:rsidRPr="00B62420">
        <w:rPr>
          <w:rFonts w:eastAsia="SimSun"/>
          <w:kern w:val="2"/>
          <w:rtl/>
          <w:lang w:eastAsia="zh-CN" w:bidi="ar-SA"/>
        </w:rPr>
        <w:t>قرار داخل الجهاز ا</w:t>
      </w:r>
      <w:r w:rsidRPr="00B62420">
        <w:rPr>
          <w:rFonts w:eastAsia="SimSun" w:hint="cs"/>
          <w:kern w:val="2"/>
          <w:rtl/>
          <w:lang w:eastAsia="zh-CN" w:bidi="ar-SA"/>
        </w:rPr>
        <w:t>لإ</w:t>
      </w:r>
      <w:r w:rsidRPr="00B62420">
        <w:rPr>
          <w:rFonts w:eastAsia="SimSun"/>
          <w:kern w:val="2"/>
          <w:rtl/>
          <w:lang w:eastAsia="zh-CN" w:bidi="ar-SA"/>
        </w:rPr>
        <w:t xml:space="preserve">داري </w:t>
      </w:r>
      <w:r w:rsidRPr="00B62420">
        <w:rPr>
          <w:rFonts w:eastAsia="SimSun" w:hint="cs"/>
          <w:kern w:val="2"/>
          <w:rtl/>
          <w:lang w:eastAsia="zh-CN" w:bidi="ar-SA"/>
        </w:rPr>
        <w:t xml:space="preserve">للمحافظة، </w:t>
      </w:r>
      <w:r w:rsidRPr="00B62420">
        <w:rPr>
          <w:rFonts w:eastAsia="SimSun"/>
          <w:kern w:val="2"/>
          <w:rtl/>
          <w:lang w:eastAsia="zh-CN" w:bidi="ar-SA"/>
        </w:rPr>
        <w:t>وت</w:t>
      </w:r>
      <w:r w:rsidRPr="00B62420">
        <w:rPr>
          <w:rFonts w:eastAsia="SimSun" w:hint="cs"/>
          <w:kern w:val="2"/>
          <w:rtl/>
          <w:lang w:eastAsia="zh-CN" w:bidi="ar-SA"/>
        </w:rPr>
        <w:t>أ</w:t>
      </w:r>
      <w:r w:rsidRPr="00B62420">
        <w:rPr>
          <w:rFonts w:eastAsia="SimSun"/>
          <w:kern w:val="2"/>
          <w:rtl/>
          <w:lang w:eastAsia="zh-CN" w:bidi="ar-SA"/>
        </w:rPr>
        <w:t xml:space="preserve">كله بسبب التقاعد وعدم وجود قدرة لسد </w:t>
      </w:r>
      <w:r w:rsidRPr="00B62420">
        <w:rPr>
          <w:rFonts w:eastAsia="SimSun" w:hint="cs"/>
          <w:kern w:val="2"/>
          <w:rtl/>
          <w:lang w:eastAsia="zh-CN" w:bidi="ar-SA"/>
        </w:rPr>
        <w:t>إ</w:t>
      </w:r>
      <w:r w:rsidRPr="00B62420">
        <w:rPr>
          <w:rFonts w:eastAsia="SimSun"/>
          <w:kern w:val="2"/>
          <w:rtl/>
          <w:lang w:eastAsia="zh-CN" w:bidi="ar-SA"/>
        </w:rPr>
        <w:t xml:space="preserve">ماكنهم الوظيفية، </w:t>
      </w:r>
      <w:r w:rsidRPr="00B62420">
        <w:rPr>
          <w:rFonts w:eastAsia="SimSun" w:hint="cs"/>
          <w:kern w:val="2"/>
          <w:rtl/>
          <w:lang w:eastAsia="zh-CN" w:bidi="ar-SA"/>
        </w:rPr>
        <w:t>حيث</w:t>
      </w:r>
      <w:r w:rsidRPr="00B62420">
        <w:rPr>
          <w:rFonts w:eastAsia="SimSun"/>
          <w:kern w:val="2"/>
          <w:rtl/>
          <w:lang w:eastAsia="zh-CN" w:bidi="ar-SA"/>
        </w:rPr>
        <w:t xml:space="preserve"> لا يوجد تطوير داخل الهياكل المحلية، وهناك عدد من العاملين غير المعينين داخل دواوين المحافظة بعقود مؤقته </w:t>
      </w:r>
      <w:r w:rsidRPr="00B62420">
        <w:rPr>
          <w:rFonts w:eastAsia="SimSun" w:hint="cs"/>
          <w:kern w:val="2"/>
          <w:rtl/>
          <w:lang w:eastAsia="zh-CN" w:bidi="ar-SA"/>
        </w:rPr>
        <w:t>أ</w:t>
      </w:r>
      <w:r w:rsidRPr="00B62420">
        <w:rPr>
          <w:rFonts w:eastAsia="SimSun"/>
          <w:kern w:val="2"/>
          <w:rtl/>
          <w:lang w:eastAsia="zh-CN" w:bidi="ar-SA"/>
        </w:rPr>
        <w:t xml:space="preserve">و </w:t>
      </w:r>
      <w:r w:rsidRPr="00B62420">
        <w:rPr>
          <w:rFonts w:eastAsia="SimSun" w:hint="cs"/>
          <w:kern w:val="2"/>
          <w:rtl/>
          <w:lang w:eastAsia="zh-CN" w:bidi="ar-SA"/>
        </w:rPr>
        <w:t>مكافآت</w:t>
      </w:r>
      <w:r w:rsidRPr="00B62420">
        <w:rPr>
          <w:rFonts w:eastAsia="SimSun"/>
          <w:kern w:val="2"/>
          <w:rtl/>
          <w:lang w:eastAsia="zh-CN" w:bidi="ar-SA"/>
        </w:rPr>
        <w:t xml:space="preserve"> من الصناديق</w:t>
      </w:r>
      <w:r w:rsidRPr="00B62420">
        <w:rPr>
          <w:rFonts w:eastAsia="SimSun" w:hint="cs"/>
          <w:kern w:val="2"/>
          <w:rtl/>
          <w:lang w:eastAsia="zh-CN" w:bidi="ar-SA"/>
        </w:rPr>
        <w:t xml:space="preserve">. </w:t>
      </w:r>
    </w:p>
    <w:p w14:paraId="4A97FE29" w14:textId="77777777" w:rsidR="00B62420" w:rsidRPr="00B62420" w:rsidRDefault="00B62420" w:rsidP="0035573D">
      <w:pPr>
        <w:widowControl w:val="0"/>
        <w:numPr>
          <w:ilvl w:val="0"/>
          <w:numId w:val="76"/>
        </w:numPr>
        <w:tabs>
          <w:tab w:val="right" w:pos="63"/>
          <w:tab w:val="right" w:pos="423"/>
        </w:tabs>
        <w:spacing w:after="0" w:line="440" w:lineRule="exact"/>
        <w:ind w:left="63" w:firstLine="0"/>
        <w:rPr>
          <w:rFonts w:eastAsia="SimSun"/>
          <w:b/>
          <w:bCs/>
          <w:kern w:val="2"/>
          <w:u w:val="single"/>
          <w:rtl/>
          <w:lang w:eastAsia="zh-CN" w:bidi="ar-SA"/>
        </w:rPr>
      </w:pPr>
      <w:r w:rsidRPr="00B62420">
        <w:rPr>
          <w:rFonts w:eastAsia="SimSun"/>
          <w:b/>
          <w:bCs/>
          <w:kern w:val="2"/>
          <w:u w:val="single"/>
          <w:rtl/>
          <w:cs/>
          <w:lang w:eastAsia="zh-CN" w:bidi="ar-SA"/>
        </w:rPr>
        <w:t>تحديات التنمية المحلية</w:t>
      </w:r>
      <w:r w:rsidRPr="00B62420">
        <w:rPr>
          <w:rFonts w:eastAsia="SimSun" w:hint="cs"/>
          <w:b/>
          <w:bCs/>
          <w:kern w:val="2"/>
          <w:u w:val="single"/>
          <w:rtl/>
          <w:cs/>
          <w:lang w:eastAsia="zh-CN" w:bidi="ar-SA"/>
        </w:rPr>
        <w:t xml:space="preserve">: </w:t>
      </w:r>
      <w:r w:rsidRPr="00B62420">
        <w:rPr>
          <w:rFonts w:eastAsia="SimSun"/>
          <w:kern w:val="2"/>
          <w:rtl/>
          <w:lang w:eastAsia="zh-CN" w:bidi="ar-SA"/>
        </w:rPr>
        <w:t xml:space="preserve">الحوكمة تنظر </w:t>
      </w:r>
      <w:r w:rsidRPr="00B62420">
        <w:rPr>
          <w:rFonts w:eastAsia="SimSun" w:hint="cs"/>
          <w:kern w:val="2"/>
          <w:rtl/>
          <w:lang w:eastAsia="zh-CN" w:bidi="ar-SA"/>
        </w:rPr>
        <w:t>إ</w:t>
      </w:r>
      <w:r w:rsidRPr="00B62420">
        <w:rPr>
          <w:rFonts w:eastAsia="SimSun"/>
          <w:kern w:val="2"/>
          <w:rtl/>
          <w:lang w:eastAsia="zh-CN" w:bidi="ar-SA"/>
        </w:rPr>
        <w:t>لي التنمية بشكل شامل</w:t>
      </w:r>
      <w:r w:rsidRPr="00B62420">
        <w:rPr>
          <w:rFonts w:eastAsia="SimSun" w:hint="cs"/>
          <w:kern w:val="2"/>
          <w:rtl/>
          <w:lang w:eastAsia="zh-CN" w:bidi="ar-SA"/>
        </w:rPr>
        <w:t>،</w:t>
      </w:r>
      <w:r w:rsidRPr="00B62420">
        <w:rPr>
          <w:rFonts w:eastAsia="SimSun"/>
          <w:kern w:val="2"/>
          <w:rtl/>
          <w:lang w:eastAsia="zh-CN" w:bidi="ar-SA"/>
        </w:rPr>
        <w:t xml:space="preserve"> </w:t>
      </w:r>
      <w:r w:rsidRPr="00B62420">
        <w:rPr>
          <w:rFonts w:eastAsia="SimSun" w:hint="cs"/>
          <w:kern w:val="2"/>
          <w:rtl/>
          <w:lang w:eastAsia="zh-CN" w:bidi="ar-SA"/>
        </w:rPr>
        <w:t>و</w:t>
      </w:r>
      <w:r w:rsidRPr="00B62420">
        <w:rPr>
          <w:rFonts w:eastAsia="SimSun"/>
          <w:kern w:val="2"/>
          <w:rtl/>
          <w:lang w:eastAsia="zh-CN" w:bidi="ar-SA"/>
        </w:rPr>
        <w:t xml:space="preserve">لا تتعامل بشكل جزئي، </w:t>
      </w:r>
      <w:r w:rsidRPr="00B62420">
        <w:rPr>
          <w:rFonts w:eastAsia="SimSun" w:hint="cs"/>
          <w:kern w:val="2"/>
          <w:rtl/>
          <w:lang w:eastAsia="zh-CN" w:bidi="ar-SA"/>
        </w:rPr>
        <w:t>مما يتطلب وجود</w:t>
      </w:r>
      <w:r w:rsidRPr="00B62420">
        <w:rPr>
          <w:rFonts w:eastAsia="SimSun"/>
          <w:kern w:val="2"/>
          <w:rtl/>
          <w:lang w:eastAsia="zh-CN" w:bidi="ar-SA"/>
        </w:rPr>
        <w:t xml:space="preserve"> خطة شاملة تعمل علي كافة المستويات التنموية بشكل متوازي، </w:t>
      </w:r>
      <w:r w:rsidRPr="00B62420">
        <w:rPr>
          <w:rFonts w:eastAsia="SimSun" w:hint="cs"/>
          <w:kern w:val="2"/>
          <w:rtl/>
          <w:lang w:eastAsia="zh-CN" w:bidi="ar-SA"/>
        </w:rPr>
        <w:t>ل</w:t>
      </w:r>
      <w:r w:rsidRPr="00B62420">
        <w:rPr>
          <w:rFonts w:eastAsia="SimSun"/>
          <w:kern w:val="2"/>
          <w:rtl/>
          <w:lang w:eastAsia="zh-CN" w:bidi="ar-SA"/>
        </w:rPr>
        <w:t xml:space="preserve">معالجة </w:t>
      </w:r>
      <w:r w:rsidRPr="00B62420">
        <w:rPr>
          <w:rFonts w:eastAsia="SimSun" w:hint="cs"/>
          <w:kern w:val="2"/>
          <w:rtl/>
          <w:lang w:eastAsia="zh-CN" w:bidi="ar-SA"/>
        </w:rPr>
        <w:t xml:space="preserve">كافة المشاكل المتراكمة على مستوى المحافظة نتيجة </w:t>
      </w:r>
      <w:r w:rsidRPr="00B62420">
        <w:rPr>
          <w:rFonts w:eastAsia="SimSun"/>
          <w:kern w:val="2"/>
          <w:rtl/>
          <w:lang w:eastAsia="zh-CN" w:bidi="ar-SA"/>
        </w:rPr>
        <w:t>ا</w:t>
      </w:r>
      <w:r w:rsidRPr="00B62420">
        <w:rPr>
          <w:rFonts w:eastAsia="SimSun" w:hint="cs"/>
          <w:kern w:val="2"/>
          <w:rtl/>
          <w:lang w:eastAsia="zh-CN" w:bidi="ar-SA"/>
        </w:rPr>
        <w:t>لإ</w:t>
      </w:r>
      <w:r w:rsidRPr="00B62420">
        <w:rPr>
          <w:rFonts w:eastAsia="SimSun"/>
          <w:kern w:val="2"/>
          <w:rtl/>
          <w:lang w:eastAsia="zh-CN" w:bidi="ar-SA"/>
        </w:rPr>
        <w:t>شراف المركزي من جهات التنفيذ، وتداخل الاختصاصات</w:t>
      </w:r>
      <w:r w:rsidRPr="00B62420">
        <w:rPr>
          <w:rFonts w:eastAsia="SimSun"/>
          <w:kern w:val="2"/>
          <w:rtl/>
          <w:cs/>
          <w:lang w:eastAsia="zh-CN"/>
        </w:rPr>
        <w:t xml:space="preserve"> </w:t>
      </w:r>
      <w:r w:rsidRPr="00B62420">
        <w:rPr>
          <w:rFonts w:eastAsia="SimSun"/>
          <w:kern w:val="2"/>
          <w:rtl/>
          <w:lang w:eastAsia="zh-CN" w:bidi="ar-SA"/>
        </w:rPr>
        <w:t>بين الوزارات المعنية بالتنمية المحلية</w:t>
      </w:r>
      <w:r w:rsidRPr="00B62420">
        <w:rPr>
          <w:rFonts w:eastAsia="SimSun" w:hint="cs"/>
          <w:kern w:val="2"/>
          <w:rtl/>
          <w:lang w:eastAsia="zh-CN" w:bidi="ar-SA"/>
        </w:rPr>
        <w:t>.</w:t>
      </w:r>
    </w:p>
    <w:p w14:paraId="43FE5405" w14:textId="77777777" w:rsidR="00B62420" w:rsidRPr="00B62420" w:rsidRDefault="00B62420" w:rsidP="0035573D">
      <w:pPr>
        <w:widowControl w:val="0"/>
        <w:numPr>
          <w:ilvl w:val="0"/>
          <w:numId w:val="76"/>
        </w:numPr>
        <w:tabs>
          <w:tab w:val="right" w:pos="63"/>
          <w:tab w:val="right" w:pos="423"/>
        </w:tabs>
        <w:spacing w:after="0" w:line="440" w:lineRule="exact"/>
        <w:ind w:left="63" w:firstLine="0"/>
        <w:rPr>
          <w:rFonts w:eastAsia="SimSun"/>
          <w:b/>
          <w:bCs/>
          <w:kern w:val="2"/>
          <w:u w:val="single"/>
          <w:rtl/>
          <w:cs/>
          <w:lang w:eastAsia="zh-CN" w:bidi="ar-SA"/>
        </w:rPr>
      </w:pPr>
      <w:r w:rsidRPr="00B62420">
        <w:rPr>
          <w:rFonts w:eastAsia="SimSun" w:hint="cs"/>
          <w:b/>
          <w:bCs/>
          <w:kern w:val="2"/>
          <w:u w:val="single"/>
          <w:rtl/>
          <w:lang w:eastAsia="zh-CN" w:bidi="ar-SA"/>
        </w:rPr>
        <w:t>ضعف</w:t>
      </w:r>
      <w:r w:rsidRPr="00B62420">
        <w:rPr>
          <w:rFonts w:eastAsia="SimSun"/>
          <w:b/>
          <w:bCs/>
          <w:kern w:val="2"/>
          <w:u w:val="single"/>
          <w:rtl/>
          <w:lang w:eastAsia="zh-CN"/>
        </w:rPr>
        <w:t xml:space="preserve"> </w:t>
      </w:r>
      <w:r w:rsidRPr="00B62420">
        <w:rPr>
          <w:rFonts w:eastAsia="SimSun"/>
          <w:b/>
          <w:bCs/>
          <w:kern w:val="2"/>
          <w:u w:val="single"/>
          <w:rtl/>
          <w:lang w:eastAsia="zh-CN" w:bidi="ar-SA"/>
        </w:rPr>
        <w:t>التنمية الاقتصادية المحلية</w:t>
      </w:r>
      <w:r w:rsidRPr="00B62420">
        <w:rPr>
          <w:rFonts w:eastAsia="SimSun" w:hint="cs"/>
          <w:b/>
          <w:bCs/>
          <w:kern w:val="2"/>
          <w:rtl/>
          <w:lang w:eastAsia="zh-CN" w:bidi="ar-SA"/>
        </w:rPr>
        <w:t xml:space="preserve">: </w:t>
      </w:r>
      <w:r w:rsidRPr="00B62420">
        <w:rPr>
          <w:rFonts w:eastAsia="SimSun" w:hint="cs"/>
          <w:kern w:val="2"/>
          <w:rtl/>
          <w:lang w:eastAsia="zh-CN" w:bidi="ar-SA"/>
        </w:rPr>
        <w:t>تسهم</w:t>
      </w:r>
      <w:r w:rsidRPr="00B62420">
        <w:rPr>
          <w:rFonts w:eastAsia="SimSun"/>
          <w:kern w:val="2"/>
          <w:rtl/>
          <w:lang w:eastAsia="zh-CN" w:bidi="ar-SA"/>
        </w:rPr>
        <w:t xml:space="preserve"> الحوكمة </w:t>
      </w:r>
      <w:r w:rsidRPr="00B62420">
        <w:rPr>
          <w:rFonts w:eastAsia="SimSun" w:hint="cs"/>
          <w:kern w:val="2"/>
          <w:rtl/>
          <w:lang w:eastAsia="zh-CN" w:bidi="ar-SA"/>
        </w:rPr>
        <w:t>في</w:t>
      </w:r>
      <w:r w:rsidRPr="00B62420">
        <w:rPr>
          <w:rFonts w:eastAsia="SimSun"/>
          <w:kern w:val="2"/>
          <w:rtl/>
          <w:lang w:eastAsia="zh-CN" w:bidi="ar-SA"/>
        </w:rPr>
        <w:t xml:space="preserve"> </w:t>
      </w:r>
      <w:r w:rsidRPr="00B62420">
        <w:rPr>
          <w:rFonts w:eastAsia="SimSun" w:hint="cs"/>
          <w:kern w:val="2"/>
          <w:rtl/>
          <w:lang w:eastAsia="zh-CN" w:bidi="ar-SA"/>
        </w:rPr>
        <w:t>إحداث</w:t>
      </w:r>
      <w:r w:rsidRPr="00B62420">
        <w:rPr>
          <w:rFonts w:eastAsia="SimSun"/>
          <w:kern w:val="2"/>
          <w:rtl/>
          <w:lang w:eastAsia="zh-CN" w:bidi="ar-SA"/>
        </w:rPr>
        <w:t xml:space="preserve"> عدالة تنموية داخل النطاق المحلي</w:t>
      </w:r>
      <w:r w:rsidRPr="00B62420">
        <w:rPr>
          <w:rFonts w:eastAsia="SimSun" w:hint="cs"/>
          <w:kern w:val="2"/>
          <w:rtl/>
          <w:lang w:eastAsia="zh-CN" w:bidi="ar-SA"/>
        </w:rPr>
        <w:t xml:space="preserve"> للإحياء، وتعمل</w:t>
      </w:r>
      <w:r w:rsidRPr="00B62420">
        <w:rPr>
          <w:rFonts w:eastAsia="SimSun"/>
          <w:kern w:val="2"/>
          <w:rtl/>
          <w:lang w:eastAsia="zh-CN" w:bidi="ar-SA"/>
        </w:rPr>
        <w:t xml:space="preserve"> </w:t>
      </w:r>
      <w:r w:rsidRPr="00B62420">
        <w:rPr>
          <w:rFonts w:eastAsia="SimSun" w:hint="cs"/>
          <w:kern w:val="2"/>
          <w:rtl/>
          <w:lang w:eastAsia="zh-CN" w:bidi="ar-SA"/>
        </w:rPr>
        <w:t xml:space="preserve">على </w:t>
      </w:r>
      <w:r w:rsidRPr="00B62420">
        <w:rPr>
          <w:rFonts w:eastAsia="SimSun"/>
          <w:kern w:val="2"/>
          <w:rtl/>
          <w:lang w:eastAsia="zh-CN" w:bidi="ar-SA"/>
        </w:rPr>
        <w:t xml:space="preserve">الربط الكامل بين السياسات العامة للدولة والمخططات المحلية، حيث </w:t>
      </w:r>
      <w:r w:rsidRPr="00B62420">
        <w:rPr>
          <w:rFonts w:eastAsia="SimSun" w:hint="cs"/>
          <w:kern w:val="2"/>
          <w:rtl/>
          <w:lang w:eastAsia="zh-CN" w:bidi="ar-SA"/>
        </w:rPr>
        <w:t>تعمل</w:t>
      </w:r>
      <w:r w:rsidRPr="00B62420">
        <w:rPr>
          <w:rFonts w:eastAsia="SimSun"/>
          <w:kern w:val="2"/>
          <w:rtl/>
          <w:lang w:eastAsia="zh-CN" w:bidi="ar-SA"/>
        </w:rPr>
        <w:t xml:space="preserve"> </w:t>
      </w:r>
      <w:r w:rsidRPr="00B62420">
        <w:rPr>
          <w:rFonts w:eastAsia="SimSun" w:hint="cs"/>
          <w:kern w:val="2"/>
          <w:rtl/>
          <w:lang w:eastAsia="zh-CN" w:bidi="ar-SA"/>
        </w:rPr>
        <w:t xml:space="preserve">على إحداث التوازن في جهود التنمية الاقتصادية المحلية بما يتوافق مع </w:t>
      </w:r>
      <w:r w:rsidRPr="00B62420">
        <w:rPr>
          <w:rFonts w:eastAsia="SimSun"/>
          <w:kern w:val="2"/>
          <w:rtl/>
          <w:lang w:eastAsia="zh-CN" w:bidi="ar-SA"/>
        </w:rPr>
        <w:t>السياسة الاقتصادية الكلية</w:t>
      </w:r>
      <w:r w:rsidRPr="00B62420">
        <w:rPr>
          <w:rFonts w:eastAsia="SimSun" w:hint="cs"/>
          <w:kern w:val="2"/>
          <w:rtl/>
          <w:lang w:eastAsia="zh-CN" w:bidi="ar-SA"/>
        </w:rPr>
        <w:t>،</w:t>
      </w:r>
      <w:r w:rsidRPr="00B62420">
        <w:rPr>
          <w:rFonts w:eastAsia="SimSun"/>
          <w:kern w:val="2"/>
          <w:rtl/>
          <w:lang w:eastAsia="zh-CN" w:bidi="ar-SA"/>
        </w:rPr>
        <w:t xml:space="preserve"> </w:t>
      </w:r>
      <w:r w:rsidRPr="00B62420">
        <w:rPr>
          <w:rFonts w:eastAsia="SimSun" w:hint="cs"/>
          <w:kern w:val="2"/>
          <w:rtl/>
          <w:lang w:eastAsia="zh-CN" w:bidi="ar-SA"/>
        </w:rPr>
        <w:t xml:space="preserve">مما يسهم فى الحد من </w:t>
      </w:r>
      <w:r w:rsidRPr="00B62420">
        <w:rPr>
          <w:rFonts w:eastAsia="SimSun"/>
          <w:kern w:val="2"/>
          <w:rtl/>
          <w:cs/>
          <w:lang w:eastAsia="zh-CN"/>
        </w:rPr>
        <w:t>الفساد</w:t>
      </w:r>
      <w:r w:rsidRPr="00B62420">
        <w:rPr>
          <w:rFonts w:eastAsia="SimSun" w:hint="cs"/>
          <w:kern w:val="2"/>
          <w:rtl/>
          <w:cs/>
          <w:lang w:eastAsia="zh-CN"/>
        </w:rPr>
        <w:t xml:space="preserve">، وإصلاح </w:t>
      </w:r>
      <w:r w:rsidRPr="00B62420">
        <w:rPr>
          <w:rFonts w:eastAsia="SimSun"/>
          <w:kern w:val="2"/>
          <w:rtl/>
          <w:cs/>
          <w:lang w:eastAsia="zh-CN"/>
        </w:rPr>
        <w:t>الخلل فى هيكل ا</w:t>
      </w:r>
      <w:r w:rsidRPr="00B62420">
        <w:rPr>
          <w:rFonts w:eastAsia="SimSun" w:hint="cs"/>
          <w:kern w:val="2"/>
          <w:rtl/>
          <w:cs/>
          <w:lang w:eastAsia="zh-CN"/>
        </w:rPr>
        <w:t>لأ</w:t>
      </w:r>
      <w:r w:rsidRPr="00B62420">
        <w:rPr>
          <w:rFonts w:eastAsia="SimSun"/>
          <w:kern w:val="2"/>
          <w:rtl/>
          <w:cs/>
          <w:lang w:eastAsia="zh-CN"/>
        </w:rPr>
        <w:t>جور</w:t>
      </w:r>
      <w:r w:rsidRPr="00B62420">
        <w:rPr>
          <w:rFonts w:eastAsia="SimSun" w:hint="cs"/>
          <w:kern w:val="2"/>
          <w:rtl/>
          <w:cs/>
          <w:lang w:eastAsia="zh-CN"/>
        </w:rPr>
        <w:t>.</w:t>
      </w:r>
    </w:p>
    <w:p w14:paraId="0EEA1797" w14:textId="77777777" w:rsidR="00B62420" w:rsidRPr="00B62420" w:rsidRDefault="00B62420" w:rsidP="0035573D">
      <w:pPr>
        <w:widowControl w:val="0"/>
        <w:numPr>
          <w:ilvl w:val="0"/>
          <w:numId w:val="76"/>
        </w:numPr>
        <w:tabs>
          <w:tab w:val="right" w:pos="63"/>
          <w:tab w:val="right" w:pos="423"/>
        </w:tabs>
        <w:spacing w:after="0" w:line="440" w:lineRule="exact"/>
        <w:ind w:left="63" w:firstLine="0"/>
        <w:rPr>
          <w:rFonts w:eastAsia="SimSun"/>
          <w:b/>
          <w:bCs/>
          <w:kern w:val="2"/>
          <w:rtl/>
          <w:cs/>
          <w:lang w:eastAsia="zh-CN" w:bidi="ar-SA"/>
        </w:rPr>
      </w:pPr>
      <w:r w:rsidRPr="00B62420">
        <w:rPr>
          <w:rFonts w:eastAsia="SimSun"/>
          <w:b/>
          <w:bCs/>
          <w:kern w:val="2"/>
          <w:u w:val="single"/>
          <w:rtl/>
          <w:cs/>
          <w:lang w:eastAsia="zh-CN" w:bidi="ar-SA"/>
        </w:rPr>
        <w:t>المركزية الشديدة</w:t>
      </w:r>
      <w:r w:rsidRPr="00B62420">
        <w:rPr>
          <w:rFonts w:eastAsia="SimSun"/>
          <w:b/>
          <w:bCs/>
          <w:kern w:val="2"/>
          <w:u w:val="single"/>
          <w:rtl/>
          <w:lang w:eastAsia="zh-CN" w:bidi="ar-SA"/>
        </w:rPr>
        <w:t xml:space="preserve"> وضعف </w:t>
      </w:r>
      <w:r w:rsidRPr="00B62420">
        <w:rPr>
          <w:rFonts w:eastAsia="SimSun" w:hint="cs"/>
          <w:b/>
          <w:bCs/>
          <w:kern w:val="2"/>
          <w:u w:val="single"/>
          <w:rtl/>
          <w:lang w:eastAsia="zh-CN" w:bidi="ar-SA"/>
        </w:rPr>
        <w:t>أ</w:t>
      </w:r>
      <w:r w:rsidRPr="00B62420">
        <w:rPr>
          <w:rFonts w:eastAsia="SimSun"/>
          <w:b/>
          <w:bCs/>
          <w:kern w:val="2"/>
          <w:u w:val="single"/>
          <w:rtl/>
          <w:lang w:eastAsia="zh-CN" w:bidi="ar-SA"/>
        </w:rPr>
        <w:t>دوات التفويض والتمكين</w:t>
      </w:r>
      <w:r w:rsidRPr="00B62420">
        <w:rPr>
          <w:rFonts w:eastAsia="SimSun" w:hint="cs"/>
          <w:b/>
          <w:bCs/>
          <w:kern w:val="2"/>
          <w:u w:val="single"/>
          <w:rtl/>
          <w:lang w:eastAsia="zh-CN" w:bidi="ar-SA"/>
        </w:rPr>
        <w:t>:</w:t>
      </w:r>
      <w:r w:rsidRPr="00B62420">
        <w:rPr>
          <w:rFonts w:eastAsia="SimSun"/>
          <w:b/>
          <w:bCs/>
          <w:kern w:val="2"/>
          <w:rtl/>
          <w:lang w:eastAsia="zh-CN" w:bidi="ar-SA"/>
        </w:rPr>
        <w:t xml:space="preserve"> </w:t>
      </w:r>
      <w:r w:rsidRPr="00B62420">
        <w:rPr>
          <w:rFonts w:eastAsia="SimSun" w:hint="cs"/>
          <w:kern w:val="2"/>
          <w:rtl/>
          <w:lang w:eastAsia="zh-CN" w:bidi="ar-SA"/>
        </w:rPr>
        <w:t>ف</w:t>
      </w:r>
      <w:r w:rsidRPr="00B62420">
        <w:rPr>
          <w:rFonts w:eastAsia="SimSun"/>
          <w:kern w:val="2"/>
          <w:rtl/>
          <w:lang w:eastAsia="zh-CN" w:bidi="ar-SA"/>
        </w:rPr>
        <w:t>المركزية عكس نهج الحوكمة لانها تدعم الاستقلالية ا</w:t>
      </w:r>
      <w:r w:rsidRPr="00B62420">
        <w:rPr>
          <w:rFonts w:eastAsia="SimSun" w:hint="cs"/>
          <w:kern w:val="2"/>
          <w:rtl/>
          <w:lang w:eastAsia="zh-CN" w:bidi="ar-SA"/>
        </w:rPr>
        <w:t>لإ</w:t>
      </w:r>
      <w:r w:rsidRPr="00B62420">
        <w:rPr>
          <w:rFonts w:eastAsia="SimSun"/>
          <w:kern w:val="2"/>
          <w:rtl/>
          <w:lang w:eastAsia="zh-CN" w:bidi="ar-SA"/>
        </w:rPr>
        <w:t xml:space="preserve">دارية التي </w:t>
      </w:r>
      <w:r w:rsidRPr="00B62420">
        <w:rPr>
          <w:rFonts w:eastAsia="SimSun" w:hint="cs"/>
          <w:kern w:val="2"/>
          <w:rtl/>
          <w:lang w:eastAsia="zh-CN" w:bidi="ar-SA"/>
        </w:rPr>
        <w:t>يتم من خلالها تطبيق مبدأ الفصل بين الصلاحيات والمسئوليات، واعلاء مبدأ الشفافية والمحاسبة والرقابة، وبالرغم من الإطر الدستورية الداعمة لنهج اللامركزية</w:t>
      </w:r>
      <w:r w:rsidRPr="00B62420">
        <w:rPr>
          <w:rFonts w:eastAsia="SimSun"/>
          <w:kern w:val="2"/>
          <w:rtl/>
          <w:lang w:eastAsia="zh-CN" w:bidi="ar-SA"/>
        </w:rPr>
        <w:t>،</w:t>
      </w:r>
      <w:r w:rsidRPr="00B62420">
        <w:rPr>
          <w:rFonts w:eastAsia="SimSun"/>
          <w:kern w:val="2"/>
          <w:rtl/>
          <w:cs/>
          <w:lang w:eastAsia="zh-CN" w:bidi="ar-SA"/>
        </w:rPr>
        <w:t xml:space="preserve"> </w:t>
      </w:r>
      <w:r w:rsidRPr="00B62420">
        <w:rPr>
          <w:rFonts w:eastAsia="SimSun" w:hint="cs"/>
          <w:kern w:val="2"/>
          <w:rtl/>
          <w:cs/>
          <w:lang w:eastAsia="zh-CN" w:bidi="ar-SA"/>
        </w:rPr>
        <w:t>إ</w:t>
      </w:r>
      <w:r w:rsidRPr="00B62420">
        <w:rPr>
          <w:rFonts w:eastAsia="SimSun"/>
          <w:kern w:val="2"/>
          <w:rtl/>
          <w:cs/>
          <w:lang w:eastAsia="zh-CN" w:bidi="ar-SA"/>
        </w:rPr>
        <w:t xml:space="preserve">لا </w:t>
      </w:r>
      <w:r w:rsidRPr="00B62420">
        <w:rPr>
          <w:rFonts w:eastAsia="SimSun" w:hint="cs"/>
          <w:kern w:val="2"/>
          <w:rtl/>
          <w:cs/>
          <w:lang w:eastAsia="zh-CN" w:bidi="ar-SA"/>
        </w:rPr>
        <w:t>أ</w:t>
      </w:r>
      <w:r w:rsidRPr="00B62420">
        <w:rPr>
          <w:rFonts w:eastAsia="SimSun"/>
          <w:kern w:val="2"/>
          <w:rtl/>
          <w:cs/>
          <w:lang w:eastAsia="zh-CN" w:bidi="ar-SA"/>
        </w:rPr>
        <w:t xml:space="preserve">ن الممارسات </w:t>
      </w:r>
      <w:r w:rsidRPr="00B62420">
        <w:rPr>
          <w:rFonts w:eastAsia="SimSun" w:hint="cs"/>
          <w:kern w:val="2"/>
          <w:rtl/>
          <w:cs/>
          <w:lang w:eastAsia="zh-CN" w:bidi="ar-SA"/>
        </w:rPr>
        <w:t xml:space="preserve">لاتزال تتسم </w:t>
      </w:r>
      <w:r w:rsidRPr="00B62420">
        <w:rPr>
          <w:rFonts w:eastAsia="SimSun"/>
          <w:kern w:val="2"/>
          <w:rtl/>
          <w:cs/>
          <w:lang w:eastAsia="zh-CN" w:bidi="ar-SA"/>
        </w:rPr>
        <w:t xml:space="preserve">بالمركزية </w:t>
      </w:r>
      <w:r w:rsidRPr="00B62420">
        <w:rPr>
          <w:rFonts w:eastAsia="SimSun" w:hint="cs"/>
          <w:kern w:val="2"/>
          <w:rtl/>
          <w:cs/>
          <w:lang w:eastAsia="zh-CN" w:bidi="ar-SA"/>
        </w:rPr>
        <w:t>الشديدة.</w:t>
      </w:r>
    </w:p>
    <w:p w14:paraId="4597B22E" w14:textId="77777777" w:rsidR="00B62420" w:rsidRPr="00B62420" w:rsidRDefault="00B62420" w:rsidP="0035573D">
      <w:pPr>
        <w:widowControl w:val="0"/>
        <w:numPr>
          <w:ilvl w:val="0"/>
          <w:numId w:val="76"/>
        </w:numPr>
        <w:tabs>
          <w:tab w:val="right" w:pos="63"/>
          <w:tab w:val="right" w:pos="423"/>
        </w:tabs>
        <w:spacing w:after="0" w:line="440" w:lineRule="exact"/>
        <w:ind w:left="63" w:firstLine="0"/>
        <w:rPr>
          <w:rFonts w:eastAsia="SimSun"/>
          <w:b/>
          <w:bCs/>
          <w:kern w:val="2"/>
          <w:rtl/>
          <w:cs/>
          <w:lang w:eastAsia="zh-CN" w:bidi="ar-SA"/>
        </w:rPr>
      </w:pPr>
      <w:r w:rsidRPr="00B62420">
        <w:rPr>
          <w:rFonts w:eastAsia="SimSun" w:hint="cs"/>
          <w:b/>
          <w:bCs/>
          <w:kern w:val="2"/>
          <w:u w:val="single"/>
          <w:rtl/>
          <w:cs/>
          <w:lang w:eastAsia="zh-CN" w:bidi="ar-SA"/>
        </w:rPr>
        <w:t>المشاركة</w:t>
      </w:r>
      <w:r w:rsidRPr="00B62420">
        <w:rPr>
          <w:rFonts w:eastAsia="SimSun" w:hint="cs"/>
          <w:kern w:val="2"/>
          <w:rtl/>
          <w:cs/>
          <w:lang w:eastAsia="zh-CN" w:bidi="ar-SA"/>
        </w:rPr>
        <w:t xml:space="preserve">: </w:t>
      </w:r>
      <w:r w:rsidRPr="00B62420">
        <w:rPr>
          <w:rFonts w:eastAsia="SimSun"/>
          <w:kern w:val="2"/>
          <w:rtl/>
          <w:cs/>
          <w:lang w:eastAsia="zh-CN" w:bidi="ar-SA"/>
        </w:rPr>
        <w:t>المواطن ف</w:t>
      </w:r>
      <w:r w:rsidRPr="00B62420">
        <w:rPr>
          <w:rFonts w:eastAsia="SimSun" w:hint="cs"/>
          <w:kern w:val="2"/>
          <w:rtl/>
          <w:cs/>
          <w:lang w:eastAsia="zh-CN" w:bidi="ar-SA"/>
        </w:rPr>
        <w:t>ي</w:t>
      </w:r>
      <w:r w:rsidRPr="00B62420">
        <w:rPr>
          <w:rFonts w:eastAsia="SimSun"/>
          <w:kern w:val="2"/>
          <w:rtl/>
          <w:cs/>
          <w:lang w:eastAsia="zh-CN" w:bidi="ar-SA"/>
        </w:rPr>
        <w:t xml:space="preserve"> معزل عن المشاركة فى السياسات العامة</w:t>
      </w:r>
      <w:r w:rsidRPr="00B62420">
        <w:rPr>
          <w:rFonts w:eastAsia="SimSun" w:hint="cs"/>
          <w:kern w:val="2"/>
          <w:rtl/>
          <w:cs/>
          <w:lang w:eastAsia="zh-CN" w:bidi="ar-SA"/>
        </w:rPr>
        <w:t xml:space="preserve">، وذلك بالرغم من كونها </w:t>
      </w:r>
      <w:r w:rsidRPr="00B62420">
        <w:rPr>
          <w:rFonts w:eastAsia="SimSun" w:hint="cs"/>
          <w:kern w:val="2"/>
          <w:rtl/>
          <w:lang w:eastAsia="zh-CN" w:bidi="ar-SA"/>
        </w:rPr>
        <w:t>ركيزة</w:t>
      </w:r>
      <w:r w:rsidRPr="00B62420">
        <w:rPr>
          <w:rFonts w:eastAsia="SimSun"/>
          <w:kern w:val="2"/>
          <w:rtl/>
          <w:lang w:eastAsia="zh-CN" w:bidi="ar-SA"/>
        </w:rPr>
        <w:t xml:space="preserve"> الحوكمة التي من خلالها </w:t>
      </w:r>
      <w:r w:rsidRPr="00B62420">
        <w:rPr>
          <w:rFonts w:eastAsia="SimSun" w:hint="cs"/>
          <w:kern w:val="2"/>
          <w:rtl/>
          <w:lang w:eastAsia="zh-CN" w:bidi="ar-SA"/>
        </w:rPr>
        <w:t>يتحقق</w:t>
      </w:r>
      <w:r w:rsidRPr="00B62420">
        <w:rPr>
          <w:rFonts w:eastAsia="SimSun"/>
          <w:kern w:val="2"/>
          <w:rtl/>
          <w:lang w:eastAsia="zh-CN" w:bidi="ar-SA"/>
        </w:rPr>
        <w:t xml:space="preserve"> رضا الموطنين، واقامة عمليات الدمج بين الدولة و</w:t>
      </w:r>
      <w:r w:rsidRPr="00B62420">
        <w:rPr>
          <w:rFonts w:eastAsia="SimSun" w:hint="cs"/>
          <w:kern w:val="2"/>
          <w:rtl/>
          <w:lang w:eastAsia="zh-CN" w:bidi="ar-SA"/>
        </w:rPr>
        <w:t>شركاء التنمية ب</w:t>
      </w:r>
      <w:r w:rsidRPr="00B62420">
        <w:rPr>
          <w:rFonts w:eastAsia="SimSun"/>
          <w:kern w:val="2"/>
          <w:rtl/>
          <w:lang w:eastAsia="zh-CN" w:bidi="ar-SA"/>
        </w:rPr>
        <w:t>المجتمع المحلي، و</w:t>
      </w:r>
      <w:r w:rsidRPr="00B62420">
        <w:rPr>
          <w:rFonts w:eastAsia="SimSun" w:hint="cs"/>
          <w:kern w:val="2"/>
          <w:rtl/>
          <w:lang w:eastAsia="zh-CN" w:bidi="ar-SA"/>
        </w:rPr>
        <w:t>ت</w:t>
      </w:r>
      <w:r w:rsidRPr="00B62420">
        <w:rPr>
          <w:rFonts w:eastAsia="SimSun"/>
          <w:kern w:val="2"/>
          <w:rtl/>
          <w:lang w:eastAsia="zh-CN" w:bidi="ar-SA"/>
        </w:rPr>
        <w:t xml:space="preserve">قتصر </w:t>
      </w:r>
      <w:r w:rsidRPr="00B62420">
        <w:rPr>
          <w:rFonts w:eastAsia="SimSun" w:hint="cs"/>
          <w:kern w:val="2"/>
          <w:rtl/>
          <w:lang w:eastAsia="zh-CN" w:bidi="ar-SA"/>
        </w:rPr>
        <w:t xml:space="preserve">عملية </w:t>
      </w:r>
      <w:r w:rsidRPr="00B62420">
        <w:rPr>
          <w:rFonts w:eastAsia="SimSun"/>
          <w:kern w:val="2"/>
          <w:rtl/>
          <w:lang w:eastAsia="zh-CN" w:bidi="ar-SA"/>
        </w:rPr>
        <w:t xml:space="preserve">المشاركة </w:t>
      </w:r>
      <w:r w:rsidRPr="00B62420">
        <w:rPr>
          <w:rFonts w:eastAsia="SimSun" w:hint="cs"/>
          <w:kern w:val="2"/>
          <w:rtl/>
          <w:lang w:eastAsia="zh-CN" w:bidi="ar-SA"/>
        </w:rPr>
        <w:t>على</w:t>
      </w:r>
      <w:r w:rsidRPr="00B62420">
        <w:rPr>
          <w:rFonts w:eastAsia="SimSun"/>
          <w:kern w:val="2"/>
          <w:rtl/>
          <w:lang w:eastAsia="zh-CN" w:bidi="ar-SA"/>
        </w:rPr>
        <w:t xml:space="preserve"> عرض</w:t>
      </w:r>
      <w:r w:rsidRPr="00B62420">
        <w:rPr>
          <w:rFonts w:eastAsia="SimSun"/>
          <w:kern w:val="2"/>
          <w:rtl/>
          <w:cs/>
          <w:lang w:eastAsia="zh-CN" w:bidi="ar-SA"/>
        </w:rPr>
        <w:t xml:space="preserve"> النشر</w:t>
      </w:r>
      <w:r w:rsidRPr="00B62420">
        <w:rPr>
          <w:rFonts w:eastAsia="SimSun"/>
          <w:kern w:val="2"/>
          <w:rtl/>
          <w:lang w:eastAsia="zh-CN" w:bidi="ar-SA"/>
        </w:rPr>
        <w:t>ات</w:t>
      </w:r>
      <w:r w:rsidRPr="00B62420">
        <w:rPr>
          <w:rFonts w:eastAsia="SimSun"/>
          <w:kern w:val="2"/>
          <w:rtl/>
          <w:cs/>
          <w:lang w:eastAsia="zh-CN" w:bidi="ar-SA"/>
        </w:rPr>
        <w:t xml:space="preserve"> الدوري</w:t>
      </w:r>
      <w:r w:rsidRPr="00B62420">
        <w:rPr>
          <w:rFonts w:eastAsia="SimSun" w:hint="cs"/>
          <w:kern w:val="2"/>
          <w:rtl/>
          <w:cs/>
          <w:lang w:eastAsia="zh-CN" w:bidi="ar-SA"/>
        </w:rPr>
        <w:t>ة</w:t>
      </w:r>
      <w:r w:rsidRPr="00B62420">
        <w:rPr>
          <w:rFonts w:eastAsia="SimSun"/>
          <w:kern w:val="2"/>
          <w:rtl/>
          <w:cs/>
          <w:lang w:eastAsia="zh-CN" w:bidi="ar-SA"/>
        </w:rPr>
        <w:t xml:space="preserve"> لموازنات الدولة واقرارات الشفافية للجهات الرقابية</w:t>
      </w:r>
      <w:r w:rsidRPr="00B62420">
        <w:rPr>
          <w:rFonts w:eastAsia="SimSun"/>
          <w:kern w:val="2"/>
          <w:rtl/>
          <w:lang w:eastAsia="zh-CN" w:bidi="ar-SA"/>
        </w:rPr>
        <w:t xml:space="preserve">، </w:t>
      </w:r>
      <w:r w:rsidRPr="00B62420">
        <w:rPr>
          <w:rFonts w:eastAsia="SimSun" w:hint="cs"/>
          <w:kern w:val="2"/>
          <w:rtl/>
          <w:cs/>
          <w:lang w:eastAsia="zh-CN" w:bidi="ar-SA"/>
        </w:rPr>
        <w:t>و</w:t>
      </w:r>
      <w:r w:rsidRPr="00B62420">
        <w:rPr>
          <w:rFonts w:eastAsia="SimSun"/>
          <w:kern w:val="2"/>
          <w:rtl/>
          <w:cs/>
          <w:lang w:eastAsia="zh-CN" w:bidi="ar-SA"/>
        </w:rPr>
        <w:t>ايرادات ومصروفات الدولة</w:t>
      </w:r>
      <w:r w:rsidRPr="00B62420">
        <w:rPr>
          <w:rFonts w:eastAsia="SimSun" w:hint="cs"/>
          <w:kern w:val="2"/>
          <w:rtl/>
          <w:cs/>
          <w:lang w:eastAsia="zh-CN" w:bidi="ar-SA"/>
        </w:rPr>
        <w:t>، و</w:t>
      </w:r>
      <w:r w:rsidRPr="00B62420">
        <w:rPr>
          <w:rFonts w:eastAsia="SimSun"/>
          <w:kern w:val="2"/>
          <w:rtl/>
          <w:cs/>
          <w:lang w:eastAsia="zh-CN" w:bidi="ar-SA"/>
        </w:rPr>
        <w:t xml:space="preserve">مازال المواطن </w:t>
      </w:r>
      <w:r w:rsidRPr="00B62420">
        <w:rPr>
          <w:rFonts w:eastAsia="SimSun" w:hint="cs"/>
          <w:kern w:val="2"/>
          <w:rtl/>
          <w:cs/>
          <w:lang w:eastAsia="zh-CN" w:bidi="ar-SA"/>
        </w:rPr>
        <w:t>فى</w:t>
      </w:r>
      <w:r w:rsidRPr="00B62420">
        <w:rPr>
          <w:rFonts w:eastAsia="SimSun"/>
          <w:kern w:val="2"/>
          <w:rtl/>
          <w:cs/>
          <w:lang w:eastAsia="zh-CN" w:bidi="ar-SA"/>
        </w:rPr>
        <w:t xml:space="preserve"> معزل </w:t>
      </w:r>
      <w:r w:rsidRPr="00B62420">
        <w:rPr>
          <w:rFonts w:eastAsia="SimSun" w:hint="cs"/>
          <w:kern w:val="2"/>
          <w:rtl/>
          <w:cs/>
          <w:lang w:eastAsia="zh-CN" w:bidi="ar-SA"/>
        </w:rPr>
        <w:t>عن</w:t>
      </w:r>
      <w:r w:rsidRPr="00B62420">
        <w:rPr>
          <w:rFonts w:eastAsia="SimSun"/>
          <w:kern w:val="2"/>
          <w:rtl/>
          <w:cs/>
          <w:lang w:eastAsia="zh-CN" w:bidi="ar-SA"/>
        </w:rPr>
        <w:t xml:space="preserve"> المشاركة </w:t>
      </w:r>
      <w:r w:rsidRPr="00B62420">
        <w:rPr>
          <w:rFonts w:eastAsia="SimSun" w:hint="cs"/>
          <w:kern w:val="2"/>
          <w:rtl/>
          <w:cs/>
          <w:lang w:eastAsia="zh-CN" w:bidi="ar-SA"/>
        </w:rPr>
        <w:t xml:space="preserve">فى </w:t>
      </w:r>
      <w:r w:rsidRPr="00B62420">
        <w:rPr>
          <w:rFonts w:eastAsia="SimSun"/>
          <w:kern w:val="2"/>
          <w:rtl/>
          <w:cs/>
          <w:lang w:eastAsia="zh-CN" w:bidi="ar-SA"/>
        </w:rPr>
        <w:t xml:space="preserve">اعداد </w:t>
      </w:r>
      <w:r w:rsidRPr="00B62420">
        <w:rPr>
          <w:rFonts w:eastAsia="SimSun" w:hint="cs"/>
          <w:kern w:val="2"/>
          <w:rtl/>
          <w:cs/>
          <w:lang w:eastAsia="zh-CN" w:bidi="ar-SA"/>
        </w:rPr>
        <w:t>الخطة والموازنة على المستوى القومى والمحلى</w:t>
      </w:r>
      <w:r w:rsidRPr="00B62420">
        <w:rPr>
          <w:rFonts w:eastAsia="SimSun" w:hint="cs"/>
          <w:b/>
          <w:bCs/>
          <w:kern w:val="2"/>
          <w:rtl/>
          <w:cs/>
          <w:lang w:eastAsia="zh-CN" w:bidi="ar-SA"/>
        </w:rPr>
        <w:t>.</w:t>
      </w:r>
    </w:p>
    <w:p w14:paraId="679B5CA2" w14:textId="77777777" w:rsidR="00B62420" w:rsidRPr="00B62420" w:rsidRDefault="00B62420" w:rsidP="0035573D">
      <w:pPr>
        <w:widowControl w:val="0"/>
        <w:numPr>
          <w:ilvl w:val="0"/>
          <w:numId w:val="76"/>
        </w:numPr>
        <w:tabs>
          <w:tab w:val="right" w:pos="63"/>
          <w:tab w:val="right" w:pos="423"/>
        </w:tabs>
        <w:spacing w:after="0" w:line="440" w:lineRule="exact"/>
        <w:ind w:left="62" w:firstLine="0"/>
        <w:rPr>
          <w:rFonts w:eastAsia="SimSun"/>
          <w:kern w:val="2"/>
          <w:rtl/>
          <w:cs/>
          <w:lang w:eastAsia="zh-CN"/>
        </w:rPr>
      </w:pPr>
      <w:r w:rsidRPr="00B62420">
        <w:rPr>
          <w:rFonts w:eastAsia="SimSun"/>
          <w:b/>
          <w:bCs/>
          <w:kern w:val="2"/>
          <w:u w:val="single"/>
          <w:rtl/>
          <w:cs/>
          <w:lang w:eastAsia="zh-CN"/>
        </w:rPr>
        <w:lastRenderedPageBreak/>
        <w:t>تعبئة الموارد المحلي</w:t>
      </w:r>
      <w:r w:rsidRPr="00B62420">
        <w:rPr>
          <w:rFonts w:eastAsia="SimSun"/>
          <w:b/>
          <w:bCs/>
          <w:kern w:val="2"/>
          <w:rtl/>
          <w:cs/>
          <w:lang w:eastAsia="zh-CN"/>
        </w:rPr>
        <w:t>ة</w:t>
      </w:r>
      <w:r w:rsidRPr="00B62420">
        <w:rPr>
          <w:rFonts w:eastAsia="SimSun" w:hint="cs"/>
          <w:b/>
          <w:bCs/>
          <w:kern w:val="2"/>
          <w:rtl/>
          <w:cs/>
          <w:lang w:eastAsia="zh-CN"/>
        </w:rPr>
        <w:t xml:space="preserve">: </w:t>
      </w:r>
      <w:r w:rsidRPr="00B62420">
        <w:rPr>
          <w:rFonts w:eastAsia="SimSun"/>
          <w:kern w:val="2"/>
          <w:rtl/>
          <w:lang w:eastAsia="zh-CN" w:bidi="ar-SA"/>
        </w:rPr>
        <w:t>الحوكمة المعنية بالتنمية تعمل عل</w:t>
      </w:r>
      <w:r w:rsidRPr="00B62420">
        <w:rPr>
          <w:rFonts w:eastAsia="SimSun" w:hint="cs"/>
          <w:kern w:val="2"/>
          <w:rtl/>
          <w:lang w:eastAsia="zh-CN" w:bidi="ar-SA"/>
        </w:rPr>
        <w:t>ى</w:t>
      </w:r>
      <w:r w:rsidRPr="00B62420">
        <w:rPr>
          <w:rFonts w:eastAsia="SimSun"/>
          <w:kern w:val="2"/>
          <w:rtl/>
          <w:lang w:eastAsia="zh-CN" w:bidi="ar-SA"/>
        </w:rPr>
        <w:t xml:space="preserve"> صيانة المال العام</w:t>
      </w:r>
      <w:r w:rsidRPr="00B62420">
        <w:rPr>
          <w:rFonts w:eastAsia="SimSun" w:hint="cs"/>
          <w:kern w:val="2"/>
          <w:rtl/>
          <w:lang w:eastAsia="zh-CN" w:bidi="ar-SA"/>
        </w:rPr>
        <w:t>،</w:t>
      </w:r>
      <w:r w:rsidRPr="00B62420">
        <w:rPr>
          <w:rFonts w:eastAsia="SimSun"/>
          <w:kern w:val="2"/>
          <w:rtl/>
          <w:lang w:eastAsia="zh-CN" w:bidi="ar-SA"/>
        </w:rPr>
        <w:t xml:space="preserve"> ومن خلالها </w:t>
      </w:r>
      <w:r w:rsidRPr="00B62420">
        <w:rPr>
          <w:rFonts w:eastAsia="SimSun" w:hint="cs"/>
          <w:kern w:val="2"/>
          <w:rtl/>
          <w:lang w:eastAsia="zh-CN" w:bidi="ar-SA"/>
        </w:rPr>
        <w:t>ت</w:t>
      </w:r>
      <w:r w:rsidRPr="00B62420">
        <w:rPr>
          <w:rFonts w:eastAsia="SimSun"/>
          <w:kern w:val="2"/>
          <w:rtl/>
          <w:lang w:eastAsia="zh-CN" w:bidi="ar-SA"/>
        </w:rPr>
        <w:t>عمل عل</w:t>
      </w:r>
      <w:r w:rsidRPr="00B62420">
        <w:rPr>
          <w:rFonts w:eastAsia="SimSun" w:hint="cs"/>
          <w:kern w:val="2"/>
          <w:rtl/>
          <w:lang w:eastAsia="zh-CN" w:bidi="ar-SA"/>
        </w:rPr>
        <w:t>ى</w:t>
      </w:r>
      <w:r w:rsidRPr="00B62420">
        <w:rPr>
          <w:rFonts w:eastAsia="SimSun"/>
          <w:kern w:val="2"/>
          <w:rtl/>
          <w:lang w:eastAsia="zh-CN" w:bidi="ar-SA"/>
        </w:rPr>
        <w:t xml:space="preserve"> الاستغلال </w:t>
      </w:r>
      <w:r w:rsidRPr="00B62420">
        <w:rPr>
          <w:rFonts w:eastAsia="SimSun" w:hint="cs"/>
          <w:kern w:val="2"/>
          <w:rtl/>
          <w:lang w:eastAsia="zh-CN" w:bidi="ar-SA"/>
        </w:rPr>
        <w:t>الأمثل</w:t>
      </w:r>
      <w:r w:rsidRPr="00B62420">
        <w:rPr>
          <w:rFonts w:eastAsia="SimSun"/>
          <w:kern w:val="2"/>
          <w:rtl/>
          <w:lang w:eastAsia="zh-CN" w:bidi="ar-SA"/>
        </w:rPr>
        <w:t xml:space="preserve"> للموارد المحلية، ولكن </w:t>
      </w:r>
      <w:r w:rsidRPr="00B62420">
        <w:rPr>
          <w:rFonts w:eastAsia="SimSun"/>
          <w:kern w:val="2"/>
          <w:rtl/>
          <w:cs/>
          <w:lang w:eastAsia="zh-CN"/>
        </w:rPr>
        <w:t xml:space="preserve">لا يوجد سياسة عامة </w:t>
      </w:r>
      <w:r w:rsidRPr="00B62420">
        <w:rPr>
          <w:rFonts w:eastAsia="SimSun" w:hint="cs"/>
          <w:kern w:val="2"/>
          <w:rtl/>
          <w:cs/>
          <w:lang w:eastAsia="zh-CN"/>
        </w:rPr>
        <w:t>أ</w:t>
      </w:r>
      <w:r w:rsidRPr="00B62420">
        <w:rPr>
          <w:rFonts w:eastAsia="SimSun"/>
          <w:kern w:val="2"/>
          <w:rtl/>
          <w:cs/>
          <w:lang w:eastAsia="zh-CN"/>
        </w:rPr>
        <w:t>و خطه قومية لتنمية ال</w:t>
      </w:r>
      <w:r w:rsidRPr="00B62420">
        <w:rPr>
          <w:rFonts w:eastAsia="SimSun"/>
          <w:kern w:val="2"/>
          <w:rtl/>
          <w:cs/>
          <w:lang w:eastAsia="zh-CN" w:bidi="ar-SA"/>
        </w:rPr>
        <w:t>موارد</w:t>
      </w:r>
      <w:r w:rsidRPr="00B62420">
        <w:rPr>
          <w:rFonts w:eastAsia="SimSun"/>
          <w:kern w:val="2"/>
          <w:rtl/>
          <w:cs/>
          <w:lang w:eastAsia="zh-CN"/>
        </w:rPr>
        <w:t xml:space="preserve"> المحلية</w:t>
      </w:r>
      <w:r w:rsidRPr="00B62420">
        <w:rPr>
          <w:rFonts w:eastAsia="SimSun"/>
          <w:kern w:val="2"/>
          <w:rtl/>
          <w:cs/>
          <w:lang w:eastAsia="zh-CN" w:bidi="ar-SA"/>
        </w:rPr>
        <w:t xml:space="preserve">، </w:t>
      </w:r>
      <w:r w:rsidRPr="00B62420">
        <w:rPr>
          <w:rFonts w:eastAsia="SimSun" w:hint="cs"/>
          <w:kern w:val="2"/>
          <w:rtl/>
          <w:cs/>
          <w:lang w:eastAsia="zh-CN"/>
        </w:rPr>
        <w:t>ونتيجة للمركزية المفرطة</w:t>
      </w:r>
      <w:r w:rsidRPr="00B62420">
        <w:rPr>
          <w:rFonts w:eastAsia="SimSun"/>
          <w:kern w:val="2"/>
          <w:rtl/>
          <w:cs/>
          <w:lang w:eastAsia="zh-CN"/>
        </w:rPr>
        <w:t xml:space="preserve"> ف</w:t>
      </w:r>
      <w:r w:rsidRPr="00B62420">
        <w:rPr>
          <w:rFonts w:eastAsia="SimSun" w:hint="cs"/>
          <w:kern w:val="2"/>
          <w:rtl/>
          <w:cs/>
          <w:lang w:eastAsia="zh-CN"/>
        </w:rPr>
        <w:t>ي</w:t>
      </w:r>
      <w:r w:rsidRPr="00B62420">
        <w:rPr>
          <w:rFonts w:eastAsia="SimSun"/>
          <w:kern w:val="2"/>
          <w:rtl/>
          <w:cs/>
          <w:lang w:eastAsia="zh-CN"/>
        </w:rPr>
        <w:t xml:space="preserve"> كافة </w:t>
      </w:r>
      <w:r w:rsidRPr="00B62420">
        <w:rPr>
          <w:rFonts w:eastAsia="SimSun" w:hint="cs"/>
          <w:kern w:val="2"/>
          <w:rtl/>
          <w:cs/>
          <w:lang w:eastAsia="zh-CN"/>
        </w:rPr>
        <w:t>أ</w:t>
      </w:r>
      <w:r w:rsidRPr="00B62420">
        <w:rPr>
          <w:rFonts w:eastAsia="SimSun"/>
          <w:kern w:val="2"/>
          <w:rtl/>
          <w:cs/>
          <w:lang w:eastAsia="zh-CN"/>
        </w:rPr>
        <w:t>بواب الموازنة</w:t>
      </w:r>
      <w:r w:rsidRPr="00B62420">
        <w:rPr>
          <w:rFonts w:eastAsia="SimSun" w:hint="cs"/>
          <w:kern w:val="2"/>
          <w:rtl/>
          <w:cs/>
          <w:lang w:eastAsia="zh-CN"/>
        </w:rPr>
        <w:t>، فقد</w:t>
      </w:r>
      <w:r w:rsidRPr="00B62420">
        <w:rPr>
          <w:rFonts w:eastAsia="SimSun"/>
          <w:kern w:val="2"/>
          <w:rtl/>
          <w:cs/>
          <w:lang w:eastAsia="zh-CN"/>
        </w:rPr>
        <w:t xml:space="preserve"> تم تحجيم الباب الخاص</w:t>
      </w:r>
      <w:r w:rsidRPr="00B62420">
        <w:rPr>
          <w:rFonts w:eastAsia="SimSun" w:hint="cs"/>
          <w:kern w:val="2"/>
          <w:rtl/>
          <w:cs/>
          <w:lang w:eastAsia="zh-CN"/>
        </w:rPr>
        <w:t xml:space="preserve"> ل</w:t>
      </w:r>
      <w:r w:rsidRPr="00B62420">
        <w:rPr>
          <w:rFonts w:eastAsia="SimSun"/>
          <w:kern w:val="2"/>
          <w:rtl/>
          <w:cs/>
          <w:lang w:eastAsia="zh-CN"/>
        </w:rPr>
        <w:t>لمحافظة</w:t>
      </w:r>
      <w:r w:rsidRPr="00B62420">
        <w:rPr>
          <w:rFonts w:eastAsia="SimSun" w:hint="cs"/>
          <w:kern w:val="2"/>
          <w:rtl/>
          <w:cs/>
          <w:lang w:eastAsia="zh-CN"/>
        </w:rPr>
        <w:t xml:space="preserve"> .</w:t>
      </w:r>
    </w:p>
    <w:p w14:paraId="4E3DAF75" w14:textId="77777777" w:rsidR="00B62420" w:rsidRPr="00612179" w:rsidRDefault="00B62420" w:rsidP="0035573D">
      <w:pPr>
        <w:widowControl w:val="0"/>
        <w:numPr>
          <w:ilvl w:val="0"/>
          <w:numId w:val="76"/>
        </w:numPr>
        <w:tabs>
          <w:tab w:val="right" w:pos="63"/>
          <w:tab w:val="right" w:pos="423"/>
        </w:tabs>
        <w:spacing w:after="0" w:line="440" w:lineRule="exact"/>
        <w:ind w:left="62" w:firstLine="0"/>
        <w:rPr>
          <w:rFonts w:eastAsia="SimSun"/>
          <w:kern w:val="2"/>
          <w:rtl/>
          <w:lang w:eastAsia="zh-CN"/>
        </w:rPr>
      </w:pPr>
      <w:r w:rsidRPr="00612179">
        <w:rPr>
          <w:rFonts w:eastAsia="SimSun"/>
          <w:b/>
          <w:bCs/>
          <w:kern w:val="2"/>
          <w:u w:val="single"/>
          <w:rtl/>
          <w:cs/>
          <w:lang w:eastAsia="zh-CN"/>
        </w:rPr>
        <w:t>عدم منح موازنات مستقلة للمحليات</w:t>
      </w:r>
      <w:r w:rsidRPr="00612179">
        <w:rPr>
          <w:rFonts w:eastAsia="SimSun" w:hint="cs"/>
          <w:kern w:val="2"/>
          <w:rtl/>
          <w:cs/>
          <w:lang w:eastAsia="zh-CN"/>
        </w:rPr>
        <w:t>:</w:t>
      </w:r>
      <w:r w:rsidRPr="00612179">
        <w:rPr>
          <w:rFonts w:eastAsia="SimSun"/>
          <w:kern w:val="2"/>
          <w:rtl/>
          <w:lang w:eastAsia="zh-CN"/>
        </w:rPr>
        <w:t xml:space="preserve"> </w:t>
      </w:r>
      <w:r w:rsidRPr="00612179">
        <w:rPr>
          <w:rFonts w:eastAsia="SimSun" w:hint="cs"/>
          <w:kern w:val="2"/>
          <w:rtl/>
          <w:lang w:eastAsia="zh-CN"/>
        </w:rPr>
        <w:t>تسهم</w:t>
      </w:r>
      <w:r w:rsidRPr="00612179">
        <w:rPr>
          <w:rFonts w:eastAsia="SimSun"/>
          <w:kern w:val="2"/>
          <w:rtl/>
          <w:lang w:eastAsia="zh-CN"/>
        </w:rPr>
        <w:t xml:space="preserve"> </w:t>
      </w:r>
      <w:r w:rsidRPr="00612179">
        <w:rPr>
          <w:rFonts w:eastAsia="SimSun" w:hint="cs"/>
          <w:kern w:val="2"/>
          <w:rtl/>
          <w:lang w:eastAsia="zh-CN"/>
        </w:rPr>
        <w:t>ا</w:t>
      </w:r>
      <w:r w:rsidRPr="00612179">
        <w:rPr>
          <w:rFonts w:eastAsia="SimSun"/>
          <w:kern w:val="2"/>
          <w:rtl/>
          <w:lang w:eastAsia="zh-CN"/>
        </w:rPr>
        <w:t>لحوكمة ف</w:t>
      </w:r>
      <w:r w:rsidRPr="00612179">
        <w:rPr>
          <w:rFonts w:eastAsia="SimSun" w:hint="cs"/>
          <w:kern w:val="2"/>
          <w:rtl/>
          <w:lang w:eastAsia="zh-CN"/>
        </w:rPr>
        <w:t>ي</w:t>
      </w:r>
      <w:r w:rsidRPr="00612179">
        <w:rPr>
          <w:rFonts w:eastAsia="SimSun"/>
          <w:kern w:val="2"/>
          <w:rtl/>
          <w:lang w:eastAsia="zh-CN"/>
        </w:rPr>
        <w:t xml:space="preserve"> </w:t>
      </w:r>
      <w:r w:rsidRPr="00612179">
        <w:rPr>
          <w:rFonts w:eastAsia="SimSun" w:hint="cs"/>
          <w:kern w:val="2"/>
          <w:rtl/>
          <w:lang w:eastAsia="zh-CN"/>
        </w:rPr>
        <w:t>وجود</w:t>
      </w:r>
      <w:r w:rsidRPr="00612179">
        <w:rPr>
          <w:rFonts w:eastAsia="SimSun"/>
          <w:kern w:val="2"/>
          <w:rtl/>
          <w:lang w:eastAsia="zh-CN"/>
        </w:rPr>
        <w:t xml:space="preserve"> </w:t>
      </w:r>
      <w:r w:rsidRPr="00612179">
        <w:rPr>
          <w:rFonts w:eastAsia="SimSun" w:hint="cs"/>
          <w:kern w:val="2"/>
          <w:rtl/>
          <w:lang w:eastAsia="zh-CN"/>
        </w:rPr>
        <w:t xml:space="preserve">موارد تمويل للمحليات، مما يدعم من </w:t>
      </w:r>
      <w:r w:rsidRPr="00612179">
        <w:rPr>
          <w:rFonts w:eastAsia="SimSun"/>
          <w:kern w:val="2"/>
          <w:rtl/>
          <w:lang w:eastAsia="zh-CN"/>
        </w:rPr>
        <w:t xml:space="preserve">استقلالية </w:t>
      </w:r>
      <w:r w:rsidRPr="00612179">
        <w:rPr>
          <w:rFonts w:eastAsia="SimSun" w:hint="cs"/>
          <w:kern w:val="2"/>
          <w:rtl/>
          <w:lang w:eastAsia="zh-CN"/>
        </w:rPr>
        <w:t>التمويل</w:t>
      </w:r>
      <w:r w:rsidRPr="00612179">
        <w:rPr>
          <w:rFonts w:eastAsia="SimSun"/>
          <w:kern w:val="2"/>
          <w:rtl/>
          <w:lang w:eastAsia="zh-CN"/>
        </w:rPr>
        <w:t xml:space="preserve"> </w:t>
      </w:r>
      <w:r w:rsidRPr="00612179">
        <w:rPr>
          <w:rFonts w:eastAsia="SimSun" w:hint="cs"/>
          <w:kern w:val="2"/>
          <w:rtl/>
          <w:lang w:eastAsia="zh-CN"/>
        </w:rPr>
        <w:t>ولامركزية</w:t>
      </w:r>
      <w:r w:rsidRPr="00612179">
        <w:rPr>
          <w:rFonts w:eastAsia="SimSun"/>
          <w:kern w:val="2"/>
          <w:rtl/>
          <w:lang w:eastAsia="zh-CN"/>
        </w:rPr>
        <w:t xml:space="preserve"> الادار</w:t>
      </w:r>
      <w:r w:rsidRPr="00612179">
        <w:rPr>
          <w:rFonts w:eastAsia="SimSun" w:hint="cs"/>
          <w:kern w:val="2"/>
          <w:rtl/>
          <w:lang w:eastAsia="zh-CN"/>
        </w:rPr>
        <w:t>ة</w:t>
      </w:r>
      <w:r w:rsidRPr="00612179">
        <w:rPr>
          <w:rFonts w:eastAsia="SimSun"/>
          <w:kern w:val="2"/>
          <w:rtl/>
          <w:lang w:eastAsia="zh-CN"/>
        </w:rPr>
        <w:t xml:space="preserve">، </w:t>
      </w:r>
      <w:r w:rsidRPr="00612179">
        <w:rPr>
          <w:rFonts w:eastAsia="SimSun" w:hint="cs"/>
          <w:kern w:val="2"/>
          <w:rtl/>
          <w:lang w:eastAsia="zh-CN"/>
        </w:rPr>
        <w:t>و</w:t>
      </w:r>
      <w:r w:rsidRPr="00612179">
        <w:rPr>
          <w:rFonts w:eastAsia="SimSun"/>
          <w:kern w:val="2"/>
          <w:rtl/>
          <w:cs/>
          <w:lang w:eastAsia="zh-CN"/>
        </w:rPr>
        <w:t>علي الرغم من وجود مواد قانونية تدعم استقلال الموزنات ومنها المادة</w:t>
      </w:r>
      <w:r w:rsidRPr="00612179">
        <w:rPr>
          <w:rFonts w:eastAsia="SimSun"/>
          <w:kern w:val="2"/>
          <w:rtl/>
          <w:lang w:eastAsia="zh-CN"/>
        </w:rPr>
        <w:t xml:space="preserve"> 178 </w:t>
      </w:r>
      <w:r w:rsidRPr="00612179">
        <w:rPr>
          <w:rFonts w:eastAsia="SimSun" w:hint="cs"/>
          <w:kern w:val="2"/>
          <w:rtl/>
          <w:lang w:eastAsia="zh-CN"/>
        </w:rPr>
        <w:t xml:space="preserve">من </w:t>
      </w:r>
      <w:r w:rsidRPr="00612179">
        <w:rPr>
          <w:rFonts w:eastAsia="SimSun"/>
          <w:kern w:val="2"/>
          <w:rtl/>
          <w:lang w:eastAsia="zh-CN"/>
        </w:rPr>
        <w:t>دستور 2014</w:t>
      </w:r>
      <w:r w:rsidRPr="00612179">
        <w:rPr>
          <w:rFonts w:eastAsia="SimSun" w:hint="cs"/>
          <w:kern w:val="2"/>
          <w:rtl/>
          <w:lang w:eastAsia="zh-CN"/>
        </w:rPr>
        <w:t>، حيث</w:t>
      </w:r>
      <w:r w:rsidRPr="00612179">
        <w:rPr>
          <w:rFonts w:eastAsia="SimSun"/>
          <w:kern w:val="2"/>
          <w:rtl/>
          <w:lang w:eastAsia="zh-CN"/>
        </w:rPr>
        <w:t xml:space="preserve"> </w:t>
      </w:r>
      <w:r w:rsidRPr="00612179">
        <w:rPr>
          <w:rFonts w:eastAsia="SimSun"/>
          <w:kern w:val="2"/>
          <w:rtl/>
          <w:cs/>
          <w:lang w:eastAsia="zh-CN"/>
        </w:rPr>
        <w:t>تنص</w:t>
      </w:r>
      <w:r w:rsidRPr="00612179">
        <w:rPr>
          <w:rFonts w:eastAsia="SimSun"/>
          <w:kern w:val="2"/>
          <w:rtl/>
          <w:lang w:eastAsia="zh-CN"/>
        </w:rPr>
        <w:t xml:space="preserve"> </w:t>
      </w:r>
      <w:r w:rsidRPr="00612179">
        <w:rPr>
          <w:rFonts w:eastAsia="SimSun"/>
          <w:kern w:val="2"/>
          <w:rtl/>
          <w:cs/>
          <w:lang w:eastAsia="zh-CN"/>
        </w:rPr>
        <w:t>على</w:t>
      </w:r>
      <w:r w:rsidRPr="00612179">
        <w:rPr>
          <w:rFonts w:eastAsia="SimSun"/>
          <w:kern w:val="2"/>
          <w:rtl/>
          <w:lang w:eastAsia="zh-CN"/>
        </w:rPr>
        <w:t xml:space="preserve"> </w:t>
      </w:r>
      <w:r w:rsidRPr="00612179">
        <w:rPr>
          <w:rFonts w:eastAsia="SimSun"/>
          <w:kern w:val="2"/>
          <w:rtl/>
          <w:cs/>
          <w:lang w:eastAsia="zh-CN"/>
        </w:rPr>
        <w:t>أن</w:t>
      </w:r>
      <w:r w:rsidRPr="00612179">
        <w:rPr>
          <w:rFonts w:eastAsia="SimSun"/>
          <w:kern w:val="2"/>
          <w:rtl/>
          <w:lang w:eastAsia="zh-CN"/>
        </w:rPr>
        <w:t xml:space="preserve"> </w:t>
      </w:r>
      <w:r w:rsidRPr="00612179">
        <w:rPr>
          <w:rFonts w:eastAsia="SimSun"/>
          <w:kern w:val="2"/>
          <w:rtl/>
          <w:cs/>
          <w:lang w:eastAsia="zh-CN"/>
        </w:rPr>
        <w:t>يكون</w:t>
      </w:r>
      <w:r w:rsidRPr="00612179">
        <w:rPr>
          <w:rFonts w:eastAsia="SimSun"/>
          <w:kern w:val="2"/>
          <w:rtl/>
          <w:lang w:eastAsia="zh-CN"/>
        </w:rPr>
        <w:t xml:space="preserve"> </w:t>
      </w:r>
      <w:r w:rsidRPr="00612179">
        <w:rPr>
          <w:rFonts w:eastAsia="SimSun"/>
          <w:kern w:val="2"/>
          <w:rtl/>
          <w:cs/>
          <w:lang w:eastAsia="zh-CN"/>
        </w:rPr>
        <w:t>للوحدات</w:t>
      </w:r>
      <w:r w:rsidRPr="00612179">
        <w:rPr>
          <w:rFonts w:eastAsia="SimSun"/>
          <w:kern w:val="2"/>
          <w:rtl/>
          <w:lang w:eastAsia="zh-CN"/>
        </w:rPr>
        <w:t xml:space="preserve"> </w:t>
      </w:r>
      <w:r w:rsidRPr="00612179">
        <w:rPr>
          <w:rFonts w:eastAsia="SimSun"/>
          <w:kern w:val="2"/>
          <w:rtl/>
          <w:cs/>
          <w:lang w:eastAsia="zh-CN"/>
        </w:rPr>
        <w:t>المحلية</w:t>
      </w:r>
      <w:r w:rsidRPr="00612179">
        <w:rPr>
          <w:rFonts w:eastAsia="SimSun"/>
          <w:kern w:val="2"/>
          <w:rtl/>
          <w:lang w:eastAsia="zh-CN"/>
        </w:rPr>
        <w:t xml:space="preserve"> </w:t>
      </w:r>
      <w:r w:rsidRPr="00612179">
        <w:rPr>
          <w:rFonts w:eastAsia="SimSun"/>
          <w:kern w:val="2"/>
          <w:rtl/>
          <w:cs/>
          <w:lang w:eastAsia="zh-CN"/>
        </w:rPr>
        <w:t>موازنات</w:t>
      </w:r>
      <w:r w:rsidRPr="00612179">
        <w:rPr>
          <w:rFonts w:eastAsia="SimSun"/>
          <w:kern w:val="2"/>
          <w:rtl/>
          <w:lang w:eastAsia="zh-CN"/>
        </w:rPr>
        <w:t xml:space="preserve"> </w:t>
      </w:r>
      <w:r w:rsidRPr="00612179">
        <w:rPr>
          <w:rFonts w:eastAsia="SimSun"/>
          <w:kern w:val="2"/>
          <w:rtl/>
          <w:cs/>
          <w:lang w:eastAsia="zh-CN"/>
        </w:rPr>
        <w:t>مالية</w:t>
      </w:r>
      <w:r w:rsidRPr="00612179">
        <w:rPr>
          <w:rFonts w:eastAsia="SimSun"/>
          <w:kern w:val="2"/>
          <w:rtl/>
          <w:lang w:eastAsia="zh-CN"/>
        </w:rPr>
        <w:t xml:space="preserve"> </w:t>
      </w:r>
      <w:r w:rsidRPr="00612179">
        <w:rPr>
          <w:rFonts w:eastAsia="SimSun"/>
          <w:kern w:val="2"/>
          <w:rtl/>
          <w:cs/>
          <w:lang w:eastAsia="zh-CN"/>
        </w:rPr>
        <w:t>مستقلة</w:t>
      </w:r>
      <w:r w:rsidRPr="00612179">
        <w:rPr>
          <w:rFonts w:eastAsia="SimSun" w:hint="cs"/>
          <w:kern w:val="2"/>
          <w:rtl/>
          <w:cs/>
          <w:lang w:eastAsia="zh-CN"/>
        </w:rPr>
        <w:t>، إلا أن الممارسة</w:t>
      </w:r>
      <w:r w:rsidRPr="00612179">
        <w:rPr>
          <w:rFonts w:eastAsia="SimSun"/>
          <w:kern w:val="2"/>
          <w:rtl/>
          <w:lang w:eastAsia="zh-CN"/>
        </w:rPr>
        <w:t xml:space="preserve"> تسلب حق المحليات</w:t>
      </w:r>
      <w:r w:rsidRPr="00612179">
        <w:rPr>
          <w:rFonts w:eastAsia="SimSun" w:hint="cs"/>
          <w:kern w:val="2"/>
          <w:rtl/>
          <w:lang w:eastAsia="zh-CN"/>
        </w:rPr>
        <w:t xml:space="preserve"> في الاستقلال المالي .</w:t>
      </w:r>
    </w:p>
    <w:p w14:paraId="2F80F7F7" w14:textId="77777777" w:rsidR="00B62420" w:rsidRPr="00B62420" w:rsidRDefault="00B62420" w:rsidP="00612179">
      <w:pPr>
        <w:widowControl w:val="0"/>
        <w:tabs>
          <w:tab w:val="right" w:pos="63"/>
          <w:tab w:val="right" w:pos="423"/>
        </w:tabs>
        <w:spacing w:after="0" w:line="440" w:lineRule="exact"/>
        <w:ind w:left="62" w:firstLine="0"/>
        <w:rPr>
          <w:rFonts w:eastAsia="SimSun"/>
          <w:kern w:val="2"/>
          <w:rtl/>
          <w:lang w:eastAsia="zh-CN"/>
        </w:rPr>
      </w:pPr>
      <w:r w:rsidRPr="00B62420">
        <w:rPr>
          <w:rFonts w:eastAsia="SimSun" w:hint="cs"/>
          <w:b/>
          <w:bCs/>
          <w:kern w:val="2"/>
          <w:u w:val="single"/>
          <w:rtl/>
          <w:lang w:eastAsia="zh-CN" w:bidi="ar-SA"/>
        </w:rPr>
        <w:t>ثالثاً</w:t>
      </w:r>
      <w:r w:rsidRPr="00B62420">
        <w:rPr>
          <w:rFonts w:eastAsia="SimSun" w:hint="cs"/>
          <w:b/>
          <w:bCs/>
          <w:kern w:val="2"/>
          <w:rtl/>
          <w:lang w:eastAsia="zh-CN" w:bidi="ar-SA"/>
        </w:rPr>
        <w:t xml:space="preserve">- </w:t>
      </w:r>
      <w:r w:rsidRPr="00B62420">
        <w:rPr>
          <w:rFonts w:eastAsia="SimSun"/>
          <w:b/>
          <w:bCs/>
          <w:kern w:val="2"/>
          <w:rtl/>
          <w:lang w:eastAsia="zh-CN" w:bidi="ar-SA"/>
        </w:rPr>
        <w:t xml:space="preserve">تهديدات </w:t>
      </w:r>
      <w:r w:rsidRPr="00B62420">
        <w:rPr>
          <w:rFonts w:eastAsia="SimSun" w:hint="cs"/>
          <w:b/>
          <w:bCs/>
          <w:kern w:val="2"/>
          <w:rtl/>
          <w:lang w:eastAsia="zh-CN" w:bidi="ar-SA"/>
        </w:rPr>
        <w:t>تواجه حوكمة التنمية</w:t>
      </w:r>
      <w:r w:rsidRPr="00B62420">
        <w:rPr>
          <w:rFonts w:eastAsia="SimSun"/>
          <w:b/>
          <w:bCs/>
          <w:kern w:val="2"/>
          <w:rtl/>
          <w:lang w:eastAsia="zh-CN" w:bidi="ar-SA"/>
        </w:rPr>
        <w:t xml:space="preserve"> المحلي</w:t>
      </w:r>
      <w:r w:rsidRPr="00B62420">
        <w:rPr>
          <w:rFonts w:eastAsia="SimSun" w:hint="cs"/>
          <w:b/>
          <w:bCs/>
          <w:kern w:val="2"/>
          <w:rtl/>
          <w:lang w:eastAsia="zh-CN" w:bidi="ar-SA"/>
        </w:rPr>
        <w:t>ة:</w:t>
      </w:r>
    </w:p>
    <w:p w14:paraId="01B59E1E" w14:textId="77777777" w:rsidR="00B62420" w:rsidRPr="00B62420" w:rsidRDefault="00B62420" w:rsidP="0035573D">
      <w:pPr>
        <w:widowControl w:val="0"/>
        <w:numPr>
          <w:ilvl w:val="0"/>
          <w:numId w:val="76"/>
        </w:numPr>
        <w:tabs>
          <w:tab w:val="right" w:pos="63"/>
          <w:tab w:val="right" w:pos="423"/>
        </w:tabs>
        <w:spacing w:after="0" w:line="440" w:lineRule="exact"/>
        <w:ind w:left="62" w:firstLine="0"/>
        <w:rPr>
          <w:rFonts w:eastAsia="sans-serif"/>
          <w:rtl/>
          <w:cs/>
          <w:lang w:eastAsia="zh-CN" w:bidi="ar-SA"/>
        </w:rPr>
      </w:pPr>
      <w:r w:rsidRPr="00B62420">
        <w:rPr>
          <w:rFonts w:eastAsia="sans-serif" w:hint="cs"/>
          <w:b/>
          <w:bCs/>
          <w:u w:val="single"/>
          <w:rtl/>
          <w:cs/>
          <w:lang w:eastAsia="zh-CN" w:bidi="ar-SA"/>
        </w:rPr>
        <w:t>تهديدات خاصة</w:t>
      </w:r>
      <w:r w:rsidRPr="00B62420">
        <w:rPr>
          <w:rFonts w:eastAsia="sans-serif"/>
          <w:b/>
          <w:bCs/>
          <w:u w:val="single"/>
          <w:rtl/>
          <w:cs/>
          <w:lang w:eastAsia="zh-CN" w:bidi="ar-SA"/>
        </w:rPr>
        <w:t xml:space="preserve"> </w:t>
      </w:r>
      <w:r w:rsidRPr="00B62420">
        <w:rPr>
          <w:rFonts w:eastAsia="sans-serif" w:hint="cs"/>
          <w:b/>
          <w:bCs/>
          <w:u w:val="single"/>
          <w:rtl/>
          <w:cs/>
          <w:lang w:eastAsia="zh-CN" w:bidi="ar-SA"/>
        </w:rPr>
        <w:t>ب</w:t>
      </w:r>
      <w:r w:rsidRPr="00B62420">
        <w:rPr>
          <w:rFonts w:eastAsia="sans-serif"/>
          <w:b/>
          <w:bCs/>
          <w:u w:val="single"/>
          <w:rtl/>
          <w:cs/>
          <w:lang w:eastAsia="zh-CN" w:bidi="ar-SA"/>
        </w:rPr>
        <w:t>التشريع</w:t>
      </w:r>
      <w:r w:rsidRPr="00B62420">
        <w:rPr>
          <w:rFonts w:eastAsia="sans-serif" w:hint="cs"/>
          <w:rtl/>
          <w:cs/>
          <w:lang w:eastAsia="zh-CN" w:bidi="ar-SA"/>
        </w:rPr>
        <w:t>:</w:t>
      </w:r>
      <w:r w:rsidRPr="00B62420">
        <w:rPr>
          <w:rFonts w:eastAsia="sans-serif"/>
          <w:rtl/>
          <w:cs/>
          <w:lang w:eastAsia="zh-CN" w:bidi="ar-SA"/>
        </w:rPr>
        <w:t xml:space="preserve"> </w:t>
      </w:r>
      <w:r w:rsidRPr="00B62420">
        <w:rPr>
          <w:rFonts w:eastAsia="sans-serif" w:hint="cs"/>
          <w:rtl/>
          <w:cs/>
          <w:lang w:eastAsia="zh-CN" w:bidi="ar-SA"/>
        </w:rPr>
        <w:t>فمبدأ</w:t>
      </w:r>
      <w:r w:rsidRPr="00B62420">
        <w:rPr>
          <w:rFonts w:eastAsia="sans-serif"/>
          <w:rtl/>
          <w:lang w:eastAsia="zh-CN" w:bidi="ar-SA"/>
        </w:rPr>
        <w:t xml:space="preserve"> الفصل بين السلطات من </w:t>
      </w:r>
      <w:r w:rsidRPr="00B62420">
        <w:rPr>
          <w:rFonts w:eastAsia="sans-serif" w:hint="cs"/>
          <w:rtl/>
          <w:lang w:eastAsia="zh-CN" w:bidi="ar-SA"/>
        </w:rPr>
        <w:t>ركائز</w:t>
      </w:r>
      <w:r w:rsidRPr="00B62420">
        <w:rPr>
          <w:rFonts w:eastAsia="sans-serif"/>
          <w:rtl/>
          <w:lang w:eastAsia="zh-CN" w:bidi="ar-SA"/>
        </w:rPr>
        <w:t xml:space="preserve"> الحوكمة</w:t>
      </w:r>
      <w:r w:rsidRPr="00B62420">
        <w:rPr>
          <w:rFonts w:eastAsia="sans-serif" w:hint="cs"/>
          <w:rtl/>
          <w:lang w:eastAsia="zh-CN" w:bidi="ar-SA"/>
        </w:rPr>
        <w:t>،</w:t>
      </w:r>
      <w:r w:rsidRPr="00B62420">
        <w:rPr>
          <w:rFonts w:eastAsia="sans-serif"/>
          <w:rtl/>
          <w:lang w:eastAsia="zh-CN" w:bidi="ar-SA"/>
        </w:rPr>
        <w:t xml:space="preserve"> </w:t>
      </w:r>
      <w:r w:rsidRPr="00B62420">
        <w:rPr>
          <w:rFonts w:eastAsia="sans-serif" w:hint="cs"/>
          <w:rtl/>
          <w:lang w:eastAsia="zh-CN" w:bidi="ar-SA"/>
        </w:rPr>
        <w:t>و</w:t>
      </w:r>
      <w:r w:rsidRPr="00B62420">
        <w:rPr>
          <w:rFonts w:eastAsia="sans-serif"/>
          <w:rtl/>
          <w:lang w:eastAsia="zh-CN" w:bidi="ar-SA"/>
        </w:rPr>
        <w:t xml:space="preserve">يتلاشي </w:t>
      </w:r>
      <w:r w:rsidRPr="00B62420">
        <w:rPr>
          <w:rFonts w:eastAsia="sans-serif" w:hint="cs"/>
          <w:rtl/>
          <w:lang w:eastAsia="zh-CN" w:bidi="ar-SA"/>
        </w:rPr>
        <w:t>معها</w:t>
      </w:r>
      <w:r w:rsidRPr="00B62420">
        <w:rPr>
          <w:rFonts w:eastAsia="sans-serif"/>
          <w:rtl/>
          <w:lang w:eastAsia="zh-CN" w:bidi="ar-SA"/>
        </w:rPr>
        <w:t xml:space="preserve"> تضارب المصالح، ولكن </w:t>
      </w:r>
      <w:r w:rsidRPr="00B62420">
        <w:rPr>
          <w:rFonts w:eastAsia="sans-serif" w:hint="cs"/>
          <w:rtl/>
          <w:lang w:eastAsia="zh-CN" w:bidi="ar-SA"/>
        </w:rPr>
        <w:t xml:space="preserve">الوضع </w:t>
      </w:r>
      <w:r w:rsidRPr="00B62420">
        <w:rPr>
          <w:rFonts w:eastAsia="sans-serif"/>
          <w:rtl/>
          <w:lang w:eastAsia="zh-CN" w:bidi="ar-SA"/>
        </w:rPr>
        <w:t xml:space="preserve"> الحالي </w:t>
      </w:r>
      <w:r w:rsidRPr="00B62420">
        <w:rPr>
          <w:rFonts w:eastAsia="sans-serif" w:hint="cs"/>
          <w:rtl/>
          <w:lang w:eastAsia="zh-CN" w:bidi="ar-SA"/>
        </w:rPr>
        <w:t>لل</w:t>
      </w:r>
      <w:r w:rsidRPr="00B62420">
        <w:rPr>
          <w:rFonts w:eastAsia="sans-serif"/>
          <w:rtl/>
          <w:lang w:eastAsia="zh-CN" w:bidi="ar-SA"/>
        </w:rPr>
        <w:t xml:space="preserve">محليات </w:t>
      </w:r>
      <w:r w:rsidRPr="00B62420">
        <w:rPr>
          <w:rFonts w:eastAsia="sans-serif" w:hint="cs"/>
          <w:rtl/>
          <w:cs/>
          <w:lang w:eastAsia="zh-CN" w:bidi="ar-SA"/>
        </w:rPr>
        <w:t>أدى</w:t>
      </w:r>
      <w:r w:rsidRPr="00B62420">
        <w:rPr>
          <w:rFonts w:eastAsia="sans-serif"/>
          <w:rtl/>
          <w:cs/>
          <w:lang w:eastAsia="zh-CN" w:bidi="ar-SA"/>
        </w:rPr>
        <w:t xml:space="preserve"> </w:t>
      </w:r>
      <w:r w:rsidRPr="00B62420">
        <w:rPr>
          <w:rFonts w:eastAsia="sans-serif" w:hint="cs"/>
          <w:rtl/>
          <w:cs/>
          <w:lang w:eastAsia="zh-CN" w:bidi="ar-SA"/>
        </w:rPr>
        <w:t>إلى</w:t>
      </w:r>
      <w:r w:rsidRPr="00B62420">
        <w:rPr>
          <w:rFonts w:eastAsia="sans-serif"/>
          <w:rtl/>
          <w:cs/>
          <w:lang w:eastAsia="zh-CN" w:bidi="ar-SA"/>
        </w:rPr>
        <w:t xml:space="preserve"> التد</w:t>
      </w:r>
      <w:r w:rsidRPr="00B62420">
        <w:rPr>
          <w:rFonts w:eastAsia="sans-serif" w:hint="cs"/>
          <w:rtl/>
          <w:cs/>
          <w:lang w:eastAsia="zh-CN" w:bidi="ar-SA"/>
        </w:rPr>
        <w:t>ا</w:t>
      </w:r>
      <w:r w:rsidRPr="00B62420">
        <w:rPr>
          <w:rFonts w:eastAsia="sans-serif"/>
          <w:rtl/>
          <w:cs/>
          <w:lang w:eastAsia="zh-CN" w:bidi="ar-SA"/>
        </w:rPr>
        <w:t>خل بين الادارات المركزية والادارات المحلية</w:t>
      </w:r>
      <w:r w:rsidRPr="00B62420">
        <w:rPr>
          <w:rFonts w:eastAsia="sans-serif" w:hint="cs"/>
          <w:rtl/>
          <w:cs/>
          <w:lang w:eastAsia="zh-CN" w:bidi="ar-SA"/>
        </w:rPr>
        <w:t>،</w:t>
      </w:r>
      <w:r w:rsidRPr="00B62420">
        <w:rPr>
          <w:rFonts w:eastAsia="sans-serif"/>
          <w:rtl/>
          <w:cs/>
          <w:lang w:eastAsia="zh-CN" w:bidi="ar-SA"/>
        </w:rPr>
        <w:t xml:space="preserve"> </w:t>
      </w:r>
      <w:r w:rsidRPr="00B62420">
        <w:rPr>
          <w:rFonts w:eastAsia="sans-serif" w:hint="cs"/>
          <w:rtl/>
          <w:cs/>
          <w:lang w:eastAsia="zh-CN" w:bidi="ar-SA"/>
        </w:rPr>
        <w:t xml:space="preserve">مما أدى إلى </w:t>
      </w:r>
      <w:r w:rsidRPr="00B62420">
        <w:rPr>
          <w:rFonts w:eastAsia="sans-serif"/>
          <w:rtl/>
          <w:cs/>
          <w:lang w:eastAsia="zh-CN" w:bidi="ar-SA"/>
        </w:rPr>
        <w:t xml:space="preserve">اضعاف </w:t>
      </w:r>
      <w:r w:rsidRPr="00B62420">
        <w:rPr>
          <w:rFonts w:eastAsia="sans-serif" w:hint="cs"/>
          <w:rtl/>
          <w:cs/>
          <w:lang w:eastAsia="zh-CN" w:bidi="ar-SA"/>
        </w:rPr>
        <w:t>الصلاحيات</w:t>
      </w:r>
      <w:r w:rsidRPr="00B62420">
        <w:rPr>
          <w:rFonts w:eastAsia="sans-serif"/>
          <w:rtl/>
          <w:cs/>
          <w:lang w:eastAsia="zh-CN" w:bidi="ar-SA"/>
        </w:rPr>
        <w:t>، وينتج عن ذلك تراجع حق المساءلة والرقابة الشعبية واضعاف الديمقراطية المحلية، وغير ذلك فى ادارة الخدمات من قبل الادارة المحلية ولان القانون 43 لسنة 1979غير ملزم للوزارات ولا لمدريات الخدمات لان</w:t>
      </w:r>
      <w:r w:rsidRPr="00B62420">
        <w:rPr>
          <w:rFonts w:eastAsia="sans-serif" w:hint="cs"/>
          <w:rtl/>
          <w:cs/>
          <w:lang w:eastAsia="zh-CN" w:bidi="ar-SA"/>
        </w:rPr>
        <w:t xml:space="preserve"> ما</w:t>
      </w:r>
      <w:r w:rsidRPr="00B62420">
        <w:rPr>
          <w:rFonts w:eastAsia="sans-serif"/>
          <w:rtl/>
          <w:cs/>
          <w:lang w:eastAsia="zh-CN" w:bidi="ar-SA"/>
        </w:rPr>
        <w:t xml:space="preserve">يحكم عملها قوانين </w:t>
      </w:r>
      <w:r w:rsidRPr="00B62420">
        <w:rPr>
          <w:rFonts w:eastAsia="sans-serif" w:hint="cs"/>
          <w:rtl/>
          <w:cs/>
          <w:lang w:eastAsia="zh-CN" w:bidi="ar-SA"/>
        </w:rPr>
        <w:t>أ</w:t>
      </w:r>
      <w:r w:rsidRPr="00B62420">
        <w:rPr>
          <w:rFonts w:eastAsia="sans-serif"/>
          <w:rtl/>
          <w:cs/>
          <w:lang w:eastAsia="zh-CN" w:bidi="ar-SA"/>
        </w:rPr>
        <w:t xml:space="preserve">خري، وما يحدث فى الواقع </w:t>
      </w:r>
      <w:r w:rsidRPr="00B62420">
        <w:rPr>
          <w:rFonts w:eastAsia="sans-serif" w:hint="cs"/>
          <w:rtl/>
          <w:cs/>
          <w:lang w:eastAsia="zh-CN" w:bidi="ar-SA"/>
        </w:rPr>
        <w:t>أ</w:t>
      </w:r>
      <w:r w:rsidRPr="00B62420">
        <w:rPr>
          <w:rFonts w:eastAsia="sans-serif"/>
          <w:rtl/>
          <w:cs/>
          <w:lang w:eastAsia="zh-CN" w:bidi="ar-SA"/>
        </w:rPr>
        <w:t xml:space="preserve">ن السلطات والصلاحيات والموارد 90% منها علي </w:t>
      </w:r>
      <w:r w:rsidRPr="00B62420">
        <w:rPr>
          <w:rFonts w:eastAsia="sans-serif" w:hint="cs"/>
          <w:rtl/>
          <w:cs/>
          <w:lang w:eastAsia="zh-CN" w:bidi="ar-SA"/>
        </w:rPr>
        <w:t>يتم بشكل</w:t>
      </w:r>
      <w:r w:rsidRPr="00B62420">
        <w:rPr>
          <w:rFonts w:eastAsia="sans-serif"/>
          <w:rtl/>
          <w:cs/>
          <w:lang w:eastAsia="zh-CN" w:bidi="ar-SA"/>
        </w:rPr>
        <w:t xml:space="preserve"> مركزي</w:t>
      </w:r>
      <w:r w:rsidRPr="00B62420">
        <w:rPr>
          <w:rFonts w:eastAsia="sans-serif" w:hint="cs"/>
          <w:rtl/>
          <w:cs/>
          <w:lang w:eastAsia="zh-CN" w:bidi="ar-SA"/>
        </w:rPr>
        <w:t>.</w:t>
      </w:r>
    </w:p>
    <w:p w14:paraId="2F7FA124" w14:textId="77777777" w:rsidR="00B62420" w:rsidRPr="00B62420" w:rsidRDefault="00B62420" w:rsidP="0035573D">
      <w:pPr>
        <w:widowControl w:val="0"/>
        <w:numPr>
          <w:ilvl w:val="0"/>
          <w:numId w:val="76"/>
        </w:numPr>
        <w:tabs>
          <w:tab w:val="right" w:pos="63"/>
          <w:tab w:val="right" w:pos="423"/>
        </w:tabs>
        <w:spacing w:after="0" w:line="440" w:lineRule="exact"/>
        <w:ind w:left="62" w:firstLine="0"/>
        <w:rPr>
          <w:rFonts w:eastAsia="sans-serif"/>
          <w:rtl/>
          <w:cs/>
          <w:lang w:eastAsia="zh-CN" w:bidi="ar-SA"/>
        </w:rPr>
      </w:pPr>
      <w:r w:rsidRPr="00B62420">
        <w:rPr>
          <w:rFonts w:eastAsia="SimSun"/>
          <w:b/>
          <w:bCs/>
          <w:kern w:val="2"/>
          <w:u w:val="single"/>
          <w:rtl/>
          <w:cs/>
          <w:lang w:eastAsia="zh-CN"/>
        </w:rPr>
        <w:t>تحديات الانتخاب والتعيين</w:t>
      </w:r>
      <w:r w:rsidRPr="00B62420">
        <w:rPr>
          <w:rFonts w:eastAsia="SimSun" w:hint="cs"/>
          <w:b/>
          <w:bCs/>
          <w:kern w:val="2"/>
          <w:u w:val="single"/>
          <w:rtl/>
          <w:cs/>
          <w:lang w:eastAsia="zh-CN" w:bidi="ar-SA"/>
        </w:rPr>
        <w:t>:</w:t>
      </w:r>
      <w:r w:rsidRPr="00B62420">
        <w:rPr>
          <w:rFonts w:eastAsia="SimSun" w:hint="cs"/>
          <w:b/>
          <w:bCs/>
          <w:kern w:val="2"/>
          <w:rtl/>
          <w:cs/>
          <w:lang w:eastAsia="zh-CN" w:bidi="ar-SA"/>
        </w:rPr>
        <w:t xml:space="preserve"> </w:t>
      </w:r>
      <w:r w:rsidRPr="00B62420">
        <w:rPr>
          <w:rFonts w:eastAsia="SimSun"/>
          <w:kern w:val="2"/>
          <w:rtl/>
          <w:lang w:eastAsia="zh-CN" w:bidi="ar-SA"/>
        </w:rPr>
        <w:t>اتاحة حرية التعبير وا</w:t>
      </w:r>
      <w:r w:rsidRPr="00B62420">
        <w:rPr>
          <w:rFonts w:eastAsia="SimSun" w:hint="cs"/>
          <w:kern w:val="2"/>
          <w:rtl/>
          <w:lang w:eastAsia="zh-CN" w:bidi="ar-SA"/>
        </w:rPr>
        <w:t>لإ</w:t>
      </w:r>
      <w:r w:rsidRPr="00B62420">
        <w:rPr>
          <w:rFonts w:eastAsia="SimSun"/>
          <w:kern w:val="2"/>
          <w:rtl/>
          <w:lang w:eastAsia="zh-CN" w:bidi="ar-SA"/>
        </w:rPr>
        <w:t xml:space="preserve">رادة السياسية الشعبية هي من </w:t>
      </w:r>
      <w:r w:rsidRPr="00B62420">
        <w:rPr>
          <w:rFonts w:eastAsia="SimSun" w:hint="cs"/>
          <w:kern w:val="2"/>
          <w:rtl/>
          <w:lang w:eastAsia="zh-CN" w:bidi="ar-SA"/>
        </w:rPr>
        <w:t>أ</w:t>
      </w:r>
      <w:r w:rsidRPr="00B62420">
        <w:rPr>
          <w:rFonts w:eastAsia="SimSun"/>
          <w:kern w:val="2"/>
          <w:rtl/>
          <w:lang w:eastAsia="zh-CN" w:bidi="ar-SA"/>
        </w:rPr>
        <w:t xml:space="preserve">هم دعائم </w:t>
      </w:r>
      <w:r w:rsidRPr="00B62420">
        <w:rPr>
          <w:rFonts w:eastAsia="SimSun" w:hint="cs"/>
          <w:kern w:val="2"/>
          <w:rtl/>
          <w:lang w:eastAsia="zh-CN" w:bidi="ar-SA"/>
        </w:rPr>
        <w:t>ال</w:t>
      </w:r>
      <w:r w:rsidRPr="00B62420">
        <w:rPr>
          <w:rFonts w:eastAsia="SimSun"/>
          <w:kern w:val="2"/>
          <w:rtl/>
          <w:lang w:eastAsia="zh-CN" w:bidi="ar-SA"/>
        </w:rPr>
        <w:t>حوكمة، ولكن فى الواقع التعيين هو ا</w:t>
      </w:r>
      <w:r w:rsidRPr="00B62420">
        <w:rPr>
          <w:rFonts w:eastAsia="SimSun" w:hint="cs"/>
          <w:kern w:val="2"/>
          <w:rtl/>
          <w:lang w:eastAsia="zh-CN" w:bidi="ar-SA"/>
        </w:rPr>
        <w:t>لأ</w:t>
      </w:r>
      <w:r w:rsidRPr="00B62420">
        <w:rPr>
          <w:rFonts w:eastAsia="SimSun"/>
          <w:kern w:val="2"/>
          <w:rtl/>
          <w:lang w:eastAsia="zh-CN" w:bidi="ar-SA"/>
        </w:rPr>
        <w:t>قرب حاليا</w:t>
      </w:r>
      <w:r w:rsidRPr="00B62420">
        <w:rPr>
          <w:rFonts w:eastAsia="SimSun" w:hint="cs"/>
          <w:kern w:val="2"/>
          <w:rtl/>
          <w:lang w:eastAsia="zh-CN" w:bidi="ar-SA"/>
        </w:rPr>
        <w:t>ً</w:t>
      </w:r>
      <w:r w:rsidRPr="00B62420">
        <w:rPr>
          <w:rFonts w:eastAsia="SimSun"/>
          <w:kern w:val="2"/>
          <w:rtl/>
          <w:lang w:eastAsia="zh-CN" w:bidi="ar-SA"/>
        </w:rPr>
        <w:t xml:space="preserve"> للسياسة العامة</w:t>
      </w:r>
      <w:r w:rsidRPr="00B62420">
        <w:rPr>
          <w:rFonts w:eastAsia="SimSun" w:hint="cs"/>
          <w:kern w:val="2"/>
          <w:rtl/>
          <w:lang w:eastAsia="zh-CN" w:bidi="ar-SA"/>
        </w:rPr>
        <w:t xml:space="preserve"> للدولة، مما</w:t>
      </w:r>
      <w:r w:rsidRPr="00B62420">
        <w:rPr>
          <w:rFonts w:eastAsia="SimSun"/>
          <w:kern w:val="2"/>
          <w:rtl/>
          <w:lang w:eastAsia="zh-CN" w:bidi="ar-SA"/>
        </w:rPr>
        <w:t xml:space="preserve"> يخالف طبيعة نظام ا</w:t>
      </w:r>
      <w:r w:rsidRPr="00B62420">
        <w:rPr>
          <w:rFonts w:eastAsia="SimSun" w:hint="cs"/>
          <w:kern w:val="2"/>
          <w:rtl/>
          <w:lang w:eastAsia="zh-CN" w:bidi="ar-SA"/>
        </w:rPr>
        <w:t>لإ</w:t>
      </w:r>
      <w:r w:rsidRPr="00B62420">
        <w:rPr>
          <w:rFonts w:eastAsia="SimSun"/>
          <w:kern w:val="2"/>
          <w:rtl/>
          <w:lang w:eastAsia="zh-CN" w:bidi="ar-SA"/>
        </w:rPr>
        <w:t>دارة المحلية،</w:t>
      </w:r>
      <w:r w:rsidRPr="00B62420">
        <w:rPr>
          <w:rFonts w:eastAsia="SimSun" w:hint="cs"/>
          <w:kern w:val="2"/>
          <w:rtl/>
          <w:lang w:eastAsia="zh-CN" w:bidi="ar-SA"/>
        </w:rPr>
        <w:t xml:space="preserve"> مما يتطلب معالجة </w:t>
      </w:r>
      <w:r w:rsidRPr="00B62420">
        <w:rPr>
          <w:rFonts w:eastAsia="SimSun"/>
          <w:kern w:val="2"/>
          <w:rtl/>
          <w:lang w:eastAsia="zh-CN" w:bidi="ar-SA"/>
        </w:rPr>
        <w:t>هذه المعضلة عند صدور قانون ا</w:t>
      </w:r>
      <w:r w:rsidRPr="00B62420">
        <w:rPr>
          <w:rFonts w:eastAsia="SimSun" w:hint="cs"/>
          <w:kern w:val="2"/>
          <w:rtl/>
          <w:lang w:eastAsia="zh-CN" w:bidi="ar-SA"/>
        </w:rPr>
        <w:t>لإ</w:t>
      </w:r>
      <w:r w:rsidRPr="00B62420">
        <w:rPr>
          <w:rFonts w:eastAsia="SimSun"/>
          <w:kern w:val="2"/>
          <w:rtl/>
          <w:lang w:eastAsia="zh-CN" w:bidi="ar-SA"/>
        </w:rPr>
        <w:t xml:space="preserve">دارة المحلية </w:t>
      </w:r>
      <w:r w:rsidRPr="00B62420">
        <w:rPr>
          <w:rFonts w:eastAsia="SimSun" w:hint="cs"/>
          <w:kern w:val="2"/>
          <w:rtl/>
          <w:lang w:eastAsia="zh-CN" w:bidi="ar-SA"/>
        </w:rPr>
        <w:t xml:space="preserve">تتضمن </w:t>
      </w:r>
      <w:r w:rsidRPr="00B62420">
        <w:rPr>
          <w:rFonts w:eastAsia="SimSun"/>
          <w:kern w:val="2"/>
          <w:rtl/>
          <w:lang w:eastAsia="zh-CN" w:bidi="ar-SA"/>
        </w:rPr>
        <w:t>تحد</w:t>
      </w:r>
      <w:r w:rsidRPr="00B62420">
        <w:rPr>
          <w:rFonts w:eastAsia="SimSun" w:hint="cs"/>
          <w:kern w:val="2"/>
          <w:rtl/>
          <w:lang w:eastAsia="zh-CN" w:bidi="ar-SA"/>
        </w:rPr>
        <w:t>ي</w:t>
      </w:r>
      <w:r w:rsidRPr="00B62420">
        <w:rPr>
          <w:rFonts w:eastAsia="SimSun"/>
          <w:kern w:val="2"/>
          <w:rtl/>
          <w:lang w:eastAsia="zh-CN" w:bidi="ar-SA"/>
        </w:rPr>
        <w:t xml:space="preserve">د </w:t>
      </w:r>
      <w:r w:rsidRPr="00B62420">
        <w:rPr>
          <w:rFonts w:eastAsia="SimSun" w:hint="cs"/>
          <w:kern w:val="2"/>
          <w:rtl/>
          <w:lang w:eastAsia="zh-CN" w:bidi="ar-SA"/>
        </w:rPr>
        <w:t>ال</w:t>
      </w:r>
      <w:r w:rsidRPr="00B62420">
        <w:rPr>
          <w:rFonts w:eastAsia="SimSun"/>
          <w:kern w:val="2"/>
          <w:rtl/>
          <w:lang w:eastAsia="zh-CN" w:bidi="ar-SA"/>
        </w:rPr>
        <w:t xml:space="preserve">متطلبات </w:t>
      </w:r>
      <w:r w:rsidRPr="00B62420">
        <w:rPr>
          <w:rFonts w:eastAsia="SimSun" w:hint="cs"/>
          <w:kern w:val="2"/>
          <w:rtl/>
          <w:lang w:eastAsia="zh-CN" w:bidi="ar-SA"/>
        </w:rPr>
        <w:t>أ</w:t>
      </w:r>
      <w:r w:rsidRPr="00B62420">
        <w:rPr>
          <w:rFonts w:eastAsia="SimSun"/>
          <w:kern w:val="2"/>
          <w:rtl/>
          <w:lang w:eastAsia="zh-CN" w:bidi="ar-SA"/>
        </w:rPr>
        <w:t xml:space="preserve">و </w:t>
      </w:r>
      <w:r w:rsidRPr="00B62420">
        <w:rPr>
          <w:rFonts w:eastAsia="SimSun" w:hint="cs"/>
          <w:kern w:val="2"/>
          <w:rtl/>
          <w:lang w:eastAsia="zh-CN" w:bidi="ar-SA"/>
        </w:rPr>
        <w:t>ال</w:t>
      </w:r>
      <w:r w:rsidRPr="00B62420">
        <w:rPr>
          <w:rFonts w:eastAsia="SimSun"/>
          <w:kern w:val="2"/>
          <w:rtl/>
          <w:lang w:eastAsia="zh-CN" w:bidi="ar-SA"/>
        </w:rPr>
        <w:t>اشتراطات</w:t>
      </w:r>
      <w:r w:rsidRPr="00B62420">
        <w:rPr>
          <w:rFonts w:eastAsia="SimSun" w:hint="cs"/>
          <w:kern w:val="2"/>
          <w:rtl/>
          <w:lang w:eastAsia="zh-CN" w:bidi="ar-SA"/>
        </w:rPr>
        <w:t xml:space="preserve">، إلى جانب </w:t>
      </w:r>
      <w:r w:rsidRPr="00B62420">
        <w:rPr>
          <w:rFonts w:eastAsia="SimSun"/>
          <w:kern w:val="2"/>
          <w:rtl/>
          <w:cs/>
          <w:lang w:eastAsia="zh-CN"/>
        </w:rPr>
        <w:t xml:space="preserve">الصلاحيات </w:t>
      </w:r>
      <w:r w:rsidRPr="00B62420">
        <w:rPr>
          <w:rFonts w:eastAsia="SimSun" w:hint="cs"/>
          <w:kern w:val="2"/>
          <w:rtl/>
          <w:cs/>
          <w:lang w:eastAsia="zh-CN"/>
        </w:rPr>
        <w:t>والمسئوليات وآليات الرقابة والمحاسبة.</w:t>
      </w:r>
    </w:p>
    <w:p w14:paraId="4E55BD6B" w14:textId="77777777" w:rsidR="00B62420" w:rsidRPr="00B62420" w:rsidRDefault="00B62420" w:rsidP="0035573D">
      <w:pPr>
        <w:widowControl w:val="0"/>
        <w:numPr>
          <w:ilvl w:val="0"/>
          <w:numId w:val="76"/>
        </w:numPr>
        <w:tabs>
          <w:tab w:val="right" w:pos="63"/>
          <w:tab w:val="right" w:pos="423"/>
        </w:tabs>
        <w:spacing w:after="0" w:line="440" w:lineRule="exact"/>
        <w:ind w:left="62" w:firstLine="0"/>
        <w:rPr>
          <w:rFonts w:eastAsia="sans-serif"/>
          <w:rtl/>
          <w:cs/>
          <w:lang w:eastAsia="zh-CN" w:bidi="ar-SA"/>
        </w:rPr>
      </w:pPr>
      <w:r w:rsidRPr="00B62420">
        <w:rPr>
          <w:rFonts w:eastAsia="sans-serif" w:hint="cs"/>
          <w:b/>
          <w:bCs/>
          <w:u w:val="single"/>
          <w:rtl/>
          <w:cs/>
          <w:lang w:eastAsia="zh-CN" w:bidi="ar-SA"/>
        </w:rPr>
        <w:t>لا تزال</w:t>
      </w:r>
      <w:r w:rsidRPr="00B62420">
        <w:rPr>
          <w:rFonts w:eastAsia="sans-serif"/>
          <w:b/>
          <w:bCs/>
          <w:u w:val="single"/>
          <w:rtl/>
          <w:cs/>
          <w:lang w:eastAsia="zh-CN" w:bidi="ar-SA"/>
        </w:rPr>
        <w:t xml:space="preserve"> معدلات الفقر والبطالة والتضخم مرتفعة التي من شأنها التهام ثمار التنمية</w:t>
      </w:r>
      <w:r w:rsidRPr="00B62420">
        <w:rPr>
          <w:rFonts w:eastAsia="sans-serif" w:hint="cs"/>
          <w:b/>
          <w:bCs/>
          <w:rtl/>
          <w:cs/>
          <w:lang w:eastAsia="zh-CN" w:bidi="ar-SA"/>
        </w:rPr>
        <w:t>:</w:t>
      </w:r>
      <w:r w:rsidRPr="00B62420">
        <w:rPr>
          <w:rFonts w:eastAsia="sans-serif"/>
          <w:b/>
          <w:bCs/>
          <w:rtl/>
          <w:cs/>
          <w:lang w:eastAsia="zh-CN" w:bidi="ar-SA"/>
        </w:rPr>
        <w:t xml:space="preserve"> </w:t>
      </w:r>
      <w:r w:rsidRPr="00B62420">
        <w:rPr>
          <w:rFonts w:eastAsia="sans-serif" w:hint="cs"/>
          <w:rtl/>
          <w:cs/>
          <w:lang w:eastAsia="zh-CN" w:bidi="ar-SA"/>
        </w:rPr>
        <w:t>ف</w:t>
      </w:r>
      <w:r w:rsidRPr="00B62420">
        <w:rPr>
          <w:rFonts w:eastAsia="sans-serif"/>
          <w:rtl/>
          <w:cs/>
          <w:lang w:eastAsia="zh-CN" w:bidi="ar-SA"/>
        </w:rPr>
        <w:t>الزيادة السكانية ليس</w:t>
      </w:r>
      <w:r w:rsidRPr="00B62420">
        <w:rPr>
          <w:rFonts w:eastAsia="sans-serif" w:hint="cs"/>
          <w:rtl/>
          <w:cs/>
          <w:lang w:eastAsia="zh-CN" w:bidi="ar-SA"/>
        </w:rPr>
        <w:t>ت</w:t>
      </w:r>
      <w:r w:rsidRPr="00B62420">
        <w:rPr>
          <w:rFonts w:eastAsia="sans-serif"/>
          <w:rtl/>
          <w:cs/>
          <w:lang w:eastAsia="zh-CN" w:bidi="ar-SA"/>
        </w:rPr>
        <w:t xml:space="preserve"> السبب فى التهام ثمار التنمية، ولكن الفقر والبطالة هي السبب ا</w:t>
      </w:r>
      <w:r w:rsidRPr="00B62420">
        <w:rPr>
          <w:rFonts w:eastAsia="sans-serif" w:hint="cs"/>
          <w:rtl/>
          <w:cs/>
          <w:lang w:eastAsia="zh-CN" w:bidi="ar-SA"/>
        </w:rPr>
        <w:t>لأ</w:t>
      </w:r>
      <w:r w:rsidRPr="00B62420">
        <w:rPr>
          <w:rFonts w:eastAsia="sans-serif"/>
          <w:rtl/>
          <w:cs/>
          <w:lang w:eastAsia="zh-CN" w:bidi="ar-SA"/>
        </w:rPr>
        <w:t xml:space="preserve">ول والتي من خلالها </w:t>
      </w:r>
      <w:r w:rsidRPr="00B62420">
        <w:rPr>
          <w:rFonts w:eastAsia="sans-serif" w:hint="cs"/>
          <w:rtl/>
          <w:cs/>
          <w:lang w:eastAsia="zh-CN" w:bidi="ar-SA"/>
        </w:rPr>
        <w:t>أ</w:t>
      </w:r>
      <w:r w:rsidRPr="00B62420">
        <w:rPr>
          <w:rFonts w:eastAsia="sans-serif"/>
          <w:rtl/>
          <w:cs/>
          <w:lang w:eastAsia="zh-CN" w:bidi="ar-SA"/>
        </w:rPr>
        <w:t>صبح من الصعب تقريب وجهات النظر بين المواطن والدولة</w:t>
      </w:r>
      <w:r w:rsidRPr="00B62420">
        <w:rPr>
          <w:rFonts w:eastAsia="sans-serif" w:hint="cs"/>
          <w:rtl/>
          <w:cs/>
          <w:lang w:eastAsia="zh-CN" w:bidi="ar-SA"/>
        </w:rPr>
        <w:t>،</w:t>
      </w:r>
      <w:r w:rsidRPr="00B62420">
        <w:rPr>
          <w:rFonts w:eastAsia="sans-serif"/>
          <w:rtl/>
          <w:cs/>
          <w:lang w:eastAsia="zh-CN" w:bidi="ar-SA"/>
        </w:rPr>
        <w:t xml:space="preserve"> ولا </w:t>
      </w:r>
      <w:r w:rsidRPr="00B62420">
        <w:rPr>
          <w:rFonts w:eastAsia="sans-serif" w:hint="cs"/>
          <w:rtl/>
          <w:cs/>
          <w:lang w:eastAsia="zh-CN" w:bidi="ar-SA"/>
        </w:rPr>
        <w:t>توجد</w:t>
      </w:r>
      <w:r w:rsidRPr="00B62420">
        <w:rPr>
          <w:rFonts w:eastAsia="sans-serif"/>
          <w:rtl/>
          <w:cs/>
          <w:lang w:eastAsia="zh-CN" w:bidi="ar-SA"/>
        </w:rPr>
        <w:t xml:space="preserve"> </w:t>
      </w:r>
      <w:r w:rsidRPr="00B62420">
        <w:rPr>
          <w:rFonts w:eastAsia="sans-serif" w:hint="cs"/>
          <w:rtl/>
          <w:cs/>
          <w:lang w:eastAsia="zh-CN" w:bidi="ar-SA"/>
        </w:rPr>
        <w:t>آ</w:t>
      </w:r>
      <w:r w:rsidRPr="00B62420">
        <w:rPr>
          <w:rFonts w:eastAsia="sans-serif"/>
          <w:rtl/>
          <w:cs/>
          <w:lang w:eastAsia="zh-CN" w:bidi="ar-SA"/>
        </w:rPr>
        <w:t>لية واضحه ومحددة لقياس معدلات الرضا</w:t>
      </w:r>
      <w:r w:rsidRPr="00B62420">
        <w:rPr>
          <w:rFonts w:eastAsia="sans-serif" w:hint="cs"/>
          <w:rtl/>
          <w:cs/>
          <w:lang w:eastAsia="zh-CN" w:bidi="ar-SA"/>
        </w:rPr>
        <w:t>،</w:t>
      </w:r>
      <w:r w:rsidRPr="00B62420">
        <w:rPr>
          <w:rFonts w:eastAsia="sans-serif"/>
          <w:rtl/>
          <w:cs/>
          <w:lang w:eastAsia="zh-CN" w:bidi="ar-SA"/>
        </w:rPr>
        <w:t xml:space="preserve"> لذلك من الممكن تسير الدولة بتوجه عكس رضا المواطنين، والتي يتنج عنه التهميش لبعض الاحياء المحلية</w:t>
      </w:r>
      <w:r w:rsidRPr="00B62420">
        <w:rPr>
          <w:rFonts w:eastAsia="sans-serif" w:hint="cs"/>
          <w:rtl/>
          <w:cs/>
          <w:lang w:eastAsia="zh-CN" w:bidi="ar-SA"/>
        </w:rPr>
        <w:t>،</w:t>
      </w:r>
      <w:r w:rsidRPr="00B62420">
        <w:rPr>
          <w:rFonts w:eastAsia="sans-serif"/>
          <w:rtl/>
          <w:cs/>
          <w:lang w:eastAsia="zh-CN" w:bidi="ar-SA"/>
        </w:rPr>
        <w:t xml:space="preserve"> </w:t>
      </w:r>
      <w:r w:rsidRPr="00B62420">
        <w:rPr>
          <w:rFonts w:eastAsia="sans-serif"/>
          <w:rtl/>
          <w:lang w:eastAsia="zh-CN" w:bidi="ar-SA"/>
        </w:rPr>
        <w:t xml:space="preserve">لذا تصبح الحوكمة </w:t>
      </w:r>
      <w:r w:rsidRPr="00B62420">
        <w:rPr>
          <w:rFonts w:eastAsia="sans-serif" w:hint="cs"/>
          <w:rtl/>
          <w:lang w:eastAsia="zh-CN" w:bidi="ar-SA"/>
        </w:rPr>
        <w:t>أداة فعالة الحد</w:t>
      </w:r>
      <w:r w:rsidRPr="00B62420">
        <w:rPr>
          <w:rFonts w:eastAsia="sans-serif"/>
          <w:rtl/>
          <w:lang w:eastAsia="zh-CN" w:bidi="ar-SA"/>
        </w:rPr>
        <w:t xml:space="preserve"> من الفوارق الداخلية بين المواطنين المحليين، عن طريق </w:t>
      </w:r>
      <w:r w:rsidRPr="00B62420">
        <w:rPr>
          <w:rFonts w:eastAsia="sans-serif" w:hint="cs"/>
          <w:rtl/>
          <w:lang w:eastAsia="zh-CN" w:bidi="ar-SA"/>
        </w:rPr>
        <w:t>العدالة فى جهود</w:t>
      </w:r>
      <w:r w:rsidRPr="00B62420">
        <w:rPr>
          <w:rFonts w:eastAsia="sans-serif"/>
          <w:rtl/>
          <w:lang w:eastAsia="zh-CN" w:bidi="ar-SA"/>
        </w:rPr>
        <w:t xml:space="preserve"> </w:t>
      </w:r>
      <w:r w:rsidRPr="00B62420">
        <w:rPr>
          <w:rFonts w:eastAsia="sans-serif" w:hint="cs"/>
          <w:rtl/>
          <w:lang w:eastAsia="zh-CN" w:bidi="ar-SA"/>
        </w:rPr>
        <w:t>التنمية، وتنمية الاقتصاد المحلى،</w:t>
      </w:r>
      <w:r w:rsidRPr="00B62420">
        <w:rPr>
          <w:rFonts w:eastAsia="sans-serif"/>
          <w:rtl/>
          <w:lang w:eastAsia="zh-CN" w:bidi="ar-SA"/>
        </w:rPr>
        <w:t xml:space="preserve"> والسوق الحر</w:t>
      </w:r>
      <w:r w:rsidRPr="00B62420">
        <w:rPr>
          <w:rFonts w:eastAsia="sans-serif" w:hint="cs"/>
          <w:rtl/>
          <w:lang w:eastAsia="zh-CN" w:bidi="ar-SA"/>
        </w:rPr>
        <w:t>،</w:t>
      </w:r>
      <w:r w:rsidRPr="00B62420">
        <w:rPr>
          <w:rFonts w:eastAsia="sans-serif"/>
          <w:rtl/>
          <w:lang w:eastAsia="zh-CN" w:bidi="ar-SA"/>
        </w:rPr>
        <w:t xml:space="preserve"> وحرية تداول المعلومات، و</w:t>
      </w:r>
      <w:r w:rsidRPr="00B62420">
        <w:rPr>
          <w:rFonts w:eastAsia="sans-serif" w:hint="cs"/>
          <w:rtl/>
          <w:lang w:eastAsia="zh-CN" w:bidi="ar-SA"/>
        </w:rPr>
        <w:t>وجود ن</w:t>
      </w:r>
      <w:r w:rsidRPr="00B62420">
        <w:rPr>
          <w:rFonts w:eastAsia="sans-serif"/>
          <w:rtl/>
          <w:lang w:eastAsia="zh-CN" w:bidi="ar-SA"/>
        </w:rPr>
        <w:t>ظم اجتماعية متقاربة</w:t>
      </w:r>
      <w:r w:rsidRPr="00B62420">
        <w:rPr>
          <w:rFonts w:eastAsia="SimSun" w:hint="cs"/>
          <w:kern w:val="2"/>
          <w:rtl/>
          <w:cs/>
          <w:lang w:eastAsia="zh-CN" w:bidi="ar-SA"/>
        </w:rPr>
        <w:t>.</w:t>
      </w:r>
    </w:p>
    <w:p w14:paraId="4A508C76" w14:textId="77777777" w:rsidR="00B62420" w:rsidRPr="00B62420" w:rsidRDefault="00B62420" w:rsidP="0035573D">
      <w:pPr>
        <w:widowControl w:val="0"/>
        <w:numPr>
          <w:ilvl w:val="0"/>
          <w:numId w:val="76"/>
        </w:numPr>
        <w:tabs>
          <w:tab w:val="right" w:pos="63"/>
          <w:tab w:val="right" w:pos="423"/>
        </w:tabs>
        <w:spacing w:after="0" w:line="440" w:lineRule="exact"/>
        <w:ind w:left="62" w:firstLine="0"/>
        <w:rPr>
          <w:rFonts w:eastAsia="sans-serif"/>
          <w:rtl/>
          <w:cs/>
          <w:lang w:eastAsia="zh-CN" w:bidi="ar-SA"/>
        </w:rPr>
      </w:pPr>
      <w:r w:rsidRPr="00B62420">
        <w:rPr>
          <w:rFonts w:eastAsia="sans-serif" w:hint="cs"/>
          <w:b/>
          <w:bCs/>
          <w:u w:val="single"/>
          <w:rtl/>
          <w:cs/>
          <w:lang w:eastAsia="zh-CN" w:bidi="ar-SA"/>
        </w:rPr>
        <w:t>ت</w:t>
      </w:r>
      <w:r w:rsidRPr="00B62420">
        <w:rPr>
          <w:rFonts w:eastAsia="sans-serif"/>
          <w:b/>
          <w:bCs/>
          <w:u w:val="single"/>
          <w:rtl/>
          <w:cs/>
          <w:lang w:eastAsia="zh-CN" w:bidi="ar-SA"/>
        </w:rPr>
        <w:t>ق</w:t>
      </w:r>
      <w:r w:rsidRPr="00B62420">
        <w:rPr>
          <w:rFonts w:eastAsia="sans-serif" w:hint="cs"/>
          <w:b/>
          <w:bCs/>
          <w:u w:val="single"/>
          <w:rtl/>
          <w:cs/>
          <w:lang w:eastAsia="zh-CN" w:bidi="ar-SA"/>
        </w:rPr>
        <w:t>ا</w:t>
      </w:r>
      <w:r w:rsidRPr="00B62420">
        <w:rPr>
          <w:rFonts w:eastAsia="sans-serif"/>
          <w:b/>
          <w:bCs/>
          <w:u w:val="single"/>
          <w:rtl/>
          <w:cs/>
          <w:lang w:eastAsia="zh-CN" w:bidi="ar-SA"/>
        </w:rPr>
        <w:t>دم التشريعات المنظمة للعمل المحلي</w:t>
      </w:r>
      <w:r w:rsidRPr="00B62420">
        <w:rPr>
          <w:rFonts w:eastAsia="sans-serif" w:hint="cs"/>
          <w:b/>
          <w:bCs/>
          <w:u w:val="single"/>
          <w:rtl/>
          <w:cs/>
          <w:lang w:eastAsia="zh-CN" w:bidi="ar-SA"/>
        </w:rPr>
        <w:t>:</w:t>
      </w:r>
      <w:r w:rsidRPr="00B62420">
        <w:rPr>
          <w:rFonts w:eastAsia="sans-serif"/>
          <w:b/>
          <w:bCs/>
          <w:rtl/>
          <w:cs/>
          <w:lang w:eastAsia="zh-CN" w:bidi="ar-SA"/>
        </w:rPr>
        <w:t xml:space="preserve"> </w:t>
      </w:r>
      <w:r w:rsidRPr="00B62420">
        <w:rPr>
          <w:rFonts w:eastAsia="sans-serif"/>
          <w:rtl/>
          <w:cs/>
          <w:lang w:eastAsia="zh-CN" w:bidi="ar-SA"/>
        </w:rPr>
        <w:t>مر عل</w:t>
      </w:r>
      <w:r w:rsidRPr="00B62420">
        <w:rPr>
          <w:rFonts w:eastAsia="sans-serif" w:hint="cs"/>
          <w:rtl/>
          <w:cs/>
          <w:lang w:eastAsia="zh-CN" w:bidi="ar-SA"/>
        </w:rPr>
        <w:t>ى</w:t>
      </w:r>
      <w:r w:rsidRPr="00B62420">
        <w:rPr>
          <w:rFonts w:eastAsia="sans-serif"/>
          <w:rtl/>
          <w:cs/>
          <w:lang w:eastAsia="zh-CN" w:bidi="ar-SA"/>
        </w:rPr>
        <w:t xml:space="preserve"> </w:t>
      </w:r>
      <w:r w:rsidRPr="00B62420">
        <w:rPr>
          <w:rFonts w:eastAsia="sans-serif" w:hint="cs"/>
          <w:rtl/>
          <w:cs/>
          <w:lang w:eastAsia="zh-CN" w:bidi="ar-SA"/>
        </w:rPr>
        <w:t>ال</w:t>
      </w:r>
      <w:r w:rsidRPr="00B62420">
        <w:rPr>
          <w:rFonts w:eastAsia="sans-serif"/>
          <w:rtl/>
          <w:cs/>
          <w:lang w:eastAsia="zh-CN" w:bidi="ar-SA"/>
        </w:rPr>
        <w:t xml:space="preserve">قانون المنظم لعمل المحليات نحو </w:t>
      </w:r>
      <w:r w:rsidRPr="00B62420">
        <w:rPr>
          <w:rFonts w:eastAsia="sans-serif" w:hint="cs"/>
          <w:rtl/>
          <w:cs/>
          <w:lang w:eastAsia="zh-CN" w:bidi="ar-SA"/>
        </w:rPr>
        <w:t>43</w:t>
      </w:r>
      <w:r w:rsidRPr="00B62420">
        <w:rPr>
          <w:rFonts w:eastAsia="sans-serif"/>
          <w:rtl/>
          <w:cs/>
          <w:lang w:eastAsia="zh-CN" w:bidi="ar-SA"/>
        </w:rPr>
        <w:t xml:space="preserve"> </w:t>
      </w:r>
      <w:r w:rsidRPr="00B62420">
        <w:rPr>
          <w:rFonts w:eastAsia="sans-serif" w:hint="cs"/>
          <w:rtl/>
          <w:cs/>
          <w:lang w:eastAsia="zh-CN" w:bidi="ar-SA"/>
        </w:rPr>
        <w:t xml:space="preserve">عاماً، </w:t>
      </w:r>
      <w:r w:rsidRPr="00B62420">
        <w:rPr>
          <w:rFonts w:eastAsia="sans-serif"/>
          <w:rtl/>
          <w:cs/>
          <w:lang w:eastAsia="zh-CN" w:bidi="ar-SA"/>
        </w:rPr>
        <w:t xml:space="preserve">والذي لم </w:t>
      </w:r>
      <w:r w:rsidRPr="00B62420">
        <w:rPr>
          <w:rFonts w:eastAsia="sans-serif" w:hint="cs"/>
          <w:rtl/>
          <w:cs/>
          <w:lang w:eastAsia="zh-CN" w:bidi="ar-SA"/>
        </w:rPr>
        <w:t>يعد</w:t>
      </w:r>
      <w:r w:rsidRPr="00B62420">
        <w:rPr>
          <w:rFonts w:eastAsia="sans-serif"/>
          <w:rtl/>
          <w:cs/>
          <w:lang w:eastAsia="zh-CN" w:bidi="ar-SA"/>
        </w:rPr>
        <w:t xml:space="preserve"> مواكبا</w:t>
      </w:r>
      <w:r w:rsidRPr="00B62420">
        <w:rPr>
          <w:rFonts w:eastAsia="sans-serif" w:hint="cs"/>
          <w:rtl/>
          <w:cs/>
          <w:lang w:eastAsia="zh-CN" w:bidi="ar-SA"/>
        </w:rPr>
        <w:t>ً</w:t>
      </w:r>
      <w:r w:rsidRPr="00B62420">
        <w:rPr>
          <w:rFonts w:eastAsia="sans-serif"/>
          <w:rtl/>
          <w:cs/>
          <w:lang w:eastAsia="zh-CN" w:bidi="ar-SA"/>
        </w:rPr>
        <w:t xml:space="preserve"> </w:t>
      </w:r>
      <w:r w:rsidRPr="00B62420">
        <w:rPr>
          <w:rFonts w:eastAsia="sans-serif" w:hint="cs"/>
          <w:rtl/>
          <w:cs/>
          <w:lang w:eastAsia="zh-CN" w:bidi="ar-SA"/>
        </w:rPr>
        <w:t>ل</w:t>
      </w:r>
      <w:r w:rsidRPr="00B62420">
        <w:rPr>
          <w:rFonts w:eastAsia="sans-serif"/>
          <w:rtl/>
          <w:cs/>
          <w:lang w:eastAsia="zh-CN" w:bidi="ar-SA"/>
        </w:rPr>
        <w:t>لتغيرات الحالية</w:t>
      </w:r>
      <w:r w:rsidRPr="00B62420">
        <w:rPr>
          <w:rFonts w:eastAsia="sans-serif" w:hint="cs"/>
          <w:rtl/>
          <w:cs/>
          <w:lang w:eastAsia="zh-CN" w:bidi="ar-SA"/>
        </w:rPr>
        <w:t>، ومتطلباتها من</w:t>
      </w:r>
      <w:r w:rsidRPr="00B62420">
        <w:rPr>
          <w:rFonts w:eastAsia="sans-serif"/>
          <w:rtl/>
          <w:cs/>
          <w:lang w:eastAsia="zh-CN" w:bidi="ar-SA"/>
        </w:rPr>
        <w:t xml:space="preserve"> التحول الرقمي والنضوج الفكري والاجتماعي لدي المواطنين، والتحديات الحالية، حتي </w:t>
      </w:r>
      <w:r w:rsidRPr="00B62420">
        <w:rPr>
          <w:rFonts w:eastAsia="sans-serif" w:hint="cs"/>
          <w:rtl/>
          <w:cs/>
          <w:lang w:eastAsia="zh-CN" w:bidi="ar-SA"/>
        </w:rPr>
        <w:t>أ</w:t>
      </w:r>
      <w:r w:rsidRPr="00B62420">
        <w:rPr>
          <w:rFonts w:eastAsia="sans-serif"/>
          <w:rtl/>
          <w:cs/>
          <w:lang w:eastAsia="zh-CN" w:bidi="ar-SA"/>
        </w:rPr>
        <w:t>صبح عائقا</w:t>
      </w:r>
      <w:r w:rsidRPr="00B62420">
        <w:rPr>
          <w:rFonts w:eastAsia="sans-serif" w:hint="cs"/>
          <w:rtl/>
          <w:cs/>
          <w:lang w:eastAsia="zh-CN" w:bidi="ar-SA"/>
        </w:rPr>
        <w:t>ً</w:t>
      </w:r>
      <w:r w:rsidRPr="00B62420">
        <w:rPr>
          <w:rFonts w:eastAsia="sans-serif"/>
          <w:rtl/>
          <w:cs/>
          <w:lang w:eastAsia="zh-CN" w:bidi="ar-SA"/>
        </w:rPr>
        <w:t xml:space="preserve"> عل</w:t>
      </w:r>
      <w:r w:rsidRPr="00B62420">
        <w:rPr>
          <w:rFonts w:eastAsia="sans-serif" w:hint="cs"/>
          <w:rtl/>
          <w:cs/>
          <w:lang w:eastAsia="zh-CN" w:bidi="ar-SA"/>
        </w:rPr>
        <w:t>ى</w:t>
      </w:r>
      <w:r w:rsidRPr="00B62420">
        <w:rPr>
          <w:rFonts w:eastAsia="sans-serif"/>
          <w:rtl/>
          <w:cs/>
          <w:lang w:eastAsia="zh-CN" w:bidi="ar-SA"/>
        </w:rPr>
        <w:t xml:space="preserve"> قدرة المحافظة ف</w:t>
      </w:r>
      <w:r w:rsidRPr="00B62420">
        <w:rPr>
          <w:rFonts w:eastAsia="sans-serif" w:hint="cs"/>
          <w:rtl/>
          <w:cs/>
          <w:lang w:eastAsia="zh-CN" w:bidi="ar-SA"/>
        </w:rPr>
        <w:t>ي</w:t>
      </w:r>
      <w:r w:rsidRPr="00B62420">
        <w:rPr>
          <w:rFonts w:eastAsia="sans-serif"/>
          <w:rtl/>
          <w:cs/>
          <w:lang w:eastAsia="zh-CN" w:bidi="ar-SA"/>
        </w:rPr>
        <w:t xml:space="preserve"> ا</w:t>
      </w:r>
      <w:r w:rsidRPr="00B62420">
        <w:rPr>
          <w:rFonts w:eastAsia="sans-serif" w:hint="cs"/>
          <w:rtl/>
          <w:cs/>
          <w:lang w:eastAsia="zh-CN" w:bidi="ar-SA"/>
        </w:rPr>
        <w:t>لإ</w:t>
      </w:r>
      <w:r w:rsidRPr="00B62420">
        <w:rPr>
          <w:rFonts w:eastAsia="sans-serif"/>
          <w:rtl/>
          <w:cs/>
          <w:lang w:eastAsia="zh-CN" w:bidi="ar-SA"/>
        </w:rPr>
        <w:t>بتكار لمواكبة التطور</w:t>
      </w:r>
      <w:r w:rsidRPr="00B62420">
        <w:rPr>
          <w:rFonts w:eastAsia="sans-serif"/>
          <w:rtl/>
          <w:lang w:eastAsia="zh-CN" w:bidi="ar-SA"/>
        </w:rPr>
        <w:t>، السيادة للقانون المقصد بها هو الحداثة فى التطبيق</w:t>
      </w:r>
      <w:r w:rsidRPr="00B62420">
        <w:rPr>
          <w:rFonts w:eastAsia="sans-serif" w:hint="cs"/>
          <w:rtl/>
          <w:lang w:eastAsia="zh-CN" w:bidi="ar-SA"/>
        </w:rPr>
        <w:t>،</w:t>
      </w:r>
      <w:r w:rsidRPr="00B62420">
        <w:rPr>
          <w:rFonts w:eastAsia="sans-serif"/>
          <w:rtl/>
          <w:lang w:eastAsia="zh-CN" w:bidi="ar-SA"/>
        </w:rPr>
        <w:t xml:space="preserve"> متطو</w:t>
      </w:r>
      <w:r w:rsidRPr="00B62420">
        <w:rPr>
          <w:rFonts w:eastAsia="sans-serif" w:hint="cs"/>
          <w:rtl/>
          <w:lang w:eastAsia="zh-CN" w:bidi="ar-SA"/>
        </w:rPr>
        <w:t>ر</w:t>
      </w:r>
      <w:r w:rsidRPr="00B62420">
        <w:rPr>
          <w:rFonts w:eastAsia="sans-serif"/>
          <w:rtl/>
          <w:lang w:eastAsia="zh-CN" w:bidi="ar-SA"/>
        </w:rPr>
        <w:t xml:space="preserve"> مع ت</w:t>
      </w:r>
      <w:r w:rsidRPr="00B62420">
        <w:rPr>
          <w:rFonts w:eastAsia="sans-serif" w:hint="cs"/>
          <w:rtl/>
          <w:lang w:eastAsia="zh-CN" w:bidi="ar-SA"/>
        </w:rPr>
        <w:t>ط</w:t>
      </w:r>
      <w:r w:rsidRPr="00B62420">
        <w:rPr>
          <w:rFonts w:eastAsia="sans-serif"/>
          <w:rtl/>
          <w:lang w:eastAsia="zh-CN" w:bidi="ar-SA"/>
        </w:rPr>
        <w:t>ور ا</w:t>
      </w:r>
      <w:r w:rsidRPr="00B62420">
        <w:rPr>
          <w:rFonts w:eastAsia="sans-serif" w:hint="cs"/>
          <w:rtl/>
          <w:lang w:eastAsia="zh-CN" w:bidi="ar-SA"/>
        </w:rPr>
        <w:t>لأ</w:t>
      </w:r>
      <w:r w:rsidRPr="00B62420">
        <w:rPr>
          <w:rFonts w:eastAsia="sans-serif"/>
          <w:rtl/>
          <w:lang w:eastAsia="zh-CN" w:bidi="ar-SA"/>
        </w:rPr>
        <w:t>حداث</w:t>
      </w:r>
      <w:r w:rsidRPr="00B62420">
        <w:rPr>
          <w:rFonts w:eastAsia="sans-serif" w:hint="cs"/>
          <w:rtl/>
          <w:lang w:eastAsia="zh-CN" w:bidi="ar-SA"/>
        </w:rPr>
        <w:t>،</w:t>
      </w:r>
      <w:r w:rsidRPr="00B62420">
        <w:rPr>
          <w:rFonts w:eastAsia="sans-serif"/>
          <w:rtl/>
          <w:lang w:eastAsia="zh-CN" w:bidi="ar-SA"/>
        </w:rPr>
        <w:t xml:space="preserve"> متواجد وي</w:t>
      </w:r>
      <w:r w:rsidRPr="00B62420">
        <w:rPr>
          <w:rFonts w:eastAsia="sans-serif" w:hint="cs"/>
          <w:rtl/>
          <w:lang w:eastAsia="zh-CN" w:bidi="ar-SA"/>
        </w:rPr>
        <w:t>غط</w:t>
      </w:r>
      <w:r w:rsidRPr="00B62420">
        <w:rPr>
          <w:rFonts w:eastAsia="sans-serif"/>
          <w:rtl/>
          <w:lang w:eastAsia="zh-CN" w:bidi="ar-SA"/>
        </w:rPr>
        <w:t xml:space="preserve">ي كافة مناطق </w:t>
      </w:r>
      <w:r w:rsidRPr="00B62420">
        <w:rPr>
          <w:rFonts w:eastAsia="sans-serif" w:hint="cs"/>
          <w:rtl/>
          <w:lang w:eastAsia="zh-CN" w:bidi="ar-SA"/>
        </w:rPr>
        <w:lastRenderedPageBreak/>
        <w:t xml:space="preserve">فى </w:t>
      </w:r>
      <w:r w:rsidRPr="00B62420">
        <w:rPr>
          <w:rFonts w:eastAsia="sans-serif"/>
          <w:rtl/>
          <w:lang w:eastAsia="zh-CN" w:bidi="ar-SA"/>
        </w:rPr>
        <w:t>التطبيق</w:t>
      </w:r>
      <w:r w:rsidRPr="00B62420">
        <w:rPr>
          <w:rFonts w:eastAsia="sans-serif" w:hint="cs"/>
          <w:rtl/>
          <w:lang w:eastAsia="zh-CN" w:bidi="ar-SA"/>
        </w:rPr>
        <w:t>،</w:t>
      </w:r>
      <w:r w:rsidRPr="00B62420">
        <w:rPr>
          <w:rFonts w:eastAsia="sans-serif"/>
          <w:rtl/>
          <w:lang w:eastAsia="zh-CN" w:bidi="ar-SA"/>
        </w:rPr>
        <w:t xml:space="preserve"> مع اختلاف طبيعتها لذا تدعم الحوكمة </w:t>
      </w:r>
      <w:r w:rsidRPr="00B62420">
        <w:rPr>
          <w:rFonts w:eastAsia="sans-serif" w:hint="cs"/>
          <w:rtl/>
          <w:lang w:eastAsia="zh-CN" w:bidi="ar-SA"/>
        </w:rPr>
        <w:t>ل</w:t>
      </w:r>
      <w:r w:rsidRPr="00B62420">
        <w:rPr>
          <w:rFonts w:eastAsia="sans-serif"/>
          <w:rtl/>
          <w:lang w:eastAsia="zh-CN" w:bidi="ar-SA"/>
        </w:rPr>
        <w:t xml:space="preserve">سيادة مع </w:t>
      </w:r>
      <w:r w:rsidRPr="00B62420">
        <w:rPr>
          <w:rFonts w:eastAsia="sans-serif" w:hint="cs"/>
          <w:rtl/>
          <w:lang w:eastAsia="zh-CN" w:bidi="ar-SA"/>
        </w:rPr>
        <w:t>إ</w:t>
      </w:r>
      <w:r w:rsidRPr="00B62420">
        <w:rPr>
          <w:rFonts w:eastAsia="sans-serif"/>
          <w:rtl/>
          <w:lang w:eastAsia="zh-CN" w:bidi="ar-SA"/>
        </w:rPr>
        <w:t>نفاذ للقانون</w:t>
      </w:r>
      <w:r w:rsidRPr="00B62420">
        <w:rPr>
          <w:rFonts w:eastAsia="sans-serif" w:hint="cs"/>
          <w:rtl/>
          <w:cs/>
          <w:lang w:eastAsia="zh-CN" w:bidi="ar-SA"/>
        </w:rPr>
        <w:t>.</w:t>
      </w:r>
    </w:p>
    <w:p w14:paraId="0F295580" w14:textId="77777777" w:rsidR="00B62420" w:rsidRPr="00B62420" w:rsidRDefault="00B62420" w:rsidP="00612179">
      <w:pPr>
        <w:widowControl w:val="0"/>
        <w:tabs>
          <w:tab w:val="right" w:pos="63"/>
          <w:tab w:val="right" w:pos="423"/>
        </w:tabs>
        <w:spacing w:after="0" w:line="440" w:lineRule="exact"/>
        <w:ind w:left="62" w:firstLine="0"/>
        <w:rPr>
          <w:rFonts w:eastAsia="sans-serif"/>
          <w:b/>
          <w:bCs/>
          <w:rtl/>
          <w:cs/>
          <w:lang w:eastAsia="zh-CN" w:bidi="ar-SA"/>
        </w:rPr>
      </w:pPr>
      <w:r w:rsidRPr="00B62420">
        <w:rPr>
          <w:rFonts w:eastAsia="sans-serif" w:hint="cs"/>
          <w:b/>
          <w:bCs/>
          <w:rtl/>
          <w:cs/>
          <w:lang w:eastAsia="zh-CN" w:bidi="ar-SA"/>
        </w:rPr>
        <w:t>رابعاً- ال</w:t>
      </w:r>
      <w:r w:rsidRPr="00B62420">
        <w:rPr>
          <w:rFonts w:eastAsia="sans-serif"/>
          <w:b/>
          <w:bCs/>
          <w:rtl/>
          <w:cs/>
          <w:lang w:eastAsia="zh-CN" w:bidi="ar-SA"/>
        </w:rPr>
        <w:t xml:space="preserve">فرص </w:t>
      </w:r>
      <w:r w:rsidRPr="00B62420">
        <w:rPr>
          <w:rFonts w:eastAsia="sans-serif" w:hint="cs"/>
          <w:b/>
          <w:bCs/>
          <w:rtl/>
          <w:cs/>
          <w:lang w:eastAsia="zh-CN" w:bidi="ar-SA"/>
        </w:rPr>
        <w:t>المتاحة ل</w:t>
      </w:r>
      <w:r w:rsidRPr="00B62420">
        <w:rPr>
          <w:rFonts w:eastAsia="sans-serif"/>
          <w:b/>
          <w:bCs/>
          <w:rtl/>
          <w:cs/>
          <w:lang w:eastAsia="zh-CN" w:bidi="ar-SA"/>
        </w:rPr>
        <w:t>دعم التنمية المحلية</w:t>
      </w:r>
      <w:r w:rsidRPr="00B62420">
        <w:rPr>
          <w:rFonts w:eastAsia="sans-serif" w:hint="cs"/>
          <w:b/>
          <w:bCs/>
          <w:rtl/>
          <w:cs/>
          <w:lang w:eastAsia="zh-CN" w:bidi="ar-SA"/>
        </w:rPr>
        <w:t>:</w:t>
      </w:r>
    </w:p>
    <w:p w14:paraId="3FC1BFAE" w14:textId="77777777" w:rsidR="00B62420" w:rsidRPr="00B62420" w:rsidRDefault="00B62420" w:rsidP="0035573D">
      <w:pPr>
        <w:numPr>
          <w:ilvl w:val="0"/>
          <w:numId w:val="77"/>
        </w:numPr>
        <w:tabs>
          <w:tab w:val="right" w:pos="63"/>
          <w:tab w:val="right" w:pos="423"/>
        </w:tabs>
        <w:spacing w:after="0" w:line="440" w:lineRule="exact"/>
        <w:ind w:left="62" w:firstLine="0"/>
        <w:rPr>
          <w:rFonts w:eastAsia="sans-serif"/>
          <w:rtl/>
          <w:cs/>
          <w:lang w:eastAsia="zh-CN" w:bidi="ar-SA"/>
        </w:rPr>
      </w:pPr>
      <w:r w:rsidRPr="00B62420">
        <w:rPr>
          <w:rFonts w:eastAsia="sans-serif"/>
          <w:b/>
          <w:bCs/>
          <w:u w:val="single"/>
          <w:rtl/>
          <w:cs/>
          <w:lang w:eastAsia="zh-CN" w:bidi="ar-SA"/>
        </w:rPr>
        <w:t>هناك عد</w:t>
      </w:r>
      <w:r w:rsidRPr="00B62420">
        <w:rPr>
          <w:rFonts w:eastAsia="sans-serif" w:hint="cs"/>
          <w:b/>
          <w:bCs/>
          <w:u w:val="single"/>
          <w:rtl/>
          <w:cs/>
          <w:lang w:eastAsia="zh-CN" w:bidi="ar-SA"/>
        </w:rPr>
        <w:t>ة</w:t>
      </w:r>
      <w:r w:rsidRPr="00B62420">
        <w:rPr>
          <w:rFonts w:eastAsia="sans-serif"/>
          <w:b/>
          <w:bCs/>
          <w:u w:val="single"/>
          <w:rtl/>
          <w:cs/>
          <w:lang w:eastAsia="zh-CN" w:bidi="ar-SA"/>
        </w:rPr>
        <w:t xml:space="preserve"> </w:t>
      </w:r>
      <w:r w:rsidRPr="00B62420">
        <w:rPr>
          <w:rFonts w:eastAsia="sans-serif" w:hint="cs"/>
          <w:b/>
          <w:bCs/>
          <w:u w:val="single"/>
          <w:rtl/>
          <w:cs/>
          <w:lang w:eastAsia="zh-CN" w:bidi="ar-SA"/>
        </w:rPr>
        <w:t>أ</w:t>
      </w:r>
      <w:r w:rsidRPr="00B62420">
        <w:rPr>
          <w:rFonts w:eastAsia="sans-serif"/>
          <w:b/>
          <w:bCs/>
          <w:u w:val="single"/>
          <w:rtl/>
          <w:cs/>
          <w:lang w:eastAsia="zh-CN" w:bidi="ar-SA"/>
        </w:rPr>
        <w:t xml:space="preserve">دوات حديثة </w:t>
      </w:r>
      <w:r w:rsidRPr="00B62420">
        <w:rPr>
          <w:rFonts w:eastAsia="sans-serif" w:hint="cs"/>
          <w:b/>
          <w:bCs/>
          <w:u w:val="single"/>
          <w:rtl/>
          <w:cs/>
          <w:lang w:eastAsia="zh-CN" w:bidi="ar-SA"/>
        </w:rPr>
        <w:t>لدعم التنمية المحلية، و</w:t>
      </w:r>
      <w:r w:rsidRPr="00B62420">
        <w:rPr>
          <w:rFonts w:eastAsia="sans-serif"/>
          <w:b/>
          <w:bCs/>
          <w:u w:val="single"/>
          <w:rtl/>
          <w:cs/>
          <w:lang w:eastAsia="zh-CN" w:bidi="ar-SA"/>
        </w:rPr>
        <w:t xml:space="preserve">منها </w:t>
      </w:r>
      <w:r w:rsidRPr="00B62420">
        <w:rPr>
          <w:rFonts w:eastAsia="sans-serif" w:hint="cs"/>
          <w:b/>
          <w:bCs/>
          <w:u w:val="single"/>
          <w:rtl/>
          <w:cs/>
          <w:lang w:eastAsia="zh-CN" w:bidi="ar-SA"/>
        </w:rPr>
        <w:t>الجيوماتكس ونظم المعلومات الجغرافية</w:t>
      </w:r>
      <w:r w:rsidRPr="00B62420">
        <w:rPr>
          <w:rFonts w:eastAsia="sans-serif"/>
          <w:b/>
          <w:bCs/>
          <w:u w:val="single"/>
          <w:lang w:eastAsia="zh-CN" w:bidi="ar-SA"/>
        </w:rPr>
        <w:t xml:space="preserve"> (GIS)</w:t>
      </w:r>
      <w:r w:rsidRPr="00B62420">
        <w:rPr>
          <w:rFonts w:eastAsia="sans-serif"/>
          <w:rtl/>
          <w:lang w:eastAsia="zh-CN" w:bidi="ar-SA"/>
        </w:rPr>
        <w:t xml:space="preserve">، والتي من خلالها </w:t>
      </w:r>
      <w:r w:rsidRPr="00B62420">
        <w:rPr>
          <w:rFonts w:eastAsia="sans-serif"/>
          <w:rtl/>
          <w:cs/>
          <w:lang w:eastAsia="zh-CN" w:bidi="ar-SA"/>
        </w:rPr>
        <w:t xml:space="preserve">يمكن قياس معدل التغيرات </w:t>
      </w:r>
      <w:r w:rsidRPr="00B62420">
        <w:rPr>
          <w:rFonts w:eastAsia="sans-serif" w:hint="cs"/>
          <w:rtl/>
          <w:cs/>
          <w:lang w:eastAsia="zh-CN" w:bidi="ar-SA"/>
        </w:rPr>
        <w:t xml:space="preserve">المكانية في عملية التنمية </w:t>
      </w:r>
      <w:r w:rsidRPr="00B62420">
        <w:rPr>
          <w:rFonts w:eastAsia="sans-serif"/>
          <w:rtl/>
          <w:cs/>
          <w:lang w:eastAsia="zh-CN" w:bidi="ar-SA"/>
        </w:rPr>
        <w:t>داخل المحليات</w:t>
      </w:r>
      <w:r w:rsidRPr="00B62420">
        <w:rPr>
          <w:rFonts w:eastAsia="sans-serif" w:hint="cs"/>
          <w:rtl/>
          <w:cs/>
          <w:lang w:eastAsia="zh-CN" w:bidi="ar-SA"/>
        </w:rPr>
        <w:t>،</w:t>
      </w:r>
      <w:r w:rsidRPr="00B62420">
        <w:rPr>
          <w:rFonts w:eastAsia="sans-serif"/>
          <w:rtl/>
          <w:cs/>
          <w:lang w:eastAsia="zh-CN" w:bidi="ar-SA"/>
        </w:rPr>
        <w:t xml:space="preserve"> </w:t>
      </w:r>
      <w:r w:rsidRPr="00B62420">
        <w:rPr>
          <w:rFonts w:eastAsia="sans-serif" w:hint="cs"/>
          <w:rtl/>
          <w:cs/>
          <w:lang w:eastAsia="zh-CN" w:bidi="ar-SA"/>
        </w:rPr>
        <w:t>وتدعيم</w:t>
      </w:r>
      <w:r w:rsidRPr="00B62420">
        <w:rPr>
          <w:rFonts w:eastAsia="sans-serif"/>
          <w:rtl/>
          <w:cs/>
          <w:lang w:eastAsia="zh-CN" w:bidi="ar-SA"/>
        </w:rPr>
        <w:t xml:space="preserve"> قدرات المحليات</w:t>
      </w:r>
      <w:r w:rsidRPr="00B62420">
        <w:rPr>
          <w:rFonts w:eastAsia="sans-serif" w:hint="cs"/>
          <w:rtl/>
          <w:cs/>
          <w:lang w:eastAsia="zh-CN" w:bidi="ar-SA"/>
        </w:rPr>
        <w:t>، والتعامل مع الأزمات والمخاطر التي تعيق عملية التنمية.</w:t>
      </w:r>
      <w:r w:rsidRPr="00B62420">
        <w:rPr>
          <w:rFonts w:eastAsia="sans-serif"/>
          <w:rtl/>
          <w:cs/>
          <w:lang w:eastAsia="zh-CN" w:bidi="ar-SA"/>
        </w:rPr>
        <w:t xml:space="preserve"> </w:t>
      </w:r>
    </w:p>
    <w:p w14:paraId="06E34830" w14:textId="77777777" w:rsidR="00B62420" w:rsidRPr="00B62420" w:rsidRDefault="00B62420" w:rsidP="0035573D">
      <w:pPr>
        <w:numPr>
          <w:ilvl w:val="0"/>
          <w:numId w:val="77"/>
        </w:numPr>
        <w:tabs>
          <w:tab w:val="right" w:pos="63"/>
          <w:tab w:val="right" w:pos="423"/>
        </w:tabs>
        <w:spacing w:after="0" w:line="440" w:lineRule="exact"/>
        <w:ind w:left="62" w:firstLine="0"/>
        <w:rPr>
          <w:rFonts w:eastAsia="sans-serif"/>
          <w:rtl/>
          <w:lang w:eastAsia="zh-CN" w:bidi="ar-SA"/>
        </w:rPr>
      </w:pPr>
      <w:r w:rsidRPr="00B62420">
        <w:rPr>
          <w:rFonts w:eastAsia="sans-serif" w:hint="cs"/>
          <w:b/>
          <w:bCs/>
          <w:u w:val="single"/>
          <w:rtl/>
          <w:cs/>
          <w:lang w:eastAsia="zh-CN" w:bidi="ar-SA"/>
        </w:rPr>
        <w:t>اعداد تشريعات قانونية جديدة: يتم حالياً إعداد حزمة من القوانين، التي يمكن أن ندعم من خلالها نهج الحوكمة، ومن بينها</w:t>
      </w:r>
      <w:r w:rsidRPr="00B62420">
        <w:rPr>
          <w:rFonts w:eastAsia="sans-serif"/>
          <w:b/>
          <w:bCs/>
          <w:u w:val="single"/>
          <w:rtl/>
          <w:cs/>
          <w:lang w:eastAsia="zh-CN" w:bidi="ar-SA"/>
        </w:rPr>
        <w:t xml:space="preserve"> قانون ا</w:t>
      </w:r>
      <w:r w:rsidRPr="00B62420">
        <w:rPr>
          <w:rFonts w:eastAsia="sans-serif" w:hint="cs"/>
          <w:b/>
          <w:bCs/>
          <w:u w:val="single"/>
          <w:rtl/>
          <w:cs/>
          <w:lang w:eastAsia="zh-CN" w:bidi="ar-SA"/>
        </w:rPr>
        <w:t>لإ</w:t>
      </w:r>
      <w:r w:rsidRPr="00B62420">
        <w:rPr>
          <w:rFonts w:eastAsia="sans-serif"/>
          <w:b/>
          <w:bCs/>
          <w:u w:val="single"/>
          <w:rtl/>
          <w:cs/>
          <w:lang w:eastAsia="zh-CN" w:bidi="ar-SA"/>
        </w:rPr>
        <w:t>دارة المحلية الجديد</w:t>
      </w:r>
      <w:r w:rsidRPr="00B62420">
        <w:rPr>
          <w:rFonts w:eastAsia="sans-serif" w:hint="cs"/>
          <w:b/>
          <w:bCs/>
          <w:rtl/>
          <w:cs/>
          <w:lang w:eastAsia="zh-CN" w:bidi="ar-SA"/>
        </w:rPr>
        <w:t xml:space="preserve">، والذى يمكن من </w:t>
      </w:r>
      <w:r w:rsidRPr="00B62420">
        <w:rPr>
          <w:rFonts w:eastAsia="sans-serif"/>
          <w:rtl/>
          <w:cs/>
          <w:lang w:eastAsia="zh-CN" w:bidi="ar-SA"/>
        </w:rPr>
        <w:t xml:space="preserve">خلاله اعادة دور </w:t>
      </w:r>
      <w:r w:rsidRPr="00B62420">
        <w:rPr>
          <w:rFonts w:eastAsia="sans-serif" w:hint="cs"/>
          <w:rtl/>
          <w:cs/>
          <w:lang w:eastAsia="zh-CN" w:bidi="ar-SA"/>
        </w:rPr>
        <w:t>ال</w:t>
      </w:r>
      <w:r w:rsidRPr="00B62420">
        <w:rPr>
          <w:rFonts w:eastAsia="sans-serif"/>
          <w:rtl/>
          <w:cs/>
          <w:lang w:eastAsia="zh-CN" w:bidi="ar-SA"/>
        </w:rPr>
        <w:t xml:space="preserve">مجالس الشعبية مره </w:t>
      </w:r>
      <w:r w:rsidRPr="00B62420">
        <w:rPr>
          <w:rFonts w:eastAsia="sans-serif" w:hint="cs"/>
          <w:rtl/>
          <w:cs/>
          <w:lang w:eastAsia="zh-CN" w:bidi="ar-SA"/>
        </w:rPr>
        <w:t>أ</w:t>
      </w:r>
      <w:r w:rsidRPr="00B62420">
        <w:rPr>
          <w:rFonts w:eastAsia="sans-serif"/>
          <w:rtl/>
          <w:cs/>
          <w:lang w:eastAsia="zh-CN" w:bidi="ar-SA"/>
        </w:rPr>
        <w:t>خري</w:t>
      </w:r>
      <w:r w:rsidRPr="00B62420">
        <w:rPr>
          <w:rFonts w:eastAsia="sans-serif" w:hint="cs"/>
          <w:rtl/>
          <w:cs/>
          <w:lang w:eastAsia="zh-CN" w:bidi="ar-SA"/>
        </w:rPr>
        <w:t>،</w:t>
      </w:r>
      <w:r w:rsidRPr="00B62420">
        <w:rPr>
          <w:rFonts w:eastAsia="sans-serif"/>
          <w:rtl/>
          <w:cs/>
          <w:lang w:eastAsia="zh-CN" w:bidi="ar-SA"/>
        </w:rPr>
        <w:t xml:space="preserve"> و</w:t>
      </w:r>
      <w:r w:rsidRPr="00B62420">
        <w:rPr>
          <w:rFonts w:eastAsia="sans-serif" w:hint="cs"/>
          <w:rtl/>
          <w:cs/>
          <w:lang w:eastAsia="zh-CN" w:bidi="ar-SA"/>
        </w:rPr>
        <w:t>إعطاء المزيد من ال</w:t>
      </w:r>
      <w:r w:rsidRPr="00B62420">
        <w:rPr>
          <w:rFonts w:eastAsia="sans-serif"/>
          <w:rtl/>
          <w:cs/>
          <w:lang w:eastAsia="zh-CN" w:bidi="ar-SA"/>
        </w:rPr>
        <w:t xml:space="preserve">صلاحيات </w:t>
      </w:r>
      <w:r w:rsidRPr="00B62420">
        <w:rPr>
          <w:rFonts w:eastAsia="sans-serif" w:hint="cs"/>
          <w:rtl/>
          <w:cs/>
          <w:lang w:eastAsia="zh-CN" w:bidi="ar-SA"/>
        </w:rPr>
        <w:t>ال</w:t>
      </w:r>
      <w:r w:rsidRPr="00B62420">
        <w:rPr>
          <w:rFonts w:eastAsia="sans-serif"/>
          <w:rtl/>
          <w:cs/>
          <w:lang w:eastAsia="zh-CN" w:bidi="ar-SA"/>
        </w:rPr>
        <w:t xml:space="preserve">داعمة </w:t>
      </w:r>
      <w:r w:rsidRPr="00B62420">
        <w:rPr>
          <w:rFonts w:eastAsia="sans-serif" w:hint="cs"/>
          <w:rtl/>
          <w:cs/>
          <w:lang w:eastAsia="zh-CN" w:bidi="ar-SA"/>
        </w:rPr>
        <w:t>لعمل</w:t>
      </w:r>
      <w:r w:rsidRPr="00B62420">
        <w:rPr>
          <w:rFonts w:eastAsia="sans-serif"/>
          <w:rtl/>
          <w:cs/>
          <w:lang w:eastAsia="zh-CN" w:bidi="ar-SA"/>
        </w:rPr>
        <w:t xml:space="preserve"> </w:t>
      </w:r>
      <w:r w:rsidRPr="00B62420">
        <w:rPr>
          <w:rFonts w:eastAsia="sans-serif" w:hint="cs"/>
          <w:rtl/>
          <w:cs/>
          <w:lang w:eastAsia="zh-CN" w:bidi="ar-SA"/>
        </w:rPr>
        <w:t>المحليات.</w:t>
      </w:r>
    </w:p>
    <w:p w14:paraId="585501F9" w14:textId="77777777" w:rsidR="00B62420" w:rsidRPr="00B62420" w:rsidRDefault="00B62420" w:rsidP="0035573D">
      <w:pPr>
        <w:numPr>
          <w:ilvl w:val="0"/>
          <w:numId w:val="77"/>
        </w:numPr>
        <w:tabs>
          <w:tab w:val="right" w:pos="63"/>
          <w:tab w:val="right" w:pos="423"/>
        </w:tabs>
        <w:spacing w:after="0" w:line="440" w:lineRule="exact"/>
        <w:ind w:left="62" w:firstLine="0"/>
        <w:rPr>
          <w:rFonts w:eastAsia="sans-serif"/>
          <w:rtl/>
          <w:cs/>
          <w:lang w:eastAsia="zh-CN" w:bidi="ar-SA"/>
        </w:rPr>
      </w:pPr>
      <w:r w:rsidRPr="00B62420">
        <w:rPr>
          <w:rFonts w:eastAsia="sans-serif" w:hint="cs"/>
          <w:b/>
          <w:bCs/>
          <w:u w:val="single"/>
          <w:rtl/>
          <w:cs/>
          <w:lang w:eastAsia="zh-CN" w:bidi="ar-SA"/>
        </w:rPr>
        <w:t xml:space="preserve">المخططات الاستراتيجية القومية: والتى يتم من خلالها </w:t>
      </w:r>
      <w:r w:rsidRPr="00B62420">
        <w:rPr>
          <w:rFonts w:eastAsia="sans-serif"/>
          <w:b/>
          <w:bCs/>
          <w:u w:val="single"/>
          <w:rtl/>
          <w:cs/>
          <w:lang w:eastAsia="zh-CN" w:bidi="ar-SA"/>
        </w:rPr>
        <w:t xml:space="preserve">اقامة المشروعات التي من شأنه </w:t>
      </w:r>
      <w:r w:rsidRPr="00B62420">
        <w:rPr>
          <w:rFonts w:eastAsia="sans-serif" w:hint="cs"/>
          <w:b/>
          <w:bCs/>
          <w:u w:val="single"/>
          <w:rtl/>
          <w:cs/>
          <w:lang w:eastAsia="zh-CN" w:bidi="ar-SA"/>
        </w:rPr>
        <w:t>التدعيم التنمية المحلية، ومن بينها مشروع حياة كريمة، وشبكة الطرق القومية والمحلية، وتطوير العشوائيات،</w:t>
      </w:r>
      <w:r w:rsidRPr="00B62420">
        <w:rPr>
          <w:rFonts w:eastAsia="sans-serif"/>
          <w:b/>
          <w:bCs/>
          <w:u w:val="single"/>
          <w:rtl/>
          <w:cs/>
          <w:lang w:eastAsia="zh-CN" w:bidi="ar-SA"/>
        </w:rPr>
        <w:t xml:space="preserve"> </w:t>
      </w:r>
      <w:r w:rsidRPr="00B62420">
        <w:rPr>
          <w:rFonts w:eastAsia="sans-serif" w:hint="cs"/>
          <w:rtl/>
          <w:cs/>
          <w:lang w:eastAsia="zh-CN" w:bidi="ar-SA"/>
        </w:rPr>
        <w:t>كل هذه المشروعات تدعم</w:t>
      </w:r>
      <w:r w:rsidRPr="00B62420">
        <w:rPr>
          <w:rFonts w:eastAsia="sans-serif"/>
          <w:rtl/>
          <w:cs/>
          <w:lang w:eastAsia="zh-CN" w:bidi="ar-SA"/>
        </w:rPr>
        <w:t xml:space="preserve"> </w:t>
      </w:r>
      <w:r w:rsidRPr="00B62420">
        <w:rPr>
          <w:rFonts w:eastAsia="sans-serif" w:hint="cs"/>
          <w:rtl/>
          <w:cs/>
          <w:lang w:eastAsia="zh-CN" w:bidi="ar-SA"/>
        </w:rPr>
        <w:t>نهج</w:t>
      </w:r>
      <w:r w:rsidRPr="00B62420">
        <w:rPr>
          <w:rFonts w:eastAsia="sans-serif"/>
          <w:rtl/>
          <w:cs/>
          <w:lang w:eastAsia="zh-CN" w:bidi="ar-SA"/>
        </w:rPr>
        <w:t xml:space="preserve"> الحوكمة</w:t>
      </w:r>
      <w:r w:rsidRPr="00B62420">
        <w:rPr>
          <w:rFonts w:eastAsia="sans-serif" w:hint="cs"/>
          <w:rtl/>
          <w:cs/>
          <w:lang w:eastAsia="zh-CN" w:bidi="ar-SA"/>
        </w:rPr>
        <w:t>،</w:t>
      </w:r>
      <w:r w:rsidRPr="00B62420">
        <w:rPr>
          <w:rFonts w:eastAsia="sans-serif"/>
          <w:rtl/>
          <w:cs/>
          <w:lang w:eastAsia="zh-CN" w:bidi="ar-SA"/>
        </w:rPr>
        <w:t xml:space="preserve"> </w:t>
      </w:r>
      <w:r w:rsidRPr="00B62420">
        <w:rPr>
          <w:rFonts w:eastAsia="sans-serif" w:hint="cs"/>
          <w:rtl/>
          <w:cs/>
          <w:lang w:eastAsia="zh-CN" w:bidi="ar-SA"/>
        </w:rPr>
        <w:t>فهى تتعامل مع الفوارق المحلية وتعالجها،</w:t>
      </w:r>
      <w:r w:rsidRPr="00B62420">
        <w:rPr>
          <w:rFonts w:eastAsia="sans-serif"/>
          <w:rtl/>
          <w:cs/>
          <w:lang w:eastAsia="zh-CN" w:bidi="ar-SA"/>
        </w:rPr>
        <w:t xml:space="preserve"> </w:t>
      </w:r>
      <w:r w:rsidRPr="00B62420">
        <w:rPr>
          <w:rFonts w:eastAsia="sans-serif" w:hint="cs"/>
          <w:rtl/>
          <w:cs/>
          <w:lang w:eastAsia="zh-CN" w:bidi="ar-SA"/>
        </w:rPr>
        <w:t xml:space="preserve">مما </w:t>
      </w:r>
      <w:r w:rsidRPr="00B62420">
        <w:rPr>
          <w:rFonts w:eastAsia="sans-serif"/>
          <w:rtl/>
          <w:cs/>
          <w:lang w:eastAsia="zh-CN" w:bidi="ar-SA"/>
        </w:rPr>
        <w:t xml:space="preserve">يسهل </w:t>
      </w:r>
      <w:r w:rsidRPr="00B62420">
        <w:rPr>
          <w:rFonts w:eastAsia="sans-serif" w:hint="cs"/>
          <w:rtl/>
          <w:cs/>
          <w:lang w:eastAsia="zh-CN" w:bidi="ar-SA"/>
        </w:rPr>
        <w:t xml:space="preserve">من </w:t>
      </w:r>
      <w:r w:rsidRPr="00B62420">
        <w:rPr>
          <w:rFonts w:eastAsia="sans-serif"/>
          <w:rtl/>
          <w:cs/>
          <w:lang w:eastAsia="zh-CN" w:bidi="ar-SA"/>
        </w:rPr>
        <w:t>التدخل لضبط النسيج الداخلي وتحقيق التوازن الاجتماعي</w:t>
      </w:r>
      <w:r w:rsidRPr="00B62420">
        <w:rPr>
          <w:rFonts w:eastAsia="sans-serif" w:hint="cs"/>
          <w:rtl/>
          <w:cs/>
          <w:lang w:eastAsia="zh-CN" w:bidi="ar-SA"/>
        </w:rPr>
        <w:t>.</w:t>
      </w:r>
      <w:r w:rsidRPr="00B62420">
        <w:rPr>
          <w:rFonts w:eastAsia="sans-serif"/>
          <w:rtl/>
          <w:cs/>
          <w:lang w:eastAsia="zh-CN" w:bidi="ar-SA"/>
        </w:rPr>
        <w:t xml:space="preserve"> </w:t>
      </w:r>
    </w:p>
    <w:p w14:paraId="50399190" w14:textId="77777777" w:rsidR="00B62420" w:rsidRPr="00B62420" w:rsidRDefault="00B62420" w:rsidP="00017FF1">
      <w:pPr>
        <w:widowControl w:val="0"/>
        <w:tabs>
          <w:tab w:val="right" w:pos="63"/>
          <w:tab w:val="right" w:pos="423"/>
        </w:tabs>
        <w:spacing w:after="0"/>
        <w:ind w:left="63" w:firstLine="0"/>
        <w:rPr>
          <w:rFonts w:eastAsia="SimSun"/>
          <w:b/>
          <w:bCs/>
          <w:kern w:val="2"/>
          <w:sz w:val="12"/>
          <w:szCs w:val="12"/>
          <w:u w:val="single"/>
          <w:rtl/>
          <w:cs/>
          <w:lang w:eastAsia="zh-CN" w:bidi="ar-SA"/>
        </w:rPr>
      </w:pPr>
    </w:p>
    <w:p w14:paraId="4B920E90" w14:textId="77777777" w:rsidR="00B62420" w:rsidRPr="00B62420" w:rsidRDefault="00B62420" w:rsidP="00017FF1">
      <w:pPr>
        <w:widowControl w:val="0"/>
        <w:tabs>
          <w:tab w:val="right" w:pos="63"/>
          <w:tab w:val="right" w:pos="423"/>
        </w:tabs>
        <w:spacing w:after="0"/>
        <w:ind w:left="63" w:firstLine="0"/>
        <w:rPr>
          <w:rFonts w:eastAsia="SimSun"/>
          <w:b/>
          <w:bCs/>
          <w:kern w:val="2"/>
          <w:u w:val="single"/>
          <w:rtl/>
          <w:lang w:eastAsia="zh-CN" w:bidi="ar-SA"/>
        </w:rPr>
      </w:pPr>
      <w:r w:rsidRPr="00B62420">
        <w:rPr>
          <w:rFonts w:eastAsia="SimSun" w:hint="cs"/>
          <w:b/>
          <w:bCs/>
          <w:kern w:val="2"/>
          <w:u w:val="single"/>
          <w:rtl/>
          <w:cs/>
          <w:lang w:eastAsia="zh-CN" w:bidi="ar-SA"/>
        </w:rPr>
        <w:t>4/5 آ</w:t>
      </w:r>
      <w:r w:rsidRPr="00B62420">
        <w:rPr>
          <w:rFonts w:eastAsia="SimSun"/>
          <w:b/>
          <w:bCs/>
          <w:kern w:val="2"/>
          <w:u w:val="single"/>
          <w:rtl/>
          <w:cs/>
          <w:lang w:eastAsia="zh-CN" w:bidi="ar-SA"/>
        </w:rPr>
        <w:t>فاق حوكمة التنمية المحلية</w:t>
      </w:r>
      <w:r w:rsidRPr="00B62420">
        <w:rPr>
          <w:rFonts w:eastAsia="SimSun" w:hint="cs"/>
          <w:b/>
          <w:bCs/>
          <w:kern w:val="2"/>
          <w:u w:val="single"/>
          <w:rtl/>
          <w:cs/>
          <w:lang w:eastAsia="zh-CN" w:bidi="ar-SA"/>
        </w:rPr>
        <w:t>:</w:t>
      </w:r>
    </w:p>
    <w:p w14:paraId="3D458E91" w14:textId="77777777" w:rsidR="00B62420" w:rsidRPr="00B62420" w:rsidRDefault="00B62420" w:rsidP="00017FF1">
      <w:pPr>
        <w:widowControl w:val="0"/>
        <w:tabs>
          <w:tab w:val="right" w:pos="63"/>
          <w:tab w:val="right" w:pos="423"/>
        </w:tabs>
        <w:spacing w:after="0"/>
        <w:ind w:left="63" w:firstLine="0"/>
        <w:rPr>
          <w:rFonts w:eastAsia="SimSun"/>
          <w:kern w:val="2"/>
          <w:rtl/>
          <w:cs/>
          <w:lang w:eastAsia="zh-CN" w:bidi="ar-SA"/>
        </w:rPr>
      </w:pPr>
      <w:r w:rsidRPr="00B62420">
        <w:rPr>
          <w:rFonts w:eastAsia="SimSun" w:hint="cs"/>
          <w:kern w:val="2"/>
          <w:rtl/>
          <w:cs/>
          <w:lang w:eastAsia="zh-CN" w:bidi="ar-SA"/>
        </w:rPr>
        <w:t>يتضح من العرض السابق لحوكمة</w:t>
      </w:r>
      <w:r w:rsidRPr="00B62420">
        <w:rPr>
          <w:rFonts w:eastAsia="SimSun"/>
          <w:kern w:val="2"/>
          <w:rtl/>
          <w:lang w:eastAsia="zh-CN" w:bidi="ar-SA"/>
        </w:rPr>
        <w:t xml:space="preserve"> التنمية المحلية بين الواقع والتحديات</w:t>
      </w:r>
      <w:r w:rsidRPr="00B62420">
        <w:rPr>
          <w:rFonts w:eastAsia="SimSun" w:hint="cs"/>
          <w:kern w:val="2"/>
          <w:rtl/>
          <w:lang w:eastAsia="zh-CN" w:bidi="ar-SA"/>
        </w:rPr>
        <w:t xml:space="preserve">، </w:t>
      </w:r>
      <w:r w:rsidRPr="00B62420">
        <w:rPr>
          <w:rFonts w:eastAsia="SimSun" w:hint="cs"/>
          <w:kern w:val="2"/>
          <w:rtl/>
          <w:cs/>
          <w:lang w:eastAsia="zh-CN" w:bidi="ar-SA"/>
        </w:rPr>
        <w:t xml:space="preserve">أن هناك  فرص وتهديدات، بالاضافة إلي نقاط قوة وضعف يبنى عليها نهج الحوكمة، ويتطلب ذلك تنفيذ </w:t>
      </w:r>
      <w:r w:rsidRPr="00B62420">
        <w:rPr>
          <w:rFonts w:eastAsia="SimSun"/>
          <w:kern w:val="2"/>
          <w:rtl/>
          <w:lang w:eastAsia="zh-CN" w:bidi="ar-SA"/>
        </w:rPr>
        <w:t xml:space="preserve">الشق التطبيقي </w:t>
      </w:r>
      <w:r w:rsidRPr="00B62420">
        <w:rPr>
          <w:rFonts w:eastAsia="SimSun" w:hint="cs"/>
          <w:kern w:val="2"/>
          <w:rtl/>
          <w:lang w:eastAsia="zh-CN" w:bidi="ar-SA"/>
        </w:rPr>
        <w:t>ل</w:t>
      </w:r>
      <w:r w:rsidRPr="00B62420">
        <w:rPr>
          <w:rFonts w:eastAsia="SimSun"/>
          <w:kern w:val="2"/>
          <w:rtl/>
          <w:lang w:eastAsia="zh-CN" w:bidi="ar-SA"/>
        </w:rPr>
        <w:t>كيفية استخدام مبادئ الحوكمة علي صعيد القواعد الرسمية،</w:t>
      </w:r>
      <w:r w:rsidRPr="00B62420">
        <w:rPr>
          <w:rFonts w:eastAsia="SimSun" w:hint="cs"/>
          <w:kern w:val="2"/>
          <w:rtl/>
          <w:lang w:eastAsia="zh-CN" w:bidi="ar-SA"/>
        </w:rPr>
        <w:t xml:space="preserve"> </w:t>
      </w:r>
      <w:r w:rsidRPr="00B62420">
        <w:rPr>
          <w:rFonts w:eastAsia="SimSun"/>
          <w:kern w:val="2"/>
          <w:rtl/>
          <w:lang w:eastAsia="zh-CN" w:bidi="ar-SA"/>
        </w:rPr>
        <w:t>غير</w:t>
      </w:r>
      <w:r w:rsidRPr="00B62420">
        <w:rPr>
          <w:rFonts w:eastAsia="SimSun" w:hint="cs"/>
          <w:kern w:val="2"/>
          <w:sz w:val="18"/>
          <w:szCs w:val="18"/>
          <w:rtl/>
          <w:lang w:eastAsia="zh-CN" w:bidi="ar-SA"/>
        </w:rPr>
        <w:t xml:space="preserve"> </w:t>
      </w:r>
      <w:r w:rsidRPr="00B62420">
        <w:rPr>
          <w:rFonts w:eastAsia="SimSun"/>
          <w:kern w:val="2"/>
          <w:rtl/>
          <w:lang w:eastAsia="zh-CN" w:bidi="ar-SA"/>
        </w:rPr>
        <w:t>الرسمية، المؤسسية</w:t>
      </w:r>
      <w:r w:rsidRPr="00B62420">
        <w:rPr>
          <w:rFonts w:eastAsia="SimSun" w:hint="cs"/>
          <w:kern w:val="2"/>
          <w:rtl/>
          <w:cs/>
          <w:lang w:eastAsia="zh-CN" w:bidi="ar-SA"/>
        </w:rPr>
        <w:t>، للإنطلاق بحوكمة التنمية المحلية إلى آفاق أرحب، مما يتطلب العمل على فض الإشتباك المفاهيمي ما بين الإدارة المحلية والحكم المحلي، التوازن بين المركزية واللامركزية، وتطوير نظم الانتخابات الخاصة بالمحليات والفصل بين السلطة القضائية والتنفيذية في الممارسات، على النحو المبين بالجدول رقم (4-4)، والذي يتبين منه أهمية مايلي:</w:t>
      </w:r>
    </w:p>
    <w:p w14:paraId="307B2BDD" w14:textId="150359CA" w:rsidR="00B62420" w:rsidRPr="00B62420" w:rsidRDefault="00A83CFB" w:rsidP="00A83CFB">
      <w:pPr>
        <w:widowControl w:val="0"/>
        <w:tabs>
          <w:tab w:val="right" w:pos="63"/>
          <w:tab w:val="right" w:pos="423"/>
        </w:tabs>
        <w:spacing w:after="0" w:line="259" w:lineRule="auto"/>
        <w:ind w:left="63" w:firstLine="0"/>
        <w:rPr>
          <w:rFonts w:eastAsia="SimSun"/>
          <w:b/>
          <w:bCs/>
          <w:kern w:val="2"/>
          <w:rtl/>
          <w:cs/>
          <w:lang w:eastAsia="zh-CN" w:bidi="ar-SA"/>
        </w:rPr>
      </w:pPr>
      <w:r>
        <w:rPr>
          <w:rFonts w:eastAsia="SimSun" w:hint="cs"/>
          <w:b/>
          <w:bCs/>
          <w:kern w:val="2"/>
          <w:u w:val="single"/>
          <w:rtl/>
          <w:lang w:eastAsia="zh-CN" w:bidi="ar-SA"/>
        </w:rPr>
        <w:t xml:space="preserve">4/5/1 </w:t>
      </w:r>
      <w:r w:rsidR="00B62420" w:rsidRPr="00B62420">
        <w:rPr>
          <w:rFonts w:eastAsia="SimSun"/>
          <w:b/>
          <w:bCs/>
          <w:kern w:val="2"/>
          <w:u w:val="single"/>
          <w:rtl/>
          <w:cs/>
          <w:lang w:eastAsia="zh-CN" w:bidi="ar-SA"/>
        </w:rPr>
        <w:t>التأصيل النظري للحوكمة داخل نسق</w:t>
      </w:r>
      <w:r w:rsidR="00B62420" w:rsidRPr="00B62420">
        <w:rPr>
          <w:rFonts w:eastAsia="SimSun" w:hint="cs"/>
          <w:b/>
          <w:bCs/>
          <w:kern w:val="2"/>
          <w:u w:val="single"/>
          <w:rtl/>
          <w:cs/>
          <w:lang w:eastAsia="zh-CN" w:bidi="ar-SA"/>
        </w:rPr>
        <w:t xml:space="preserve"> (ثنايا)</w:t>
      </w:r>
      <w:r w:rsidR="00B62420" w:rsidRPr="00B62420">
        <w:rPr>
          <w:rFonts w:eastAsia="SimSun"/>
          <w:b/>
          <w:bCs/>
          <w:kern w:val="2"/>
          <w:u w:val="single"/>
          <w:rtl/>
          <w:cs/>
          <w:lang w:eastAsia="zh-CN" w:bidi="ar-SA"/>
        </w:rPr>
        <w:t xml:space="preserve"> التنمية المحلية</w:t>
      </w:r>
      <w:r w:rsidR="00B62420" w:rsidRPr="00B62420">
        <w:rPr>
          <w:rFonts w:eastAsia="SimSun" w:hint="cs"/>
          <w:b/>
          <w:bCs/>
          <w:kern w:val="2"/>
          <w:u w:val="single"/>
          <w:rtl/>
          <w:cs/>
          <w:lang w:eastAsia="zh-CN" w:bidi="ar-SA"/>
        </w:rPr>
        <w:t>:</w:t>
      </w:r>
      <w:r w:rsidR="00B62420" w:rsidRPr="00B62420">
        <w:rPr>
          <w:rFonts w:eastAsia="SimSun" w:hint="cs"/>
          <w:b/>
          <w:bCs/>
          <w:kern w:val="2"/>
          <w:rtl/>
          <w:cs/>
          <w:lang w:eastAsia="zh-CN" w:bidi="ar-SA"/>
        </w:rPr>
        <w:t xml:space="preserve"> </w:t>
      </w:r>
      <w:r w:rsidR="00B62420" w:rsidRPr="00B62420">
        <w:rPr>
          <w:rFonts w:eastAsia="SimSun" w:hint="cs"/>
          <w:kern w:val="2"/>
          <w:rtl/>
          <w:cs/>
          <w:lang w:eastAsia="zh-CN" w:bidi="ar-SA"/>
        </w:rPr>
        <w:t xml:space="preserve">يتطلب </w:t>
      </w:r>
      <w:r w:rsidR="00B62420" w:rsidRPr="00B62420">
        <w:rPr>
          <w:rFonts w:eastAsia="SimSun"/>
          <w:kern w:val="2"/>
          <w:rtl/>
          <w:lang w:eastAsia="zh-CN" w:bidi="ar-SA"/>
        </w:rPr>
        <w:t>فض الاشتباك المفاهيم</w:t>
      </w:r>
      <w:r w:rsidR="00B62420" w:rsidRPr="00B62420">
        <w:rPr>
          <w:rFonts w:eastAsia="SimSun" w:hint="cs"/>
          <w:kern w:val="2"/>
          <w:rtl/>
          <w:lang w:eastAsia="zh-CN" w:bidi="ar-SA"/>
        </w:rPr>
        <w:t>ي</w:t>
      </w:r>
      <w:r w:rsidR="00B62420" w:rsidRPr="00B62420">
        <w:rPr>
          <w:rFonts w:eastAsia="SimSun"/>
          <w:kern w:val="2"/>
          <w:rtl/>
          <w:lang w:eastAsia="zh-CN" w:bidi="ar-SA"/>
        </w:rPr>
        <w:t xml:space="preserve"> بين الإدارة المحلية والحكم المحل</w:t>
      </w:r>
      <w:r w:rsidR="00B62420" w:rsidRPr="00B62420">
        <w:rPr>
          <w:rFonts w:eastAsia="SimSun" w:hint="cs"/>
          <w:kern w:val="2"/>
          <w:rtl/>
          <w:lang w:eastAsia="zh-CN" w:bidi="ar-SA"/>
        </w:rPr>
        <w:t>ي</w:t>
      </w:r>
      <w:r w:rsidR="00B62420" w:rsidRPr="00B62420">
        <w:rPr>
          <w:rFonts w:eastAsia="SimSun"/>
          <w:kern w:val="2"/>
          <w:rtl/>
          <w:cs/>
          <w:lang w:eastAsia="zh-CN" w:bidi="ar-SA"/>
        </w:rPr>
        <w:t>، والتفرقة بين</w:t>
      </w:r>
      <w:r w:rsidR="00B62420" w:rsidRPr="00B62420">
        <w:rPr>
          <w:rFonts w:eastAsia="SimSun" w:hint="cs"/>
          <w:kern w:val="2"/>
          <w:rtl/>
          <w:cs/>
          <w:lang w:eastAsia="zh-CN" w:bidi="ar-SA"/>
        </w:rPr>
        <w:t xml:space="preserve">/ </w:t>
      </w:r>
      <w:r w:rsidR="00B62420" w:rsidRPr="00B62420">
        <w:rPr>
          <w:rFonts w:eastAsia="SimSun"/>
          <w:kern w:val="2"/>
          <w:rtl/>
          <w:cs/>
          <w:lang w:eastAsia="zh-CN" w:bidi="ar-SA"/>
        </w:rPr>
        <w:t xml:space="preserve">طبيعة الحوكمة واللامركزية، وذلك لوجود شريحة تري </w:t>
      </w:r>
      <w:r w:rsidR="00B62420" w:rsidRPr="00B62420">
        <w:rPr>
          <w:rFonts w:eastAsia="SimSun" w:hint="cs"/>
          <w:kern w:val="2"/>
          <w:rtl/>
          <w:cs/>
          <w:lang w:eastAsia="zh-CN" w:bidi="ar-SA"/>
        </w:rPr>
        <w:t>أ</w:t>
      </w:r>
      <w:r w:rsidR="00B62420" w:rsidRPr="00B62420">
        <w:rPr>
          <w:rFonts w:eastAsia="SimSun"/>
          <w:kern w:val="2"/>
          <w:rtl/>
          <w:cs/>
          <w:lang w:eastAsia="zh-CN" w:bidi="ar-SA"/>
        </w:rPr>
        <w:t>ن الحوكمة هي اللامركزية،</w:t>
      </w:r>
      <w:r w:rsidR="00B62420" w:rsidRPr="00B62420">
        <w:rPr>
          <w:rFonts w:eastAsia="SimSun" w:hint="cs"/>
          <w:kern w:val="2"/>
          <w:rtl/>
          <w:cs/>
          <w:lang w:eastAsia="zh-CN" w:bidi="ar-SA"/>
        </w:rPr>
        <w:t xml:space="preserve"> </w:t>
      </w:r>
      <w:r w:rsidR="00B62420" w:rsidRPr="00B62420">
        <w:rPr>
          <w:rFonts w:eastAsia="SimSun"/>
          <w:kern w:val="2"/>
          <w:rtl/>
          <w:cs/>
          <w:lang w:eastAsia="zh-CN" w:bidi="ar-SA"/>
        </w:rPr>
        <w:t xml:space="preserve">الحكم الرشيد، </w:t>
      </w:r>
      <w:r w:rsidR="00B62420" w:rsidRPr="00B62420">
        <w:rPr>
          <w:rFonts w:eastAsia="SimSun"/>
          <w:b/>
          <w:bCs/>
          <w:kern w:val="2"/>
          <w:u w:val="single"/>
          <w:rtl/>
          <w:cs/>
          <w:lang w:eastAsia="zh-CN" w:bidi="ar-SA"/>
        </w:rPr>
        <w:t>وف</w:t>
      </w:r>
      <w:r w:rsidR="00B62420" w:rsidRPr="00B62420">
        <w:rPr>
          <w:rFonts w:eastAsia="SimSun" w:hint="cs"/>
          <w:b/>
          <w:bCs/>
          <w:kern w:val="2"/>
          <w:u w:val="single"/>
          <w:rtl/>
          <w:cs/>
          <w:lang w:eastAsia="zh-CN" w:bidi="ar-SA"/>
        </w:rPr>
        <w:t>ي</w:t>
      </w:r>
      <w:r w:rsidR="00B62420" w:rsidRPr="00B62420">
        <w:rPr>
          <w:rFonts w:eastAsia="SimSun"/>
          <w:b/>
          <w:bCs/>
          <w:kern w:val="2"/>
          <w:u w:val="single"/>
          <w:rtl/>
          <w:cs/>
          <w:lang w:eastAsia="zh-CN" w:bidi="ar-SA"/>
        </w:rPr>
        <w:t xml:space="preserve"> الواقع اللامركزية هي احدي </w:t>
      </w:r>
      <w:r w:rsidR="00B62420" w:rsidRPr="00B62420">
        <w:rPr>
          <w:rFonts w:eastAsia="SimSun" w:hint="cs"/>
          <w:b/>
          <w:bCs/>
          <w:kern w:val="2"/>
          <w:u w:val="single"/>
          <w:rtl/>
          <w:cs/>
          <w:lang w:eastAsia="zh-CN" w:bidi="ar-SA"/>
        </w:rPr>
        <w:t>أدوات</w:t>
      </w:r>
      <w:r w:rsidR="00B62420" w:rsidRPr="00B62420">
        <w:rPr>
          <w:rFonts w:eastAsia="SimSun"/>
          <w:b/>
          <w:bCs/>
          <w:kern w:val="2"/>
          <w:u w:val="single"/>
          <w:rtl/>
          <w:cs/>
          <w:lang w:eastAsia="zh-CN" w:bidi="ar-SA"/>
        </w:rPr>
        <w:t xml:space="preserve"> الحوكمة، </w:t>
      </w:r>
      <w:r w:rsidR="00B62420" w:rsidRPr="00B62420">
        <w:rPr>
          <w:rFonts w:eastAsia="SimSun" w:hint="cs"/>
          <w:b/>
          <w:bCs/>
          <w:kern w:val="2"/>
          <w:u w:val="single"/>
          <w:rtl/>
          <w:cs/>
          <w:lang w:eastAsia="zh-CN" w:bidi="ar-SA"/>
        </w:rPr>
        <w:t>أ</w:t>
      </w:r>
      <w:r w:rsidR="00B62420" w:rsidRPr="00B62420">
        <w:rPr>
          <w:rFonts w:eastAsia="SimSun"/>
          <w:b/>
          <w:bCs/>
          <w:kern w:val="2"/>
          <w:u w:val="single"/>
          <w:rtl/>
          <w:cs/>
          <w:lang w:eastAsia="zh-CN" w:bidi="ar-SA"/>
        </w:rPr>
        <w:t xml:space="preserve">ما الحكم الرشيد </w:t>
      </w:r>
      <w:r w:rsidR="00B62420" w:rsidRPr="00B62420">
        <w:rPr>
          <w:rFonts w:eastAsia="SimSun" w:hint="cs"/>
          <w:b/>
          <w:bCs/>
          <w:kern w:val="2"/>
          <w:u w:val="single"/>
          <w:rtl/>
          <w:cs/>
          <w:lang w:eastAsia="zh-CN" w:bidi="ar-SA"/>
        </w:rPr>
        <w:t>ف</w:t>
      </w:r>
      <w:r w:rsidR="00B62420" w:rsidRPr="00B62420">
        <w:rPr>
          <w:rFonts w:eastAsia="SimSun"/>
          <w:b/>
          <w:bCs/>
          <w:kern w:val="2"/>
          <w:u w:val="single"/>
          <w:rtl/>
          <w:cs/>
          <w:lang w:eastAsia="zh-CN" w:bidi="ar-SA"/>
        </w:rPr>
        <w:t>هو المستوي ال</w:t>
      </w:r>
      <w:r w:rsidR="00B62420" w:rsidRPr="00B62420">
        <w:rPr>
          <w:rFonts w:eastAsia="SimSun" w:hint="cs"/>
          <w:b/>
          <w:bCs/>
          <w:kern w:val="2"/>
          <w:u w:val="single"/>
          <w:rtl/>
          <w:cs/>
          <w:lang w:eastAsia="zh-CN" w:bidi="ar-SA"/>
        </w:rPr>
        <w:t>أ</w:t>
      </w:r>
      <w:r w:rsidR="00B62420" w:rsidRPr="00B62420">
        <w:rPr>
          <w:rFonts w:eastAsia="SimSun"/>
          <w:b/>
          <w:bCs/>
          <w:kern w:val="2"/>
          <w:u w:val="single"/>
          <w:rtl/>
          <w:cs/>
          <w:lang w:eastAsia="zh-CN" w:bidi="ar-SA"/>
        </w:rPr>
        <w:t>علي للحوكمة المطبقة علي الدولة ككل، وعند تطبيق اللامركزية نكون ف</w:t>
      </w:r>
      <w:r w:rsidR="00B62420" w:rsidRPr="00B62420">
        <w:rPr>
          <w:rFonts w:eastAsia="SimSun" w:hint="cs"/>
          <w:b/>
          <w:bCs/>
          <w:kern w:val="2"/>
          <w:u w:val="single"/>
          <w:rtl/>
          <w:cs/>
          <w:lang w:eastAsia="zh-CN" w:bidi="ar-SA"/>
        </w:rPr>
        <w:t>ي</w:t>
      </w:r>
      <w:r w:rsidR="00B62420" w:rsidRPr="00B62420">
        <w:rPr>
          <w:rFonts w:eastAsia="SimSun"/>
          <w:b/>
          <w:bCs/>
          <w:kern w:val="2"/>
          <w:u w:val="single"/>
          <w:rtl/>
          <w:cs/>
          <w:lang w:eastAsia="zh-CN" w:bidi="ar-SA"/>
        </w:rPr>
        <w:t xml:space="preserve"> صدد الحكم المحلي،</w:t>
      </w:r>
      <w:r w:rsidR="00B62420" w:rsidRPr="00B62420">
        <w:rPr>
          <w:rFonts w:eastAsia="SimSun"/>
          <w:b/>
          <w:bCs/>
          <w:kern w:val="2"/>
          <w:u w:val="single"/>
          <w:rtl/>
          <w:lang w:eastAsia="zh-CN" w:bidi="ar-SA"/>
        </w:rPr>
        <w:t xml:space="preserve"> حيث أن الدستور والخطاب الرسمى لا يزال يغلب عليه نظام الإدارة المحلية حت</w:t>
      </w:r>
      <w:r w:rsidR="00B62420" w:rsidRPr="00B62420">
        <w:rPr>
          <w:rFonts w:eastAsia="SimSun" w:hint="cs"/>
          <w:b/>
          <w:bCs/>
          <w:kern w:val="2"/>
          <w:u w:val="single"/>
          <w:rtl/>
          <w:lang w:eastAsia="zh-CN" w:bidi="ar-SA"/>
        </w:rPr>
        <w:t>ي</w:t>
      </w:r>
      <w:r w:rsidR="00B62420" w:rsidRPr="00B62420">
        <w:rPr>
          <w:rFonts w:eastAsia="SimSun"/>
          <w:b/>
          <w:bCs/>
          <w:kern w:val="2"/>
          <w:u w:val="single"/>
          <w:rtl/>
          <w:lang w:eastAsia="zh-CN" w:bidi="ar-SA"/>
        </w:rPr>
        <w:t xml:space="preserve"> الآن، </w:t>
      </w:r>
      <w:r w:rsidR="00B62420" w:rsidRPr="00B62420">
        <w:rPr>
          <w:rFonts w:eastAsia="SimSun"/>
          <w:b/>
          <w:bCs/>
          <w:kern w:val="2"/>
          <w:u w:val="single"/>
          <w:rtl/>
          <w:cs/>
          <w:lang w:eastAsia="zh-CN" w:bidi="ar-SA"/>
        </w:rPr>
        <w:t xml:space="preserve">ونريد من ذلك </w:t>
      </w:r>
      <w:r w:rsidR="00B62420" w:rsidRPr="00B62420">
        <w:rPr>
          <w:rFonts w:eastAsia="SimSun" w:hint="cs"/>
          <w:b/>
          <w:bCs/>
          <w:kern w:val="2"/>
          <w:u w:val="single"/>
          <w:rtl/>
          <w:cs/>
          <w:lang w:eastAsia="zh-CN" w:bidi="ar-SA"/>
        </w:rPr>
        <w:t>إعلاء</w:t>
      </w:r>
      <w:r w:rsidR="00B62420" w:rsidRPr="00B62420">
        <w:rPr>
          <w:rFonts w:eastAsia="SimSun"/>
          <w:b/>
          <w:bCs/>
          <w:kern w:val="2"/>
          <w:u w:val="single"/>
          <w:rtl/>
          <w:cs/>
          <w:lang w:eastAsia="zh-CN" w:bidi="ar-SA"/>
        </w:rPr>
        <w:t xml:space="preserve"> صوت المطالبين بها</w:t>
      </w:r>
      <w:r w:rsidR="00B62420" w:rsidRPr="00B62420">
        <w:rPr>
          <w:rFonts w:eastAsia="SimSun"/>
          <w:kern w:val="2"/>
          <w:rtl/>
          <w:lang w:eastAsia="zh-CN" w:bidi="ar-SA"/>
        </w:rPr>
        <w:t xml:space="preserve"> من أحزاب أو منظمات مجتمع مدن</w:t>
      </w:r>
      <w:r w:rsidR="00B62420" w:rsidRPr="00B62420">
        <w:rPr>
          <w:rFonts w:eastAsia="SimSun" w:hint="cs"/>
          <w:kern w:val="2"/>
          <w:rtl/>
          <w:lang w:eastAsia="zh-CN" w:bidi="ar-SA"/>
        </w:rPr>
        <w:t>ي</w:t>
      </w:r>
      <w:r w:rsidR="00B62420" w:rsidRPr="00B62420">
        <w:rPr>
          <w:rFonts w:eastAsia="SimSun"/>
          <w:kern w:val="2"/>
          <w:rtl/>
          <w:cs/>
          <w:lang w:eastAsia="zh-CN" w:bidi="ar-SA"/>
        </w:rPr>
        <w:t xml:space="preserve">، ورؤساء الوحدات المحلية </w:t>
      </w:r>
      <w:r w:rsidR="00B62420" w:rsidRPr="00B62420">
        <w:rPr>
          <w:rFonts w:eastAsia="SimSun"/>
          <w:kern w:val="2"/>
          <w:rtl/>
          <w:lang w:eastAsia="zh-CN" w:bidi="ar-SA"/>
        </w:rPr>
        <w:t>وحركات اجتماعية</w:t>
      </w:r>
      <w:r w:rsidR="00B62420" w:rsidRPr="00B62420">
        <w:rPr>
          <w:rFonts w:eastAsia="SimSun"/>
          <w:kern w:val="2"/>
          <w:rtl/>
          <w:cs/>
          <w:lang w:eastAsia="zh-CN" w:bidi="ar-SA"/>
        </w:rPr>
        <w:t xml:space="preserve"> </w:t>
      </w:r>
    </w:p>
    <w:p w14:paraId="55D53B47" w14:textId="35ABDCC5" w:rsidR="00436FAE" w:rsidRPr="00287DCC" w:rsidRDefault="00436FAE" w:rsidP="005F59F0">
      <w:pPr>
        <w:widowControl w:val="0"/>
        <w:tabs>
          <w:tab w:val="right" w:pos="63"/>
        </w:tabs>
        <w:spacing w:after="0"/>
        <w:ind w:left="63" w:firstLine="0"/>
        <w:jc w:val="center"/>
        <w:rPr>
          <w:rFonts w:eastAsia="SimSun"/>
          <w:b/>
          <w:bCs/>
          <w:kern w:val="2"/>
          <w:rtl/>
          <w:cs/>
          <w:lang w:eastAsia="zh-CN"/>
        </w:rPr>
      </w:pPr>
      <w:r w:rsidRPr="00287DCC">
        <w:rPr>
          <w:rFonts w:eastAsia="SimSun" w:hint="cs"/>
          <w:b/>
          <w:bCs/>
          <w:kern w:val="2"/>
          <w:rtl/>
          <w:cs/>
          <w:lang w:eastAsia="zh-CN"/>
        </w:rPr>
        <w:lastRenderedPageBreak/>
        <w:t>جدول رقم (4-4)</w:t>
      </w:r>
    </w:p>
    <w:p w14:paraId="704FE7AF" w14:textId="77777777" w:rsidR="00436FAE" w:rsidRPr="00287DCC" w:rsidRDefault="00436FAE" w:rsidP="005F59F0">
      <w:pPr>
        <w:widowControl w:val="0"/>
        <w:tabs>
          <w:tab w:val="right" w:pos="63"/>
        </w:tabs>
        <w:spacing w:after="0"/>
        <w:ind w:left="63" w:firstLine="0"/>
        <w:jc w:val="center"/>
        <w:rPr>
          <w:rFonts w:eastAsia="SimSun"/>
          <w:b/>
          <w:bCs/>
          <w:kern w:val="2"/>
          <w:rtl/>
          <w:cs/>
          <w:lang w:eastAsia="zh-CN"/>
        </w:rPr>
      </w:pPr>
      <w:r w:rsidRPr="00287DCC">
        <w:rPr>
          <w:rFonts w:eastAsia="SimSun" w:hint="cs"/>
          <w:b/>
          <w:bCs/>
          <w:kern w:val="2"/>
          <w:rtl/>
          <w:cs/>
          <w:lang w:eastAsia="zh-CN"/>
        </w:rPr>
        <w:t>مبادئ تطبيق الحوكمة على مستوي محافظة القاهرة</w:t>
      </w:r>
    </w:p>
    <w:p w14:paraId="44781D0F" w14:textId="77777777" w:rsidR="00436FAE" w:rsidRDefault="00436FAE" w:rsidP="005F59F0">
      <w:pPr>
        <w:widowControl w:val="0"/>
        <w:tabs>
          <w:tab w:val="right" w:pos="63"/>
        </w:tabs>
        <w:spacing w:after="0"/>
        <w:ind w:left="63" w:firstLine="0"/>
        <w:jc w:val="center"/>
        <w:rPr>
          <w:rFonts w:eastAsia="SimSun"/>
          <w:kern w:val="2"/>
          <w:rtl/>
          <w:cs/>
          <w:lang w:eastAsia="zh-CN"/>
        </w:rPr>
      </w:pPr>
      <w:r>
        <w:rPr>
          <w:rFonts w:eastAsia="SimSun"/>
          <w:noProof/>
          <w:kern w:val="2"/>
          <w:lang w:bidi="ar-SA"/>
        </w:rPr>
        <w:drawing>
          <wp:inline distT="0" distB="0" distL="0" distR="0" wp14:anchorId="78BB18FA" wp14:editId="3CBA17DF">
            <wp:extent cx="5573395" cy="660273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73395" cy="6602730"/>
                    </a:xfrm>
                    <a:prstGeom prst="rect">
                      <a:avLst/>
                    </a:prstGeom>
                    <a:noFill/>
                  </pic:spPr>
                </pic:pic>
              </a:graphicData>
            </a:graphic>
          </wp:inline>
        </w:drawing>
      </w:r>
    </w:p>
    <w:p w14:paraId="4EFFA549" w14:textId="77777777" w:rsidR="00436FAE" w:rsidRPr="004267E3" w:rsidRDefault="00436FAE" w:rsidP="0035573D">
      <w:pPr>
        <w:widowControl w:val="0"/>
        <w:numPr>
          <w:ilvl w:val="0"/>
          <w:numId w:val="73"/>
        </w:numPr>
        <w:tabs>
          <w:tab w:val="right" w:pos="63"/>
        </w:tabs>
        <w:spacing w:after="0" w:line="300" w:lineRule="exact"/>
        <w:ind w:left="63" w:right="420" w:firstLine="0"/>
        <w:rPr>
          <w:rFonts w:eastAsia="SimSun"/>
          <w:kern w:val="2"/>
          <w:sz w:val="20"/>
          <w:szCs w:val="20"/>
          <w:rtl/>
          <w:cs/>
          <w:lang w:eastAsia="zh-CN"/>
        </w:rPr>
      </w:pPr>
      <w:r w:rsidRPr="004267E3">
        <w:rPr>
          <w:rFonts w:eastAsia="SimSun"/>
          <w:kern w:val="2"/>
          <w:sz w:val="20"/>
          <w:szCs w:val="20"/>
          <w:rtl/>
          <w:cs/>
          <w:lang w:eastAsia="zh-CN"/>
        </w:rPr>
        <w:t>الدليل الارشادي لسيادة القانون</w:t>
      </w:r>
    </w:p>
    <w:p w14:paraId="4074BD62" w14:textId="77777777" w:rsidR="00436FAE" w:rsidRPr="004267E3" w:rsidRDefault="00436FAE" w:rsidP="0035573D">
      <w:pPr>
        <w:widowControl w:val="0"/>
        <w:numPr>
          <w:ilvl w:val="0"/>
          <w:numId w:val="73"/>
        </w:numPr>
        <w:tabs>
          <w:tab w:val="right" w:pos="63"/>
        </w:tabs>
        <w:spacing w:after="0" w:line="300" w:lineRule="exact"/>
        <w:ind w:left="63" w:right="420" w:firstLine="0"/>
        <w:rPr>
          <w:rFonts w:eastAsia="SimSun"/>
          <w:kern w:val="2"/>
          <w:sz w:val="20"/>
          <w:szCs w:val="20"/>
          <w:rtl/>
          <w:cs/>
          <w:lang w:eastAsia="zh-CN"/>
        </w:rPr>
      </w:pPr>
      <w:r w:rsidRPr="004267E3">
        <w:rPr>
          <w:rFonts w:eastAsia="SimSun"/>
          <w:kern w:val="2"/>
          <w:sz w:val="20"/>
          <w:szCs w:val="20"/>
          <w:rtl/>
          <w:cs/>
          <w:lang w:eastAsia="zh-CN"/>
        </w:rPr>
        <w:t>الدليل الارشادي المسألة والمشاركة المجتمعية</w:t>
      </w:r>
    </w:p>
    <w:p w14:paraId="5992269A" w14:textId="77777777" w:rsidR="00436FAE" w:rsidRPr="004267E3" w:rsidRDefault="00436FAE" w:rsidP="0035573D">
      <w:pPr>
        <w:widowControl w:val="0"/>
        <w:numPr>
          <w:ilvl w:val="0"/>
          <w:numId w:val="73"/>
        </w:numPr>
        <w:tabs>
          <w:tab w:val="right" w:pos="63"/>
        </w:tabs>
        <w:spacing w:after="0" w:line="300" w:lineRule="exact"/>
        <w:ind w:left="63" w:right="420" w:firstLine="0"/>
        <w:rPr>
          <w:rFonts w:eastAsia="SimSun"/>
          <w:kern w:val="2"/>
          <w:sz w:val="20"/>
          <w:szCs w:val="20"/>
          <w:rtl/>
          <w:cs/>
          <w:lang w:eastAsia="zh-CN"/>
        </w:rPr>
      </w:pPr>
      <w:r w:rsidRPr="004267E3">
        <w:rPr>
          <w:rFonts w:eastAsia="SimSun"/>
          <w:kern w:val="2"/>
          <w:sz w:val="20"/>
          <w:szCs w:val="20"/>
          <w:rtl/>
          <w:cs/>
          <w:lang w:eastAsia="zh-CN"/>
        </w:rPr>
        <w:t>دليل مكافحة الفساد</w:t>
      </w:r>
    </w:p>
    <w:p w14:paraId="56DFBF28" w14:textId="7E440060" w:rsidR="00436FAE" w:rsidRPr="004267E3" w:rsidRDefault="00436FAE" w:rsidP="005F59F0">
      <w:pPr>
        <w:widowControl w:val="0"/>
        <w:tabs>
          <w:tab w:val="right" w:pos="63"/>
        </w:tabs>
        <w:spacing w:after="0" w:line="300" w:lineRule="exact"/>
        <w:ind w:left="63" w:right="420" w:firstLine="0"/>
        <w:rPr>
          <w:rFonts w:eastAsia="SimSun"/>
          <w:kern w:val="2"/>
          <w:sz w:val="20"/>
          <w:szCs w:val="20"/>
          <w:rtl/>
          <w:lang w:eastAsia="zh-CN"/>
        </w:rPr>
      </w:pPr>
    </w:p>
    <w:p w14:paraId="60B539DF" w14:textId="259068AB" w:rsidR="00436FAE" w:rsidRDefault="00436FAE" w:rsidP="005F59F0">
      <w:pPr>
        <w:widowControl w:val="0"/>
        <w:tabs>
          <w:tab w:val="right" w:pos="63"/>
        </w:tabs>
        <w:spacing w:after="0"/>
        <w:ind w:left="63" w:firstLine="0"/>
        <w:rPr>
          <w:rFonts w:eastAsia="SimSun"/>
          <w:b/>
          <w:bCs/>
          <w:kern w:val="2"/>
          <w:sz w:val="14"/>
          <w:szCs w:val="14"/>
          <w:u w:val="single"/>
          <w:rtl/>
          <w:lang w:eastAsia="zh-CN"/>
        </w:rPr>
      </w:pPr>
    </w:p>
    <w:p w14:paraId="35110E4D" w14:textId="14BB8E75" w:rsidR="00612179" w:rsidRDefault="00A83CFB" w:rsidP="00A83CFB">
      <w:pPr>
        <w:widowControl w:val="0"/>
        <w:tabs>
          <w:tab w:val="right" w:pos="63"/>
          <w:tab w:val="right" w:pos="423"/>
        </w:tabs>
        <w:spacing w:after="0" w:line="259" w:lineRule="auto"/>
        <w:ind w:left="63" w:firstLine="0"/>
        <w:rPr>
          <w:rFonts w:eastAsia="SimSun"/>
          <w:b/>
          <w:bCs/>
          <w:kern w:val="2"/>
          <w:u w:val="single"/>
          <w:rtl/>
          <w:lang w:eastAsia="zh-CN" w:bidi="ar-SA"/>
        </w:rPr>
      </w:pPr>
      <w:r>
        <w:rPr>
          <w:rFonts w:eastAsia="SimSun" w:hint="cs"/>
          <w:b/>
          <w:bCs/>
          <w:kern w:val="2"/>
          <w:u w:val="single"/>
          <w:rtl/>
          <w:cs/>
          <w:lang w:eastAsia="zh-CN"/>
        </w:rPr>
        <w:lastRenderedPageBreak/>
        <w:t xml:space="preserve">4/5/2 </w:t>
      </w:r>
      <w:r w:rsidR="00612179" w:rsidRPr="00B62420">
        <w:rPr>
          <w:rFonts w:eastAsia="SimSun"/>
          <w:b/>
          <w:bCs/>
          <w:kern w:val="2"/>
          <w:u w:val="single"/>
          <w:rtl/>
          <w:cs/>
          <w:lang w:eastAsia="zh-CN" w:bidi="ar-SA"/>
        </w:rPr>
        <w:t xml:space="preserve">التوازن </w:t>
      </w:r>
      <w:r w:rsidR="00612179" w:rsidRPr="00B62420">
        <w:rPr>
          <w:rFonts w:eastAsia="SimSun"/>
          <w:b/>
          <w:bCs/>
          <w:kern w:val="2"/>
          <w:u w:val="single"/>
          <w:rtl/>
          <w:lang w:eastAsia="zh-CN" w:bidi="ar-SA"/>
        </w:rPr>
        <w:t>بين اللامركزية والمركزية</w:t>
      </w:r>
      <w:r w:rsidR="00612179" w:rsidRPr="00B62420">
        <w:rPr>
          <w:rFonts w:eastAsia="SimSun" w:hint="cs"/>
          <w:b/>
          <w:bCs/>
          <w:kern w:val="2"/>
          <w:u w:val="single"/>
          <w:rtl/>
          <w:cs/>
          <w:lang w:eastAsia="zh-CN" w:bidi="ar-SA"/>
        </w:rPr>
        <w:t>:</w:t>
      </w:r>
      <w:r w:rsidR="00612179" w:rsidRPr="00B62420">
        <w:rPr>
          <w:rFonts w:eastAsia="SimSun" w:hint="cs"/>
          <w:b/>
          <w:bCs/>
          <w:kern w:val="2"/>
          <w:rtl/>
          <w:cs/>
          <w:lang w:eastAsia="zh-CN" w:bidi="ar-SA"/>
        </w:rPr>
        <w:t xml:space="preserve">  يتطلب</w:t>
      </w:r>
      <w:r w:rsidR="00612179" w:rsidRPr="00B62420">
        <w:rPr>
          <w:rFonts w:eastAsia="SimSun"/>
          <w:b/>
          <w:bCs/>
          <w:kern w:val="2"/>
          <w:rtl/>
          <w:cs/>
          <w:lang w:eastAsia="zh-CN" w:bidi="ar-SA"/>
        </w:rPr>
        <w:t xml:space="preserve"> ته</w:t>
      </w:r>
      <w:r w:rsidR="00612179" w:rsidRPr="00B62420">
        <w:rPr>
          <w:rFonts w:eastAsia="SimSun" w:hint="cs"/>
          <w:b/>
          <w:bCs/>
          <w:kern w:val="2"/>
          <w:rtl/>
          <w:cs/>
          <w:lang w:eastAsia="zh-CN" w:bidi="ar-SA"/>
        </w:rPr>
        <w:t>يئ</w:t>
      </w:r>
      <w:r w:rsidR="00612179" w:rsidRPr="00B62420">
        <w:rPr>
          <w:rFonts w:eastAsia="SimSun"/>
          <w:b/>
          <w:bCs/>
          <w:kern w:val="2"/>
          <w:rtl/>
          <w:cs/>
          <w:lang w:eastAsia="zh-CN" w:bidi="ar-SA"/>
        </w:rPr>
        <w:t>ة المناخ السياسي والاقتصادي والاجتماعي</w:t>
      </w:r>
      <w:r w:rsidR="00612179" w:rsidRPr="00B62420">
        <w:rPr>
          <w:rFonts w:eastAsia="SimSun" w:hint="cs"/>
          <w:b/>
          <w:bCs/>
          <w:kern w:val="2"/>
          <w:rtl/>
          <w:cs/>
          <w:lang w:eastAsia="zh-CN" w:bidi="ar-SA"/>
        </w:rPr>
        <w:t xml:space="preserve"> لهذا التحول</w:t>
      </w:r>
      <w:r w:rsidR="00612179" w:rsidRPr="00B62420">
        <w:rPr>
          <w:rFonts w:eastAsia="SimSun"/>
          <w:b/>
          <w:bCs/>
          <w:kern w:val="2"/>
          <w:rtl/>
          <w:cs/>
          <w:lang w:eastAsia="zh-CN" w:bidi="ar-SA"/>
        </w:rPr>
        <w:t>، و</w:t>
      </w:r>
      <w:r w:rsidR="00612179" w:rsidRPr="00B62420">
        <w:rPr>
          <w:rFonts w:eastAsia="SimSun" w:hint="cs"/>
          <w:b/>
          <w:bCs/>
          <w:kern w:val="2"/>
          <w:rtl/>
          <w:cs/>
          <w:lang w:eastAsia="zh-CN" w:bidi="ar-SA"/>
        </w:rPr>
        <w:t xml:space="preserve">إعادة </w:t>
      </w:r>
      <w:r w:rsidR="00612179" w:rsidRPr="00B62420">
        <w:rPr>
          <w:rFonts w:eastAsia="SimSun"/>
          <w:b/>
          <w:bCs/>
          <w:kern w:val="2"/>
          <w:rtl/>
          <w:cs/>
          <w:lang w:eastAsia="zh-CN" w:bidi="ar-SA"/>
        </w:rPr>
        <w:t xml:space="preserve">النظر </w:t>
      </w:r>
      <w:r w:rsidR="00612179" w:rsidRPr="00B62420">
        <w:rPr>
          <w:rFonts w:eastAsia="SimSun" w:hint="cs"/>
          <w:b/>
          <w:bCs/>
          <w:kern w:val="2"/>
          <w:rtl/>
          <w:cs/>
          <w:lang w:eastAsia="zh-CN" w:bidi="ar-SA"/>
        </w:rPr>
        <w:t>إ</w:t>
      </w:r>
      <w:r w:rsidR="00612179" w:rsidRPr="00B62420">
        <w:rPr>
          <w:rFonts w:eastAsia="SimSun"/>
          <w:b/>
          <w:bCs/>
          <w:kern w:val="2"/>
          <w:rtl/>
          <w:cs/>
          <w:lang w:eastAsia="zh-CN" w:bidi="ar-SA"/>
        </w:rPr>
        <w:t>لي بيئ</w:t>
      </w:r>
      <w:r w:rsidR="00612179" w:rsidRPr="00B62420">
        <w:rPr>
          <w:rFonts w:eastAsia="SimSun" w:hint="cs"/>
          <w:b/>
          <w:bCs/>
          <w:kern w:val="2"/>
          <w:rtl/>
          <w:cs/>
          <w:lang w:eastAsia="zh-CN" w:bidi="ar-SA"/>
        </w:rPr>
        <w:t>ة</w:t>
      </w:r>
      <w:r w:rsidR="00612179" w:rsidRPr="00B62420">
        <w:rPr>
          <w:rFonts w:eastAsia="SimSun"/>
          <w:b/>
          <w:bCs/>
          <w:kern w:val="2"/>
          <w:rtl/>
          <w:cs/>
          <w:lang w:eastAsia="zh-CN" w:bidi="ar-SA"/>
        </w:rPr>
        <w:t xml:space="preserve"> ال</w:t>
      </w:r>
      <w:r w:rsidR="00612179" w:rsidRPr="00B62420">
        <w:rPr>
          <w:rFonts w:eastAsia="SimSun" w:hint="cs"/>
          <w:b/>
          <w:bCs/>
          <w:kern w:val="2"/>
          <w:rtl/>
          <w:cs/>
          <w:lang w:eastAsia="zh-CN" w:bidi="ar-SA"/>
        </w:rPr>
        <w:t>أ</w:t>
      </w:r>
      <w:r w:rsidR="00612179" w:rsidRPr="00B62420">
        <w:rPr>
          <w:rFonts w:eastAsia="SimSun"/>
          <w:b/>
          <w:bCs/>
          <w:kern w:val="2"/>
          <w:rtl/>
          <w:cs/>
          <w:lang w:eastAsia="zh-CN" w:bidi="ar-SA"/>
        </w:rPr>
        <w:t>حزاب</w:t>
      </w:r>
      <w:r w:rsidR="00612179" w:rsidRPr="00B62420">
        <w:rPr>
          <w:rFonts w:eastAsia="SimSun" w:hint="cs"/>
          <w:b/>
          <w:bCs/>
          <w:kern w:val="2"/>
          <w:rtl/>
          <w:cs/>
          <w:lang w:eastAsia="zh-CN" w:bidi="ar-SA"/>
        </w:rPr>
        <w:t>،</w:t>
      </w:r>
      <w:r w:rsidR="00612179" w:rsidRPr="00B62420">
        <w:rPr>
          <w:rFonts w:eastAsia="SimSun"/>
          <w:b/>
          <w:bCs/>
          <w:kern w:val="2"/>
          <w:rtl/>
          <w:cs/>
          <w:lang w:eastAsia="zh-CN" w:bidi="ar-SA"/>
        </w:rPr>
        <w:t xml:space="preserve"> و</w:t>
      </w:r>
      <w:r w:rsidR="00612179" w:rsidRPr="00B62420">
        <w:rPr>
          <w:rFonts w:eastAsia="SimSun" w:hint="cs"/>
          <w:b/>
          <w:bCs/>
          <w:kern w:val="2"/>
          <w:rtl/>
          <w:cs/>
          <w:lang w:eastAsia="zh-CN" w:bidi="ar-SA"/>
        </w:rPr>
        <w:t>أ</w:t>
      </w:r>
      <w:r w:rsidR="00612179" w:rsidRPr="00B62420">
        <w:rPr>
          <w:rFonts w:eastAsia="SimSun"/>
          <w:b/>
          <w:bCs/>
          <w:kern w:val="2"/>
          <w:rtl/>
          <w:cs/>
          <w:lang w:eastAsia="zh-CN" w:bidi="ar-SA"/>
        </w:rPr>
        <w:t xml:space="preserve">داوت تداول السلطة الداخلية، </w:t>
      </w:r>
      <w:r w:rsidR="00612179" w:rsidRPr="00B62420">
        <w:rPr>
          <w:rFonts w:eastAsia="SimSun" w:hint="cs"/>
          <w:b/>
          <w:bCs/>
          <w:kern w:val="2"/>
          <w:u w:val="single"/>
          <w:rtl/>
          <w:cs/>
          <w:lang w:eastAsia="zh-CN" w:bidi="ar-SA"/>
        </w:rPr>
        <w:t>مما يتطلب الموائمة مابين</w:t>
      </w:r>
      <w:r w:rsidR="00612179" w:rsidRPr="00B62420">
        <w:rPr>
          <w:rFonts w:eastAsia="SimSun"/>
          <w:b/>
          <w:bCs/>
          <w:kern w:val="2"/>
          <w:u w:val="single"/>
          <w:rtl/>
          <w:cs/>
          <w:lang w:eastAsia="zh-CN" w:bidi="ar-SA"/>
        </w:rPr>
        <w:t xml:space="preserve"> اللامركزية والمركزية، لنضع مطالب المواطنين ف</w:t>
      </w:r>
      <w:r w:rsidR="00612179" w:rsidRPr="00B62420">
        <w:rPr>
          <w:rFonts w:eastAsia="SimSun" w:hint="cs"/>
          <w:b/>
          <w:bCs/>
          <w:kern w:val="2"/>
          <w:u w:val="single"/>
          <w:rtl/>
          <w:cs/>
          <w:lang w:eastAsia="zh-CN" w:bidi="ar-SA"/>
        </w:rPr>
        <w:t>ي</w:t>
      </w:r>
      <w:r w:rsidR="00612179" w:rsidRPr="00B62420">
        <w:rPr>
          <w:rFonts w:eastAsia="SimSun"/>
          <w:b/>
          <w:bCs/>
          <w:kern w:val="2"/>
          <w:u w:val="single"/>
          <w:rtl/>
          <w:cs/>
          <w:lang w:eastAsia="zh-CN" w:bidi="ar-SA"/>
        </w:rPr>
        <w:t xml:space="preserve"> سياق اللامركزية</w:t>
      </w:r>
      <w:r w:rsidR="00612179" w:rsidRPr="00B62420">
        <w:rPr>
          <w:rFonts w:eastAsia="SimSun" w:hint="cs"/>
          <w:b/>
          <w:bCs/>
          <w:kern w:val="2"/>
          <w:u w:val="single"/>
          <w:rtl/>
          <w:cs/>
          <w:lang w:eastAsia="zh-CN" w:bidi="ar-SA"/>
        </w:rPr>
        <w:t>،</w:t>
      </w:r>
      <w:r w:rsidR="00612179" w:rsidRPr="00B62420">
        <w:rPr>
          <w:rFonts w:eastAsia="SimSun"/>
          <w:b/>
          <w:bCs/>
          <w:kern w:val="2"/>
          <w:u w:val="single"/>
          <w:rtl/>
          <w:cs/>
          <w:lang w:eastAsia="zh-CN" w:bidi="ar-SA"/>
        </w:rPr>
        <w:t xml:space="preserve"> </w:t>
      </w:r>
      <w:r w:rsidR="00612179" w:rsidRPr="00B62420">
        <w:rPr>
          <w:rFonts w:eastAsia="SimSun" w:hint="cs"/>
          <w:b/>
          <w:bCs/>
          <w:kern w:val="2"/>
          <w:u w:val="single"/>
          <w:rtl/>
          <w:cs/>
          <w:lang w:eastAsia="zh-CN" w:bidi="ar-SA"/>
        </w:rPr>
        <w:t>و</w:t>
      </w:r>
      <w:r w:rsidR="00612179" w:rsidRPr="00B62420">
        <w:rPr>
          <w:rFonts w:eastAsia="SimSun"/>
          <w:b/>
          <w:bCs/>
          <w:kern w:val="2"/>
          <w:u w:val="single"/>
          <w:rtl/>
          <w:cs/>
          <w:lang w:eastAsia="zh-CN" w:bidi="ar-SA"/>
        </w:rPr>
        <w:t xml:space="preserve">فى اطار </w:t>
      </w:r>
      <w:r w:rsidR="00612179" w:rsidRPr="00B62420">
        <w:rPr>
          <w:rFonts w:eastAsia="SimSun" w:hint="cs"/>
          <w:b/>
          <w:bCs/>
          <w:kern w:val="2"/>
          <w:u w:val="single"/>
          <w:rtl/>
          <w:cs/>
          <w:lang w:eastAsia="zh-CN" w:bidi="ar-SA"/>
        </w:rPr>
        <w:t xml:space="preserve">من </w:t>
      </w:r>
      <w:r w:rsidR="00612179" w:rsidRPr="00B62420">
        <w:rPr>
          <w:rFonts w:eastAsia="SimSun"/>
          <w:b/>
          <w:bCs/>
          <w:kern w:val="2"/>
          <w:u w:val="single"/>
          <w:rtl/>
          <w:cs/>
          <w:lang w:eastAsia="zh-CN" w:bidi="ar-SA"/>
        </w:rPr>
        <w:t>حرية التعبير والمشاركة الشعبية، وتصبح المركزية متمثلة فى الادارة السياسية</w:t>
      </w:r>
      <w:r w:rsidR="00612179" w:rsidRPr="00B62420">
        <w:rPr>
          <w:rFonts w:eastAsia="SimSun" w:hint="cs"/>
          <w:b/>
          <w:bCs/>
          <w:kern w:val="2"/>
          <w:u w:val="single"/>
          <w:rtl/>
          <w:cs/>
          <w:lang w:eastAsia="zh-CN" w:bidi="ar-SA"/>
        </w:rPr>
        <w:t>،</w:t>
      </w:r>
      <w:r w:rsidR="00612179" w:rsidRPr="00B62420">
        <w:rPr>
          <w:rFonts w:eastAsia="SimSun"/>
          <w:b/>
          <w:bCs/>
          <w:kern w:val="2"/>
          <w:u w:val="single"/>
          <w:rtl/>
          <w:cs/>
          <w:lang w:eastAsia="zh-CN" w:bidi="ar-SA"/>
        </w:rPr>
        <w:t xml:space="preserve"> </w:t>
      </w:r>
      <w:r w:rsidR="00612179" w:rsidRPr="00B62420">
        <w:rPr>
          <w:rFonts w:eastAsia="SimSun" w:hint="cs"/>
          <w:b/>
          <w:bCs/>
          <w:kern w:val="2"/>
          <w:u w:val="single"/>
          <w:rtl/>
          <w:cs/>
          <w:lang w:eastAsia="zh-CN" w:bidi="ar-SA"/>
        </w:rPr>
        <w:t>و</w:t>
      </w:r>
      <w:r w:rsidR="00612179" w:rsidRPr="00B62420">
        <w:rPr>
          <w:rFonts w:eastAsia="SimSun"/>
          <w:b/>
          <w:bCs/>
          <w:kern w:val="2"/>
          <w:u w:val="single"/>
          <w:rtl/>
          <w:cs/>
          <w:lang w:eastAsia="zh-CN" w:bidi="ar-SA"/>
        </w:rPr>
        <w:t xml:space="preserve">فى صياغة فقط </w:t>
      </w:r>
      <w:r w:rsidR="00612179" w:rsidRPr="00B62420">
        <w:rPr>
          <w:rFonts w:eastAsia="SimSun" w:hint="cs"/>
          <w:b/>
          <w:bCs/>
          <w:kern w:val="2"/>
          <w:u w:val="single"/>
          <w:rtl/>
          <w:cs/>
          <w:lang w:eastAsia="zh-CN" w:bidi="ar-SA"/>
        </w:rPr>
        <w:t>ل</w:t>
      </w:r>
      <w:r w:rsidR="00612179" w:rsidRPr="00B62420">
        <w:rPr>
          <w:rFonts w:eastAsia="SimSun"/>
          <w:b/>
          <w:bCs/>
          <w:kern w:val="2"/>
          <w:u w:val="single"/>
          <w:rtl/>
          <w:cs/>
          <w:lang w:eastAsia="zh-CN" w:bidi="ar-SA"/>
        </w:rPr>
        <w:t>لسياسات العامة مع التدخلات المنضبطة</w:t>
      </w:r>
      <w:r w:rsidR="00612179" w:rsidRPr="00B62420">
        <w:rPr>
          <w:rFonts w:eastAsia="SimSun" w:hint="cs"/>
          <w:b/>
          <w:bCs/>
          <w:kern w:val="2"/>
          <w:u w:val="single"/>
          <w:rtl/>
          <w:cs/>
          <w:lang w:eastAsia="zh-CN" w:bidi="ar-SA"/>
        </w:rPr>
        <w:t>؛</w:t>
      </w:r>
      <w:r w:rsidR="00612179" w:rsidRPr="00B62420">
        <w:rPr>
          <w:rFonts w:eastAsia="SimSun"/>
          <w:b/>
          <w:bCs/>
          <w:kern w:val="2"/>
          <w:u w:val="single"/>
          <w:rtl/>
          <w:cs/>
          <w:lang w:eastAsia="zh-CN" w:bidi="ar-SA"/>
        </w:rPr>
        <w:t xml:space="preserve"> فى صيانة المال العام والموارد المحلية </w:t>
      </w:r>
      <w:r w:rsidR="00612179" w:rsidRPr="00B62420">
        <w:rPr>
          <w:rFonts w:eastAsia="SimSun"/>
          <w:b/>
          <w:bCs/>
          <w:kern w:val="2"/>
          <w:u w:val="single"/>
          <w:rtl/>
          <w:lang w:eastAsia="zh-CN" w:bidi="ar-SA"/>
        </w:rPr>
        <w:t>بين صلاحيات الإدارة المحلية وحدود السياسات العامة والموازنة.</w:t>
      </w:r>
    </w:p>
    <w:p w14:paraId="7A54D50C" w14:textId="77777777" w:rsidR="00A83CFB" w:rsidRPr="00A83CFB" w:rsidRDefault="00A83CFB" w:rsidP="00A83CFB">
      <w:pPr>
        <w:pStyle w:val="notnormal"/>
        <w:rPr>
          <w:rFonts w:eastAsia="SimSun"/>
          <w:sz w:val="8"/>
          <w:szCs w:val="8"/>
          <w:rtl/>
          <w:lang w:eastAsia="zh-CN" w:bidi="ar-SA"/>
        </w:rPr>
      </w:pPr>
    </w:p>
    <w:p w14:paraId="6A5E71DE" w14:textId="7F1036DD" w:rsidR="00612179" w:rsidRPr="00B62420" w:rsidRDefault="00A83CFB" w:rsidP="00A83CFB">
      <w:pPr>
        <w:widowControl w:val="0"/>
        <w:tabs>
          <w:tab w:val="right" w:pos="63"/>
          <w:tab w:val="right" w:pos="423"/>
        </w:tabs>
        <w:spacing w:after="0" w:line="259" w:lineRule="auto"/>
        <w:ind w:left="63" w:firstLine="0"/>
        <w:rPr>
          <w:rFonts w:eastAsia="SimSun"/>
          <w:b/>
          <w:bCs/>
          <w:kern w:val="2"/>
          <w:u w:val="single"/>
          <w:rtl/>
          <w:lang w:eastAsia="zh-CN" w:bidi="ar-SA"/>
        </w:rPr>
      </w:pPr>
      <w:r>
        <w:rPr>
          <w:rFonts w:eastAsia="SimSun" w:hint="cs"/>
          <w:b/>
          <w:bCs/>
          <w:kern w:val="2"/>
          <w:u w:val="single"/>
          <w:rtl/>
          <w:lang w:eastAsia="zh-CN" w:bidi="ar-SA"/>
        </w:rPr>
        <w:t xml:space="preserve">4/5/3 </w:t>
      </w:r>
      <w:r w:rsidR="00612179" w:rsidRPr="00B62420">
        <w:rPr>
          <w:rFonts w:eastAsia="SimSun"/>
          <w:b/>
          <w:bCs/>
          <w:kern w:val="2"/>
          <w:u w:val="single"/>
          <w:rtl/>
          <w:lang w:eastAsia="zh-CN" w:bidi="ar-SA"/>
        </w:rPr>
        <w:t>تطوير نظام انتخابى للمحليات</w:t>
      </w:r>
      <w:r w:rsidR="00612179" w:rsidRPr="00B62420">
        <w:rPr>
          <w:rFonts w:eastAsia="SimSun" w:hint="cs"/>
          <w:b/>
          <w:bCs/>
          <w:kern w:val="2"/>
          <w:rtl/>
          <w:lang w:eastAsia="zh-CN" w:bidi="ar-SA"/>
        </w:rPr>
        <w:t>:</w:t>
      </w:r>
      <w:r w:rsidR="00612179" w:rsidRPr="00B62420">
        <w:rPr>
          <w:rFonts w:eastAsia="SimSun"/>
          <w:b/>
          <w:bCs/>
          <w:kern w:val="2"/>
          <w:rtl/>
          <w:lang w:eastAsia="zh-CN" w:bidi="ar-SA"/>
        </w:rPr>
        <w:t xml:space="preserve"> </w:t>
      </w:r>
      <w:r w:rsidR="00612179" w:rsidRPr="00B62420">
        <w:rPr>
          <w:rFonts w:eastAsia="SimSun" w:hint="cs"/>
          <w:b/>
          <w:bCs/>
          <w:kern w:val="2"/>
          <w:rtl/>
          <w:cs/>
          <w:lang w:eastAsia="zh-CN" w:bidi="ar-SA"/>
        </w:rPr>
        <w:t xml:space="preserve">يتطلب </w:t>
      </w:r>
      <w:r w:rsidR="00612179" w:rsidRPr="00B62420">
        <w:rPr>
          <w:rFonts w:eastAsia="SimSun"/>
          <w:b/>
          <w:bCs/>
          <w:kern w:val="2"/>
          <w:rtl/>
          <w:cs/>
          <w:lang w:eastAsia="zh-CN" w:bidi="ar-SA"/>
        </w:rPr>
        <w:t>العمل علي تنفيذ ما ورد فى القانون</w:t>
      </w:r>
      <w:r w:rsidR="00612179" w:rsidRPr="00B62420">
        <w:rPr>
          <w:rFonts w:eastAsia="SimSun" w:hint="cs"/>
          <w:b/>
          <w:bCs/>
          <w:kern w:val="2"/>
          <w:rtl/>
          <w:cs/>
          <w:lang w:eastAsia="zh-CN" w:bidi="ar-SA"/>
        </w:rPr>
        <w:t xml:space="preserve">، ويشمل </w:t>
      </w:r>
      <w:r w:rsidR="00612179" w:rsidRPr="00B62420">
        <w:rPr>
          <w:rFonts w:eastAsia="SimSun"/>
          <w:b/>
          <w:bCs/>
          <w:kern w:val="2"/>
          <w:rtl/>
          <w:lang w:eastAsia="zh-CN" w:bidi="ar-SA"/>
        </w:rPr>
        <w:t xml:space="preserve">التمثيل العادل والمتكافئ </w:t>
      </w:r>
      <w:r w:rsidR="00612179" w:rsidRPr="00B62420">
        <w:rPr>
          <w:rFonts w:eastAsia="SimSun" w:hint="cs"/>
          <w:b/>
          <w:bCs/>
          <w:kern w:val="2"/>
          <w:rtl/>
          <w:lang w:eastAsia="zh-CN" w:bidi="ar-SA"/>
        </w:rPr>
        <w:t>للشباب</w:t>
      </w:r>
      <w:r w:rsidR="00612179" w:rsidRPr="00B62420">
        <w:rPr>
          <w:rFonts w:eastAsia="SimSun"/>
          <w:b/>
          <w:bCs/>
          <w:kern w:val="2"/>
          <w:rtl/>
          <w:cs/>
          <w:lang w:eastAsia="zh-CN" w:bidi="ar-SA"/>
        </w:rPr>
        <w:t xml:space="preserve"> والمرأة </w:t>
      </w:r>
      <w:r w:rsidR="00612179" w:rsidRPr="00B62420">
        <w:rPr>
          <w:rFonts w:eastAsia="SimSun"/>
          <w:b/>
          <w:bCs/>
          <w:kern w:val="2"/>
          <w:rtl/>
          <w:lang w:eastAsia="zh-CN" w:bidi="ar-SA"/>
        </w:rPr>
        <w:t>والعمال والفلاحين والمسيحيين والأشخاص ذوى الإعاقة، ومن ناحية أخرى يراعى التطورات الحديثة فى الديمقراطية</w:t>
      </w:r>
      <w:r w:rsidR="00612179" w:rsidRPr="00B62420">
        <w:rPr>
          <w:rFonts w:eastAsia="SimSun" w:hint="cs"/>
          <w:b/>
          <w:bCs/>
          <w:kern w:val="2"/>
          <w:rtl/>
          <w:lang w:eastAsia="zh-CN" w:bidi="ar-SA"/>
        </w:rPr>
        <w:t>،</w:t>
      </w:r>
      <w:r w:rsidR="00612179" w:rsidRPr="00B62420">
        <w:rPr>
          <w:rFonts w:eastAsia="SimSun"/>
          <w:b/>
          <w:bCs/>
          <w:kern w:val="2"/>
          <w:rtl/>
          <w:lang w:eastAsia="zh-CN" w:bidi="ar-SA"/>
        </w:rPr>
        <w:t xml:space="preserve"> </w:t>
      </w:r>
      <w:r w:rsidR="00612179" w:rsidRPr="00B62420">
        <w:rPr>
          <w:rFonts w:eastAsia="SimSun" w:hint="cs"/>
          <w:b/>
          <w:bCs/>
          <w:kern w:val="2"/>
          <w:rtl/>
          <w:lang w:eastAsia="zh-CN" w:bidi="ar-SA"/>
        </w:rPr>
        <w:t>والقواعد والاجراءات</w:t>
      </w:r>
      <w:r w:rsidR="00612179" w:rsidRPr="00B62420">
        <w:rPr>
          <w:rFonts w:eastAsia="SimSun"/>
          <w:b/>
          <w:bCs/>
          <w:kern w:val="2"/>
          <w:rtl/>
          <w:lang w:eastAsia="zh-CN" w:bidi="ar-SA"/>
        </w:rPr>
        <w:t xml:space="preserve"> </w:t>
      </w:r>
      <w:r w:rsidR="00612179" w:rsidRPr="00B62420">
        <w:rPr>
          <w:rFonts w:eastAsia="SimSun" w:hint="cs"/>
          <w:b/>
          <w:bCs/>
          <w:kern w:val="2"/>
          <w:rtl/>
          <w:lang w:eastAsia="zh-CN" w:bidi="ar-SA"/>
        </w:rPr>
        <w:t xml:space="preserve">التى تضمن العملية </w:t>
      </w:r>
      <w:r w:rsidR="00612179" w:rsidRPr="00B62420">
        <w:rPr>
          <w:rFonts w:eastAsia="SimSun"/>
          <w:b/>
          <w:bCs/>
          <w:kern w:val="2"/>
          <w:rtl/>
          <w:lang w:eastAsia="zh-CN" w:bidi="ar-SA"/>
        </w:rPr>
        <w:t>الانتخابية</w:t>
      </w:r>
      <w:r w:rsidR="00612179" w:rsidRPr="00B62420">
        <w:rPr>
          <w:rFonts w:eastAsia="SimSun" w:hint="cs"/>
          <w:b/>
          <w:bCs/>
          <w:kern w:val="2"/>
          <w:rtl/>
          <w:lang w:eastAsia="zh-CN" w:bidi="ar-SA"/>
        </w:rPr>
        <w:t>،</w:t>
      </w:r>
      <w:r w:rsidR="00612179" w:rsidRPr="00B62420">
        <w:rPr>
          <w:rFonts w:eastAsia="SimSun"/>
          <w:b/>
          <w:bCs/>
          <w:kern w:val="2"/>
          <w:rtl/>
          <w:lang w:eastAsia="zh-CN" w:bidi="ar-SA"/>
        </w:rPr>
        <w:t xml:space="preserve"> التى تتمثل فى </w:t>
      </w:r>
      <w:r w:rsidR="00612179" w:rsidRPr="00B62420">
        <w:rPr>
          <w:rFonts w:eastAsia="SimSun" w:hint="cs"/>
          <w:b/>
          <w:bCs/>
          <w:kern w:val="2"/>
          <w:rtl/>
          <w:lang w:eastAsia="zh-CN" w:bidi="ar-SA"/>
        </w:rPr>
        <w:t xml:space="preserve">وجود </w:t>
      </w:r>
      <w:r w:rsidR="00612179" w:rsidRPr="00B62420">
        <w:rPr>
          <w:rFonts w:eastAsia="SimSun"/>
          <w:b/>
          <w:bCs/>
          <w:kern w:val="2"/>
          <w:rtl/>
          <w:lang w:eastAsia="zh-CN" w:bidi="ar-SA"/>
        </w:rPr>
        <w:t>نظام انتخابى حر وعادل ونزيه، بحيث يتاح لكل الأحزاب والقوى السياسية وحتى الأفراد المستقلين ممن يرغبوا فى خوض الانتخابات المحلية، بتشكيل قوائم تنافسية أو الانتخاب الفردى</w:t>
      </w:r>
      <w:r w:rsidR="00612179" w:rsidRPr="00B62420">
        <w:rPr>
          <w:rFonts w:eastAsia="SimSun"/>
          <w:b/>
          <w:bCs/>
          <w:kern w:val="2"/>
          <w:rtl/>
          <w:cs/>
          <w:lang w:eastAsia="zh-CN" w:bidi="ar-SA"/>
        </w:rPr>
        <w:t xml:space="preserve"> لنصل بهم </w:t>
      </w:r>
      <w:r w:rsidR="00612179" w:rsidRPr="00B62420">
        <w:rPr>
          <w:rFonts w:eastAsia="SimSun" w:hint="cs"/>
          <w:b/>
          <w:bCs/>
          <w:kern w:val="2"/>
          <w:rtl/>
          <w:cs/>
          <w:lang w:eastAsia="zh-CN" w:bidi="ar-SA"/>
        </w:rPr>
        <w:t>إل</w:t>
      </w:r>
      <w:r w:rsidR="00612179" w:rsidRPr="00B62420">
        <w:rPr>
          <w:rFonts w:eastAsia="SimSun"/>
          <w:b/>
          <w:bCs/>
          <w:kern w:val="2"/>
          <w:rtl/>
          <w:cs/>
          <w:lang w:eastAsia="zh-CN" w:bidi="ar-SA"/>
        </w:rPr>
        <w:t xml:space="preserve">ي التوجة الديمقراطي المنضبط </w:t>
      </w:r>
      <w:r w:rsidR="00612179" w:rsidRPr="00B62420">
        <w:rPr>
          <w:rFonts w:eastAsia="SimSun" w:hint="cs"/>
          <w:b/>
          <w:bCs/>
          <w:kern w:val="2"/>
          <w:rtl/>
          <w:cs/>
          <w:lang w:eastAsia="zh-CN" w:bidi="ar-SA"/>
        </w:rPr>
        <w:t>والواعى.</w:t>
      </w:r>
      <w:r w:rsidR="00612179" w:rsidRPr="00B62420">
        <w:rPr>
          <w:rFonts w:eastAsia="SimSun"/>
          <w:b/>
          <w:bCs/>
          <w:kern w:val="2"/>
          <w:rtl/>
          <w:cs/>
          <w:lang w:eastAsia="zh-CN" w:bidi="ar-SA"/>
        </w:rPr>
        <w:t xml:space="preserve"> </w:t>
      </w:r>
    </w:p>
    <w:p w14:paraId="44433FF1" w14:textId="1ED67FD7" w:rsidR="00612179" w:rsidRDefault="00612179" w:rsidP="0035573D">
      <w:pPr>
        <w:widowControl w:val="0"/>
        <w:numPr>
          <w:ilvl w:val="0"/>
          <w:numId w:val="78"/>
        </w:numPr>
        <w:tabs>
          <w:tab w:val="right" w:pos="63"/>
          <w:tab w:val="right" w:pos="423"/>
        </w:tabs>
        <w:spacing w:after="0" w:line="259" w:lineRule="auto"/>
        <w:ind w:left="63" w:firstLine="0"/>
        <w:rPr>
          <w:rFonts w:eastAsia="SimSun"/>
          <w:kern w:val="2"/>
          <w:lang w:eastAsia="zh-CN" w:bidi="ar-SA"/>
        </w:rPr>
      </w:pPr>
      <w:r w:rsidRPr="00B62420">
        <w:rPr>
          <w:rFonts w:eastAsia="SimSun" w:hint="cs"/>
          <w:b/>
          <w:bCs/>
          <w:kern w:val="2"/>
          <w:u w:val="single"/>
          <w:rtl/>
          <w:lang w:eastAsia="zh-CN" w:bidi="ar-SA"/>
        </w:rPr>
        <w:t>حياد وانفاذ القانون:</w:t>
      </w:r>
      <w:r w:rsidRPr="00B62420">
        <w:rPr>
          <w:rFonts w:eastAsia="SimSun"/>
          <w:kern w:val="2"/>
          <w:rtl/>
          <w:lang w:eastAsia="zh-CN" w:bidi="ar-SA"/>
        </w:rPr>
        <w:t xml:space="preserve"> </w:t>
      </w:r>
      <w:r w:rsidRPr="00B62420">
        <w:rPr>
          <w:rFonts w:eastAsia="SimSun" w:hint="cs"/>
          <w:kern w:val="2"/>
          <w:rtl/>
          <w:lang w:eastAsia="zh-CN" w:bidi="ar-SA"/>
        </w:rPr>
        <w:t>ف</w:t>
      </w:r>
      <w:r w:rsidRPr="00B62420">
        <w:rPr>
          <w:rFonts w:eastAsia="SimSun"/>
          <w:kern w:val="2"/>
          <w:rtl/>
          <w:lang w:eastAsia="zh-CN" w:bidi="ar-SA"/>
        </w:rPr>
        <w:t xml:space="preserve">سيادة الشعب </w:t>
      </w:r>
      <w:r w:rsidRPr="00B62420">
        <w:rPr>
          <w:rFonts w:eastAsia="SimSun"/>
          <w:kern w:val="2"/>
          <w:rtl/>
          <w:cs/>
          <w:lang w:eastAsia="zh-CN" w:bidi="ar-SA"/>
        </w:rPr>
        <w:t xml:space="preserve">مرهونة علي انفاذ </w:t>
      </w:r>
      <w:r w:rsidRPr="00B62420">
        <w:rPr>
          <w:rFonts w:eastAsia="SimSun"/>
          <w:kern w:val="2"/>
          <w:rtl/>
          <w:lang w:eastAsia="zh-CN" w:bidi="ar-SA"/>
        </w:rPr>
        <w:t>القانون</w:t>
      </w:r>
      <w:r w:rsidRPr="00B62420">
        <w:rPr>
          <w:rFonts w:eastAsia="SimSun" w:hint="cs"/>
          <w:kern w:val="2"/>
          <w:rtl/>
          <w:lang w:eastAsia="zh-CN" w:bidi="ar-SA"/>
        </w:rPr>
        <w:t>،</w:t>
      </w:r>
      <w:r w:rsidRPr="00B62420">
        <w:rPr>
          <w:rFonts w:eastAsia="SimSun"/>
          <w:kern w:val="2"/>
          <w:rtl/>
          <w:lang w:eastAsia="zh-CN" w:bidi="ar-SA"/>
        </w:rPr>
        <w:t xml:space="preserve"> والمرجعية العليا</w:t>
      </w:r>
      <w:r w:rsidRPr="00B62420">
        <w:rPr>
          <w:rFonts w:eastAsia="SimSun" w:hint="cs"/>
          <w:kern w:val="2"/>
          <w:rtl/>
          <w:lang w:eastAsia="zh-CN" w:bidi="ar-SA"/>
        </w:rPr>
        <w:t>،</w:t>
      </w:r>
      <w:r w:rsidRPr="00B62420">
        <w:rPr>
          <w:rFonts w:eastAsia="SimSun"/>
          <w:kern w:val="2"/>
          <w:rtl/>
          <w:lang w:eastAsia="zh-CN" w:bidi="ar-SA"/>
        </w:rPr>
        <w:t xml:space="preserve"> والمهم هنا هو وجود مؤسسات قضائية محايدة (كالمحكمة الدستورية العليا مثلا) تقوم بمهمة الفصل فيما إذا تجاوز البرلمان</w:t>
      </w:r>
      <w:r w:rsidRPr="00B62420">
        <w:rPr>
          <w:rFonts w:eastAsia="SimSun"/>
          <w:kern w:val="2"/>
          <w:rtl/>
          <w:cs/>
          <w:lang w:eastAsia="zh-CN" w:bidi="ar-SA"/>
        </w:rPr>
        <w:t xml:space="preserve">، ويصبح البرلمان هو الممثل </w:t>
      </w:r>
      <w:r w:rsidRPr="00B62420">
        <w:rPr>
          <w:rFonts w:eastAsia="SimSun" w:hint="cs"/>
          <w:kern w:val="2"/>
          <w:rtl/>
          <w:cs/>
          <w:lang w:eastAsia="zh-CN" w:bidi="ar-SA"/>
        </w:rPr>
        <w:t>الالزامى</w:t>
      </w:r>
      <w:r w:rsidRPr="00B62420">
        <w:rPr>
          <w:rFonts w:eastAsia="SimSun"/>
          <w:kern w:val="2"/>
          <w:rtl/>
          <w:cs/>
          <w:lang w:eastAsia="zh-CN" w:bidi="ar-SA"/>
        </w:rPr>
        <w:t xml:space="preserve"> </w:t>
      </w:r>
      <w:r w:rsidRPr="00B62420">
        <w:rPr>
          <w:rFonts w:eastAsia="SimSun" w:hint="cs"/>
          <w:kern w:val="2"/>
          <w:rtl/>
          <w:cs/>
          <w:lang w:eastAsia="zh-CN" w:bidi="ar-SA"/>
        </w:rPr>
        <w:t>ل</w:t>
      </w:r>
      <w:r w:rsidRPr="00B62420">
        <w:rPr>
          <w:rFonts w:eastAsia="SimSun"/>
          <w:kern w:val="2"/>
          <w:rtl/>
          <w:cs/>
          <w:lang w:eastAsia="zh-CN" w:bidi="ar-SA"/>
        </w:rPr>
        <w:t>لمواطنين فى الوقت الحالي</w:t>
      </w:r>
      <w:r w:rsidRPr="00612179">
        <w:rPr>
          <w:rFonts w:eastAsia="SimSun" w:hint="cs"/>
          <w:kern w:val="2"/>
          <w:rtl/>
          <w:lang w:eastAsia="zh-CN" w:bidi="ar-SA"/>
        </w:rPr>
        <w:t xml:space="preserve">. </w:t>
      </w:r>
    </w:p>
    <w:p w14:paraId="25F32D61" w14:textId="10B4ADBF" w:rsidR="004826DB" w:rsidRPr="00A83CFB" w:rsidRDefault="004826DB" w:rsidP="00A83CFB">
      <w:pPr>
        <w:widowControl w:val="0"/>
        <w:tabs>
          <w:tab w:val="right" w:pos="63"/>
          <w:tab w:val="right" w:pos="423"/>
        </w:tabs>
        <w:spacing w:after="0" w:line="259" w:lineRule="auto"/>
        <w:ind w:left="63" w:firstLine="0"/>
        <w:rPr>
          <w:rFonts w:eastAsia="SimSun"/>
          <w:kern w:val="2"/>
          <w:sz w:val="16"/>
          <w:szCs w:val="16"/>
          <w:rtl/>
          <w:lang w:eastAsia="zh-CN" w:bidi="ar-SA"/>
        </w:rPr>
      </w:pPr>
    </w:p>
    <w:p w14:paraId="7E7A293D" w14:textId="1A7157C9" w:rsidR="00A83CFB" w:rsidRDefault="00A83CFB" w:rsidP="00A83CFB">
      <w:pPr>
        <w:widowControl w:val="0"/>
        <w:tabs>
          <w:tab w:val="right" w:pos="63"/>
          <w:tab w:val="right" w:pos="423"/>
        </w:tabs>
        <w:spacing w:after="0" w:line="259" w:lineRule="auto"/>
        <w:ind w:left="63" w:firstLine="0"/>
        <w:rPr>
          <w:rFonts w:eastAsia="SimSun"/>
          <w:b/>
          <w:bCs/>
          <w:kern w:val="2"/>
          <w:u w:val="single"/>
          <w:rtl/>
          <w:lang w:eastAsia="zh-CN" w:bidi="ar-SA"/>
        </w:rPr>
      </w:pPr>
      <w:r w:rsidRPr="00A83CFB">
        <w:rPr>
          <w:rFonts w:eastAsia="SimSun" w:hint="cs"/>
          <w:b/>
          <w:bCs/>
          <w:kern w:val="2"/>
          <w:u w:val="single"/>
          <w:rtl/>
          <w:lang w:eastAsia="zh-CN" w:bidi="ar-SA"/>
        </w:rPr>
        <w:t xml:space="preserve">4/5/3 </w:t>
      </w:r>
      <w:r>
        <w:rPr>
          <w:rFonts w:eastAsia="SimSun" w:hint="cs"/>
          <w:b/>
          <w:bCs/>
          <w:kern w:val="2"/>
          <w:u w:val="single"/>
          <w:rtl/>
          <w:lang w:eastAsia="zh-CN" w:bidi="ar-SA"/>
        </w:rPr>
        <w:t>نحو</w:t>
      </w:r>
      <w:r w:rsidRPr="00A83CFB">
        <w:rPr>
          <w:rFonts w:eastAsia="SimSun"/>
          <w:b/>
          <w:bCs/>
          <w:kern w:val="2"/>
          <w:u w:val="single"/>
          <w:rtl/>
          <w:lang w:eastAsia="zh-CN" w:bidi="ar-SA"/>
        </w:rPr>
        <w:t xml:space="preserve"> </w:t>
      </w:r>
      <w:r>
        <w:rPr>
          <w:rFonts w:eastAsia="SimSun" w:hint="cs"/>
          <w:b/>
          <w:bCs/>
          <w:kern w:val="2"/>
          <w:u w:val="single"/>
          <w:rtl/>
          <w:lang w:eastAsia="zh-CN" w:bidi="ar-SA"/>
        </w:rPr>
        <w:t>آ</w:t>
      </w:r>
      <w:r w:rsidRPr="00A83CFB">
        <w:rPr>
          <w:rFonts w:eastAsia="SimSun"/>
          <w:b/>
          <w:bCs/>
          <w:kern w:val="2"/>
          <w:u w:val="single"/>
          <w:rtl/>
          <w:lang w:eastAsia="zh-CN" w:bidi="ar-SA"/>
        </w:rPr>
        <w:t>دلة لحوكمة منظومة التنمية المحلية</w:t>
      </w:r>
      <w:r>
        <w:rPr>
          <w:rFonts w:eastAsia="SimSun" w:hint="cs"/>
          <w:b/>
          <w:bCs/>
          <w:kern w:val="2"/>
          <w:u w:val="single"/>
          <w:rtl/>
          <w:lang w:eastAsia="zh-CN" w:bidi="ar-SA"/>
        </w:rPr>
        <w:t>: يتطلب حكومة منظومة التنمية المحلية وجود مجموعة من الأدلة، والتى يمكن أن تعمل قاطبة على تحسين منظومة التنمية المحلية، وتقترح الدراسة وجود الآدلة الاسترشادية التالية:</w:t>
      </w:r>
    </w:p>
    <w:p w14:paraId="71A087C7" w14:textId="77777777" w:rsidR="00A83CFB" w:rsidRPr="003A2F21" w:rsidRDefault="00A83CFB" w:rsidP="005D2047">
      <w:pPr>
        <w:spacing w:after="0"/>
        <w:ind w:firstLine="0"/>
        <w:rPr>
          <w:b/>
          <w:bCs/>
          <w:rtl/>
        </w:rPr>
      </w:pPr>
      <w:r w:rsidRPr="003A2F21">
        <w:rPr>
          <w:rFonts w:hint="cs"/>
          <w:b/>
          <w:bCs/>
          <w:rtl/>
        </w:rPr>
        <w:t xml:space="preserve">أولاً- </w:t>
      </w:r>
      <w:r w:rsidRPr="00A04E53">
        <w:rPr>
          <w:b/>
          <w:bCs/>
          <w:rtl/>
        </w:rPr>
        <w:t>دليل سيادة القانون</w:t>
      </w:r>
    </w:p>
    <w:p w14:paraId="3685C5F8" w14:textId="77777777" w:rsidR="00A83CFB" w:rsidRDefault="00A83CFB" w:rsidP="005D2047">
      <w:pPr>
        <w:spacing w:after="0"/>
        <w:ind w:firstLine="0"/>
        <w:rPr>
          <w:rtl/>
        </w:rPr>
      </w:pPr>
      <w:r w:rsidRPr="003A2F21">
        <w:rPr>
          <w:b/>
          <w:bCs/>
          <w:rtl/>
        </w:rPr>
        <w:t xml:space="preserve">الهدف الرئيس: </w:t>
      </w:r>
      <w:r w:rsidRPr="003A2F21">
        <w:rPr>
          <w:rtl/>
          <w:lang w:bidi="ar-SA"/>
        </w:rPr>
        <w:t>تعزيز سيادة القان</w:t>
      </w:r>
      <w:r w:rsidRPr="003A2F21">
        <w:rPr>
          <w:rtl/>
        </w:rPr>
        <w:t>ون</w:t>
      </w:r>
      <w:r>
        <w:rPr>
          <w:rFonts w:hint="cs"/>
          <w:rtl/>
        </w:rPr>
        <w:t>.</w:t>
      </w:r>
    </w:p>
    <w:p w14:paraId="45088B7E" w14:textId="77777777" w:rsidR="00A83CFB" w:rsidRDefault="00A83CFB" w:rsidP="005D2047">
      <w:pPr>
        <w:spacing w:after="0"/>
        <w:ind w:firstLine="0"/>
        <w:rPr>
          <w:b/>
          <w:bCs/>
          <w:rtl/>
        </w:rPr>
      </w:pPr>
      <w:bookmarkStart w:id="17" w:name="_GoBack"/>
      <w:bookmarkEnd w:id="17"/>
      <w:r w:rsidRPr="003A2F21">
        <w:rPr>
          <w:rFonts w:hint="cs"/>
          <w:b/>
          <w:bCs/>
          <w:rtl/>
        </w:rPr>
        <w:t>الأهداف الفرعية:</w:t>
      </w:r>
    </w:p>
    <w:p w14:paraId="73DC36CA" w14:textId="77777777" w:rsidR="00A83CFB" w:rsidRDefault="00A83CFB" w:rsidP="0035573D">
      <w:pPr>
        <w:pStyle w:val="ListParagraph"/>
        <w:numPr>
          <w:ilvl w:val="0"/>
          <w:numId w:val="90"/>
        </w:numPr>
        <w:spacing w:after="0"/>
      </w:pPr>
      <w:r w:rsidRPr="003A2F21">
        <w:rPr>
          <w:rtl/>
        </w:rPr>
        <w:t xml:space="preserve">خضوع كافة المؤسسات للمساءلة وتلزمها بحقوق الانسان، </w:t>
      </w:r>
    </w:p>
    <w:p w14:paraId="622ED14D" w14:textId="77777777" w:rsidR="00A83CFB" w:rsidRDefault="00A83CFB" w:rsidP="0035573D">
      <w:pPr>
        <w:pStyle w:val="ListParagraph"/>
        <w:numPr>
          <w:ilvl w:val="0"/>
          <w:numId w:val="90"/>
        </w:numPr>
        <w:spacing w:after="0"/>
      </w:pPr>
      <w:r w:rsidRPr="003A2F21">
        <w:rPr>
          <w:rtl/>
        </w:rPr>
        <w:t xml:space="preserve">العمل بإنصاف وشفافية، </w:t>
      </w:r>
    </w:p>
    <w:p w14:paraId="392062CC" w14:textId="77777777" w:rsidR="00A83CFB" w:rsidRDefault="00A83CFB" w:rsidP="0035573D">
      <w:pPr>
        <w:pStyle w:val="ListParagraph"/>
        <w:numPr>
          <w:ilvl w:val="0"/>
          <w:numId w:val="90"/>
        </w:numPr>
        <w:spacing w:after="0"/>
      </w:pPr>
      <w:r w:rsidRPr="003A2F21">
        <w:rPr>
          <w:rtl/>
        </w:rPr>
        <w:t xml:space="preserve">تمكين المواطنين من المشاركة والانخراط فى المجتمع على نحو بناء وفعال، </w:t>
      </w:r>
    </w:p>
    <w:p w14:paraId="2A7AEE33" w14:textId="77777777" w:rsidR="00A83CFB" w:rsidRDefault="00A83CFB" w:rsidP="0035573D">
      <w:pPr>
        <w:pStyle w:val="ListParagraph"/>
        <w:numPr>
          <w:ilvl w:val="0"/>
          <w:numId w:val="90"/>
        </w:numPr>
        <w:spacing w:after="0"/>
      </w:pPr>
      <w:r>
        <w:rPr>
          <w:rFonts w:hint="cs"/>
          <w:rtl/>
        </w:rPr>
        <w:t xml:space="preserve">شيوع </w:t>
      </w:r>
      <w:r w:rsidRPr="003A2F21">
        <w:rPr>
          <w:rtl/>
        </w:rPr>
        <w:t xml:space="preserve">ثقافة احترام القانون فى المجتمع المحلى، مما يؤدى إلى سيادة مبادئ العدل والاحترام، </w:t>
      </w:r>
    </w:p>
    <w:p w14:paraId="4910D5F2" w14:textId="77777777" w:rsidR="00A83CFB" w:rsidRPr="003A2F21" w:rsidRDefault="00A83CFB" w:rsidP="0035573D">
      <w:pPr>
        <w:pStyle w:val="ListParagraph"/>
        <w:numPr>
          <w:ilvl w:val="0"/>
          <w:numId w:val="90"/>
        </w:numPr>
        <w:spacing w:after="0"/>
      </w:pPr>
      <w:r w:rsidRPr="003A2F21">
        <w:rPr>
          <w:rtl/>
        </w:rPr>
        <w:lastRenderedPageBreak/>
        <w:t>تعزيز قدرات المحليات على مواجهة مصاعب الحياة والتغلب عليها.</w:t>
      </w:r>
    </w:p>
    <w:p w14:paraId="25EC8054" w14:textId="77777777" w:rsidR="00A83CFB" w:rsidRDefault="00A83CFB" w:rsidP="00A83CFB">
      <w:pPr>
        <w:spacing w:after="0"/>
        <w:rPr>
          <w:b/>
          <w:bCs/>
          <w:rtl/>
        </w:rPr>
      </w:pPr>
      <w:r>
        <w:rPr>
          <w:b/>
          <w:bCs/>
          <w:rtl/>
        </w:rPr>
        <w:t>ال</w:t>
      </w:r>
      <w:r>
        <w:rPr>
          <w:rFonts w:hint="cs"/>
          <w:b/>
          <w:bCs/>
          <w:rtl/>
        </w:rPr>
        <w:t>أ</w:t>
      </w:r>
      <w:r w:rsidRPr="003A2F21">
        <w:rPr>
          <w:b/>
          <w:bCs/>
          <w:rtl/>
        </w:rPr>
        <w:t>دوات</w:t>
      </w:r>
      <w:r>
        <w:rPr>
          <w:rFonts w:hint="cs"/>
          <w:b/>
          <w:bCs/>
          <w:rtl/>
        </w:rPr>
        <w:t xml:space="preserve"> والآليات:</w:t>
      </w:r>
    </w:p>
    <w:p w14:paraId="7D03E111" w14:textId="77777777" w:rsidR="00A83CFB" w:rsidRPr="003A2F21" w:rsidRDefault="00A83CFB" w:rsidP="0035573D">
      <w:pPr>
        <w:pStyle w:val="ListParagraph"/>
        <w:numPr>
          <w:ilvl w:val="0"/>
          <w:numId w:val="90"/>
        </w:numPr>
        <w:spacing w:after="0"/>
        <w:rPr>
          <w:rtl/>
        </w:rPr>
      </w:pPr>
      <w:r w:rsidRPr="003A2F21">
        <w:rPr>
          <w:rtl/>
          <w:lang w:bidi="ar-SA"/>
        </w:rPr>
        <w:t xml:space="preserve">البيانات والمعلومات </w:t>
      </w:r>
      <w:r w:rsidRPr="003A2F21">
        <w:rPr>
          <w:rFonts w:hint="cs"/>
          <w:rtl/>
        </w:rPr>
        <w:t>والمؤشرات</w:t>
      </w:r>
    </w:p>
    <w:p w14:paraId="18DE3F1E" w14:textId="77777777" w:rsidR="00A83CFB" w:rsidRDefault="00A83CFB" w:rsidP="0035573D">
      <w:pPr>
        <w:pStyle w:val="ListParagraph"/>
        <w:numPr>
          <w:ilvl w:val="0"/>
          <w:numId w:val="90"/>
        </w:numPr>
        <w:spacing w:after="0"/>
      </w:pPr>
      <w:r w:rsidRPr="003A2F21">
        <w:rPr>
          <w:rFonts w:hint="cs"/>
          <w:rtl/>
          <w:lang w:bidi="ar-SA"/>
        </w:rPr>
        <w:t>احداث تعديلات فى التشريعات والقوانين(</w:t>
      </w:r>
      <w:r w:rsidRPr="003A2F21">
        <w:t xml:space="preserve"> </w:t>
      </w:r>
      <w:r w:rsidRPr="003A2F21">
        <w:rPr>
          <w:rFonts w:hint="cs"/>
          <w:rtl/>
        </w:rPr>
        <w:t>وجود نصوص دستورية واضحة- قانون جديد للادارة المحلية)</w:t>
      </w:r>
      <w:r>
        <w:rPr>
          <w:rFonts w:hint="cs"/>
          <w:rtl/>
        </w:rPr>
        <w:t>.</w:t>
      </w:r>
    </w:p>
    <w:p w14:paraId="212811C8" w14:textId="77777777" w:rsidR="00A83CFB" w:rsidRPr="003A2F21" w:rsidRDefault="00A83CFB" w:rsidP="0035573D">
      <w:pPr>
        <w:pStyle w:val="ListParagraph"/>
        <w:numPr>
          <w:ilvl w:val="0"/>
          <w:numId w:val="90"/>
        </w:numPr>
        <w:spacing w:after="0"/>
        <w:rPr>
          <w:rtl/>
        </w:rPr>
      </w:pPr>
      <w:r>
        <w:rPr>
          <w:rFonts w:hint="cs"/>
          <w:rtl/>
        </w:rPr>
        <w:t>برامج لبناء قدرات كافة المستويات المحلية</w:t>
      </w:r>
      <w:r w:rsidRPr="003A2F21">
        <w:rPr>
          <w:rtl/>
          <w:lang w:bidi="ar-SA"/>
        </w:rPr>
        <w:t xml:space="preserve"> </w:t>
      </w:r>
    </w:p>
    <w:p w14:paraId="193EDBC2" w14:textId="77777777" w:rsidR="00A83CFB" w:rsidRDefault="00A83CFB" w:rsidP="00C35A69">
      <w:pPr>
        <w:pStyle w:val="notnormal"/>
        <w:rPr>
          <w:rtl/>
        </w:rPr>
      </w:pPr>
    </w:p>
    <w:p w14:paraId="1B815A80" w14:textId="77777777" w:rsidR="00A83CFB" w:rsidRDefault="00A83CFB" w:rsidP="00A83CFB">
      <w:pPr>
        <w:spacing w:after="0"/>
        <w:ind w:firstLine="0"/>
        <w:rPr>
          <w:b/>
          <w:bCs/>
          <w:rtl/>
        </w:rPr>
      </w:pPr>
      <w:r>
        <w:rPr>
          <w:rFonts w:hint="cs"/>
          <w:b/>
          <w:bCs/>
          <w:rtl/>
        </w:rPr>
        <w:t>ثانياً</w:t>
      </w:r>
      <w:r w:rsidRPr="003A2F21">
        <w:rPr>
          <w:rFonts w:hint="cs"/>
          <w:b/>
          <w:bCs/>
          <w:rtl/>
        </w:rPr>
        <w:t xml:space="preserve">- </w:t>
      </w:r>
      <w:r w:rsidRPr="00A04E53">
        <w:rPr>
          <w:b/>
          <w:bCs/>
          <w:rtl/>
        </w:rPr>
        <w:t xml:space="preserve">دليل </w:t>
      </w:r>
      <w:r>
        <w:rPr>
          <w:rFonts w:hint="cs"/>
          <w:b/>
          <w:bCs/>
          <w:rtl/>
        </w:rPr>
        <w:t xml:space="preserve">المشاركة المجتمعية: </w:t>
      </w:r>
    </w:p>
    <w:p w14:paraId="4C799CBE" w14:textId="77777777" w:rsidR="00A83CFB" w:rsidRDefault="00A83CFB" w:rsidP="00A83CFB">
      <w:pPr>
        <w:spacing w:after="0"/>
        <w:ind w:firstLine="0"/>
        <w:rPr>
          <w:b/>
          <w:bCs/>
          <w:rtl/>
        </w:rPr>
      </w:pPr>
      <w:r w:rsidRPr="003A2F21">
        <w:rPr>
          <w:b/>
          <w:bCs/>
          <w:rtl/>
        </w:rPr>
        <w:t xml:space="preserve">الهدف الرئيس: </w:t>
      </w:r>
      <w:r w:rsidRPr="00534E94">
        <w:rPr>
          <w:rtl/>
          <w:lang w:bidi="ar-SA"/>
        </w:rPr>
        <w:t xml:space="preserve">دفع المواطنين للمساهمة والمشاركة فى أداء دورهم السياسى </w:t>
      </w:r>
      <w:r>
        <w:rPr>
          <w:rFonts w:hint="cs"/>
          <w:rtl/>
        </w:rPr>
        <w:t>والتنموى</w:t>
      </w:r>
      <w:r w:rsidRPr="00534E94">
        <w:rPr>
          <w:rtl/>
          <w:lang w:bidi="ar-SA"/>
        </w:rPr>
        <w:t>.</w:t>
      </w:r>
    </w:p>
    <w:p w14:paraId="707F005C" w14:textId="77777777" w:rsidR="00A83CFB" w:rsidRDefault="00A83CFB" w:rsidP="00A83CFB">
      <w:pPr>
        <w:spacing w:after="0"/>
        <w:ind w:firstLine="0"/>
        <w:rPr>
          <w:b/>
          <w:bCs/>
          <w:rtl/>
        </w:rPr>
      </w:pPr>
      <w:r w:rsidRPr="003A2F21">
        <w:rPr>
          <w:rFonts w:hint="cs"/>
          <w:b/>
          <w:bCs/>
          <w:rtl/>
        </w:rPr>
        <w:t>الأهداف الفرعية:</w:t>
      </w:r>
    </w:p>
    <w:p w14:paraId="533DB35F" w14:textId="77777777" w:rsidR="00A83CFB" w:rsidRPr="00534E94" w:rsidRDefault="00A83CFB" w:rsidP="0035573D">
      <w:pPr>
        <w:pStyle w:val="ListParagraph"/>
        <w:numPr>
          <w:ilvl w:val="0"/>
          <w:numId w:val="90"/>
        </w:numPr>
        <w:spacing w:after="0"/>
      </w:pPr>
      <w:r w:rsidRPr="00534E94">
        <w:rPr>
          <w:rtl/>
          <w:lang w:bidi="ar-SA"/>
        </w:rPr>
        <w:t>إيجاد نوع من التعاون بين الحكومة المركزية و</w:t>
      </w:r>
      <w:r>
        <w:rPr>
          <w:rFonts w:hint="cs"/>
          <w:rtl/>
        </w:rPr>
        <w:t>شركاء التنمية</w:t>
      </w:r>
      <w:r w:rsidRPr="00534E94">
        <w:rPr>
          <w:rtl/>
          <w:lang w:bidi="ar-SA"/>
        </w:rPr>
        <w:t xml:space="preserve"> بصورة تؤدى إلى زيادة رفاهة السكان.</w:t>
      </w:r>
    </w:p>
    <w:p w14:paraId="0117175C" w14:textId="77777777" w:rsidR="00A83CFB" w:rsidRPr="00534E94" w:rsidRDefault="00A83CFB" w:rsidP="0035573D">
      <w:pPr>
        <w:pStyle w:val="ListParagraph"/>
        <w:numPr>
          <w:ilvl w:val="0"/>
          <w:numId w:val="90"/>
        </w:numPr>
        <w:spacing w:after="0"/>
      </w:pPr>
      <w:r w:rsidRPr="00534E94">
        <w:rPr>
          <w:rtl/>
          <w:lang w:bidi="ar-SA"/>
        </w:rPr>
        <w:t>حفز الطاقات المحلية وتجميعها لدفع عملية التنمية على المستوى المحلى بالإضافة إلى المساهمة فى حل القضايا الوطنية عن طريق خلق إطار يتم بمقتضاه مساهمة السكان فى حل المشاكل المحلية.</w:t>
      </w:r>
    </w:p>
    <w:p w14:paraId="6DE7E1B6" w14:textId="77777777" w:rsidR="00A83CFB" w:rsidRPr="00534E94" w:rsidRDefault="00A83CFB" w:rsidP="0035573D">
      <w:pPr>
        <w:pStyle w:val="ListParagraph"/>
        <w:numPr>
          <w:ilvl w:val="0"/>
          <w:numId w:val="90"/>
        </w:numPr>
        <w:spacing w:after="0"/>
        <w:rPr>
          <w:rtl/>
        </w:rPr>
      </w:pPr>
      <w:r w:rsidRPr="00534E94">
        <w:rPr>
          <w:rtl/>
          <w:lang w:bidi="ar-SA"/>
        </w:rPr>
        <w:t>الدفاع عن المصالح المحلية وضمان التوزيع العادل للموارد مما يؤدى تقليل الفوارق التنموية المكانية.</w:t>
      </w:r>
    </w:p>
    <w:p w14:paraId="73CAF348" w14:textId="77777777" w:rsidR="00A83CFB" w:rsidRDefault="00A83CFB" w:rsidP="00A83CFB">
      <w:pPr>
        <w:spacing w:after="0"/>
        <w:ind w:firstLine="0"/>
        <w:rPr>
          <w:b/>
          <w:bCs/>
          <w:rtl/>
        </w:rPr>
      </w:pPr>
      <w:r>
        <w:rPr>
          <w:b/>
          <w:bCs/>
          <w:rtl/>
        </w:rPr>
        <w:t>ال</w:t>
      </w:r>
      <w:r>
        <w:rPr>
          <w:rFonts w:hint="cs"/>
          <w:b/>
          <w:bCs/>
          <w:rtl/>
        </w:rPr>
        <w:t>أ</w:t>
      </w:r>
      <w:r w:rsidRPr="003A2F21">
        <w:rPr>
          <w:b/>
          <w:bCs/>
          <w:rtl/>
        </w:rPr>
        <w:t>دوات</w:t>
      </w:r>
      <w:r>
        <w:rPr>
          <w:rFonts w:hint="cs"/>
          <w:b/>
          <w:bCs/>
          <w:rtl/>
        </w:rPr>
        <w:t xml:space="preserve"> والآليات:</w:t>
      </w:r>
    </w:p>
    <w:p w14:paraId="4BE419C0" w14:textId="77777777" w:rsidR="00A83CFB" w:rsidRPr="00534E94" w:rsidRDefault="00A83CFB" w:rsidP="0035573D">
      <w:pPr>
        <w:pStyle w:val="ListParagraph"/>
        <w:numPr>
          <w:ilvl w:val="0"/>
          <w:numId w:val="90"/>
        </w:numPr>
        <w:spacing w:after="0"/>
      </w:pPr>
      <w:r w:rsidRPr="00534E94">
        <w:rPr>
          <w:rtl/>
          <w:lang w:bidi="ar-SA"/>
        </w:rPr>
        <w:t xml:space="preserve">تطوير التشريعات السارية المساندة للحوكمة، أو اقتراح تشريعات جديدة. </w:t>
      </w:r>
    </w:p>
    <w:p w14:paraId="08BCB9B0" w14:textId="77777777" w:rsidR="00A83CFB" w:rsidRPr="00534E94" w:rsidRDefault="00A83CFB" w:rsidP="0035573D">
      <w:pPr>
        <w:pStyle w:val="ListParagraph"/>
        <w:numPr>
          <w:ilvl w:val="0"/>
          <w:numId w:val="90"/>
        </w:numPr>
        <w:spacing w:after="0"/>
      </w:pPr>
      <w:r w:rsidRPr="00534E94">
        <w:rPr>
          <w:rtl/>
          <w:lang w:bidi="ar-SA"/>
        </w:rPr>
        <w:t>الحوكمة السياسية، المرتبطة بقيم وممارسات المشاركة السياسية، والحريات والحقوق الأساسية، سيادة القانون.</w:t>
      </w:r>
    </w:p>
    <w:p w14:paraId="4B2C4DBC" w14:textId="77777777" w:rsidR="00A83CFB" w:rsidRPr="00534E94" w:rsidRDefault="00A83CFB" w:rsidP="0035573D">
      <w:pPr>
        <w:pStyle w:val="ListParagraph"/>
        <w:numPr>
          <w:ilvl w:val="0"/>
          <w:numId w:val="90"/>
        </w:numPr>
        <w:spacing w:after="0"/>
      </w:pPr>
      <w:r w:rsidRPr="00534E94">
        <w:rPr>
          <w:rtl/>
          <w:lang w:bidi="ar-SA"/>
        </w:rPr>
        <w:t xml:space="preserve">الحوكمة الاقتصادية، وترتبط بضمان استدامة واحتوائية التنمية، وضمان التوزيع العادل لثمارها، </w:t>
      </w:r>
    </w:p>
    <w:p w14:paraId="7DAEF2FE" w14:textId="77777777" w:rsidR="00A83CFB" w:rsidRPr="00534E94" w:rsidRDefault="00A83CFB" w:rsidP="0035573D">
      <w:pPr>
        <w:pStyle w:val="ListParagraph"/>
        <w:numPr>
          <w:ilvl w:val="0"/>
          <w:numId w:val="90"/>
        </w:numPr>
        <w:spacing w:after="0"/>
      </w:pPr>
      <w:r w:rsidRPr="00534E94">
        <w:rPr>
          <w:rtl/>
          <w:lang w:bidi="ar-SA"/>
        </w:rPr>
        <w:t xml:space="preserve">ضمان توسيع المشاركة المجتمعية، وتعزيز العدالة الاجتماعية، وقيم النزاهة والشفافية، وحرية تبادل المعلومات، وقيم المسئولية والمساءلة المجتمعية.   </w:t>
      </w:r>
    </w:p>
    <w:p w14:paraId="3BAD0857" w14:textId="77777777" w:rsidR="00A83CFB" w:rsidRPr="00534E94" w:rsidRDefault="00A83CFB" w:rsidP="0035573D">
      <w:pPr>
        <w:pStyle w:val="ListParagraph"/>
        <w:numPr>
          <w:ilvl w:val="0"/>
          <w:numId w:val="90"/>
        </w:numPr>
        <w:spacing w:after="0"/>
      </w:pPr>
      <w:r w:rsidRPr="00534E94">
        <w:rPr>
          <w:rtl/>
          <w:lang w:bidi="ar-SA"/>
        </w:rPr>
        <w:t>حوكمة الجهاز الإداري، الحكومة الرشيدة / الفعالة / الكفؤة / المنفتحة / المستجيبة، الشفافة القابلة للمساءلة</w:t>
      </w:r>
      <w:r w:rsidRPr="00534E94">
        <w:rPr>
          <w:rtl/>
        </w:rPr>
        <w:t xml:space="preserve">الحرية السياسية </w:t>
      </w:r>
    </w:p>
    <w:p w14:paraId="7825B410" w14:textId="77777777" w:rsidR="00A83CFB" w:rsidRDefault="00A83CFB" w:rsidP="00A83CFB">
      <w:pPr>
        <w:pStyle w:val="NoSpacing"/>
        <w:bidi/>
        <w:rPr>
          <w:rtl/>
        </w:rPr>
      </w:pPr>
    </w:p>
    <w:p w14:paraId="25E2A339" w14:textId="77777777" w:rsidR="00A83CFB" w:rsidRDefault="00A83CFB" w:rsidP="00A83CFB">
      <w:pPr>
        <w:spacing w:after="0"/>
        <w:ind w:firstLine="0"/>
        <w:rPr>
          <w:b/>
          <w:bCs/>
          <w:rtl/>
        </w:rPr>
      </w:pPr>
    </w:p>
    <w:p w14:paraId="5979CE6F" w14:textId="1EC926CF" w:rsidR="00A83CFB" w:rsidRDefault="00A83CFB" w:rsidP="00A83CFB">
      <w:pPr>
        <w:spacing w:after="0"/>
        <w:ind w:firstLine="0"/>
        <w:rPr>
          <w:b/>
          <w:bCs/>
          <w:rtl/>
        </w:rPr>
      </w:pPr>
      <w:r>
        <w:rPr>
          <w:rFonts w:hint="cs"/>
          <w:b/>
          <w:bCs/>
          <w:rtl/>
        </w:rPr>
        <w:lastRenderedPageBreak/>
        <w:t>ثالثاً- دليل المساءلة:</w:t>
      </w:r>
    </w:p>
    <w:p w14:paraId="30F165A5" w14:textId="77777777" w:rsidR="00A83CFB" w:rsidRDefault="00A83CFB" w:rsidP="00A83CFB">
      <w:pPr>
        <w:spacing w:after="0"/>
        <w:ind w:firstLine="0"/>
        <w:rPr>
          <w:b/>
          <w:bCs/>
          <w:rtl/>
        </w:rPr>
      </w:pPr>
      <w:r w:rsidRPr="003A2F21">
        <w:rPr>
          <w:b/>
          <w:bCs/>
          <w:rtl/>
        </w:rPr>
        <w:t xml:space="preserve">الهدف الرئيس: </w:t>
      </w:r>
      <w:r>
        <w:rPr>
          <w:rFonts w:hint="cs"/>
          <w:rtl/>
        </w:rPr>
        <w:t>وجود أدوات داعمة للمحاسبة والمسائلة والقدرة على تحمل المسئولية وتبعاتها</w:t>
      </w:r>
    </w:p>
    <w:p w14:paraId="37D5454E" w14:textId="77777777" w:rsidR="00A83CFB" w:rsidRDefault="00A83CFB" w:rsidP="00A83CFB">
      <w:pPr>
        <w:spacing w:after="0"/>
        <w:ind w:firstLine="0"/>
        <w:rPr>
          <w:b/>
          <w:bCs/>
          <w:rtl/>
        </w:rPr>
      </w:pPr>
      <w:r w:rsidRPr="003A2F21">
        <w:rPr>
          <w:rFonts w:hint="cs"/>
          <w:b/>
          <w:bCs/>
          <w:rtl/>
        </w:rPr>
        <w:t>الأهداف الفرعية:</w:t>
      </w:r>
    </w:p>
    <w:p w14:paraId="0BD09D6D" w14:textId="77777777" w:rsidR="00A83CFB" w:rsidRPr="001A57E0" w:rsidRDefault="00A83CFB" w:rsidP="0035573D">
      <w:pPr>
        <w:pStyle w:val="ListParagraph"/>
        <w:numPr>
          <w:ilvl w:val="0"/>
          <w:numId w:val="90"/>
        </w:numPr>
        <w:spacing w:after="0"/>
      </w:pPr>
      <w:r>
        <w:rPr>
          <w:rFonts w:hint="cs"/>
          <w:rtl/>
        </w:rPr>
        <w:t>ت</w:t>
      </w:r>
      <w:r w:rsidRPr="001A57E0">
        <w:rPr>
          <w:rtl/>
          <w:lang w:bidi="ar-SA"/>
        </w:rPr>
        <w:t>سليط الضوء على حسن ا</w:t>
      </w:r>
      <w:r>
        <w:rPr>
          <w:rFonts w:hint="cs"/>
          <w:rtl/>
        </w:rPr>
        <w:t>لأ</w:t>
      </w:r>
      <w:r>
        <w:rPr>
          <w:rtl/>
        </w:rPr>
        <w:t>داء</w:t>
      </w:r>
      <w:r>
        <w:rPr>
          <w:rFonts w:hint="cs"/>
          <w:rtl/>
        </w:rPr>
        <w:t>، ووضع المواطن صلب عملية اتخاذ القرار.</w:t>
      </w:r>
    </w:p>
    <w:p w14:paraId="5D341B23" w14:textId="77777777" w:rsidR="00A83CFB" w:rsidRPr="001A57E0" w:rsidRDefault="00A83CFB" w:rsidP="0035573D">
      <w:pPr>
        <w:pStyle w:val="ListParagraph"/>
        <w:numPr>
          <w:ilvl w:val="0"/>
          <w:numId w:val="90"/>
        </w:numPr>
        <w:spacing w:after="0"/>
      </w:pPr>
      <w:r w:rsidRPr="001A57E0">
        <w:rPr>
          <w:rtl/>
          <w:lang w:bidi="ar-SA"/>
        </w:rPr>
        <w:t xml:space="preserve">التسريع في تحديد عقبات ادارة </w:t>
      </w:r>
      <w:r>
        <w:rPr>
          <w:rFonts w:hint="cs"/>
          <w:rtl/>
        </w:rPr>
        <w:t>التنمية المحلية</w:t>
      </w:r>
      <w:r w:rsidRPr="001A57E0">
        <w:rPr>
          <w:rtl/>
          <w:lang w:bidi="ar-SA"/>
        </w:rPr>
        <w:t xml:space="preserve"> وتحسينه</w:t>
      </w:r>
      <w:r>
        <w:rPr>
          <w:rFonts w:hint="cs"/>
          <w:rtl/>
        </w:rPr>
        <w:t>ا</w:t>
      </w:r>
      <w:r w:rsidRPr="001A57E0">
        <w:rPr>
          <w:rtl/>
          <w:lang w:bidi="ar-SA"/>
        </w:rPr>
        <w:t>.</w:t>
      </w:r>
    </w:p>
    <w:p w14:paraId="330204ED" w14:textId="77777777" w:rsidR="00A83CFB" w:rsidRDefault="00A83CFB" w:rsidP="0035573D">
      <w:pPr>
        <w:pStyle w:val="ListParagraph"/>
        <w:numPr>
          <w:ilvl w:val="0"/>
          <w:numId w:val="90"/>
        </w:numPr>
        <w:spacing w:after="0"/>
      </w:pPr>
      <w:r w:rsidRPr="001A57E0">
        <w:rPr>
          <w:rtl/>
          <w:lang w:bidi="ar-SA"/>
        </w:rPr>
        <w:t>تفادي أزمات الحوكمة وأزمات الثقة من خ</w:t>
      </w:r>
      <w:r>
        <w:rPr>
          <w:rFonts w:hint="cs"/>
          <w:rtl/>
        </w:rPr>
        <w:t>لا</w:t>
      </w:r>
      <w:r w:rsidRPr="001A57E0">
        <w:rPr>
          <w:rtl/>
          <w:lang w:bidi="ar-SA"/>
        </w:rPr>
        <w:t>ل التواصل المستمرّ مع المواطن</w:t>
      </w:r>
      <w:r>
        <w:rPr>
          <w:rFonts w:hint="cs"/>
          <w:rtl/>
        </w:rPr>
        <w:t>ين</w:t>
      </w:r>
    </w:p>
    <w:p w14:paraId="6F83D18F" w14:textId="77777777" w:rsidR="00A83CFB" w:rsidRDefault="00A83CFB" w:rsidP="0035573D">
      <w:pPr>
        <w:pStyle w:val="ListParagraph"/>
        <w:numPr>
          <w:ilvl w:val="0"/>
          <w:numId w:val="90"/>
        </w:numPr>
        <w:spacing w:after="0"/>
      </w:pPr>
      <w:r>
        <w:rPr>
          <w:rFonts w:hint="cs"/>
          <w:rtl/>
        </w:rPr>
        <w:t>تحسين الخدمات</w:t>
      </w:r>
    </w:p>
    <w:p w14:paraId="2F0B5682" w14:textId="77777777" w:rsidR="00A83CFB" w:rsidRDefault="00A83CFB" w:rsidP="0035573D">
      <w:pPr>
        <w:pStyle w:val="ListParagraph"/>
        <w:numPr>
          <w:ilvl w:val="0"/>
          <w:numId w:val="90"/>
        </w:numPr>
        <w:spacing w:after="0"/>
      </w:pPr>
      <w:r>
        <w:rPr>
          <w:rFonts w:hint="cs"/>
          <w:rtl/>
        </w:rPr>
        <w:t>التنمية المستدامة</w:t>
      </w:r>
    </w:p>
    <w:p w14:paraId="378C78AF" w14:textId="4ED2C434" w:rsidR="00A83CFB" w:rsidRDefault="00A83CFB" w:rsidP="0035573D">
      <w:pPr>
        <w:pStyle w:val="ListParagraph"/>
        <w:numPr>
          <w:ilvl w:val="0"/>
          <w:numId w:val="90"/>
        </w:numPr>
        <w:spacing w:after="0"/>
      </w:pPr>
      <w:r>
        <w:rPr>
          <w:rFonts w:hint="cs"/>
          <w:rtl/>
        </w:rPr>
        <w:t>الشفافية والمحاسبة والحياد والنزاهة</w:t>
      </w:r>
    </w:p>
    <w:p w14:paraId="22FE91DD" w14:textId="77777777" w:rsidR="00A83CFB" w:rsidRDefault="00A83CFB" w:rsidP="0035573D">
      <w:pPr>
        <w:pStyle w:val="ListParagraph"/>
        <w:numPr>
          <w:ilvl w:val="0"/>
          <w:numId w:val="90"/>
        </w:numPr>
        <w:spacing w:after="0"/>
      </w:pPr>
      <w:r>
        <w:rPr>
          <w:rFonts w:hint="cs"/>
          <w:rtl/>
        </w:rPr>
        <w:t>المحافظة على المال العام</w:t>
      </w:r>
    </w:p>
    <w:p w14:paraId="1B2E9F48" w14:textId="77777777" w:rsidR="00A83CFB" w:rsidRDefault="00A83CFB" w:rsidP="0035573D">
      <w:pPr>
        <w:pStyle w:val="ListParagraph"/>
        <w:numPr>
          <w:ilvl w:val="0"/>
          <w:numId w:val="90"/>
        </w:numPr>
        <w:spacing w:after="0"/>
      </w:pPr>
      <w:r>
        <w:rPr>
          <w:rFonts w:hint="cs"/>
          <w:rtl/>
        </w:rPr>
        <w:t>الحوكمة المفتوحة.</w:t>
      </w:r>
    </w:p>
    <w:p w14:paraId="66A15862" w14:textId="77777777" w:rsidR="00A83CFB" w:rsidRPr="001A57E0" w:rsidRDefault="00A83CFB" w:rsidP="00A83CFB">
      <w:pPr>
        <w:spacing w:after="0"/>
        <w:ind w:firstLine="0"/>
        <w:rPr>
          <w:b/>
          <w:bCs/>
          <w:rtl/>
        </w:rPr>
      </w:pPr>
      <w:r w:rsidRPr="001A57E0">
        <w:rPr>
          <w:b/>
          <w:bCs/>
          <w:rtl/>
        </w:rPr>
        <w:t>ال</w:t>
      </w:r>
      <w:r w:rsidRPr="001A57E0">
        <w:rPr>
          <w:rFonts w:hint="cs"/>
          <w:b/>
          <w:bCs/>
          <w:rtl/>
        </w:rPr>
        <w:t>أ</w:t>
      </w:r>
      <w:r w:rsidRPr="001A57E0">
        <w:rPr>
          <w:b/>
          <w:bCs/>
          <w:rtl/>
        </w:rPr>
        <w:t>دوات</w:t>
      </w:r>
      <w:r w:rsidRPr="001A57E0">
        <w:rPr>
          <w:rFonts w:hint="cs"/>
          <w:b/>
          <w:bCs/>
          <w:rtl/>
        </w:rPr>
        <w:t xml:space="preserve"> والآليات:</w:t>
      </w:r>
    </w:p>
    <w:p w14:paraId="56C88F87" w14:textId="77777777" w:rsidR="00A83CFB" w:rsidRDefault="00A83CFB" w:rsidP="0035573D">
      <w:pPr>
        <w:pStyle w:val="ListParagraph"/>
        <w:numPr>
          <w:ilvl w:val="0"/>
          <w:numId w:val="90"/>
        </w:numPr>
        <w:spacing w:after="0"/>
      </w:pPr>
      <w:r>
        <w:rPr>
          <w:rFonts w:hint="cs"/>
          <w:rtl/>
        </w:rPr>
        <w:t>دور فعال لشركاء التنمية</w:t>
      </w:r>
    </w:p>
    <w:p w14:paraId="67370568" w14:textId="77777777" w:rsidR="00A83CFB" w:rsidRDefault="00A83CFB" w:rsidP="0035573D">
      <w:pPr>
        <w:pStyle w:val="ListParagraph"/>
        <w:numPr>
          <w:ilvl w:val="0"/>
          <w:numId w:val="90"/>
        </w:numPr>
        <w:spacing w:after="0"/>
      </w:pPr>
      <w:r>
        <w:rPr>
          <w:rFonts w:hint="cs"/>
          <w:rtl/>
        </w:rPr>
        <w:t>وجود منظومة للاعلام التنموى</w:t>
      </w:r>
    </w:p>
    <w:p w14:paraId="44D75F0B" w14:textId="77777777" w:rsidR="00A83CFB" w:rsidRDefault="00A83CFB" w:rsidP="0035573D">
      <w:pPr>
        <w:pStyle w:val="ListParagraph"/>
        <w:numPr>
          <w:ilvl w:val="0"/>
          <w:numId w:val="90"/>
        </w:numPr>
        <w:spacing w:after="0"/>
      </w:pPr>
      <w:r>
        <w:rPr>
          <w:rFonts w:hint="cs"/>
          <w:rtl/>
        </w:rPr>
        <w:t>مجتمع مدنى فعال</w:t>
      </w:r>
    </w:p>
    <w:p w14:paraId="1565F0EE" w14:textId="77777777" w:rsidR="00A83CFB" w:rsidRPr="001A57E0" w:rsidRDefault="00A83CFB" w:rsidP="0035573D">
      <w:pPr>
        <w:pStyle w:val="ListParagraph"/>
        <w:numPr>
          <w:ilvl w:val="0"/>
          <w:numId w:val="90"/>
        </w:numPr>
        <w:spacing w:after="0"/>
      </w:pPr>
      <w:r>
        <w:rPr>
          <w:rFonts w:hint="cs"/>
          <w:rtl/>
        </w:rPr>
        <w:t>الشفافية و</w:t>
      </w:r>
      <w:r w:rsidRPr="001A57E0">
        <w:rPr>
          <w:rtl/>
        </w:rPr>
        <w:t xml:space="preserve">حرية تداول المعلومات </w:t>
      </w:r>
    </w:p>
    <w:p w14:paraId="02D89C54" w14:textId="77777777" w:rsidR="00A83CFB" w:rsidRDefault="00A83CFB" w:rsidP="00A83CFB">
      <w:pPr>
        <w:pStyle w:val="NoSpacing"/>
        <w:bidi/>
        <w:rPr>
          <w:rtl/>
        </w:rPr>
      </w:pPr>
    </w:p>
    <w:p w14:paraId="4AF1E907" w14:textId="77777777" w:rsidR="00A83CFB" w:rsidRPr="003A2F21" w:rsidRDefault="00A83CFB" w:rsidP="00A83CFB">
      <w:pPr>
        <w:spacing w:after="120"/>
        <w:ind w:firstLine="0"/>
        <w:rPr>
          <w:b/>
          <w:bCs/>
          <w:rtl/>
        </w:rPr>
      </w:pPr>
      <w:r>
        <w:rPr>
          <w:rFonts w:hint="cs"/>
          <w:b/>
          <w:bCs/>
          <w:rtl/>
        </w:rPr>
        <w:t>رابعاً- دليل مكافحة الفساد</w:t>
      </w:r>
    </w:p>
    <w:p w14:paraId="3D859952" w14:textId="77777777" w:rsidR="00A83CFB" w:rsidRDefault="00A83CFB" w:rsidP="00A83CFB">
      <w:pPr>
        <w:spacing w:after="0"/>
        <w:ind w:firstLine="0"/>
        <w:rPr>
          <w:rtl/>
        </w:rPr>
      </w:pPr>
      <w:r w:rsidRPr="003A2F21">
        <w:rPr>
          <w:b/>
          <w:bCs/>
          <w:rtl/>
        </w:rPr>
        <w:t xml:space="preserve">الهدف الرئيس: </w:t>
      </w:r>
      <w:r>
        <w:rPr>
          <w:rFonts w:hint="cs"/>
          <w:rtl/>
        </w:rPr>
        <w:t xml:space="preserve">وجود أدوات داعمة </w:t>
      </w:r>
      <w:r w:rsidRPr="00995E58">
        <w:rPr>
          <w:rtl/>
          <w:lang w:bidi="ar-SA"/>
        </w:rPr>
        <w:t>لتقييم إنتشـار الفسـاد ومكافحته</w:t>
      </w:r>
      <w:r>
        <w:rPr>
          <w:rFonts w:hint="cs"/>
          <w:rtl/>
        </w:rPr>
        <w:t>.</w:t>
      </w:r>
      <w:r w:rsidRPr="00995E58">
        <w:rPr>
          <w:rtl/>
          <w:lang w:bidi="ar-SA"/>
        </w:rPr>
        <w:t xml:space="preserve"> </w:t>
      </w:r>
    </w:p>
    <w:p w14:paraId="4957BF39" w14:textId="77777777" w:rsidR="00A83CFB" w:rsidRDefault="00A83CFB" w:rsidP="00A83CFB">
      <w:pPr>
        <w:spacing w:after="0"/>
        <w:ind w:firstLine="0"/>
        <w:rPr>
          <w:b/>
          <w:bCs/>
          <w:rtl/>
        </w:rPr>
      </w:pPr>
      <w:r>
        <w:rPr>
          <w:rFonts w:hint="cs"/>
          <w:b/>
          <w:bCs/>
          <w:rtl/>
        </w:rPr>
        <w:t>ا</w:t>
      </w:r>
      <w:r w:rsidRPr="003A2F21">
        <w:rPr>
          <w:rFonts w:hint="cs"/>
          <w:b/>
          <w:bCs/>
          <w:rtl/>
        </w:rPr>
        <w:t>لأهداف الفرعية:</w:t>
      </w:r>
    </w:p>
    <w:p w14:paraId="464FBEC8" w14:textId="77777777" w:rsidR="00A83CFB" w:rsidRDefault="00A83CFB" w:rsidP="0035573D">
      <w:pPr>
        <w:pStyle w:val="ListParagraph"/>
        <w:numPr>
          <w:ilvl w:val="0"/>
          <w:numId w:val="90"/>
        </w:numPr>
        <w:spacing w:after="0"/>
      </w:pPr>
      <w:r w:rsidRPr="00995E58">
        <w:rPr>
          <w:rtl/>
          <w:lang w:bidi="ar-SA"/>
        </w:rPr>
        <w:t>الحد من حا</w:t>
      </w:r>
      <w:r>
        <w:rPr>
          <w:rFonts w:hint="cs"/>
          <w:rtl/>
        </w:rPr>
        <w:t>لا</w:t>
      </w:r>
      <w:r w:rsidRPr="00995E58">
        <w:rPr>
          <w:rtl/>
          <w:lang w:bidi="ar-SA"/>
        </w:rPr>
        <w:t xml:space="preserve">ت </w:t>
      </w:r>
      <w:r>
        <w:rPr>
          <w:rFonts w:hint="cs"/>
          <w:rtl/>
        </w:rPr>
        <w:t>الفساد و</w:t>
      </w:r>
      <w:r w:rsidRPr="00995E58">
        <w:rPr>
          <w:rtl/>
          <w:lang w:bidi="ar-SA"/>
        </w:rPr>
        <w:t>الرشوة</w:t>
      </w:r>
    </w:p>
    <w:p w14:paraId="7C56C6A9" w14:textId="77777777" w:rsidR="00A83CFB" w:rsidRPr="00995E58" w:rsidRDefault="00A83CFB" w:rsidP="0035573D">
      <w:pPr>
        <w:pStyle w:val="ListParagraph"/>
        <w:numPr>
          <w:ilvl w:val="0"/>
          <w:numId w:val="90"/>
        </w:numPr>
        <w:spacing w:after="0"/>
        <w:rPr>
          <w:rtl/>
        </w:rPr>
      </w:pPr>
      <w:r>
        <w:rPr>
          <w:rtl/>
        </w:rPr>
        <w:t xml:space="preserve">تقييم </w:t>
      </w:r>
      <w:r w:rsidRPr="00995E58">
        <w:rPr>
          <w:rtl/>
        </w:rPr>
        <w:t>جهـود مكافح</w:t>
      </w:r>
      <w:r>
        <w:rPr>
          <w:rFonts w:hint="cs"/>
          <w:rtl/>
        </w:rPr>
        <w:t>ة الفساد</w:t>
      </w:r>
      <w:r w:rsidRPr="00995E58">
        <w:rPr>
          <w:rFonts w:hint="cs"/>
          <w:rtl/>
        </w:rPr>
        <w:t>، مما يسهم فى المسائلة والمحاسبة</w:t>
      </w:r>
    </w:p>
    <w:p w14:paraId="28103097" w14:textId="77777777" w:rsidR="00A83CFB" w:rsidRPr="00995E58" w:rsidRDefault="00A83CFB" w:rsidP="0035573D">
      <w:pPr>
        <w:pStyle w:val="ListParagraph"/>
        <w:numPr>
          <w:ilvl w:val="0"/>
          <w:numId w:val="90"/>
        </w:numPr>
        <w:spacing w:after="0"/>
        <w:rPr>
          <w:rtl/>
        </w:rPr>
      </w:pPr>
      <w:r>
        <w:rPr>
          <w:rtl/>
        </w:rPr>
        <w:t>وضع ال</w:t>
      </w:r>
      <w:r w:rsidRPr="00995E58">
        <w:rPr>
          <w:rtl/>
          <w:lang w:bidi="ar-SA"/>
        </w:rPr>
        <w:t>سيـاسات وتعديلهـا</w:t>
      </w:r>
    </w:p>
    <w:p w14:paraId="1024D99D" w14:textId="77777777" w:rsidR="00A83CFB" w:rsidRPr="00995E58" w:rsidRDefault="00A83CFB" w:rsidP="00A83CFB">
      <w:pPr>
        <w:spacing w:after="0"/>
        <w:ind w:firstLine="0"/>
        <w:rPr>
          <w:b/>
          <w:bCs/>
          <w:rtl/>
        </w:rPr>
      </w:pPr>
      <w:r w:rsidRPr="00995E58">
        <w:rPr>
          <w:b/>
          <w:bCs/>
          <w:rtl/>
        </w:rPr>
        <w:t>ال</w:t>
      </w:r>
      <w:r w:rsidRPr="00995E58">
        <w:rPr>
          <w:rFonts w:hint="cs"/>
          <w:b/>
          <w:bCs/>
          <w:rtl/>
        </w:rPr>
        <w:t>أ</w:t>
      </w:r>
      <w:r w:rsidRPr="00995E58">
        <w:rPr>
          <w:b/>
          <w:bCs/>
          <w:rtl/>
        </w:rPr>
        <w:t>دوات</w:t>
      </w:r>
      <w:r w:rsidRPr="00995E58">
        <w:rPr>
          <w:rFonts w:hint="cs"/>
          <w:b/>
          <w:bCs/>
          <w:rtl/>
        </w:rPr>
        <w:t xml:space="preserve"> والآليات:</w:t>
      </w:r>
    </w:p>
    <w:p w14:paraId="70BD1DD2" w14:textId="77777777" w:rsidR="00A83CFB" w:rsidRDefault="00A83CFB" w:rsidP="0035573D">
      <w:pPr>
        <w:pStyle w:val="ListParagraph"/>
        <w:numPr>
          <w:ilvl w:val="0"/>
          <w:numId w:val="90"/>
        </w:numPr>
        <w:spacing w:after="0"/>
      </w:pPr>
      <w:r w:rsidRPr="00995E58">
        <w:rPr>
          <w:rtl/>
          <w:lang w:bidi="ar-SA"/>
        </w:rPr>
        <w:t xml:space="preserve">تطوير التشريعات السارية المساندة </w:t>
      </w:r>
      <w:r>
        <w:rPr>
          <w:rFonts w:hint="cs"/>
          <w:rtl/>
        </w:rPr>
        <w:t>لانفاذ القانون</w:t>
      </w:r>
      <w:r w:rsidRPr="00995E58">
        <w:rPr>
          <w:rtl/>
          <w:lang w:bidi="ar-SA"/>
        </w:rPr>
        <w:t>، أو اقتراح تشريعات جديدة.</w:t>
      </w:r>
    </w:p>
    <w:p w14:paraId="222DED90" w14:textId="77777777" w:rsidR="00A83CFB" w:rsidRDefault="00A83CFB" w:rsidP="0035573D">
      <w:pPr>
        <w:pStyle w:val="ListParagraph"/>
        <w:numPr>
          <w:ilvl w:val="0"/>
          <w:numId w:val="90"/>
        </w:numPr>
        <w:spacing w:after="0"/>
      </w:pPr>
      <w:r w:rsidRPr="00995E58">
        <w:rPr>
          <w:rtl/>
          <w:lang w:bidi="ar-SA"/>
        </w:rPr>
        <w:t>وضع معايير للنزاهة المؤسسية</w:t>
      </w:r>
    </w:p>
    <w:p w14:paraId="56FF72EB" w14:textId="77777777" w:rsidR="00A83CFB" w:rsidRPr="00995E58" w:rsidRDefault="00A83CFB" w:rsidP="0035573D">
      <w:pPr>
        <w:pStyle w:val="ListParagraph"/>
        <w:numPr>
          <w:ilvl w:val="0"/>
          <w:numId w:val="90"/>
        </w:numPr>
        <w:spacing w:after="0"/>
        <w:rPr>
          <w:rtl/>
        </w:rPr>
      </w:pPr>
      <w:r>
        <w:rPr>
          <w:rFonts w:hint="cs"/>
          <w:rtl/>
        </w:rPr>
        <w:t>حرية تداول البيانات والمعلومات</w:t>
      </w:r>
    </w:p>
    <w:p w14:paraId="3C35D71D" w14:textId="1FEC1BEE" w:rsidR="00287DCC" w:rsidRPr="00D959E2" w:rsidRDefault="00287DCC" w:rsidP="00D959E2">
      <w:pPr>
        <w:widowControl w:val="0"/>
        <w:tabs>
          <w:tab w:val="right" w:pos="63"/>
        </w:tabs>
        <w:spacing w:after="0"/>
        <w:ind w:left="63" w:firstLine="0"/>
        <w:jc w:val="center"/>
        <w:rPr>
          <w:rFonts w:eastAsia="SimSun"/>
          <w:b/>
          <w:bCs/>
          <w:kern w:val="2"/>
          <w:sz w:val="32"/>
          <w:szCs w:val="32"/>
          <w:rtl/>
          <w:lang w:eastAsia="zh-CN" w:bidi="ar-SA"/>
        </w:rPr>
      </w:pPr>
      <w:r w:rsidRPr="00D959E2">
        <w:rPr>
          <w:rFonts w:eastAsia="SimSun" w:hint="cs"/>
          <w:b/>
          <w:bCs/>
          <w:kern w:val="2"/>
          <w:sz w:val="32"/>
          <w:szCs w:val="32"/>
          <w:rtl/>
          <w:lang w:eastAsia="zh-CN" w:bidi="ar-SA"/>
        </w:rPr>
        <w:lastRenderedPageBreak/>
        <w:t>ال</w:t>
      </w:r>
      <w:r w:rsidRPr="00D959E2">
        <w:rPr>
          <w:rFonts w:eastAsia="SimSun"/>
          <w:b/>
          <w:bCs/>
          <w:kern w:val="2"/>
          <w:sz w:val="32"/>
          <w:szCs w:val="32"/>
          <w:rtl/>
          <w:lang w:eastAsia="zh-CN" w:bidi="ar-SA"/>
        </w:rPr>
        <w:t xml:space="preserve">نتائج </w:t>
      </w:r>
      <w:r w:rsidR="00612179" w:rsidRPr="00D959E2">
        <w:rPr>
          <w:rFonts w:eastAsia="SimSun" w:hint="cs"/>
          <w:b/>
          <w:bCs/>
          <w:kern w:val="2"/>
          <w:sz w:val="32"/>
          <w:szCs w:val="32"/>
          <w:rtl/>
          <w:lang w:eastAsia="zh-CN" w:bidi="ar-SA"/>
        </w:rPr>
        <w:t>والمقترحات</w:t>
      </w:r>
    </w:p>
    <w:p w14:paraId="3FF834A8" w14:textId="77777777" w:rsidR="00D959E2" w:rsidRPr="00D959E2" w:rsidRDefault="00D959E2" w:rsidP="00D959E2">
      <w:pPr>
        <w:widowControl w:val="0"/>
        <w:tabs>
          <w:tab w:val="right" w:pos="63"/>
        </w:tabs>
        <w:spacing w:after="0"/>
        <w:ind w:left="63" w:firstLine="0"/>
        <w:jc w:val="center"/>
        <w:rPr>
          <w:rFonts w:eastAsia="SimSun"/>
          <w:b/>
          <w:bCs/>
          <w:kern w:val="2"/>
          <w:sz w:val="20"/>
          <w:szCs w:val="20"/>
          <w:rtl/>
          <w:lang w:eastAsia="zh-CN" w:bidi="ar-SA"/>
        </w:rPr>
      </w:pPr>
    </w:p>
    <w:p w14:paraId="788A4833" w14:textId="77777777" w:rsidR="00287DCC" w:rsidRPr="00287DCC" w:rsidRDefault="00287DCC" w:rsidP="00017FF1">
      <w:pPr>
        <w:tabs>
          <w:tab w:val="right" w:pos="63"/>
          <w:tab w:val="right" w:pos="513"/>
        </w:tabs>
        <w:spacing w:after="0"/>
        <w:ind w:left="63" w:firstLine="0"/>
        <w:rPr>
          <w:rFonts w:eastAsia="SimSun"/>
          <w:b/>
          <w:bCs/>
          <w:rtl/>
          <w:lang w:bidi="ar-SA"/>
        </w:rPr>
      </w:pPr>
      <w:r w:rsidRPr="00287DCC">
        <w:rPr>
          <w:rFonts w:eastAsia="SimSun" w:hint="cs"/>
          <w:b/>
          <w:bCs/>
          <w:u w:val="single"/>
          <w:rtl/>
          <w:lang w:bidi="ar-SA"/>
        </w:rPr>
        <w:t>أ</w:t>
      </w:r>
      <w:r w:rsidRPr="00287DCC">
        <w:rPr>
          <w:rFonts w:eastAsia="SimSun"/>
          <w:b/>
          <w:bCs/>
          <w:u w:val="single"/>
          <w:rtl/>
          <w:lang w:bidi="ar-SA"/>
        </w:rPr>
        <w:t>ولاً</w:t>
      </w:r>
      <w:r w:rsidRPr="00287DCC">
        <w:rPr>
          <w:rFonts w:eastAsia="SimSun"/>
          <w:b/>
          <w:bCs/>
          <w:rtl/>
          <w:lang w:bidi="ar-SA"/>
        </w:rPr>
        <w:t xml:space="preserve">- </w:t>
      </w:r>
      <w:r w:rsidRPr="00287DCC">
        <w:rPr>
          <w:rFonts w:eastAsia="SimSun" w:hint="cs"/>
          <w:b/>
          <w:bCs/>
          <w:rtl/>
          <w:lang w:bidi="ar-SA"/>
        </w:rPr>
        <w:t>أ</w:t>
      </w:r>
      <w:r w:rsidRPr="00287DCC">
        <w:rPr>
          <w:rFonts w:eastAsia="SimSun"/>
          <w:b/>
          <w:bCs/>
          <w:rtl/>
          <w:lang w:bidi="ar-SA"/>
        </w:rPr>
        <w:t xml:space="preserve">كدت النتائج الخاصة بالاطار النظري </w:t>
      </w:r>
      <w:r w:rsidRPr="00287DCC">
        <w:rPr>
          <w:rFonts w:eastAsia="SimSun" w:hint="cs"/>
          <w:b/>
          <w:bCs/>
          <w:rtl/>
          <w:lang w:bidi="ar-SA"/>
        </w:rPr>
        <w:t xml:space="preserve">للحوكمة والتنمية المحلية </w:t>
      </w:r>
      <w:r w:rsidRPr="00287DCC">
        <w:rPr>
          <w:rFonts w:eastAsia="SimSun"/>
          <w:b/>
          <w:bCs/>
          <w:rtl/>
          <w:lang w:bidi="ar-SA"/>
        </w:rPr>
        <w:t xml:space="preserve">علي </w:t>
      </w:r>
      <w:r w:rsidRPr="00287DCC">
        <w:rPr>
          <w:rFonts w:eastAsia="SimSun" w:hint="cs"/>
          <w:b/>
          <w:bCs/>
          <w:rtl/>
          <w:lang w:bidi="ar-SA"/>
        </w:rPr>
        <w:t>مايلى</w:t>
      </w:r>
      <w:r w:rsidRPr="00287DCC">
        <w:rPr>
          <w:rFonts w:eastAsia="SimSun"/>
          <w:b/>
          <w:bCs/>
          <w:rtl/>
          <w:lang w:bidi="ar-SA"/>
        </w:rPr>
        <w:t>:</w:t>
      </w:r>
    </w:p>
    <w:p w14:paraId="6C00D678" w14:textId="77777777" w:rsidR="00287DCC" w:rsidRPr="00287DCC" w:rsidRDefault="00287DCC" w:rsidP="0035573D">
      <w:pPr>
        <w:numPr>
          <w:ilvl w:val="0"/>
          <w:numId w:val="85"/>
        </w:numPr>
        <w:tabs>
          <w:tab w:val="right" w:pos="63"/>
          <w:tab w:val="right" w:pos="513"/>
        </w:tabs>
        <w:spacing w:after="0" w:line="259" w:lineRule="auto"/>
        <w:ind w:left="63" w:firstLine="0"/>
        <w:rPr>
          <w:lang w:bidi="ar-SA"/>
        </w:rPr>
      </w:pPr>
      <w:r w:rsidRPr="00287DCC">
        <w:rPr>
          <w:rFonts w:hint="cs"/>
          <w:rtl/>
          <w:lang w:bidi="ar-SA"/>
        </w:rPr>
        <w:t>وجود</w:t>
      </w:r>
      <w:r w:rsidRPr="00287DCC">
        <w:rPr>
          <w:rtl/>
          <w:lang w:bidi="ar-SA"/>
        </w:rPr>
        <w:t xml:space="preserve"> مشكلة </w:t>
      </w:r>
      <w:r w:rsidRPr="00287DCC">
        <w:rPr>
          <w:rFonts w:hint="cs"/>
          <w:rtl/>
          <w:lang w:bidi="ar-SA"/>
        </w:rPr>
        <w:t>فى مفهوم الحوكمة، والذى لا يزال محل جدل،</w:t>
      </w:r>
      <w:r w:rsidRPr="00287DCC">
        <w:rPr>
          <w:rtl/>
          <w:lang w:bidi="ar-SA"/>
        </w:rPr>
        <w:t xml:space="preserve"> مما يصعب في وضع تصور شامل للخصائص العامة، التي يمكن تطبيقها بين المجتمعات المحلية في جوانبها السياسية والاقتصادية والاجتماعية والقواعد التنظيمية، التي تسهم في أعلا</w:t>
      </w:r>
      <w:r w:rsidRPr="00287DCC">
        <w:rPr>
          <w:rFonts w:hint="cs"/>
          <w:rtl/>
          <w:lang w:bidi="ar-SA"/>
        </w:rPr>
        <w:t>ء</w:t>
      </w:r>
      <w:r w:rsidRPr="00287DCC">
        <w:rPr>
          <w:rtl/>
          <w:lang w:bidi="ar-SA"/>
        </w:rPr>
        <w:t xml:space="preserve"> سيادة القانون ومكافحة الفساد، وبالتالي تنمية حقيقية علي مستوي الدولة والمجتمع المحلي</w:t>
      </w:r>
      <w:r w:rsidRPr="00287DCC">
        <w:rPr>
          <w:lang w:bidi="ar-SA"/>
        </w:rPr>
        <w:t xml:space="preserve"> .</w:t>
      </w:r>
    </w:p>
    <w:p w14:paraId="7730A2DD" w14:textId="77777777" w:rsidR="00287DCC" w:rsidRPr="00287DCC" w:rsidRDefault="00287DCC" w:rsidP="0035573D">
      <w:pPr>
        <w:numPr>
          <w:ilvl w:val="0"/>
          <w:numId w:val="85"/>
        </w:numPr>
        <w:tabs>
          <w:tab w:val="right" w:pos="63"/>
          <w:tab w:val="right" w:pos="513"/>
        </w:tabs>
        <w:spacing w:after="0" w:line="259" w:lineRule="auto"/>
        <w:ind w:left="63" w:firstLine="0"/>
        <w:rPr>
          <w:rtl/>
          <w:lang w:bidi="ar-SA"/>
        </w:rPr>
      </w:pPr>
      <w:r w:rsidRPr="00287DCC">
        <w:rPr>
          <w:rtl/>
          <w:lang w:bidi="ar-SA"/>
        </w:rPr>
        <w:t xml:space="preserve">تعدد </w:t>
      </w:r>
      <w:r w:rsidRPr="00287DCC">
        <w:rPr>
          <w:rFonts w:hint="cs"/>
          <w:rtl/>
          <w:lang w:bidi="ar-SA"/>
        </w:rPr>
        <w:t>ا</w:t>
      </w:r>
      <w:r w:rsidRPr="00287DCC">
        <w:rPr>
          <w:rtl/>
          <w:lang w:bidi="ar-SA"/>
        </w:rPr>
        <w:t xml:space="preserve">لأطر الخاصة بالحوكمة بين دول العالم المختلفة والمنظمات الدولية، </w:t>
      </w:r>
      <w:r w:rsidRPr="00287DCC">
        <w:rPr>
          <w:rFonts w:hint="cs"/>
          <w:rtl/>
          <w:lang w:bidi="ar-SA"/>
        </w:rPr>
        <w:t xml:space="preserve">ومن ثم </w:t>
      </w:r>
      <w:r w:rsidRPr="00287DCC">
        <w:rPr>
          <w:rtl/>
          <w:lang w:bidi="ar-SA"/>
        </w:rPr>
        <w:t xml:space="preserve">يأخذ المفهوم </w:t>
      </w:r>
      <w:r w:rsidRPr="00287DCC">
        <w:rPr>
          <w:rFonts w:hint="cs"/>
          <w:rtl/>
          <w:lang w:bidi="ar-SA"/>
        </w:rPr>
        <w:t>إ</w:t>
      </w:r>
      <w:r w:rsidRPr="00287DCC">
        <w:rPr>
          <w:rtl/>
          <w:lang w:bidi="ar-SA"/>
        </w:rPr>
        <w:t>تج</w:t>
      </w:r>
      <w:r w:rsidRPr="00287DCC">
        <w:rPr>
          <w:rFonts w:hint="cs"/>
          <w:rtl/>
          <w:lang w:bidi="ar-SA"/>
        </w:rPr>
        <w:t>ا</w:t>
      </w:r>
      <w:r w:rsidRPr="00287DCC">
        <w:rPr>
          <w:rtl/>
          <w:lang w:bidi="ar-SA"/>
        </w:rPr>
        <w:t xml:space="preserve">ها يتماشى مع سياسات الشعوب في إدارة </w:t>
      </w:r>
      <w:r w:rsidRPr="00287DCC">
        <w:rPr>
          <w:rFonts w:hint="cs"/>
          <w:rtl/>
          <w:lang w:bidi="ar-SA"/>
        </w:rPr>
        <w:t>ال</w:t>
      </w:r>
      <w:r w:rsidRPr="00287DCC">
        <w:rPr>
          <w:rtl/>
          <w:lang w:bidi="ar-SA"/>
        </w:rPr>
        <w:t>شؤن الدولية والمجتمع، وفي سياق أخر يجمع مفهوم الحوكمة بين رقابة الدولة ورقابة المجتمع المدني</w:t>
      </w:r>
      <w:r w:rsidRPr="00287DCC">
        <w:rPr>
          <w:rFonts w:hint="cs"/>
          <w:rtl/>
          <w:lang w:bidi="ar-SA"/>
        </w:rPr>
        <w:t>.</w:t>
      </w:r>
    </w:p>
    <w:p w14:paraId="1FE5006F" w14:textId="77777777" w:rsidR="00287DCC" w:rsidRPr="00287DCC" w:rsidRDefault="00287DCC" w:rsidP="0035573D">
      <w:pPr>
        <w:numPr>
          <w:ilvl w:val="0"/>
          <w:numId w:val="85"/>
        </w:numPr>
        <w:tabs>
          <w:tab w:val="right" w:pos="63"/>
          <w:tab w:val="right" w:pos="513"/>
        </w:tabs>
        <w:spacing w:after="0" w:line="259" w:lineRule="auto"/>
        <w:ind w:left="63" w:firstLine="0"/>
        <w:rPr>
          <w:rFonts w:eastAsia="SimSun"/>
          <w:rtl/>
          <w:lang w:bidi="ar-SA"/>
        </w:rPr>
      </w:pPr>
      <w:r w:rsidRPr="00287DCC">
        <w:rPr>
          <w:rFonts w:eastAsia="SimSun"/>
          <w:rtl/>
          <w:lang w:bidi="ar-SA"/>
        </w:rPr>
        <w:t xml:space="preserve">هناك غموض وعدم دارية بكل مستوي تطبيق الحوكمة، ونتج عنها تسلسل منهجي فى المفهوم بحيث </w:t>
      </w:r>
      <w:r w:rsidRPr="00287DCC">
        <w:rPr>
          <w:rFonts w:eastAsia="SimSun" w:hint="cs"/>
          <w:rtl/>
          <w:lang w:bidi="ar-SA"/>
        </w:rPr>
        <w:t>أصبح</w:t>
      </w:r>
      <w:r w:rsidRPr="00287DCC">
        <w:rPr>
          <w:rFonts w:eastAsia="SimSun"/>
          <w:rtl/>
          <w:lang w:bidi="ar-SA"/>
        </w:rPr>
        <w:t xml:space="preserve"> لكل منهج بيئة تطبيقية مختلفة(حوكمة المؤسسات، حوكمة المحليات، الحكم الرشيد)</w:t>
      </w:r>
      <w:r w:rsidRPr="00287DCC">
        <w:rPr>
          <w:rFonts w:eastAsia="SimSun" w:hint="cs"/>
          <w:rtl/>
          <w:lang w:bidi="ar-SA"/>
        </w:rPr>
        <w:t>.</w:t>
      </w:r>
    </w:p>
    <w:p w14:paraId="2F4E5773" w14:textId="77777777" w:rsidR="00287DCC" w:rsidRPr="00287DCC" w:rsidRDefault="00287DCC" w:rsidP="0035573D">
      <w:pPr>
        <w:numPr>
          <w:ilvl w:val="0"/>
          <w:numId w:val="84"/>
        </w:numPr>
        <w:tabs>
          <w:tab w:val="right" w:pos="63"/>
          <w:tab w:val="right" w:pos="513"/>
        </w:tabs>
        <w:spacing w:after="0" w:line="259" w:lineRule="auto"/>
        <w:ind w:left="63" w:firstLine="0"/>
        <w:rPr>
          <w:lang w:bidi="ar-SA"/>
        </w:rPr>
      </w:pPr>
      <w:r w:rsidRPr="00287DCC">
        <w:rPr>
          <w:rtl/>
          <w:lang w:bidi="ar-SA"/>
        </w:rPr>
        <w:t>لا يمكن حصر أدوات الحوكمة داخل إطار موحد، لكن للحوكمة استراتيجية متشابكة</w:t>
      </w:r>
      <w:r w:rsidRPr="00287DCC">
        <w:rPr>
          <w:rFonts w:hint="cs"/>
          <w:rtl/>
          <w:lang w:bidi="ar-SA"/>
        </w:rPr>
        <w:t>،</w:t>
      </w:r>
      <w:r w:rsidRPr="00287DCC">
        <w:rPr>
          <w:rtl/>
          <w:lang w:bidi="ar-SA"/>
        </w:rPr>
        <w:t xml:space="preserve"> </w:t>
      </w:r>
      <w:r w:rsidRPr="00287DCC">
        <w:rPr>
          <w:rFonts w:hint="cs"/>
          <w:rtl/>
          <w:lang w:bidi="ar-SA"/>
        </w:rPr>
        <w:t>با</w:t>
      </w:r>
      <w:r w:rsidRPr="00287DCC">
        <w:rPr>
          <w:rtl/>
          <w:lang w:bidi="ar-SA"/>
        </w:rPr>
        <w:t xml:space="preserve">عتبارها مجموعة من الأدوات والفاعلين التي تمس كافه </w:t>
      </w:r>
      <w:r w:rsidRPr="00287DCC">
        <w:rPr>
          <w:rFonts w:hint="cs"/>
          <w:rtl/>
          <w:lang w:bidi="ar-SA"/>
        </w:rPr>
        <w:t>المجالات</w:t>
      </w:r>
      <w:r w:rsidRPr="00287DCC">
        <w:rPr>
          <w:rtl/>
          <w:lang w:bidi="ar-SA"/>
        </w:rPr>
        <w:t xml:space="preserve"> الاقتصادية والسياسية والاجتماعية</w:t>
      </w:r>
      <w:r w:rsidRPr="00287DCC">
        <w:rPr>
          <w:rFonts w:hint="cs"/>
          <w:rtl/>
          <w:lang w:bidi="ar-SA"/>
        </w:rPr>
        <w:t>.</w:t>
      </w:r>
    </w:p>
    <w:p w14:paraId="6B7DA84C" w14:textId="77777777" w:rsidR="00287DCC" w:rsidRPr="00287DCC" w:rsidRDefault="00287DCC" w:rsidP="0035573D">
      <w:pPr>
        <w:numPr>
          <w:ilvl w:val="0"/>
          <w:numId w:val="84"/>
        </w:numPr>
        <w:tabs>
          <w:tab w:val="right" w:pos="63"/>
          <w:tab w:val="right" w:pos="513"/>
        </w:tabs>
        <w:spacing w:after="0" w:line="259" w:lineRule="auto"/>
        <w:ind w:left="63" w:firstLine="0"/>
        <w:rPr>
          <w:lang w:bidi="ar-SA"/>
        </w:rPr>
      </w:pPr>
      <w:r w:rsidRPr="00287DCC">
        <w:rPr>
          <w:rFonts w:hint="cs"/>
          <w:rtl/>
          <w:lang w:bidi="ar-SA"/>
        </w:rPr>
        <w:t xml:space="preserve">ضرورة البحث عن الإطار الفكرى المناسب للتنمية المحلية، </w:t>
      </w:r>
      <w:r w:rsidRPr="00287DCC">
        <w:rPr>
          <w:rtl/>
          <w:lang w:bidi="ar-SA"/>
        </w:rPr>
        <w:t>ووصولاً إلى  تحديد الاطار المفاهيمى الخاص بحوكمة التنمية المحلية، وتحديد محدداتها، أهدافها، أدواتها ومعايير القياس الخاص بها.</w:t>
      </w:r>
    </w:p>
    <w:p w14:paraId="4EAE5D6D" w14:textId="77777777" w:rsidR="00287DCC" w:rsidRPr="00287DCC" w:rsidRDefault="00287DCC" w:rsidP="0035573D">
      <w:pPr>
        <w:numPr>
          <w:ilvl w:val="0"/>
          <w:numId w:val="84"/>
        </w:numPr>
        <w:tabs>
          <w:tab w:val="right" w:pos="63"/>
          <w:tab w:val="right" w:pos="513"/>
        </w:tabs>
        <w:spacing w:after="0" w:line="259" w:lineRule="auto"/>
        <w:ind w:left="63" w:firstLine="0"/>
        <w:rPr>
          <w:u w:val="single"/>
          <w:lang w:bidi="ar-SA"/>
        </w:rPr>
      </w:pPr>
      <w:r w:rsidRPr="00287DCC">
        <w:rPr>
          <w:rFonts w:hint="cs"/>
          <w:rtl/>
          <w:lang w:bidi="ar-SA"/>
        </w:rPr>
        <w:t xml:space="preserve">يوجد </w:t>
      </w:r>
      <w:r w:rsidRPr="00287DCC">
        <w:rPr>
          <w:rtl/>
          <w:lang w:bidi="ar-SA"/>
        </w:rPr>
        <w:t xml:space="preserve">تشابه </w:t>
      </w:r>
      <w:r w:rsidRPr="00287DCC">
        <w:rPr>
          <w:rFonts w:hint="cs"/>
          <w:rtl/>
          <w:lang w:bidi="ar-SA"/>
        </w:rPr>
        <w:t xml:space="preserve">بين </w:t>
      </w:r>
      <w:r w:rsidRPr="00287DCC">
        <w:rPr>
          <w:rtl/>
          <w:lang w:bidi="ar-SA"/>
        </w:rPr>
        <w:t xml:space="preserve">مفهومي الحوکمة والتنمية المحلية في الأبعاد، والأساليب، </w:t>
      </w:r>
      <w:r w:rsidRPr="00287DCC">
        <w:rPr>
          <w:rFonts w:hint="cs"/>
          <w:rtl/>
          <w:lang w:bidi="ar-SA"/>
        </w:rPr>
        <w:t>و</w:t>
      </w:r>
      <w:r w:rsidRPr="00287DCC">
        <w:rPr>
          <w:rtl/>
          <w:lang w:bidi="ar-SA"/>
        </w:rPr>
        <w:t>أن</w:t>
      </w:r>
      <w:r w:rsidRPr="00287DCC">
        <w:rPr>
          <w:rFonts w:hint="cs"/>
          <w:rtl/>
          <w:lang w:bidi="ar-SA"/>
        </w:rPr>
        <w:t xml:space="preserve"> مدخل </w:t>
      </w:r>
      <w:r w:rsidRPr="00287DCC">
        <w:rPr>
          <w:rtl/>
          <w:lang w:bidi="ar-SA"/>
        </w:rPr>
        <w:t xml:space="preserve">الحوکمة المحلية هي مفتاح التنمية </w:t>
      </w:r>
      <w:r w:rsidRPr="00287DCC">
        <w:rPr>
          <w:rFonts w:hint="cs"/>
          <w:rtl/>
          <w:lang w:bidi="ar-SA"/>
        </w:rPr>
        <w:t xml:space="preserve">المحلية المتوازنة </w:t>
      </w:r>
      <w:r w:rsidRPr="00287DCC">
        <w:rPr>
          <w:rtl/>
          <w:lang w:bidi="ar-SA"/>
        </w:rPr>
        <w:t>والمستدامة، وأنها ضرورية</w:t>
      </w:r>
      <w:r w:rsidRPr="00287DCC">
        <w:rPr>
          <w:rFonts w:hint="cs"/>
          <w:rtl/>
          <w:lang w:bidi="ar-SA"/>
        </w:rPr>
        <w:t xml:space="preserve"> </w:t>
      </w:r>
      <w:r w:rsidRPr="00287DCC">
        <w:rPr>
          <w:rtl/>
          <w:lang w:bidi="ar-SA"/>
        </w:rPr>
        <w:t xml:space="preserve">لتحسين نوعية حياة </w:t>
      </w:r>
      <w:r w:rsidRPr="00287DCC">
        <w:rPr>
          <w:rFonts w:hint="cs"/>
          <w:rtl/>
          <w:lang w:bidi="ar-SA"/>
        </w:rPr>
        <w:t xml:space="preserve">السكان، فهي تؤدى إلى حل </w:t>
      </w:r>
      <w:r w:rsidRPr="00287DCC">
        <w:rPr>
          <w:rtl/>
          <w:lang w:bidi="ar-SA"/>
        </w:rPr>
        <w:t>المشاكل التى تواجه المحليات</w:t>
      </w:r>
      <w:r w:rsidRPr="00287DCC">
        <w:rPr>
          <w:rFonts w:hint="cs"/>
          <w:rtl/>
          <w:lang w:bidi="ar-SA"/>
        </w:rPr>
        <w:t>،</w:t>
      </w:r>
      <w:r w:rsidRPr="00287DCC">
        <w:rPr>
          <w:rtl/>
          <w:lang w:bidi="ar-SA"/>
        </w:rPr>
        <w:t xml:space="preserve"> وتلبية احتياجات الأفراد حسب مواقعهم</w:t>
      </w:r>
      <w:r w:rsidRPr="00287DCC">
        <w:rPr>
          <w:rFonts w:hint="cs"/>
          <w:rtl/>
          <w:lang w:bidi="ar-SA"/>
        </w:rPr>
        <w:t>، وتعمل على</w:t>
      </w:r>
      <w:r w:rsidRPr="00287DCC">
        <w:rPr>
          <w:rtl/>
          <w:lang w:bidi="ar-SA"/>
        </w:rPr>
        <w:t xml:space="preserve"> تقليل الفوارق بينها سواء كانت اقتصادية أو اجتماعية</w:t>
      </w:r>
      <w:r w:rsidRPr="00287DCC">
        <w:rPr>
          <w:rFonts w:hint="cs"/>
          <w:rtl/>
          <w:lang w:bidi="ar-SA"/>
        </w:rPr>
        <w:t>.</w:t>
      </w:r>
      <w:r w:rsidRPr="00287DCC">
        <w:rPr>
          <w:rtl/>
          <w:lang w:bidi="ar-SA"/>
        </w:rPr>
        <w:t xml:space="preserve"> </w:t>
      </w:r>
    </w:p>
    <w:p w14:paraId="1242F525" w14:textId="77777777" w:rsidR="00287DCC" w:rsidRPr="00287DCC" w:rsidRDefault="00287DCC" w:rsidP="00017FF1">
      <w:pPr>
        <w:tabs>
          <w:tab w:val="right" w:pos="63"/>
          <w:tab w:val="right" w:pos="513"/>
        </w:tabs>
        <w:spacing w:after="0"/>
        <w:ind w:left="63" w:firstLine="0"/>
        <w:rPr>
          <w:rFonts w:eastAsia="SimSun"/>
          <w:b/>
          <w:bCs/>
          <w:lang w:bidi="ar-SA"/>
        </w:rPr>
      </w:pPr>
      <w:r w:rsidRPr="00287DCC">
        <w:rPr>
          <w:rFonts w:eastAsia="SimSun"/>
          <w:b/>
          <w:bCs/>
          <w:rtl/>
          <w:lang w:bidi="ar-SA"/>
        </w:rPr>
        <w:t xml:space="preserve">ثانياً- </w:t>
      </w:r>
      <w:r w:rsidRPr="00287DCC">
        <w:rPr>
          <w:rFonts w:eastAsia="SimSun" w:hint="cs"/>
          <w:b/>
          <w:bCs/>
          <w:rtl/>
          <w:lang w:bidi="ar-SA"/>
        </w:rPr>
        <w:t>أ</w:t>
      </w:r>
      <w:r w:rsidRPr="00287DCC">
        <w:rPr>
          <w:rFonts w:eastAsia="SimSun"/>
          <w:b/>
          <w:bCs/>
          <w:rtl/>
          <w:lang w:bidi="ar-SA"/>
        </w:rPr>
        <w:t xml:space="preserve">كدت النتائج الخاصة التجارب الدولية علي </w:t>
      </w:r>
      <w:r w:rsidRPr="00287DCC">
        <w:rPr>
          <w:rFonts w:eastAsia="SimSun" w:hint="cs"/>
          <w:b/>
          <w:bCs/>
          <w:rtl/>
          <w:lang w:bidi="ar-SA"/>
        </w:rPr>
        <w:t>مايلى</w:t>
      </w:r>
      <w:r w:rsidRPr="00287DCC">
        <w:rPr>
          <w:rFonts w:eastAsia="SimSun"/>
          <w:b/>
          <w:bCs/>
          <w:rtl/>
          <w:lang w:bidi="ar-SA"/>
        </w:rPr>
        <w:t>:</w:t>
      </w:r>
    </w:p>
    <w:p w14:paraId="2DC3380D" w14:textId="77777777" w:rsidR="00287DCC" w:rsidRPr="00287DCC" w:rsidRDefault="00287DCC" w:rsidP="0035573D">
      <w:pPr>
        <w:numPr>
          <w:ilvl w:val="0"/>
          <w:numId w:val="62"/>
        </w:numPr>
        <w:tabs>
          <w:tab w:val="right" w:pos="63"/>
          <w:tab w:val="right" w:pos="513"/>
        </w:tabs>
        <w:spacing w:after="0" w:line="259" w:lineRule="auto"/>
        <w:ind w:left="63" w:firstLine="0"/>
        <w:rPr>
          <w:rtl/>
          <w:cs/>
          <w:lang w:bidi="ar-SA"/>
        </w:rPr>
      </w:pPr>
      <w:r w:rsidRPr="00287DCC">
        <w:rPr>
          <w:rFonts w:hint="cs"/>
          <w:rtl/>
          <w:lang w:bidi="ar-SA"/>
        </w:rPr>
        <w:t xml:space="preserve">أهمية تطبيق مدخل </w:t>
      </w:r>
      <w:r w:rsidRPr="00287DCC">
        <w:rPr>
          <w:rtl/>
          <w:lang w:bidi="ar-SA"/>
        </w:rPr>
        <w:t>الحوکمة المحلية</w:t>
      </w:r>
      <w:r w:rsidRPr="00287DCC">
        <w:rPr>
          <w:rFonts w:hint="cs"/>
          <w:rtl/>
          <w:lang w:bidi="ar-SA"/>
        </w:rPr>
        <w:t>،</w:t>
      </w:r>
      <w:r w:rsidRPr="00287DCC">
        <w:rPr>
          <w:rtl/>
          <w:lang w:bidi="ar-SA"/>
        </w:rPr>
        <w:t xml:space="preserve"> </w:t>
      </w:r>
      <w:r w:rsidRPr="00287DCC">
        <w:rPr>
          <w:rFonts w:hint="cs"/>
          <w:rtl/>
          <w:lang w:bidi="ar-SA"/>
        </w:rPr>
        <w:t>بإعتبارها</w:t>
      </w:r>
      <w:r w:rsidRPr="00287DCC">
        <w:rPr>
          <w:rtl/>
          <w:lang w:bidi="ar-SA"/>
        </w:rPr>
        <w:t xml:space="preserve"> مفتاح </w:t>
      </w:r>
      <w:r w:rsidRPr="00287DCC">
        <w:rPr>
          <w:rFonts w:hint="cs"/>
          <w:rtl/>
          <w:lang w:bidi="ar-SA"/>
        </w:rPr>
        <w:t>ل</w:t>
      </w:r>
      <w:r w:rsidRPr="00287DCC">
        <w:rPr>
          <w:rtl/>
          <w:lang w:bidi="ar-SA"/>
        </w:rPr>
        <w:t xml:space="preserve">لتنمية </w:t>
      </w:r>
      <w:r w:rsidRPr="00287DCC">
        <w:rPr>
          <w:rFonts w:hint="cs"/>
          <w:rtl/>
          <w:lang w:bidi="ar-SA"/>
        </w:rPr>
        <w:t xml:space="preserve">المحلية المتوازنة </w:t>
      </w:r>
      <w:r w:rsidRPr="00287DCC">
        <w:rPr>
          <w:rtl/>
          <w:lang w:bidi="ar-SA"/>
        </w:rPr>
        <w:t xml:space="preserve">والمستدامة، </w:t>
      </w:r>
      <w:r w:rsidRPr="00287DCC">
        <w:rPr>
          <w:rFonts w:hint="cs"/>
          <w:rtl/>
          <w:cs/>
          <w:lang w:bidi="ar-SA"/>
        </w:rPr>
        <w:t xml:space="preserve">وأن </w:t>
      </w:r>
      <w:r w:rsidRPr="00287DCC">
        <w:rPr>
          <w:rFonts w:hint="cs"/>
          <w:rtl/>
          <w:lang w:bidi="ar-SA"/>
        </w:rPr>
        <w:t xml:space="preserve">ممارسة السلطة والمسئولية يجب أن يتم فى إطار من </w:t>
      </w:r>
      <w:r w:rsidRPr="00287DCC">
        <w:rPr>
          <w:rtl/>
          <w:lang w:bidi="ar-SA"/>
        </w:rPr>
        <w:t xml:space="preserve">القواعد والإجراءات </w:t>
      </w:r>
      <w:r w:rsidRPr="00287DCC">
        <w:rPr>
          <w:rFonts w:hint="cs"/>
          <w:rtl/>
          <w:lang w:bidi="ar-SA"/>
        </w:rPr>
        <w:t xml:space="preserve">التى تسهم فى </w:t>
      </w:r>
      <w:r w:rsidRPr="00287DCC">
        <w:rPr>
          <w:rtl/>
          <w:lang w:bidi="ar-SA"/>
        </w:rPr>
        <w:t>صنع قرارات رشيدة، المتعلقة ب</w:t>
      </w:r>
      <w:r w:rsidRPr="00287DCC">
        <w:rPr>
          <w:rFonts w:hint="cs"/>
          <w:rtl/>
          <w:lang w:bidi="ar-SA"/>
        </w:rPr>
        <w:t>ال</w:t>
      </w:r>
      <w:r w:rsidRPr="00287DCC">
        <w:rPr>
          <w:rtl/>
          <w:lang w:bidi="ar-SA"/>
        </w:rPr>
        <w:t xml:space="preserve">عمل المدعم بالعدالة والشفافية والمساءلة المؤسسية وتعزز الثقة والمصداقية </w:t>
      </w:r>
      <w:r w:rsidRPr="00287DCC">
        <w:rPr>
          <w:rFonts w:hint="cs"/>
          <w:rtl/>
          <w:lang w:bidi="ar-SA"/>
        </w:rPr>
        <w:t>بين كافة الفاعلين فى المجتمع.</w:t>
      </w:r>
    </w:p>
    <w:p w14:paraId="354A19A0" w14:textId="77777777" w:rsidR="00287DCC" w:rsidRPr="00287DCC" w:rsidRDefault="00287DCC" w:rsidP="0035573D">
      <w:pPr>
        <w:numPr>
          <w:ilvl w:val="0"/>
          <w:numId w:val="62"/>
        </w:numPr>
        <w:tabs>
          <w:tab w:val="right" w:pos="63"/>
          <w:tab w:val="right" w:pos="513"/>
        </w:tabs>
        <w:spacing w:after="0" w:line="259" w:lineRule="auto"/>
        <w:ind w:left="63" w:firstLine="0"/>
        <w:rPr>
          <w:rtl/>
          <w:lang w:bidi="ar-SA"/>
        </w:rPr>
      </w:pPr>
      <w:r w:rsidRPr="00287DCC">
        <w:rPr>
          <w:rFonts w:hint="cs"/>
          <w:rtl/>
          <w:lang w:bidi="ar-SA"/>
        </w:rPr>
        <w:lastRenderedPageBreak/>
        <w:t>أهمية إيجاد إطر مؤسسية حاكمة ومنظمة</w:t>
      </w:r>
      <w:r w:rsidRPr="00287DCC">
        <w:rPr>
          <w:rtl/>
          <w:lang w:bidi="ar-SA"/>
        </w:rPr>
        <w:t xml:space="preserve"> </w:t>
      </w:r>
      <w:r w:rsidRPr="00287DCC">
        <w:rPr>
          <w:rFonts w:hint="cs"/>
          <w:rtl/>
          <w:lang w:bidi="ar-SA"/>
        </w:rPr>
        <w:t>ل</w:t>
      </w:r>
      <w:r w:rsidRPr="00287DCC">
        <w:rPr>
          <w:rtl/>
          <w:lang w:bidi="ar-SA"/>
        </w:rPr>
        <w:t xml:space="preserve">كل التنظيمات والتشريعات والسياسات والهياكل التنظيمية والأدلة والإجراءات والضوابط التي تحكم العمل في </w:t>
      </w:r>
      <w:r w:rsidRPr="00287DCC">
        <w:rPr>
          <w:rFonts w:hint="cs"/>
          <w:rtl/>
          <w:lang w:bidi="ar-SA"/>
        </w:rPr>
        <w:t>كافة ال</w:t>
      </w:r>
      <w:r w:rsidRPr="00287DCC">
        <w:rPr>
          <w:rtl/>
          <w:lang w:bidi="ar-SA"/>
        </w:rPr>
        <w:t>مؤسسات، تساعد على تحقيق مستهدفاتها من خلال آليات عمل مهنية وأخلاقية، تعتمد على النزاهة والشفافية وتخضع لآليات المتابعة والرقابة والتقييم، مع توفير أدوات المساءلة</w:t>
      </w:r>
      <w:r w:rsidRPr="00287DCC">
        <w:rPr>
          <w:rFonts w:hint="cs"/>
          <w:rtl/>
          <w:cs/>
          <w:lang w:bidi="ar-SA"/>
        </w:rPr>
        <w:t>.</w:t>
      </w:r>
    </w:p>
    <w:p w14:paraId="76C5CCDD" w14:textId="77777777" w:rsidR="00287DCC" w:rsidRPr="00287DCC" w:rsidRDefault="00287DCC" w:rsidP="0035573D">
      <w:pPr>
        <w:numPr>
          <w:ilvl w:val="0"/>
          <w:numId w:val="62"/>
        </w:numPr>
        <w:tabs>
          <w:tab w:val="right" w:pos="63"/>
          <w:tab w:val="right" w:pos="513"/>
        </w:tabs>
        <w:spacing w:after="0" w:line="259" w:lineRule="auto"/>
        <w:ind w:left="63" w:firstLine="0"/>
        <w:rPr>
          <w:lang w:bidi="ar-SA"/>
        </w:rPr>
      </w:pPr>
      <w:r w:rsidRPr="00287DCC">
        <w:rPr>
          <w:rFonts w:hint="cs"/>
          <w:rtl/>
          <w:lang w:bidi="ar-SA"/>
        </w:rPr>
        <w:t xml:space="preserve">أهمية تفعيل الإطر الدستورية فى </w:t>
      </w:r>
      <w:r w:rsidRPr="00287DCC">
        <w:rPr>
          <w:rtl/>
          <w:lang w:bidi="ar-SA"/>
        </w:rPr>
        <w:t>تبني مفهوم الحوكمة في التنمية بشكل صريح، بما يحفظ حقوق العاملين ويحمى</w:t>
      </w:r>
      <w:r w:rsidRPr="00287DCC">
        <w:rPr>
          <w:rFonts w:hint="cs"/>
          <w:rtl/>
          <w:lang w:bidi="ar-SA"/>
        </w:rPr>
        <w:t xml:space="preserve"> حق</w:t>
      </w:r>
      <w:r w:rsidRPr="00287DCC">
        <w:rPr>
          <w:rtl/>
          <w:lang w:bidi="ar-SA"/>
        </w:rPr>
        <w:t xml:space="preserve"> المستهلك في السوق التنافسي، ويلتزم النظام ا</w:t>
      </w:r>
      <w:r w:rsidRPr="00287DCC">
        <w:rPr>
          <w:rFonts w:hint="cs"/>
          <w:rtl/>
          <w:lang w:bidi="ar-SA"/>
        </w:rPr>
        <w:t>لإ</w:t>
      </w:r>
      <w:r w:rsidRPr="00287DCC">
        <w:rPr>
          <w:rtl/>
          <w:lang w:bidi="ar-SA"/>
        </w:rPr>
        <w:t>قتصادي اجتماعياً بضمان تكافؤ الفرص والتوزيع العادل لعوائد التنمية، وتقليل الفوارق بين الدخول والالتزام بحد أدنى للأجور والمعاشات يضمن الحياة الكريمة، وبحد أقصى فى أجهزة الدولة لكل من يعمل بأجر</w:t>
      </w:r>
      <w:r w:rsidRPr="00287DCC">
        <w:rPr>
          <w:rFonts w:hint="cs"/>
          <w:rtl/>
          <w:lang w:bidi="ar-SA"/>
        </w:rPr>
        <w:t>.</w:t>
      </w:r>
    </w:p>
    <w:p w14:paraId="1D512DE7"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hint="cs"/>
          <w:rtl/>
          <w:lang w:bidi="ar-SA"/>
        </w:rPr>
        <w:t xml:space="preserve">أهمية وجود </w:t>
      </w:r>
      <w:r w:rsidRPr="00287DCC">
        <w:rPr>
          <w:rFonts w:eastAsia="SimSun"/>
          <w:rtl/>
          <w:lang w:bidi="ar-SA"/>
        </w:rPr>
        <w:t>دوائر السياسة المبنية علي  التعددية</w:t>
      </w:r>
      <w:r w:rsidRPr="00287DCC">
        <w:rPr>
          <w:rFonts w:eastAsia="SimSun" w:hint="cs"/>
          <w:rtl/>
          <w:lang w:bidi="ar-SA"/>
        </w:rPr>
        <w:t xml:space="preserve"> الحزبية</w:t>
      </w:r>
      <w:r w:rsidRPr="00287DCC">
        <w:rPr>
          <w:rFonts w:eastAsia="SimSun"/>
          <w:rtl/>
          <w:lang w:bidi="ar-SA"/>
        </w:rPr>
        <w:t xml:space="preserve"> وتفويض السلطات، </w:t>
      </w:r>
      <w:r w:rsidRPr="00287DCC">
        <w:rPr>
          <w:rFonts w:eastAsia="SimSun" w:hint="cs"/>
          <w:rtl/>
          <w:lang w:bidi="ar-SA"/>
        </w:rPr>
        <w:t>ف</w:t>
      </w:r>
      <w:r w:rsidRPr="00287DCC">
        <w:rPr>
          <w:rFonts w:eastAsia="SimSun"/>
          <w:rtl/>
          <w:lang w:bidi="ar-SA"/>
        </w:rPr>
        <w:t xml:space="preserve">عندما تتلاشي </w:t>
      </w:r>
      <w:r w:rsidRPr="00287DCC">
        <w:rPr>
          <w:rFonts w:eastAsia="SimSun" w:hint="cs"/>
          <w:rtl/>
          <w:lang w:bidi="ar-SA"/>
        </w:rPr>
        <w:t xml:space="preserve">هذه الدوائر </w:t>
      </w:r>
      <w:r w:rsidRPr="00287DCC">
        <w:rPr>
          <w:rFonts w:eastAsia="SimSun"/>
          <w:rtl/>
          <w:lang w:bidi="ar-SA"/>
        </w:rPr>
        <w:t>تنعدم ثقة المواطنين فى الدولة</w:t>
      </w:r>
      <w:r w:rsidRPr="00287DCC">
        <w:rPr>
          <w:rFonts w:eastAsia="SimSun" w:hint="cs"/>
          <w:rtl/>
          <w:lang w:bidi="ar-SA"/>
        </w:rPr>
        <w:t xml:space="preserve">، مما يتطلب اقامة </w:t>
      </w:r>
      <w:r w:rsidRPr="00287DCC">
        <w:rPr>
          <w:rFonts w:eastAsia="SimSun" w:hint="cs"/>
          <w:rtl/>
        </w:rPr>
        <w:t xml:space="preserve">نظام تشاركي توافقى فعال، يتوافق مع انفاذ القانون، من خلال قضاء مستقل ورقابة مجتمعية، </w:t>
      </w:r>
      <w:r w:rsidRPr="00287DCC">
        <w:rPr>
          <w:rFonts w:eastAsia="SimSun"/>
          <w:rtl/>
          <w:lang w:bidi="ar-SA"/>
        </w:rPr>
        <w:t xml:space="preserve">بيئة عمل </w:t>
      </w:r>
      <w:r w:rsidRPr="00287DCC">
        <w:rPr>
          <w:rFonts w:eastAsia="SimSun" w:hint="cs"/>
          <w:rtl/>
          <w:lang w:bidi="ar-SA"/>
        </w:rPr>
        <w:t>عادلة لتادية الخدمات العامة، وانفاذ القانون للتصدي للفساد لكافة صوره، بالإضافة إلى حماية المجتمع المدني وحرية الرأى مكفولة بموجب القانون، وبالممارسات الفعلية على أرض الواقع.</w:t>
      </w:r>
    </w:p>
    <w:p w14:paraId="4E5AB4E2"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rtl/>
          <w:lang w:bidi="ar-SA"/>
        </w:rPr>
      </w:pPr>
      <w:r w:rsidRPr="00287DCC">
        <w:rPr>
          <w:rFonts w:eastAsia="SimSun" w:hint="cs"/>
          <w:rtl/>
          <w:lang w:bidi="ar-SA"/>
        </w:rPr>
        <w:t xml:space="preserve">ارتقاء </w:t>
      </w:r>
      <w:r w:rsidRPr="00287DCC">
        <w:rPr>
          <w:rFonts w:eastAsia="SimSun"/>
          <w:rtl/>
          <w:lang w:bidi="ar-SA"/>
        </w:rPr>
        <w:t>مصر علي مؤشر الديمقراطية من</w:t>
      </w:r>
      <w:r w:rsidRPr="00287DCC">
        <w:rPr>
          <w:rFonts w:eastAsia="SimSun" w:hint="cs"/>
          <w:rtl/>
          <w:lang w:bidi="ar-SA"/>
        </w:rPr>
        <w:t xml:space="preserve"> الترتيب رقم</w:t>
      </w:r>
      <w:r w:rsidRPr="00287DCC">
        <w:rPr>
          <w:rFonts w:eastAsia="SimSun"/>
          <w:rtl/>
          <w:lang w:bidi="ar-SA"/>
        </w:rPr>
        <w:t xml:space="preserve"> 138 لعام 2021 </w:t>
      </w:r>
      <w:r w:rsidRPr="00287DCC">
        <w:rPr>
          <w:rFonts w:eastAsia="SimSun" w:hint="cs"/>
          <w:rtl/>
          <w:lang w:bidi="ar-SA"/>
        </w:rPr>
        <w:t>إ</w:t>
      </w:r>
      <w:r w:rsidRPr="00287DCC">
        <w:rPr>
          <w:rFonts w:eastAsia="SimSun"/>
          <w:rtl/>
          <w:lang w:bidi="ar-SA"/>
        </w:rPr>
        <w:t>لي 132 من 167 دولة لعام2022، وذلك لارتفاع مؤشر ال</w:t>
      </w:r>
      <w:r w:rsidRPr="00287DCC">
        <w:rPr>
          <w:rFonts w:eastAsia="SimSun" w:hint="cs"/>
          <w:rtl/>
          <w:lang w:bidi="ar-SA"/>
        </w:rPr>
        <w:t>أد</w:t>
      </w:r>
      <w:r w:rsidRPr="00287DCC">
        <w:rPr>
          <w:rFonts w:eastAsia="SimSun"/>
          <w:rtl/>
          <w:lang w:bidi="ar-SA"/>
        </w:rPr>
        <w:t>اء الحكومي والشراكة السياسية،</w:t>
      </w:r>
      <w:r w:rsidRPr="00287DCC">
        <w:rPr>
          <w:rFonts w:eastAsia="SimSun" w:hint="cs"/>
          <w:rtl/>
          <w:lang w:bidi="ar-SA"/>
        </w:rPr>
        <w:t xml:space="preserve"> </w:t>
      </w:r>
      <w:r w:rsidRPr="00287DCC">
        <w:rPr>
          <w:rFonts w:eastAsia="SimSun"/>
          <w:rtl/>
          <w:lang w:bidi="ar-SA"/>
        </w:rPr>
        <w:t>وانخفاض مؤشر</w:t>
      </w:r>
      <w:r w:rsidRPr="00287DCC">
        <w:rPr>
          <w:rFonts w:eastAsia="SimSun" w:hint="cs"/>
          <w:rtl/>
          <w:lang w:bidi="ar-SA"/>
        </w:rPr>
        <w:t xml:space="preserve"> </w:t>
      </w:r>
      <w:r w:rsidRPr="00287DCC">
        <w:rPr>
          <w:rFonts w:eastAsia="SimSun"/>
          <w:rtl/>
          <w:lang w:bidi="ar-SA"/>
        </w:rPr>
        <w:t>الحرية المدنية والانتخاب</w:t>
      </w:r>
      <w:r w:rsidRPr="00287DCC">
        <w:rPr>
          <w:rFonts w:eastAsia="SimSun" w:hint="cs"/>
          <w:rtl/>
          <w:lang w:bidi="ar-SA"/>
        </w:rPr>
        <w:t>ات</w:t>
      </w:r>
      <w:r w:rsidRPr="00287DCC">
        <w:rPr>
          <w:rFonts w:eastAsia="SimSun"/>
          <w:rtl/>
          <w:lang w:bidi="ar-SA"/>
        </w:rPr>
        <w:t xml:space="preserve"> التعددية</w:t>
      </w:r>
      <w:r w:rsidRPr="00287DCC">
        <w:rPr>
          <w:rFonts w:eastAsia="SimSun" w:hint="cs"/>
          <w:rtl/>
          <w:lang w:bidi="ar-SA"/>
        </w:rPr>
        <w:t>.</w:t>
      </w:r>
      <w:r w:rsidRPr="00287DCC">
        <w:rPr>
          <w:rFonts w:eastAsia="SimSun"/>
          <w:rtl/>
          <w:lang w:bidi="ar-SA"/>
        </w:rPr>
        <w:t xml:space="preserve"> </w:t>
      </w:r>
    </w:p>
    <w:p w14:paraId="08DA2443"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hint="cs"/>
          <w:rtl/>
          <w:lang w:bidi="ar-SA"/>
        </w:rPr>
        <w:t>علي الرغم من ارتفاع المؤشرات التفصيلية لمؤشر سيادة القانون، خاصة مايتعلق بالنظام الامني والعدالة المدنية، إلا أن هناك انخفاض لمؤشر الحكومة المنفتحة والفساد.</w:t>
      </w:r>
    </w:p>
    <w:p w14:paraId="33ADCFDE" w14:textId="77777777" w:rsidR="00287DCC" w:rsidRPr="00287DCC" w:rsidRDefault="00287DCC" w:rsidP="00017FF1">
      <w:pPr>
        <w:tabs>
          <w:tab w:val="right" w:pos="63"/>
          <w:tab w:val="right" w:pos="513"/>
        </w:tabs>
        <w:spacing w:after="0"/>
        <w:ind w:left="63" w:firstLine="0"/>
        <w:rPr>
          <w:rFonts w:eastAsia="SimSun"/>
          <w:b/>
          <w:bCs/>
          <w:sz w:val="12"/>
          <w:szCs w:val="12"/>
          <w:rtl/>
          <w:lang w:bidi="ar-SA"/>
        </w:rPr>
      </w:pPr>
    </w:p>
    <w:p w14:paraId="2E0C53F6" w14:textId="77777777" w:rsidR="00287DCC" w:rsidRPr="00287DCC" w:rsidRDefault="00287DCC" w:rsidP="00017FF1">
      <w:pPr>
        <w:tabs>
          <w:tab w:val="right" w:pos="63"/>
          <w:tab w:val="right" w:pos="513"/>
        </w:tabs>
        <w:spacing w:after="0"/>
        <w:ind w:left="63" w:firstLine="0"/>
        <w:rPr>
          <w:rFonts w:eastAsia="SimSun"/>
          <w:b/>
          <w:bCs/>
          <w:rtl/>
          <w:lang w:bidi="ar-SA"/>
        </w:rPr>
      </w:pPr>
      <w:r w:rsidRPr="00287DCC">
        <w:rPr>
          <w:rFonts w:eastAsia="SimSun"/>
          <w:b/>
          <w:bCs/>
          <w:rtl/>
          <w:lang w:bidi="ar-SA"/>
        </w:rPr>
        <w:t xml:space="preserve">ثالثاً- </w:t>
      </w:r>
      <w:r w:rsidRPr="00287DCC">
        <w:rPr>
          <w:rFonts w:eastAsia="SimSun" w:hint="cs"/>
          <w:b/>
          <w:bCs/>
          <w:rtl/>
          <w:lang w:bidi="ar-SA"/>
        </w:rPr>
        <w:t>أك</w:t>
      </w:r>
      <w:r w:rsidRPr="00287DCC">
        <w:rPr>
          <w:rFonts w:eastAsia="SimSun"/>
          <w:b/>
          <w:bCs/>
          <w:rtl/>
          <w:lang w:bidi="ar-SA"/>
        </w:rPr>
        <w:t xml:space="preserve">دت النتائج الخاصة </w:t>
      </w:r>
      <w:r w:rsidRPr="00287DCC">
        <w:rPr>
          <w:rFonts w:eastAsia="SimSun" w:hint="cs"/>
          <w:b/>
          <w:bCs/>
          <w:rtl/>
          <w:lang w:bidi="ar-SA"/>
        </w:rPr>
        <w:t>ب</w:t>
      </w:r>
      <w:r w:rsidRPr="00287DCC">
        <w:rPr>
          <w:rFonts w:eastAsia="SimSun"/>
          <w:b/>
          <w:bCs/>
          <w:rtl/>
          <w:lang w:bidi="ar-SA"/>
        </w:rPr>
        <w:t>توجهات وآليات حوكمة التنمية المحلية في مصر</w:t>
      </w:r>
      <w:r w:rsidRPr="00287DCC">
        <w:rPr>
          <w:rFonts w:eastAsia="SimSun" w:hint="cs"/>
          <w:b/>
          <w:bCs/>
          <w:rtl/>
          <w:lang w:bidi="ar-SA"/>
        </w:rPr>
        <w:t xml:space="preserve"> </w:t>
      </w:r>
      <w:r w:rsidRPr="00287DCC">
        <w:rPr>
          <w:rFonts w:eastAsia="SimSun"/>
          <w:b/>
          <w:bCs/>
          <w:rtl/>
          <w:lang w:bidi="ar-SA"/>
        </w:rPr>
        <w:t xml:space="preserve">علي </w:t>
      </w:r>
      <w:r w:rsidRPr="00287DCC">
        <w:rPr>
          <w:rFonts w:eastAsia="SimSun" w:hint="cs"/>
          <w:b/>
          <w:bCs/>
          <w:rtl/>
          <w:lang w:bidi="ar-SA"/>
        </w:rPr>
        <w:t>مايلى</w:t>
      </w:r>
      <w:r w:rsidRPr="00287DCC">
        <w:rPr>
          <w:rFonts w:eastAsia="SimSun"/>
          <w:b/>
          <w:bCs/>
          <w:rtl/>
          <w:lang w:bidi="ar-SA"/>
        </w:rPr>
        <w:t xml:space="preserve">: </w:t>
      </w:r>
    </w:p>
    <w:p w14:paraId="29FDD5D1"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rtl/>
          <w:lang w:bidi="ar-SA"/>
        </w:rPr>
        <w:t xml:space="preserve">الحوکمة المحلية تعاني من فجوة ثنائية بين التشريع والممارسة، تتمثل فى وجود فجوة بين النصوص الدستورية الحاکمة للإدارة المحلية في دستور 2014، والقانون رقم 43 لسنة 1979، والمعمول به حالياً، والفجوة الأخرى بين نصوص القانون المعمول به حالياً، والممارسة </w:t>
      </w:r>
      <w:r w:rsidRPr="00287DCC">
        <w:rPr>
          <w:rFonts w:eastAsia="SimSun" w:hint="cs"/>
          <w:rtl/>
          <w:lang w:bidi="ar-SA"/>
        </w:rPr>
        <w:t>الواقعية</w:t>
      </w:r>
    </w:p>
    <w:p w14:paraId="0A00776A"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rtl/>
          <w:lang w:bidi="ar-SA"/>
        </w:rPr>
        <w:t>وجود تأثير نسبى لبعض عناصر الحوكمة على استراتيجيات التنمية المستدامة</w:t>
      </w:r>
      <w:r w:rsidRPr="00287DCC">
        <w:rPr>
          <w:rFonts w:eastAsia="SimSun" w:hint="cs"/>
          <w:rtl/>
          <w:lang w:bidi="ar-SA"/>
        </w:rPr>
        <w:t xml:space="preserve"> وفقا للتوجهات والآليات التى انتهجتها مصر فى حوكمة التنمية</w:t>
      </w:r>
      <w:r w:rsidRPr="00287DCC">
        <w:rPr>
          <w:rFonts w:eastAsia="SimSun"/>
          <w:rtl/>
          <w:lang w:bidi="ar-SA"/>
        </w:rPr>
        <w:t xml:space="preserve">، </w:t>
      </w:r>
      <w:r w:rsidRPr="00287DCC">
        <w:rPr>
          <w:rFonts w:eastAsia="SimSun" w:hint="cs"/>
          <w:rtl/>
          <w:lang w:bidi="ar-SA"/>
        </w:rPr>
        <w:t>مما يتطلب</w:t>
      </w:r>
      <w:r w:rsidRPr="00287DCC">
        <w:rPr>
          <w:rFonts w:eastAsia="SimSun"/>
          <w:rtl/>
          <w:lang w:bidi="ar-SA"/>
        </w:rPr>
        <w:t xml:space="preserve"> التوازن والترابط  فى تطبيق القواعد الحاكمة </w:t>
      </w:r>
      <w:r w:rsidRPr="00287DCC">
        <w:rPr>
          <w:rFonts w:eastAsia="SimSun"/>
          <w:rtl/>
          <w:lang w:bidi="ar-SA"/>
        </w:rPr>
        <w:lastRenderedPageBreak/>
        <w:t>للحوكمة، وفى إطار من المشارکة، والمساءلة والشفافية، والاستجابة، والکفاءة والفعالية، والعدالة والشمول، وحکم القانون، يؤدى إلى توازن التنمية المحلية في مصر.</w:t>
      </w:r>
    </w:p>
    <w:p w14:paraId="4EF1D1BB"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rtl/>
          <w:lang w:bidi="ar-SA"/>
        </w:rPr>
        <w:t>قامت مصر بالتصديق على بعض الاتفاقيات والقوانين الداعمة لنهج الحوكمة، ومن بينها اتفاقية الأمم المتحدة لمكافحة الفساد، قانون تنظيم ممارسة العمل الأهلي، قانون تنظيم التعاقدات التي تبرمها الجهات العامة، والقوانين الداعمة لبيئة الأعمال، مثل قانون الاستثمار وقانون التراخيص الصناعية وقانون الإفلاس والخروج من السوق، بالإضافة إلى مجموعة أخرى من القوانين المنتظر الانتهاء منها خلال الفترة القادمة.</w:t>
      </w:r>
    </w:p>
    <w:p w14:paraId="2E07E3ED"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rtl/>
          <w:lang w:bidi="ar-SA"/>
        </w:rPr>
        <w:t>عمل بعض الاصلاحات المؤسسية، لاستدامة التطوير المؤسسي، من بينها: التوجه نحو حوكمة الخدمات والمشتريات العامة، انشاء جهـاز حمايــة المنافســة، جهاز منــع الممارســات الاحتكارية، جهاز حماية المسـتهلك، إطــلاق بوابــة خدمــات المحليــات، اطلاق وزارة الداخلية لمبادرة كلنا واحد، للمساهمة فى ض</w:t>
      </w:r>
      <w:r w:rsidRPr="00287DCC">
        <w:rPr>
          <w:rFonts w:eastAsia="SimSun" w:hint="cs"/>
          <w:rtl/>
          <w:lang w:bidi="ar-SA"/>
        </w:rPr>
        <w:t>ب</w:t>
      </w:r>
      <w:r w:rsidRPr="00287DCC">
        <w:rPr>
          <w:rFonts w:eastAsia="SimSun"/>
          <w:rtl/>
          <w:lang w:bidi="ar-SA"/>
        </w:rPr>
        <w:t>ط اَليات الاسواق والسيطرة علي ا</w:t>
      </w:r>
      <w:r w:rsidRPr="00287DCC">
        <w:rPr>
          <w:rFonts w:eastAsia="SimSun" w:hint="cs"/>
          <w:rtl/>
          <w:lang w:bidi="ar-SA"/>
        </w:rPr>
        <w:t>لأ</w:t>
      </w:r>
      <w:r w:rsidRPr="00287DCC">
        <w:rPr>
          <w:rFonts w:eastAsia="SimSun"/>
          <w:rtl/>
          <w:lang w:bidi="ar-SA"/>
        </w:rPr>
        <w:t>سعار، توفير عدد 250منفذ بيع مستدام من قبل القوات المسلحة.</w:t>
      </w:r>
    </w:p>
    <w:p w14:paraId="7FBFD1A3"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rtl/>
          <w:lang w:bidi="ar-SA"/>
        </w:rPr>
        <w:t xml:space="preserve">الانتهاء من إعــداد منظومــة شــاملة لربــط وتكامــل قواعــد البيانــات القوميــة، لتوجـيه الدولـة نحـو تنفيـذ مشروعي البنيـة المعلومات والتحـول الرقمي، وذلــك بالتعــاون بين هيئــة الرقابــة الإداريــة، وزارة الاتصالات وتكنولوجيـا المعلومـات، وزارة الإنتاج الحربي، الجهـاز المركزي للتعبئــة العامــة والإحصاء، وخــبراء متخصصين مــن القطــاع الخــاص . </w:t>
      </w:r>
    </w:p>
    <w:p w14:paraId="7CDA528C"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hint="cs"/>
          <w:rtl/>
          <w:lang w:bidi="ar-SA"/>
        </w:rPr>
        <w:t>مصر</w:t>
      </w:r>
      <w:r w:rsidRPr="00287DCC">
        <w:rPr>
          <w:rFonts w:eastAsia="SimSun"/>
          <w:rtl/>
          <w:lang w:bidi="ar-SA"/>
        </w:rPr>
        <w:t xml:space="preserve"> تتجه لاقامة مسار مختلف لادارة السياسة المالية، من خلال: التطوير الضريبي، وتحسين ادارة الدين العام، وفاعلية التدقيق والتخطيط المالي، وغيرها من الاجراءات التي تساهم فى حوكمة الادارة المالية، وإنشاء منظومة الضرائب الموحدة الجديدة، وتعزيز إجراءات الحوكمة بالمنافذ الجمركية بالتعاون مع الجهات المعنية، بما يسهم في حماية الأمن القومى المصري.</w:t>
      </w:r>
    </w:p>
    <w:p w14:paraId="5E9DBA45"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hint="cs"/>
          <w:rtl/>
          <w:lang w:bidi="ar-SA"/>
        </w:rPr>
        <w:t>اطلاق تطبيق شارك 2030</w:t>
      </w:r>
      <w:r w:rsidRPr="00287DCC">
        <w:rPr>
          <w:rFonts w:eastAsia="SimSun"/>
          <w:rtl/>
          <w:lang w:bidi="ar-SA"/>
        </w:rPr>
        <w:t xml:space="preserve">، ليمثـل منصـة تفاعليـة بيـن المواطـن والحكومـة المصريـة للتوعيـة بالبرامـج والمشـروعات التنمويـة، بمـا يعـزز آليـات التواصــل والمشــاركة والمســاءلة المجتمعيــة، </w:t>
      </w:r>
      <w:r w:rsidRPr="00287DCC">
        <w:rPr>
          <w:rFonts w:eastAsia="SimSun" w:hint="cs"/>
          <w:rtl/>
          <w:lang w:bidi="ar-SA"/>
        </w:rPr>
        <w:t>و</w:t>
      </w:r>
      <w:r w:rsidRPr="00287DCC">
        <w:rPr>
          <w:rFonts w:eastAsia="SimSun"/>
          <w:rtl/>
          <w:lang w:bidi="ar-SA"/>
        </w:rPr>
        <w:t xml:space="preserve">تحقيـق الشـفافية فـي إتاحـة المعلومات الخاصــة بالبرامــج التنمويــة، والتوعيــة بالمشــروعات التــي تقـوم بهـا الدولـة، وإتاحـة الفرصـة للمواطنيـن للمشـاركة فـي المتابعـة، واقتـراح مبـادرات ومشــروعات ذات أولويــة، بالإضافة إلــى نشــر ثقافــة قيــاس الأداء فــي الجهــاز الإداري للدولــة وبيــن المواطنيــن. </w:t>
      </w:r>
    </w:p>
    <w:p w14:paraId="63FFDB2E"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rtl/>
          <w:lang w:bidi="ar-SA"/>
        </w:rPr>
        <w:lastRenderedPageBreak/>
        <w:t xml:space="preserve">اطلاق برنامج للشباب عام 2016، يتضمن عـدد مـن البرامـج والمشـروعات مجالات متنوعة، حيث اطلقـت النسـخة الأولـى مـن المؤتمـر الوطنـي للشـباب فـي عـام 2016 ليكـون إحـدى المنصـات الرئيسـية، التـي تهـدف إلي إتاحـة الفرصـة للشـباب للتعبيـر عـن آرائهـم فـي عديـد مـن السياسـات؛ التـي تتخذهـا الدولـة ومتطلباتهـم أمـام رئيـس الجمهوريــة وأعضــاء الحكومــة. </w:t>
      </w:r>
    </w:p>
    <w:p w14:paraId="6988660D"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rtl/>
          <w:lang w:bidi="ar-SA"/>
        </w:rPr>
        <w:t>اتخاذ بعض الاجراءات لتحديث الهياكل التنظيمية الادارية والتنظيمية للدولة، وذك بصدور قرار رئيس الوزراء رقم 1146 لسنة 2018، والذى تضمن استحداث التقسيمات التنظيمية التالية داخل الجهاز الادارى للدولة: التخطيط الاستراتيجى والسياسات، التقييم والمتابعة، المراجعة الداخلية، الموارد البشرية، الدعم التشريعى، نظم المعلومات والتحول الرقمى، بهدف تلبية متطلبات الاصلاح الإداري المتعلقة بمراجعة أطر وشئون تنظيم الجهاز الإداري للدولة وتطويرها، بما يتناسب مع متطلبات المرحلة الراهنة، أخذاً في الاعتبار تنفيذ الاستراتيجية المصرية للتنمية المستدامة 2030 بوصفها خارطة المستقبل.</w:t>
      </w:r>
    </w:p>
    <w:p w14:paraId="30BFE19B"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rtl/>
          <w:lang w:bidi="ar-SA"/>
        </w:rPr>
        <w:t xml:space="preserve">وضع واطلاق الاستراتيجية الوطنية لمكافحة الفساد خلال الفترة (2014- 2018)، </w:t>
      </w:r>
      <w:r w:rsidRPr="00287DCC">
        <w:rPr>
          <w:rFonts w:eastAsia="SimSun" w:hint="cs"/>
          <w:rtl/>
          <w:lang w:bidi="ar-SA"/>
        </w:rPr>
        <w:t>(2021:   2023) ح</w:t>
      </w:r>
      <w:r w:rsidRPr="00287DCC">
        <w:rPr>
          <w:rFonts w:eastAsia="SimSun"/>
          <w:rtl/>
          <w:lang w:bidi="ar-SA"/>
        </w:rPr>
        <w:t>يث تقوم هيئة الرقابة الإدارية بمتابعة تنفيذها من خلال مجموعة من المؤشرات والإجراءات، وحيث أكدت الاستراتيجية على ترسيخ مبادئ المحاسبية والمسائلة دون أى مجاملة أو تمييز، وعبرت فى أهدافها وإجراءاتها التنفيذية وأعلنت حق المواطن فى التعرف على النتائج والجهود المبذولة فى تنفيذها ومتابعتها.</w:t>
      </w:r>
    </w:p>
    <w:p w14:paraId="4C3ECBD4" w14:textId="77777777" w:rsidR="00287DCC" w:rsidRPr="00287DCC" w:rsidRDefault="00287DCC" w:rsidP="00017FF1">
      <w:pPr>
        <w:tabs>
          <w:tab w:val="right" w:pos="63"/>
          <w:tab w:val="right" w:pos="513"/>
        </w:tabs>
        <w:spacing w:after="0"/>
        <w:ind w:left="63" w:firstLine="0"/>
        <w:rPr>
          <w:rFonts w:eastAsia="SimSun"/>
          <w:sz w:val="12"/>
          <w:szCs w:val="12"/>
          <w:lang w:bidi="ar-SA"/>
        </w:rPr>
      </w:pPr>
    </w:p>
    <w:p w14:paraId="201E59A9" w14:textId="77777777" w:rsidR="00287DCC" w:rsidRPr="00287DCC" w:rsidRDefault="00287DCC" w:rsidP="00017FF1">
      <w:pPr>
        <w:tabs>
          <w:tab w:val="right" w:pos="63"/>
          <w:tab w:val="right" w:pos="513"/>
        </w:tabs>
        <w:spacing w:after="0"/>
        <w:ind w:left="63" w:firstLine="0"/>
        <w:rPr>
          <w:rFonts w:eastAsia="SimSun"/>
          <w:b/>
          <w:bCs/>
          <w:rtl/>
          <w:lang w:bidi="ar-SA"/>
        </w:rPr>
      </w:pPr>
      <w:r w:rsidRPr="00287DCC">
        <w:rPr>
          <w:rFonts w:eastAsia="SimSun" w:hint="cs"/>
          <w:b/>
          <w:bCs/>
          <w:rtl/>
          <w:lang w:bidi="ar-SA"/>
        </w:rPr>
        <w:t>رابع</w:t>
      </w:r>
      <w:r w:rsidRPr="00287DCC">
        <w:rPr>
          <w:rFonts w:eastAsia="SimSun"/>
          <w:b/>
          <w:bCs/>
          <w:rtl/>
          <w:lang w:bidi="ar-SA"/>
        </w:rPr>
        <w:t xml:space="preserve">اً- </w:t>
      </w:r>
      <w:r w:rsidRPr="00287DCC">
        <w:rPr>
          <w:rFonts w:eastAsia="SimSun" w:hint="cs"/>
          <w:b/>
          <w:bCs/>
          <w:rtl/>
          <w:lang w:bidi="ar-SA"/>
        </w:rPr>
        <w:t>أك</w:t>
      </w:r>
      <w:r w:rsidRPr="00287DCC">
        <w:rPr>
          <w:rFonts w:eastAsia="SimSun"/>
          <w:b/>
          <w:bCs/>
          <w:rtl/>
          <w:lang w:bidi="ar-SA"/>
        </w:rPr>
        <w:t xml:space="preserve">دت النتائج الخاصة </w:t>
      </w:r>
      <w:r w:rsidRPr="00287DCC">
        <w:rPr>
          <w:rFonts w:eastAsia="SimSun" w:hint="cs"/>
          <w:b/>
          <w:bCs/>
          <w:rtl/>
          <w:lang w:bidi="ar-SA"/>
        </w:rPr>
        <w:t>ب</w:t>
      </w:r>
      <w:r w:rsidRPr="00287DCC">
        <w:rPr>
          <w:rFonts w:eastAsia="SimSun"/>
          <w:b/>
          <w:bCs/>
          <w:rtl/>
          <w:lang w:bidi="ar-SA"/>
        </w:rPr>
        <w:t>الحوكمة كمدخل للتنمية المحلية</w:t>
      </w:r>
      <w:r w:rsidRPr="00287DCC">
        <w:rPr>
          <w:rFonts w:eastAsia="SimSun" w:hint="cs"/>
          <w:b/>
          <w:bCs/>
          <w:rtl/>
          <w:lang w:bidi="ar-SA"/>
        </w:rPr>
        <w:t xml:space="preserve"> - </w:t>
      </w:r>
      <w:r w:rsidRPr="00287DCC">
        <w:rPr>
          <w:rFonts w:eastAsia="SimSun"/>
          <w:b/>
          <w:bCs/>
          <w:rtl/>
          <w:lang w:bidi="ar-SA"/>
        </w:rPr>
        <w:t>بالتطبيق علي محافظة القاهرة</w:t>
      </w:r>
      <w:r w:rsidRPr="00287DCC">
        <w:rPr>
          <w:rFonts w:eastAsia="SimSun" w:hint="cs"/>
          <w:b/>
          <w:bCs/>
          <w:rtl/>
          <w:lang w:bidi="ar-SA"/>
        </w:rPr>
        <w:t xml:space="preserve"> </w:t>
      </w:r>
      <w:r w:rsidRPr="00287DCC">
        <w:rPr>
          <w:rFonts w:eastAsia="SimSun"/>
          <w:b/>
          <w:bCs/>
          <w:rtl/>
          <w:lang w:bidi="ar-SA"/>
        </w:rPr>
        <w:t xml:space="preserve">علي </w:t>
      </w:r>
      <w:r w:rsidRPr="00287DCC">
        <w:rPr>
          <w:rFonts w:eastAsia="SimSun" w:hint="cs"/>
          <w:b/>
          <w:bCs/>
          <w:rtl/>
          <w:lang w:bidi="ar-SA"/>
        </w:rPr>
        <w:t>الآتى</w:t>
      </w:r>
      <w:r w:rsidRPr="00287DCC">
        <w:rPr>
          <w:rFonts w:eastAsia="SimSun"/>
          <w:b/>
          <w:bCs/>
          <w:rtl/>
          <w:lang w:bidi="ar-SA"/>
        </w:rPr>
        <w:t xml:space="preserve">: </w:t>
      </w:r>
    </w:p>
    <w:p w14:paraId="47627379"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rtl/>
          <w:lang w:bidi="ar-SA"/>
        </w:rPr>
      </w:pPr>
      <w:r w:rsidRPr="00287DCC">
        <w:rPr>
          <w:rFonts w:eastAsia="SimSun" w:hint="cs"/>
          <w:rtl/>
          <w:lang w:bidi="ar-SA"/>
        </w:rPr>
        <w:t>أهمية حوكمة منظومة التنمية المحلية بمحافظة القاهرة، ل</w:t>
      </w:r>
      <w:r w:rsidRPr="00287DCC">
        <w:rPr>
          <w:rFonts w:eastAsia="SimSun"/>
          <w:rtl/>
          <w:lang w:bidi="ar-SA"/>
        </w:rPr>
        <w:t>تهيئة المناخ العام للمدينة لدعم مركز الحكم واستقرار الدولة ، كذلك اظهار معالمها التراثية والثقافية بالمظهر اللائق، وتطوير وتنسيق إرجاء المدينة المختلفة ومعالجة كافة أوجه التكدس والتدهور والازدحام والتلوث وعدم التناسق والقبح العمرانى والمعمارى</w:t>
      </w:r>
      <w:r w:rsidRPr="00287DCC">
        <w:rPr>
          <w:rFonts w:eastAsia="SimSun" w:hint="cs"/>
          <w:rtl/>
          <w:lang w:bidi="ar-SA"/>
        </w:rPr>
        <w:t>..كل ذلك يتطلب اعطاء المزيد من الصلاحيات والمسئوليات لادارة التنمية بالمحافظة.</w:t>
      </w:r>
    </w:p>
    <w:p w14:paraId="26F4C2F3"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hint="cs"/>
          <w:rtl/>
          <w:cs/>
          <w:lang w:bidi="ar-SA"/>
        </w:rPr>
        <w:t>أن ا</w:t>
      </w:r>
      <w:r w:rsidRPr="00287DCC">
        <w:rPr>
          <w:rFonts w:eastAsia="SimSun"/>
          <w:rtl/>
          <w:cs/>
          <w:lang w:bidi="ar-SA"/>
        </w:rPr>
        <w:t>للامركزية</w:t>
      </w:r>
      <w:r w:rsidRPr="00287DCC">
        <w:rPr>
          <w:rFonts w:eastAsia="SimSun" w:hint="cs"/>
          <w:rtl/>
          <w:cs/>
          <w:lang w:bidi="ar-SA"/>
        </w:rPr>
        <w:t xml:space="preserve">، </w:t>
      </w:r>
      <w:r w:rsidRPr="00287DCC">
        <w:rPr>
          <w:rFonts w:eastAsia="SimSun"/>
          <w:rtl/>
          <w:cs/>
          <w:lang w:bidi="ar-SA"/>
        </w:rPr>
        <w:t>استقلالية الشأن المحلي</w:t>
      </w:r>
      <w:r w:rsidRPr="00287DCC">
        <w:rPr>
          <w:rFonts w:eastAsia="SimSun" w:hint="cs"/>
          <w:rtl/>
          <w:cs/>
          <w:lang w:bidi="ar-SA"/>
        </w:rPr>
        <w:t>، ا</w:t>
      </w:r>
      <w:r w:rsidRPr="00287DCC">
        <w:rPr>
          <w:rFonts w:eastAsia="SimSun"/>
          <w:rtl/>
          <w:cs/>
          <w:lang w:bidi="ar-SA"/>
        </w:rPr>
        <w:t>لتكافؤ المالي</w:t>
      </w:r>
      <w:r w:rsidRPr="00287DCC">
        <w:rPr>
          <w:rFonts w:eastAsia="SimSun" w:hint="cs"/>
          <w:rtl/>
          <w:cs/>
          <w:lang w:bidi="ar-SA"/>
        </w:rPr>
        <w:t>، و</w:t>
      </w:r>
      <w:r w:rsidRPr="00287DCC">
        <w:rPr>
          <w:rFonts w:eastAsia="SimSun"/>
          <w:rtl/>
          <w:cs/>
          <w:lang w:bidi="ar-SA"/>
        </w:rPr>
        <w:t>التوازن</w:t>
      </w:r>
      <w:r w:rsidRPr="00287DCC">
        <w:rPr>
          <w:rFonts w:eastAsia="SimSun"/>
          <w:rtl/>
          <w:lang w:bidi="ar-SA"/>
        </w:rPr>
        <w:t xml:space="preserve"> بين الوحدات المحلية</w:t>
      </w:r>
      <w:r w:rsidRPr="00287DCC">
        <w:rPr>
          <w:rFonts w:eastAsia="SimSun" w:hint="cs"/>
          <w:rtl/>
          <w:cs/>
          <w:lang w:bidi="ar-SA"/>
        </w:rPr>
        <w:t xml:space="preserve">، تمثل القواعد الحاكمة لادارة التنمية المحلية بمحافظة القاهرة، والتى يمكن من خلالها </w:t>
      </w:r>
      <w:r w:rsidRPr="00287DCC">
        <w:rPr>
          <w:rFonts w:eastAsia="SimSun"/>
          <w:rtl/>
          <w:cs/>
          <w:lang w:bidi="ar-SA"/>
        </w:rPr>
        <w:t xml:space="preserve">ارساء </w:t>
      </w:r>
      <w:r w:rsidRPr="00287DCC">
        <w:rPr>
          <w:rFonts w:eastAsia="SimSun" w:hint="cs"/>
          <w:rtl/>
          <w:cs/>
          <w:lang w:bidi="ar-SA"/>
        </w:rPr>
        <w:t>نهج الحوكمة</w:t>
      </w:r>
      <w:r w:rsidRPr="00287DCC">
        <w:rPr>
          <w:rFonts w:eastAsia="SimSun"/>
          <w:rtl/>
          <w:cs/>
          <w:lang w:bidi="ar-SA"/>
        </w:rPr>
        <w:t xml:space="preserve"> داخل المجتمع المحلي، والتي </w:t>
      </w:r>
      <w:r w:rsidRPr="00287DCC">
        <w:rPr>
          <w:rFonts w:eastAsia="SimSun" w:hint="cs"/>
          <w:rtl/>
          <w:cs/>
          <w:lang w:bidi="ar-SA"/>
        </w:rPr>
        <w:t xml:space="preserve">قد </w:t>
      </w:r>
      <w:r w:rsidRPr="00287DCC">
        <w:rPr>
          <w:rFonts w:eastAsia="SimSun"/>
          <w:rtl/>
          <w:cs/>
          <w:lang w:bidi="ar-SA"/>
        </w:rPr>
        <w:t>ت</w:t>
      </w:r>
      <w:r w:rsidRPr="00287DCC">
        <w:rPr>
          <w:rFonts w:eastAsia="SimSun" w:hint="cs"/>
          <w:rtl/>
          <w:cs/>
          <w:lang w:bidi="ar-SA"/>
        </w:rPr>
        <w:t>ن</w:t>
      </w:r>
      <w:r w:rsidRPr="00287DCC">
        <w:rPr>
          <w:rFonts w:eastAsia="SimSun"/>
          <w:rtl/>
          <w:cs/>
          <w:lang w:bidi="ar-SA"/>
        </w:rPr>
        <w:t>عكس سلبا</w:t>
      </w:r>
      <w:r w:rsidRPr="00287DCC">
        <w:rPr>
          <w:rFonts w:eastAsia="SimSun" w:hint="cs"/>
          <w:rtl/>
          <w:cs/>
          <w:lang w:bidi="ar-SA"/>
        </w:rPr>
        <w:t>ً</w:t>
      </w:r>
      <w:r w:rsidRPr="00287DCC">
        <w:rPr>
          <w:rFonts w:eastAsia="SimSun"/>
          <w:rtl/>
          <w:cs/>
          <w:lang w:bidi="ar-SA"/>
        </w:rPr>
        <w:t xml:space="preserve"> </w:t>
      </w:r>
      <w:r w:rsidRPr="00287DCC">
        <w:rPr>
          <w:rFonts w:eastAsia="SimSun" w:hint="cs"/>
          <w:rtl/>
          <w:cs/>
          <w:lang w:bidi="ar-SA"/>
        </w:rPr>
        <w:t>أ</w:t>
      </w:r>
      <w:r w:rsidRPr="00287DCC">
        <w:rPr>
          <w:rFonts w:eastAsia="SimSun"/>
          <w:rtl/>
          <w:cs/>
          <w:lang w:bidi="ar-SA"/>
        </w:rPr>
        <w:t>و ا</w:t>
      </w:r>
      <w:r w:rsidRPr="00287DCC">
        <w:rPr>
          <w:rFonts w:eastAsia="SimSun" w:hint="cs"/>
          <w:rtl/>
          <w:cs/>
          <w:lang w:bidi="ar-SA"/>
        </w:rPr>
        <w:t>ي</w:t>
      </w:r>
      <w:r w:rsidRPr="00287DCC">
        <w:rPr>
          <w:rFonts w:eastAsia="SimSun"/>
          <w:rtl/>
          <w:cs/>
          <w:lang w:bidi="ar-SA"/>
        </w:rPr>
        <w:t>جابا</w:t>
      </w:r>
      <w:r w:rsidRPr="00287DCC">
        <w:rPr>
          <w:rFonts w:eastAsia="SimSun" w:hint="cs"/>
          <w:rtl/>
          <w:cs/>
          <w:lang w:bidi="ar-SA"/>
        </w:rPr>
        <w:t>ً</w:t>
      </w:r>
      <w:r w:rsidRPr="00287DCC">
        <w:rPr>
          <w:rFonts w:eastAsia="SimSun"/>
          <w:rtl/>
          <w:cs/>
          <w:lang w:bidi="ar-SA"/>
        </w:rPr>
        <w:t xml:space="preserve"> </w:t>
      </w:r>
      <w:r w:rsidRPr="00287DCC">
        <w:rPr>
          <w:rFonts w:eastAsia="SimSun" w:hint="cs"/>
          <w:rtl/>
          <w:cs/>
          <w:lang w:bidi="ar-SA"/>
        </w:rPr>
        <w:t xml:space="preserve">على </w:t>
      </w:r>
      <w:r w:rsidRPr="00287DCC">
        <w:rPr>
          <w:rFonts w:eastAsia="SimSun"/>
          <w:rtl/>
          <w:cs/>
          <w:lang w:bidi="ar-SA"/>
        </w:rPr>
        <w:t>رضا المواطنين</w:t>
      </w:r>
      <w:r w:rsidRPr="00287DCC">
        <w:rPr>
          <w:rFonts w:eastAsia="SimSun" w:hint="cs"/>
          <w:rtl/>
          <w:cs/>
          <w:lang w:bidi="ar-SA"/>
        </w:rPr>
        <w:t xml:space="preserve">، ومن بينها </w:t>
      </w:r>
      <w:r w:rsidRPr="00287DCC">
        <w:rPr>
          <w:rFonts w:eastAsia="SimSun"/>
          <w:rtl/>
          <w:lang w:bidi="ar-SA"/>
        </w:rPr>
        <w:t xml:space="preserve">إنشاء مجلس </w:t>
      </w:r>
      <w:r w:rsidRPr="00287DCC">
        <w:rPr>
          <w:rFonts w:eastAsia="SimSun" w:hint="cs"/>
          <w:rtl/>
          <w:lang w:bidi="ar-SA"/>
        </w:rPr>
        <w:t xml:space="preserve">تنفيذى </w:t>
      </w:r>
      <w:r w:rsidRPr="00287DCC">
        <w:rPr>
          <w:rFonts w:eastAsia="SimSun"/>
          <w:rtl/>
          <w:lang w:bidi="ar-SA"/>
        </w:rPr>
        <w:t>لجميع مديريات</w:t>
      </w:r>
      <w:r w:rsidRPr="00287DCC">
        <w:rPr>
          <w:rFonts w:eastAsia="SimSun" w:hint="cs"/>
          <w:rtl/>
          <w:lang w:bidi="ar-SA"/>
        </w:rPr>
        <w:t xml:space="preserve"> الخدمات برئاسة المحافظين.</w:t>
      </w:r>
    </w:p>
    <w:p w14:paraId="16E79D87"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hint="cs"/>
          <w:rtl/>
          <w:lang w:bidi="ar-SA"/>
        </w:rPr>
        <w:lastRenderedPageBreak/>
        <w:t>وجود فجوة بين التشريع والتنفيذ، خاصة فيما يتعلق بمهام أحياء محافظة القاهرة، خاصة فيما يتعلق بالرقابة وتوزيع الصلاحيات والمسئوليات، والمحاسبة، الشفافية، حرية التعبير، آلية اتخاذ القرار، وفجوة</w:t>
      </w:r>
      <w:r w:rsidRPr="00287DCC">
        <w:rPr>
          <w:rFonts w:eastAsia="SimSun"/>
          <w:rtl/>
          <w:lang w:bidi="ar-SA"/>
        </w:rPr>
        <w:t xml:space="preserve"> بين القانون والممارسات المنفذ</w:t>
      </w:r>
      <w:r w:rsidRPr="00287DCC">
        <w:rPr>
          <w:rFonts w:eastAsia="SimSun" w:hint="cs"/>
          <w:rtl/>
          <w:lang w:bidi="ar-SA"/>
        </w:rPr>
        <w:t>ة على أرض الواقع.</w:t>
      </w:r>
    </w:p>
    <w:p w14:paraId="4E92EED4"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rtl/>
          <w:lang w:bidi="ar-SA"/>
        </w:rPr>
        <w:t>تحتاج محافظة</w:t>
      </w:r>
      <w:r w:rsidRPr="00287DCC">
        <w:rPr>
          <w:rFonts w:eastAsia="SimSun" w:hint="cs"/>
          <w:rtl/>
          <w:lang w:bidi="ar-SA"/>
        </w:rPr>
        <w:t xml:space="preserve"> القاهرة إ</w:t>
      </w:r>
      <w:r w:rsidRPr="00287DCC">
        <w:rPr>
          <w:rFonts w:eastAsia="SimSun"/>
          <w:rtl/>
          <w:lang w:bidi="ar-SA"/>
        </w:rPr>
        <w:t>لي الحوكمة فى ادارة سياستها من المحاسبة، المشاركة فى صناعة السياسات العامة</w:t>
      </w:r>
      <w:r w:rsidRPr="00287DCC">
        <w:rPr>
          <w:rFonts w:eastAsia="SimSun" w:hint="cs"/>
          <w:rtl/>
          <w:lang w:bidi="ar-SA"/>
        </w:rPr>
        <w:t>، وذلك ل</w:t>
      </w:r>
      <w:r w:rsidRPr="00287DCC">
        <w:rPr>
          <w:rFonts w:eastAsia="SimSun"/>
          <w:rtl/>
          <w:lang w:bidi="ar-SA"/>
        </w:rPr>
        <w:t xml:space="preserve">تنوع </w:t>
      </w:r>
      <w:r w:rsidRPr="00287DCC">
        <w:rPr>
          <w:rFonts w:eastAsia="SimSun" w:hint="cs"/>
          <w:rtl/>
          <w:lang w:bidi="ar-SA"/>
        </w:rPr>
        <w:t>انشطتها</w:t>
      </w:r>
      <w:r w:rsidRPr="00287DCC">
        <w:rPr>
          <w:rFonts w:eastAsia="SimSun"/>
          <w:rtl/>
          <w:lang w:bidi="ar-SA"/>
        </w:rPr>
        <w:t xml:space="preserve"> الاقتصادية، و</w:t>
      </w:r>
      <w:r w:rsidRPr="00287DCC">
        <w:rPr>
          <w:rFonts w:eastAsia="SimSun" w:hint="cs"/>
          <w:rtl/>
          <w:lang w:bidi="ar-SA"/>
        </w:rPr>
        <w:t>ا</w:t>
      </w:r>
      <w:r w:rsidRPr="00287DCC">
        <w:rPr>
          <w:rFonts w:eastAsia="SimSun"/>
          <w:rtl/>
          <w:lang w:bidi="ar-SA"/>
        </w:rPr>
        <w:t>ختل</w:t>
      </w:r>
      <w:r w:rsidRPr="00287DCC">
        <w:rPr>
          <w:rFonts w:eastAsia="SimSun" w:hint="cs"/>
          <w:rtl/>
          <w:lang w:bidi="ar-SA"/>
        </w:rPr>
        <w:t>اف</w:t>
      </w:r>
      <w:r w:rsidRPr="00287DCC">
        <w:rPr>
          <w:rFonts w:eastAsia="SimSun"/>
          <w:rtl/>
          <w:lang w:bidi="ar-SA"/>
        </w:rPr>
        <w:t xml:space="preserve"> </w:t>
      </w:r>
      <w:r w:rsidRPr="00287DCC">
        <w:rPr>
          <w:rFonts w:eastAsia="SimSun" w:hint="cs"/>
          <w:rtl/>
          <w:lang w:bidi="ar-SA"/>
        </w:rPr>
        <w:t>انماطها</w:t>
      </w:r>
      <w:r w:rsidRPr="00287DCC">
        <w:rPr>
          <w:rFonts w:eastAsia="SimSun"/>
          <w:rtl/>
          <w:lang w:bidi="ar-SA"/>
        </w:rPr>
        <w:t xml:space="preserve"> الاجتماعية،</w:t>
      </w:r>
      <w:r w:rsidRPr="00287DCC">
        <w:rPr>
          <w:rFonts w:eastAsia="SimSun" w:hint="cs"/>
          <w:rtl/>
          <w:lang w:bidi="ar-SA"/>
        </w:rPr>
        <w:t xml:space="preserve"> و</w:t>
      </w:r>
      <w:r w:rsidRPr="00287DCC">
        <w:rPr>
          <w:rFonts w:eastAsia="SimSun"/>
          <w:rtl/>
          <w:lang w:bidi="ar-SA"/>
        </w:rPr>
        <w:t xml:space="preserve">السياسية والاهمية التي تحتفي بها، من </w:t>
      </w:r>
      <w:r w:rsidRPr="00287DCC">
        <w:rPr>
          <w:rFonts w:eastAsia="SimSun" w:hint="cs"/>
          <w:rtl/>
          <w:lang w:bidi="ar-SA"/>
        </w:rPr>
        <w:t>كونها</w:t>
      </w:r>
      <w:r w:rsidRPr="00287DCC">
        <w:rPr>
          <w:rFonts w:eastAsia="SimSun"/>
          <w:rtl/>
          <w:lang w:bidi="ar-SA"/>
        </w:rPr>
        <w:t xml:space="preserve"> هي </w:t>
      </w:r>
      <w:r w:rsidRPr="00287DCC">
        <w:rPr>
          <w:rFonts w:eastAsia="SimSun" w:hint="cs"/>
          <w:rtl/>
          <w:lang w:bidi="ar-SA"/>
        </w:rPr>
        <w:t>عاصمة ل</w:t>
      </w:r>
      <w:r w:rsidRPr="00287DCC">
        <w:rPr>
          <w:rFonts w:eastAsia="SimSun"/>
          <w:rtl/>
          <w:lang w:bidi="ar-SA"/>
        </w:rPr>
        <w:t xml:space="preserve">حكم </w:t>
      </w:r>
      <w:r w:rsidRPr="00287DCC">
        <w:rPr>
          <w:rFonts w:eastAsia="SimSun" w:hint="cs"/>
          <w:rtl/>
          <w:lang w:bidi="ar-SA"/>
        </w:rPr>
        <w:t>مصر.</w:t>
      </w:r>
    </w:p>
    <w:p w14:paraId="75E109FD"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rtl/>
          <w:cs/>
          <w:lang w:bidi="ar-SA"/>
        </w:rPr>
      </w:pPr>
      <w:r w:rsidRPr="00287DCC">
        <w:rPr>
          <w:rFonts w:eastAsia="SimSun" w:hint="cs"/>
          <w:rtl/>
          <w:cs/>
          <w:lang w:bidi="ar-SA"/>
        </w:rPr>
        <w:t>دور الأحياء لازال محدوداً، وليست لها</w:t>
      </w:r>
      <w:r w:rsidRPr="00287DCC">
        <w:rPr>
          <w:rFonts w:eastAsia="SimSun"/>
          <w:rtl/>
          <w:cs/>
          <w:lang w:bidi="ar-SA"/>
        </w:rPr>
        <w:t xml:space="preserve"> طريقة </w:t>
      </w:r>
      <w:r w:rsidRPr="00287DCC">
        <w:rPr>
          <w:rFonts w:eastAsia="SimSun" w:hint="cs"/>
          <w:rtl/>
          <w:cs/>
          <w:lang w:bidi="ar-SA"/>
        </w:rPr>
        <w:t>أ</w:t>
      </w:r>
      <w:r w:rsidRPr="00287DCC">
        <w:rPr>
          <w:rFonts w:eastAsia="SimSun"/>
          <w:rtl/>
          <w:cs/>
          <w:lang w:bidi="ar-SA"/>
        </w:rPr>
        <w:t>و منهجية موحد</w:t>
      </w:r>
      <w:r w:rsidRPr="00287DCC">
        <w:rPr>
          <w:rFonts w:eastAsia="SimSun" w:hint="cs"/>
          <w:rtl/>
          <w:cs/>
          <w:lang w:bidi="ar-SA"/>
        </w:rPr>
        <w:t>ة للعمل، ونحن</w:t>
      </w:r>
      <w:r w:rsidRPr="00287DCC">
        <w:rPr>
          <w:rFonts w:eastAsia="SimSun"/>
          <w:rtl/>
          <w:cs/>
          <w:lang w:bidi="ar-SA"/>
        </w:rPr>
        <w:t xml:space="preserve"> بحاجة لتاصيل </w:t>
      </w:r>
      <w:r w:rsidRPr="00287DCC">
        <w:rPr>
          <w:rFonts w:eastAsia="SimSun" w:hint="cs"/>
          <w:rtl/>
          <w:cs/>
          <w:lang w:bidi="ar-SA"/>
        </w:rPr>
        <w:t>أ</w:t>
      </w:r>
      <w:r w:rsidRPr="00287DCC">
        <w:rPr>
          <w:rFonts w:eastAsia="SimSun"/>
          <w:rtl/>
          <w:cs/>
          <w:lang w:bidi="ar-SA"/>
        </w:rPr>
        <w:t xml:space="preserve">داة </w:t>
      </w:r>
      <w:r w:rsidRPr="00287DCC">
        <w:rPr>
          <w:rFonts w:eastAsia="SimSun" w:hint="cs"/>
          <w:rtl/>
          <w:cs/>
          <w:lang w:bidi="ar-SA"/>
        </w:rPr>
        <w:t>ل</w:t>
      </w:r>
      <w:r w:rsidRPr="00287DCC">
        <w:rPr>
          <w:rFonts w:eastAsia="SimSun"/>
          <w:rtl/>
          <w:cs/>
          <w:lang w:bidi="ar-SA"/>
        </w:rPr>
        <w:t xml:space="preserve">دعم المشاركة المجتمعية عن طريق </w:t>
      </w:r>
      <w:r w:rsidRPr="00287DCC">
        <w:rPr>
          <w:rFonts w:eastAsia="SimSun" w:hint="cs"/>
          <w:rtl/>
          <w:cs/>
          <w:lang w:bidi="ar-SA"/>
        </w:rPr>
        <w:t>إ</w:t>
      </w:r>
      <w:r w:rsidRPr="00287DCC">
        <w:rPr>
          <w:rFonts w:eastAsia="SimSun"/>
          <w:rtl/>
          <w:cs/>
          <w:lang w:bidi="ar-SA"/>
        </w:rPr>
        <w:t xml:space="preserve">عادة </w:t>
      </w:r>
      <w:r w:rsidRPr="00287DCC">
        <w:rPr>
          <w:rFonts w:eastAsia="SimSun" w:hint="cs"/>
          <w:rtl/>
          <w:cs/>
          <w:lang w:bidi="ar-SA"/>
        </w:rPr>
        <w:t xml:space="preserve">انتخاب </w:t>
      </w:r>
      <w:r w:rsidRPr="00287DCC">
        <w:rPr>
          <w:rFonts w:eastAsia="SimSun"/>
          <w:rtl/>
          <w:cs/>
          <w:lang w:bidi="ar-SA"/>
        </w:rPr>
        <w:t>المجالس المحلية، ووجود الجلسات الحالية لا تمثل المجالس المحلية فى اركان صلاحياتها القانونية والدستورية</w:t>
      </w:r>
      <w:r w:rsidRPr="00287DCC">
        <w:rPr>
          <w:rFonts w:eastAsia="SimSun" w:hint="cs"/>
          <w:rtl/>
          <w:cs/>
          <w:lang w:bidi="ar-SA"/>
        </w:rPr>
        <w:t>.</w:t>
      </w:r>
    </w:p>
    <w:p w14:paraId="554919FB"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rtl/>
          <w:cs/>
          <w:lang w:bidi="ar-SA"/>
        </w:rPr>
      </w:pPr>
      <w:r w:rsidRPr="00287DCC">
        <w:rPr>
          <w:rFonts w:eastAsia="SimSun" w:hint="cs"/>
          <w:rtl/>
          <w:cs/>
          <w:lang w:bidi="ar-SA"/>
        </w:rPr>
        <w:t>نحن</w:t>
      </w:r>
      <w:r w:rsidRPr="00287DCC">
        <w:rPr>
          <w:rFonts w:eastAsia="SimSun"/>
          <w:rtl/>
          <w:cs/>
          <w:lang w:bidi="ar-SA"/>
        </w:rPr>
        <w:t xml:space="preserve"> فى حاجة </w:t>
      </w:r>
      <w:r w:rsidRPr="00287DCC">
        <w:rPr>
          <w:rFonts w:eastAsia="SimSun" w:hint="cs"/>
          <w:rtl/>
          <w:cs/>
          <w:lang w:bidi="ar-SA"/>
        </w:rPr>
        <w:t>إلى</w:t>
      </w:r>
      <w:r w:rsidRPr="00287DCC">
        <w:rPr>
          <w:rFonts w:eastAsia="SimSun"/>
          <w:rtl/>
          <w:cs/>
          <w:lang w:bidi="ar-SA"/>
        </w:rPr>
        <w:t xml:space="preserve"> المزيد من العدالة فى منظومة العمل</w:t>
      </w:r>
      <w:r w:rsidRPr="00287DCC">
        <w:rPr>
          <w:rFonts w:eastAsia="SimSun" w:hint="cs"/>
          <w:rtl/>
          <w:cs/>
          <w:lang w:bidi="ar-SA"/>
        </w:rPr>
        <w:t>،</w:t>
      </w:r>
      <w:r w:rsidRPr="00287DCC">
        <w:rPr>
          <w:rFonts w:eastAsia="SimSun"/>
          <w:rtl/>
          <w:cs/>
          <w:lang w:bidi="ar-SA"/>
        </w:rPr>
        <w:t xml:space="preserve"> فى عدة جوانب منها </w:t>
      </w:r>
      <w:r w:rsidRPr="00287DCC">
        <w:rPr>
          <w:rFonts w:eastAsia="SimSun" w:hint="cs"/>
          <w:rtl/>
          <w:cs/>
          <w:lang w:bidi="ar-SA"/>
        </w:rPr>
        <w:t xml:space="preserve">إعادة </w:t>
      </w:r>
      <w:r w:rsidRPr="00287DCC">
        <w:rPr>
          <w:rFonts w:eastAsia="SimSun"/>
          <w:rtl/>
          <w:cs/>
          <w:lang w:bidi="ar-SA"/>
        </w:rPr>
        <w:t xml:space="preserve">هيكلة الاجور، ونظم الترقيات، ارتفاع مستوي الحراك الوظيفي، ونحتاج </w:t>
      </w:r>
      <w:r w:rsidRPr="00287DCC">
        <w:rPr>
          <w:rFonts w:eastAsia="SimSun" w:hint="cs"/>
          <w:rtl/>
          <w:cs/>
          <w:lang w:bidi="ar-SA"/>
        </w:rPr>
        <w:t>إ</w:t>
      </w:r>
      <w:r w:rsidRPr="00287DCC">
        <w:rPr>
          <w:rFonts w:eastAsia="SimSun"/>
          <w:rtl/>
          <w:cs/>
          <w:lang w:bidi="ar-SA"/>
        </w:rPr>
        <w:t>لي تأصيل مفهوم العدالة المؤسسية</w:t>
      </w:r>
      <w:r w:rsidRPr="00287DCC">
        <w:rPr>
          <w:rFonts w:eastAsia="SimSun" w:hint="cs"/>
          <w:rtl/>
          <w:cs/>
          <w:lang w:bidi="ar-SA"/>
        </w:rPr>
        <w:t>،</w:t>
      </w:r>
      <w:r w:rsidRPr="00287DCC">
        <w:rPr>
          <w:rFonts w:eastAsia="SimSun"/>
          <w:rtl/>
          <w:cs/>
          <w:lang w:bidi="ar-SA"/>
        </w:rPr>
        <w:t xml:space="preserve"> التي من خلالها نقلل الاضطرابات لتكون بيئ</w:t>
      </w:r>
      <w:r w:rsidRPr="00287DCC">
        <w:rPr>
          <w:rFonts w:eastAsia="SimSun" w:hint="cs"/>
          <w:rtl/>
          <w:cs/>
          <w:lang w:bidi="ar-SA"/>
        </w:rPr>
        <w:t>ة</w:t>
      </w:r>
      <w:r w:rsidRPr="00287DCC">
        <w:rPr>
          <w:rFonts w:eastAsia="SimSun"/>
          <w:rtl/>
          <w:cs/>
          <w:lang w:bidi="ar-SA"/>
        </w:rPr>
        <w:t xml:space="preserve"> عمل متزنة </w:t>
      </w:r>
      <w:r w:rsidRPr="00287DCC">
        <w:rPr>
          <w:rFonts w:eastAsia="SimSun" w:hint="cs"/>
          <w:rtl/>
          <w:cs/>
          <w:lang w:bidi="ar-SA"/>
        </w:rPr>
        <w:t>ومنتجة.</w:t>
      </w:r>
    </w:p>
    <w:p w14:paraId="7076A1C0"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rtl/>
          <w:lang w:bidi="ar-SA"/>
        </w:rPr>
      </w:pPr>
      <w:r w:rsidRPr="00287DCC">
        <w:rPr>
          <w:rFonts w:eastAsia="SimSun"/>
          <w:rtl/>
          <w:cs/>
          <w:lang w:bidi="ar-SA"/>
        </w:rPr>
        <w:t xml:space="preserve">هناك بنود قانونية تدعم كافة </w:t>
      </w:r>
      <w:r w:rsidRPr="00287DCC">
        <w:rPr>
          <w:rFonts w:eastAsia="SimSun" w:hint="cs"/>
          <w:rtl/>
          <w:cs/>
          <w:lang w:bidi="ar-SA"/>
        </w:rPr>
        <w:t>مبادئ</w:t>
      </w:r>
      <w:r w:rsidRPr="00287DCC">
        <w:rPr>
          <w:rFonts w:eastAsia="SimSun"/>
          <w:rtl/>
          <w:cs/>
          <w:lang w:bidi="ar-SA"/>
        </w:rPr>
        <w:t xml:space="preserve"> حقوق الانسان، ولكن </w:t>
      </w:r>
      <w:r w:rsidRPr="00287DCC">
        <w:rPr>
          <w:rFonts w:eastAsia="SimSun" w:hint="cs"/>
          <w:rtl/>
          <w:cs/>
          <w:lang w:bidi="ar-SA"/>
        </w:rPr>
        <w:t xml:space="preserve">المجتمع المصرى </w:t>
      </w:r>
      <w:r w:rsidRPr="00287DCC">
        <w:rPr>
          <w:rFonts w:eastAsia="SimSun"/>
          <w:rtl/>
          <w:cs/>
          <w:lang w:bidi="ar-SA"/>
        </w:rPr>
        <w:t xml:space="preserve">يرفض </w:t>
      </w:r>
      <w:r w:rsidRPr="00287DCC">
        <w:rPr>
          <w:rFonts w:eastAsia="SimSun" w:hint="cs"/>
          <w:rtl/>
          <w:cs/>
          <w:lang w:bidi="ar-SA"/>
        </w:rPr>
        <w:t xml:space="preserve">كافة </w:t>
      </w:r>
      <w:r w:rsidRPr="00287DCC">
        <w:rPr>
          <w:rFonts w:eastAsia="SimSun"/>
          <w:rtl/>
          <w:cs/>
          <w:lang w:bidi="ar-SA"/>
        </w:rPr>
        <w:t xml:space="preserve">الاملاءت الدولية التي </w:t>
      </w:r>
      <w:r w:rsidRPr="00287DCC">
        <w:rPr>
          <w:rFonts w:eastAsia="SimSun" w:hint="cs"/>
          <w:rtl/>
          <w:cs/>
          <w:lang w:bidi="ar-SA"/>
        </w:rPr>
        <w:t>تستنزف</w:t>
      </w:r>
      <w:r w:rsidRPr="00287DCC">
        <w:rPr>
          <w:rFonts w:eastAsia="SimSun"/>
          <w:rtl/>
          <w:cs/>
          <w:lang w:bidi="ar-SA"/>
        </w:rPr>
        <w:t xml:space="preserve"> الموارد</w:t>
      </w:r>
      <w:r w:rsidRPr="00287DCC">
        <w:rPr>
          <w:rFonts w:eastAsia="SimSun" w:hint="cs"/>
          <w:rtl/>
          <w:cs/>
          <w:lang w:bidi="ar-SA"/>
        </w:rPr>
        <w:t>،</w:t>
      </w:r>
      <w:r w:rsidRPr="00287DCC">
        <w:rPr>
          <w:rFonts w:eastAsia="SimSun"/>
          <w:rtl/>
          <w:cs/>
          <w:lang w:bidi="ar-SA"/>
        </w:rPr>
        <w:t xml:space="preserve"> </w:t>
      </w:r>
      <w:r w:rsidRPr="00287DCC">
        <w:rPr>
          <w:rFonts w:eastAsia="SimSun" w:hint="cs"/>
          <w:rtl/>
          <w:cs/>
          <w:lang w:bidi="ar-SA"/>
        </w:rPr>
        <w:t>ويمكن أن تؤدى إلى اضعاف</w:t>
      </w:r>
      <w:r w:rsidRPr="00287DCC">
        <w:rPr>
          <w:rFonts w:eastAsia="SimSun"/>
          <w:rtl/>
          <w:cs/>
          <w:lang w:bidi="ar-SA"/>
        </w:rPr>
        <w:t xml:space="preserve"> </w:t>
      </w:r>
      <w:r w:rsidRPr="00287DCC">
        <w:rPr>
          <w:rFonts w:eastAsia="SimSun" w:hint="cs"/>
          <w:rtl/>
          <w:cs/>
          <w:lang w:bidi="ar-SA"/>
        </w:rPr>
        <w:t>و</w:t>
      </w:r>
      <w:r w:rsidRPr="00287DCC">
        <w:rPr>
          <w:rFonts w:eastAsia="SimSun"/>
          <w:rtl/>
          <w:cs/>
          <w:lang w:bidi="ar-SA"/>
        </w:rPr>
        <w:t>تهميش النسيج الداخلي للدولة</w:t>
      </w:r>
      <w:r w:rsidRPr="00287DCC">
        <w:rPr>
          <w:rFonts w:eastAsia="SimSun" w:hint="cs"/>
          <w:rtl/>
          <w:lang w:bidi="ar-SA"/>
        </w:rPr>
        <w:t>.</w:t>
      </w:r>
    </w:p>
    <w:p w14:paraId="12282E5A"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rtl/>
          <w:cs/>
          <w:lang w:bidi="ar-SA"/>
        </w:rPr>
      </w:pPr>
      <w:r w:rsidRPr="00287DCC">
        <w:rPr>
          <w:rFonts w:eastAsia="SimSun"/>
          <w:rtl/>
          <w:cs/>
          <w:lang w:bidi="ar-SA"/>
        </w:rPr>
        <w:t>ادوات التقييم التي تعلو من رضا المواطن غير واضحة، وهو القطاع الاهم ب</w:t>
      </w:r>
      <w:r w:rsidRPr="00287DCC">
        <w:rPr>
          <w:rFonts w:eastAsia="SimSun" w:hint="cs"/>
          <w:rtl/>
          <w:cs/>
          <w:lang w:bidi="ar-SA"/>
        </w:rPr>
        <w:t>ال</w:t>
      </w:r>
      <w:r w:rsidRPr="00287DCC">
        <w:rPr>
          <w:rFonts w:eastAsia="SimSun"/>
          <w:rtl/>
          <w:cs/>
          <w:lang w:bidi="ar-SA"/>
        </w:rPr>
        <w:t>نسبة للمس</w:t>
      </w:r>
      <w:r w:rsidRPr="00287DCC">
        <w:rPr>
          <w:rFonts w:eastAsia="SimSun" w:hint="cs"/>
          <w:rtl/>
          <w:cs/>
          <w:lang w:bidi="ar-SA"/>
        </w:rPr>
        <w:t>ئو</w:t>
      </w:r>
      <w:r w:rsidRPr="00287DCC">
        <w:rPr>
          <w:rFonts w:eastAsia="SimSun"/>
          <w:rtl/>
          <w:cs/>
          <w:lang w:bidi="ar-SA"/>
        </w:rPr>
        <w:t xml:space="preserve">ل العام مقدم الخدمة والهدف الرئيس الذي من المفروض </w:t>
      </w:r>
      <w:r w:rsidRPr="00287DCC">
        <w:rPr>
          <w:rFonts w:eastAsia="SimSun" w:hint="cs"/>
          <w:rtl/>
          <w:cs/>
          <w:lang w:bidi="ar-SA"/>
        </w:rPr>
        <w:t>أ</w:t>
      </w:r>
      <w:r w:rsidRPr="00287DCC">
        <w:rPr>
          <w:rFonts w:eastAsia="SimSun"/>
          <w:rtl/>
          <w:cs/>
          <w:lang w:bidi="ar-SA"/>
        </w:rPr>
        <w:t>ن يضع</w:t>
      </w:r>
      <w:r w:rsidRPr="00287DCC">
        <w:rPr>
          <w:rFonts w:eastAsia="SimSun" w:hint="cs"/>
          <w:rtl/>
          <w:cs/>
          <w:lang w:bidi="ar-SA"/>
        </w:rPr>
        <w:t>ه</w:t>
      </w:r>
      <w:r w:rsidRPr="00287DCC">
        <w:rPr>
          <w:rFonts w:eastAsia="SimSun"/>
          <w:rtl/>
          <w:cs/>
          <w:lang w:bidi="ar-SA"/>
        </w:rPr>
        <w:t xml:space="preserve"> نصب عينية</w:t>
      </w:r>
      <w:r w:rsidRPr="00287DCC">
        <w:rPr>
          <w:rFonts w:eastAsia="SimSun" w:hint="cs"/>
          <w:rtl/>
          <w:cs/>
          <w:lang w:bidi="ar-SA"/>
        </w:rPr>
        <w:t>.</w:t>
      </w:r>
      <w:r w:rsidRPr="00287DCC">
        <w:rPr>
          <w:rFonts w:eastAsia="SimSun"/>
          <w:rtl/>
          <w:cs/>
          <w:lang w:bidi="ar-SA"/>
        </w:rPr>
        <w:t xml:space="preserve"> </w:t>
      </w:r>
    </w:p>
    <w:p w14:paraId="2A86DFE1"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rtl/>
          <w:cs/>
          <w:lang w:bidi="ar-SA"/>
        </w:rPr>
      </w:pPr>
      <w:r w:rsidRPr="00287DCC">
        <w:rPr>
          <w:rFonts w:eastAsia="SimSun"/>
          <w:rtl/>
          <w:cs/>
          <w:lang w:bidi="ar-SA"/>
        </w:rPr>
        <w:t xml:space="preserve">الانتخاب هو سياق </w:t>
      </w:r>
      <w:r w:rsidRPr="00287DCC">
        <w:rPr>
          <w:rFonts w:eastAsia="SimSun" w:hint="cs"/>
          <w:rtl/>
          <w:cs/>
          <w:lang w:bidi="ar-SA"/>
        </w:rPr>
        <w:t>أ</w:t>
      </w:r>
      <w:r w:rsidRPr="00287DCC">
        <w:rPr>
          <w:rFonts w:eastAsia="SimSun"/>
          <w:rtl/>
          <w:cs/>
          <w:lang w:bidi="ar-SA"/>
        </w:rPr>
        <w:t>ساسي لمنظومة المجتمع المحلي</w:t>
      </w:r>
      <w:r w:rsidRPr="00287DCC">
        <w:rPr>
          <w:rFonts w:eastAsia="SimSun" w:hint="cs"/>
          <w:rtl/>
          <w:cs/>
          <w:lang w:bidi="ar-SA"/>
        </w:rPr>
        <w:t>،</w:t>
      </w:r>
      <w:r w:rsidRPr="00287DCC">
        <w:rPr>
          <w:rFonts w:eastAsia="SimSun"/>
          <w:rtl/>
          <w:cs/>
          <w:lang w:bidi="ar-SA"/>
        </w:rPr>
        <w:t xml:space="preserve"> ولكن الدور ليس مقتصر علي </w:t>
      </w:r>
      <w:r w:rsidRPr="00287DCC">
        <w:rPr>
          <w:rFonts w:eastAsia="SimSun" w:hint="cs"/>
          <w:rtl/>
          <w:cs/>
          <w:lang w:bidi="ar-SA"/>
        </w:rPr>
        <w:t xml:space="preserve">توعية المواطنين </w:t>
      </w:r>
      <w:r w:rsidRPr="00287DCC">
        <w:rPr>
          <w:rFonts w:eastAsia="SimSun"/>
          <w:rtl/>
          <w:cs/>
          <w:lang w:bidi="ar-SA"/>
        </w:rPr>
        <w:t xml:space="preserve">فى تولي </w:t>
      </w:r>
      <w:r w:rsidRPr="00287DCC">
        <w:rPr>
          <w:rFonts w:eastAsia="SimSun" w:hint="cs"/>
          <w:rtl/>
          <w:cs/>
          <w:lang w:bidi="ar-SA"/>
        </w:rPr>
        <w:t>من يصلح ل</w:t>
      </w:r>
      <w:r w:rsidRPr="00287DCC">
        <w:rPr>
          <w:rFonts w:eastAsia="SimSun"/>
          <w:rtl/>
          <w:cs/>
          <w:lang w:bidi="ar-SA"/>
        </w:rPr>
        <w:t>لقياد</w:t>
      </w:r>
      <w:r w:rsidRPr="00287DCC">
        <w:rPr>
          <w:rFonts w:eastAsia="SimSun" w:hint="cs"/>
          <w:rtl/>
          <w:cs/>
          <w:lang w:bidi="ar-SA"/>
        </w:rPr>
        <w:t>ة</w:t>
      </w:r>
      <w:r w:rsidRPr="00287DCC">
        <w:rPr>
          <w:rFonts w:eastAsia="SimSun"/>
          <w:rtl/>
          <w:cs/>
          <w:lang w:bidi="ar-SA"/>
        </w:rPr>
        <w:t xml:space="preserve">، ولكن يحتاج </w:t>
      </w:r>
      <w:r w:rsidRPr="00287DCC">
        <w:rPr>
          <w:rFonts w:eastAsia="SimSun" w:hint="cs"/>
          <w:rtl/>
          <w:cs/>
          <w:lang w:bidi="ar-SA"/>
        </w:rPr>
        <w:t>إ</w:t>
      </w:r>
      <w:r w:rsidRPr="00287DCC">
        <w:rPr>
          <w:rFonts w:eastAsia="SimSun"/>
          <w:rtl/>
          <w:cs/>
          <w:lang w:bidi="ar-SA"/>
        </w:rPr>
        <w:t>لي تنظيمات متخصصة</w:t>
      </w:r>
      <w:r w:rsidRPr="00287DCC">
        <w:rPr>
          <w:rFonts w:eastAsia="SimSun" w:hint="cs"/>
          <w:rtl/>
          <w:cs/>
          <w:lang w:bidi="ar-SA"/>
        </w:rPr>
        <w:t>،</w:t>
      </w:r>
      <w:r w:rsidRPr="00287DCC">
        <w:rPr>
          <w:rFonts w:eastAsia="SimSun"/>
          <w:rtl/>
          <w:cs/>
          <w:lang w:bidi="ar-SA"/>
        </w:rPr>
        <w:t xml:space="preserve"> </w:t>
      </w:r>
      <w:r w:rsidRPr="00287DCC">
        <w:rPr>
          <w:rFonts w:eastAsia="SimSun" w:hint="cs"/>
          <w:rtl/>
          <w:cs/>
          <w:lang w:bidi="ar-SA"/>
        </w:rPr>
        <w:t>و</w:t>
      </w:r>
      <w:r w:rsidRPr="00287DCC">
        <w:rPr>
          <w:rFonts w:eastAsia="SimSun"/>
          <w:rtl/>
          <w:cs/>
          <w:lang w:bidi="ar-SA"/>
        </w:rPr>
        <w:t xml:space="preserve">لابد </w:t>
      </w:r>
      <w:r w:rsidRPr="00287DCC">
        <w:rPr>
          <w:rFonts w:eastAsia="SimSun" w:hint="cs"/>
          <w:rtl/>
          <w:cs/>
          <w:lang w:bidi="ar-SA"/>
        </w:rPr>
        <w:t>أ</w:t>
      </w:r>
      <w:r w:rsidRPr="00287DCC">
        <w:rPr>
          <w:rFonts w:eastAsia="SimSun"/>
          <w:rtl/>
          <w:cs/>
          <w:lang w:bidi="ar-SA"/>
        </w:rPr>
        <w:t>ن تكون داخل اطر قانوني</w:t>
      </w:r>
      <w:r w:rsidRPr="00287DCC">
        <w:rPr>
          <w:rFonts w:eastAsia="SimSun" w:hint="cs"/>
          <w:rtl/>
          <w:cs/>
          <w:lang w:bidi="ar-SA"/>
        </w:rPr>
        <w:t>ة</w:t>
      </w:r>
      <w:r w:rsidRPr="00287DCC">
        <w:rPr>
          <w:rFonts w:eastAsia="SimSun"/>
          <w:rtl/>
          <w:cs/>
          <w:lang w:bidi="ar-SA"/>
        </w:rPr>
        <w:t xml:space="preserve"> </w:t>
      </w:r>
      <w:r w:rsidRPr="00287DCC">
        <w:rPr>
          <w:rFonts w:eastAsia="SimSun" w:hint="cs"/>
          <w:rtl/>
          <w:cs/>
          <w:lang w:bidi="ar-SA"/>
        </w:rPr>
        <w:t>حاكمة</w:t>
      </w:r>
      <w:r w:rsidRPr="00287DCC">
        <w:rPr>
          <w:rFonts w:eastAsia="SimSun"/>
          <w:rtl/>
          <w:cs/>
          <w:lang w:bidi="ar-SA"/>
        </w:rPr>
        <w:t xml:space="preserve"> لضمان الولاء للدولة، مثل الاحزاب ومنظمات المجتمع المدني الجامعات والمدارس والمنابر والكنائس</w:t>
      </w:r>
      <w:r w:rsidRPr="00287DCC">
        <w:rPr>
          <w:rFonts w:eastAsia="SimSun" w:hint="cs"/>
          <w:rtl/>
          <w:cs/>
          <w:lang w:bidi="ar-SA"/>
        </w:rPr>
        <w:t>.</w:t>
      </w:r>
    </w:p>
    <w:p w14:paraId="13478286"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rtl/>
          <w:cs/>
          <w:lang w:bidi="ar-SA"/>
        </w:rPr>
        <w:t xml:space="preserve">هناك فجوه كبيرة جدا بين القواعد الحزبية والسياسية قبل 2011 </w:t>
      </w:r>
      <w:r w:rsidRPr="00287DCC">
        <w:rPr>
          <w:rFonts w:eastAsia="SimSun" w:hint="cs"/>
          <w:rtl/>
          <w:cs/>
          <w:lang w:bidi="ar-SA"/>
        </w:rPr>
        <w:t>والحالية</w:t>
      </w:r>
      <w:r w:rsidRPr="00287DCC">
        <w:rPr>
          <w:rFonts w:eastAsia="SimSun"/>
          <w:rtl/>
          <w:cs/>
          <w:lang w:bidi="ar-SA"/>
        </w:rPr>
        <w:t xml:space="preserve">، </w:t>
      </w:r>
      <w:r w:rsidRPr="00287DCC">
        <w:rPr>
          <w:rFonts w:eastAsia="SimSun" w:hint="cs"/>
          <w:rtl/>
          <w:cs/>
          <w:lang w:bidi="ar-SA"/>
        </w:rPr>
        <w:t xml:space="preserve">فغالبية </w:t>
      </w:r>
      <w:r w:rsidRPr="00287DCC">
        <w:rPr>
          <w:rFonts w:eastAsia="SimSun"/>
          <w:rtl/>
          <w:cs/>
          <w:lang w:bidi="ar-SA"/>
        </w:rPr>
        <w:t xml:space="preserve">الاحزاب السياسية </w:t>
      </w:r>
      <w:r w:rsidRPr="00287DCC">
        <w:rPr>
          <w:rFonts w:eastAsia="SimSun" w:hint="cs"/>
          <w:rtl/>
          <w:cs/>
          <w:lang w:bidi="ar-SA"/>
        </w:rPr>
        <w:t xml:space="preserve">لازالت </w:t>
      </w:r>
      <w:r w:rsidRPr="00287DCC">
        <w:rPr>
          <w:rFonts w:eastAsia="SimSun"/>
          <w:rtl/>
          <w:cs/>
          <w:lang w:bidi="ar-SA"/>
        </w:rPr>
        <w:t xml:space="preserve">تدور فى فلك اشخاص معينة، ولا يوجد انتماء حزبي </w:t>
      </w:r>
      <w:r w:rsidRPr="00287DCC">
        <w:rPr>
          <w:rFonts w:eastAsia="SimSun" w:hint="cs"/>
          <w:rtl/>
          <w:cs/>
          <w:lang w:bidi="ar-SA"/>
        </w:rPr>
        <w:t>أ</w:t>
      </w:r>
      <w:r w:rsidRPr="00287DCC">
        <w:rPr>
          <w:rFonts w:eastAsia="SimSun"/>
          <w:rtl/>
          <w:cs/>
          <w:lang w:bidi="ar-SA"/>
        </w:rPr>
        <w:t xml:space="preserve">و سياسي ونطاق الاختيار محدود، كل الاحزاب تحتاج </w:t>
      </w:r>
      <w:r w:rsidRPr="00287DCC">
        <w:rPr>
          <w:rFonts w:eastAsia="SimSun" w:hint="cs"/>
          <w:rtl/>
          <w:cs/>
          <w:lang w:bidi="ar-SA"/>
        </w:rPr>
        <w:t>إ</w:t>
      </w:r>
      <w:r w:rsidRPr="00287DCC">
        <w:rPr>
          <w:rFonts w:eastAsia="SimSun"/>
          <w:rtl/>
          <w:cs/>
          <w:lang w:bidi="ar-SA"/>
        </w:rPr>
        <w:t>لي الحد ال</w:t>
      </w:r>
      <w:r w:rsidRPr="00287DCC">
        <w:rPr>
          <w:rFonts w:eastAsia="SimSun" w:hint="cs"/>
          <w:rtl/>
          <w:cs/>
          <w:lang w:bidi="ar-SA"/>
        </w:rPr>
        <w:t>أ</w:t>
      </w:r>
      <w:r w:rsidRPr="00287DCC">
        <w:rPr>
          <w:rFonts w:eastAsia="SimSun"/>
          <w:rtl/>
          <w:cs/>
          <w:lang w:bidi="ar-SA"/>
        </w:rPr>
        <w:t xml:space="preserve">دني من الدعم الشعبي والاستمرارية </w:t>
      </w:r>
      <w:r w:rsidRPr="00287DCC">
        <w:rPr>
          <w:rFonts w:eastAsia="SimSun" w:hint="cs"/>
          <w:rtl/>
          <w:cs/>
          <w:lang w:bidi="ar-SA"/>
        </w:rPr>
        <w:t>لايجاد</w:t>
      </w:r>
      <w:r w:rsidRPr="00287DCC">
        <w:rPr>
          <w:rFonts w:eastAsia="SimSun"/>
          <w:rtl/>
          <w:cs/>
          <w:lang w:bidi="ar-SA"/>
        </w:rPr>
        <w:t xml:space="preserve"> المخرج المناسب</w:t>
      </w:r>
      <w:r w:rsidRPr="00287DCC">
        <w:rPr>
          <w:rFonts w:eastAsia="SimSun" w:hint="cs"/>
          <w:rtl/>
          <w:lang w:bidi="ar-SA"/>
        </w:rPr>
        <w:t xml:space="preserve"> من المأزق</w:t>
      </w:r>
      <w:r w:rsidRPr="00287DCC">
        <w:rPr>
          <w:rFonts w:eastAsia="SimSun"/>
          <w:rtl/>
          <w:cs/>
          <w:lang w:bidi="ar-SA"/>
        </w:rPr>
        <w:t xml:space="preserve">، </w:t>
      </w:r>
      <w:r w:rsidRPr="00287DCC">
        <w:rPr>
          <w:rFonts w:eastAsia="SimSun" w:hint="cs"/>
          <w:rtl/>
          <w:lang w:bidi="ar-SA"/>
        </w:rPr>
        <w:t>و</w:t>
      </w:r>
      <w:r w:rsidRPr="00287DCC">
        <w:rPr>
          <w:rFonts w:eastAsia="SimSun"/>
          <w:rtl/>
          <w:cs/>
          <w:lang w:bidi="ar-SA"/>
        </w:rPr>
        <w:t>لا يوجد داخل الاحزاب تد</w:t>
      </w:r>
      <w:r w:rsidRPr="00287DCC">
        <w:rPr>
          <w:rFonts w:eastAsia="SimSun" w:hint="cs"/>
          <w:rtl/>
          <w:cs/>
          <w:lang w:bidi="ar-SA"/>
        </w:rPr>
        <w:t>ا</w:t>
      </w:r>
      <w:r w:rsidRPr="00287DCC">
        <w:rPr>
          <w:rFonts w:eastAsia="SimSun"/>
          <w:rtl/>
          <w:cs/>
          <w:lang w:bidi="ar-SA"/>
        </w:rPr>
        <w:t xml:space="preserve">ول </w:t>
      </w:r>
      <w:r w:rsidRPr="00287DCC">
        <w:rPr>
          <w:rFonts w:eastAsia="SimSun" w:hint="cs"/>
          <w:rtl/>
          <w:cs/>
          <w:lang w:bidi="ar-SA"/>
        </w:rPr>
        <w:t>ل</w:t>
      </w:r>
      <w:r w:rsidRPr="00287DCC">
        <w:rPr>
          <w:rFonts w:eastAsia="SimSun"/>
          <w:rtl/>
          <w:cs/>
          <w:lang w:bidi="ar-SA"/>
        </w:rPr>
        <w:t xml:space="preserve">لسلطة، </w:t>
      </w:r>
      <w:r w:rsidRPr="00287DCC">
        <w:rPr>
          <w:rFonts w:eastAsia="SimSun" w:hint="cs"/>
          <w:rtl/>
          <w:cs/>
          <w:lang w:bidi="ar-SA"/>
        </w:rPr>
        <w:t>وحاليا</w:t>
      </w:r>
      <w:r w:rsidRPr="00287DCC">
        <w:rPr>
          <w:rFonts w:eastAsia="SimSun"/>
          <w:rtl/>
          <w:cs/>
          <w:lang w:bidi="ar-SA"/>
        </w:rPr>
        <w:t xml:space="preserve"> لايوجد تعددية حزبية </w:t>
      </w:r>
      <w:r w:rsidRPr="00287DCC">
        <w:rPr>
          <w:rFonts w:eastAsia="SimSun" w:hint="cs"/>
          <w:rtl/>
          <w:cs/>
          <w:lang w:bidi="ar-SA"/>
        </w:rPr>
        <w:t>أ</w:t>
      </w:r>
      <w:r w:rsidRPr="00287DCC">
        <w:rPr>
          <w:rFonts w:eastAsia="SimSun"/>
          <w:rtl/>
          <w:cs/>
          <w:lang w:bidi="ar-SA"/>
        </w:rPr>
        <w:t>و تداول السلطة</w:t>
      </w:r>
      <w:r w:rsidRPr="00287DCC">
        <w:rPr>
          <w:rFonts w:eastAsia="SimSun" w:hint="cs"/>
          <w:rtl/>
          <w:cs/>
          <w:lang w:bidi="ar-SA"/>
        </w:rPr>
        <w:t xml:space="preserve"> على أرض الواقع.</w:t>
      </w:r>
    </w:p>
    <w:p w14:paraId="3967029B" w14:textId="77777777" w:rsidR="00287DCC" w:rsidRPr="00287DCC" w:rsidRDefault="00287DCC" w:rsidP="0035573D">
      <w:pPr>
        <w:numPr>
          <w:ilvl w:val="0"/>
          <w:numId w:val="62"/>
        </w:numPr>
        <w:tabs>
          <w:tab w:val="right" w:pos="63"/>
          <w:tab w:val="right" w:pos="513"/>
        </w:tabs>
        <w:spacing w:after="0" w:line="259" w:lineRule="auto"/>
        <w:ind w:left="63" w:firstLine="0"/>
        <w:rPr>
          <w:rFonts w:eastAsia="SimSun"/>
          <w:lang w:bidi="ar-SA"/>
        </w:rPr>
      </w:pPr>
      <w:r w:rsidRPr="00287DCC">
        <w:rPr>
          <w:rFonts w:eastAsia="SimSun"/>
          <w:rtl/>
          <w:cs/>
          <w:lang w:bidi="ar-SA"/>
        </w:rPr>
        <w:t xml:space="preserve">لابد من </w:t>
      </w:r>
      <w:r w:rsidRPr="00287DCC">
        <w:rPr>
          <w:rFonts w:eastAsia="SimSun" w:hint="cs"/>
          <w:rtl/>
          <w:cs/>
          <w:lang w:bidi="ar-SA"/>
        </w:rPr>
        <w:t xml:space="preserve">إجراء اصلاحات جذرية فى ملف </w:t>
      </w:r>
      <w:r w:rsidRPr="00287DCC">
        <w:rPr>
          <w:rFonts w:eastAsia="SimSun"/>
          <w:rtl/>
          <w:cs/>
          <w:lang w:bidi="ar-SA"/>
        </w:rPr>
        <w:t>الفصل بين السلطات</w:t>
      </w:r>
      <w:r w:rsidRPr="00287DCC">
        <w:rPr>
          <w:rFonts w:eastAsia="SimSun" w:hint="cs"/>
          <w:rtl/>
          <w:cs/>
          <w:lang w:bidi="ar-SA"/>
        </w:rPr>
        <w:t>،</w:t>
      </w:r>
      <w:r w:rsidRPr="00287DCC">
        <w:rPr>
          <w:rFonts w:eastAsia="SimSun"/>
          <w:rtl/>
          <w:cs/>
          <w:lang w:bidi="ar-SA"/>
        </w:rPr>
        <w:t xml:space="preserve"> مستندة </w:t>
      </w:r>
      <w:r w:rsidRPr="00287DCC">
        <w:rPr>
          <w:rFonts w:eastAsia="SimSun" w:hint="cs"/>
          <w:rtl/>
          <w:cs/>
          <w:lang w:bidi="ar-SA"/>
        </w:rPr>
        <w:t>إ</w:t>
      </w:r>
      <w:r w:rsidRPr="00287DCC">
        <w:rPr>
          <w:rFonts w:eastAsia="SimSun"/>
          <w:rtl/>
          <w:cs/>
          <w:lang w:bidi="ar-SA"/>
        </w:rPr>
        <w:t>لي نص دستوري</w:t>
      </w:r>
      <w:r w:rsidRPr="00287DCC">
        <w:rPr>
          <w:rFonts w:eastAsia="SimSun" w:hint="cs"/>
          <w:rtl/>
          <w:cs/>
          <w:lang w:bidi="ar-SA"/>
        </w:rPr>
        <w:t>.</w:t>
      </w:r>
    </w:p>
    <w:p w14:paraId="301035B8" w14:textId="77777777" w:rsidR="00287DCC" w:rsidRPr="00287DCC" w:rsidRDefault="00287DCC" w:rsidP="00017FF1">
      <w:pPr>
        <w:tabs>
          <w:tab w:val="right" w:pos="63"/>
          <w:tab w:val="right" w:pos="513"/>
        </w:tabs>
        <w:spacing w:after="160" w:line="259" w:lineRule="auto"/>
        <w:ind w:left="63" w:firstLine="0"/>
        <w:rPr>
          <w:rFonts w:eastAsia="SimSun"/>
          <w:b/>
          <w:bCs/>
          <w:sz w:val="10"/>
          <w:szCs w:val="10"/>
          <w:u w:val="single"/>
          <w:rtl/>
          <w:lang w:bidi="ar-SA"/>
        </w:rPr>
      </w:pPr>
    </w:p>
    <w:p w14:paraId="78E9A536" w14:textId="4AA7E171" w:rsidR="00287DCC" w:rsidRPr="00287DCC" w:rsidRDefault="00612179" w:rsidP="00612179">
      <w:pPr>
        <w:tabs>
          <w:tab w:val="right" w:pos="63"/>
          <w:tab w:val="right" w:pos="513"/>
        </w:tabs>
        <w:wordWrap w:val="0"/>
        <w:spacing w:after="160" w:line="259" w:lineRule="auto"/>
        <w:ind w:left="63" w:firstLine="0"/>
        <w:jc w:val="center"/>
        <w:rPr>
          <w:rFonts w:eastAsia="SimSun"/>
          <w:b/>
          <w:bCs/>
          <w:sz w:val="32"/>
          <w:szCs w:val="32"/>
          <w:rtl/>
          <w:lang w:bidi="ar-SA"/>
        </w:rPr>
      </w:pPr>
      <w:r>
        <w:rPr>
          <w:rFonts w:eastAsia="SimSun" w:hint="cs"/>
          <w:b/>
          <w:bCs/>
          <w:sz w:val="32"/>
          <w:szCs w:val="32"/>
          <w:rtl/>
          <w:lang w:bidi="ar-SA"/>
        </w:rPr>
        <w:lastRenderedPageBreak/>
        <w:t>م</w:t>
      </w:r>
      <w:r w:rsidR="00287DCC" w:rsidRPr="00287DCC">
        <w:rPr>
          <w:rFonts w:eastAsia="SimSun"/>
          <w:b/>
          <w:bCs/>
          <w:sz w:val="32"/>
          <w:szCs w:val="32"/>
          <w:rtl/>
          <w:lang w:bidi="ar-SA"/>
        </w:rPr>
        <w:t>قترح</w:t>
      </w:r>
      <w:r>
        <w:rPr>
          <w:rFonts w:eastAsia="SimSun" w:hint="cs"/>
          <w:b/>
          <w:bCs/>
          <w:sz w:val="32"/>
          <w:szCs w:val="32"/>
          <w:rtl/>
          <w:lang w:bidi="ar-SA"/>
        </w:rPr>
        <w:t>ات ا</w:t>
      </w:r>
      <w:r w:rsidR="00287DCC" w:rsidRPr="00287DCC">
        <w:rPr>
          <w:rFonts w:eastAsia="SimSun"/>
          <w:b/>
          <w:bCs/>
          <w:sz w:val="32"/>
          <w:szCs w:val="32"/>
          <w:rtl/>
          <w:lang w:bidi="ar-SA"/>
        </w:rPr>
        <w:t>لدراسة</w:t>
      </w:r>
    </w:p>
    <w:p w14:paraId="367412DC" w14:textId="4D56AF88" w:rsidR="00287DCC" w:rsidRPr="00287DCC" w:rsidRDefault="00287DCC" w:rsidP="00612179">
      <w:pPr>
        <w:tabs>
          <w:tab w:val="right" w:pos="63"/>
          <w:tab w:val="right" w:pos="513"/>
        </w:tabs>
        <w:spacing w:after="0"/>
        <w:ind w:left="63" w:firstLine="0"/>
        <w:rPr>
          <w:rFonts w:eastAsia="SimSun"/>
          <w:b/>
          <w:bCs/>
          <w:rtl/>
          <w:lang w:bidi="ar-SA"/>
        </w:rPr>
      </w:pPr>
      <w:r w:rsidRPr="00287DCC">
        <w:rPr>
          <w:rFonts w:eastAsia="SimSun"/>
          <w:b/>
          <w:bCs/>
          <w:rtl/>
          <w:lang w:bidi="ar-SA"/>
        </w:rPr>
        <w:t xml:space="preserve">تتبني الدراسة الحالية مجموعة </w:t>
      </w:r>
      <w:r w:rsidR="00612179">
        <w:rPr>
          <w:rFonts w:eastAsia="SimSun" w:hint="cs"/>
          <w:b/>
          <w:bCs/>
          <w:rtl/>
          <w:lang w:bidi="ar-SA"/>
        </w:rPr>
        <w:t>المقترحات</w:t>
      </w:r>
      <w:r w:rsidRPr="00287DCC">
        <w:rPr>
          <w:rFonts w:eastAsia="SimSun"/>
          <w:b/>
          <w:bCs/>
          <w:rtl/>
          <w:lang w:bidi="ar-SA"/>
        </w:rPr>
        <w:t xml:space="preserve"> التالية:</w:t>
      </w:r>
    </w:p>
    <w:p w14:paraId="1E0460B5" w14:textId="4A10C3FC" w:rsidR="00287DCC" w:rsidRPr="00287DCC" w:rsidRDefault="00612179" w:rsidP="0035573D">
      <w:pPr>
        <w:numPr>
          <w:ilvl w:val="0"/>
          <w:numId w:val="83"/>
        </w:numPr>
        <w:tabs>
          <w:tab w:val="right" w:pos="63"/>
          <w:tab w:val="right" w:pos="513"/>
        </w:tabs>
        <w:spacing w:after="0" w:line="259" w:lineRule="auto"/>
        <w:ind w:left="63" w:firstLine="0"/>
        <w:rPr>
          <w:rFonts w:eastAsia="SimSun"/>
          <w:rtl/>
          <w:lang w:bidi="ar-SA"/>
        </w:rPr>
      </w:pPr>
      <w:r>
        <w:rPr>
          <w:rFonts w:eastAsia="SimSun" w:hint="cs"/>
          <w:rtl/>
          <w:lang w:bidi="ar-SA"/>
        </w:rPr>
        <w:t xml:space="preserve">أهمية </w:t>
      </w:r>
      <w:r w:rsidR="00287DCC" w:rsidRPr="00287DCC">
        <w:rPr>
          <w:rFonts w:eastAsia="SimSun" w:hint="cs"/>
          <w:rtl/>
          <w:lang w:bidi="ar-SA"/>
        </w:rPr>
        <w:t>وجود إطار مفاهيمى يعمل على التأصيل النظري والتطبيقي لمفهوم الحوكمة المعنية بقضايا التنمية المحلية، و</w:t>
      </w:r>
      <w:r w:rsidR="00287DCC" w:rsidRPr="00287DCC">
        <w:rPr>
          <w:rFonts w:eastAsia="SimSun"/>
          <w:rtl/>
          <w:lang w:bidi="ar-SA"/>
        </w:rPr>
        <w:t>داخل نسق التنمية المحلية</w:t>
      </w:r>
      <w:r w:rsidR="00287DCC" w:rsidRPr="00287DCC">
        <w:rPr>
          <w:rFonts w:eastAsia="SimSun" w:hint="cs"/>
          <w:rtl/>
          <w:lang w:bidi="ar-SA"/>
        </w:rPr>
        <w:t>.</w:t>
      </w:r>
    </w:p>
    <w:p w14:paraId="28FED0FA"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rtl/>
          <w:lang w:bidi="ar-SA"/>
        </w:rPr>
      </w:pPr>
      <w:r w:rsidRPr="00287DCC">
        <w:rPr>
          <w:rFonts w:eastAsia="SimSun" w:hint="cs"/>
          <w:rtl/>
          <w:lang w:bidi="ar-SA"/>
        </w:rPr>
        <w:t>ضرورة اجراء</w:t>
      </w:r>
      <w:r w:rsidRPr="00287DCC">
        <w:rPr>
          <w:rFonts w:ascii="Calibri" w:eastAsia="Calibri" w:hAnsi="Calibri" w:cs="Arial"/>
          <w:sz w:val="22"/>
          <w:szCs w:val="22"/>
          <w:rtl/>
          <w:lang w:bidi="ar-SA"/>
        </w:rPr>
        <w:t xml:space="preserve"> </w:t>
      </w:r>
      <w:r w:rsidRPr="00287DCC">
        <w:rPr>
          <w:rFonts w:eastAsia="SimSun"/>
          <w:rtl/>
          <w:lang w:bidi="ar-SA"/>
        </w:rPr>
        <w:t>تعديل</w:t>
      </w:r>
      <w:r w:rsidRPr="00287DCC">
        <w:rPr>
          <w:rFonts w:eastAsia="SimSun" w:hint="cs"/>
          <w:rtl/>
          <w:lang w:bidi="ar-SA"/>
        </w:rPr>
        <w:t>ات</w:t>
      </w:r>
      <w:r w:rsidRPr="00287DCC">
        <w:rPr>
          <w:rFonts w:eastAsia="SimSun"/>
          <w:rtl/>
          <w:lang w:bidi="ar-SA"/>
        </w:rPr>
        <w:t xml:space="preserve"> </w:t>
      </w:r>
      <w:r w:rsidRPr="00287DCC">
        <w:rPr>
          <w:rFonts w:eastAsia="SimSun" w:hint="cs"/>
          <w:rtl/>
          <w:lang w:bidi="ar-SA"/>
        </w:rPr>
        <w:t xml:space="preserve">فى </w:t>
      </w:r>
      <w:r w:rsidRPr="00287DCC">
        <w:rPr>
          <w:rFonts w:eastAsia="SimSun"/>
          <w:rtl/>
          <w:lang w:bidi="ar-SA"/>
        </w:rPr>
        <w:t>التشريعات واللوائح التي تحكم عمل المحليات في مصر</w:t>
      </w:r>
      <w:r w:rsidRPr="00287DCC">
        <w:rPr>
          <w:rFonts w:eastAsia="SimSun" w:hint="cs"/>
          <w:rtl/>
          <w:lang w:bidi="ar-SA"/>
        </w:rPr>
        <w:t xml:space="preserve"> وفقا لنهج الحوكمة</w:t>
      </w:r>
      <w:r w:rsidRPr="00287DCC">
        <w:rPr>
          <w:rFonts w:eastAsia="SimSun"/>
          <w:rtl/>
          <w:lang w:bidi="ar-SA"/>
        </w:rPr>
        <w:t>، بحيث يتم تفعيل الدور الرقابي للمجالس الشعبية المحلية وتوسيع اختصاصاتها بين المستويات المحلية، والعمل على تحقيق التوازن في السلطات بين المجالس المنتخبة والمجالس التنفيذية المعينة مع إعطاء المجلس الشعبي المحلي حق استجواب المجلس التنفيذي بضوابط واضحة ومحددة لضمان الممارسة السليمة لحق الاستجواب</w:t>
      </w:r>
      <w:r w:rsidRPr="00287DCC">
        <w:rPr>
          <w:rFonts w:eastAsia="SimSun"/>
          <w:lang w:bidi="ar-SA"/>
        </w:rPr>
        <w:t>.</w:t>
      </w:r>
    </w:p>
    <w:p w14:paraId="52A3DCC3"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rtl/>
          <w:lang w:bidi="ar-SA"/>
        </w:rPr>
      </w:pPr>
      <w:r w:rsidRPr="00287DCC">
        <w:rPr>
          <w:rFonts w:eastAsia="SimSun" w:hint="cs"/>
          <w:rtl/>
          <w:lang w:bidi="ar-SA"/>
        </w:rPr>
        <w:t>اجراء تعديلات تشريعية فى قانون الخدمة المدنية، مع مراعاة استحداث فصل خاص ب</w:t>
      </w:r>
      <w:r w:rsidRPr="00287DCC">
        <w:rPr>
          <w:rFonts w:eastAsia="SimSun"/>
          <w:rtl/>
          <w:lang w:bidi="ar-SA"/>
        </w:rPr>
        <w:t xml:space="preserve">نظام خدمة مدنية مستقل </w:t>
      </w:r>
      <w:r w:rsidRPr="00287DCC">
        <w:rPr>
          <w:rFonts w:eastAsia="SimSun" w:hint="cs"/>
          <w:rtl/>
          <w:lang w:bidi="ar-SA"/>
        </w:rPr>
        <w:t>با</w:t>
      </w:r>
      <w:r w:rsidRPr="00287DCC">
        <w:rPr>
          <w:rFonts w:eastAsia="SimSun"/>
          <w:rtl/>
          <w:lang w:bidi="ar-SA"/>
        </w:rPr>
        <w:t>لمحليات</w:t>
      </w:r>
      <w:r w:rsidRPr="00287DCC">
        <w:rPr>
          <w:rFonts w:eastAsia="SimSun" w:hint="cs"/>
          <w:rtl/>
          <w:lang w:bidi="ar-SA"/>
        </w:rPr>
        <w:t>،</w:t>
      </w:r>
      <w:r w:rsidRPr="00287DCC">
        <w:rPr>
          <w:rFonts w:eastAsia="SimSun"/>
          <w:rtl/>
          <w:lang w:bidi="ar-SA"/>
        </w:rPr>
        <w:t xml:space="preserve"> يراعى تلافي ازدواج تبعية الموظف، بحيث يكون ولاؤه بالكامل للسلطة المحلية، </w:t>
      </w:r>
      <w:r w:rsidRPr="00287DCC">
        <w:rPr>
          <w:rFonts w:eastAsia="SimSun" w:hint="cs"/>
          <w:rtl/>
          <w:lang w:bidi="ar-SA"/>
        </w:rPr>
        <w:t xml:space="preserve">والعمل على </w:t>
      </w:r>
      <w:r w:rsidRPr="00287DCC">
        <w:rPr>
          <w:rFonts w:eastAsia="SimSun"/>
          <w:rtl/>
          <w:lang w:bidi="ar-SA"/>
        </w:rPr>
        <w:t>إصلاح هياكل الأجور والرواتب لمكافحة الفساد، والمرونة في نظام الحوافز لجذب الكفاءات للعمل بالوحدات المحلية</w:t>
      </w:r>
      <w:r w:rsidRPr="00287DCC">
        <w:rPr>
          <w:rFonts w:eastAsia="SimSun" w:hint="cs"/>
          <w:rtl/>
          <w:lang w:bidi="ar-SA"/>
        </w:rPr>
        <w:t>.</w:t>
      </w:r>
    </w:p>
    <w:p w14:paraId="73590BCA" w14:textId="77777777" w:rsidR="00287DCC" w:rsidRPr="00287DCC" w:rsidRDefault="00287DCC" w:rsidP="0035573D">
      <w:pPr>
        <w:widowControl w:val="0"/>
        <w:numPr>
          <w:ilvl w:val="0"/>
          <w:numId w:val="83"/>
        </w:numPr>
        <w:tabs>
          <w:tab w:val="right" w:pos="63"/>
          <w:tab w:val="right" w:pos="513"/>
        </w:tabs>
        <w:spacing w:after="0" w:line="259" w:lineRule="auto"/>
        <w:ind w:left="63" w:firstLine="0"/>
        <w:rPr>
          <w:rFonts w:eastAsia="SimSun"/>
          <w:kern w:val="2"/>
          <w:rtl/>
          <w:cs/>
          <w:lang w:eastAsia="zh-CN"/>
        </w:rPr>
      </w:pPr>
      <w:r w:rsidRPr="00287DCC">
        <w:rPr>
          <w:rFonts w:eastAsia="SimSun" w:hint="cs"/>
          <w:kern w:val="2"/>
          <w:rtl/>
          <w:lang w:eastAsia="zh-CN"/>
        </w:rPr>
        <w:t>احداث تعديل تشريعى فيما يتعلق بقانون</w:t>
      </w:r>
      <w:r w:rsidRPr="00287DCC">
        <w:rPr>
          <w:rFonts w:eastAsia="SimSun"/>
          <w:kern w:val="2"/>
          <w:rtl/>
          <w:cs/>
          <w:lang w:eastAsia="zh-CN"/>
        </w:rPr>
        <w:t xml:space="preserve"> التخطيط الجديد</w:t>
      </w:r>
      <w:r w:rsidRPr="00287DCC">
        <w:rPr>
          <w:rFonts w:eastAsia="SimSun" w:hint="cs"/>
          <w:kern w:val="2"/>
          <w:rtl/>
          <w:cs/>
          <w:lang w:eastAsia="zh-CN"/>
        </w:rPr>
        <w:t>، كى يتوافق مع المبادئ الدستورية للامركزية، حيث</w:t>
      </w:r>
      <w:r w:rsidRPr="00287DCC">
        <w:rPr>
          <w:rFonts w:eastAsia="SimSun"/>
          <w:kern w:val="2"/>
          <w:rtl/>
          <w:cs/>
          <w:lang w:eastAsia="zh-CN"/>
        </w:rPr>
        <w:t xml:space="preserve"> </w:t>
      </w:r>
      <w:r w:rsidRPr="00287DCC">
        <w:rPr>
          <w:rFonts w:eastAsia="SimSun" w:hint="cs"/>
          <w:kern w:val="2"/>
          <w:rtl/>
          <w:cs/>
          <w:lang w:eastAsia="zh-CN"/>
        </w:rPr>
        <w:t>يوجد</w:t>
      </w:r>
      <w:r w:rsidRPr="00287DCC">
        <w:rPr>
          <w:rFonts w:eastAsia="SimSun"/>
          <w:kern w:val="2"/>
          <w:rtl/>
          <w:cs/>
          <w:lang w:eastAsia="zh-CN"/>
        </w:rPr>
        <w:t xml:space="preserve"> توجه للسيطرة علي الموارد المحلية </w:t>
      </w:r>
      <w:r w:rsidRPr="00287DCC">
        <w:rPr>
          <w:rFonts w:eastAsia="SimSun" w:hint="cs"/>
          <w:kern w:val="2"/>
          <w:rtl/>
          <w:cs/>
          <w:lang w:eastAsia="zh-CN"/>
        </w:rPr>
        <w:t xml:space="preserve">فى القانون، </w:t>
      </w:r>
      <w:r w:rsidRPr="00287DCC">
        <w:rPr>
          <w:rFonts w:eastAsia="SimSun"/>
          <w:kern w:val="2"/>
          <w:rtl/>
          <w:cs/>
          <w:lang w:eastAsia="zh-CN"/>
        </w:rPr>
        <w:t>وهو يتعارض مع توجهات المجتمع المحلي</w:t>
      </w:r>
      <w:r w:rsidRPr="00287DCC">
        <w:rPr>
          <w:rFonts w:eastAsia="SimSun" w:hint="cs"/>
          <w:kern w:val="2"/>
          <w:rtl/>
          <w:cs/>
          <w:lang w:eastAsia="zh-CN"/>
        </w:rPr>
        <w:t>،</w:t>
      </w:r>
      <w:r w:rsidRPr="00287DCC">
        <w:rPr>
          <w:rFonts w:eastAsia="SimSun"/>
          <w:kern w:val="2"/>
          <w:rtl/>
          <w:cs/>
          <w:lang w:eastAsia="zh-CN"/>
        </w:rPr>
        <w:t xml:space="preserve"> وهذا يزيد من فجوات تعارض المصالح</w:t>
      </w:r>
      <w:r w:rsidRPr="00287DCC">
        <w:rPr>
          <w:rFonts w:eastAsia="SimSun"/>
          <w:kern w:val="2"/>
          <w:rtl/>
          <w:cs/>
          <w:lang w:eastAsia="zh-CN" w:bidi="ar-SA"/>
        </w:rPr>
        <w:t xml:space="preserve">، </w:t>
      </w:r>
      <w:r w:rsidRPr="00287DCC">
        <w:rPr>
          <w:rFonts w:eastAsia="SimSun"/>
          <w:kern w:val="2"/>
          <w:rtl/>
          <w:cs/>
          <w:lang w:eastAsia="zh-CN"/>
        </w:rPr>
        <w:t>ولا يوجد للمراكز والاحياء موازنة مستقلة وهي جزء فقط من موازنة المحافظة</w:t>
      </w:r>
      <w:r w:rsidRPr="00287DCC">
        <w:rPr>
          <w:rFonts w:eastAsia="SimSun" w:hint="cs"/>
          <w:kern w:val="2"/>
          <w:rtl/>
          <w:cs/>
          <w:lang w:eastAsia="zh-CN"/>
        </w:rPr>
        <w:t>.</w:t>
      </w:r>
    </w:p>
    <w:p w14:paraId="3A263440"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rtl/>
          <w:lang w:bidi="ar-SA"/>
        </w:rPr>
      </w:pPr>
      <w:r w:rsidRPr="00287DCC">
        <w:rPr>
          <w:rFonts w:eastAsia="SimSun"/>
          <w:rtl/>
          <w:lang w:bidi="ar-SA"/>
        </w:rPr>
        <w:t>مراعاة بناء قدرات الموظفين المحليين وتدريبهم، والأخذ بسياسة التدوير الوظيفي خاصة في الجهات التي تعاني من ارتفاع معدلات الفساد</w:t>
      </w:r>
      <w:r w:rsidRPr="00287DCC">
        <w:rPr>
          <w:rFonts w:eastAsia="SimSun" w:hint="cs"/>
          <w:rtl/>
          <w:lang w:bidi="ar-SA"/>
        </w:rPr>
        <w:t>،</w:t>
      </w:r>
      <w:r w:rsidRPr="00287DCC">
        <w:rPr>
          <w:rFonts w:eastAsia="SimSun"/>
          <w:rtl/>
          <w:lang w:bidi="ar-SA"/>
        </w:rPr>
        <w:t xml:space="preserve"> وضرورة وضع مواثيق أخلاقية وسلوكية</w:t>
      </w:r>
      <w:r w:rsidRPr="00287DCC">
        <w:rPr>
          <w:rFonts w:eastAsia="SimSun" w:hint="cs"/>
          <w:rtl/>
          <w:lang w:bidi="ar-SA"/>
        </w:rPr>
        <w:t xml:space="preserve"> </w:t>
      </w:r>
      <w:r w:rsidRPr="00287DCC">
        <w:rPr>
          <w:rFonts w:eastAsia="SimSun"/>
          <w:rtl/>
          <w:lang w:bidi="ar-SA"/>
        </w:rPr>
        <w:t>لمعالجة المشاكل واتخاذ القرارات الفعالة</w:t>
      </w:r>
      <w:r w:rsidRPr="00287DCC">
        <w:rPr>
          <w:rFonts w:eastAsia="SimSun"/>
          <w:lang w:bidi="ar-SA"/>
        </w:rPr>
        <w:t>.</w:t>
      </w:r>
    </w:p>
    <w:p w14:paraId="66AF5C6E"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rtl/>
          <w:lang w:bidi="ar-SA"/>
        </w:rPr>
      </w:pPr>
      <w:r w:rsidRPr="00287DCC">
        <w:rPr>
          <w:rFonts w:eastAsia="SimSun" w:hint="cs"/>
          <w:rtl/>
          <w:lang w:bidi="ar-SA"/>
        </w:rPr>
        <w:t>ا</w:t>
      </w:r>
      <w:r w:rsidRPr="00287DCC">
        <w:rPr>
          <w:rFonts w:eastAsia="SimSun"/>
          <w:rtl/>
          <w:lang w:bidi="ar-SA"/>
        </w:rPr>
        <w:t>لعمل علي توفير الدوائر السياسية التي تدعم الثقة للمواطنين</w:t>
      </w:r>
      <w:r w:rsidRPr="00287DCC">
        <w:rPr>
          <w:rFonts w:eastAsia="SimSun" w:hint="cs"/>
          <w:rtl/>
          <w:lang w:bidi="ar-SA"/>
        </w:rPr>
        <w:t>، عن طريق التشجيع للمشاركة الشعبية،</w:t>
      </w:r>
      <w:r w:rsidRPr="00287DCC">
        <w:rPr>
          <w:rFonts w:eastAsia="SimSun"/>
          <w:rtl/>
          <w:lang w:bidi="ar-SA"/>
        </w:rPr>
        <w:t xml:space="preserve"> و</w:t>
      </w:r>
      <w:r w:rsidRPr="00287DCC">
        <w:rPr>
          <w:rFonts w:eastAsia="SimSun" w:hint="cs"/>
          <w:rtl/>
          <w:lang w:bidi="ar-SA"/>
        </w:rPr>
        <w:t xml:space="preserve">ضمان </w:t>
      </w:r>
      <w:r w:rsidRPr="00287DCC">
        <w:rPr>
          <w:rFonts w:eastAsia="SimSun"/>
          <w:rtl/>
          <w:lang w:bidi="ar-SA"/>
        </w:rPr>
        <w:t>الحرية الح</w:t>
      </w:r>
      <w:r w:rsidRPr="00287DCC">
        <w:rPr>
          <w:rFonts w:eastAsia="SimSun" w:hint="cs"/>
          <w:rtl/>
          <w:lang w:bidi="ar-SA"/>
        </w:rPr>
        <w:t>ز</w:t>
      </w:r>
      <w:r w:rsidRPr="00287DCC">
        <w:rPr>
          <w:rFonts w:eastAsia="SimSun"/>
          <w:rtl/>
          <w:lang w:bidi="ar-SA"/>
        </w:rPr>
        <w:t>بية السياسية</w:t>
      </w:r>
      <w:r w:rsidRPr="00287DCC">
        <w:rPr>
          <w:rFonts w:eastAsia="SimSun" w:hint="cs"/>
          <w:rtl/>
          <w:lang w:bidi="ar-SA"/>
        </w:rPr>
        <w:t xml:space="preserve"> والمجتمعية</w:t>
      </w:r>
    </w:p>
    <w:p w14:paraId="7079D85A"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lang w:bidi="ar-SA"/>
        </w:rPr>
      </w:pPr>
      <w:r w:rsidRPr="00287DCC">
        <w:rPr>
          <w:rFonts w:eastAsia="SimSun" w:hint="cs"/>
          <w:rtl/>
          <w:lang w:bidi="ar-SA"/>
        </w:rPr>
        <w:t>تفعيل النظام المجتمعي ليكون مسانداً لاستقلالية القضاء لمناهضة الجرائم التنظيمية والاقتصادية.</w:t>
      </w:r>
    </w:p>
    <w:p w14:paraId="0D6DE039"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lang w:bidi="ar-SA"/>
        </w:rPr>
      </w:pPr>
      <w:r w:rsidRPr="00287DCC">
        <w:rPr>
          <w:rFonts w:eastAsia="SimSun"/>
          <w:rtl/>
          <w:lang w:bidi="ar-SA"/>
        </w:rPr>
        <w:lastRenderedPageBreak/>
        <w:t xml:space="preserve">عدم التفرقة بين الرشاوي ومدفوعات التيسير الغير قانونية </w:t>
      </w:r>
      <w:r w:rsidRPr="00287DCC">
        <w:rPr>
          <w:rFonts w:eastAsia="SimSun" w:hint="cs"/>
          <w:rtl/>
          <w:lang w:bidi="ar-SA"/>
        </w:rPr>
        <w:t>أ</w:t>
      </w:r>
      <w:r w:rsidRPr="00287DCC">
        <w:rPr>
          <w:rFonts w:eastAsia="SimSun"/>
          <w:rtl/>
          <w:lang w:bidi="ar-SA"/>
        </w:rPr>
        <w:t>و غير المستحقة، تقديم الدعم للرقابة الاجتماعية</w:t>
      </w:r>
      <w:r w:rsidRPr="00287DCC">
        <w:rPr>
          <w:rFonts w:eastAsia="SimSun" w:hint="cs"/>
          <w:rtl/>
          <w:lang w:bidi="ar-SA"/>
        </w:rPr>
        <w:t>،</w:t>
      </w:r>
      <w:r w:rsidRPr="00287DCC">
        <w:rPr>
          <w:rFonts w:eastAsia="SimSun"/>
          <w:rtl/>
          <w:lang w:bidi="ar-SA"/>
        </w:rPr>
        <w:t xml:space="preserve"> وليتحمل الافراد الذين يعملون في الوظائف الإدارية للمسؤل</w:t>
      </w:r>
      <w:r w:rsidRPr="00287DCC">
        <w:rPr>
          <w:rFonts w:eastAsia="SimSun" w:hint="cs"/>
          <w:rtl/>
          <w:lang w:bidi="ar-SA"/>
        </w:rPr>
        <w:t>ية</w:t>
      </w:r>
      <w:r w:rsidRPr="00287DCC">
        <w:rPr>
          <w:rFonts w:eastAsia="SimSun"/>
          <w:rtl/>
          <w:lang w:bidi="ar-SA"/>
        </w:rPr>
        <w:t xml:space="preserve"> المدنية </w:t>
      </w:r>
      <w:r w:rsidRPr="00287DCC">
        <w:rPr>
          <w:rFonts w:eastAsia="SimSun" w:hint="cs"/>
          <w:rtl/>
          <w:lang w:bidi="ar-SA"/>
        </w:rPr>
        <w:t xml:space="preserve">عن </w:t>
      </w:r>
      <w:r w:rsidRPr="00287DCC">
        <w:rPr>
          <w:rFonts w:eastAsia="SimSun"/>
          <w:rtl/>
          <w:lang w:bidi="ar-SA"/>
        </w:rPr>
        <w:t>جرائم الفساد التي يرتكبها ممثلوها</w:t>
      </w:r>
      <w:r w:rsidRPr="00287DCC">
        <w:rPr>
          <w:rFonts w:eastAsia="SimSun" w:hint="cs"/>
          <w:rtl/>
          <w:lang w:bidi="ar-SA"/>
        </w:rPr>
        <w:t>،</w:t>
      </w:r>
      <w:r w:rsidRPr="00287DCC">
        <w:rPr>
          <w:rFonts w:eastAsia="SimSun"/>
          <w:rtl/>
          <w:lang w:bidi="ar-SA"/>
        </w:rPr>
        <w:t xml:space="preserve"> وذلك داخل اطار تشريعي جديد للجرائم التنظيمية، المعاملة بالمثل لكافة أنواع الرشوة</w:t>
      </w:r>
      <w:r w:rsidRPr="00287DCC">
        <w:rPr>
          <w:rFonts w:eastAsia="SimSun" w:hint="cs"/>
          <w:rtl/>
          <w:lang w:bidi="ar-SA"/>
        </w:rPr>
        <w:t>.</w:t>
      </w:r>
    </w:p>
    <w:p w14:paraId="4B3F90FF"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rtl/>
          <w:lang w:bidi="ar-SA"/>
        </w:rPr>
      </w:pPr>
      <w:r w:rsidRPr="00287DCC">
        <w:rPr>
          <w:rFonts w:eastAsia="SimSun" w:hint="cs"/>
          <w:rtl/>
          <w:lang w:bidi="ar-SA"/>
        </w:rPr>
        <w:t>إ</w:t>
      </w:r>
      <w:r w:rsidRPr="00287DCC">
        <w:rPr>
          <w:rFonts w:eastAsia="SimSun"/>
          <w:rtl/>
          <w:lang w:bidi="ar-SA"/>
        </w:rPr>
        <w:t xml:space="preserve">قامة بيئة اعمال عادلة لفاعلية المنظومة الإنتاجية، وتلبية الاحتياجات الأساسية والسلع الاستراتيجية بأسعار معقولة لدي المواطنين، تفعيل قوانين مكافحة الاحتكار الشركات لإقامة العدالة الاجتماعية، </w:t>
      </w:r>
    </w:p>
    <w:p w14:paraId="60AA5981"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rtl/>
          <w:lang w:bidi="ar-SA"/>
        </w:rPr>
      </w:pPr>
      <w:r w:rsidRPr="00287DCC">
        <w:rPr>
          <w:rFonts w:eastAsia="SimSun"/>
          <w:rtl/>
          <w:lang w:bidi="ar-SA"/>
        </w:rPr>
        <w:t>عمل وثيقة إستراتيجية للنقاش السياسي الداخلي بين شركاء التنمية لدعم وتاهيل الديمقراطية السياسية، النظر إلي أليات لمنع  الإنتهاكات والفساد من قوات الامن</w:t>
      </w:r>
    </w:p>
    <w:p w14:paraId="0238A606"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rtl/>
          <w:lang w:bidi="ar-SA"/>
        </w:rPr>
      </w:pPr>
      <w:r w:rsidRPr="00287DCC">
        <w:rPr>
          <w:rFonts w:eastAsia="SimSun"/>
          <w:rtl/>
          <w:lang w:bidi="ar-SA"/>
        </w:rPr>
        <w:t xml:space="preserve">العمل علي وضع </w:t>
      </w:r>
      <w:r w:rsidRPr="00287DCC">
        <w:rPr>
          <w:rFonts w:eastAsia="SimSun" w:hint="cs"/>
          <w:rtl/>
          <w:lang w:bidi="ar-SA"/>
        </w:rPr>
        <w:t>وثيقة امتثال</w:t>
      </w:r>
      <w:r w:rsidRPr="00287DCC">
        <w:rPr>
          <w:rFonts w:eastAsia="SimSun"/>
          <w:rtl/>
          <w:lang w:bidi="ar-SA"/>
        </w:rPr>
        <w:t xml:space="preserve"> بحيث يمكن التنبؤ بإجراءات والقوانين الضريبية </w:t>
      </w:r>
      <w:r w:rsidRPr="00287DCC">
        <w:rPr>
          <w:rFonts w:eastAsia="SimSun" w:hint="cs"/>
          <w:rtl/>
          <w:lang w:bidi="ar-SA"/>
        </w:rPr>
        <w:t>أ</w:t>
      </w:r>
      <w:r w:rsidRPr="00287DCC">
        <w:rPr>
          <w:rFonts w:eastAsia="SimSun"/>
          <w:rtl/>
          <w:lang w:bidi="ar-SA"/>
        </w:rPr>
        <w:t xml:space="preserve">و الجمركية لدي المواطنين، </w:t>
      </w:r>
      <w:r w:rsidRPr="00287DCC">
        <w:rPr>
          <w:rFonts w:eastAsia="SimSun" w:hint="cs"/>
          <w:rtl/>
          <w:lang w:bidi="ar-SA"/>
        </w:rPr>
        <w:t>و</w:t>
      </w:r>
      <w:r w:rsidRPr="00287DCC">
        <w:rPr>
          <w:rFonts w:eastAsia="SimSun"/>
          <w:rtl/>
          <w:lang w:bidi="ar-SA"/>
        </w:rPr>
        <w:t>لتحديد الخطوات الرئيسية للإجراءات الخاصة بإدارة الجمارك والضرائب</w:t>
      </w:r>
      <w:r w:rsidRPr="00287DCC">
        <w:rPr>
          <w:rFonts w:eastAsia="SimSun" w:hint="cs"/>
          <w:rtl/>
          <w:lang w:bidi="ar-SA"/>
        </w:rPr>
        <w:t>.</w:t>
      </w:r>
    </w:p>
    <w:p w14:paraId="5245E6D5"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rtl/>
          <w:lang w:bidi="ar-SA"/>
        </w:rPr>
      </w:pPr>
      <w:r w:rsidRPr="00287DCC">
        <w:rPr>
          <w:rFonts w:eastAsia="SimSun"/>
          <w:rtl/>
          <w:lang w:bidi="ar-SA"/>
        </w:rPr>
        <w:t>إقامة مناخ ديمقراطي وبيئة متوازنة لحرية الر</w:t>
      </w:r>
      <w:r w:rsidRPr="00287DCC">
        <w:rPr>
          <w:rFonts w:eastAsia="SimSun" w:hint="cs"/>
          <w:rtl/>
          <w:lang w:bidi="ar-SA"/>
        </w:rPr>
        <w:t>أ</w:t>
      </w:r>
      <w:r w:rsidRPr="00287DCC">
        <w:rPr>
          <w:rFonts w:eastAsia="SimSun"/>
          <w:rtl/>
          <w:lang w:bidi="ar-SA"/>
        </w:rPr>
        <w:t>ي، إقامة وثيقة مبادئ توجيهية مشتركة للسلوك الأخلاقي بين الصحفين، اتاحه المعلومات وتكون خالية من التدخل السياسي ومستقلة تحريرا، تفعيل دور الحكومة المستجيبة ا</w:t>
      </w:r>
      <w:r w:rsidRPr="00287DCC">
        <w:rPr>
          <w:rFonts w:eastAsia="SimSun" w:hint="cs"/>
          <w:rtl/>
          <w:lang w:bidi="ar-SA"/>
        </w:rPr>
        <w:t>أ</w:t>
      </w:r>
      <w:r w:rsidRPr="00287DCC">
        <w:rPr>
          <w:rFonts w:eastAsia="SimSun"/>
          <w:rtl/>
          <w:lang w:bidi="ar-SA"/>
        </w:rPr>
        <w:t>و المنفتحة لدعم وسائل الاعلام والراي العام</w:t>
      </w:r>
      <w:r w:rsidRPr="00287DCC">
        <w:rPr>
          <w:rFonts w:eastAsia="SimSun" w:hint="cs"/>
          <w:rtl/>
          <w:lang w:bidi="ar-SA"/>
        </w:rPr>
        <w:t>،</w:t>
      </w:r>
      <w:r w:rsidRPr="00287DCC">
        <w:rPr>
          <w:rFonts w:eastAsia="SimSun"/>
          <w:rtl/>
          <w:lang w:bidi="ar-SA"/>
        </w:rPr>
        <w:t xml:space="preserve">  والمشاركة في اتخاذ القرار</w:t>
      </w:r>
      <w:r w:rsidRPr="00287DCC">
        <w:rPr>
          <w:rFonts w:eastAsia="SimSun" w:hint="cs"/>
          <w:rtl/>
          <w:lang w:bidi="ar-SA"/>
        </w:rPr>
        <w:t>.</w:t>
      </w:r>
    </w:p>
    <w:p w14:paraId="5EB54B20"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rtl/>
          <w:lang w:bidi="ar-SA"/>
        </w:rPr>
      </w:pPr>
      <w:r w:rsidRPr="00287DCC">
        <w:rPr>
          <w:rFonts w:eastAsia="SimSun"/>
          <w:rtl/>
          <w:lang w:bidi="ar-SA"/>
        </w:rPr>
        <w:t xml:space="preserve">انفاذ الدستور المصري بما ورد </w:t>
      </w:r>
      <w:r w:rsidRPr="00287DCC">
        <w:rPr>
          <w:rFonts w:eastAsia="SimSun" w:hint="cs"/>
          <w:rtl/>
          <w:lang w:bidi="ar-SA"/>
        </w:rPr>
        <w:t>عن</w:t>
      </w:r>
      <w:r w:rsidRPr="00287DCC">
        <w:rPr>
          <w:rFonts w:eastAsia="SimSun"/>
          <w:rtl/>
          <w:lang w:bidi="ar-SA"/>
        </w:rPr>
        <w:t xml:space="preserve"> السلطة القضائية فى الباب الخامس، الفصل الثالث من دستور 2014</w:t>
      </w:r>
      <w:r w:rsidRPr="00287DCC">
        <w:rPr>
          <w:rFonts w:eastAsia="SimSun" w:hint="cs"/>
          <w:rtl/>
          <w:lang w:bidi="ar-SA"/>
        </w:rPr>
        <w:t xml:space="preserve">، حيث </w:t>
      </w:r>
      <w:r w:rsidRPr="00287DCC">
        <w:rPr>
          <w:rFonts w:eastAsia="SimSun"/>
          <w:rtl/>
          <w:lang w:bidi="ar-SA"/>
        </w:rPr>
        <w:t>يتناول بشكل عام استقلالية المنظومة القضائية بشقي</w:t>
      </w:r>
      <w:r w:rsidRPr="00287DCC">
        <w:rPr>
          <w:rFonts w:eastAsia="SimSun" w:hint="cs"/>
          <w:rtl/>
          <w:lang w:bidi="ar-SA"/>
        </w:rPr>
        <w:t>ها</w:t>
      </w:r>
      <w:r w:rsidRPr="00287DCC">
        <w:rPr>
          <w:rFonts w:eastAsia="SimSun"/>
          <w:rtl/>
          <w:lang w:bidi="ar-SA"/>
        </w:rPr>
        <w:t xml:space="preserve">ة القضاء العادي والقضاء الاداري، كما </w:t>
      </w:r>
      <w:r w:rsidRPr="00287DCC">
        <w:rPr>
          <w:rFonts w:eastAsia="SimSun" w:hint="cs"/>
          <w:rtl/>
          <w:lang w:bidi="ar-SA"/>
        </w:rPr>
        <w:t>ي</w:t>
      </w:r>
      <w:r w:rsidRPr="00287DCC">
        <w:rPr>
          <w:rFonts w:eastAsia="SimSun"/>
          <w:rtl/>
          <w:lang w:bidi="ar-SA"/>
        </w:rPr>
        <w:t>تضمن الفصل الرابع،</w:t>
      </w:r>
      <w:r w:rsidRPr="00287DCC">
        <w:rPr>
          <w:rFonts w:eastAsia="SimSun" w:hint="cs"/>
          <w:rtl/>
          <w:lang w:bidi="ar-SA"/>
        </w:rPr>
        <w:t xml:space="preserve"> </w:t>
      </w:r>
      <w:r w:rsidRPr="00287DCC">
        <w:rPr>
          <w:rFonts w:eastAsia="SimSun"/>
          <w:rtl/>
          <w:lang w:bidi="ar-SA"/>
        </w:rPr>
        <w:t xml:space="preserve">الخامس ضمانات استقلال المحكمة الدستورية العليا والهيئات القضائية والقانون،191، </w:t>
      </w:r>
      <w:r w:rsidRPr="00287DCC">
        <w:rPr>
          <w:rFonts w:eastAsia="SimSun" w:hint="cs"/>
          <w:rtl/>
          <w:lang w:bidi="ar-SA"/>
        </w:rPr>
        <w:t xml:space="preserve"> </w:t>
      </w:r>
      <w:r w:rsidRPr="00287DCC">
        <w:rPr>
          <w:rFonts w:eastAsia="SimSun"/>
          <w:rtl/>
          <w:lang w:bidi="ar-SA"/>
        </w:rPr>
        <w:t>196لسنة</w:t>
      </w:r>
      <w:r w:rsidRPr="00287DCC">
        <w:rPr>
          <w:rFonts w:eastAsia="SimSun" w:hint="cs"/>
          <w:rtl/>
          <w:lang w:bidi="ar-SA"/>
        </w:rPr>
        <w:t xml:space="preserve"> </w:t>
      </w:r>
      <w:r w:rsidRPr="00287DCC">
        <w:rPr>
          <w:rFonts w:eastAsia="SimSun"/>
          <w:rtl/>
          <w:lang w:bidi="ar-SA"/>
        </w:rPr>
        <w:t>2014</w:t>
      </w:r>
      <w:r w:rsidRPr="00287DCC">
        <w:rPr>
          <w:rFonts w:eastAsia="SimSun" w:hint="cs"/>
          <w:rtl/>
          <w:lang w:bidi="ar-SA"/>
        </w:rPr>
        <w:t>.</w:t>
      </w:r>
    </w:p>
    <w:p w14:paraId="6C1001FC"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rtl/>
          <w:lang w:bidi="ar-SA"/>
        </w:rPr>
      </w:pPr>
      <w:r w:rsidRPr="00287DCC">
        <w:rPr>
          <w:rFonts w:eastAsia="SimSun"/>
          <w:rtl/>
          <w:lang w:bidi="ar-SA"/>
        </w:rPr>
        <w:t xml:space="preserve"> </w:t>
      </w:r>
      <w:r w:rsidRPr="00287DCC">
        <w:rPr>
          <w:rFonts w:eastAsia="SimSun" w:hint="cs"/>
          <w:rtl/>
          <w:lang w:bidi="ar-SA"/>
        </w:rPr>
        <w:t>تفعيل</w:t>
      </w:r>
      <w:r w:rsidRPr="00287DCC">
        <w:rPr>
          <w:rFonts w:eastAsia="SimSun"/>
          <w:rtl/>
          <w:lang w:bidi="ar-SA"/>
        </w:rPr>
        <w:t xml:space="preserve"> المادة الدستورية</w:t>
      </w:r>
      <w:r w:rsidRPr="00287DCC">
        <w:rPr>
          <w:rFonts w:eastAsia="SimSun" w:hint="cs"/>
          <w:rtl/>
          <w:lang w:bidi="ar-SA"/>
        </w:rPr>
        <w:t xml:space="preserve"> رقم</w:t>
      </w:r>
      <w:r w:rsidRPr="00287DCC">
        <w:rPr>
          <w:rFonts w:eastAsia="SimSun"/>
          <w:rtl/>
          <w:lang w:bidi="ar-SA"/>
        </w:rPr>
        <w:t xml:space="preserve"> 184</w:t>
      </w:r>
      <w:r w:rsidRPr="00287DCC">
        <w:rPr>
          <w:rFonts w:eastAsia="SimSun" w:hint="cs"/>
          <w:rtl/>
          <w:lang w:bidi="ar-SA"/>
        </w:rPr>
        <w:t xml:space="preserve"> بشأن</w:t>
      </w:r>
      <w:r w:rsidRPr="00287DCC">
        <w:rPr>
          <w:rFonts w:eastAsia="SimSun"/>
          <w:rtl/>
          <w:lang w:bidi="ar-SA"/>
        </w:rPr>
        <w:t xml:space="preserve"> التدخل فى شئون العدالة والقضاء جريمة لا تسقط بالتقادم</w:t>
      </w:r>
      <w:r w:rsidRPr="00287DCC">
        <w:rPr>
          <w:rFonts w:eastAsia="SimSun" w:hint="cs"/>
          <w:rtl/>
          <w:lang w:bidi="ar-SA"/>
        </w:rPr>
        <w:t>.</w:t>
      </w:r>
    </w:p>
    <w:p w14:paraId="3D2907F3" w14:textId="77777777" w:rsidR="00287DCC" w:rsidRPr="00287DCC" w:rsidRDefault="00287DCC" w:rsidP="0035573D">
      <w:pPr>
        <w:numPr>
          <w:ilvl w:val="0"/>
          <w:numId w:val="83"/>
        </w:numPr>
        <w:tabs>
          <w:tab w:val="right" w:pos="63"/>
          <w:tab w:val="right" w:pos="513"/>
        </w:tabs>
        <w:spacing w:after="0" w:line="259" w:lineRule="auto"/>
        <w:ind w:left="63" w:firstLine="0"/>
        <w:rPr>
          <w:rFonts w:eastAsia="SimSun"/>
          <w:rtl/>
          <w:lang w:bidi="ar-SA"/>
        </w:rPr>
      </w:pPr>
      <w:r w:rsidRPr="00287DCC">
        <w:rPr>
          <w:rFonts w:eastAsia="SimSun"/>
          <w:rtl/>
          <w:lang w:bidi="ar-SA"/>
        </w:rPr>
        <w:t>تفعيل المادة قانونية رقم106 لسنة 2013</w:t>
      </w:r>
      <w:r w:rsidRPr="00287DCC">
        <w:rPr>
          <w:rFonts w:eastAsia="SimSun" w:hint="cs"/>
          <w:rtl/>
          <w:lang w:bidi="ar-SA"/>
        </w:rPr>
        <w:t xml:space="preserve">، بشأن </w:t>
      </w:r>
      <w:r w:rsidRPr="00287DCC">
        <w:rPr>
          <w:rFonts w:eastAsia="SimSun"/>
          <w:rtl/>
          <w:lang w:bidi="ar-SA"/>
        </w:rPr>
        <w:t>ب</w:t>
      </w:r>
      <w:r w:rsidRPr="00287DCC">
        <w:rPr>
          <w:rFonts w:eastAsia="SimSun" w:hint="cs"/>
          <w:rtl/>
          <w:lang w:bidi="ar-SA"/>
        </w:rPr>
        <w:t xml:space="preserve"> </w:t>
      </w:r>
      <w:r w:rsidRPr="00287DCC">
        <w:rPr>
          <w:rFonts w:eastAsia="SimSun"/>
          <w:rtl/>
          <w:lang w:bidi="ar-SA"/>
        </w:rPr>
        <w:t xml:space="preserve">تعارض المصالح </w:t>
      </w:r>
      <w:r w:rsidRPr="00287DCC">
        <w:rPr>
          <w:rFonts w:eastAsia="SimSun" w:hint="cs"/>
          <w:rtl/>
          <w:lang w:bidi="ar-SA"/>
        </w:rPr>
        <w:t>.</w:t>
      </w:r>
    </w:p>
    <w:p w14:paraId="6A22C23A" w14:textId="53CE262B" w:rsidR="00287DCC" w:rsidRDefault="00287DCC" w:rsidP="0035573D">
      <w:pPr>
        <w:numPr>
          <w:ilvl w:val="0"/>
          <w:numId w:val="83"/>
        </w:numPr>
        <w:tabs>
          <w:tab w:val="right" w:pos="63"/>
          <w:tab w:val="right" w:pos="513"/>
        </w:tabs>
        <w:spacing w:after="0" w:line="259" w:lineRule="auto"/>
        <w:ind w:left="63" w:firstLine="0"/>
        <w:rPr>
          <w:rFonts w:eastAsia="SimSun"/>
          <w:lang w:bidi="ar-SA"/>
        </w:rPr>
      </w:pPr>
      <w:r w:rsidRPr="00287DCC">
        <w:rPr>
          <w:rFonts w:eastAsia="SimSun"/>
          <w:rtl/>
          <w:lang w:bidi="ar-SA"/>
        </w:rPr>
        <w:t>العمل علي وضوح المبادئ الحاكمة</w:t>
      </w:r>
      <w:r w:rsidRPr="00287DCC">
        <w:rPr>
          <w:rFonts w:eastAsia="SimSun" w:hint="cs"/>
          <w:rtl/>
          <w:lang w:bidi="ar-SA"/>
        </w:rPr>
        <w:t xml:space="preserve"> للحوكمة</w:t>
      </w:r>
      <w:r w:rsidRPr="00287DCC">
        <w:rPr>
          <w:rFonts w:eastAsia="SimSun"/>
          <w:rtl/>
          <w:lang w:bidi="ar-SA"/>
        </w:rPr>
        <w:t xml:space="preserve"> داخل منظومة الخدمات</w:t>
      </w:r>
      <w:r w:rsidRPr="00287DCC">
        <w:rPr>
          <w:rFonts w:eastAsia="SimSun" w:hint="cs"/>
          <w:rtl/>
          <w:lang w:bidi="ar-SA"/>
        </w:rPr>
        <w:t xml:space="preserve"> العامة،</w:t>
      </w:r>
      <w:r w:rsidRPr="00287DCC">
        <w:rPr>
          <w:rFonts w:eastAsia="SimSun"/>
          <w:rtl/>
          <w:lang w:bidi="ar-SA"/>
        </w:rPr>
        <w:t xml:space="preserve"> بالاضافة </w:t>
      </w:r>
      <w:r w:rsidRPr="00287DCC">
        <w:rPr>
          <w:rFonts w:eastAsia="SimSun" w:hint="cs"/>
          <w:rtl/>
          <w:lang w:bidi="ar-SA"/>
        </w:rPr>
        <w:t>إ</w:t>
      </w:r>
      <w:r w:rsidRPr="00287DCC">
        <w:rPr>
          <w:rFonts w:eastAsia="SimSun"/>
          <w:rtl/>
          <w:lang w:bidi="ar-SA"/>
        </w:rPr>
        <w:t xml:space="preserve">لي تحسين انظمة </w:t>
      </w:r>
      <w:r w:rsidRPr="00287DCC">
        <w:rPr>
          <w:rFonts w:eastAsia="SimSun" w:hint="cs"/>
          <w:rtl/>
          <w:lang w:bidi="ar-SA"/>
        </w:rPr>
        <w:t xml:space="preserve">وآليات </w:t>
      </w:r>
      <w:r w:rsidRPr="00287DCC">
        <w:rPr>
          <w:rFonts w:eastAsia="SimSun"/>
          <w:rtl/>
          <w:lang w:bidi="ar-SA"/>
        </w:rPr>
        <w:t>الرقابة</w:t>
      </w:r>
      <w:r w:rsidRPr="00287DCC">
        <w:rPr>
          <w:rFonts w:eastAsia="SimSun" w:hint="cs"/>
          <w:rtl/>
          <w:lang w:bidi="ar-SA"/>
        </w:rPr>
        <w:t>.</w:t>
      </w:r>
    </w:p>
    <w:p w14:paraId="269B2A65" w14:textId="683786E9" w:rsidR="00C35A69" w:rsidRPr="00287DCC" w:rsidRDefault="00C35A69" w:rsidP="0035573D">
      <w:pPr>
        <w:numPr>
          <w:ilvl w:val="0"/>
          <w:numId w:val="83"/>
        </w:numPr>
        <w:tabs>
          <w:tab w:val="right" w:pos="63"/>
          <w:tab w:val="right" w:pos="513"/>
        </w:tabs>
        <w:spacing w:after="0" w:line="259" w:lineRule="auto"/>
        <w:rPr>
          <w:rFonts w:eastAsia="SimSun"/>
          <w:rtl/>
          <w:lang w:bidi="ar-SA"/>
        </w:rPr>
      </w:pPr>
      <w:r>
        <w:rPr>
          <w:rFonts w:eastAsia="SimSun" w:hint="cs"/>
          <w:rtl/>
          <w:lang w:bidi="ar-SA"/>
        </w:rPr>
        <w:t>أهمية</w:t>
      </w:r>
      <w:r w:rsidRPr="00C35A69">
        <w:rPr>
          <w:rFonts w:eastAsia="SimSun"/>
          <w:rtl/>
          <w:lang w:bidi="ar-SA"/>
        </w:rPr>
        <w:t xml:space="preserve"> وجود </w:t>
      </w:r>
      <w:r>
        <w:rPr>
          <w:rFonts w:eastAsia="SimSun"/>
          <w:rtl/>
          <w:lang w:bidi="ar-SA"/>
        </w:rPr>
        <w:t>آدلة ا</w:t>
      </w:r>
      <w:r w:rsidRPr="00C35A69">
        <w:rPr>
          <w:rFonts w:eastAsia="SimSun"/>
          <w:rtl/>
          <w:lang w:bidi="ar-SA"/>
        </w:rPr>
        <w:t xml:space="preserve">سترشادية </w:t>
      </w:r>
      <w:r>
        <w:rPr>
          <w:rFonts w:eastAsia="SimSun" w:hint="cs"/>
          <w:rtl/>
          <w:lang w:bidi="ar-SA"/>
        </w:rPr>
        <w:t>لسيادة القانون، المشاركة المجتمعية، المساءلة ومكافحة الفساد.</w:t>
      </w:r>
    </w:p>
    <w:p w14:paraId="515EE54E" w14:textId="613F26B2" w:rsidR="00436FAE" w:rsidRDefault="00436FAE" w:rsidP="00017FF1">
      <w:pPr>
        <w:tabs>
          <w:tab w:val="right" w:pos="63"/>
          <w:tab w:val="right" w:pos="513"/>
        </w:tabs>
        <w:spacing w:after="0"/>
        <w:ind w:left="63" w:firstLine="0"/>
        <w:rPr>
          <w:rFonts w:eastAsia="Calibri"/>
          <w:b/>
          <w:bCs/>
          <w:sz w:val="36"/>
          <w:szCs w:val="36"/>
          <w:rtl/>
        </w:rPr>
      </w:pPr>
    </w:p>
    <w:p w14:paraId="4EBC6284" w14:textId="2C1C325A" w:rsidR="00017FF1" w:rsidRDefault="00017FF1" w:rsidP="00017FF1">
      <w:pPr>
        <w:tabs>
          <w:tab w:val="right" w:pos="63"/>
          <w:tab w:val="right" w:pos="513"/>
        </w:tabs>
        <w:spacing w:after="0"/>
        <w:ind w:left="63" w:firstLine="0"/>
        <w:rPr>
          <w:rFonts w:eastAsia="Calibri"/>
          <w:b/>
          <w:bCs/>
          <w:sz w:val="36"/>
          <w:szCs w:val="36"/>
          <w:rtl/>
        </w:rPr>
      </w:pPr>
    </w:p>
    <w:p w14:paraId="50C47CB6" w14:textId="1CF1400A" w:rsidR="00017FF1" w:rsidRDefault="00017FF1" w:rsidP="00017FF1">
      <w:pPr>
        <w:tabs>
          <w:tab w:val="right" w:pos="63"/>
          <w:tab w:val="right" w:pos="513"/>
        </w:tabs>
        <w:spacing w:after="0"/>
        <w:ind w:left="63" w:firstLine="0"/>
        <w:rPr>
          <w:rFonts w:eastAsia="Calibri"/>
          <w:b/>
          <w:bCs/>
          <w:sz w:val="36"/>
          <w:szCs w:val="36"/>
          <w:rtl/>
        </w:rPr>
      </w:pPr>
    </w:p>
    <w:p w14:paraId="664B90AA" w14:textId="77777777" w:rsidR="00436FAE" w:rsidRPr="004267E3" w:rsidRDefault="00436FAE" w:rsidP="005F59F0">
      <w:pPr>
        <w:tabs>
          <w:tab w:val="right" w:pos="63"/>
        </w:tabs>
        <w:spacing w:after="0"/>
        <w:ind w:left="63" w:firstLine="0"/>
        <w:jc w:val="center"/>
        <w:rPr>
          <w:rFonts w:eastAsia="Calibri"/>
          <w:b/>
          <w:bCs/>
          <w:sz w:val="36"/>
          <w:szCs w:val="36"/>
          <w:rtl/>
        </w:rPr>
      </w:pPr>
      <w:r w:rsidRPr="004267E3">
        <w:rPr>
          <w:rFonts w:eastAsia="Calibri" w:hint="cs"/>
          <w:b/>
          <w:bCs/>
          <w:sz w:val="36"/>
          <w:szCs w:val="36"/>
          <w:rtl/>
        </w:rPr>
        <w:lastRenderedPageBreak/>
        <w:t>قائمة المراجع</w:t>
      </w:r>
    </w:p>
    <w:p w14:paraId="7BF9A611" w14:textId="77777777" w:rsidR="00436FAE" w:rsidRPr="004267E3" w:rsidRDefault="00436FAE" w:rsidP="005F59F0">
      <w:pPr>
        <w:tabs>
          <w:tab w:val="right" w:pos="63"/>
          <w:tab w:val="right" w:pos="551"/>
          <w:tab w:val="right" w:pos="8917"/>
          <w:tab w:val="right" w:pos="9007"/>
          <w:tab w:val="right" w:pos="9097"/>
        </w:tabs>
        <w:suppressAutoHyphens/>
        <w:overflowPunct w:val="0"/>
        <w:spacing w:after="0"/>
        <w:ind w:left="63" w:right="90" w:firstLine="0"/>
        <w:rPr>
          <w:rFonts w:ascii="Times New Roman" w:eastAsia="SimSun" w:hAnsi="Times New Roman" w:cs="Times New Roman"/>
          <w:b/>
          <w:bCs/>
          <w:color w:val="000000"/>
          <w:sz w:val="14"/>
          <w:szCs w:val="14"/>
          <w:shd w:val="clear" w:color="auto" w:fill="FFFFFF"/>
          <w:rtl/>
        </w:rPr>
      </w:pPr>
    </w:p>
    <w:p w14:paraId="3364D1FD" w14:textId="77777777" w:rsidR="00436FAE" w:rsidRPr="004267E3" w:rsidRDefault="00436FAE" w:rsidP="005F59F0">
      <w:pPr>
        <w:tabs>
          <w:tab w:val="right" w:pos="63"/>
          <w:tab w:val="right" w:pos="551"/>
          <w:tab w:val="right" w:pos="8917"/>
          <w:tab w:val="right" w:pos="9007"/>
          <w:tab w:val="right" w:pos="9097"/>
        </w:tabs>
        <w:suppressAutoHyphens/>
        <w:overflowPunct w:val="0"/>
        <w:spacing w:after="0"/>
        <w:ind w:left="63" w:right="90" w:firstLine="0"/>
        <w:rPr>
          <w:rFonts w:ascii="Times New Roman" w:eastAsia="SimSun" w:hAnsi="Times New Roman" w:cs="Times New Roman"/>
        </w:rPr>
      </w:pPr>
      <w:r w:rsidRPr="004267E3">
        <w:rPr>
          <w:rFonts w:ascii="Times New Roman" w:eastAsia="SimSun" w:hAnsi="Times New Roman" w:cs="Times New Roman" w:hint="cs"/>
          <w:b/>
          <w:bCs/>
          <w:color w:val="000000"/>
          <w:shd w:val="clear" w:color="auto" w:fill="FFFFFF"/>
          <w:rtl/>
        </w:rPr>
        <w:t xml:space="preserve">أولاً- </w:t>
      </w:r>
      <w:r w:rsidRPr="004267E3">
        <w:rPr>
          <w:rFonts w:ascii="Times New Roman" w:eastAsia="SimSun" w:hAnsi="Times New Roman" w:cs="Times New Roman"/>
          <w:b/>
          <w:bCs/>
          <w:color w:val="000000"/>
          <w:shd w:val="clear" w:color="auto" w:fill="FFFFFF"/>
          <w:rtl/>
        </w:rPr>
        <w:t xml:space="preserve">مراجع </w:t>
      </w:r>
      <w:r w:rsidRPr="004267E3">
        <w:rPr>
          <w:rFonts w:ascii="Times New Roman" w:eastAsia="SimSun" w:hAnsi="Times New Roman" w:cs="Times New Roman" w:hint="cs"/>
          <w:b/>
          <w:bCs/>
          <w:color w:val="000000"/>
          <w:shd w:val="clear" w:color="auto" w:fill="FFFFFF"/>
          <w:rtl/>
        </w:rPr>
        <w:t>باللغة العربية:</w:t>
      </w:r>
    </w:p>
    <w:p w14:paraId="3DD89B78" w14:textId="77777777" w:rsidR="00436FAE" w:rsidRPr="004267E3" w:rsidRDefault="00436FAE" w:rsidP="0035573D">
      <w:pPr>
        <w:numPr>
          <w:ilvl w:val="0"/>
          <w:numId w:val="60"/>
        </w:numPr>
        <w:tabs>
          <w:tab w:val="num" w:pos="-180"/>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البنك الدولي،  قياس اللوائح التجارية لممارسات الاعمال، 2018</w:t>
      </w:r>
    </w:p>
    <w:p w14:paraId="39D12C27" w14:textId="77777777" w:rsidR="00436FAE" w:rsidRPr="004267E3" w:rsidRDefault="00436FAE" w:rsidP="0035573D">
      <w:pPr>
        <w:numPr>
          <w:ilvl w:val="0"/>
          <w:numId w:val="60"/>
        </w:numPr>
        <w:tabs>
          <w:tab w:val="num" w:pos="-180"/>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البنك الدولي، "قائمة الشركات المدرجة في القائمة السوداء، 2017</w:t>
      </w:r>
    </w:p>
    <w:p w14:paraId="28979AAD" w14:textId="77777777" w:rsidR="00436FAE" w:rsidRPr="004267E3" w:rsidRDefault="00436FAE" w:rsidP="0035573D">
      <w:pPr>
        <w:numPr>
          <w:ilvl w:val="0"/>
          <w:numId w:val="60"/>
        </w:numPr>
        <w:tabs>
          <w:tab w:val="num" w:pos="-180"/>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الاستخبارات الاقتصادية، مؤشر الديمقراطية العالمي،2021 /2022</w:t>
      </w:r>
    </w:p>
    <w:p w14:paraId="5B15B5C3"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tl/>
        </w:rPr>
        <w:t>المفوضية الأوروبية،  إدراك الفساد يوروباروميتر 2017</w:t>
      </w:r>
    </w:p>
    <w:p w14:paraId="6AEAEEA7"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البنك التجاري لجنوب افريقيا، تقرير عن معدلات الفساد بجنوب افريقيا،2017</w:t>
      </w:r>
    </w:p>
    <w:p w14:paraId="51D25D53"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tl/>
        </w:rPr>
        <w:t>الشبكة الأوروبية للمجالس القضائية، ستقلالية ومساءلة وجودة القضاء، مؤشرات الأداء، 2017</w:t>
      </w:r>
    </w:p>
    <w:p w14:paraId="0E531F48"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اتحاد المصارف العربية، مبادئ الحوكمة الاقتصادية ومبادئها، 2017</w:t>
      </w:r>
    </w:p>
    <w:p w14:paraId="25E3D6BD"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أحمد عبد الوھاب السيد، الحماية الدستورية لحق الإنسان في قضاء طبيعي، مؤسسة بيتر للطباعة، القاھرة، 2018   </w:t>
      </w:r>
    </w:p>
    <w:p w14:paraId="30B1D260"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tl/>
        </w:rPr>
        <w:t xml:space="preserve">الخارجية الامريكية، مكتب الديمقراطية وحقوق الإنسان والعمل، تقارير قطرية عن ممارسات حقوق الإنسان، 2016 /2017 </w:t>
      </w:r>
    </w:p>
    <w:p w14:paraId="30E06BD1" w14:textId="77777777" w:rsidR="00436FAE" w:rsidRPr="004267E3" w:rsidRDefault="00436FAE" w:rsidP="0035573D">
      <w:pPr>
        <w:numPr>
          <w:ilvl w:val="0"/>
          <w:numId w:val="60"/>
        </w:numPr>
        <w:tabs>
          <w:tab w:val="num" w:pos="-180"/>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الرؤى القانونية العالمية، ألمانيا الرشوة والفساد، 2018</w:t>
      </w:r>
    </w:p>
    <w:p w14:paraId="2C94FA95" w14:textId="77777777" w:rsidR="00436FAE" w:rsidRPr="004267E3" w:rsidRDefault="00436FAE" w:rsidP="0035573D">
      <w:pPr>
        <w:numPr>
          <w:ilvl w:val="0"/>
          <w:numId w:val="60"/>
        </w:numPr>
        <w:tabs>
          <w:tab w:val="num" w:pos="-180"/>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ارزال يوسف، رسالة ماجستير بعنوان "الحكم الرشيد بين النظرية والتطبيق دراسة فى التجربة الجزائرية، </w:t>
      </w:r>
      <w:r w:rsidRPr="004267E3">
        <w:rPr>
          <w:rFonts w:eastAsia="SimSun"/>
          <w:b/>
          <w:color w:val="000000"/>
          <w:sz w:val="24"/>
          <w:szCs w:val="24"/>
          <w:shd w:val="clear" w:color="auto" w:fill="FFFFFF"/>
        </w:rPr>
        <w:t>2009</w:t>
      </w:r>
    </w:p>
    <w:p w14:paraId="6A5DEECF"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tl/>
        </w:rPr>
        <w:t>الموسوعة الجزائرية للدرسات السياسية والاستراتيجية شكري محمد، ،حول مفهوم الحوكمة،</w:t>
      </w:r>
      <w:r w:rsidRPr="004267E3">
        <w:rPr>
          <w:rFonts w:eastAsia="SimSun"/>
          <w:b/>
          <w:color w:val="000000"/>
          <w:sz w:val="24"/>
          <w:szCs w:val="24"/>
          <w:shd w:val="clear" w:color="auto" w:fill="FFFFFF"/>
        </w:rPr>
        <w:t>2019</w:t>
      </w:r>
    </w:p>
    <w:p w14:paraId="309F5C62"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المنتدى الاقتصادي العالمي، تقرير التنافسية العالمية، 2015/2016 /2022</w:t>
      </w:r>
      <w:r w:rsidRPr="004267E3">
        <w:rPr>
          <w:rFonts w:eastAsia="SimSun"/>
          <w:b/>
          <w:color w:val="000000"/>
          <w:sz w:val="24"/>
          <w:szCs w:val="24"/>
          <w:shd w:val="clear" w:color="auto" w:fill="FFFFFF"/>
        </w:rPr>
        <w:t xml:space="preserve"> </w:t>
      </w:r>
    </w:p>
    <w:p w14:paraId="6CA7E5A1"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المنتدى الاقتصادي العالمي، تقرير التجارة التمكينية العالمية، 2015/2017</w:t>
      </w:r>
    </w:p>
    <w:p w14:paraId="00213D04"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المركز الديمقراطي العربي، هبه جمال الدين، الجمعيات الاهلية وحماية المال العام ،</w:t>
      </w:r>
      <w:r w:rsidRPr="004267E3">
        <w:rPr>
          <w:rFonts w:eastAsia="SimSun"/>
          <w:b/>
          <w:color w:val="000000"/>
          <w:sz w:val="24"/>
          <w:szCs w:val="24"/>
          <w:shd w:val="clear" w:color="auto" w:fill="FFFFFF"/>
        </w:rPr>
        <w:t>2021</w:t>
      </w:r>
      <w:r w:rsidRPr="004267E3">
        <w:rPr>
          <w:rFonts w:eastAsia="SimSun"/>
          <w:b/>
          <w:color w:val="000000"/>
          <w:sz w:val="24"/>
          <w:szCs w:val="24"/>
          <w:shd w:val="clear" w:color="auto" w:fill="FFFFFF"/>
          <w:rtl/>
        </w:rPr>
        <w:t xml:space="preserve"> </w:t>
      </w:r>
    </w:p>
    <w:p w14:paraId="162E68BF"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المركز العربي الديمقراطي، نرمين بطيب"الحوكمة المحلية فى الخطاب السياسي، </w:t>
      </w:r>
      <w:r w:rsidRPr="004267E3">
        <w:rPr>
          <w:rFonts w:eastAsia="SimSun"/>
          <w:b/>
          <w:color w:val="000000"/>
          <w:sz w:val="24"/>
          <w:szCs w:val="24"/>
          <w:shd w:val="clear" w:color="auto" w:fill="FFFFFF"/>
        </w:rPr>
        <w:t>2017</w:t>
      </w:r>
    </w:p>
    <w:p w14:paraId="0D7513E6"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المركز الدولي لتسوية المنازعات الاستشارية، النظام القضائي لحل النزاعات الاستثمارية فى الامارات،2017 </w:t>
      </w:r>
    </w:p>
    <w:p w14:paraId="5F891C5A"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الامم المتحدة، المشروع الاقليمي لمكافحة الفساد وتعزيز النزاهة في البلدان العربية، </w:t>
      </w:r>
      <w:r w:rsidRPr="004267E3">
        <w:rPr>
          <w:rFonts w:eastAsia="SimSun"/>
          <w:b/>
          <w:color w:val="000000"/>
          <w:sz w:val="24"/>
          <w:szCs w:val="24"/>
          <w:shd w:val="clear" w:color="auto" w:fill="FFFFFF"/>
        </w:rPr>
        <w:t>2011</w:t>
      </w:r>
    </w:p>
    <w:p w14:paraId="2A1184C4" w14:textId="77777777" w:rsidR="00436FAE" w:rsidRPr="004267E3" w:rsidRDefault="00436FAE" w:rsidP="0035573D">
      <w:pPr>
        <w:numPr>
          <w:ilvl w:val="0"/>
          <w:numId w:val="60"/>
        </w:numPr>
        <w:tabs>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الامم المتحد، اتفاقية الامم المتحده لمكافحة الفساد، (الحوكمة وسيادة القانون)"</w:t>
      </w:r>
      <w:r w:rsidRPr="004267E3">
        <w:rPr>
          <w:rFonts w:eastAsia="SimSun"/>
          <w:b/>
          <w:color w:val="000000"/>
          <w:sz w:val="24"/>
          <w:szCs w:val="24"/>
          <w:shd w:val="clear" w:color="auto" w:fill="FFFFFF"/>
        </w:rPr>
        <w:t>2004</w:t>
      </w:r>
    </w:p>
    <w:p w14:paraId="7D1F179C" w14:textId="77777777" w:rsidR="00436FAE" w:rsidRPr="004267E3" w:rsidRDefault="00436FAE" w:rsidP="0035573D">
      <w:pPr>
        <w:numPr>
          <w:ilvl w:val="0"/>
          <w:numId w:val="60"/>
        </w:numPr>
        <w:tabs>
          <w:tab w:val="num" w:pos="-180"/>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المفوضية الأوروبية، الاتصال بشأن الحوكمة والتنمية، تشرين الأول/أكتوبر </w:t>
      </w:r>
      <w:r w:rsidRPr="004267E3">
        <w:rPr>
          <w:rFonts w:eastAsia="SimSun"/>
          <w:b/>
          <w:color w:val="000000"/>
          <w:sz w:val="24"/>
          <w:szCs w:val="24"/>
          <w:shd w:val="clear" w:color="auto" w:fill="FFFFFF"/>
        </w:rPr>
        <w:t>2011</w:t>
      </w:r>
    </w:p>
    <w:p w14:paraId="2CD9B5A8" w14:textId="77777777" w:rsidR="00436FAE" w:rsidRPr="004267E3" w:rsidRDefault="00436FAE" w:rsidP="0035573D">
      <w:pPr>
        <w:numPr>
          <w:ilvl w:val="0"/>
          <w:numId w:val="60"/>
        </w:numPr>
        <w:tabs>
          <w:tab w:val="num" w:pos="-180"/>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الأجندة الوطنية " رؤية مصر2030”، 2016</w:t>
      </w:r>
    </w:p>
    <w:p w14:paraId="371ABCC8" w14:textId="77777777" w:rsidR="00436FAE" w:rsidRPr="004267E3" w:rsidRDefault="00436FAE" w:rsidP="0035573D">
      <w:pPr>
        <w:numPr>
          <w:ilvl w:val="0"/>
          <w:numId w:val="60"/>
        </w:numPr>
        <w:tabs>
          <w:tab w:val="num" w:pos="-180"/>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الاستراتيجية الوطنية لمكافحة الفساد (2019:2022)، 2019</w:t>
      </w:r>
    </w:p>
    <w:p w14:paraId="17C91AD4" w14:textId="77777777" w:rsidR="00436FAE" w:rsidRPr="004267E3" w:rsidRDefault="00436FAE" w:rsidP="0035573D">
      <w:pPr>
        <w:numPr>
          <w:ilvl w:val="0"/>
          <w:numId w:val="60"/>
        </w:numPr>
        <w:tabs>
          <w:tab w:val="num" w:pos="-180"/>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إستراتيجية الإصلاح الإداري، </w:t>
      </w:r>
      <w:r w:rsidRPr="004267E3">
        <w:rPr>
          <w:rFonts w:eastAsia="SimSun"/>
          <w:bCs/>
          <w:color w:val="000000"/>
          <w:sz w:val="24"/>
          <w:szCs w:val="24"/>
          <w:shd w:val="clear" w:color="auto" w:fill="FFFFFF"/>
          <w:rtl/>
        </w:rPr>
        <w:t>2015</w:t>
      </w:r>
    </w:p>
    <w:p w14:paraId="1916E626" w14:textId="00234428" w:rsidR="00436FAE" w:rsidRPr="004267E3" w:rsidRDefault="00D20E6D" w:rsidP="0035573D">
      <w:pPr>
        <w:numPr>
          <w:ilvl w:val="0"/>
          <w:numId w:val="60"/>
        </w:numPr>
        <w:tabs>
          <w:tab w:val="num" w:pos="-180"/>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Pr>
          <w:rFonts w:eastAsia="SimSun" w:hint="cs"/>
          <w:b/>
          <w:color w:val="000000"/>
          <w:sz w:val="24"/>
          <w:szCs w:val="24"/>
          <w:shd w:val="clear" w:color="auto" w:fill="FFFFFF"/>
          <w:rtl/>
        </w:rPr>
        <w:t xml:space="preserve">الجريدة الرسمية، </w:t>
      </w:r>
      <w:r w:rsidR="00436FAE" w:rsidRPr="004267E3">
        <w:rPr>
          <w:rFonts w:eastAsia="SimSun"/>
          <w:b/>
          <w:color w:val="000000"/>
          <w:sz w:val="24"/>
          <w:szCs w:val="24"/>
          <w:shd w:val="clear" w:color="auto" w:fill="FFFFFF"/>
          <w:rtl/>
        </w:rPr>
        <w:t xml:space="preserve">الدستور المصري، لسنة </w:t>
      </w:r>
      <w:r w:rsidR="00436FAE" w:rsidRPr="004267E3">
        <w:rPr>
          <w:rFonts w:eastAsia="SimSun"/>
          <w:bCs/>
          <w:color w:val="000000"/>
          <w:sz w:val="24"/>
          <w:szCs w:val="24"/>
          <w:shd w:val="clear" w:color="auto" w:fill="FFFFFF"/>
          <w:rtl/>
        </w:rPr>
        <w:t>2016</w:t>
      </w:r>
    </w:p>
    <w:p w14:paraId="61FFB225" w14:textId="09E55754" w:rsidR="00436FAE" w:rsidRPr="004267E3" w:rsidRDefault="008A33F9" w:rsidP="0035573D">
      <w:pPr>
        <w:numPr>
          <w:ilvl w:val="0"/>
          <w:numId w:val="60"/>
        </w:numPr>
        <w:tabs>
          <w:tab w:val="num" w:pos="-180"/>
          <w:tab w:val="right" w:pos="63"/>
          <w:tab w:val="right" w:pos="90"/>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Pr>
          <w:rFonts w:eastAsia="SimSun" w:hint="cs"/>
          <w:b/>
          <w:color w:val="000000"/>
          <w:sz w:val="24"/>
          <w:szCs w:val="24"/>
          <w:shd w:val="clear" w:color="auto" w:fill="FFFFFF"/>
          <w:rtl/>
        </w:rPr>
        <w:t xml:space="preserve">الجريدة الرسمية، </w:t>
      </w:r>
      <w:r w:rsidR="00436FAE" w:rsidRPr="004267E3">
        <w:rPr>
          <w:rFonts w:eastAsia="SimSun"/>
          <w:b/>
          <w:color w:val="000000"/>
          <w:sz w:val="24"/>
          <w:szCs w:val="24"/>
          <w:shd w:val="clear" w:color="auto" w:fill="FFFFFF"/>
          <w:rtl/>
        </w:rPr>
        <w:t xml:space="preserve">الدستور المصري،  </w:t>
      </w:r>
      <w:r w:rsidR="00436FAE" w:rsidRPr="004267E3">
        <w:rPr>
          <w:rFonts w:eastAsia="SimSun"/>
          <w:bCs/>
          <w:color w:val="000000"/>
          <w:sz w:val="24"/>
          <w:szCs w:val="24"/>
          <w:shd w:val="clear" w:color="auto" w:fill="FFFFFF"/>
          <w:rtl/>
        </w:rPr>
        <w:t>2014</w:t>
      </w:r>
      <w:r w:rsidR="00436FAE" w:rsidRPr="004267E3">
        <w:rPr>
          <w:rFonts w:eastAsia="SimSun"/>
          <w:b/>
          <w:color w:val="000000"/>
          <w:sz w:val="24"/>
          <w:szCs w:val="24"/>
          <w:shd w:val="clear" w:color="auto" w:fill="FFFFFF"/>
          <w:rtl/>
        </w:rPr>
        <w:t xml:space="preserve"> </w:t>
      </w:r>
    </w:p>
    <w:p w14:paraId="69A750A0" w14:textId="37E4AE13" w:rsidR="00436FAE" w:rsidRPr="004267E3" w:rsidRDefault="008A33F9"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Pr>
          <w:rFonts w:eastAsia="SimSun" w:hint="cs"/>
          <w:b/>
          <w:color w:val="000000"/>
          <w:sz w:val="24"/>
          <w:szCs w:val="24"/>
          <w:shd w:val="clear" w:color="auto" w:fill="FFFFFF"/>
          <w:rtl/>
        </w:rPr>
        <w:t xml:space="preserve">الجريدة الرسمية، </w:t>
      </w:r>
      <w:r w:rsidR="00436FAE" w:rsidRPr="004267E3">
        <w:rPr>
          <w:rFonts w:eastAsia="SimSun"/>
          <w:b/>
          <w:color w:val="000000"/>
          <w:sz w:val="24"/>
          <w:szCs w:val="24"/>
          <w:shd w:val="clear" w:color="auto" w:fill="FFFFFF"/>
          <w:rtl/>
        </w:rPr>
        <w:t xml:space="preserve">الدستور المصري، لسنة </w:t>
      </w:r>
      <w:r w:rsidR="00436FAE" w:rsidRPr="004267E3">
        <w:rPr>
          <w:rFonts w:eastAsia="SimSun"/>
          <w:bCs/>
          <w:color w:val="000000"/>
          <w:sz w:val="24"/>
          <w:szCs w:val="24"/>
          <w:shd w:val="clear" w:color="auto" w:fill="FFFFFF"/>
          <w:rtl/>
        </w:rPr>
        <w:t>1956</w:t>
      </w:r>
    </w:p>
    <w:p w14:paraId="52CCE829" w14:textId="1AB474B1" w:rsidR="00436FAE" w:rsidRPr="004267E3" w:rsidRDefault="008A33F9"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Pr>
          <w:rFonts w:eastAsia="SimSun" w:hint="cs"/>
          <w:b/>
          <w:color w:val="000000"/>
          <w:sz w:val="24"/>
          <w:szCs w:val="24"/>
          <w:shd w:val="clear" w:color="auto" w:fill="FFFFFF"/>
          <w:rtl/>
        </w:rPr>
        <w:lastRenderedPageBreak/>
        <w:t xml:space="preserve">الجريدة الرسمية، </w:t>
      </w:r>
      <w:r w:rsidR="00436FAE" w:rsidRPr="004267E3">
        <w:rPr>
          <w:rFonts w:eastAsia="SimSun"/>
          <w:b/>
          <w:color w:val="000000"/>
          <w:sz w:val="24"/>
          <w:szCs w:val="24"/>
          <w:shd w:val="clear" w:color="auto" w:fill="FFFFFF"/>
          <w:rtl/>
        </w:rPr>
        <w:t xml:space="preserve">الدستور المصري، لسنة </w:t>
      </w:r>
      <w:r w:rsidR="00436FAE" w:rsidRPr="004267E3">
        <w:rPr>
          <w:rFonts w:eastAsia="SimSun"/>
          <w:bCs/>
          <w:color w:val="000000"/>
          <w:sz w:val="24"/>
          <w:szCs w:val="24"/>
          <w:shd w:val="clear" w:color="auto" w:fill="FFFFFF"/>
          <w:rtl/>
        </w:rPr>
        <w:t xml:space="preserve">1978 </w:t>
      </w:r>
    </w:p>
    <w:p w14:paraId="19F3452A" w14:textId="72662C58" w:rsidR="00436FAE" w:rsidRPr="004267E3" w:rsidRDefault="008A33F9"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Pr>
          <w:rFonts w:eastAsia="SimSun" w:hint="cs"/>
          <w:b/>
          <w:color w:val="000000"/>
          <w:sz w:val="24"/>
          <w:szCs w:val="24"/>
          <w:shd w:val="clear" w:color="auto" w:fill="FFFFFF"/>
          <w:rtl/>
        </w:rPr>
        <w:t xml:space="preserve">الجريدة الرسمية، </w:t>
      </w:r>
      <w:r w:rsidR="00436FAE" w:rsidRPr="004267E3">
        <w:rPr>
          <w:rFonts w:eastAsia="SimSun"/>
          <w:b/>
          <w:color w:val="000000"/>
          <w:sz w:val="24"/>
          <w:szCs w:val="24"/>
          <w:shd w:val="clear" w:color="auto" w:fill="FFFFFF"/>
          <w:rtl/>
        </w:rPr>
        <w:t xml:space="preserve">الدستور المصري، لسنة </w:t>
      </w:r>
      <w:r w:rsidR="00436FAE" w:rsidRPr="004267E3">
        <w:rPr>
          <w:rFonts w:eastAsia="SimSun"/>
          <w:bCs/>
          <w:color w:val="000000"/>
          <w:sz w:val="24"/>
          <w:szCs w:val="24"/>
          <w:shd w:val="clear" w:color="auto" w:fill="FFFFFF"/>
          <w:rtl/>
        </w:rPr>
        <w:t>1979</w:t>
      </w:r>
    </w:p>
    <w:p w14:paraId="24B10EB0" w14:textId="255E923B" w:rsidR="00436FAE" w:rsidRPr="004267E3" w:rsidRDefault="008A33F9"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Pr>
          <w:rFonts w:eastAsia="SimSun" w:hint="cs"/>
          <w:b/>
          <w:color w:val="000000"/>
          <w:sz w:val="24"/>
          <w:szCs w:val="24"/>
          <w:shd w:val="clear" w:color="auto" w:fill="FFFFFF"/>
          <w:rtl/>
        </w:rPr>
        <w:t xml:space="preserve">الجريدة الرسمية، </w:t>
      </w:r>
      <w:r w:rsidR="00436FAE" w:rsidRPr="004267E3">
        <w:rPr>
          <w:rFonts w:eastAsia="SimSun"/>
          <w:b/>
          <w:color w:val="000000"/>
          <w:sz w:val="24"/>
          <w:szCs w:val="24"/>
          <w:shd w:val="clear" w:color="auto" w:fill="FFFFFF"/>
          <w:rtl/>
        </w:rPr>
        <w:t>ل</w:t>
      </w:r>
      <w:r w:rsidR="00436FAE" w:rsidRPr="004267E3">
        <w:rPr>
          <w:rFonts w:eastAsia="Calibri"/>
          <w:sz w:val="24"/>
          <w:szCs w:val="24"/>
          <w:rtl/>
        </w:rPr>
        <w:t>تنظـيم اسـتخدام وسائل الدفع غير النقدي،</w:t>
      </w:r>
      <w:r>
        <w:rPr>
          <w:rFonts w:eastAsia="Calibri" w:hint="cs"/>
          <w:sz w:val="24"/>
          <w:szCs w:val="24"/>
          <w:rtl/>
        </w:rPr>
        <w:t xml:space="preserve"> العدد 15،</w:t>
      </w:r>
      <w:r w:rsidR="00436FAE" w:rsidRPr="004267E3">
        <w:rPr>
          <w:rFonts w:eastAsia="Calibri"/>
          <w:sz w:val="24"/>
          <w:szCs w:val="24"/>
          <w:rtl/>
        </w:rPr>
        <w:t xml:space="preserve"> </w:t>
      </w:r>
      <w:r w:rsidR="00436FAE" w:rsidRPr="004267E3">
        <w:rPr>
          <w:rFonts w:eastAsia="SimSun"/>
          <w:b/>
          <w:color w:val="000000"/>
          <w:sz w:val="24"/>
          <w:szCs w:val="24"/>
          <w:shd w:val="clear" w:color="auto" w:fill="FFFFFF"/>
          <w:rtl/>
        </w:rPr>
        <w:t xml:space="preserve"> لسنة 2019 </w:t>
      </w:r>
    </w:p>
    <w:p w14:paraId="378D32C8" w14:textId="3B668693" w:rsidR="00436FAE" w:rsidRPr="004267E3" w:rsidRDefault="008A33F9"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Pr>
          <w:rFonts w:eastAsia="SimSun" w:hint="cs"/>
          <w:b/>
          <w:color w:val="000000"/>
          <w:sz w:val="24"/>
          <w:szCs w:val="24"/>
          <w:shd w:val="clear" w:color="auto" w:fill="FFFFFF"/>
          <w:rtl/>
        </w:rPr>
        <w:t xml:space="preserve">الجريدة الرسمية، </w:t>
      </w:r>
      <w:r w:rsidR="00436FAE" w:rsidRPr="004267E3">
        <w:rPr>
          <w:rFonts w:eastAsia="Calibri"/>
          <w:sz w:val="24"/>
          <w:szCs w:val="24"/>
          <w:rtl/>
        </w:rPr>
        <w:t>قانون الخدمة المدنية،</w:t>
      </w:r>
      <w:r>
        <w:rPr>
          <w:rFonts w:eastAsia="Calibri" w:hint="cs"/>
          <w:sz w:val="24"/>
          <w:szCs w:val="24"/>
          <w:rtl/>
        </w:rPr>
        <w:t xml:space="preserve"> العدد 43</w:t>
      </w:r>
      <w:r w:rsidR="00DD577F">
        <w:rPr>
          <w:rFonts w:eastAsia="Calibri" w:hint="cs"/>
          <w:sz w:val="24"/>
          <w:szCs w:val="24"/>
          <w:rtl/>
        </w:rPr>
        <w:t xml:space="preserve"> مكرر (أ)</w:t>
      </w:r>
      <w:r>
        <w:rPr>
          <w:rFonts w:eastAsia="Calibri" w:hint="cs"/>
          <w:sz w:val="24"/>
          <w:szCs w:val="24"/>
          <w:rtl/>
        </w:rPr>
        <w:t>،</w:t>
      </w:r>
      <w:r w:rsidR="00436FAE" w:rsidRPr="004267E3">
        <w:rPr>
          <w:rFonts w:eastAsia="Calibri"/>
          <w:sz w:val="24"/>
          <w:szCs w:val="24"/>
          <w:rtl/>
        </w:rPr>
        <w:t xml:space="preserve"> لسنة </w:t>
      </w:r>
      <w:r w:rsidR="00436FAE" w:rsidRPr="004267E3">
        <w:rPr>
          <w:rFonts w:eastAsia="Calibri"/>
          <w:b/>
          <w:bCs/>
          <w:sz w:val="24"/>
          <w:szCs w:val="24"/>
          <w:rtl/>
        </w:rPr>
        <w:t xml:space="preserve">2016 </w:t>
      </w:r>
      <w:r w:rsidR="00436FAE" w:rsidRPr="004267E3">
        <w:rPr>
          <w:rFonts w:eastAsia="Calibri"/>
          <w:sz w:val="24"/>
          <w:szCs w:val="24"/>
          <w:rtl/>
        </w:rPr>
        <w:t xml:space="preserve"> </w:t>
      </w:r>
    </w:p>
    <w:p w14:paraId="3EE1E904" w14:textId="3775FD0C" w:rsidR="00436FAE" w:rsidRPr="004267E3" w:rsidRDefault="008A33F9"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Pr>
          <w:rFonts w:eastAsia="SimSun" w:hint="cs"/>
          <w:b/>
          <w:color w:val="000000"/>
          <w:sz w:val="24"/>
          <w:szCs w:val="24"/>
          <w:shd w:val="clear" w:color="auto" w:fill="FFFFFF"/>
          <w:rtl/>
        </w:rPr>
        <w:t xml:space="preserve">الجريدة الرسمية، </w:t>
      </w:r>
      <w:r w:rsidR="00436FAE" w:rsidRPr="004267E3">
        <w:rPr>
          <w:rFonts w:eastAsia="SimSun"/>
          <w:b/>
          <w:color w:val="000000"/>
          <w:sz w:val="24"/>
          <w:szCs w:val="24"/>
          <w:shd w:val="clear" w:color="auto" w:fill="FFFFFF"/>
          <w:rtl/>
        </w:rPr>
        <w:t>قانون حمابة المستهلك،</w:t>
      </w:r>
      <w:r>
        <w:rPr>
          <w:rFonts w:eastAsia="SimSun" w:hint="cs"/>
          <w:b/>
          <w:color w:val="000000"/>
          <w:sz w:val="24"/>
          <w:szCs w:val="24"/>
          <w:shd w:val="clear" w:color="auto" w:fill="FFFFFF"/>
          <w:rtl/>
        </w:rPr>
        <w:t xml:space="preserve"> العدد 20 مكرر</w:t>
      </w:r>
      <w:r w:rsidR="00436FAE" w:rsidRPr="004267E3">
        <w:rPr>
          <w:rFonts w:eastAsia="SimSun"/>
          <w:b/>
          <w:color w:val="000000"/>
          <w:sz w:val="24"/>
          <w:szCs w:val="24"/>
          <w:shd w:val="clear" w:color="auto" w:fill="FFFFFF"/>
          <w:rtl/>
        </w:rPr>
        <w:t xml:space="preserve"> لسنة </w:t>
      </w:r>
      <w:r w:rsidR="00436FAE" w:rsidRPr="004267E3">
        <w:rPr>
          <w:rFonts w:eastAsia="SimSun"/>
          <w:bCs/>
          <w:color w:val="000000"/>
          <w:sz w:val="24"/>
          <w:szCs w:val="24"/>
          <w:shd w:val="clear" w:color="auto" w:fill="FFFFFF"/>
          <w:rtl/>
        </w:rPr>
        <w:t>2006</w:t>
      </w:r>
    </w:p>
    <w:p w14:paraId="7BB5076E" w14:textId="1B9DD812" w:rsidR="00436FAE" w:rsidRPr="004267E3" w:rsidRDefault="008A33F9"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Pr>
          <w:rFonts w:eastAsia="SimSun" w:hint="cs"/>
          <w:b/>
          <w:color w:val="000000"/>
          <w:sz w:val="24"/>
          <w:szCs w:val="24"/>
          <w:shd w:val="clear" w:color="auto" w:fill="FFFFFF"/>
          <w:rtl/>
        </w:rPr>
        <w:t>الجريدة الرسمية،</w:t>
      </w:r>
      <w:r w:rsidR="00436FAE" w:rsidRPr="004267E3">
        <w:rPr>
          <w:rFonts w:eastAsia="SimSun"/>
          <w:b/>
          <w:color w:val="000000"/>
          <w:sz w:val="24"/>
          <w:szCs w:val="24"/>
          <w:shd w:val="clear" w:color="auto" w:fill="FFFFFF"/>
          <w:rtl/>
        </w:rPr>
        <w:t xml:space="preserve"> قانون حماية المنافسة، </w:t>
      </w:r>
      <w:r>
        <w:rPr>
          <w:rFonts w:eastAsia="SimSun" w:hint="cs"/>
          <w:b/>
          <w:color w:val="000000"/>
          <w:sz w:val="24"/>
          <w:szCs w:val="24"/>
          <w:shd w:val="clear" w:color="auto" w:fill="FFFFFF"/>
          <w:rtl/>
        </w:rPr>
        <w:t xml:space="preserve"> العدد </w:t>
      </w:r>
      <w:r w:rsidR="00D20E6D">
        <w:rPr>
          <w:rFonts w:eastAsia="SimSun" w:hint="cs"/>
          <w:b/>
          <w:color w:val="000000"/>
          <w:sz w:val="24"/>
          <w:szCs w:val="24"/>
          <w:shd w:val="clear" w:color="auto" w:fill="FFFFFF"/>
          <w:rtl/>
        </w:rPr>
        <w:t xml:space="preserve"> </w:t>
      </w:r>
      <w:r>
        <w:rPr>
          <w:rFonts w:eastAsia="SimSun" w:hint="cs"/>
          <w:b/>
          <w:color w:val="000000"/>
          <w:sz w:val="24"/>
          <w:szCs w:val="24"/>
          <w:shd w:val="clear" w:color="auto" w:fill="FFFFFF"/>
          <w:rtl/>
        </w:rPr>
        <w:t xml:space="preserve">52، </w:t>
      </w:r>
      <w:r w:rsidR="00436FAE" w:rsidRPr="004267E3">
        <w:rPr>
          <w:rFonts w:eastAsia="SimSun"/>
          <w:b/>
          <w:color w:val="000000"/>
          <w:sz w:val="24"/>
          <w:szCs w:val="24"/>
          <w:shd w:val="clear" w:color="auto" w:fill="FFFFFF"/>
          <w:rtl/>
        </w:rPr>
        <w:t xml:space="preserve">لسنة </w:t>
      </w:r>
      <w:r w:rsidR="00436FAE" w:rsidRPr="004267E3">
        <w:rPr>
          <w:rFonts w:eastAsia="SimSun"/>
          <w:bCs/>
          <w:color w:val="000000"/>
          <w:sz w:val="24"/>
          <w:szCs w:val="24"/>
          <w:shd w:val="clear" w:color="auto" w:fill="FFFFFF"/>
          <w:rtl/>
        </w:rPr>
        <w:t>2005</w:t>
      </w:r>
    </w:p>
    <w:p w14:paraId="6AEB0404" w14:textId="34DB028E" w:rsidR="00436FAE" w:rsidRPr="004267E3" w:rsidRDefault="00D20E6D"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Pr>
          <w:rFonts w:eastAsia="SimSun" w:hint="cs"/>
          <w:b/>
          <w:color w:val="000000"/>
          <w:sz w:val="24"/>
          <w:szCs w:val="24"/>
          <w:shd w:val="clear" w:color="auto" w:fill="FFFFFF"/>
          <w:rtl/>
        </w:rPr>
        <w:t>الجريدة الرسمية،</w:t>
      </w:r>
      <w:r w:rsidR="00436FAE" w:rsidRPr="004267E3">
        <w:rPr>
          <w:rFonts w:eastAsia="SimSun"/>
          <w:b/>
          <w:color w:val="000000"/>
          <w:sz w:val="24"/>
          <w:szCs w:val="24"/>
          <w:shd w:val="clear" w:color="auto" w:fill="FFFFFF"/>
          <w:rtl/>
        </w:rPr>
        <w:t xml:space="preserve"> قانون الضرائب علي الدخل</w:t>
      </w:r>
      <w:r>
        <w:rPr>
          <w:rFonts w:eastAsia="SimSun" w:hint="cs"/>
          <w:b/>
          <w:color w:val="000000"/>
          <w:sz w:val="24"/>
          <w:szCs w:val="24"/>
          <w:shd w:val="clear" w:color="auto" w:fill="FFFFFF"/>
          <w:rtl/>
        </w:rPr>
        <w:t>، العدد42 مكرر(ب)</w:t>
      </w:r>
      <w:r w:rsidR="00436FAE" w:rsidRPr="004267E3">
        <w:rPr>
          <w:rFonts w:eastAsia="SimSun"/>
          <w:b/>
          <w:color w:val="000000"/>
          <w:sz w:val="24"/>
          <w:szCs w:val="24"/>
          <w:shd w:val="clear" w:color="auto" w:fill="FFFFFF"/>
          <w:rtl/>
        </w:rPr>
        <w:t xml:space="preserve">  لسنة </w:t>
      </w:r>
      <w:r w:rsidR="00436FAE" w:rsidRPr="004267E3">
        <w:rPr>
          <w:rFonts w:eastAsia="SimSun"/>
          <w:bCs/>
          <w:color w:val="000000"/>
          <w:sz w:val="24"/>
          <w:szCs w:val="24"/>
          <w:shd w:val="clear" w:color="auto" w:fill="FFFFFF"/>
          <w:rtl/>
        </w:rPr>
        <w:t xml:space="preserve">2005 </w:t>
      </w:r>
    </w:p>
    <w:p w14:paraId="5505ED6F" w14:textId="1A2FE508" w:rsidR="00436FAE" w:rsidRPr="004267E3" w:rsidRDefault="00D20E6D"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Pr>
          <w:rFonts w:eastAsia="SimSun" w:hint="cs"/>
          <w:b/>
          <w:color w:val="000000"/>
          <w:sz w:val="24"/>
          <w:szCs w:val="24"/>
          <w:shd w:val="clear" w:color="auto" w:fill="FFFFFF"/>
          <w:rtl/>
        </w:rPr>
        <w:t>الجريدة الرسمية</w:t>
      </w:r>
      <w:r w:rsidR="00436FAE" w:rsidRPr="004267E3">
        <w:rPr>
          <w:rFonts w:eastAsia="SimSun"/>
          <w:b/>
          <w:color w:val="000000"/>
          <w:sz w:val="24"/>
          <w:szCs w:val="24"/>
          <w:shd w:val="clear" w:color="auto" w:fill="FFFFFF"/>
          <w:rtl/>
        </w:rPr>
        <w:t>،  بشأن الادارة المحلية،</w:t>
      </w:r>
      <w:r>
        <w:rPr>
          <w:rFonts w:eastAsia="SimSun" w:hint="cs"/>
          <w:b/>
          <w:color w:val="000000"/>
          <w:sz w:val="24"/>
          <w:szCs w:val="24"/>
          <w:shd w:val="clear" w:color="auto" w:fill="FFFFFF"/>
          <w:rtl/>
        </w:rPr>
        <w:t xml:space="preserve"> العدد 19مكرر (أ)</w:t>
      </w:r>
      <w:r w:rsidR="00436FAE" w:rsidRPr="004267E3">
        <w:rPr>
          <w:rFonts w:eastAsia="SimSun"/>
          <w:b/>
          <w:color w:val="000000"/>
          <w:sz w:val="24"/>
          <w:szCs w:val="24"/>
          <w:shd w:val="clear" w:color="auto" w:fill="FFFFFF"/>
          <w:rtl/>
        </w:rPr>
        <w:t xml:space="preserve"> لسنة </w:t>
      </w:r>
      <w:r w:rsidR="00436FAE" w:rsidRPr="004267E3">
        <w:rPr>
          <w:rFonts w:eastAsia="SimSun"/>
          <w:bCs/>
          <w:color w:val="000000"/>
          <w:sz w:val="24"/>
          <w:szCs w:val="24"/>
          <w:shd w:val="clear" w:color="auto" w:fill="FFFFFF"/>
          <w:rtl/>
        </w:rPr>
        <w:t>1960</w:t>
      </w:r>
    </w:p>
    <w:p w14:paraId="5F72AF63" w14:textId="57E3635A" w:rsidR="00436FAE" w:rsidRPr="008E2142" w:rsidRDefault="00D20E6D"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Pr>
          <w:rFonts w:eastAsia="SimSun" w:hint="cs"/>
          <w:b/>
          <w:color w:val="000000"/>
          <w:sz w:val="24"/>
          <w:szCs w:val="24"/>
          <w:shd w:val="clear" w:color="auto" w:fill="FFFFFF"/>
          <w:rtl/>
        </w:rPr>
        <w:t>الجريدة الرسمية،</w:t>
      </w:r>
      <w:r w:rsidR="00436FAE" w:rsidRPr="004267E3">
        <w:rPr>
          <w:rFonts w:eastAsia="SimSun"/>
          <w:b/>
          <w:color w:val="000000"/>
          <w:sz w:val="24"/>
          <w:szCs w:val="24"/>
          <w:shd w:val="clear" w:color="auto" w:fill="FFFFFF"/>
          <w:rtl/>
        </w:rPr>
        <w:t xml:space="preserve"> بشأن الضرائب علي المبيعات،</w:t>
      </w:r>
      <w:r>
        <w:rPr>
          <w:rFonts w:eastAsia="SimSun" w:hint="cs"/>
          <w:b/>
          <w:color w:val="000000"/>
          <w:sz w:val="24"/>
          <w:szCs w:val="24"/>
          <w:shd w:val="clear" w:color="auto" w:fill="FFFFFF"/>
          <w:rtl/>
        </w:rPr>
        <w:t xml:space="preserve"> العدد 18</w:t>
      </w:r>
      <w:r w:rsidR="00436FAE" w:rsidRPr="004267E3">
        <w:rPr>
          <w:rFonts w:eastAsia="SimSun"/>
          <w:b/>
          <w:color w:val="000000"/>
          <w:sz w:val="24"/>
          <w:szCs w:val="24"/>
          <w:shd w:val="clear" w:color="auto" w:fill="FFFFFF"/>
          <w:rtl/>
        </w:rPr>
        <w:t xml:space="preserve"> لسنة </w:t>
      </w:r>
      <w:r w:rsidR="00436FAE" w:rsidRPr="004267E3">
        <w:rPr>
          <w:rFonts w:eastAsia="SimSun"/>
          <w:bCs/>
          <w:color w:val="000000"/>
          <w:sz w:val="24"/>
          <w:szCs w:val="24"/>
          <w:shd w:val="clear" w:color="auto" w:fill="FFFFFF"/>
          <w:rtl/>
        </w:rPr>
        <w:t>1991</w:t>
      </w:r>
    </w:p>
    <w:p w14:paraId="11EBDB9D" w14:textId="543CA7AB" w:rsidR="008E2142" w:rsidRPr="008E2142" w:rsidRDefault="008E2142"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bCs/>
          <w:color w:val="000000"/>
          <w:sz w:val="24"/>
          <w:szCs w:val="24"/>
          <w:shd w:val="clear" w:color="auto" w:fill="FFFFFF"/>
        </w:rPr>
      </w:pPr>
      <w:r w:rsidRPr="008E2142">
        <w:rPr>
          <w:rFonts w:eastAsia="SimSun" w:hint="cs"/>
          <w:b/>
          <w:bCs/>
          <w:color w:val="000000"/>
          <w:sz w:val="24"/>
          <w:szCs w:val="24"/>
          <w:shd w:val="clear" w:color="auto" w:fill="FFFFFF"/>
          <w:rtl/>
        </w:rPr>
        <w:t>الجريدة الرسمية</w:t>
      </w:r>
      <w:r w:rsidRPr="008E2142">
        <w:rPr>
          <w:rFonts w:eastAsia="SimSun"/>
          <w:b/>
          <w:bCs/>
          <w:color w:val="000000"/>
          <w:sz w:val="24"/>
          <w:szCs w:val="24"/>
          <w:shd w:val="clear" w:color="auto" w:fill="FFFFFF"/>
          <w:rtl/>
        </w:rPr>
        <w:t xml:space="preserve">، </w:t>
      </w:r>
      <w:r>
        <w:rPr>
          <w:rFonts w:eastAsia="SimSun" w:hint="cs"/>
          <w:b/>
          <w:bCs/>
          <w:color w:val="000000"/>
          <w:sz w:val="24"/>
          <w:szCs w:val="24"/>
          <w:shd w:val="clear" w:color="auto" w:fill="FFFFFF"/>
          <w:rtl/>
        </w:rPr>
        <w:t xml:space="preserve"> رئيس الجمهورية،</w:t>
      </w:r>
      <w:r w:rsidRPr="008E2142">
        <w:rPr>
          <w:rFonts w:eastAsia="SimSun"/>
          <w:b/>
          <w:bCs/>
          <w:color w:val="000000"/>
          <w:sz w:val="24"/>
          <w:szCs w:val="24"/>
          <w:shd w:val="clear" w:color="auto" w:fill="FFFFFF"/>
          <w:rtl/>
        </w:rPr>
        <w:t xml:space="preserve"> </w:t>
      </w:r>
      <w:r w:rsidRPr="008E2142">
        <w:rPr>
          <w:rFonts w:eastAsia="SimSun" w:hint="cs"/>
          <w:b/>
          <w:bCs/>
          <w:color w:val="000000"/>
          <w:sz w:val="24"/>
          <w:szCs w:val="24"/>
          <w:shd w:val="clear" w:color="auto" w:fill="FFFFFF"/>
          <w:rtl/>
        </w:rPr>
        <w:t xml:space="preserve"> بشأن هيئة قضايا الدولة، العدد 34 مكرر (أ) </w:t>
      </w:r>
      <w:r w:rsidRPr="008E2142">
        <w:rPr>
          <w:rFonts w:eastAsia="SimSun"/>
          <w:b/>
          <w:bCs/>
          <w:color w:val="000000"/>
          <w:sz w:val="24"/>
          <w:szCs w:val="24"/>
          <w:shd w:val="clear" w:color="auto" w:fill="FFFFFF"/>
          <w:rtl/>
        </w:rPr>
        <w:t xml:space="preserve"> لسنة 2021</w:t>
      </w:r>
    </w:p>
    <w:p w14:paraId="6C815A92" w14:textId="77777777" w:rsidR="008E2142" w:rsidRPr="008E2142" w:rsidRDefault="008E2142"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bCs/>
          <w:color w:val="000000"/>
          <w:sz w:val="24"/>
          <w:szCs w:val="24"/>
          <w:shd w:val="clear" w:color="auto" w:fill="FFFFFF"/>
        </w:rPr>
      </w:pPr>
      <w:r w:rsidRPr="008E2142">
        <w:rPr>
          <w:rFonts w:eastAsia="SimSun" w:hint="cs"/>
          <w:b/>
          <w:bCs/>
          <w:color w:val="000000"/>
          <w:sz w:val="24"/>
          <w:szCs w:val="24"/>
          <w:shd w:val="clear" w:color="auto" w:fill="FFFFFF"/>
          <w:rtl/>
        </w:rPr>
        <w:t xml:space="preserve">الجريدة الرسمية، </w:t>
      </w:r>
      <w:r w:rsidRPr="008E2142">
        <w:rPr>
          <w:rFonts w:eastAsia="SimSun"/>
          <w:b/>
          <w:bCs/>
          <w:color w:val="000000"/>
          <w:sz w:val="24"/>
          <w:szCs w:val="24"/>
          <w:shd w:val="clear" w:color="auto" w:fill="FFFFFF"/>
          <w:rtl/>
        </w:rPr>
        <w:t>رئيس الجمهورية،</w:t>
      </w:r>
      <w:r w:rsidRPr="008E2142">
        <w:rPr>
          <w:rFonts w:eastAsia="SimSun" w:hint="cs"/>
          <w:b/>
          <w:bCs/>
          <w:color w:val="000000"/>
          <w:sz w:val="24"/>
          <w:szCs w:val="24"/>
          <w:shd w:val="clear" w:color="auto" w:fill="FFFFFF"/>
          <w:rtl/>
        </w:rPr>
        <w:t xml:space="preserve"> بأعادة تنظيم وزارة المالية،</w:t>
      </w:r>
      <w:r w:rsidRPr="008E2142">
        <w:rPr>
          <w:rFonts w:eastAsia="SimSun"/>
          <w:b/>
          <w:bCs/>
          <w:color w:val="000000"/>
          <w:sz w:val="24"/>
          <w:szCs w:val="24"/>
          <w:shd w:val="clear" w:color="auto" w:fill="FFFFFF"/>
          <w:rtl/>
        </w:rPr>
        <w:t xml:space="preserve"> </w:t>
      </w:r>
      <w:r w:rsidRPr="008E2142">
        <w:rPr>
          <w:rFonts w:eastAsia="SimSun" w:hint="cs"/>
          <w:b/>
          <w:bCs/>
          <w:color w:val="000000"/>
          <w:sz w:val="24"/>
          <w:szCs w:val="24"/>
          <w:shd w:val="clear" w:color="auto" w:fill="FFFFFF"/>
          <w:rtl/>
        </w:rPr>
        <w:t>العدد رقم 50،</w:t>
      </w:r>
      <w:r w:rsidRPr="008E2142">
        <w:rPr>
          <w:rFonts w:eastAsia="SimSun"/>
          <w:b/>
          <w:bCs/>
          <w:color w:val="000000"/>
          <w:sz w:val="24"/>
          <w:szCs w:val="24"/>
          <w:shd w:val="clear" w:color="auto" w:fill="FFFFFF"/>
          <w:rtl/>
        </w:rPr>
        <w:t xml:space="preserve"> لسنة 1977</w:t>
      </w:r>
    </w:p>
    <w:p w14:paraId="4D319CB6" w14:textId="77777777" w:rsidR="008E2142" w:rsidRPr="008E2142" w:rsidRDefault="008E2142"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bCs/>
          <w:color w:val="000000"/>
          <w:sz w:val="24"/>
          <w:szCs w:val="24"/>
          <w:shd w:val="clear" w:color="auto" w:fill="FFFFFF"/>
        </w:rPr>
      </w:pPr>
      <w:r w:rsidRPr="008E2142">
        <w:rPr>
          <w:rFonts w:eastAsia="SimSun" w:hint="cs"/>
          <w:b/>
          <w:bCs/>
          <w:color w:val="000000"/>
          <w:sz w:val="24"/>
          <w:szCs w:val="24"/>
          <w:shd w:val="clear" w:color="auto" w:fill="FFFFFF"/>
          <w:rtl/>
        </w:rPr>
        <w:t xml:space="preserve">الجريدة الرسمية ، </w:t>
      </w:r>
      <w:r w:rsidRPr="008E2142">
        <w:rPr>
          <w:rFonts w:eastAsia="SimSun"/>
          <w:b/>
          <w:bCs/>
          <w:color w:val="000000"/>
          <w:sz w:val="24"/>
          <w:szCs w:val="24"/>
          <w:shd w:val="clear" w:color="auto" w:fill="FFFFFF"/>
          <w:rtl/>
        </w:rPr>
        <w:t xml:space="preserve">رئيس الجمهورية، </w:t>
      </w:r>
      <w:r w:rsidRPr="008E2142">
        <w:rPr>
          <w:rFonts w:eastAsia="SimSun" w:hint="cs"/>
          <w:b/>
          <w:bCs/>
          <w:color w:val="000000"/>
          <w:sz w:val="24"/>
          <w:szCs w:val="24"/>
          <w:shd w:val="clear" w:color="auto" w:fill="FFFFFF"/>
          <w:rtl/>
        </w:rPr>
        <w:t>اللائحة التنفيذية لقانون الادارة المحلية، العدد 219،</w:t>
      </w:r>
      <w:r w:rsidRPr="008E2142">
        <w:rPr>
          <w:rFonts w:eastAsia="SimSun"/>
          <w:b/>
          <w:bCs/>
          <w:color w:val="000000"/>
          <w:sz w:val="24"/>
          <w:szCs w:val="24"/>
          <w:shd w:val="clear" w:color="auto" w:fill="FFFFFF"/>
          <w:rtl/>
        </w:rPr>
        <w:t xml:space="preserve"> لسنة 1960</w:t>
      </w:r>
    </w:p>
    <w:p w14:paraId="0D3C2AA7" w14:textId="77777777" w:rsidR="008E2142" w:rsidRPr="008E2142" w:rsidRDefault="008E2142"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bCs/>
          <w:color w:val="000000"/>
          <w:sz w:val="24"/>
          <w:szCs w:val="24"/>
          <w:shd w:val="clear" w:color="auto" w:fill="FFFFFF"/>
        </w:rPr>
      </w:pPr>
      <w:r w:rsidRPr="008E2142">
        <w:rPr>
          <w:rFonts w:eastAsia="SimSun" w:hint="cs"/>
          <w:b/>
          <w:bCs/>
          <w:color w:val="000000"/>
          <w:sz w:val="24"/>
          <w:szCs w:val="24"/>
          <w:shd w:val="clear" w:color="auto" w:fill="FFFFFF"/>
          <w:rtl/>
        </w:rPr>
        <w:t xml:space="preserve">الجريدة الرسمية، </w:t>
      </w:r>
      <w:r w:rsidRPr="008E2142">
        <w:rPr>
          <w:rFonts w:eastAsia="SimSun"/>
          <w:b/>
          <w:bCs/>
          <w:color w:val="000000"/>
          <w:sz w:val="24"/>
          <w:szCs w:val="24"/>
          <w:shd w:val="clear" w:color="auto" w:fill="FFFFFF"/>
          <w:rtl/>
        </w:rPr>
        <w:t>رئيس مجلس الوزراء،</w:t>
      </w:r>
      <w:r w:rsidRPr="008E2142">
        <w:rPr>
          <w:rFonts w:eastAsia="SimSun" w:hint="cs"/>
          <w:b/>
          <w:bCs/>
          <w:color w:val="000000"/>
          <w:sz w:val="24"/>
          <w:szCs w:val="24"/>
          <w:shd w:val="clear" w:color="auto" w:fill="FFFFFF"/>
          <w:rtl/>
        </w:rPr>
        <w:t xml:space="preserve"> باستحداث وحدات ادارية جديدة العدد 25 مكرر (ب)،</w:t>
      </w:r>
      <w:r w:rsidRPr="008E2142">
        <w:rPr>
          <w:rFonts w:eastAsia="SimSun"/>
          <w:b/>
          <w:bCs/>
          <w:color w:val="000000"/>
          <w:sz w:val="24"/>
          <w:szCs w:val="24"/>
          <w:shd w:val="clear" w:color="auto" w:fill="FFFFFF"/>
          <w:rtl/>
        </w:rPr>
        <w:t xml:space="preserve">  لسنة 2018</w:t>
      </w:r>
    </w:p>
    <w:p w14:paraId="4DBF50AA" w14:textId="77777777" w:rsidR="00436FAE" w:rsidRPr="004267E3" w:rsidRDefault="00436FAE" w:rsidP="0035573D">
      <w:pPr>
        <w:numPr>
          <w:ilvl w:val="0"/>
          <w:numId w:val="60"/>
        </w:numPr>
        <w:tabs>
          <w:tab w:val="num" w:pos="-180"/>
          <w:tab w:val="right" w:pos="63"/>
          <w:tab w:val="right" w:pos="90"/>
          <w:tab w:val="right" w:pos="187"/>
          <w:tab w:val="right" w:pos="270"/>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برنامج عمل الحكومة  </w:t>
      </w:r>
      <w:r w:rsidRPr="004267E3">
        <w:rPr>
          <w:rFonts w:eastAsia="SimSun"/>
          <w:b/>
          <w:color w:val="000000"/>
          <w:sz w:val="24"/>
          <w:szCs w:val="24"/>
          <w:shd w:val="clear" w:color="auto" w:fill="FFFFFF"/>
        </w:rPr>
        <w:t>2021:2018\2019)</w:t>
      </w:r>
      <w:r w:rsidRPr="004267E3">
        <w:rPr>
          <w:rFonts w:eastAsia="SimSun"/>
          <w:b/>
          <w:color w:val="000000"/>
          <w:sz w:val="24"/>
          <w:szCs w:val="24"/>
          <w:shd w:val="clear" w:color="auto" w:fill="FFFFFF"/>
          <w:rtl/>
        </w:rPr>
        <w:t xml:space="preserve"> /</w:t>
      </w:r>
      <w:r w:rsidRPr="004267E3">
        <w:rPr>
          <w:rFonts w:eastAsia="SimSun"/>
          <w:b/>
          <w:color w:val="000000"/>
          <w:sz w:val="24"/>
          <w:szCs w:val="24"/>
          <w:shd w:val="clear" w:color="auto" w:fill="FFFFFF"/>
        </w:rPr>
        <w:t xml:space="preserve"> (2020</w:t>
      </w:r>
    </w:p>
    <w:p w14:paraId="3F867295"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Pr>
        <w:tab/>
      </w:r>
      <w:r w:rsidRPr="004267E3">
        <w:rPr>
          <w:rFonts w:eastAsia="SimSun"/>
          <w:b/>
          <w:color w:val="000000"/>
          <w:sz w:val="24"/>
          <w:szCs w:val="24"/>
          <w:shd w:val="clear" w:color="auto" w:fill="FFFFFF"/>
          <w:rtl/>
        </w:rPr>
        <w:t xml:space="preserve">بيكر ماكنزي، حماية المبلغين عن المخالفات في جنوب إفريقيا"، أكتوبر </w:t>
      </w:r>
      <w:r w:rsidRPr="004267E3">
        <w:rPr>
          <w:rFonts w:eastAsia="SimSun"/>
          <w:bCs/>
          <w:color w:val="000000"/>
          <w:sz w:val="24"/>
          <w:szCs w:val="24"/>
          <w:shd w:val="clear" w:color="auto" w:fill="FFFFFF"/>
          <w:rtl/>
        </w:rPr>
        <w:t>2017</w:t>
      </w:r>
    </w:p>
    <w:p w14:paraId="23E69C64"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tl/>
        </w:rPr>
        <w:t xml:space="preserve">بيكر ماكنزي،  مكافحة الفساد في الإمارات العربية المتحدة،  </w:t>
      </w:r>
      <w:r w:rsidRPr="004267E3">
        <w:rPr>
          <w:rFonts w:eastAsia="SimSun"/>
          <w:bCs/>
          <w:color w:val="000000"/>
          <w:sz w:val="24"/>
          <w:szCs w:val="24"/>
          <w:shd w:val="clear" w:color="auto" w:fill="FFFFFF"/>
          <w:rtl/>
        </w:rPr>
        <w:t>2017</w:t>
      </w:r>
    </w:p>
    <w:p w14:paraId="610A6F22"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بيت الحرية، تقرير حول التهديد المزدوج للديمقراطية العالمية، </w:t>
      </w:r>
      <w:r w:rsidRPr="004267E3">
        <w:rPr>
          <w:rFonts w:eastAsia="SimSun"/>
          <w:bCs/>
          <w:color w:val="000000"/>
          <w:sz w:val="24"/>
          <w:szCs w:val="24"/>
          <w:shd w:val="clear" w:color="auto" w:fill="FFFFFF"/>
          <w:rtl/>
        </w:rPr>
        <w:t>2017</w:t>
      </w:r>
    </w:p>
    <w:p w14:paraId="68565E24"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بيت الحرية ، تقرير حول حرية علي الانترنت فى العالم،</w:t>
      </w:r>
      <w:r w:rsidRPr="004267E3">
        <w:rPr>
          <w:rFonts w:eastAsia="SimSun"/>
          <w:bCs/>
          <w:color w:val="000000"/>
          <w:sz w:val="24"/>
          <w:szCs w:val="24"/>
          <w:shd w:val="clear" w:color="auto" w:fill="FFFFFF"/>
          <w:rtl/>
        </w:rPr>
        <w:t xml:space="preserve">2017 </w:t>
      </w:r>
    </w:p>
    <w:p w14:paraId="54666F68"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 بيت الحرية، تقارير المعركة من أجل الرسالة المهيمن، </w:t>
      </w:r>
      <w:r w:rsidRPr="004267E3">
        <w:rPr>
          <w:rFonts w:eastAsia="SimSun"/>
          <w:bCs/>
          <w:color w:val="000000"/>
          <w:sz w:val="24"/>
          <w:szCs w:val="24"/>
          <w:shd w:val="clear" w:color="auto" w:fill="FFFFFF"/>
          <w:rtl/>
        </w:rPr>
        <w:t>2016</w:t>
      </w:r>
    </w:p>
    <w:p w14:paraId="78CCCAEF"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بيت الحرية ، تقرير حول حرية الصحافة فى العالم، </w:t>
      </w:r>
      <w:r w:rsidRPr="004267E3">
        <w:rPr>
          <w:rFonts w:eastAsia="SimSun"/>
          <w:bCs/>
          <w:color w:val="000000"/>
          <w:sz w:val="24"/>
          <w:szCs w:val="24"/>
          <w:shd w:val="clear" w:color="auto" w:fill="FFFFFF"/>
          <w:rtl/>
        </w:rPr>
        <w:t>2016</w:t>
      </w:r>
    </w:p>
    <w:p w14:paraId="63923114"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بوزيان العربي، مفهوم الحوكمة وعوامل ظهورها ومرتكازتها ومجالات استخدماتها، جامعة تلمسان الجزائر، </w:t>
      </w:r>
      <w:r w:rsidRPr="004267E3">
        <w:rPr>
          <w:rFonts w:eastAsia="SimSun"/>
          <w:bCs/>
          <w:color w:val="000000"/>
          <w:sz w:val="24"/>
          <w:szCs w:val="24"/>
          <w:shd w:val="clear" w:color="auto" w:fill="FFFFFF"/>
          <w:rtl/>
        </w:rPr>
        <w:t>2014</w:t>
      </w:r>
    </w:p>
    <w:p w14:paraId="7A71A8A6"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بسمة عبدالله، ورقة بحثية بعنوان الاصلاح الادارية الشامل، </w:t>
      </w:r>
      <w:r w:rsidRPr="004267E3">
        <w:rPr>
          <w:rFonts w:eastAsia="SimSun"/>
          <w:b/>
          <w:color w:val="000000"/>
          <w:sz w:val="24"/>
          <w:szCs w:val="24"/>
          <w:shd w:val="clear" w:color="auto" w:fill="FFFFFF"/>
        </w:rPr>
        <w:t>2013</w:t>
      </w:r>
    </w:p>
    <w:p w14:paraId="755FE715"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برنامج الأمم المتحدة الإنمائي، استراتيجية التنمية البرنامج الانمائي بشأن الادارة الرشيدة للبشر، </w:t>
      </w:r>
      <w:r w:rsidRPr="004267E3">
        <w:rPr>
          <w:rFonts w:eastAsia="SimSun"/>
          <w:b/>
          <w:color w:val="000000"/>
          <w:sz w:val="24"/>
          <w:szCs w:val="24"/>
          <w:shd w:val="clear" w:color="auto" w:fill="FFFFFF"/>
        </w:rPr>
        <w:t>2004</w:t>
      </w:r>
    </w:p>
    <w:p w14:paraId="7B30F75A"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بحوث الاقتصادية عربية، محمد عبد الشفيع، مفهوم ومضامين التنمية المحلية ودورها العام فى التنمية الاجتماعية، العدد </w:t>
      </w:r>
      <w:r w:rsidRPr="004267E3">
        <w:rPr>
          <w:rFonts w:eastAsia="SimSun"/>
          <w:b/>
          <w:color w:val="000000"/>
          <w:sz w:val="24"/>
          <w:szCs w:val="24"/>
          <w:shd w:val="clear" w:color="auto" w:fill="FFFFFF"/>
        </w:rPr>
        <w:t>43</w:t>
      </w:r>
      <w:r w:rsidRPr="004267E3">
        <w:rPr>
          <w:rFonts w:eastAsia="SimSun"/>
          <w:b/>
          <w:color w:val="000000"/>
          <w:sz w:val="24"/>
          <w:szCs w:val="24"/>
          <w:shd w:val="clear" w:color="auto" w:fill="FFFFFF"/>
          <w:rtl/>
        </w:rPr>
        <w:t>\</w:t>
      </w:r>
      <w:r w:rsidRPr="004267E3">
        <w:rPr>
          <w:rFonts w:eastAsia="SimSun"/>
          <w:b/>
          <w:color w:val="000000"/>
          <w:sz w:val="24"/>
          <w:szCs w:val="24"/>
          <w:shd w:val="clear" w:color="auto" w:fill="FFFFFF"/>
        </w:rPr>
        <w:t>44</w:t>
      </w:r>
      <w:r w:rsidRPr="004267E3">
        <w:rPr>
          <w:rFonts w:eastAsia="SimSun"/>
          <w:b/>
          <w:color w:val="000000"/>
          <w:sz w:val="24"/>
          <w:szCs w:val="24"/>
          <w:shd w:val="clear" w:color="auto" w:fill="FFFFFF"/>
          <w:rtl/>
        </w:rPr>
        <w:t xml:space="preserve">، </w:t>
      </w:r>
      <w:r w:rsidRPr="004267E3">
        <w:rPr>
          <w:rFonts w:eastAsia="SimSun"/>
          <w:b/>
          <w:color w:val="000000"/>
          <w:sz w:val="24"/>
          <w:szCs w:val="24"/>
          <w:shd w:val="clear" w:color="auto" w:fill="FFFFFF"/>
        </w:rPr>
        <w:t>2008</w:t>
      </w:r>
    </w:p>
    <w:p w14:paraId="208E3919"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برنامج الأمم المتحدة الإنمائي مؤشرات الحوكمة دليل المستخدم ، ص</w:t>
      </w:r>
      <w:r w:rsidRPr="004267E3">
        <w:rPr>
          <w:rFonts w:eastAsia="SimSun"/>
          <w:b/>
          <w:color w:val="000000"/>
          <w:sz w:val="24"/>
          <w:szCs w:val="24"/>
          <w:shd w:val="clear" w:color="auto" w:fill="FFFFFF"/>
        </w:rPr>
        <w:t>9</w:t>
      </w:r>
      <w:r w:rsidRPr="004267E3">
        <w:rPr>
          <w:rFonts w:eastAsia="SimSun"/>
          <w:b/>
          <w:color w:val="000000"/>
          <w:sz w:val="24"/>
          <w:szCs w:val="24"/>
          <w:shd w:val="clear" w:color="auto" w:fill="FFFFFF"/>
          <w:rtl/>
        </w:rPr>
        <w:t>، 2003</w:t>
      </w:r>
    </w:p>
    <w:p w14:paraId="0B31423C"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برنامج الأمم المتحدة الإنمائي، إدارة الحكم لخدمة التنمية البشرية المستدامة، وثيقة، للسياسات العامة، يناير ،</w:t>
      </w:r>
      <w:r w:rsidRPr="004267E3">
        <w:rPr>
          <w:rFonts w:eastAsia="SimSun"/>
          <w:b/>
          <w:color w:val="000000"/>
          <w:sz w:val="24"/>
          <w:szCs w:val="24"/>
          <w:shd w:val="clear" w:color="auto" w:fill="FFFFFF"/>
        </w:rPr>
        <w:t>1997</w:t>
      </w:r>
    </w:p>
    <w:p w14:paraId="7BC6BC94"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تجميعة التراث، قاسم حجاج " العالمية والعولمة تعددوية وإنسانية، الجزائر، </w:t>
      </w:r>
      <w:r w:rsidRPr="004267E3">
        <w:rPr>
          <w:rFonts w:eastAsia="SimSun"/>
          <w:b/>
          <w:color w:val="000000"/>
          <w:sz w:val="24"/>
          <w:szCs w:val="24"/>
          <w:shd w:val="clear" w:color="auto" w:fill="FFFFFF"/>
        </w:rPr>
        <w:t>2003</w:t>
      </w:r>
    </w:p>
    <w:p w14:paraId="123D703B" w14:textId="7438A391"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 دليل قانون جنوب إفريقيا لمكافحة الفساد</w:t>
      </w:r>
      <w:r w:rsidR="00D00E68" w:rsidRPr="004267E3">
        <w:rPr>
          <w:rFonts w:eastAsia="SimSun"/>
          <w:b/>
          <w:color w:val="000000"/>
          <w:sz w:val="24"/>
          <w:szCs w:val="24"/>
          <w:shd w:val="clear" w:color="auto" w:fill="FFFFFF"/>
          <w:rtl/>
        </w:rPr>
        <w:t xml:space="preserve"> </w:t>
      </w:r>
      <w:r w:rsidRPr="004267E3">
        <w:rPr>
          <w:rFonts w:eastAsia="SimSun"/>
          <w:b/>
          <w:color w:val="000000"/>
          <w:sz w:val="24"/>
          <w:szCs w:val="24"/>
          <w:shd w:val="clear" w:color="auto" w:fill="FFFFFF"/>
          <w:rtl/>
        </w:rPr>
        <w:t>،</w:t>
      </w:r>
      <w:r w:rsidR="00D00E68">
        <w:rPr>
          <w:rFonts w:eastAsia="SimSun" w:hint="cs"/>
          <w:b/>
          <w:color w:val="000000"/>
          <w:sz w:val="24"/>
          <w:szCs w:val="24"/>
          <w:shd w:val="clear" w:color="auto" w:fill="FFFFFF"/>
          <w:rtl/>
        </w:rPr>
        <w:t xml:space="preserve"> مشروع النقابة، </w:t>
      </w:r>
      <w:r w:rsidRPr="004267E3">
        <w:rPr>
          <w:rFonts w:eastAsia="SimSun"/>
          <w:b/>
          <w:color w:val="000000"/>
          <w:sz w:val="24"/>
          <w:szCs w:val="24"/>
          <w:shd w:val="clear" w:color="auto" w:fill="FFFFFF"/>
          <w:rtl/>
        </w:rPr>
        <w:t>2018</w:t>
      </w:r>
    </w:p>
    <w:p w14:paraId="5A0741A7" w14:textId="6E91055F"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دليل</w:t>
      </w:r>
      <w:r w:rsidR="00D00E68">
        <w:rPr>
          <w:rFonts w:eastAsia="SimSun" w:hint="cs"/>
          <w:b/>
          <w:color w:val="000000"/>
          <w:sz w:val="24"/>
          <w:szCs w:val="24"/>
          <w:shd w:val="clear" w:color="auto" w:fill="FFFFFF"/>
          <w:rtl/>
        </w:rPr>
        <w:t xml:space="preserve"> حماية المنافسة والممارسات الاحتكارية، </w:t>
      </w:r>
      <w:r w:rsidRPr="004267E3">
        <w:rPr>
          <w:rFonts w:eastAsia="SimSun"/>
          <w:b/>
          <w:color w:val="000000"/>
          <w:sz w:val="24"/>
          <w:szCs w:val="24"/>
          <w:shd w:val="clear" w:color="auto" w:fill="FFFFFF"/>
          <w:rtl/>
        </w:rPr>
        <w:t>جهاز حماية المنافسة 2006</w:t>
      </w:r>
    </w:p>
    <w:p w14:paraId="636E82AD"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lastRenderedPageBreak/>
        <w:t>دار الايام للنشر، وسيلة، التمويل المحلي والتنمية المحلية صناديق الذكاة والاوقاف، 2018</w:t>
      </w:r>
    </w:p>
    <w:p w14:paraId="21980CFA"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دار مكتبة حامد، امين عواد،"الاصلاح السياسي والجكم الرشيد" (الاطار النظري) ، عمان </w:t>
      </w:r>
      <w:r w:rsidRPr="004267E3">
        <w:rPr>
          <w:rFonts w:eastAsia="SimSun"/>
          <w:b/>
          <w:color w:val="000000"/>
          <w:sz w:val="24"/>
          <w:szCs w:val="24"/>
          <w:shd w:val="clear" w:color="auto" w:fill="FFFFFF"/>
        </w:rPr>
        <w:t>2012</w:t>
      </w:r>
    </w:p>
    <w:p w14:paraId="68F532C3"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صندوق النقد الدولي، في وثيقة "إعلان الشراكة من أجل النمو العالمي المستدام عام </w:t>
      </w:r>
      <w:r w:rsidRPr="004267E3">
        <w:rPr>
          <w:rFonts w:eastAsia="SimSun"/>
          <w:b/>
          <w:color w:val="000000"/>
          <w:sz w:val="24"/>
          <w:szCs w:val="24"/>
          <w:shd w:val="clear" w:color="auto" w:fill="FFFFFF"/>
        </w:rPr>
        <w:t>1996</w:t>
      </w:r>
      <w:r w:rsidRPr="004267E3">
        <w:rPr>
          <w:rFonts w:eastAsia="SimSun"/>
          <w:b/>
          <w:color w:val="000000"/>
          <w:sz w:val="24"/>
          <w:szCs w:val="24"/>
          <w:shd w:val="clear" w:color="auto" w:fill="FFFFFF"/>
          <w:rtl/>
        </w:rPr>
        <w:t>،</w:t>
      </w:r>
    </w:p>
    <w:p w14:paraId="21A9533C"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صندوق النقد الدولي، لجنة صنع السياسات وثيقة "إعلان حول الشراكة من أجل النمو العالمي المستدام، عام </w:t>
      </w:r>
      <w:r w:rsidRPr="004267E3">
        <w:rPr>
          <w:rFonts w:eastAsia="SimSun"/>
          <w:b/>
          <w:color w:val="000000"/>
          <w:sz w:val="24"/>
          <w:szCs w:val="24"/>
          <w:shd w:val="clear" w:color="auto" w:fill="FFFFFF"/>
        </w:rPr>
        <w:t>1996</w:t>
      </w:r>
    </w:p>
    <w:p w14:paraId="77EAE9F4"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كلية حقوق وعلوم سياسية، مريم مختار، رسالة ماجستير بعنوان "الحوكمة كالية لتيسير الجماعات المحلية" ، الجزائر،</w:t>
      </w:r>
      <w:r w:rsidRPr="004267E3">
        <w:rPr>
          <w:rFonts w:eastAsia="SimSun"/>
          <w:b/>
          <w:color w:val="000000"/>
          <w:sz w:val="24"/>
          <w:szCs w:val="24"/>
          <w:shd w:val="clear" w:color="auto" w:fill="FFFFFF"/>
        </w:rPr>
        <w:t>2019</w:t>
      </w:r>
      <w:r w:rsidRPr="004267E3">
        <w:rPr>
          <w:rFonts w:eastAsia="SimSun"/>
          <w:b/>
          <w:color w:val="000000"/>
          <w:sz w:val="24"/>
          <w:szCs w:val="24"/>
          <w:shd w:val="clear" w:color="auto" w:fill="FFFFFF"/>
          <w:rtl/>
        </w:rPr>
        <w:t xml:space="preserve"> </w:t>
      </w:r>
    </w:p>
    <w:p w14:paraId="0A1E2896"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معهد التخطيط القومي، فريد عبد العال، سياسة التخطيط الحضري لمدينة القاهرة، 2022</w:t>
      </w:r>
    </w:p>
    <w:p w14:paraId="4207A82E"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معهد التخطيط القومي، فريد عبد العال ندوة بعنوان متطلبات تحديث وتطوير الادارة المحلية،</w:t>
      </w:r>
      <w:r w:rsidRPr="004267E3">
        <w:rPr>
          <w:rFonts w:eastAsia="SimSun"/>
          <w:b/>
          <w:color w:val="000000"/>
          <w:sz w:val="24"/>
          <w:szCs w:val="24"/>
          <w:shd w:val="clear" w:color="auto" w:fill="FFFFFF"/>
        </w:rPr>
        <w:t>2021</w:t>
      </w:r>
    </w:p>
    <w:p w14:paraId="3ACBD490"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معهد الأخلاقيات، مسح رشوة المواطنين، 2017</w:t>
      </w:r>
    </w:p>
    <w:p w14:paraId="38A668B6"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tl/>
        </w:rPr>
        <w:t xml:space="preserve">معهد الأخلاقيات: تشريعات مكافحة الفساد في دولة الإمارات العربية المتحدة، 2016  </w:t>
      </w:r>
    </w:p>
    <w:p w14:paraId="630BE422"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معهد البنك الدولي الحوكمة ودليل المسخدم ص </w:t>
      </w:r>
      <w:r w:rsidRPr="004267E3">
        <w:rPr>
          <w:rFonts w:eastAsia="SimSun"/>
          <w:b/>
          <w:color w:val="000000"/>
          <w:sz w:val="24"/>
          <w:szCs w:val="24"/>
          <w:shd w:val="clear" w:color="auto" w:fill="FFFFFF"/>
        </w:rPr>
        <w:t>30</w:t>
      </w:r>
      <w:r w:rsidRPr="004267E3">
        <w:rPr>
          <w:rFonts w:eastAsia="SimSun"/>
          <w:b/>
          <w:color w:val="000000"/>
          <w:sz w:val="24"/>
          <w:szCs w:val="24"/>
          <w:shd w:val="clear" w:color="auto" w:fill="FFFFFF"/>
          <w:rtl/>
        </w:rPr>
        <w:t xml:space="preserve">: </w:t>
      </w:r>
      <w:r w:rsidRPr="004267E3">
        <w:rPr>
          <w:rFonts w:eastAsia="SimSun"/>
          <w:b/>
          <w:color w:val="000000"/>
          <w:sz w:val="24"/>
          <w:szCs w:val="24"/>
          <w:shd w:val="clear" w:color="auto" w:fill="FFFFFF"/>
        </w:rPr>
        <w:t>35</w:t>
      </w:r>
      <w:r w:rsidRPr="004267E3">
        <w:rPr>
          <w:rFonts w:eastAsia="SimSun"/>
          <w:b/>
          <w:color w:val="000000"/>
          <w:sz w:val="24"/>
          <w:szCs w:val="24"/>
          <w:shd w:val="clear" w:color="auto" w:fill="FFFFFF"/>
          <w:rtl/>
        </w:rPr>
        <w:t xml:space="preserve"> ص </w:t>
      </w:r>
      <w:r w:rsidRPr="004267E3">
        <w:rPr>
          <w:rFonts w:eastAsia="SimSun"/>
          <w:b/>
          <w:color w:val="000000"/>
          <w:sz w:val="24"/>
          <w:szCs w:val="24"/>
          <w:shd w:val="clear" w:color="auto" w:fill="FFFFFF"/>
        </w:rPr>
        <w:t>2004</w:t>
      </w:r>
      <w:r w:rsidRPr="004267E3">
        <w:rPr>
          <w:rFonts w:eastAsia="SimSun"/>
          <w:b/>
          <w:color w:val="000000"/>
          <w:sz w:val="24"/>
          <w:szCs w:val="24"/>
          <w:shd w:val="clear" w:color="auto" w:fill="FFFFFF"/>
          <w:rtl/>
        </w:rPr>
        <w:t xml:space="preserve">  </w:t>
      </w:r>
    </w:p>
    <w:p w14:paraId="5A3BDA45"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مشروع لمؤسسة العدالة العالمية، مؤشر سيادة القانون، 2022</w:t>
      </w:r>
    </w:p>
    <w:p w14:paraId="453174D0"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منظمة الشفافية الدولية، مؤشر مدركات الفساد،2021/2022</w:t>
      </w:r>
    </w:p>
    <w:p w14:paraId="155B310C"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منظمة الشفافية الدولية، نظرة عامة على الفساد ومكافحة الفساد، البرازيل، 2016 </w:t>
      </w:r>
    </w:p>
    <w:p w14:paraId="667558E6"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منظمة الشفافية الدولية، تقرير الملكية المقيدة، كندا، 2016  </w:t>
      </w:r>
    </w:p>
    <w:p w14:paraId="3EE04A98"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tl/>
        </w:rPr>
        <w:t>منظمة الشفافية الدولية، مؤشر مكافحة الفساد الدفاعي الحكومي، 2015</w:t>
      </w:r>
      <w:r w:rsidRPr="004267E3">
        <w:rPr>
          <w:rFonts w:eastAsia="SimSun"/>
          <w:b/>
          <w:color w:val="000000"/>
          <w:sz w:val="24"/>
          <w:szCs w:val="24"/>
          <w:shd w:val="clear" w:color="auto" w:fill="FFFFFF"/>
        </w:rPr>
        <w:t xml:space="preserve"> </w:t>
      </w:r>
    </w:p>
    <w:p w14:paraId="3D9A774B"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منظمة الشفافية الدولية، تقييم النظام الوطني للنزاهة، ألمانيا، 2012</w:t>
      </w:r>
    </w:p>
    <w:p w14:paraId="69DF5C6C"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منظمة التعاون الاقتصادي والتنمية، متابعة جنوب إفريقيا لتقرير وتوصيات المرحلة التالتة، 2016</w:t>
      </w:r>
    </w:p>
    <w:p w14:paraId="38E995D1"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مجموعة القانون العالمي ، الدليل العالمي لبرامج الإبلاغ عن المخالفات،  2016</w:t>
      </w:r>
      <w:r w:rsidRPr="004267E3">
        <w:rPr>
          <w:rFonts w:eastAsia="SimSun"/>
          <w:b/>
          <w:color w:val="000000"/>
          <w:sz w:val="24"/>
          <w:szCs w:val="24"/>
          <w:shd w:val="clear" w:color="auto" w:fill="FFFFFF"/>
        </w:rPr>
        <w:tab/>
      </w:r>
    </w:p>
    <w:p w14:paraId="7425530E"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مجلة الدرسات الحقوقية، جمال زيدان، تعزيز استقلالية المالية للجماعات المحلية كمدخل لتحقيق التنمية المحلبة، مجد</w:t>
      </w:r>
      <w:r w:rsidRPr="004267E3">
        <w:rPr>
          <w:rFonts w:eastAsia="SimSun"/>
          <w:b/>
          <w:color w:val="000000"/>
          <w:sz w:val="24"/>
          <w:szCs w:val="24"/>
          <w:shd w:val="clear" w:color="auto" w:fill="FFFFFF"/>
        </w:rPr>
        <w:t>1</w:t>
      </w:r>
      <w:r w:rsidRPr="004267E3">
        <w:rPr>
          <w:rFonts w:eastAsia="SimSun"/>
          <w:b/>
          <w:color w:val="000000"/>
          <w:sz w:val="24"/>
          <w:szCs w:val="24"/>
          <w:shd w:val="clear" w:color="auto" w:fill="FFFFFF"/>
          <w:rtl/>
        </w:rPr>
        <w:t>، العدد</w:t>
      </w:r>
      <w:r w:rsidRPr="004267E3">
        <w:rPr>
          <w:rFonts w:eastAsia="SimSun"/>
          <w:b/>
          <w:color w:val="000000"/>
          <w:sz w:val="24"/>
          <w:szCs w:val="24"/>
          <w:shd w:val="clear" w:color="auto" w:fill="FFFFFF"/>
        </w:rPr>
        <w:t>8</w:t>
      </w:r>
      <w:r w:rsidRPr="004267E3">
        <w:rPr>
          <w:rFonts w:eastAsia="SimSun"/>
          <w:b/>
          <w:color w:val="000000"/>
          <w:sz w:val="24"/>
          <w:szCs w:val="24"/>
          <w:shd w:val="clear" w:color="auto" w:fill="FFFFFF"/>
          <w:rtl/>
        </w:rPr>
        <w:t xml:space="preserve"> ، </w:t>
      </w:r>
      <w:r w:rsidRPr="004267E3">
        <w:rPr>
          <w:rFonts w:eastAsia="SimSun"/>
          <w:b/>
          <w:color w:val="000000"/>
          <w:sz w:val="24"/>
          <w:szCs w:val="24"/>
          <w:shd w:val="clear" w:color="auto" w:fill="FFFFFF"/>
        </w:rPr>
        <w:t>2021</w:t>
      </w:r>
    </w:p>
    <w:p w14:paraId="56F04203"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مجلة جامعة الامير عبد القادر للعلوم الاسلامية، عقبة سحنون، محددات واستراتجيات التنمية المحلية واستراتجيات تطبيقها العملي، المجلد </w:t>
      </w:r>
      <w:r w:rsidRPr="004267E3">
        <w:rPr>
          <w:rFonts w:eastAsia="SimSun"/>
          <w:b/>
          <w:color w:val="000000"/>
          <w:sz w:val="24"/>
          <w:szCs w:val="24"/>
          <w:shd w:val="clear" w:color="auto" w:fill="FFFFFF"/>
        </w:rPr>
        <w:t>33</w:t>
      </w:r>
      <w:r w:rsidRPr="004267E3">
        <w:rPr>
          <w:rFonts w:eastAsia="SimSun"/>
          <w:b/>
          <w:color w:val="000000"/>
          <w:sz w:val="24"/>
          <w:szCs w:val="24"/>
          <w:shd w:val="clear" w:color="auto" w:fill="FFFFFF"/>
          <w:rtl/>
        </w:rPr>
        <w:t>، العدد</w:t>
      </w:r>
      <w:r w:rsidRPr="004267E3">
        <w:rPr>
          <w:rFonts w:eastAsia="SimSun"/>
          <w:b/>
          <w:color w:val="000000"/>
          <w:sz w:val="24"/>
          <w:szCs w:val="24"/>
          <w:shd w:val="clear" w:color="auto" w:fill="FFFFFF"/>
        </w:rPr>
        <w:t>2</w:t>
      </w:r>
      <w:r w:rsidRPr="004267E3">
        <w:rPr>
          <w:rFonts w:eastAsia="SimSun"/>
          <w:b/>
          <w:color w:val="000000"/>
          <w:sz w:val="24"/>
          <w:szCs w:val="24"/>
          <w:shd w:val="clear" w:color="auto" w:fill="FFFFFF"/>
          <w:rtl/>
        </w:rPr>
        <w:t xml:space="preserve">، </w:t>
      </w:r>
      <w:r w:rsidRPr="004267E3">
        <w:rPr>
          <w:rFonts w:eastAsia="SimSun"/>
          <w:b/>
          <w:color w:val="000000"/>
          <w:sz w:val="24"/>
          <w:szCs w:val="24"/>
          <w:shd w:val="clear" w:color="auto" w:fill="FFFFFF"/>
        </w:rPr>
        <w:t>2019</w:t>
      </w:r>
    </w:p>
    <w:p w14:paraId="5A2145BB"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مجلة المفكر، ناجي عبد النور، دور منظمات المجتمع المدني في تحقيق الحكم الراشد في الجزائر دراسة حالة الأحزاب السياسية، العدد الثالث، ص</w:t>
      </w:r>
      <w:r w:rsidRPr="004267E3">
        <w:rPr>
          <w:rFonts w:eastAsia="SimSun"/>
          <w:b/>
          <w:color w:val="000000"/>
          <w:sz w:val="24"/>
          <w:szCs w:val="24"/>
          <w:shd w:val="clear" w:color="auto" w:fill="FFFFFF"/>
        </w:rPr>
        <w:t>109</w:t>
      </w:r>
      <w:r w:rsidRPr="004267E3">
        <w:rPr>
          <w:rFonts w:eastAsia="SimSun"/>
          <w:b/>
          <w:color w:val="000000"/>
          <w:sz w:val="24"/>
          <w:szCs w:val="24"/>
          <w:shd w:val="clear" w:color="auto" w:fill="FFFFFF"/>
          <w:rtl/>
        </w:rPr>
        <w:t xml:space="preserve"> ،</w:t>
      </w:r>
      <w:r w:rsidRPr="004267E3">
        <w:rPr>
          <w:rFonts w:eastAsia="SimSun"/>
          <w:b/>
          <w:color w:val="000000"/>
          <w:sz w:val="24"/>
          <w:szCs w:val="24"/>
          <w:shd w:val="clear" w:color="auto" w:fill="FFFFFF"/>
        </w:rPr>
        <w:t>108</w:t>
      </w:r>
      <w:r w:rsidRPr="004267E3">
        <w:rPr>
          <w:rFonts w:eastAsia="SimSun"/>
          <w:b/>
          <w:color w:val="000000"/>
          <w:sz w:val="24"/>
          <w:szCs w:val="24"/>
          <w:shd w:val="clear" w:color="auto" w:fill="FFFFFF"/>
          <w:rtl/>
        </w:rPr>
        <w:t xml:space="preserve">، </w:t>
      </w:r>
      <w:r w:rsidRPr="004267E3">
        <w:rPr>
          <w:rFonts w:eastAsia="SimSun"/>
          <w:b/>
          <w:color w:val="000000"/>
          <w:sz w:val="24"/>
          <w:szCs w:val="24"/>
          <w:shd w:val="clear" w:color="auto" w:fill="FFFFFF"/>
        </w:rPr>
        <w:t>.2004</w:t>
      </w:r>
    </w:p>
    <w:p w14:paraId="497CEC34"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مجلة رواد الاعمال، محمد علواني، مفهوم وابعاد حوكمة الشركات، 2020 </w:t>
      </w:r>
    </w:p>
    <w:p w14:paraId="587E557D"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مجلة الباحث للدرسات الاكاديمية، مسعود البلي حوكمة السياسات العامة الاجتماعية دراسة تحليلة من منظور الشبكية والشراكة للحكم الجيد، ص </w:t>
      </w:r>
      <w:r w:rsidRPr="004267E3">
        <w:rPr>
          <w:rFonts w:eastAsia="SimSun"/>
          <w:b/>
          <w:color w:val="000000"/>
          <w:sz w:val="24"/>
          <w:szCs w:val="24"/>
          <w:shd w:val="clear" w:color="auto" w:fill="FFFFFF"/>
        </w:rPr>
        <w:t>209</w:t>
      </w:r>
      <w:r w:rsidRPr="004267E3">
        <w:rPr>
          <w:rFonts w:eastAsia="SimSun"/>
          <w:b/>
          <w:color w:val="000000"/>
          <w:sz w:val="24"/>
          <w:szCs w:val="24"/>
          <w:shd w:val="clear" w:color="auto" w:fill="FFFFFF"/>
          <w:rtl/>
        </w:rPr>
        <w:t xml:space="preserve"> : ص </w:t>
      </w:r>
      <w:r w:rsidRPr="004267E3">
        <w:rPr>
          <w:rFonts w:eastAsia="SimSun"/>
          <w:b/>
          <w:color w:val="000000"/>
          <w:sz w:val="24"/>
          <w:szCs w:val="24"/>
          <w:shd w:val="clear" w:color="auto" w:fill="FFFFFF"/>
        </w:rPr>
        <w:t>214</w:t>
      </w:r>
      <w:r w:rsidRPr="004267E3">
        <w:rPr>
          <w:rFonts w:eastAsia="SimSun"/>
          <w:b/>
          <w:color w:val="000000"/>
          <w:sz w:val="24"/>
          <w:szCs w:val="24"/>
          <w:shd w:val="clear" w:color="auto" w:fill="FFFFFF"/>
          <w:rtl/>
        </w:rPr>
        <w:t xml:space="preserve">، </w:t>
      </w:r>
      <w:r w:rsidRPr="004267E3">
        <w:rPr>
          <w:rFonts w:eastAsia="SimSun"/>
          <w:b/>
          <w:color w:val="000000"/>
          <w:sz w:val="24"/>
          <w:szCs w:val="24"/>
          <w:shd w:val="clear" w:color="auto" w:fill="FFFFFF"/>
        </w:rPr>
        <w:t>2016</w:t>
      </w:r>
    </w:p>
    <w:p w14:paraId="01A28B02"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مجلة المعرف الاسلامية السماوية والعلوم الانسانية، عبد العزيز الناهض"مبادئ ونظرية الحكم من منظور إسلامي" 2018 </w:t>
      </w:r>
    </w:p>
    <w:p w14:paraId="53BB8319"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lastRenderedPageBreak/>
        <w:t>مركز دراسة الوحدة العربية، الفساد والحكم الصالح فى بلاد العربية،</w:t>
      </w:r>
      <w:r w:rsidRPr="004267E3">
        <w:rPr>
          <w:rFonts w:eastAsia="SimSun"/>
          <w:b/>
          <w:color w:val="000000"/>
          <w:sz w:val="24"/>
          <w:szCs w:val="24"/>
          <w:shd w:val="clear" w:color="auto" w:fill="FFFFFF"/>
        </w:rPr>
        <w:t>2006</w:t>
      </w:r>
      <w:r w:rsidRPr="004267E3">
        <w:rPr>
          <w:rFonts w:eastAsia="SimSun"/>
          <w:b/>
          <w:color w:val="000000"/>
          <w:sz w:val="24"/>
          <w:szCs w:val="24"/>
          <w:shd w:val="clear" w:color="auto" w:fill="FFFFFF"/>
          <w:rtl/>
        </w:rPr>
        <w:t xml:space="preserve">   </w:t>
      </w:r>
    </w:p>
    <w:p w14:paraId="5BA138D6"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tl/>
        </w:rPr>
        <w:t xml:space="preserve">مركز الدرسات واستشارات الاداره العامة سلوي شعراوي جمعة واخرون"اداره شئون الدولة والمجتمع </w:t>
      </w:r>
      <w:r w:rsidRPr="004267E3">
        <w:rPr>
          <w:rFonts w:eastAsia="SimSun"/>
          <w:b/>
          <w:color w:val="000000"/>
          <w:sz w:val="24"/>
          <w:szCs w:val="24"/>
          <w:shd w:val="clear" w:color="auto" w:fill="FFFFFF"/>
        </w:rPr>
        <w:t>7</w:t>
      </w:r>
      <w:r w:rsidRPr="004267E3">
        <w:rPr>
          <w:rFonts w:eastAsia="SimSun"/>
          <w:b/>
          <w:color w:val="000000"/>
          <w:sz w:val="24"/>
          <w:szCs w:val="24"/>
          <w:shd w:val="clear" w:color="auto" w:fill="FFFFFF"/>
          <w:rtl/>
        </w:rPr>
        <w:t xml:space="preserve"> لعام </w:t>
      </w:r>
      <w:r w:rsidRPr="004267E3">
        <w:rPr>
          <w:rFonts w:eastAsia="SimSun"/>
          <w:b/>
          <w:color w:val="000000"/>
          <w:sz w:val="24"/>
          <w:szCs w:val="24"/>
          <w:shd w:val="clear" w:color="auto" w:fill="FFFFFF"/>
        </w:rPr>
        <w:t>2001</w:t>
      </w:r>
      <w:r w:rsidRPr="004267E3">
        <w:rPr>
          <w:rFonts w:eastAsia="SimSun"/>
          <w:b/>
          <w:color w:val="000000"/>
          <w:sz w:val="24"/>
          <w:szCs w:val="24"/>
          <w:shd w:val="clear" w:color="auto" w:fill="FFFFFF"/>
          <w:rtl/>
        </w:rPr>
        <w:t xml:space="preserve"> </w:t>
      </w:r>
    </w:p>
    <w:p w14:paraId="530E5E7B"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Pr>
        <w:tab/>
      </w:r>
      <w:r w:rsidRPr="004267E3">
        <w:rPr>
          <w:rFonts w:eastAsia="SimSun"/>
          <w:b/>
          <w:color w:val="000000"/>
          <w:sz w:val="24"/>
          <w:szCs w:val="24"/>
          <w:shd w:val="clear" w:color="auto" w:fill="FFFFFF"/>
          <w:rtl/>
        </w:rPr>
        <w:t>وزارة الخارجية الأمريكية، بيان مناخ الاستثمار لعام 2017</w:t>
      </w:r>
    </w:p>
    <w:p w14:paraId="694B6E5F"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tl/>
        </w:rPr>
        <w:tab/>
        <w:t>وزارة الداخلية الاتحادية،  قواعد النزاهة، مارس 2014</w:t>
      </w:r>
    </w:p>
    <w:p w14:paraId="0DD61C9D"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وزارة المالية، تقرير انجاز والمشروعات المستقبلية،</w:t>
      </w:r>
      <w:r w:rsidRPr="004267E3">
        <w:rPr>
          <w:rFonts w:eastAsia="SimSun"/>
          <w:b/>
          <w:color w:val="000000"/>
          <w:sz w:val="24"/>
          <w:szCs w:val="24"/>
          <w:shd w:val="clear" w:color="auto" w:fill="FFFFFF"/>
        </w:rPr>
        <w:t>(2019</w:t>
      </w:r>
      <w:r w:rsidRPr="004267E3">
        <w:rPr>
          <w:rFonts w:eastAsia="SimSun"/>
          <w:b/>
          <w:color w:val="000000"/>
          <w:sz w:val="24"/>
          <w:szCs w:val="24"/>
          <w:shd w:val="clear" w:color="auto" w:fill="FFFFFF"/>
          <w:rtl/>
        </w:rPr>
        <w:t>،</w:t>
      </w:r>
      <w:r w:rsidRPr="004267E3">
        <w:rPr>
          <w:rFonts w:eastAsia="SimSun"/>
          <w:b/>
          <w:color w:val="000000"/>
          <w:sz w:val="24"/>
          <w:szCs w:val="24"/>
          <w:shd w:val="clear" w:color="auto" w:fill="FFFFFF"/>
        </w:rPr>
        <w:t>2021)</w:t>
      </w:r>
      <w:r w:rsidRPr="004267E3">
        <w:rPr>
          <w:rFonts w:eastAsia="SimSun"/>
          <w:b/>
          <w:color w:val="000000"/>
          <w:sz w:val="24"/>
          <w:szCs w:val="24"/>
          <w:shd w:val="clear" w:color="auto" w:fill="FFFFFF"/>
          <w:rtl/>
        </w:rPr>
        <w:t xml:space="preserve">  </w:t>
      </w:r>
    </w:p>
    <w:p w14:paraId="6A146E4D"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tl/>
        </w:rPr>
        <w:t xml:space="preserve">وزارة المالية، تقرير انجاز ضرائب، </w:t>
      </w:r>
      <w:r w:rsidRPr="004267E3">
        <w:rPr>
          <w:rFonts w:eastAsia="SimSun"/>
          <w:b/>
          <w:color w:val="000000"/>
          <w:sz w:val="24"/>
          <w:szCs w:val="24"/>
          <w:shd w:val="clear" w:color="auto" w:fill="FFFFFF"/>
        </w:rPr>
        <w:t>2020</w:t>
      </w:r>
    </w:p>
    <w:p w14:paraId="2CD873D0"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وزارة التخطيط والتنمية الاقتصادية، تقرير المراجعة الوطنية التطوعية مصر، 2021</w:t>
      </w:r>
    </w:p>
    <w:p w14:paraId="06DFC55D"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مصلحة الجمارك، تقرير حول جهود خلال عام، 2021</w:t>
      </w:r>
    </w:p>
    <w:p w14:paraId="51A3293F" w14:textId="77777777" w:rsidR="00436FAE" w:rsidRPr="004267E3" w:rsidRDefault="00436FAE" w:rsidP="0035573D">
      <w:pPr>
        <w:numPr>
          <w:ilvl w:val="0"/>
          <w:numId w:val="60"/>
        </w:numPr>
        <w:tabs>
          <w:tab w:val="num" w:pos="-180"/>
          <w:tab w:val="right" w:pos="63"/>
          <w:tab w:val="right" w:pos="90"/>
          <w:tab w:val="right" w:pos="270"/>
          <w:tab w:val="right" w:pos="551"/>
        </w:tabs>
        <w:suppressAutoHyphens/>
        <w:overflowPunct w:val="0"/>
        <w:spacing w:after="0" w:line="420" w:lineRule="exact"/>
        <w:ind w:left="63" w:firstLine="0"/>
        <w:contextualSpacing/>
        <w:rPr>
          <w:rFonts w:eastAsia="SimSun"/>
          <w:b/>
          <w:color w:val="000000"/>
          <w:sz w:val="24"/>
          <w:szCs w:val="24"/>
          <w:shd w:val="clear" w:color="auto" w:fill="FFFFFF"/>
          <w:rtl/>
        </w:rPr>
      </w:pPr>
      <w:r w:rsidRPr="004267E3">
        <w:rPr>
          <w:rFonts w:eastAsia="SimSun"/>
          <w:b/>
          <w:color w:val="000000"/>
          <w:sz w:val="24"/>
          <w:szCs w:val="24"/>
          <w:shd w:val="clear" w:color="auto" w:fill="FFFFFF"/>
          <w:rtl/>
        </w:rPr>
        <w:t>وزارة العدل، تقرير انجاز لعامي، (2021:2020)</w:t>
      </w:r>
    </w:p>
    <w:p w14:paraId="7B723305" w14:textId="77777777" w:rsidR="00436FAE" w:rsidRPr="004267E3" w:rsidRDefault="00436FAE" w:rsidP="005F59F0">
      <w:pPr>
        <w:tabs>
          <w:tab w:val="right" w:pos="63"/>
          <w:tab w:val="right" w:pos="551"/>
        </w:tabs>
        <w:suppressAutoHyphens/>
        <w:overflowPunct w:val="0"/>
        <w:spacing w:after="0" w:line="420" w:lineRule="exact"/>
        <w:ind w:left="63" w:firstLine="0"/>
        <w:rPr>
          <w:rFonts w:ascii="Times New Roman" w:eastAsia="SimSun" w:hAnsi="Times New Roman" w:cs="Times New Roman"/>
          <w:bCs/>
          <w:color w:val="000000"/>
          <w:shd w:val="clear" w:color="auto" w:fill="FFFFFF"/>
        </w:rPr>
      </w:pPr>
    </w:p>
    <w:p w14:paraId="671C3E8D" w14:textId="77777777" w:rsidR="00436FAE" w:rsidRPr="004267E3" w:rsidRDefault="00436FAE" w:rsidP="005F59F0">
      <w:pPr>
        <w:tabs>
          <w:tab w:val="right" w:pos="63"/>
          <w:tab w:val="right" w:pos="551"/>
          <w:tab w:val="right" w:pos="8917"/>
          <w:tab w:val="right" w:pos="9007"/>
          <w:tab w:val="right" w:pos="9097"/>
        </w:tabs>
        <w:suppressAutoHyphens/>
        <w:overflowPunct w:val="0"/>
        <w:spacing w:after="0" w:line="420" w:lineRule="exact"/>
        <w:ind w:left="63" w:right="90" w:firstLine="0"/>
        <w:rPr>
          <w:rFonts w:ascii="Times New Roman" w:eastAsia="SimSun" w:hAnsi="Times New Roman" w:cs="Times New Roman"/>
        </w:rPr>
      </w:pPr>
      <w:r w:rsidRPr="004267E3">
        <w:rPr>
          <w:rFonts w:ascii="Times New Roman" w:eastAsia="SimSun" w:hAnsi="Times New Roman" w:cs="Times New Roman" w:hint="cs"/>
          <w:b/>
          <w:bCs/>
          <w:color w:val="000000"/>
          <w:shd w:val="clear" w:color="auto" w:fill="FFFFFF"/>
          <w:rtl/>
        </w:rPr>
        <w:t xml:space="preserve">ثانياً- </w:t>
      </w:r>
      <w:r w:rsidRPr="004267E3">
        <w:rPr>
          <w:rFonts w:ascii="Times New Roman" w:eastAsia="SimSun" w:hAnsi="Times New Roman" w:cs="Times New Roman"/>
          <w:b/>
          <w:bCs/>
          <w:color w:val="000000"/>
          <w:shd w:val="clear" w:color="auto" w:fill="FFFFFF"/>
          <w:rtl/>
        </w:rPr>
        <w:t>المراجع الاجنبية</w:t>
      </w:r>
      <w:r w:rsidRPr="004267E3">
        <w:rPr>
          <w:rFonts w:ascii="Times New Roman" w:eastAsia="SimSun" w:hAnsi="Times New Roman" w:cs="Times New Roman" w:hint="cs"/>
          <w:b/>
          <w:bCs/>
          <w:color w:val="000000"/>
          <w:shd w:val="clear" w:color="auto" w:fill="FFFFFF"/>
          <w:rtl/>
        </w:rPr>
        <w:t>:</w:t>
      </w:r>
    </w:p>
    <w:p w14:paraId="41988B41"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sz w:val="24"/>
          <w:szCs w:val="24"/>
        </w:rPr>
      </w:pPr>
      <w:r w:rsidRPr="004267E3">
        <w:rPr>
          <w:rFonts w:ascii="Times New Roman" w:eastAsia="SimSun" w:hAnsi="Times New Roman" w:cs="Times New Roman"/>
          <w:color w:val="000000"/>
          <w:sz w:val="24"/>
          <w:szCs w:val="24"/>
          <w:shd w:val="clear" w:color="auto" w:fill="FFFFFF"/>
        </w:rPr>
        <w:t>Andrew Clayton (Governance. Democracy. And what Conditionality Role of NGOs)</w:t>
      </w:r>
      <w:r>
        <w:rPr>
          <w:rFonts w:ascii="Times New Roman" w:eastAsia="SimSun" w:hAnsi="Times New Roman" w:cs="Times New Roman"/>
          <w:color w:val="000000"/>
          <w:sz w:val="24"/>
          <w:szCs w:val="24"/>
          <w:shd w:val="clear" w:color="auto" w:fill="FFFFFF"/>
        </w:rPr>
        <w:t>, London: Publication, 1994.</w:t>
      </w:r>
    </w:p>
    <w:p w14:paraId="142302E6"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An Inquiry into the Nature and Causes of the Wealth of Nations Adam Smith</w:t>
      </w:r>
      <w:r>
        <w:rPr>
          <w:rFonts w:ascii="Times New Roman" w:eastAsia="SimSun" w:hAnsi="Times New Roman" w:cs="Times New Roman" w:hint="cs"/>
          <w:color w:val="000000"/>
          <w:sz w:val="24"/>
          <w:szCs w:val="24"/>
          <w:shd w:val="clear" w:color="auto" w:fill="FFFFFF"/>
          <w:rtl/>
        </w:rPr>
        <w:t>.</w:t>
      </w:r>
      <w:r w:rsidRPr="004267E3">
        <w:rPr>
          <w:rFonts w:ascii="Times New Roman" w:eastAsia="SimSun" w:hAnsi="Times New Roman" w:cs="Times New Roman" w:hint="cs"/>
          <w:color w:val="000000"/>
          <w:sz w:val="24"/>
          <w:szCs w:val="24"/>
          <w:shd w:val="clear" w:color="auto" w:fill="FFFFFF"/>
          <w:rtl/>
        </w:rPr>
        <w:t xml:space="preserve"> 2014</w:t>
      </w:r>
    </w:p>
    <w:p w14:paraId="1E32F392"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Bertelsmann Stiftung: South Africa Transformation Index</w:t>
      </w:r>
      <w:r w:rsidRPr="004267E3">
        <w:rPr>
          <w:rFonts w:ascii="Times New Roman" w:eastAsia="SimSun" w:hAnsi="Times New Roman" w:cs="Times New Roman" w:hint="cs"/>
          <w:color w:val="000000"/>
          <w:sz w:val="24"/>
          <w:szCs w:val="24"/>
          <w:shd w:val="clear" w:color="auto" w:fill="FFFFFF"/>
          <w:rtl/>
        </w:rPr>
        <w:t>.</w:t>
      </w:r>
      <w:r w:rsidRPr="004267E3">
        <w:rPr>
          <w:rFonts w:ascii="Times New Roman" w:eastAsia="SimSun" w:hAnsi="Times New Roman" w:cs="Times New Roman"/>
          <w:color w:val="000000"/>
          <w:sz w:val="24"/>
          <w:szCs w:val="24"/>
          <w:shd w:val="clear" w:color="auto" w:fill="FFFFFF"/>
        </w:rPr>
        <w:t xml:space="preserve"> 2018</w:t>
      </w:r>
    </w:p>
    <w:p w14:paraId="23B6DC7E"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Bertelsmann Stiftung: Sustainable Governance Indicators, Germany Report 2017.</w:t>
      </w:r>
    </w:p>
    <w:p w14:paraId="393586F2"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Bloomberg: “Gangs Live Underground for Months to Feed Illegal Gold Trade”, 20 January 2015.</w:t>
      </w:r>
    </w:p>
    <w:p w14:paraId="5586BC18" w14:textId="77777777" w:rsidR="00436FAE" w:rsidRPr="00BB6ADB"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BB6ADB">
        <w:rPr>
          <w:rFonts w:ascii="Times New Roman" w:eastAsia="SimSun" w:hAnsi="Times New Roman" w:cs="Times New Roman"/>
          <w:color w:val="000000"/>
          <w:sz w:val="24"/>
          <w:szCs w:val="24"/>
          <w:shd w:val="clear" w:color="auto" w:fill="FFFFFF"/>
        </w:rPr>
        <w:t>Bonfiglioli, Angelo</w:t>
      </w:r>
      <w:r>
        <w:rPr>
          <w:rFonts w:ascii="Times New Roman" w:eastAsia="SimSun" w:hAnsi="Times New Roman" w:cs="Times New Roman"/>
          <w:color w:val="000000"/>
          <w:sz w:val="24"/>
          <w:szCs w:val="24"/>
          <w:shd w:val="clear" w:color="auto" w:fill="FFFFFF"/>
        </w:rPr>
        <w:t xml:space="preserve">, </w:t>
      </w:r>
      <w:r w:rsidRPr="00BB6ADB">
        <w:rPr>
          <w:rFonts w:ascii="Times New Roman" w:eastAsia="SimSun" w:hAnsi="Times New Roman" w:cs="Times New Roman"/>
          <w:color w:val="000000"/>
          <w:sz w:val="24"/>
          <w:szCs w:val="24"/>
          <w:shd w:val="clear" w:color="auto" w:fill="FFFFFF"/>
        </w:rPr>
        <w:t>Empowering the Poor: Local Governance for Poverty Reduction, United Nations Capital Development Fund (UNCDEF) New York</w:t>
      </w:r>
      <w:r>
        <w:rPr>
          <w:rFonts w:ascii="Times New Roman" w:eastAsia="SimSun" w:hAnsi="Times New Roman" w:cs="Times New Roman"/>
          <w:color w:val="000000"/>
          <w:sz w:val="24"/>
          <w:szCs w:val="24"/>
          <w:shd w:val="clear" w:color="auto" w:fill="FFFFFF"/>
        </w:rPr>
        <w:t xml:space="preserve">, </w:t>
      </w:r>
      <w:r w:rsidRPr="00BB6ADB">
        <w:rPr>
          <w:rFonts w:ascii="Times New Roman" w:eastAsia="SimSun" w:hAnsi="Times New Roman" w:cs="Times New Roman"/>
          <w:color w:val="000000"/>
          <w:sz w:val="24"/>
          <w:szCs w:val="24"/>
          <w:shd w:val="clear" w:color="auto" w:fill="FFFFFF"/>
        </w:rPr>
        <w:t>2003</w:t>
      </w:r>
      <w:r>
        <w:rPr>
          <w:rFonts w:ascii="Times New Roman" w:eastAsia="SimSun" w:hAnsi="Times New Roman" w:cs="Times New Roman"/>
          <w:color w:val="000000"/>
          <w:sz w:val="24"/>
          <w:szCs w:val="24"/>
          <w:shd w:val="clear" w:color="auto" w:fill="FFFFFF"/>
        </w:rPr>
        <w:t>.</w:t>
      </w:r>
    </w:p>
    <w:p w14:paraId="2CEAB7D1"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tl/>
        </w:rPr>
        <w:t xml:space="preserve">Deloitte: Bribery and Corruption Survey 2017 </w:t>
      </w:r>
      <w:r w:rsidRPr="004267E3">
        <w:rPr>
          <w:rFonts w:ascii="Times New Roman" w:eastAsia="SimSun" w:hAnsi="Times New Roman" w:cs="Times New Roman" w:hint="cs"/>
          <w:color w:val="000000"/>
          <w:sz w:val="24"/>
          <w:szCs w:val="24"/>
          <w:shd w:val="clear" w:color="auto" w:fill="FFFFFF"/>
          <w:rtl/>
        </w:rPr>
        <w:t>–</w:t>
      </w:r>
      <w:r w:rsidRPr="004267E3">
        <w:rPr>
          <w:rFonts w:ascii="Times New Roman" w:eastAsia="SimSun" w:hAnsi="Times New Roman" w:cs="Times New Roman"/>
          <w:color w:val="000000"/>
          <w:sz w:val="24"/>
          <w:szCs w:val="24"/>
          <w:shd w:val="clear" w:color="auto" w:fill="FFFFFF"/>
          <w:rtl/>
        </w:rPr>
        <w:t xml:space="preserve"> Australia</w:t>
      </w:r>
    </w:p>
    <w:p w14:paraId="439A9143" w14:textId="77777777" w:rsidR="00436FAE" w:rsidRPr="00EF686C"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tl/>
        </w:rPr>
      </w:pPr>
      <w:r w:rsidRPr="00EF686C">
        <w:rPr>
          <w:rFonts w:ascii="Times New Roman" w:eastAsia="SimSun" w:hAnsi="Times New Roman" w:cs="Times New Roman"/>
          <w:color w:val="000000"/>
          <w:sz w:val="24"/>
          <w:szCs w:val="24"/>
          <w:shd w:val="clear" w:color="auto" w:fill="FFFFFF"/>
        </w:rPr>
        <w:t>Earle, Lucy &amp; Scott, Zoë</w:t>
      </w:r>
      <w:r>
        <w:rPr>
          <w:rFonts w:ascii="Times New Roman" w:eastAsia="SimSun" w:hAnsi="Times New Roman" w:cs="Times New Roman"/>
          <w:color w:val="000000"/>
          <w:sz w:val="24"/>
          <w:szCs w:val="24"/>
          <w:shd w:val="clear" w:color="auto" w:fill="FFFFFF"/>
        </w:rPr>
        <w:t xml:space="preserve">, </w:t>
      </w:r>
      <w:r w:rsidRPr="00EF686C">
        <w:rPr>
          <w:rFonts w:ascii="Times New Roman" w:eastAsia="SimSun" w:hAnsi="Times New Roman" w:cs="Times New Roman"/>
          <w:color w:val="000000"/>
          <w:sz w:val="24"/>
          <w:szCs w:val="24"/>
          <w:shd w:val="clear" w:color="auto" w:fill="FFFFFF"/>
        </w:rPr>
        <w:t>Assessing the Evidence of the Impact of Governance on Development Outcomes and Poverty Reduction Issues Paper, GSDRC Emerging Issues Research Service</w:t>
      </w:r>
      <w:r>
        <w:rPr>
          <w:rFonts w:ascii="Times New Roman" w:eastAsia="SimSun" w:hAnsi="Times New Roman" w:cs="Times New Roman"/>
          <w:color w:val="000000"/>
          <w:sz w:val="24"/>
          <w:szCs w:val="24"/>
          <w:shd w:val="clear" w:color="auto" w:fill="FFFFFF"/>
        </w:rPr>
        <w:t>, 2010.</w:t>
      </w:r>
    </w:p>
    <w:p w14:paraId="1BC383FE"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European Commission: EU Justice Scoreboard 2017.</w:t>
      </w:r>
    </w:p>
    <w:p w14:paraId="36AB7A25"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Ernst &amp; Young. Fraud Survey EMEA. 2017</w:t>
      </w:r>
    </w:p>
    <w:p w14:paraId="6B79B33B"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Grant Thornton: "Fighting Construction Fraud in Canada", 2013.</w:t>
      </w:r>
    </w:p>
    <w:p w14:paraId="36DDDDD0"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Independence, Accountability and Quality of the Judiciary</w:t>
      </w:r>
    </w:p>
    <w:p w14:paraId="7893464E"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Lexology: "Anti-Corruption &amp; Bribery in Canada", 8 February 2017.</w:t>
      </w:r>
    </w:p>
    <w:p w14:paraId="44FD250F"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lastRenderedPageBreak/>
        <w:t>Shava, E. “Black Economic Empowerment in South Africa: Challenges and Prospects”, Dec. 2016</w:t>
      </w:r>
    </w:p>
    <w:p w14:paraId="3E837AB4"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tl/>
        </w:rPr>
        <w:t>Herbert Smith Freehills: "New Australian Measures to Combat Corporate Crime", 11 December 2017</w:t>
      </w:r>
    </w:p>
    <w:p w14:paraId="55072574" w14:textId="77777777" w:rsidR="00436FAE" w:rsidRPr="00EF686C"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EF686C">
        <w:rPr>
          <w:rFonts w:ascii="Times New Roman" w:eastAsia="SimSun" w:hAnsi="Times New Roman" w:cs="Times New Roman"/>
          <w:color w:val="000000"/>
          <w:sz w:val="24"/>
          <w:szCs w:val="24"/>
          <w:shd w:val="clear" w:color="auto" w:fill="FFFFFF"/>
        </w:rPr>
        <w:t>Nas</w:t>
      </w:r>
      <w:r>
        <w:rPr>
          <w:rFonts w:ascii="Times New Roman" w:eastAsia="SimSun" w:hAnsi="Times New Roman" w:cs="Times New Roman"/>
          <w:color w:val="000000"/>
          <w:sz w:val="24"/>
          <w:szCs w:val="24"/>
          <w:shd w:val="clear" w:color="auto" w:fill="FFFFFF"/>
        </w:rPr>
        <w:t>ser, Wafaa &amp; Donsimoni, Myriam,</w:t>
      </w:r>
      <w:r w:rsidRPr="00EF686C">
        <w:rPr>
          <w:rFonts w:ascii="Times New Roman" w:eastAsia="SimSun" w:hAnsi="Times New Roman" w:cs="Times New Roman"/>
          <w:color w:val="000000"/>
          <w:sz w:val="24"/>
          <w:szCs w:val="24"/>
          <w:shd w:val="clear" w:color="auto" w:fill="FFFFFF"/>
        </w:rPr>
        <w:t xml:space="preserve"> Local governance, decentralization and local economic development. Middle Eastern Finance and Economics</w:t>
      </w:r>
      <w:r>
        <w:rPr>
          <w:rFonts w:ascii="Times New Roman" w:eastAsia="SimSun" w:hAnsi="Times New Roman" w:cs="Times New Roman"/>
          <w:color w:val="000000"/>
          <w:sz w:val="24"/>
          <w:szCs w:val="24"/>
          <w:shd w:val="clear" w:color="auto" w:fill="FFFFFF"/>
        </w:rPr>
        <w:t>, 2012</w:t>
      </w:r>
      <w:r w:rsidRPr="00EF686C">
        <w:rPr>
          <w:rFonts w:ascii="Times New Roman" w:eastAsia="SimSun" w:hAnsi="Times New Roman" w:cs="Times New Roman"/>
          <w:color w:val="000000"/>
          <w:sz w:val="24"/>
          <w:szCs w:val="24"/>
          <w:shd w:val="clear" w:color="auto" w:fill="FFFFFF"/>
        </w:rPr>
        <w:t>.</w:t>
      </w:r>
    </w:p>
    <w:p w14:paraId="0E34B9B9"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Neoliberalism – the ideology at the root of all our problems. Ronald</w:t>
      </w:r>
      <w:r w:rsidRPr="004267E3">
        <w:rPr>
          <w:rFonts w:ascii="Times New Roman" w:eastAsia="SimSun" w:hAnsi="Times New Roman" w:cs="Times New Roman" w:hint="cs"/>
          <w:color w:val="000000"/>
          <w:sz w:val="24"/>
          <w:szCs w:val="24"/>
          <w:shd w:val="clear" w:color="auto" w:fill="FFFFFF"/>
          <w:rtl/>
        </w:rPr>
        <w:t xml:space="preserve">, </w:t>
      </w:r>
      <w:r w:rsidRPr="004267E3">
        <w:rPr>
          <w:rFonts w:ascii="Times New Roman" w:eastAsia="SimSun" w:hAnsi="Times New Roman" w:cs="Times New Roman"/>
          <w:color w:val="000000"/>
          <w:sz w:val="24"/>
          <w:szCs w:val="24"/>
          <w:shd w:val="clear" w:color="auto" w:fill="FFFFFF"/>
        </w:rPr>
        <w:t>2006</w:t>
      </w:r>
    </w:p>
    <w:p w14:paraId="17C594DF"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Nussbaum &amp; A. Sen (eds.), The Quality of Life, Oxford: Oxford University Press</w:t>
      </w:r>
      <w:r w:rsidRPr="004267E3">
        <w:rPr>
          <w:rFonts w:ascii="Times New Roman" w:eastAsia="SimSun" w:hAnsi="Times New Roman" w:cs="Times New Roman" w:hint="cs"/>
          <w:color w:val="000000"/>
          <w:sz w:val="24"/>
          <w:szCs w:val="24"/>
          <w:shd w:val="clear" w:color="auto" w:fill="FFFFFF"/>
          <w:rtl/>
        </w:rPr>
        <w:t>,</w:t>
      </w:r>
      <w:r w:rsidRPr="004267E3">
        <w:rPr>
          <w:rFonts w:ascii="Times New Roman" w:eastAsia="SimSun" w:hAnsi="Times New Roman" w:cs="Times New Roman"/>
          <w:color w:val="000000"/>
          <w:sz w:val="24"/>
          <w:szCs w:val="24"/>
          <w:shd w:val="clear" w:color="auto" w:fill="FFFFFF"/>
        </w:rPr>
        <w:t>1993</w:t>
      </w:r>
    </w:p>
    <w:p w14:paraId="11ECFE5D"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Reagan and Margaret Thatcher</w:t>
      </w:r>
      <w:r w:rsidRPr="004267E3">
        <w:rPr>
          <w:rFonts w:ascii="Times New Roman" w:eastAsia="SimSun" w:hAnsi="Times New Roman" w:cs="Times New Roman" w:hint="cs"/>
          <w:color w:val="000000"/>
          <w:sz w:val="24"/>
          <w:szCs w:val="24"/>
          <w:shd w:val="clear" w:color="auto" w:fill="FFFFFF"/>
          <w:rtl/>
        </w:rPr>
        <w:t xml:space="preserve">, </w:t>
      </w:r>
      <w:r w:rsidRPr="004267E3">
        <w:rPr>
          <w:rFonts w:ascii="Times New Roman" w:eastAsia="SimSun" w:hAnsi="Times New Roman" w:cs="Times New Roman"/>
          <w:color w:val="000000"/>
          <w:sz w:val="24"/>
          <w:szCs w:val="24"/>
          <w:shd w:val="clear" w:color="auto" w:fill="FFFFFF"/>
        </w:rPr>
        <w:t>at the White House. George Monbiot. Equality of What? On Welfare, Goods, and Capabilities,” in M</w:t>
      </w:r>
      <w:r w:rsidRPr="004267E3">
        <w:rPr>
          <w:rFonts w:ascii="Times New Roman" w:eastAsia="SimSun" w:hAnsi="Times New Roman" w:cs="Times New Roman" w:hint="cs"/>
          <w:color w:val="000000"/>
          <w:sz w:val="24"/>
          <w:szCs w:val="24"/>
          <w:shd w:val="clear" w:color="auto" w:fill="FFFFFF"/>
          <w:rtl/>
        </w:rPr>
        <w:t xml:space="preserve">, </w:t>
      </w:r>
      <w:r w:rsidRPr="004267E3">
        <w:rPr>
          <w:rFonts w:ascii="Times New Roman" w:eastAsia="SimSun" w:hAnsi="Times New Roman" w:cs="Times New Roman"/>
          <w:color w:val="000000"/>
          <w:sz w:val="24"/>
          <w:szCs w:val="24"/>
          <w:shd w:val="clear" w:color="auto" w:fill="FFFFFF"/>
        </w:rPr>
        <w:t>2016</w:t>
      </w:r>
    </w:p>
    <w:p w14:paraId="4BE6F6F9"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 xml:space="preserve">S. Conti, P. Giaccaria, in International Encyclopedia of Human Geography, 2009 </w:t>
      </w:r>
    </w:p>
    <w:p w14:paraId="769D8958"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 xml:space="preserve">The rule of law at the national and international levels, </w:t>
      </w:r>
      <w:r>
        <w:rPr>
          <w:rFonts w:ascii="Times New Roman" w:eastAsia="SimSun" w:hAnsi="Times New Roman" w:cs="Times New Roman"/>
          <w:color w:val="000000"/>
          <w:sz w:val="24"/>
          <w:szCs w:val="24"/>
          <w:shd w:val="clear" w:color="auto" w:fill="FFFFFF"/>
        </w:rPr>
        <w:t>2014.</w:t>
      </w:r>
    </w:p>
    <w:p w14:paraId="14AADB79"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The Wall Street Journal: “Black Economic Empowerment Seen Hiking S. Africa Risk”, 15 April 2014</w:t>
      </w:r>
    </w:p>
    <w:p w14:paraId="79B27703" w14:textId="77777777" w:rsidR="00436FAE" w:rsidRPr="004267E3" w:rsidRDefault="00436FAE" w:rsidP="0035573D">
      <w:pPr>
        <w:numPr>
          <w:ilvl w:val="0"/>
          <w:numId w:val="63"/>
        </w:numPr>
        <w:tabs>
          <w:tab w:val="right" w:pos="63"/>
        </w:tabs>
        <w:suppressAutoHyphens/>
        <w:overflowPunct w:val="0"/>
        <w:bidi w:val="0"/>
        <w:spacing w:after="0" w:line="420" w:lineRule="exact"/>
        <w:ind w:left="63" w:right="91" w:firstLine="0"/>
        <w:contextualSpacing/>
        <w:rPr>
          <w:rFonts w:ascii="Times New Roman" w:eastAsia="SimSun" w:hAnsi="Times New Roman" w:cs="Times New Roman"/>
          <w:color w:val="000000"/>
          <w:sz w:val="24"/>
          <w:szCs w:val="24"/>
          <w:shd w:val="clear" w:color="auto" w:fill="FFFFFF"/>
        </w:rPr>
      </w:pPr>
      <w:r w:rsidRPr="004267E3">
        <w:rPr>
          <w:rFonts w:ascii="Times New Roman" w:eastAsia="SimSun" w:hAnsi="Times New Roman" w:cs="Times New Roman"/>
          <w:color w:val="000000"/>
          <w:sz w:val="24"/>
          <w:szCs w:val="24"/>
          <w:shd w:val="clear" w:color="auto" w:fill="FFFFFF"/>
        </w:rPr>
        <w:t>Tim Plumpter &amp; Jhon Graham, Governance and good governance: international</w:t>
      </w:r>
      <w:r w:rsidRPr="004267E3">
        <w:rPr>
          <w:rFonts w:ascii="Times New Roman" w:eastAsia="SimSun" w:hAnsi="Times New Roman" w:cs="Times New Roman" w:hint="cs"/>
          <w:color w:val="000000"/>
          <w:sz w:val="24"/>
          <w:szCs w:val="24"/>
          <w:shd w:val="clear" w:color="auto" w:fill="FFFFFF"/>
          <w:rtl/>
        </w:rPr>
        <w:t xml:space="preserve"> </w:t>
      </w:r>
      <w:r w:rsidRPr="004267E3">
        <w:rPr>
          <w:rFonts w:ascii="Times New Roman" w:eastAsia="SimSun" w:hAnsi="Times New Roman" w:cs="Times New Roman"/>
          <w:color w:val="000000"/>
          <w:sz w:val="24"/>
          <w:szCs w:val="24"/>
          <w:shd w:val="clear" w:color="auto" w:fill="FFFFFF"/>
        </w:rPr>
        <w:t>and aboriginal perspectives</w:t>
      </w:r>
      <w:r w:rsidRPr="004267E3">
        <w:rPr>
          <w:rFonts w:ascii="Times New Roman" w:eastAsia="SimSun" w:hAnsi="Times New Roman" w:cs="Times New Roman" w:hint="cs"/>
          <w:color w:val="000000"/>
          <w:sz w:val="24"/>
          <w:szCs w:val="24"/>
          <w:shd w:val="clear" w:color="auto" w:fill="FFFFFF"/>
          <w:rtl/>
        </w:rPr>
        <w:t>"</w:t>
      </w:r>
      <w:r w:rsidRPr="004267E3">
        <w:rPr>
          <w:rFonts w:ascii="Times New Roman" w:eastAsia="SimSun" w:hAnsi="Times New Roman" w:cs="Times New Roman"/>
          <w:color w:val="000000"/>
          <w:sz w:val="24"/>
          <w:szCs w:val="24"/>
          <w:shd w:val="clear" w:color="auto" w:fill="FFFFFF"/>
        </w:rPr>
        <w:t>institutions governance</w:t>
      </w:r>
      <w:r w:rsidRPr="004267E3">
        <w:rPr>
          <w:rFonts w:ascii="Times New Roman" w:eastAsia="SimSun" w:hAnsi="Times New Roman" w:cs="Times New Roman" w:hint="cs"/>
          <w:color w:val="000000"/>
          <w:sz w:val="24"/>
          <w:szCs w:val="24"/>
          <w:shd w:val="clear" w:color="auto" w:fill="FFFFFF"/>
          <w:rtl/>
        </w:rPr>
        <w:t>,</w:t>
      </w:r>
      <w:r w:rsidRPr="004267E3">
        <w:rPr>
          <w:rFonts w:ascii="Times New Roman" w:eastAsia="SimSun" w:hAnsi="Times New Roman" w:cs="Times New Roman"/>
          <w:color w:val="000000"/>
          <w:sz w:val="24"/>
          <w:szCs w:val="24"/>
          <w:shd w:val="clear" w:color="auto" w:fill="FFFFFF"/>
        </w:rPr>
        <w:t xml:space="preserve"> December1993</w:t>
      </w:r>
      <w:r w:rsidRPr="004267E3">
        <w:rPr>
          <w:rFonts w:ascii="Times New Roman" w:eastAsia="SimSun" w:hAnsi="Times New Roman" w:cs="Times New Roman" w:hint="cs"/>
          <w:color w:val="000000"/>
          <w:sz w:val="24"/>
          <w:szCs w:val="24"/>
          <w:shd w:val="clear" w:color="auto" w:fill="FFFFFF"/>
          <w:rtl/>
        </w:rPr>
        <w:t>.</w:t>
      </w:r>
    </w:p>
    <w:p w14:paraId="4E8CA7EC" w14:textId="77777777" w:rsidR="00436FAE" w:rsidRPr="004267E3" w:rsidRDefault="00436FAE" w:rsidP="005F59F0">
      <w:pPr>
        <w:tabs>
          <w:tab w:val="right" w:pos="63"/>
          <w:tab w:val="right" w:pos="551"/>
        </w:tabs>
        <w:suppressAutoHyphens/>
        <w:overflowPunct w:val="0"/>
        <w:spacing w:after="0" w:line="440" w:lineRule="exact"/>
        <w:ind w:left="63" w:firstLine="0"/>
        <w:rPr>
          <w:rFonts w:ascii="Times New Roman" w:eastAsia="SimSun" w:hAnsi="Times New Roman" w:cs="Times New Roman"/>
          <w:bCs/>
          <w:color w:val="000000"/>
          <w:shd w:val="clear" w:color="auto" w:fill="FFFFFF"/>
          <w:rtl/>
        </w:rPr>
      </w:pPr>
    </w:p>
    <w:p w14:paraId="61B57F82" w14:textId="77777777" w:rsidR="00EE6BAC" w:rsidRDefault="00EE6BAC" w:rsidP="005F59F0">
      <w:pPr>
        <w:tabs>
          <w:tab w:val="right" w:pos="63"/>
        </w:tabs>
        <w:suppressAutoHyphens/>
        <w:overflowPunct w:val="0"/>
        <w:spacing w:after="0" w:line="440" w:lineRule="exact"/>
        <w:ind w:left="63" w:firstLine="0"/>
        <w:rPr>
          <w:rFonts w:ascii="Times New Roman" w:eastAsia="SimSun" w:hAnsi="Times New Roman" w:cs="Times New Roman"/>
          <w:bCs/>
          <w:color w:val="000000"/>
          <w:shd w:val="clear" w:color="auto" w:fill="FFFFFF"/>
          <w:rtl/>
        </w:rPr>
      </w:pPr>
    </w:p>
    <w:p w14:paraId="1D2C0CF8" w14:textId="77777777" w:rsidR="00EE6BAC" w:rsidRDefault="00EE6BAC" w:rsidP="005F59F0">
      <w:pPr>
        <w:tabs>
          <w:tab w:val="right" w:pos="63"/>
        </w:tabs>
        <w:suppressAutoHyphens/>
        <w:overflowPunct w:val="0"/>
        <w:spacing w:after="0" w:line="440" w:lineRule="exact"/>
        <w:ind w:left="63" w:firstLine="0"/>
        <w:rPr>
          <w:rFonts w:ascii="Times New Roman" w:eastAsia="SimSun" w:hAnsi="Times New Roman" w:cs="Times New Roman"/>
          <w:bCs/>
          <w:color w:val="000000"/>
          <w:shd w:val="clear" w:color="auto" w:fill="FFFFFF"/>
          <w:rtl/>
        </w:rPr>
      </w:pPr>
    </w:p>
    <w:p w14:paraId="0512F010" w14:textId="200FE760" w:rsidR="00436FAE" w:rsidRPr="004267E3" w:rsidRDefault="00436FAE" w:rsidP="005F59F0">
      <w:pPr>
        <w:tabs>
          <w:tab w:val="right" w:pos="63"/>
        </w:tabs>
        <w:suppressAutoHyphens/>
        <w:overflowPunct w:val="0"/>
        <w:spacing w:after="0" w:line="440" w:lineRule="exact"/>
        <w:ind w:left="63" w:firstLine="0"/>
        <w:rPr>
          <w:rFonts w:ascii="Times New Roman" w:eastAsia="SimSun" w:hAnsi="Times New Roman" w:cs="Times New Roman"/>
          <w:bCs/>
          <w:color w:val="000000"/>
          <w:shd w:val="clear" w:color="auto" w:fill="FFFFFF"/>
        </w:rPr>
      </w:pPr>
      <w:r w:rsidRPr="004267E3">
        <w:rPr>
          <w:rFonts w:ascii="Times New Roman" w:eastAsia="SimSun" w:hAnsi="Times New Roman" w:cs="Times New Roman" w:hint="cs"/>
          <w:bCs/>
          <w:color w:val="000000"/>
          <w:shd w:val="clear" w:color="auto" w:fill="FFFFFF"/>
          <w:rtl/>
        </w:rPr>
        <w:t>ثالثاً- ال</w:t>
      </w:r>
      <w:r w:rsidRPr="004267E3">
        <w:rPr>
          <w:rFonts w:ascii="Times New Roman" w:eastAsia="SimSun" w:hAnsi="Times New Roman" w:cs="Times New Roman"/>
          <w:bCs/>
          <w:color w:val="000000"/>
          <w:shd w:val="clear" w:color="auto" w:fill="FFFFFF"/>
          <w:rtl/>
        </w:rPr>
        <w:t xml:space="preserve">مواقع </w:t>
      </w:r>
      <w:r w:rsidRPr="004267E3">
        <w:rPr>
          <w:rFonts w:ascii="Times New Roman" w:eastAsia="SimSun" w:hAnsi="Times New Roman" w:cs="Times New Roman" w:hint="cs"/>
          <w:bCs/>
          <w:color w:val="000000"/>
          <w:shd w:val="clear" w:color="auto" w:fill="FFFFFF"/>
          <w:rtl/>
        </w:rPr>
        <w:t>الاليكترونية:</w:t>
      </w:r>
    </w:p>
    <w:p w14:paraId="42905BCC"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rPr>
          <w:rFonts w:eastAsia="SimSun"/>
          <w:bCs/>
          <w:color w:val="000000"/>
          <w:sz w:val="24"/>
          <w:szCs w:val="24"/>
          <w:shd w:val="clear" w:color="auto" w:fill="FFFFFF"/>
        </w:rPr>
      </w:pPr>
      <w:r w:rsidRPr="004267E3">
        <w:rPr>
          <w:rFonts w:eastAsia="SimSun"/>
          <w:b/>
          <w:color w:val="000000"/>
          <w:sz w:val="24"/>
          <w:szCs w:val="24"/>
          <w:shd w:val="clear" w:color="auto" w:fill="FFFFFF"/>
          <w:rtl/>
        </w:rPr>
        <w:t>استشارات قانونية مجانية، امل مرشدي ، دراسة وبحث قانوني هام حول حق الانتخاب -</w:t>
      </w:r>
      <w:r w:rsidRPr="004267E3">
        <w:rPr>
          <w:rFonts w:eastAsia="SimSun"/>
          <w:bCs/>
          <w:color w:val="000000"/>
          <w:sz w:val="24"/>
          <w:szCs w:val="24"/>
          <w:shd w:val="clear" w:color="auto" w:fill="FFFFFF"/>
          <w:rtl/>
        </w:rPr>
        <w:t xml:space="preserve"> (</w:t>
      </w:r>
      <w:r w:rsidRPr="004267E3">
        <w:rPr>
          <w:rFonts w:eastAsia="SimSun"/>
          <w:bCs/>
          <w:color w:val="000000"/>
          <w:sz w:val="24"/>
          <w:szCs w:val="24"/>
          <w:shd w:val="clear" w:color="auto" w:fill="FFFFFF"/>
        </w:rPr>
        <w:t>mohamah.net</w:t>
      </w:r>
      <w:r w:rsidRPr="004267E3">
        <w:rPr>
          <w:rFonts w:eastAsia="SimSun"/>
          <w:bCs/>
          <w:color w:val="000000"/>
          <w:sz w:val="24"/>
          <w:szCs w:val="24"/>
          <w:shd w:val="clear" w:color="auto" w:fill="FFFFFF"/>
          <w:rtl/>
        </w:rPr>
        <w:t>)</w:t>
      </w:r>
    </w:p>
    <w:p w14:paraId="371E6D9D"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الموقع الرسمي لمعهد الحوكمة باستراليا  </w:t>
      </w:r>
      <w:r w:rsidRPr="004267E3">
        <w:rPr>
          <w:rFonts w:eastAsia="SimSun"/>
          <w:b/>
          <w:color w:val="000000"/>
          <w:sz w:val="24"/>
          <w:szCs w:val="24"/>
          <w:shd w:val="clear" w:color="auto" w:fill="FFFFFF"/>
        </w:rPr>
        <w:t>AGIA</w:t>
      </w:r>
    </w:p>
    <w:p w14:paraId="255FE4F9"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rPr>
          <w:rFonts w:eastAsia="SimSun"/>
          <w:bCs/>
          <w:color w:val="000000"/>
          <w:sz w:val="24"/>
          <w:szCs w:val="24"/>
          <w:shd w:val="clear" w:color="auto" w:fill="FFFFFF"/>
        </w:rPr>
      </w:pPr>
      <w:r w:rsidRPr="004267E3">
        <w:rPr>
          <w:rFonts w:eastAsia="SimSun"/>
          <w:bCs/>
          <w:color w:val="000000"/>
          <w:sz w:val="24"/>
          <w:szCs w:val="24"/>
          <w:shd w:val="clear" w:color="auto" w:fill="FFFFFF"/>
          <w:rtl/>
        </w:rPr>
        <w:t xml:space="preserve">اليونسكو، </w:t>
      </w:r>
      <w:r w:rsidRPr="004267E3">
        <w:rPr>
          <w:rFonts w:eastAsia="SimSun"/>
          <w:bCs/>
          <w:color w:val="000000"/>
          <w:sz w:val="24"/>
          <w:szCs w:val="24"/>
          <w:shd w:val="clear" w:color="auto" w:fill="FFFFFF"/>
        </w:rPr>
        <w:t>unesco.org</w:t>
      </w:r>
      <w:r w:rsidRPr="004267E3">
        <w:rPr>
          <w:rFonts w:eastAsia="SimSun"/>
          <w:bCs/>
          <w:color w:val="000000"/>
          <w:sz w:val="24"/>
          <w:szCs w:val="24"/>
          <w:shd w:val="clear" w:color="auto" w:fill="FFFFFF"/>
          <w:rtl/>
        </w:rPr>
        <w:t xml:space="preserve">، </w:t>
      </w:r>
      <w:hyperlink r:id="rId61" w:history="1">
        <w:r w:rsidRPr="004267E3">
          <w:rPr>
            <w:rFonts w:eastAsia="SimSun"/>
            <w:bCs/>
            <w:color w:val="0000FF"/>
            <w:sz w:val="24"/>
            <w:szCs w:val="24"/>
            <w:u w:val="single"/>
            <w:shd w:val="clear" w:color="auto" w:fill="FFFFFF"/>
          </w:rPr>
          <w:t>http://www.unesco.org/comnat/france/colloque-droits</w:t>
        </w:r>
        <w:r w:rsidRPr="004267E3">
          <w:rPr>
            <w:rFonts w:eastAsia="SimSun"/>
            <w:bCs/>
            <w:color w:val="0000FF"/>
            <w:sz w:val="24"/>
            <w:szCs w:val="24"/>
            <w:u w:val="single"/>
            <w:shd w:val="clear" w:color="auto" w:fill="FFFFFF"/>
            <w:rtl/>
          </w:rPr>
          <w:t xml:space="preserve"> </w:t>
        </w:r>
        <w:r w:rsidRPr="004267E3">
          <w:rPr>
            <w:rFonts w:eastAsia="SimSun"/>
            <w:bCs/>
            <w:color w:val="0000FF"/>
            <w:sz w:val="24"/>
            <w:szCs w:val="24"/>
            <w:u w:val="single"/>
            <w:shd w:val="clear" w:color="auto" w:fill="FFFFFF"/>
          </w:rPr>
          <w:t>Dauteur/IDlamberterie</w:t>
        </w:r>
      </w:hyperlink>
    </w:p>
    <w:p w14:paraId="6ADFDC20"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rPr>
          <w:rFonts w:eastAsia="SimSun"/>
          <w:bCs/>
          <w:color w:val="000000"/>
          <w:sz w:val="24"/>
          <w:szCs w:val="24"/>
          <w:shd w:val="clear" w:color="auto" w:fill="FFFFFF"/>
        </w:rPr>
      </w:pPr>
      <w:r w:rsidRPr="004267E3">
        <w:rPr>
          <w:rFonts w:eastAsia="SimSun"/>
          <w:bCs/>
          <w:color w:val="000000"/>
          <w:sz w:val="24"/>
          <w:szCs w:val="24"/>
          <w:shd w:val="clear" w:color="auto" w:fill="FFFFFF"/>
          <w:rtl/>
        </w:rPr>
        <w:t>الموقع الرسمي للاتحاد الأوروبي</w:t>
      </w:r>
      <w:r w:rsidRPr="004267E3">
        <w:rPr>
          <w:rFonts w:eastAsia="SimSun"/>
          <w:bCs/>
          <w:color w:val="000000"/>
          <w:sz w:val="24"/>
          <w:szCs w:val="24"/>
          <w:shd w:val="clear" w:color="auto" w:fill="FFFFFF"/>
        </w:rPr>
        <w:t xml:space="preserve"> EU Justice Scoreboard 2017: justice systems becoming more effective, but challenges remain (europa.eu)</w:t>
      </w:r>
    </w:p>
    <w:p w14:paraId="290CB641"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rPr>
          <w:rFonts w:eastAsia="SimSun"/>
          <w:bCs/>
          <w:color w:val="000000"/>
          <w:sz w:val="24"/>
          <w:szCs w:val="24"/>
          <w:shd w:val="clear" w:color="auto" w:fill="FFFFFF"/>
          <w:rtl/>
          <w:cs/>
        </w:rPr>
      </w:pPr>
      <w:r w:rsidRPr="004267E3">
        <w:rPr>
          <w:rFonts w:eastAsia="SimSun"/>
          <w:bCs/>
          <w:color w:val="000000"/>
          <w:sz w:val="24"/>
          <w:szCs w:val="24"/>
          <w:shd w:val="clear" w:color="auto" w:fill="FFFFFF"/>
          <w:rtl/>
          <w:cs/>
        </w:rPr>
        <w:t>موقع الحكومي  لخدمات الشراء فى كندا، أداة العناية الواجبة في المشتريات العامة</w:t>
      </w:r>
    </w:p>
    <w:p w14:paraId="67B8B48D" w14:textId="77777777" w:rsidR="00436FAE" w:rsidRPr="004267E3" w:rsidRDefault="005D2047" w:rsidP="005F59F0">
      <w:pPr>
        <w:tabs>
          <w:tab w:val="right" w:pos="63"/>
          <w:tab w:val="right" w:pos="277"/>
        </w:tabs>
        <w:suppressAutoHyphens/>
        <w:overflowPunct w:val="0"/>
        <w:spacing w:after="0" w:line="420" w:lineRule="exact"/>
        <w:ind w:left="63" w:firstLine="0"/>
        <w:rPr>
          <w:rFonts w:eastAsia="SimSun"/>
          <w:bCs/>
          <w:color w:val="000000"/>
          <w:sz w:val="24"/>
          <w:szCs w:val="24"/>
          <w:shd w:val="clear" w:color="auto" w:fill="FFFFFF"/>
        </w:rPr>
      </w:pPr>
      <w:hyperlink r:id="rId62" w:history="1">
        <w:r w:rsidR="00436FAE" w:rsidRPr="004267E3">
          <w:rPr>
            <w:rFonts w:eastAsia="SimSun"/>
            <w:bCs/>
            <w:color w:val="0000FF"/>
            <w:sz w:val="24"/>
            <w:szCs w:val="24"/>
            <w:u w:val="single"/>
            <w:shd w:val="clear" w:color="auto" w:fill="FFFFFF"/>
          </w:rPr>
          <w:t>https://www.canada.ca/en/public-services</w:t>
        </w:r>
        <w:r w:rsidR="00436FAE" w:rsidRPr="004267E3">
          <w:rPr>
            <w:rFonts w:eastAsia="SimSun"/>
            <w:bCs/>
            <w:color w:val="0000FF"/>
            <w:sz w:val="24"/>
            <w:szCs w:val="24"/>
            <w:u w:val="single"/>
            <w:shd w:val="clear" w:color="auto" w:fill="FFFFFF"/>
            <w:rtl/>
          </w:rPr>
          <w:t>-</w:t>
        </w:r>
      </w:hyperlink>
    </w:p>
    <w:p w14:paraId="33F3765E"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الموقع الرسمي لوزارة التخطيط ، معهد القومي للحوكمة، الجلسة الحوارية حول الحوكمة والتنمية المستدامة  </w:t>
      </w:r>
    </w:p>
    <w:p w14:paraId="1E10B244"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lastRenderedPageBreak/>
        <w:t>معهد الحوكمة الداخلية فى كندا</w:t>
      </w:r>
      <w:r w:rsidRPr="004267E3">
        <w:rPr>
          <w:rFonts w:eastAsia="SimSun"/>
          <w:bCs/>
          <w:color w:val="000000"/>
          <w:sz w:val="24"/>
          <w:szCs w:val="24"/>
          <w:shd w:val="clear" w:color="auto" w:fill="FFFFFF"/>
          <w:rtl/>
        </w:rPr>
        <w:t>، (</w:t>
      </w:r>
      <w:r w:rsidRPr="004267E3">
        <w:rPr>
          <w:rFonts w:eastAsia="SimSun"/>
          <w:bCs/>
          <w:color w:val="000000"/>
          <w:sz w:val="24"/>
          <w:szCs w:val="24"/>
          <w:shd w:val="clear" w:color="auto" w:fill="FFFFFF"/>
        </w:rPr>
        <w:t>DEAP</w:t>
      </w:r>
      <w:r w:rsidRPr="004267E3">
        <w:rPr>
          <w:rFonts w:eastAsia="SimSun"/>
          <w:bCs/>
          <w:color w:val="000000"/>
          <w:sz w:val="24"/>
          <w:szCs w:val="24"/>
          <w:shd w:val="clear" w:color="auto" w:fill="FFFFFF"/>
          <w:rtl/>
        </w:rPr>
        <w:t xml:space="preserve">) - </w:t>
      </w:r>
      <w:r w:rsidRPr="004267E3">
        <w:rPr>
          <w:rFonts w:eastAsia="SimSun"/>
          <w:bCs/>
          <w:color w:val="000000"/>
          <w:sz w:val="24"/>
          <w:szCs w:val="24"/>
          <w:shd w:val="clear" w:color="auto" w:fill="FFFFFF"/>
        </w:rPr>
        <w:t>CGIC (cgiofcanada.ca))   Institute of Internal Governance of Canada</w:t>
      </w:r>
      <w:r w:rsidRPr="004267E3">
        <w:rPr>
          <w:rFonts w:eastAsia="SimSun"/>
          <w:b/>
          <w:color w:val="000000"/>
          <w:sz w:val="24"/>
          <w:szCs w:val="24"/>
          <w:shd w:val="clear" w:color="auto" w:fill="FFFFFF"/>
          <w:rtl/>
        </w:rPr>
        <w:t xml:space="preserve"> </w:t>
      </w:r>
    </w:p>
    <w:p w14:paraId="0193A470"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معهد الحوكمة التونسي، محمد عابد الجابري" الانتقال الي اللبرالية الجديدة في بلد متخلف، البرلمان العربي، </w:t>
      </w:r>
      <w:r w:rsidRPr="004267E3">
        <w:rPr>
          <w:rFonts w:eastAsia="SimSun"/>
          <w:b/>
          <w:color w:val="000000"/>
          <w:sz w:val="24"/>
          <w:szCs w:val="24"/>
          <w:shd w:val="clear" w:color="auto" w:fill="FFFFFF"/>
        </w:rPr>
        <w:t>2001</w:t>
      </w:r>
      <w:r w:rsidRPr="004267E3">
        <w:rPr>
          <w:rFonts w:eastAsia="SimSun"/>
          <w:b/>
          <w:color w:val="000000"/>
          <w:sz w:val="24"/>
          <w:szCs w:val="24"/>
          <w:shd w:val="clear" w:color="auto" w:fill="FFFFFF"/>
          <w:rtl/>
        </w:rPr>
        <w:t xml:space="preserve"> </w:t>
      </w:r>
    </w:p>
    <w:p w14:paraId="181805FA"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rPr>
          <w:rFonts w:eastAsia="SimSun"/>
          <w:b/>
          <w:color w:val="000000"/>
          <w:sz w:val="24"/>
          <w:szCs w:val="24"/>
          <w:shd w:val="clear" w:color="auto" w:fill="FFFFFF"/>
        </w:rPr>
      </w:pPr>
      <w:r w:rsidRPr="004267E3">
        <w:rPr>
          <w:rFonts w:eastAsia="SimSun"/>
          <w:b/>
          <w:color w:val="000000"/>
          <w:sz w:val="24"/>
          <w:szCs w:val="24"/>
          <w:shd w:val="clear" w:color="auto" w:fill="FFFFFF"/>
          <w:rtl/>
        </w:rPr>
        <w:t>مركز دعم واتخاذ القرار، مبادرة حياة كريمة ،رئاسة الوزراء،2021</w:t>
      </w:r>
    </w:p>
    <w:p w14:paraId="6CA9FE84"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 محمد عبد الهادي، مقاربة بعلاقات الدولة بالجامعات المحلية بالمغرب، </w:t>
      </w:r>
      <w:r w:rsidRPr="004267E3">
        <w:rPr>
          <w:rFonts w:eastAsia="SimSun"/>
          <w:b/>
          <w:color w:val="000000"/>
          <w:sz w:val="24"/>
          <w:szCs w:val="24"/>
          <w:shd w:val="clear" w:color="auto" w:fill="FFFFFF"/>
        </w:rPr>
        <w:t>2016</w:t>
      </w:r>
    </w:p>
    <w:p w14:paraId="50960A39"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الموقع الرسمي لوزارة التخطيط، هبة مغيب، اهم البرامج و ومشورعات التنموية ، </w:t>
      </w:r>
      <w:r w:rsidRPr="004267E3">
        <w:rPr>
          <w:rFonts w:eastAsia="SimSun"/>
          <w:b/>
          <w:color w:val="000000"/>
          <w:sz w:val="24"/>
          <w:szCs w:val="24"/>
          <w:shd w:val="clear" w:color="auto" w:fill="FFFFFF"/>
        </w:rPr>
        <w:t>2021</w:t>
      </w:r>
    </w:p>
    <w:p w14:paraId="2712FD1B"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الصفحة الرسمية للهيئة العامة للاستعلامات </w:t>
      </w:r>
    </w:p>
    <w:p w14:paraId="1E84CAD4"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الصفحة الرسمية لوزارة التخطيط والتنمية الاقتصادية</w:t>
      </w:r>
    </w:p>
    <w:p w14:paraId="6765EE92"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الصفحة الرسمية لوزارة الداخلية </w:t>
      </w:r>
    </w:p>
    <w:p w14:paraId="4C7E42C9"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الصفحة الرسمية لوزارة التنمية المحلية </w:t>
      </w:r>
    </w:p>
    <w:p w14:paraId="22D4FA81"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 xml:space="preserve">الموقع الرسمي لمنظومة الشكوي الحكومية الموحدة </w:t>
      </w:r>
    </w:p>
    <w:p w14:paraId="5F9AE667"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الموقع الرسمي اتفاقية بين مصر والولايات المتحدة الأمريكية فيما يتعلق بالحوكمة الاقتصادية الشاملة</w:t>
      </w:r>
    </w:p>
    <w:p w14:paraId="5485D874"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ليلي جبريل، بحث فى دور الدولة فى حماية حقوق الانسان ،</w:t>
      </w:r>
      <w:r w:rsidRPr="004267E3">
        <w:rPr>
          <w:rFonts w:eastAsia="SimSun"/>
          <w:b/>
          <w:color w:val="000000"/>
          <w:sz w:val="24"/>
          <w:szCs w:val="24"/>
          <w:shd w:val="clear" w:color="auto" w:fill="FFFFFF"/>
        </w:rPr>
        <w:t>2021</w:t>
      </w:r>
    </w:p>
    <w:p w14:paraId="2DCDCE95"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
          <w:color w:val="000000"/>
          <w:sz w:val="24"/>
          <w:szCs w:val="24"/>
          <w:shd w:val="clear" w:color="auto" w:fill="FFFFFF"/>
        </w:rPr>
      </w:pPr>
      <w:r w:rsidRPr="004267E3">
        <w:rPr>
          <w:rFonts w:eastAsia="SimSun"/>
          <w:b/>
          <w:color w:val="000000"/>
          <w:sz w:val="24"/>
          <w:szCs w:val="24"/>
          <w:shd w:val="clear" w:color="auto" w:fill="FFFFFF"/>
          <w:rtl/>
        </w:rPr>
        <w:t>جميل عواد، مفهوم الشفافية الإدارية كحق للمواطن (</w:t>
      </w:r>
      <w:r w:rsidRPr="004267E3">
        <w:rPr>
          <w:rFonts w:eastAsia="SimSun"/>
          <w:b/>
          <w:color w:val="000000"/>
          <w:sz w:val="24"/>
          <w:szCs w:val="24"/>
          <w:shd w:val="clear" w:color="auto" w:fill="FFFFFF"/>
        </w:rPr>
        <w:t>annabaa.org</w:t>
      </w:r>
      <w:r w:rsidRPr="004267E3">
        <w:rPr>
          <w:rFonts w:eastAsia="SimSun"/>
          <w:b/>
          <w:color w:val="000000"/>
          <w:sz w:val="24"/>
          <w:szCs w:val="24"/>
          <w:shd w:val="clear" w:color="auto" w:fill="FFFFFF"/>
          <w:rtl/>
        </w:rPr>
        <w:t xml:space="preserve">) </w:t>
      </w:r>
    </w:p>
    <w:p w14:paraId="4B7AE7F2"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Cs/>
          <w:color w:val="000000"/>
          <w:sz w:val="24"/>
          <w:szCs w:val="24"/>
          <w:shd w:val="clear" w:color="auto" w:fill="FFFFFF"/>
        </w:rPr>
      </w:pPr>
      <w:r w:rsidRPr="004267E3">
        <w:rPr>
          <w:rFonts w:eastAsia="SimSun"/>
          <w:bCs/>
          <w:color w:val="000000"/>
          <w:sz w:val="24"/>
          <w:szCs w:val="24"/>
          <w:shd w:val="clear" w:color="auto" w:fill="FFFFFF"/>
          <w:rtl/>
        </w:rPr>
        <w:t xml:space="preserve"> (</w:t>
      </w:r>
      <w:r w:rsidRPr="004267E3">
        <w:rPr>
          <w:rFonts w:eastAsia="SimSun"/>
          <w:bCs/>
          <w:color w:val="000000"/>
          <w:sz w:val="24"/>
          <w:szCs w:val="24"/>
          <w:shd w:val="clear" w:color="auto" w:fill="FFFFFF"/>
        </w:rPr>
        <w:t>agiaph.org</w:t>
      </w:r>
      <w:r w:rsidRPr="004267E3">
        <w:rPr>
          <w:rFonts w:eastAsia="SimSun"/>
          <w:bCs/>
          <w:color w:val="000000"/>
          <w:sz w:val="24"/>
          <w:szCs w:val="24"/>
          <w:shd w:val="clear" w:color="auto" w:fill="FFFFFF"/>
          <w:rtl/>
        </w:rPr>
        <w:t>) (</w:t>
      </w:r>
      <w:r w:rsidRPr="004267E3">
        <w:rPr>
          <w:rFonts w:eastAsia="SimSun"/>
          <w:bCs/>
          <w:color w:val="000000"/>
          <w:sz w:val="24"/>
          <w:szCs w:val="24"/>
          <w:shd w:val="clear" w:color="auto" w:fill="FFFFFF"/>
        </w:rPr>
        <w:t>ASSOCIATION OF GOVERNMENT INTERNAL AUDITORS, INC</w:t>
      </w:r>
      <w:r w:rsidRPr="004267E3">
        <w:rPr>
          <w:rFonts w:eastAsia="SimSun"/>
          <w:bCs/>
          <w:color w:val="000000"/>
          <w:sz w:val="24"/>
          <w:szCs w:val="24"/>
          <w:shd w:val="clear" w:color="auto" w:fill="FFFFFF"/>
          <w:rtl/>
        </w:rPr>
        <w:t>.</w:t>
      </w:r>
    </w:p>
    <w:p w14:paraId="45210322"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contextualSpacing/>
        <w:rPr>
          <w:rFonts w:eastAsia="SimSun"/>
          <w:bCs/>
          <w:color w:val="000000"/>
          <w:sz w:val="24"/>
          <w:szCs w:val="24"/>
          <w:shd w:val="clear" w:color="auto" w:fill="FFFFFF"/>
        </w:rPr>
      </w:pPr>
      <w:r w:rsidRPr="004267E3">
        <w:rPr>
          <w:rFonts w:eastAsia="SimSun"/>
          <w:b/>
          <w:color w:val="000000"/>
          <w:sz w:val="24"/>
          <w:szCs w:val="24"/>
          <w:shd w:val="clear" w:color="auto" w:fill="FFFFFF"/>
          <w:rtl/>
        </w:rPr>
        <w:t>دليل دراسة الادارة</w:t>
      </w:r>
      <w:r w:rsidRPr="004267E3">
        <w:rPr>
          <w:rFonts w:eastAsia="SimSun"/>
          <w:bCs/>
          <w:color w:val="000000"/>
          <w:sz w:val="24"/>
          <w:szCs w:val="24"/>
          <w:shd w:val="clear" w:color="auto" w:fill="FFFFFF"/>
          <w:rtl/>
        </w:rPr>
        <w:t xml:space="preserve">،   </w:t>
      </w:r>
      <w:r w:rsidRPr="004267E3">
        <w:rPr>
          <w:rFonts w:eastAsia="SimSun"/>
          <w:bCs/>
          <w:color w:val="000000"/>
          <w:sz w:val="24"/>
          <w:szCs w:val="24"/>
          <w:shd w:val="clear" w:color="auto" w:fill="FFFFFF"/>
        </w:rPr>
        <w:t>ManagementStudyGuide.com</w:t>
      </w:r>
      <w:r w:rsidRPr="004267E3">
        <w:rPr>
          <w:rFonts w:eastAsia="SimSun"/>
          <w:bCs/>
          <w:color w:val="000000"/>
          <w:sz w:val="24"/>
          <w:szCs w:val="24"/>
          <w:shd w:val="clear" w:color="auto" w:fill="FFFFFF"/>
          <w:rtl/>
        </w:rPr>
        <w:t xml:space="preserve">، </w:t>
      </w:r>
      <w:r w:rsidRPr="004267E3">
        <w:rPr>
          <w:rFonts w:eastAsia="SimSun"/>
          <w:bCs/>
          <w:color w:val="000000"/>
          <w:sz w:val="24"/>
          <w:szCs w:val="24"/>
          <w:shd w:val="clear" w:color="auto" w:fill="FFFFFF"/>
        </w:rPr>
        <w:t>2018</w:t>
      </w:r>
    </w:p>
    <w:p w14:paraId="1E820F7D" w14:textId="77777777" w:rsidR="00436FAE" w:rsidRPr="004267E3" w:rsidRDefault="00436FAE" w:rsidP="0035573D">
      <w:pPr>
        <w:numPr>
          <w:ilvl w:val="0"/>
          <w:numId w:val="61"/>
        </w:numPr>
        <w:tabs>
          <w:tab w:val="clear" w:pos="0"/>
          <w:tab w:val="right" w:pos="63"/>
          <w:tab w:val="right" w:pos="277"/>
        </w:tabs>
        <w:suppressAutoHyphens/>
        <w:overflowPunct w:val="0"/>
        <w:spacing w:after="0" w:line="420" w:lineRule="exact"/>
        <w:ind w:left="63" w:firstLine="0"/>
        <w:rPr>
          <w:rFonts w:eastAsia="SimSun"/>
          <w:b/>
          <w:color w:val="000000"/>
          <w:sz w:val="24"/>
          <w:szCs w:val="24"/>
          <w:shd w:val="clear" w:color="auto" w:fill="FFFFFF"/>
        </w:rPr>
      </w:pPr>
      <w:r w:rsidRPr="004267E3">
        <w:rPr>
          <w:rFonts w:eastAsia="SimSun"/>
          <w:b/>
          <w:color w:val="000000"/>
          <w:sz w:val="24"/>
          <w:szCs w:val="24"/>
          <w:shd w:val="clear" w:color="auto" w:fill="FFFFFF"/>
          <w:rtl/>
        </w:rPr>
        <w:t>بوابة الخدمات المحلية</w:t>
      </w:r>
      <w:r w:rsidRPr="004267E3">
        <w:rPr>
          <w:rFonts w:eastAsia="SimSun"/>
          <w:b/>
          <w:color w:val="000000"/>
          <w:sz w:val="24"/>
          <w:szCs w:val="24"/>
          <w:shd w:val="clear" w:color="auto" w:fill="FFFFFF"/>
        </w:rPr>
        <w:t xml:space="preserve"> </w:t>
      </w:r>
    </w:p>
    <w:p w14:paraId="7E98E39B" w14:textId="77777777" w:rsidR="00436FAE" w:rsidRPr="004267E3" w:rsidRDefault="00436FAE" w:rsidP="0035573D">
      <w:pPr>
        <w:numPr>
          <w:ilvl w:val="0"/>
          <w:numId w:val="61"/>
        </w:numPr>
        <w:tabs>
          <w:tab w:val="clear" w:pos="0"/>
          <w:tab w:val="right" w:pos="63"/>
        </w:tabs>
        <w:suppressAutoHyphens/>
        <w:overflowPunct w:val="0"/>
        <w:spacing w:after="0" w:line="420" w:lineRule="exact"/>
        <w:ind w:left="63" w:firstLine="0"/>
        <w:rPr>
          <w:rFonts w:eastAsia="SimSun"/>
          <w:b/>
          <w:color w:val="000000"/>
          <w:sz w:val="24"/>
          <w:szCs w:val="24"/>
          <w:shd w:val="clear" w:color="auto" w:fill="FFFFFF"/>
        </w:rPr>
      </w:pPr>
      <w:r w:rsidRPr="004267E3">
        <w:rPr>
          <w:rFonts w:eastAsia="SimSun"/>
          <w:b/>
          <w:color w:val="000000"/>
          <w:sz w:val="24"/>
          <w:szCs w:val="24"/>
          <w:shd w:val="clear" w:color="auto" w:fill="FFFFFF"/>
          <w:rtl/>
        </w:rPr>
        <w:t>مركز دعم واتخاذ القرار، مبادرة حياة كريمة ،رئاسة الوزراء،2021</w:t>
      </w:r>
      <w:r w:rsidRPr="004267E3">
        <w:rPr>
          <w:rFonts w:eastAsia="SimSun" w:hint="cs"/>
          <w:b/>
          <w:color w:val="000000"/>
          <w:sz w:val="24"/>
          <w:szCs w:val="24"/>
          <w:shd w:val="clear" w:color="auto" w:fill="FFFFFF"/>
          <w:rtl/>
        </w:rPr>
        <w:t>.</w:t>
      </w:r>
    </w:p>
    <w:p w14:paraId="4A60B029" w14:textId="77777777" w:rsidR="00436FAE" w:rsidRPr="004267E3" w:rsidRDefault="00436FAE" w:rsidP="005F59F0">
      <w:pPr>
        <w:tabs>
          <w:tab w:val="right" w:pos="63"/>
        </w:tabs>
        <w:spacing w:after="0"/>
        <w:ind w:left="63" w:firstLine="0"/>
        <w:rPr>
          <w:rFonts w:eastAsia="Calibri"/>
          <w:b/>
          <w:bCs/>
          <w:sz w:val="32"/>
          <w:szCs w:val="32"/>
          <w:rtl/>
        </w:rPr>
      </w:pPr>
    </w:p>
    <w:p w14:paraId="7A5302A9" w14:textId="77777777" w:rsidR="00436FAE" w:rsidRDefault="00436FAE" w:rsidP="005F59F0">
      <w:pPr>
        <w:tabs>
          <w:tab w:val="right" w:pos="63"/>
        </w:tabs>
        <w:ind w:left="63" w:firstLine="0"/>
        <w:rPr>
          <w:sz w:val="24"/>
          <w:szCs w:val="24"/>
          <w:rtl/>
        </w:rPr>
      </w:pPr>
    </w:p>
    <w:p w14:paraId="5D9A1191" w14:textId="77777777" w:rsidR="00436FAE" w:rsidRDefault="00436FAE" w:rsidP="005F59F0">
      <w:pPr>
        <w:tabs>
          <w:tab w:val="right" w:pos="63"/>
        </w:tabs>
        <w:ind w:left="63" w:firstLine="0"/>
        <w:rPr>
          <w:sz w:val="24"/>
          <w:szCs w:val="24"/>
          <w:rtl/>
        </w:rPr>
      </w:pPr>
    </w:p>
    <w:p w14:paraId="7AA0D165" w14:textId="77777777" w:rsidR="00436FAE" w:rsidRDefault="00436FAE" w:rsidP="005F59F0">
      <w:pPr>
        <w:tabs>
          <w:tab w:val="right" w:pos="63"/>
        </w:tabs>
        <w:ind w:left="63" w:firstLine="0"/>
        <w:rPr>
          <w:sz w:val="24"/>
          <w:szCs w:val="24"/>
          <w:rtl/>
        </w:rPr>
      </w:pPr>
    </w:p>
    <w:p w14:paraId="068E1B36" w14:textId="77777777" w:rsidR="00436FAE" w:rsidRDefault="00436FAE" w:rsidP="005F59F0">
      <w:pPr>
        <w:tabs>
          <w:tab w:val="right" w:pos="63"/>
        </w:tabs>
        <w:spacing w:after="0"/>
        <w:ind w:left="63" w:firstLine="0"/>
        <w:jc w:val="center"/>
        <w:rPr>
          <w:rFonts w:eastAsia="Calibri"/>
          <w:b/>
          <w:bCs/>
          <w:sz w:val="36"/>
          <w:szCs w:val="36"/>
          <w:rtl/>
        </w:rPr>
      </w:pPr>
    </w:p>
    <w:p w14:paraId="76C5FD9E" w14:textId="1C674C94" w:rsidR="00436FAE" w:rsidRDefault="00436FAE" w:rsidP="005F59F0">
      <w:pPr>
        <w:tabs>
          <w:tab w:val="right" w:pos="63"/>
        </w:tabs>
        <w:spacing w:after="0"/>
        <w:ind w:left="63" w:firstLine="0"/>
        <w:jc w:val="center"/>
        <w:rPr>
          <w:rFonts w:eastAsia="Calibri"/>
          <w:b/>
          <w:bCs/>
          <w:sz w:val="36"/>
          <w:szCs w:val="36"/>
          <w:rtl/>
        </w:rPr>
      </w:pPr>
    </w:p>
    <w:p w14:paraId="41F193DF" w14:textId="7F3C1C1A" w:rsidR="00EE6BAC" w:rsidRDefault="00EE6BAC" w:rsidP="005F59F0">
      <w:pPr>
        <w:tabs>
          <w:tab w:val="right" w:pos="63"/>
        </w:tabs>
        <w:spacing w:after="0"/>
        <w:ind w:left="63" w:firstLine="0"/>
        <w:jc w:val="center"/>
        <w:rPr>
          <w:rFonts w:eastAsia="Calibri"/>
          <w:b/>
          <w:bCs/>
          <w:sz w:val="36"/>
          <w:szCs w:val="36"/>
          <w:rtl/>
        </w:rPr>
      </w:pPr>
    </w:p>
    <w:p w14:paraId="400F0429" w14:textId="77777777" w:rsidR="00EE6BAC" w:rsidRDefault="00EE6BAC" w:rsidP="005F59F0">
      <w:pPr>
        <w:tabs>
          <w:tab w:val="right" w:pos="63"/>
        </w:tabs>
        <w:spacing w:after="0"/>
        <w:ind w:left="63" w:firstLine="0"/>
        <w:jc w:val="center"/>
        <w:rPr>
          <w:rFonts w:eastAsia="Calibri"/>
          <w:b/>
          <w:bCs/>
          <w:sz w:val="36"/>
          <w:szCs w:val="36"/>
          <w:rtl/>
        </w:rPr>
      </w:pPr>
    </w:p>
    <w:p w14:paraId="249F82D2" w14:textId="77777777" w:rsidR="00436FAE" w:rsidRDefault="00436FAE" w:rsidP="005F59F0">
      <w:pPr>
        <w:tabs>
          <w:tab w:val="right" w:pos="63"/>
        </w:tabs>
        <w:spacing w:after="0"/>
        <w:ind w:left="63" w:firstLine="0"/>
        <w:jc w:val="center"/>
        <w:rPr>
          <w:rFonts w:eastAsia="Calibri"/>
          <w:b/>
          <w:bCs/>
          <w:sz w:val="36"/>
          <w:szCs w:val="36"/>
          <w:rtl/>
        </w:rPr>
      </w:pPr>
    </w:p>
    <w:p w14:paraId="166A85D6" w14:textId="2325CBF0" w:rsidR="00436FAE" w:rsidRDefault="00436FAE" w:rsidP="005F59F0">
      <w:pPr>
        <w:tabs>
          <w:tab w:val="right" w:pos="63"/>
        </w:tabs>
        <w:spacing w:after="0"/>
        <w:ind w:left="63" w:firstLine="0"/>
        <w:jc w:val="center"/>
        <w:rPr>
          <w:rFonts w:eastAsia="Calibri"/>
          <w:b/>
          <w:bCs/>
          <w:sz w:val="36"/>
          <w:szCs w:val="36"/>
          <w:rtl/>
        </w:rPr>
      </w:pPr>
    </w:p>
    <w:p w14:paraId="7C0D75CC" w14:textId="030A7990" w:rsidR="00017FF1" w:rsidRDefault="00017FF1" w:rsidP="005F59F0">
      <w:pPr>
        <w:tabs>
          <w:tab w:val="right" w:pos="63"/>
        </w:tabs>
        <w:spacing w:after="0"/>
        <w:ind w:left="63" w:firstLine="0"/>
        <w:jc w:val="center"/>
        <w:rPr>
          <w:rFonts w:eastAsia="Calibri"/>
          <w:b/>
          <w:bCs/>
          <w:sz w:val="36"/>
          <w:szCs w:val="36"/>
          <w:rtl/>
        </w:rPr>
      </w:pPr>
    </w:p>
    <w:p w14:paraId="43E62C4E" w14:textId="703E7F82" w:rsidR="00B605B6" w:rsidRDefault="00B605B6" w:rsidP="005F59F0">
      <w:pPr>
        <w:tabs>
          <w:tab w:val="right" w:pos="63"/>
        </w:tabs>
        <w:spacing w:after="0"/>
        <w:ind w:left="63" w:firstLine="0"/>
        <w:jc w:val="center"/>
        <w:rPr>
          <w:rFonts w:eastAsia="Calibri"/>
          <w:b/>
          <w:bCs/>
          <w:sz w:val="36"/>
          <w:szCs w:val="36"/>
          <w:rtl/>
        </w:rPr>
      </w:pPr>
    </w:p>
    <w:p w14:paraId="28AE8089" w14:textId="4985C73C" w:rsidR="00B605B6" w:rsidRDefault="00B605B6" w:rsidP="005F59F0">
      <w:pPr>
        <w:tabs>
          <w:tab w:val="right" w:pos="63"/>
        </w:tabs>
        <w:spacing w:after="0"/>
        <w:ind w:left="63" w:firstLine="0"/>
        <w:jc w:val="center"/>
        <w:rPr>
          <w:rFonts w:eastAsia="Calibri"/>
          <w:b/>
          <w:bCs/>
          <w:sz w:val="36"/>
          <w:szCs w:val="36"/>
          <w:rtl/>
        </w:rPr>
      </w:pPr>
    </w:p>
    <w:p w14:paraId="2C391CDE" w14:textId="77777777" w:rsidR="00B605B6" w:rsidRDefault="00B605B6" w:rsidP="005F59F0">
      <w:pPr>
        <w:tabs>
          <w:tab w:val="right" w:pos="63"/>
        </w:tabs>
        <w:spacing w:after="0"/>
        <w:ind w:left="63" w:firstLine="0"/>
        <w:jc w:val="center"/>
        <w:rPr>
          <w:rFonts w:eastAsia="Calibri"/>
          <w:b/>
          <w:bCs/>
          <w:sz w:val="36"/>
          <w:szCs w:val="36"/>
          <w:rtl/>
        </w:rPr>
      </w:pPr>
    </w:p>
    <w:p w14:paraId="13C407A4" w14:textId="77777777" w:rsidR="00017FF1" w:rsidRDefault="00017FF1" w:rsidP="005F59F0">
      <w:pPr>
        <w:tabs>
          <w:tab w:val="right" w:pos="63"/>
        </w:tabs>
        <w:spacing w:after="0"/>
        <w:ind w:left="63" w:firstLine="0"/>
        <w:jc w:val="center"/>
        <w:rPr>
          <w:rFonts w:eastAsia="Calibri"/>
          <w:b/>
          <w:bCs/>
          <w:sz w:val="36"/>
          <w:szCs w:val="36"/>
          <w:rtl/>
        </w:rPr>
      </w:pPr>
    </w:p>
    <w:p w14:paraId="62754293" w14:textId="44039366" w:rsidR="00D5640C" w:rsidRDefault="00436FAE" w:rsidP="00D5640C">
      <w:pPr>
        <w:tabs>
          <w:tab w:val="right" w:pos="63"/>
        </w:tabs>
        <w:spacing w:after="0"/>
        <w:ind w:left="63" w:firstLine="0"/>
        <w:jc w:val="center"/>
        <w:rPr>
          <w:rFonts w:eastAsia="Calibri"/>
          <w:b/>
          <w:bCs/>
          <w:sz w:val="48"/>
          <w:szCs w:val="48"/>
          <w:rtl/>
        </w:rPr>
      </w:pPr>
      <w:r w:rsidRPr="00963F0F">
        <w:rPr>
          <w:rFonts w:eastAsia="Calibri" w:hint="cs"/>
          <w:b/>
          <w:bCs/>
          <w:sz w:val="48"/>
          <w:szCs w:val="48"/>
          <w:rtl/>
        </w:rPr>
        <w:t>ملاحق الدراسة</w:t>
      </w:r>
    </w:p>
    <w:p w14:paraId="583A926F" w14:textId="5A10991E" w:rsidR="00D5640C" w:rsidRDefault="00D5640C" w:rsidP="00D5640C">
      <w:pPr>
        <w:tabs>
          <w:tab w:val="right" w:pos="63"/>
        </w:tabs>
        <w:spacing w:after="0"/>
        <w:ind w:left="63" w:firstLine="0"/>
        <w:jc w:val="center"/>
        <w:rPr>
          <w:rFonts w:eastAsia="Calibri"/>
          <w:b/>
          <w:bCs/>
          <w:sz w:val="48"/>
          <w:szCs w:val="48"/>
          <w:rtl/>
        </w:rPr>
      </w:pPr>
    </w:p>
    <w:p w14:paraId="49CF0A36" w14:textId="26C78C31" w:rsidR="00D5640C" w:rsidRDefault="00D5640C" w:rsidP="00D5640C">
      <w:pPr>
        <w:tabs>
          <w:tab w:val="right" w:pos="63"/>
        </w:tabs>
        <w:spacing w:after="0"/>
        <w:ind w:left="63" w:firstLine="0"/>
        <w:jc w:val="center"/>
        <w:rPr>
          <w:rFonts w:eastAsia="Calibri"/>
          <w:b/>
          <w:bCs/>
          <w:sz w:val="48"/>
          <w:szCs w:val="48"/>
          <w:rtl/>
        </w:rPr>
      </w:pPr>
    </w:p>
    <w:p w14:paraId="5059EDB8" w14:textId="25019558" w:rsidR="00D5640C" w:rsidRDefault="00D5640C" w:rsidP="00D5640C">
      <w:pPr>
        <w:tabs>
          <w:tab w:val="right" w:pos="63"/>
        </w:tabs>
        <w:spacing w:after="0"/>
        <w:ind w:left="63" w:firstLine="0"/>
        <w:jc w:val="center"/>
        <w:rPr>
          <w:rFonts w:eastAsia="Calibri"/>
          <w:b/>
          <w:bCs/>
          <w:sz w:val="48"/>
          <w:szCs w:val="48"/>
          <w:rtl/>
        </w:rPr>
      </w:pPr>
    </w:p>
    <w:p w14:paraId="48CB2137" w14:textId="33C6296D" w:rsidR="00D5640C" w:rsidRDefault="00D5640C" w:rsidP="00D5640C">
      <w:pPr>
        <w:tabs>
          <w:tab w:val="right" w:pos="63"/>
        </w:tabs>
        <w:spacing w:after="0"/>
        <w:ind w:left="63" w:firstLine="0"/>
        <w:jc w:val="center"/>
        <w:rPr>
          <w:rFonts w:eastAsia="Calibri"/>
          <w:b/>
          <w:bCs/>
          <w:sz w:val="48"/>
          <w:szCs w:val="48"/>
          <w:rtl/>
        </w:rPr>
      </w:pPr>
    </w:p>
    <w:p w14:paraId="54300A65" w14:textId="520BAFB0" w:rsidR="00D5640C" w:rsidRDefault="00D5640C" w:rsidP="00D5640C">
      <w:pPr>
        <w:tabs>
          <w:tab w:val="right" w:pos="63"/>
        </w:tabs>
        <w:spacing w:after="0"/>
        <w:ind w:left="63" w:firstLine="0"/>
        <w:jc w:val="center"/>
        <w:rPr>
          <w:rFonts w:eastAsia="Calibri"/>
          <w:b/>
          <w:bCs/>
          <w:sz w:val="48"/>
          <w:szCs w:val="48"/>
          <w:rtl/>
        </w:rPr>
      </w:pPr>
    </w:p>
    <w:p w14:paraId="255FDB77" w14:textId="6973269D" w:rsidR="00D5640C" w:rsidRDefault="00D5640C" w:rsidP="00D5640C">
      <w:pPr>
        <w:tabs>
          <w:tab w:val="right" w:pos="63"/>
        </w:tabs>
        <w:spacing w:after="0"/>
        <w:ind w:left="63" w:firstLine="0"/>
        <w:jc w:val="center"/>
        <w:rPr>
          <w:rFonts w:eastAsia="Calibri"/>
          <w:b/>
          <w:bCs/>
          <w:sz w:val="48"/>
          <w:szCs w:val="48"/>
          <w:rtl/>
        </w:rPr>
      </w:pPr>
    </w:p>
    <w:p w14:paraId="019D52B2" w14:textId="0B7A1B3C" w:rsidR="00D5640C" w:rsidRDefault="00D5640C" w:rsidP="00D5640C">
      <w:pPr>
        <w:tabs>
          <w:tab w:val="right" w:pos="63"/>
        </w:tabs>
        <w:spacing w:after="0"/>
        <w:ind w:left="63" w:firstLine="0"/>
        <w:jc w:val="center"/>
        <w:rPr>
          <w:rFonts w:eastAsia="Calibri"/>
          <w:b/>
          <w:bCs/>
          <w:sz w:val="48"/>
          <w:szCs w:val="48"/>
          <w:rtl/>
        </w:rPr>
      </w:pPr>
    </w:p>
    <w:p w14:paraId="6673727C" w14:textId="75FBF265" w:rsidR="00D5640C" w:rsidRDefault="00D5640C" w:rsidP="00D5640C">
      <w:pPr>
        <w:tabs>
          <w:tab w:val="right" w:pos="63"/>
        </w:tabs>
        <w:spacing w:after="0"/>
        <w:ind w:left="63" w:firstLine="0"/>
        <w:jc w:val="center"/>
        <w:rPr>
          <w:rFonts w:eastAsia="Calibri"/>
          <w:b/>
          <w:bCs/>
          <w:sz w:val="48"/>
          <w:szCs w:val="48"/>
          <w:rtl/>
        </w:rPr>
      </w:pPr>
    </w:p>
    <w:p w14:paraId="64D62544" w14:textId="0660830A" w:rsidR="00D5640C" w:rsidRDefault="00D5640C" w:rsidP="00D5640C">
      <w:pPr>
        <w:tabs>
          <w:tab w:val="right" w:pos="63"/>
        </w:tabs>
        <w:spacing w:after="0"/>
        <w:ind w:left="63" w:firstLine="0"/>
        <w:jc w:val="center"/>
        <w:rPr>
          <w:rFonts w:eastAsia="Calibri"/>
          <w:b/>
          <w:bCs/>
          <w:sz w:val="48"/>
          <w:szCs w:val="48"/>
          <w:rtl/>
        </w:rPr>
      </w:pPr>
    </w:p>
    <w:p w14:paraId="3F8FC83C" w14:textId="0A018915" w:rsidR="00D5640C" w:rsidRDefault="00D5640C" w:rsidP="00D5640C">
      <w:pPr>
        <w:tabs>
          <w:tab w:val="right" w:pos="63"/>
        </w:tabs>
        <w:spacing w:after="0"/>
        <w:ind w:left="63" w:firstLine="0"/>
        <w:jc w:val="center"/>
        <w:rPr>
          <w:rFonts w:eastAsia="Calibri"/>
          <w:b/>
          <w:bCs/>
          <w:sz w:val="48"/>
          <w:szCs w:val="48"/>
          <w:rtl/>
        </w:rPr>
      </w:pPr>
    </w:p>
    <w:p w14:paraId="77F49197" w14:textId="45E6E9BF" w:rsidR="00D5640C" w:rsidRPr="00826268" w:rsidRDefault="00D5640C" w:rsidP="00D5640C">
      <w:pPr>
        <w:tabs>
          <w:tab w:val="right" w:pos="63"/>
        </w:tabs>
        <w:spacing w:after="0"/>
        <w:ind w:left="63" w:firstLine="0"/>
        <w:jc w:val="center"/>
        <w:rPr>
          <w:rFonts w:eastAsia="Calibri"/>
          <w:b/>
          <w:bCs/>
          <w:sz w:val="32"/>
          <w:szCs w:val="32"/>
          <w:rtl/>
        </w:rPr>
      </w:pPr>
      <w:r w:rsidRPr="00826268">
        <w:rPr>
          <w:rFonts w:eastAsia="Calibri" w:hint="cs"/>
          <w:b/>
          <w:bCs/>
          <w:sz w:val="32"/>
          <w:szCs w:val="32"/>
          <w:rtl/>
        </w:rPr>
        <w:t>ملحق (1)</w:t>
      </w:r>
    </w:p>
    <w:p w14:paraId="46A21EFA" w14:textId="63DFCD7C" w:rsidR="00D5640C" w:rsidRPr="00826268" w:rsidRDefault="00826268" w:rsidP="00D5640C">
      <w:pPr>
        <w:tabs>
          <w:tab w:val="right" w:pos="63"/>
        </w:tabs>
        <w:spacing w:after="0"/>
        <w:ind w:left="63" w:firstLine="0"/>
        <w:jc w:val="center"/>
        <w:rPr>
          <w:rFonts w:eastAsia="Calibri"/>
          <w:b/>
          <w:bCs/>
          <w:sz w:val="32"/>
          <w:szCs w:val="32"/>
          <w:rtl/>
        </w:rPr>
      </w:pPr>
      <w:r w:rsidRPr="00826268">
        <w:rPr>
          <w:rFonts w:eastAsia="Calibri" w:hint="cs"/>
          <w:b/>
          <w:bCs/>
          <w:sz w:val="32"/>
          <w:szCs w:val="32"/>
          <w:rtl/>
        </w:rPr>
        <w:t>رئيس الادارة المحلية بمجلس النواب</w:t>
      </w:r>
    </w:p>
    <w:p w14:paraId="0545D4F1" w14:textId="6E671C9A" w:rsidR="00D5640C" w:rsidRDefault="00D5640C" w:rsidP="005F59F0">
      <w:pPr>
        <w:tabs>
          <w:tab w:val="right" w:pos="63"/>
        </w:tabs>
        <w:spacing w:after="0"/>
        <w:ind w:left="63" w:firstLine="0"/>
        <w:jc w:val="center"/>
        <w:rPr>
          <w:rFonts w:eastAsia="Calibri"/>
          <w:b/>
          <w:bCs/>
          <w:sz w:val="48"/>
          <w:szCs w:val="48"/>
          <w:rtl/>
        </w:rPr>
      </w:pPr>
      <w:r>
        <w:rPr>
          <w:rFonts w:eastAsia="Calibri"/>
          <w:b/>
          <w:bCs/>
          <w:noProof/>
          <w:sz w:val="48"/>
          <w:szCs w:val="48"/>
          <w:lang w:bidi="ar-SA"/>
        </w:rPr>
        <w:drawing>
          <wp:inline distT="0" distB="0" distL="0" distR="0" wp14:anchorId="15138413" wp14:editId="38AC6216">
            <wp:extent cx="5700047" cy="5991726"/>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02201" cy="5993990"/>
                    </a:xfrm>
                    <a:prstGeom prst="rect">
                      <a:avLst/>
                    </a:prstGeom>
                    <a:noFill/>
                  </pic:spPr>
                </pic:pic>
              </a:graphicData>
            </a:graphic>
          </wp:inline>
        </w:drawing>
      </w:r>
    </w:p>
    <w:p w14:paraId="1B7530F9" w14:textId="77777777" w:rsidR="00436FAE" w:rsidRDefault="00436FAE" w:rsidP="005F59F0">
      <w:pPr>
        <w:tabs>
          <w:tab w:val="right" w:pos="63"/>
        </w:tabs>
        <w:spacing w:after="0"/>
        <w:ind w:left="63" w:firstLine="0"/>
        <w:jc w:val="center"/>
        <w:rPr>
          <w:rFonts w:eastAsia="Calibri"/>
          <w:b/>
          <w:bCs/>
          <w:sz w:val="48"/>
          <w:szCs w:val="48"/>
          <w:rtl/>
        </w:rPr>
      </w:pPr>
    </w:p>
    <w:p w14:paraId="50D0418A" w14:textId="77777777" w:rsidR="00826268" w:rsidRDefault="00826268" w:rsidP="00826268">
      <w:pPr>
        <w:tabs>
          <w:tab w:val="right" w:pos="63"/>
        </w:tabs>
        <w:spacing w:after="0"/>
        <w:ind w:firstLine="0"/>
        <w:jc w:val="center"/>
        <w:rPr>
          <w:rFonts w:eastAsia="Calibri"/>
          <w:b/>
          <w:bCs/>
          <w:sz w:val="32"/>
          <w:szCs w:val="32"/>
          <w:rtl/>
        </w:rPr>
      </w:pPr>
    </w:p>
    <w:p w14:paraId="45662CC5" w14:textId="77777777" w:rsidR="00B605B6" w:rsidRDefault="00B605B6" w:rsidP="00826268">
      <w:pPr>
        <w:tabs>
          <w:tab w:val="right" w:pos="63"/>
        </w:tabs>
        <w:spacing w:after="0"/>
        <w:ind w:firstLine="0"/>
        <w:jc w:val="center"/>
        <w:rPr>
          <w:rFonts w:eastAsia="Calibri"/>
          <w:b/>
          <w:bCs/>
          <w:sz w:val="32"/>
          <w:szCs w:val="32"/>
          <w:rtl/>
        </w:rPr>
      </w:pPr>
    </w:p>
    <w:p w14:paraId="3AC7F77D" w14:textId="5E2ED31F" w:rsidR="00436FAE" w:rsidRPr="00826268" w:rsidRDefault="00826268" w:rsidP="00826268">
      <w:pPr>
        <w:tabs>
          <w:tab w:val="right" w:pos="63"/>
        </w:tabs>
        <w:spacing w:after="0"/>
        <w:ind w:firstLine="0"/>
        <w:jc w:val="center"/>
        <w:rPr>
          <w:rFonts w:eastAsia="Calibri"/>
          <w:b/>
          <w:bCs/>
          <w:sz w:val="32"/>
          <w:szCs w:val="32"/>
          <w:rtl/>
        </w:rPr>
      </w:pPr>
      <w:r w:rsidRPr="00826268">
        <w:rPr>
          <w:rFonts w:eastAsia="Calibri" w:hint="cs"/>
          <w:b/>
          <w:bCs/>
          <w:sz w:val="32"/>
          <w:szCs w:val="32"/>
          <w:rtl/>
        </w:rPr>
        <w:t>محلق(2)</w:t>
      </w:r>
    </w:p>
    <w:p w14:paraId="231A8F26" w14:textId="7BD0599B" w:rsidR="00826268" w:rsidRDefault="00826268" w:rsidP="00B605B6">
      <w:pPr>
        <w:tabs>
          <w:tab w:val="right" w:pos="63"/>
        </w:tabs>
        <w:spacing w:after="0"/>
        <w:ind w:left="63" w:firstLine="0"/>
        <w:jc w:val="center"/>
        <w:rPr>
          <w:rFonts w:eastAsia="Calibri"/>
          <w:b/>
          <w:bCs/>
          <w:sz w:val="32"/>
          <w:szCs w:val="32"/>
          <w:rtl/>
        </w:rPr>
      </w:pPr>
      <w:r w:rsidRPr="00826268">
        <w:rPr>
          <w:rFonts w:eastAsia="Calibri" w:hint="cs"/>
          <w:b/>
          <w:bCs/>
          <w:sz w:val="32"/>
          <w:szCs w:val="32"/>
          <w:rtl/>
        </w:rPr>
        <w:t>سكرتير عام ديوان عام محافظة القاهرة</w:t>
      </w:r>
      <w:r w:rsidRPr="00826268">
        <w:rPr>
          <w:rFonts w:eastAsia="SimSun"/>
          <w:noProof/>
          <w:kern w:val="2"/>
          <w:sz w:val="18"/>
          <w:szCs w:val="18"/>
          <w:lang w:bidi="ar-SA"/>
        </w:rPr>
        <w:drawing>
          <wp:anchor distT="0" distB="0" distL="114300" distR="114300" simplePos="0" relativeHeight="251708416" behindDoc="1" locked="0" layoutInCell="1" allowOverlap="1" wp14:anchorId="7951D2A6" wp14:editId="2CDCF950">
            <wp:simplePos x="0" y="0"/>
            <wp:positionH relativeFrom="margin">
              <wp:align>left</wp:align>
            </wp:positionH>
            <wp:positionV relativeFrom="paragraph">
              <wp:posOffset>635635</wp:posOffset>
            </wp:positionV>
            <wp:extent cx="5334000" cy="5762625"/>
            <wp:effectExtent l="228600" t="228600" r="228600" b="238125"/>
            <wp:wrapTight wrapText="bothSides">
              <wp:wrapPolygon edited="0">
                <wp:start x="-926" y="-857"/>
                <wp:lineTo x="-926" y="22421"/>
                <wp:lineTo x="22449" y="22421"/>
                <wp:lineTo x="22449" y="-857"/>
                <wp:lineTo x="-926" y="-857"/>
              </wp:wrapPolygon>
            </wp:wrapTight>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5334000" cy="5762625"/>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7249BB7C" w14:textId="446CF5B2" w:rsidR="00826268" w:rsidRPr="00826268" w:rsidRDefault="00826268" w:rsidP="00826268">
      <w:pPr>
        <w:pStyle w:val="NormalWeb"/>
        <w:tabs>
          <w:tab w:val="right" w:pos="63"/>
        </w:tabs>
        <w:bidi/>
        <w:ind w:firstLine="0"/>
        <w:jc w:val="center"/>
        <w:rPr>
          <w:rFonts w:ascii="Simplified Arabic" w:eastAsia="Calibri" w:hAnsi="Simplified Arabic" w:cs="Simplified Arabic"/>
          <w:b/>
          <w:bCs/>
          <w:sz w:val="32"/>
          <w:szCs w:val="32"/>
          <w:rtl/>
        </w:rPr>
      </w:pPr>
      <w:r w:rsidRPr="00826268">
        <w:rPr>
          <w:rFonts w:ascii="Simplified Arabic" w:eastAsia="Calibri" w:hAnsi="Simplified Arabic" w:cs="Simplified Arabic"/>
          <w:b/>
          <w:bCs/>
          <w:sz w:val="32"/>
          <w:szCs w:val="32"/>
          <w:rtl/>
        </w:rPr>
        <w:lastRenderedPageBreak/>
        <w:t>محلق(3)</w:t>
      </w:r>
    </w:p>
    <w:p w14:paraId="77527F2E" w14:textId="32E6103C" w:rsidR="00826268" w:rsidRPr="00826268" w:rsidRDefault="00826268" w:rsidP="00826268">
      <w:pPr>
        <w:pStyle w:val="NormalWeb"/>
        <w:tabs>
          <w:tab w:val="right" w:pos="63"/>
        </w:tabs>
        <w:bidi/>
        <w:ind w:firstLine="0"/>
        <w:jc w:val="center"/>
        <w:rPr>
          <w:rFonts w:ascii="Simplified Arabic" w:eastAsia="Calibri" w:hAnsi="Simplified Arabic" w:cs="Simplified Arabic"/>
          <w:sz w:val="32"/>
          <w:szCs w:val="32"/>
          <w:rtl/>
        </w:rPr>
      </w:pPr>
      <w:r w:rsidRPr="00826268">
        <w:rPr>
          <w:rFonts w:ascii="Simplified Arabic" w:eastAsia="Calibri" w:hAnsi="Simplified Arabic" w:cs="Simplified Arabic"/>
          <w:sz w:val="32"/>
          <w:szCs w:val="32"/>
          <w:rtl/>
        </w:rPr>
        <w:t>الامين العام  لوزارة التنمية المحلية</w:t>
      </w:r>
    </w:p>
    <w:p w14:paraId="129BFC93" w14:textId="05354CE0" w:rsidR="00D5640C" w:rsidRDefault="00D5640C" w:rsidP="00D5640C">
      <w:pPr>
        <w:pStyle w:val="NormalWeb"/>
        <w:tabs>
          <w:tab w:val="right" w:pos="63"/>
        </w:tabs>
        <w:bidi/>
        <w:ind w:firstLine="0"/>
        <w:rPr>
          <w:rFonts w:eastAsia="Calibri"/>
          <w:rtl/>
        </w:rPr>
      </w:pPr>
      <w:r>
        <w:rPr>
          <w:rFonts w:eastAsia="Calibri"/>
          <w:noProof/>
          <w:lang w:bidi="ar-SA"/>
        </w:rPr>
        <w:drawing>
          <wp:inline distT="0" distB="0" distL="0" distR="0" wp14:anchorId="2E62BEB3" wp14:editId="10341942">
            <wp:extent cx="5361940" cy="5739063"/>
            <wp:effectExtent l="228600" t="228600" r="219710" b="2241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67102" cy="574458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48A4EE14" w14:textId="77777777" w:rsidR="00826268" w:rsidRDefault="00826268" w:rsidP="005F59F0">
      <w:pPr>
        <w:tabs>
          <w:tab w:val="right" w:pos="63"/>
        </w:tabs>
        <w:spacing w:after="0"/>
        <w:ind w:left="63" w:firstLine="0"/>
        <w:jc w:val="center"/>
        <w:rPr>
          <w:rFonts w:eastAsia="Calibri"/>
          <w:b/>
          <w:bCs/>
          <w:sz w:val="32"/>
          <w:szCs w:val="32"/>
          <w:rtl/>
        </w:rPr>
      </w:pPr>
    </w:p>
    <w:p w14:paraId="337B0B3F" w14:textId="77777777" w:rsidR="00826268" w:rsidRDefault="00826268" w:rsidP="005F59F0">
      <w:pPr>
        <w:tabs>
          <w:tab w:val="right" w:pos="63"/>
        </w:tabs>
        <w:spacing w:after="0"/>
        <w:ind w:left="63" w:firstLine="0"/>
        <w:jc w:val="center"/>
        <w:rPr>
          <w:rFonts w:eastAsia="Calibri"/>
          <w:b/>
          <w:bCs/>
          <w:sz w:val="32"/>
          <w:szCs w:val="32"/>
          <w:rtl/>
        </w:rPr>
      </w:pPr>
    </w:p>
    <w:p w14:paraId="6C5819D4" w14:textId="53F5713C" w:rsidR="0006102D" w:rsidRPr="00FA1EF3" w:rsidRDefault="00BF078E" w:rsidP="005F59F0">
      <w:pPr>
        <w:tabs>
          <w:tab w:val="right" w:pos="63"/>
        </w:tabs>
        <w:bidi w:val="0"/>
        <w:spacing w:after="0"/>
        <w:ind w:left="63" w:firstLine="0"/>
        <w:jc w:val="center"/>
        <w:rPr>
          <w:b/>
          <w:bCs/>
          <w:sz w:val="32"/>
          <w:szCs w:val="32"/>
        </w:rPr>
      </w:pPr>
      <w:r w:rsidRPr="00FA1EF3">
        <w:rPr>
          <w:b/>
          <w:bCs/>
          <w:sz w:val="32"/>
          <w:szCs w:val="32"/>
        </w:rPr>
        <w:lastRenderedPageBreak/>
        <w:t>Abstract</w:t>
      </w:r>
    </w:p>
    <w:tbl>
      <w:tblPr>
        <w:tblStyle w:val="TableGrid"/>
        <w:tblpPr w:leftFromText="180" w:rightFromText="180" w:vertAnchor="text" w:tblpY="1"/>
        <w:tblOverlap w:val="never"/>
        <w:bidiVisual/>
        <w:tblW w:w="9158" w:type="dxa"/>
        <w:tblLook w:val="04A0" w:firstRow="1" w:lastRow="0" w:firstColumn="1" w:lastColumn="0" w:noHBand="0" w:noVBand="1"/>
      </w:tblPr>
      <w:tblGrid>
        <w:gridCol w:w="6283"/>
        <w:gridCol w:w="2875"/>
      </w:tblGrid>
      <w:tr w:rsidR="00FA1EF3" w14:paraId="5224A46E" w14:textId="77777777" w:rsidTr="00197B20">
        <w:trPr>
          <w:trHeight w:hRule="exact" w:val="1039"/>
        </w:trPr>
        <w:tc>
          <w:tcPr>
            <w:tcW w:w="6283" w:type="dxa"/>
          </w:tcPr>
          <w:p w14:paraId="5F52DFB5" w14:textId="18CB0849" w:rsidR="00FA1EF3" w:rsidRPr="00E67C3A" w:rsidRDefault="00E67C3A" w:rsidP="00197B20">
            <w:pPr>
              <w:tabs>
                <w:tab w:val="right" w:pos="63"/>
              </w:tabs>
              <w:bidi w:val="0"/>
              <w:spacing w:after="0"/>
              <w:ind w:left="63" w:firstLine="0"/>
              <w:rPr>
                <w:rFonts w:ascii="Times New Roman" w:eastAsia="Calibri" w:hAnsi="Times New Roman" w:cs="Times New Roman"/>
                <w:b/>
                <w:bCs/>
                <w:rtl/>
                <w:lang w:bidi="ar-SA"/>
              </w:rPr>
            </w:pPr>
            <w:r w:rsidRPr="00E67C3A">
              <w:rPr>
                <w:rFonts w:ascii="Times New Roman" w:eastAsia="Calibri" w:hAnsi="Times New Roman" w:cs="Times New Roman"/>
                <w:b/>
                <w:bCs/>
                <w:lang w:bidi="ar-SA"/>
              </w:rPr>
              <w:t>The reality and prospects for applying governance to local development</w:t>
            </w:r>
            <w:r>
              <w:rPr>
                <w:rFonts w:ascii="Times New Roman" w:eastAsia="Calibri" w:hAnsi="Times New Roman" w:cs="Times New Roman"/>
                <w:b/>
                <w:bCs/>
                <w:lang w:bidi="ar-SA"/>
              </w:rPr>
              <w:t xml:space="preserve">- </w:t>
            </w:r>
            <w:r w:rsidRPr="00E67C3A">
              <w:rPr>
                <w:rFonts w:ascii="Times New Roman" w:eastAsia="Calibri" w:hAnsi="Times New Roman" w:cs="Times New Roman"/>
                <w:b/>
                <w:bCs/>
                <w:lang w:bidi="ar-SA"/>
              </w:rPr>
              <w:t>Applying to Cairo Governorate</w:t>
            </w:r>
          </w:p>
        </w:tc>
        <w:tc>
          <w:tcPr>
            <w:tcW w:w="2875" w:type="dxa"/>
          </w:tcPr>
          <w:p w14:paraId="095D0F67" w14:textId="389CF87B" w:rsidR="00FA1EF3" w:rsidRPr="00D64739" w:rsidRDefault="00E67C3A" w:rsidP="00197B20">
            <w:pPr>
              <w:tabs>
                <w:tab w:val="right" w:pos="63"/>
              </w:tabs>
              <w:bidi w:val="0"/>
              <w:spacing w:after="0"/>
              <w:ind w:left="63" w:firstLine="0"/>
              <w:jc w:val="left"/>
              <w:rPr>
                <w:rFonts w:eastAsia="Calibri"/>
                <w:b/>
                <w:bCs/>
                <w:color w:val="000000"/>
                <w:rtl/>
              </w:rPr>
            </w:pPr>
            <w:r>
              <w:rPr>
                <w:rFonts w:ascii="Times New Roman" w:eastAsia="Calibri" w:hAnsi="Times New Roman" w:cs="Times New Roman"/>
                <w:b/>
                <w:bCs/>
                <w:lang w:bidi="ar-SA"/>
              </w:rPr>
              <w:t>T</w:t>
            </w:r>
            <w:r w:rsidRPr="00E67C3A">
              <w:rPr>
                <w:rFonts w:ascii="Times New Roman" w:eastAsia="Calibri" w:hAnsi="Times New Roman" w:cs="Times New Roman"/>
                <w:b/>
                <w:bCs/>
                <w:lang w:bidi="ar-SA"/>
              </w:rPr>
              <w:t>hesis title</w:t>
            </w:r>
          </w:p>
        </w:tc>
      </w:tr>
      <w:tr w:rsidR="00FA1EF3" w14:paraId="4D92D869" w14:textId="77777777" w:rsidTr="00197B20">
        <w:trPr>
          <w:trHeight w:hRule="exact" w:val="340"/>
        </w:trPr>
        <w:tc>
          <w:tcPr>
            <w:tcW w:w="6283" w:type="dxa"/>
          </w:tcPr>
          <w:p w14:paraId="62C4EAC6" w14:textId="710DB7D6" w:rsidR="00FA1EF3" w:rsidRPr="00E67C3A" w:rsidRDefault="00E67C3A" w:rsidP="00197B20">
            <w:pPr>
              <w:tabs>
                <w:tab w:val="right" w:pos="63"/>
              </w:tabs>
              <w:bidi w:val="0"/>
              <w:spacing w:after="0"/>
              <w:ind w:left="63" w:firstLine="0"/>
              <w:rPr>
                <w:rFonts w:ascii="Times New Roman" w:eastAsia="Calibri" w:hAnsi="Times New Roman" w:cs="Times New Roman"/>
                <w:b/>
                <w:bCs/>
                <w:rtl/>
                <w:lang w:bidi="ar-SA"/>
              </w:rPr>
            </w:pPr>
            <w:r w:rsidRPr="00E67C3A">
              <w:rPr>
                <w:rFonts w:ascii="Times New Roman" w:eastAsia="Calibri" w:hAnsi="Times New Roman" w:cs="Times New Roman"/>
                <w:b/>
                <w:bCs/>
                <w:lang w:bidi="ar-SA"/>
              </w:rPr>
              <w:t>Mona Hamida Ali Othman</w:t>
            </w:r>
          </w:p>
        </w:tc>
        <w:tc>
          <w:tcPr>
            <w:tcW w:w="2875" w:type="dxa"/>
          </w:tcPr>
          <w:p w14:paraId="376F8D77" w14:textId="74164B71" w:rsidR="00FA1EF3" w:rsidRPr="00E67C3A" w:rsidRDefault="00E67C3A" w:rsidP="00197B20">
            <w:pPr>
              <w:tabs>
                <w:tab w:val="right" w:pos="63"/>
              </w:tabs>
              <w:bidi w:val="0"/>
              <w:spacing w:after="0"/>
              <w:ind w:left="63" w:firstLine="0"/>
              <w:jc w:val="left"/>
              <w:rPr>
                <w:rFonts w:ascii="Times New Roman" w:eastAsia="Calibri" w:hAnsi="Times New Roman" w:cs="Times New Roman"/>
                <w:b/>
                <w:bCs/>
                <w:rtl/>
                <w:lang w:bidi="ar-SA"/>
              </w:rPr>
            </w:pPr>
            <w:r w:rsidRPr="00E67C3A">
              <w:rPr>
                <w:rFonts w:ascii="Times New Roman" w:eastAsia="Calibri" w:hAnsi="Times New Roman" w:cs="Times New Roman"/>
                <w:b/>
                <w:bCs/>
                <w:lang w:bidi="ar-SA"/>
              </w:rPr>
              <w:t>Prepared by</w:t>
            </w:r>
          </w:p>
        </w:tc>
      </w:tr>
      <w:tr w:rsidR="00FA1EF3" w14:paraId="0CE25994" w14:textId="77777777" w:rsidTr="00197B20">
        <w:trPr>
          <w:trHeight w:hRule="exact" w:val="340"/>
        </w:trPr>
        <w:tc>
          <w:tcPr>
            <w:tcW w:w="6283" w:type="dxa"/>
          </w:tcPr>
          <w:p w14:paraId="1585073E" w14:textId="7BBE4360" w:rsidR="00FA1EF3" w:rsidRPr="00E67C3A" w:rsidRDefault="00E67C3A" w:rsidP="00197B20">
            <w:pPr>
              <w:tabs>
                <w:tab w:val="right" w:pos="63"/>
              </w:tabs>
              <w:bidi w:val="0"/>
              <w:spacing w:after="0"/>
              <w:ind w:left="63" w:firstLine="0"/>
              <w:rPr>
                <w:rFonts w:ascii="Times New Roman" w:eastAsia="Calibri" w:hAnsi="Times New Roman" w:cs="Times New Roman"/>
                <w:b/>
                <w:bCs/>
                <w:rtl/>
                <w:lang w:bidi="ar-SA"/>
              </w:rPr>
            </w:pPr>
            <w:r w:rsidRPr="00E67C3A">
              <w:rPr>
                <w:rFonts w:ascii="Times New Roman" w:eastAsia="Calibri" w:hAnsi="Times New Roman" w:cs="Times New Roman"/>
                <w:b/>
                <w:bCs/>
                <w:lang w:bidi="ar-SA"/>
              </w:rPr>
              <w:t>Prof. Dr. Farid Ahmed Abdel-Al</w:t>
            </w:r>
            <w:r w:rsidR="000E2B58">
              <w:rPr>
                <w:rFonts w:ascii="Times New Roman" w:eastAsia="Calibri" w:hAnsi="Times New Roman" w:cs="Times New Roman"/>
                <w:b/>
                <w:bCs/>
                <w:lang w:bidi="ar-SA"/>
              </w:rPr>
              <w:t>l</w:t>
            </w:r>
          </w:p>
        </w:tc>
        <w:tc>
          <w:tcPr>
            <w:tcW w:w="2875" w:type="dxa"/>
          </w:tcPr>
          <w:p w14:paraId="2B7399DC" w14:textId="1DDA6244" w:rsidR="00FA1EF3" w:rsidRPr="00E67C3A" w:rsidRDefault="000E2B58" w:rsidP="00197B20">
            <w:pPr>
              <w:tabs>
                <w:tab w:val="right" w:pos="63"/>
              </w:tabs>
              <w:bidi w:val="0"/>
              <w:spacing w:after="0"/>
              <w:ind w:left="63" w:firstLine="0"/>
              <w:jc w:val="left"/>
              <w:rPr>
                <w:rFonts w:ascii="Times New Roman" w:eastAsia="Calibri" w:hAnsi="Times New Roman" w:cs="Times New Roman"/>
                <w:b/>
                <w:bCs/>
                <w:rtl/>
                <w:lang w:bidi="ar-SA"/>
              </w:rPr>
            </w:pPr>
            <w:r w:rsidRPr="000E2B58">
              <w:rPr>
                <w:rFonts w:ascii="Times New Roman" w:eastAsia="Calibri" w:hAnsi="Times New Roman" w:cs="Times New Roman"/>
                <w:b/>
                <w:bCs/>
                <w:lang w:bidi="ar-SA"/>
              </w:rPr>
              <w:t>Scientific supervisor</w:t>
            </w:r>
          </w:p>
        </w:tc>
      </w:tr>
      <w:tr w:rsidR="00FA1EF3" w14:paraId="092371BA" w14:textId="77777777" w:rsidTr="00197B20">
        <w:trPr>
          <w:trHeight w:hRule="exact" w:val="340"/>
        </w:trPr>
        <w:tc>
          <w:tcPr>
            <w:tcW w:w="6283" w:type="dxa"/>
          </w:tcPr>
          <w:p w14:paraId="62932F45" w14:textId="5CB77EED" w:rsidR="00FA1EF3" w:rsidRPr="000E2B58" w:rsidRDefault="000E2B58" w:rsidP="00197B20">
            <w:pPr>
              <w:tabs>
                <w:tab w:val="right" w:pos="63"/>
              </w:tabs>
              <w:bidi w:val="0"/>
              <w:spacing w:after="0"/>
              <w:ind w:left="63" w:firstLine="0"/>
              <w:rPr>
                <w:rFonts w:ascii="Times New Roman" w:eastAsia="Calibri" w:hAnsi="Times New Roman" w:cs="Times New Roman"/>
                <w:b/>
                <w:bCs/>
                <w:rtl/>
                <w:lang w:bidi="ar-SA"/>
              </w:rPr>
            </w:pPr>
            <w:r w:rsidRPr="000E2B58">
              <w:rPr>
                <w:rFonts w:ascii="Times New Roman" w:eastAsia="Calibri" w:hAnsi="Times New Roman" w:cs="Times New Roman"/>
                <w:b/>
                <w:bCs/>
                <w:lang w:bidi="ar-SA"/>
              </w:rPr>
              <w:t>Master of Planning and Development</w:t>
            </w:r>
          </w:p>
        </w:tc>
        <w:tc>
          <w:tcPr>
            <w:tcW w:w="2875" w:type="dxa"/>
          </w:tcPr>
          <w:p w14:paraId="43896639" w14:textId="105452DE" w:rsidR="00FA1EF3" w:rsidRPr="00E67C3A" w:rsidRDefault="000E2B58" w:rsidP="00197B20">
            <w:pPr>
              <w:tabs>
                <w:tab w:val="right" w:pos="63"/>
              </w:tabs>
              <w:bidi w:val="0"/>
              <w:spacing w:after="0"/>
              <w:ind w:left="63" w:firstLine="0"/>
              <w:jc w:val="left"/>
              <w:rPr>
                <w:rFonts w:ascii="Times New Roman" w:eastAsia="Calibri" w:hAnsi="Times New Roman" w:cs="Times New Roman"/>
                <w:b/>
                <w:bCs/>
                <w:lang w:bidi="ar-SA"/>
              </w:rPr>
            </w:pPr>
            <w:r w:rsidRPr="000E2B58">
              <w:rPr>
                <w:rFonts w:ascii="Times New Roman" w:eastAsia="Calibri" w:hAnsi="Times New Roman" w:cs="Times New Roman"/>
                <w:b/>
                <w:bCs/>
                <w:lang w:bidi="ar-SA"/>
              </w:rPr>
              <w:t>Academic degree</w:t>
            </w:r>
          </w:p>
        </w:tc>
      </w:tr>
      <w:tr w:rsidR="00FA1EF3" w14:paraId="0A78661C" w14:textId="77777777" w:rsidTr="00197B20">
        <w:trPr>
          <w:trHeight w:hRule="exact" w:val="340"/>
        </w:trPr>
        <w:tc>
          <w:tcPr>
            <w:tcW w:w="6283" w:type="dxa"/>
          </w:tcPr>
          <w:p w14:paraId="2FCE97F5" w14:textId="3A39E3D5" w:rsidR="00FA1EF3" w:rsidRPr="00E67C3A" w:rsidRDefault="000E2B58" w:rsidP="00197B20">
            <w:pPr>
              <w:tabs>
                <w:tab w:val="right" w:pos="63"/>
              </w:tabs>
              <w:bidi w:val="0"/>
              <w:spacing w:after="0"/>
              <w:ind w:left="63" w:firstLine="0"/>
              <w:rPr>
                <w:rFonts w:ascii="Times New Roman" w:eastAsia="Calibri" w:hAnsi="Times New Roman" w:cs="Times New Roman"/>
                <w:b/>
                <w:bCs/>
                <w:rtl/>
                <w:lang w:bidi="ar-SA"/>
              </w:rPr>
            </w:pPr>
            <w:r w:rsidRPr="000E2B58">
              <w:rPr>
                <w:rFonts w:ascii="Times New Roman" w:eastAsia="Calibri" w:hAnsi="Times New Roman" w:cs="Times New Roman"/>
                <w:b/>
                <w:bCs/>
                <w:lang w:bidi="ar-SA"/>
              </w:rPr>
              <w:t>Institute of National Planning</w:t>
            </w:r>
          </w:p>
        </w:tc>
        <w:tc>
          <w:tcPr>
            <w:tcW w:w="2875" w:type="dxa"/>
          </w:tcPr>
          <w:p w14:paraId="23A84C00" w14:textId="7C17B158" w:rsidR="00FA1EF3" w:rsidRPr="00E67C3A" w:rsidRDefault="000E2B58" w:rsidP="00197B20">
            <w:pPr>
              <w:tabs>
                <w:tab w:val="right" w:pos="63"/>
              </w:tabs>
              <w:bidi w:val="0"/>
              <w:spacing w:after="0"/>
              <w:ind w:left="63" w:firstLine="0"/>
              <w:jc w:val="left"/>
              <w:rPr>
                <w:rFonts w:ascii="Times New Roman" w:eastAsia="Calibri" w:hAnsi="Times New Roman" w:cs="Times New Roman"/>
                <w:b/>
                <w:bCs/>
                <w:rtl/>
                <w:lang w:bidi="ar-SA"/>
              </w:rPr>
            </w:pPr>
            <w:r w:rsidRPr="000E2B58">
              <w:rPr>
                <w:rFonts w:ascii="Times New Roman" w:eastAsia="Calibri" w:hAnsi="Times New Roman" w:cs="Times New Roman"/>
                <w:b/>
                <w:bCs/>
                <w:lang w:bidi="ar-SA"/>
              </w:rPr>
              <w:t>Center/University</w:t>
            </w:r>
          </w:p>
        </w:tc>
      </w:tr>
      <w:tr w:rsidR="00FA1EF3" w14:paraId="2632B638" w14:textId="77777777" w:rsidTr="00197B20">
        <w:trPr>
          <w:trHeight w:hRule="exact" w:val="340"/>
        </w:trPr>
        <w:tc>
          <w:tcPr>
            <w:tcW w:w="6283" w:type="dxa"/>
          </w:tcPr>
          <w:p w14:paraId="47F1E5F0" w14:textId="6A48D69E" w:rsidR="00FA1EF3" w:rsidRPr="00E67C3A" w:rsidRDefault="000E2B58" w:rsidP="00197B20">
            <w:pPr>
              <w:tabs>
                <w:tab w:val="right" w:pos="63"/>
              </w:tabs>
              <w:bidi w:val="0"/>
              <w:spacing w:after="0"/>
              <w:ind w:left="63" w:firstLine="0"/>
              <w:rPr>
                <w:rFonts w:ascii="Times New Roman" w:eastAsia="Calibri" w:hAnsi="Times New Roman" w:cs="Times New Roman"/>
                <w:b/>
                <w:bCs/>
                <w:rtl/>
                <w:lang w:bidi="ar-SA"/>
              </w:rPr>
            </w:pPr>
            <w:r w:rsidRPr="000E2B58">
              <w:rPr>
                <w:rFonts w:ascii="Times New Roman" w:eastAsia="Calibri" w:hAnsi="Times New Roman" w:cs="Times New Roman"/>
                <w:b/>
                <w:bCs/>
                <w:lang w:bidi="ar-SA"/>
              </w:rPr>
              <w:t>Cairo 2023</w:t>
            </w:r>
          </w:p>
        </w:tc>
        <w:tc>
          <w:tcPr>
            <w:tcW w:w="2875" w:type="dxa"/>
          </w:tcPr>
          <w:p w14:paraId="260EF0A5" w14:textId="0319F028" w:rsidR="00FA1EF3" w:rsidRPr="00E67C3A" w:rsidRDefault="000E2B58" w:rsidP="00197B20">
            <w:pPr>
              <w:tabs>
                <w:tab w:val="right" w:pos="63"/>
              </w:tabs>
              <w:bidi w:val="0"/>
              <w:spacing w:after="0"/>
              <w:ind w:left="63" w:firstLine="0"/>
              <w:jc w:val="left"/>
              <w:rPr>
                <w:rFonts w:ascii="Times New Roman" w:eastAsia="Calibri" w:hAnsi="Times New Roman" w:cs="Times New Roman"/>
                <w:b/>
                <w:bCs/>
                <w:rtl/>
                <w:lang w:bidi="ar-SA"/>
              </w:rPr>
            </w:pPr>
            <w:r w:rsidRPr="000E2B58">
              <w:rPr>
                <w:rFonts w:ascii="Times New Roman" w:eastAsia="Calibri" w:hAnsi="Times New Roman" w:cs="Times New Roman"/>
                <w:b/>
                <w:bCs/>
                <w:lang w:bidi="ar-SA"/>
              </w:rPr>
              <w:t>City/year</w:t>
            </w:r>
          </w:p>
        </w:tc>
      </w:tr>
      <w:tr w:rsidR="00FA1EF3" w14:paraId="74F3DFFA" w14:textId="77777777" w:rsidTr="00197B20">
        <w:tc>
          <w:tcPr>
            <w:tcW w:w="9158" w:type="dxa"/>
            <w:gridSpan w:val="2"/>
          </w:tcPr>
          <w:p w14:paraId="7EEA5BFE" w14:textId="77777777" w:rsidR="00197B20" w:rsidRPr="00197B20" w:rsidRDefault="00197B20" w:rsidP="00197B20">
            <w:pPr>
              <w:bidi w:val="0"/>
              <w:ind w:firstLine="0"/>
              <w:rPr>
                <w:rFonts w:asciiTheme="majorBidi" w:hAnsiTheme="majorBidi" w:cstheme="majorBidi"/>
                <w:rtl/>
              </w:rPr>
            </w:pPr>
            <w:r w:rsidRPr="00197B20">
              <w:rPr>
                <w:rFonts w:asciiTheme="majorBidi" w:hAnsiTheme="majorBidi" w:cstheme="majorBidi"/>
                <w:b/>
                <w:bCs/>
                <w:sz w:val="24"/>
                <w:szCs w:val="24"/>
              </w:rPr>
              <w:t>-</w:t>
            </w:r>
            <w:r w:rsidRPr="00197B20">
              <w:rPr>
                <w:rFonts w:asciiTheme="majorBidi" w:hAnsiTheme="majorBidi" w:cstheme="majorBidi"/>
                <w:b/>
                <w:bCs/>
              </w:rPr>
              <w:t xml:space="preserve"> The current study</w:t>
            </w:r>
            <w:r w:rsidRPr="00197B20">
              <w:rPr>
                <w:rFonts w:asciiTheme="majorBidi" w:hAnsiTheme="majorBidi" w:cstheme="majorBidi"/>
              </w:rPr>
              <w:t xml:space="preserve"> </w:t>
            </w:r>
            <w:r w:rsidRPr="00197B20">
              <w:rPr>
                <w:rFonts w:asciiTheme="majorBidi" w:hAnsiTheme="majorBidi" w:cstheme="majorBidi"/>
                <w:sz w:val="24"/>
                <w:szCs w:val="24"/>
              </w:rPr>
              <w:t>aimed to provide decision-makers with a general first framework of guiding evidence for the governance of local development, looking at the efforts of the state in local development in Cairo Governorate, identifying and analyzing directions, mechanisms and axes of governance of the institutional system and local development in Egypt, in order to identify the most important challenges facing the application of governance in Cairo Governorate In an attempt to formulate guiding visions for the governance of local development</w:t>
            </w:r>
            <w:r w:rsidRPr="00197B20">
              <w:rPr>
                <w:rFonts w:asciiTheme="majorBidi" w:hAnsiTheme="majorBidi" w:cs="Times New Roman"/>
                <w:sz w:val="24"/>
                <w:szCs w:val="24"/>
                <w:rtl/>
              </w:rPr>
              <w:t>.</w:t>
            </w:r>
          </w:p>
          <w:p w14:paraId="7FD8252B" w14:textId="77777777" w:rsidR="00197B20" w:rsidRPr="00197B20" w:rsidRDefault="00197B20" w:rsidP="00197B20">
            <w:pPr>
              <w:bidi w:val="0"/>
              <w:ind w:firstLine="0"/>
              <w:rPr>
                <w:rFonts w:asciiTheme="majorBidi" w:hAnsiTheme="majorBidi" w:cstheme="majorBidi"/>
                <w:sz w:val="24"/>
                <w:szCs w:val="24"/>
                <w:rtl/>
              </w:rPr>
            </w:pPr>
            <w:r w:rsidRPr="00197B20">
              <w:rPr>
                <w:rFonts w:asciiTheme="majorBidi" w:hAnsiTheme="majorBidi" w:cstheme="majorBidi"/>
                <w:b/>
                <w:bCs/>
              </w:rPr>
              <w:t xml:space="preserve">- The study answered </w:t>
            </w:r>
            <w:r w:rsidRPr="00197B20">
              <w:rPr>
                <w:rFonts w:asciiTheme="majorBidi" w:hAnsiTheme="majorBidi" w:cstheme="majorBidi"/>
                <w:sz w:val="24"/>
                <w:szCs w:val="24"/>
              </w:rPr>
              <w:t>questions about the reality and prospects of local development governance, through the various dimensions of the local development process, and led to identifying the obstacles and legislative and executive requirements necessary to support local governance in Cairo Governorate</w:t>
            </w:r>
          </w:p>
          <w:p w14:paraId="2216D33E" w14:textId="77777777" w:rsidR="00197B20" w:rsidRPr="00197B20" w:rsidRDefault="00197B20" w:rsidP="00197B20">
            <w:pPr>
              <w:bidi w:val="0"/>
              <w:ind w:firstLine="0"/>
              <w:rPr>
                <w:rFonts w:asciiTheme="majorBidi" w:hAnsiTheme="majorBidi" w:cs="Times New Roman"/>
                <w:sz w:val="24"/>
                <w:szCs w:val="24"/>
                <w:rtl/>
              </w:rPr>
            </w:pPr>
            <w:r w:rsidRPr="00197B20">
              <w:rPr>
                <w:rFonts w:asciiTheme="majorBidi" w:hAnsiTheme="majorBidi" w:cs="Times New Roman"/>
                <w:sz w:val="24"/>
                <w:szCs w:val="24"/>
              </w:rPr>
              <w:t>-</w:t>
            </w:r>
            <w:r w:rsidRPr="00197B20">
              <w:rPr>
                <w:rFonts w:asciiTheme="majorBidi" w:hAnsiTheme="majorBidi" w:cs="Times New Roman"/>
              </w:rPr>
              <w:t xml:space="preserve"> </w:t>
            </w:r>
            <w:r w:rsidRPr="00197B20">
              <w:rPr>
                <w:rFonts w:asciiTheme="majorBidi" w:hAnsiTheme="majorBidi" w:cs="Times New Roman"/>
                <w:b/>
                <w:bCs/>
              </w:rPr>
              <w:t xml:space="preserve">The study reached </w:t>
            </w:r>
            <w:r w:rsidRPr="00197B20">
              <w:rPr>
                <w:rFonts w:asciiTheme="majorBidi" w:hAnsiTheme="majorBidi" w:cs="Times New Roman"/>
                <w:sz w:val="24"/>
                <w:szCs w:val="24"/>
              </w:rPr>
              <w:t>several results, including: the importance of applying the approach to local governance, as a key to sustainable local development, and that the exercise of authority and responsibility must take place within a framework of rules and procedures that contribute to rational decision-making, related to work supported by justice, transparency and institutional accountability, and enhance trust and credibility among All actors in society, and the need to accelerate the efforts of governance of the local development system in Cairo Governorate</w:t>
            </w:r>
          </w:p>
          <w:p w14:paraId="29AC3FCA" w14:textId="0318789E" w:rsidR="003F7575" w:rsidRDefault="00197B20" w:rsidP="003F7575">
            <w:pPr>
              <w:bidi w:val="0"/>
              <w:ind w:firstLine="0"/>
              <w:rPr>
                <w:rFonts w:asciiTheme="majorBidi" w:hAnsiTheme="majorBidi" w:cs="Times New Roman"/>
                <w:sz w:val="24"/>
                <w:szCs w:val="24"/>
                <w:rtl/>
              </w:rPr>
            </w:pPr>
            <w:r w:rsidRPr="00197B20">
              <w:rPr>
                <w:rFonts w:asciiTheme="majorBidi" w:hAnsiTheme="majorBidi" w:cs="Times New Roman"/>
                <w:b/>
                <w:bCs/>
                <w:sz w:val="24"/>
                <w:szCs w:val="24"/>
                <w:u w:val="single"/>
              </w:rPr>
              <w:t xml:space="preserve">- </w:t>
            </w:r>
            <w:r w:rsidRPr="00197B20">
              <w:rPr>
                <w:rFonts w:asciiTheme="majorBidi" w:hAnsiTheme="majorBidi" w:cs="Times New Roman"/>
                <w:b/>
                <w:bCs/>
                <w:u w:val="single"/>
              </w:rPr>
              <w:t>The study presented</w:t>
            </w:r>
            <w:r w:rsidRPr="00197B20">
              <w:rPr>
                <w:rFonts w:asciiTheme="majorBidi" w:hAnsiTheme="majorBidi" w:cs="Times New Roman"/>
              </w:rPr>
              <w:t xml:space="preserve"> </w:t>
            </w:r>
            <w:r w:rsidR="003F7575" w:rsidRPr="003F7575">
              <w:rPr>
                <w:rFonts w:asciiTheme="majorBidi" w:hAnsiTheme="majorBidi" w:cs="Times New Roman"/>
                <w:sz w:val="24"/>
                <w:szCs w:val="24"/>
              </w:rPr>
              <w:t>several proposals, including: the necessity of activating the legislation and regulations that govern the work of municipalities in Egypt in accordance with the governance approach, with the importance of having guidelines for the governance of local development within the public services system; To improve oversight systems and mechanisms, including frameworks for disclosing administrative violations, frameworks for citizen participation in the management of public funds, and working on the general orientation of citizens to participate in decision-making.</w:t>
            </w:r>
          </w:p>
          <w:p w14:paraId="407C4228" w14:textId="4177137B" w:rsidR="00197B20" w:rsidRPr="00197B20" w:rsidRDefault="00197B20" w:rsidP="003F7575">
            <w:pPr>
              <w:bidi w:val="0"/>
              <w:jc w:val="center"/>
              <w:rPr>
                <w:rFonts w:asciiTheme="majorBidi" w:hAnsiTheme="majorBidi" w:cs="Times New Roman"/>
                <w:b/>
                <w:bCs/>
                <w:sz w:val="24"/>
                <w:szCs w:val="24"/>
                <w:u w:val="single"/>
                <w:rtl/>
              </w:rPr>
            </w:pPr>
            <w:r w:rsidRPr="00197B20">
              <w:rPr>
                <w:rFonts w:asciiTheme="majorBidi" w:hAnsiTheme="majorBidi" w:cs="Times New Roman"/>
                <w:b/>
                <w:bCs/>
                <w:u w:val="single"/>
              </w:rPr>
              <w:t>key words</w:t>
            </w:r>
            <w:r w:rsidR="003F7575">
              <w:rPr>
                <w:rFonts w:asciiTheme="majorBidi" w:hAnsiTheme="majorBidi" w:cs="Times New Roman"/>
                <w:b/>
                <w:bCs/>
                <w:sz w:val="24"/>
                <w:szCs w:val="24"/>
                <w:u w:val="single"/>
              </w:rPr>
              <w:t>:</w:t>
            </w:r>
          </w:p>
          <w:p w14:paraId="7587C740" w14:textId="4BA73DAA" w:rsidR="00943550" w:rsidRPr="00197B20" w:rsidRDefault="00197B20" w:rsidP="00197B20">
            <w:pPr>
              <w:bidi w:val="0"/>
              <w:ind w:firstLine="0"/>
              <w:jc w:val="center"/>
              <w:rPr>
                <w:rFonts w:asciiTheme="majorBidi" w:hAnsiTheme="majorBidi" w:cstheme="majorBidi"/>
                <w:b/>
                <w:bCs/>
                <w:sz w:val="24"/>
                <w:szCs w:val="24"/>
                <w:rtl/>
              </w:rPr>
            </w:pPr>
            <w:r w:rsidRPr="00197B20">
              <w:rPr>
                <w:rFonts w:asciiTheme="majorBidi" w:hAnsiTheme="majorBidi" w:cs="Times New Roman"/>
                <w:b/>
                <w:bCs/>
                <w:sz w:val="24"/>
                <w:szCs w:val="24"/>
              </w:rPr>
              <w:t>Governance - local development - responsive government - social audit - citizen report</w:t>
            </w:r>
          </w:p>
        </w:tc>
      </w:tr>
    </w:tbl>
    <w:p w14:paraId="545C595E" w14:textId="77777777" w:rsidR="003F7575" w:rsidRDefault="003F7575" w:rsidP="003F7575">
      <w:pPr>
        <w:tabs>
          <w:tab w:val="right" w:pos="63"/>
        </w:tabs>
        <w:bidi w:val="0"/>
        <w:spacing w:after="0"/>
        <w:ind w:left="63" w:right="6189" w:firstLine="0"/>
        <w:jc w:val="center"/>
        <w:rPr>
          <w:rFonts w:asciiTheme="majorBidi" w:eastAsia="Calibri" w:hAnsiTheme="majorBidi" w:cstheme="majorBidi"/>
          <w:b/>
          <w:bCs/>
          <w:sz w:val="24"/>
          <w:szCs w:val="24"/>
          <w:lang w:bidi="ar-SA"/>
        </w:rPr>
      </w:pPr>
    </w:p>
    <w:p w14:paraId="4ADEE2A0" w14:textId="0B9B0004" w:rsidR="00FD155F" w:rsidRPr="00FD155F" w:rsidRDefault="00777969" w:rsidP="003F7575">
      <w:pPr>
        <w:tabs>
          <w:tab w:val="right" w:pos="63"/>
        </w:tabs>
        <w:bidi w:val="0"/>
        <w:spacing w:after="0"/>
        <w:ind w:left="63" w:right="6189" w:firstLine="0"/>
        <w:jc w:val="center"/>
        <w:rPr>
          <w:rFonts w:asciiTheme="majorBidi" w:eastAsia="Calibri" w:hAnsiTheme="majorBidi" w:cstheme="majorBidi"/>
          <w:b/>
          <w:bCs/>
          <w:sz w:val="24"/>
          <w:szCs w:val="24"/>
          <w:rtl/>
          <w:lang w:bidi="ar-SA"/>
        </w:rPr>
      </w:pPr>
      <w:r>
        <w:rPr>
          <w:rFonts w:asciiTheme="majorBidi" w:eastAsia="Calibri" w:hAnsiTheme="majorBidi" w:cstheme="majorBidi"/>
          <w:b/>
          <w:bCs/>
          <w:noProof/>
          <w:sz w:val="24"/>
          <w:szCs w:val="24"/>
          <w:lang w:bidi="ar-SA"/>
        </w:rPr>
        <w:lastRenderedPageBreak/>
        <mc:AlternateContent>
          <mc:Choice Requires="wps">
            <w:drawing>
              <wp:anchor distT="0" distB="0" distL="114300" distR="114300" simplePos="0" relativeHeight="251665407" behindDoc="1" locked="0" layoutInCell="1" allowOverlap="1" wp14:anchorId="1F1D0739" wp14:editId="3CD19CF0">
                <wp:simplePos x="0" y="0"/>
                <wp:positionH relativeFrom="column">
                  <wp:posOffset>-990600</wp:posOffset>
                </wp:positionH>
                <wp:positionV relativeFrom="paragraph">
                  <wp:posOffset>-887104</wp:posOffset>
                </wp:positionV>
                <wp:extent cx="7779224" cy="10194877"/>
                <wp:effectExtent l="0" t="0" r="12700" b="16510"/>
                <wp:wrapNone/>
                <wp:docPr id="25" name="Rectangle 25"/>
                <wp:cNvGraphicFramePr/>
                <a:graphic xmlns:a="http://schemas.openxmlformats.org/drawingml/2006/main">
                  <a:graphicData uri="http://schemas.microsoft.com/office/word/2010/wordprocessingShape">
                    <wps:wsp>
                      <wps:cNvSpPr/>
                      <wps:spPr>
                        <a:xfrm>
                          <a:off x="0" y="0"/>
                          <a:ext cx="7779224" cy="1019487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77753BC8" id="Rectangle 25" o:spid="_x0000_s1026" style="position:absolute;left:0;text-align:left;margin-left:-78pt;margin-top:-69.85pt;width:612.55pt;height:802.75pt;z-index:-2516510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" fillcolor="white [3212]" strokecolor="white [3212]" strokeweight="1pt"/>
            </w:pict>
          </mc:Fallback>
        </mc:AlternateContent>
      </w:r>
      <w:r w:rsidR="00FD155F" w:rsidRPr="00FD155F">
        <w:rPr>
          <w:rFonts w:asciiTheme="majorBidi" w:eastAsia="Calibri" w:hAnsiTheme="majorBidi" w:cstheme="majorBidi"/>
          <w:b/>
          <w:bCs/>
          <w:sz w:val="24"/>
          <w:szCs w:val="24"/>
          <w:lang w:bidi="ar-SA"/>
        </w:rPr>
        <w:t>Arab republic of Egypt</w:t>
      </w:r>
    </w:p>
    <w:p w14:paraId="1C255644" w14:textId="51EEA28D" w:rsidR="00FD155F" w:rsidRPr="00217E37" w:rsidRDefault="00FD155F" w:rsidP="005F59F0">
      <w:pPr>
        <w:tabs>
          <w:tab w:val="right" w:pos="63"/>
        </w:tabs>
        <w:spacing w:after="0"/>
        <w:ind w:left="63" w:firstLine="0"/>
        <w:jc w:val="right"/>
        <w:rPr>
          <w:rFonts w:eastAsia="Calibri"/>
          <w:rtl/>
          <w:lang w:bidi="ar-SA"/>
        </w:rPr>
      </w:pPr>
      <w:r w:rsidRPr="00217E37">
        <w:rPr>
          <w:rFonts w:ascii="Calibri" w:hAnsi="Calibri" w:cs="Arial" w:hint="cs"/>
          <w:b/>
          <w:bCs/>
          <w:noProof/>
          <w:sz w:val="22"/>
          <w:szCs w:val="22"/>
          <w:rtl/>
          <w:lang w:bidi="ar-SA"/>
        </w:rPr>
        <w:drawing>
          <wp:anchor distT="0" distB="0" distL="114300" distR="114300" simplePos="0" relativeHeight="251700224" behindDoc="0" locked="0" layoutInCell="1" allowOverlap="1" wp14:anchorId="458BDA42" wp14:editId="13253B2B">
            <wp:simplePos x="0" y="0"/>
            <wp:positionH relativeFrom="margin">
              <wp:posOffset>310440</wp:posOffset>
            </wp:positionH>
            <wp:positionV relativeFrom="paragraph">
              <wp:posOffset>94302</wp:posOffset>
            </wp:positionV>
            <wp:extent cx="876300" cy="966159"/>
            <wp:effectExtent l="0" t="0" r="0" b="571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66159"/>
                    </a:xfrm>
                    <a:prstGeom prst="rect">
                      <a:avLst/>
                    </a:prstGeom>
                    <a:noFill/>
                  </pic:spPr>
                </pic:pic>
              </a:graphicData>
            </a:graphic>
            <wp14:sizeRelV relativeFrom="margin">
              <wp14:pctHeight>0</wp14:pctHeight>
            </wp14:sizeRelV>
          </wp:anchor>
        </w:drawing>
      </w:r>
    </w:p>
    <w:p w14:paraId="5F6B38A8" w14:textId="27DD7237" w:rsidR="00FD155F" w:rsidRPr="00217E37" w:rsidRDefault="00FD155F" w:rsidP="005F59F0">
      <w:pPr>
        <w:tabs>
          <w:tab w:val="right" w:pos="63"/>
        </w:tabs>
        <w:spacing w:after="0"/>
        <w:ind w:left="63" w:firstLine="0"/>
        <w:jc w:val="right"/>
        <w:rPr>
          <w:rFonts w:eastAsia="Calibri"/>
          <w:rtl/>
          <w:lang w:bidi="ar-SA"/>
        </w:rPr>
      </w:pPr>
    </w:p>
    <w:p w14:paraId="2F696996" w14:textId="77777777" w:rsidR="00FD155F" w:rsidRPr="00217E37" w:rsidRDefault="00FD155F" w:rsidP="005F59F0">
      <w:pPr>
        <w:tabs>
          <w:tab w:val="right" w:pos="63"/>
        </w:tabs>
        <w:spacing w:after="0"/>
        <w:ind w:left="63" w:firstLine="0"/>
        <w:jc w:val="right"/>
        <w:rPr>
          <w:rFonts w:eastAsia="Calibri"/>
          <w:rtl/>
          <w:lang w:bidi="ar-SA"/>
        </w:rPr>
      </w:pPr>
    </w:p>
    <w:p w14:paraId="7A047030" w14:textId="77777777" w:rsidR="00FD155F" w:rsidRPr="00217E37" w:rsidRDefault="00FD155F" w:rsidP="005F59F0">
      <w:pPr>
        <w:tabs>
          <w:tab w:val="right" w:pos="63"/>
        </w:tabs>
        <w:spacing w:after="0"/>
        <w:ind w:left="63" w:firstLine="0"/>
        <w:jc w:val="right"/>
        <w:rPr>
          <w:rFonts w:eastAsia="Calibri"/>
          <w:rtl/>
          <w:lang w:bidi="ar-SA"/>
        </w:rPr>
      </w:pPr>
    </w:p>
    <w:p w14:paraId="5F1E0377" w14:textId="77777777" w:rsidR="00FD155F" w:rsidRPr="00FD155F" w:rsidRDefault="00FD155F" w:rsidP="005F59F0">
      <w:pPr>
        <w:tabs>
          <w:tab w:val="right" w:pos="63"/>
        </w:tabs>
        <w:bidi w:val="0"/>
        <w:spacing w:after="0"/>
        <w:ind w:left="63" w:right="6615" w:firstLine="0"/>
        <w:jc w:val="center"/>
        <w:rPr>
          <w:rFonts w:asciiTheme="majorBidi" w:eastAsia="Calibri" w:hAnsiTheme="majorBidi" w:cstheme="majorBidi"/>
          <w:b/>
          <w:bCs/>
          <w:sz w:val="24"/>
          <w:szCs w:val="24"/>
          <w:lang w:bidi="ar-SA"/>
        </w:rPr>
      </w:pPr>
      <w:r w:rsidRPr="00FD155F">
        <w:rPr>
          <w:rFonts w:asciiTheme="majorBidi" w:eastAsia="Calibri" w:hAnsiTheme="majorBidi" w:cstheme="majorBidi"/>
          <w:b/>
          <w:bCs/>
          <w:sz w:val="24"/>
          <w:szCs w:val="24"/>
          <w:lang w:bidi="ar-SA"/>
        </w:rPr>
        <w:t>Institute for National Planning</w:t>
      </w:r>
    </w:p>
    <w:p w14:paraId="12C81AF4" w14:textId="5FBDB6D3" w:rsidR="00FD155F" w:rsidRPr="00FD155F" w:rsidRDefault="00FD155F" w:rsidP="005F59F0">
      <w:pPr>
        <w:tabs>
          <w:tab w:val="right" w:pos="63"/>
        </w:tabs>
        <w:bidi w:val="0"/>
        <w:spacing w:after="0"/>
        <w:ind w:left="63" w:right="6615" w:firstLine="0"/>
        <w:jc w:val="center"/>
        <w:rPr>
          <w:rFonts w:asciiTheme="majorBidi" w:eastAsia="Calibri" w:hAnsiTheme="majorBidi" w:cstheme="majorBidi"/>
          <w:b/>
          <w:bCs/>
          <w:sz w:val="24"/>
          <w:szCs w:val="24"/>
          <w:rtl/>
          <w:lang w:bidi="ar-SA"/>
        </w:rPr>
      </w:pPr>
      <w:r>
        <w:rPr>
          <w:rFonts w:asciiTheme="majorBidi" w:eastAsia="Calibri" w:hAnsiTheme="majorBidi" w:cstheme="majorBidi"/>
          <w:b/>
          <w:bCs/>
          <w:sz w:val="24"/>
          <w:szCs w:val="24"/>
          <w:lang w:bidi="ar-SA"/>
        </w:rPr>
        <w:t>Postgraduate studie</w:t>
      </w:r>
    </w:p>
    <w:p w14:paraId="21BEC986" w14:textId="77777777" w:rsidR="00FD155F" w:rsidRPr="00217E37" w:rsidRDefault="00FD155F" w:rsidP="005F59F0">
      <w:pPr>
        <w:tabs>
          <w:tab w:val="right" w:pos="63"/>
        </w:tabs>
        <w:spacing w:after="0"/>
        <w:ind w:left="63" w:firstLine="0"/>
        <w:jc w:val="right"/>
        <w:rPr>
          <w:rFonts w:eastAsia="Calibri"/>
          <w:lang w:bidi="ar-SA"/>
        </w:rPr>
      </w:pPr>
    </w:p>
    <w:p w14:paraId="561D5EB4" w14:textId="2B1ECCB5" w:rsidR="00FD155F" w:rsidRDefault="00FD155F" w:rsidP="005F59F0">
      <w:pPr>
        <w:tabs>
          <w:tab w:val="right" w:pos="63"/>
        </w:tabs>
        <w:spacing w:after="0"/>
        <w:ind w:left="63" w:firstLine="0"/>
        <w:jc w:val="center"/>
        <w:rPr>
          <w:rFonts w:eastAsia="Calibri"/>
          <w:b/>
          <w:bCs/>
          <w:sz w:val="44"/>
          <w:szCs w:val="44"/>
          <w:lang w:bidi="ar-SA"/>
        </w:rPr>
      </w:pPr>
    </w:p>
    <w:p w14:paraId="3FC6F3C3" w14:textId="77777777" w:rsidR="00FD155F" w:rsidRPr="00C872AD" w:rsidRDefault="00FD155F" w:rsidP="005F59F0">
      <w:pPr>
        <w:tabs>
          <w:tab w:val="right" w:pos="63"/>
        </w:tabs>
        <w:bidi w:val="0"/>
        <w:spacing w:after="0"/>
        <w:ind w:left="63" w:firstLine="0"/>
        <w:jc w:val="center"/>
        <w:rPr>
          <w:rFonts w:ascii="Times New Roman" w:eastAsia="Calibri" w:hAnsi="Times New Roman" w:cs="Times New Roman"/>
          <w:b/>
          <w:bCs/>
          <w:sz w:val="36"/>
          <w:szCs w:val="36"/>
          <w:lang w:bidi="ar-SA"/>
        </w:rPr>
      </w:pPr>
      <w:r w:rsidRPr="00C872AD">
        <w:rPr>
          <w:rFonts w:ascii="Times New Roman" w:eastAsia="Calibri" w:hAnsi="Times New Roman" w:cs="Times New Roman"/>
          <w:b/>
          <w:bCs/>
          <w:sz w:val="36"/>
          <w:szCs w:val="36"/>
          <w:lang w:bidi="ar-SA"/>
        </w:rPr>
        <w:t>The reality and prospects for applying governance to local development</w:t>
      </w:r>
    </w:p>
    <w:p w14:paraId="4E82478C" w14:textId="77777777" w:rsidR="00FD155F" w:rsidRPr="00C872AD" w:rsidRDefault="00FD155F" w:rsidP="005F59F0">
      <w:pPr>
        <w:tabs>
          <w:tab w:val="right" w:pos="63"/>
        </w:tabs>
        <w:spacing w:after="0"/>
        <w:ind w:left="63" w:firstLine="0"/>
        <w:jc w:val="center"/>
        <w:rPr>
          <w:rFonts w:ascii="Times New Roman" w:eastAsia="Calibri" w:hAnsi="Times New Roman" w:cs="Times New Roman"/>
          <w:b/>
          <w:bCs/>
          <w:sz w:val="32"/>
          <w:szCs w:val="32"/>
          <w:rtl/>
          <w:lang w:bidi="ar-SA"/>
        </w:rPr>
      </w:pPr>
      <w:r w:rsidRPr="00C872AD">
        <w:rPr>
          <w:rFonts w:ascii="Times New Roman" w:eastAsia="Calibri" w:hAnsi="Times New Roman" w:cs="Times New Roman"/>
          <w:b/>
          <w:bCs/>
          <w:sz w:val="32"/>
          <w:szCs w:val="32"/>
          <w:rtl/>
          <w:lang w:bidi="ar-SA"/>
        </w:rPr>
        <w:t>“</w:t>
      </w:r>
      <w:r w:rsidRPr="00C872AD">
        <w:rPr>
          <w:rFonts w:ascii="Times New Roman" w:eastAsia="Calibri" w:hAnsi="Times New Roman" w:cs="Times New Roman"/>
          <w:b/>
          <w:bCs/>
          <w:sz w:val="32"/>
          <w:szCs w:val="32"/>
          <w:lang w:bidi="ar-SA"/>
        </w:rPr>
        <w:t>Applying to Cairo Governorate</w:t>
      </w:r>
      <w:r w:rsidRPr="00C872AD">
        <w:rPr>
          <w:rFonts w:ascii="Times New Roman" w:eastAsia="Calibri" w:hAnsi="Times New Roman" w:cs="Times New Roman"/>
          <w:b/>
          <w:bCs/>
          <w:sz w:val="32"/>
          <w:szCs w:val="32"/>
          <w:rtl/>
          <w:lang w:bidi="ar-SA"/>
        </w:rPr>
        <w:t>”</w:t>
      </w:r>
    </w:p>
    <w:p w14:paraId="76FF992D" w14:textId="77777777" w:rsidR="00FD155F" w:rsidRPr="00217E37" w:rsidRDefault="00FD155F" w:rsidP="005F59F0">
      <w:pPr>
        <w:tabs>
          <w:tab w:val="right" w:pos="63"/>
        </w:tabs>
        <w:spacing w:after="0"/>
        <w:ind w:left="63" w:firstLine="0"/>
        <w:jc w:val="center"/>
        <w:rPr>
          <w:rFonts w:ascii="Times New Roman" w:eastAsia="Calibri" w:hAnsi="Times New Roman" w:cs="Times New Roman"/>
          <w:sz w:val="32"/>
          <w:szCs w:val="32"/>
          <w:rtl/>
          <w:lang w:bidi="ar-SA"/>
        </w:rPr>
      </w:pPr>
    </w:p>
    <w:p w14:paraId="01E9DC63" w14:textId="77777777" w:rsidR="00C872AD" w:rsidRDefault="00FD155F" w:rsidP="005F59F0">
      <w:pPr>
        <w:tabs>
          <w:tab w:val="right" w:pos="63"/>
        </w:tabs>
        <w:spacing w:after="0"/>
        <w:ind w:left="63" w:firstLine="0"/>
        <w:jc w:val="center"/>
        <w:rPr>
          <w:rFonts w:asciiTheme="majorBidi" w:eastAsia="Calibri" w:hAnsiTheme="majorBidi" w:cstheme="majorBidi"/>
          <w:b/>
          <w:bCs/>
          <w:sz w:val="24"/>
          <w:szCs w:val="24"/>
          <w:lang w:bidi="ar-SA"/>
        </w:rPr>
      </w:pPr>
      <w:r w:rsidRPr="00FD155F">
        <w:rPr>
          <w:rFonts w:asciiTheme="majorBidi" w:eastAsia="Calibri" w:hAnsiTheme="majorBidi" w:cstheme="majorBidi"/>
          <w:b/>
          <w:bCs/>
          <w:sz w:val="24"/>
          <w:szCs w:val="24"/>
          <w:lang w:bidi="ar-SA"/>
        </w:rPr>
        <w:t>A thesis submitted to complete the requirements for obtaining</w:t>
      </w:r>
    </w:p>
    <w:p w14:paraId="45B0F896" w14:textId="2E655E92" w:rsidR="00FD155F" w:rsidRPr="00FD155F" w:rsidRDefault="00FD155F" w:rsidP="005F59F0">
      <w:pPr>
        <w:tabs>
          <w:tab w:val="right" w:pos="63"/>
        </w:tabs>
        <w:spacing w:after="0"/>
        <w:ind w:left="63" w:firstLine="0"/>
        <w:jc w:val="center"/>
        <w:rPr>
          <w:rFonts w:asciiTheme="majorBidi" w:eastAsia="Calibri" w:hAnsiTheme="majorBidi" w:cstheme="majorBidi"/>
          <w:b/>
          <w:bCs/>
          <w:sz w:val="32"/>
          <w:szCs w:val="32"/>
          <w:u w:val="single"/>
          <w:rtl/>
          <w:lang w:bidi="ar-SA"/>
        </w:rPr>
      </w:pPr>
      <w:r w:rsidRPr="00FD155F">
        <w:rPr>
          <w:rFonts w:asciiTheme="majorBidi" w:eastAsia="Calibri" w:hAnsiTheme="majorBidi" w:cstheme="majorBidi"/>
          <w:b/>
          <w:bCs/>
          <w:sz w:val="24"/>
          <w:szCs w:val="24"/>
          <w:lang w:bidi="ar-SA"/>
        </w:rPr>
        <w:t xml:space="preserve"> a master's degree in planning and development</w:t>
      </w:r>
    </w:p>
    <w:p w14:paraId="4E4C0BB7" w14:textId="77777777" w:rsidR="00FD155F" w:rsidRDefault="00FD155F" w:rsidP="005F59F0">
      <w:pPr>
        <w:tabs>
          <w:tab w:val="right" w:pos="63"/>
        </w:tabs>
        <w:spacing w:after="0"/>
        <w:ind w:left="63" w:firstLine="0"/>
        <w:jc w:val="center"/>
        <w:rPr>
          <w:rFonts w:eastAsia="Calibri"/>
          <w:b/>
          <w:bCs/>
          <w:sz w:val="36"/>
          <w:szCs w:val="36"/>
          <w:u w:val="single"/>
          <w:rtl/>
          <w:lang w:bidi="ar-SA"/>
        </w:rPr>
      </w:pPr>
    </w:p>
    <w:p w14:paraId="438BD054" w14:textId="790C1670" w:rsidR="00FD155F" w:rsidRPr="00C872AD" w:rsidRDefault="00C872AD" w:rsidP="005F59F0">
      <w:pPr>
        <w:tabs>
          <w:tab w:val="right" w:pos="63"/>
        </w:tabs>
        <w:bidi w:val="0"/>
        <w:spacing w:after="160" w:line="259" w:lineRule="auto"/>
        <w:ind w:left="63" w:firstLine="0"/>
        <w:jc w:val="center"/>
        <w:rPr>
          <w:rFonts w:asciiTheme="majorBidi" w:eastAsia="Calibri" w:hAnsiTheme="majorBidi" w:cstheme="majorBidi"/>
          <w:b/>
          <w:bCs/>
          <w:lang w:bidi="ar-SA"/>
        </w:rPr>
      </w:pPr>
      <w:r w:rsidRPr="00C872AD">
        <w:rPr>
          <w:rFonts w:asciiTheme="majorBidi" w:eastAsia="Calibri" w:hAnsiTheme="majorBidi" w:cstheme="majorBidi"/>
          <w:b/>
          <w:bCs/>
          <w:lang w:bidi="ar-SA"/>
        </w:rPr>
        <w:t>Prepared by</w:t>
      </w:r>
    </w:p>
    <w:p w14:paraId="5FC5D041" w14:textId="4809C736" w:rsidR="00C872AD" w:rsidRPr="00C872AD" w:rsidRDefault="00C872AD" w:rsidP="005F59F0">
      <w:pPr>
        <w:tabs>
          <w:tab w:val="right" w:pos="63"/>
        </w:tabs>
        <w:bidi w:val="0"/>
        <w:spacing w:after="160" w:line="259" w:lineRule="auto"/>
        <w:ind w:left="63" w:firstLine="0"/>
        <w:jc w:val="center"/>
        <w:rPr>
          <w:rFonts w:asciiTheme="majorBidi" w:eastAsia="Calibri" w:hAnsiTheme="majorBidi" w:cstheme="majorBidi"/>
          <w:b/>
          <w:bCs/>
          <w:sz w:val="36"/>
          <w:szCs w:val="36"/>
          <w:lang w:bidi="ar-SA"/>
        </w:rPr>
      </w:pPr>
      <w:r w:rsidRPr="00C872AD">
        <w:rPr>
          <w:rFonts w:asciiTheme="majorBidi" w:eastAsia="Calibri" w:hAnsiTheme="majorBidi" w:cstheme="majorBidi"/>
          <w:b/>
          <w:bCs/>
          <w:sz w:val="36"/>
          <w:szCs w:val="36"/>
          <w:lang w:bidi="ar-SA"/>
        </w:rPr>
        <w:t>Mona Hamida Ali Othman</w:t>
      </w:r>
    </w:p>
    <w:p w14:paraId="3E4CCEAC" w14:textId="77777777" w:rsidR="00C872AD" w:rsidRPr="00C872AD" w:rsidRDefault="00C872AD" w:rsidP="005F59F0">
      <w:pPr>
        <w:tabs>
          <w:tab w:val="right" w:pos="63"/>
        </w:tabs>
        <w:spacing w:after="0"/>
        <w:ind w:left="63" w:firstLine="0"/>
        <w:jc w:val="center"/>
        <w:rPr>
          <w:rFonts w:asciiTheme="majorBidi" w:eastAsia="Calibri" w:hAnsiTheme="majorBidi" w:cstheme="majorBidi"/>
          <w:b/>
          <w:bCs/>
          <w:sz w:val="40"/>
          <w:szCs w:val="40"/>
          <w:rtl/>
          <w:lang w:bidi="ar-SA"/>
        </w:rPr>
      </w:pPr>
    </w:p>
    <w:p w14:paraId="77F267EF" w14:textId="77777777" w:rsidR="00C872AD" w:rsidRPr="00C872AD" w:rsidRDefault="00C872AD" w:rsidP="005F59F0">
      <w:pPr>
        <w:tabs>
          <w:tab w:val="right" w:pos="63"/>
        </w:tabs>
        <w:spacing w:after="0"/>
        <w:ind w:left="63" w:firstLine="0"/>
        <w:jc w:val="center"/>
        <w:rPr>
          <w:rFonts w:asciiTheme="majorBidi" w:eastAsia="Calibri" w:hAnsiTheme="majorBidi" w:cstheme="majorBidi"/>
          <w:b/>
          <w:bCs/>
          <w:sz w:val="40"/>
          <w:szCs w:val="40"/>
          <w:rtl/>
          <w:lang w:bidi="ar-SA"/>
        </w:rPr>
      </w:pPr>
    </w:p>
    <w:p w14:paraId="4B1D9AA8" w14:textId="2B01E216" w:rsidR="00FD155F" w:rsidRPr="00C872AD" w:rsidRDefault="00C872AD" w:rsidP="005F59F0">
      <w:pPr>
        <w:tabs>
          <w:tab w:val="right" w:pos="63"/>
        </w:tabs>
        <w:bidi w:val="0"/>
        <w:spacing w:after="160" w:line="259" w:lineRule="auto"/>
        <w:ind w:left="63" w:firstLine="0"/>
        <w:jc w:val="center"/>
        <w:rPr>
          <w:rFonts w:asciiTheme="majorBidi" w:eastAsia="Calibri" w:hAnsiTheme="majorBidi" w:cstheme="majorBidi"/>
          <w:b/>
          <w:bCs/>
          <w:sz w:val="32"/>
          <w:szCs w:val="32"/>
          <w:lang w:bidi="ar-SA"/>
        </w:rPr>
      </w:pPr>
      <w:r>
        <w:rPr>
          <w:rFonts w:asciiTheme="majorBidi" w:eastAsia="Calibri" w:hAnsiTheme="majorBidi" w:cstheme="majorBidi"/>
          <w:b/>
          <w:bCs/>
          <w:sz w:val="32"/>
          <w:szCs w:val="32"/>
          <w:lang w:bidi="ar-SA"/>
        </w:rPr>
        <w:t>S</w:t>
      </w:r>
      <w:r w:rsidRPr="00C872AD">
        <w:rPr>
          <w:rFonts w:asciiTheme="majorBidi" w:eastAsia="Calibri" w:hAnsiTheme="majorBidi" w:cstheme="majorBidi"/>
          <w:b/>
          <w:bCs/>
          <w:sz w:val="32"/>
          <w:szCs w:val="32"/>
          <w:lang w:bidi="ar-SA"/>
        </w:rPr>
        <w:t>upervision</w:t>
      </w:r>
    </w:p>
    <w:p w14:paraId="36B19A20" w14:textId="77777777" w:rsidR="00C872AD" w:rsidRPr="00C872AD" w:rsidRDefault="00C872AD" w:rsidP="005F59F0">
      <w:pPr>
        <w:tabs>
          <w:tab w:val="right" w:pos="63"/>
        </w:tabs>
        <w:bidi w:val="0"/>
        <w:spacing w:after="160" w:line="259" w:lineRule="auto"/>
        <w:ind w:left="63" w:firstLine="0"/>
        <w:jc w:val="center"/>
        <w:rPr>
          <w:rFonts w:asciiTheme="majorBidi" w:eastAsia="Calibri" w:hAnsiTheme="majorBidi" w:cstheme="majorBidi"/>
          <w:b/>
          <w:bCs/>
          <w:sz w:val="36"/>
          <w:szCs w:val="36"/>
          <w:rtl/>
          <w:lang w:bidi="ar-SA"/>
        </w:rPr>
      </w:pPr>
      <w:r w:rsidRPr="00C872AD">
        <w:rPr>
          <w:rFonts w:asciiTheme="majorBidi" w:eastAsia="Calibri" w:hAnsiTheme="majorBidi" w:cstheme="majorBidi"/>
          <w:b/>
          <w:bCs/>
          <w:sz w:val="36"/>
          <w:szCs w:val="36"/>
          <w:lang w:bidi="ar-SA"/>
        </w:rPr>
        <w:t>Prof. Dr. Farid Ahmed Abdel-All</w:t>
      </w:r>
      <w:r w:rsidRPr="00C872AD">
        <w:rPr>
          <w:rFonts w:asciiTheme="majorBidi" w:eastAsia="Calibri" w:hAnsiTheme="majorBidi" w:cstheme="majorBidi" w:hint="cs"/>
          <w:b/>
          <w:bCs/>
          <w:sz w:val="36"/>
          <w:szCs w:val="36"/>
          <w:rtl/>
          <w:lang w:bidi="ar-SA"/>
        </w:rPr>
        <w:t xml:space="preserve"> </w:t>
      </w:r>
    </w:p>
    <w:p w14:paraId="3FB1CAF4" w14:textId="77777777" w:rsidR="00C872AD" w:rsidRPr="00C872AD" w:rsidRDefault="00C872AD" w:rsidP="005F59F0">
      <w:pPr>
        <w:tabs>
          <w:tab w:val="right" w:pos="63"/>
        </w:tabs>
        <w:spacing w:after="0"/>
        <w:ind w:left="63" w:firstLine="0"/>
        <w:jc w:val="center"/>
        <w:rPr>
          <w:rFonts w:asciiTheme="majorBidi" w:eastAsia="Calibri" w:hAnsiTheme="majorBidi" w:cstheme="majorBidi"/>
          <w:b/>
          <w:bCs/>
          <w:sz w:val="24"/>
          <w:szCs w:val="24"/>
          <w:rtl/>
          <w:lang w:bidi="ar-SA"/>
        </w:rPr>
      </w:pPr>
      <w:r w:rsidRPr="00C872AD">
        <w:rPr>
          <w:rFonts w:asciiTheme="majorBidi" w:eastAsia="Calibri" w:hAnsiTheme="majorBidi" w:cstheme="majorBidi"/>
          <w:b/>
          <w:bCs/>
          <w:sz w:val="24"/>
          <w:szCs w:val="24"/>
          <w:lang w:bidi="ar-SA"/>
        </w:rPr>
        <w:t>Professor of Regional Development</w:t>
      </w:r>
    </w:p>
    <w:p w14:paraId="290FC6A4" w14:textId="2F6CB324" w:rsidR="00FD155F" w:rsidRDefault="00C872AD" w:rsidP="005F59F0">
      <w:pPr>
        <w:tabs>
          <w:tab w:val="right" w:pos="63"/>
        </w:tabs>
        <w:spacing w:after="0"/>
        <w:ind w:left="63" w:firstLine="0"/>
        <w:jc w:val="center"/>
        <w:rPr>
          <w:rFonts w:asciiTheme="majorBidi" w:eastAsia="Calibri" w:hAnsiTheme="majorBidi" w:cstheme="majorBidi"/>
          <w:b/>
          <w:bCs/>
          <w:sz w:val="24"/>
          <w:szCs w:val="24"/>
          <w:rtl/>
          <w:lang w:bidi="ar-SA"/>
        </w:rPr>
      </w:pPr>
      <w:r w:rsidRPr="00C872AD">
        <w:rPr>
          <w:rFonts w:asciiTheme="majorBidi" w:eastAsia="Calibri" w:hAnsiTheme="majorBidi" w:cstheme="majorBidi"/>
          <w:b/>
          <w:bCs/>
          <w:sz w:val="24"/>
          <w:szCs w:val="24"/>
          <w:lang w:bidi="ar-SA"/>
        </w:rPr>
        <w:t xml:space="preserve"> (Regional Development Center - Institute of National Planning)</w:t>
      </w:r>
    </w:p>
    <w:p w14:paraId="78213ECC" w14:textId="36B69351" w:rsidR="003F7575" w:rsidRDefault="003F7575" w:rsidP="005F59F0">
      <w:pPr>
        <w:tabs>
          <w:tab w:val="right" w:pos="63"/>
        </w:tabs>
        <w:spacing w:after="0"/>
        <w:ind w:left="63" w:firstLine="0"/>
        <w:jc w:val="center"/>
        <w:rPr>
          <w:rFonts w:asciiTheme="majorBidi" w:eastAsia="Calibri" w:hAnsiTheme="majorBidi" w:cstheme="majorBidi"/>
          <w:b/>
          <w:bCs/>
          <w:sz w:val="24"/>
          <w:szCs w:val="24"/>
          <w:rtl/>
          <w:lang w:bidi="ar-SA"/>
        </w:rPr>
      </w:pPr>
    </w:p>
    <w:p w14:paraId="153E4A31" w14:textId="29BF6934" w:rsidR="003F7575" w:rsidRDefault="003F7575" w:rsidP="005F59F0">
      <w:pPr>
        <w:tabs>
          <w:tab w:val="right" w:pos="63"/>
        </w:tabs>
        <w:spacing w:after="0"/>
        <w:ind w:left="63" w:firstLine="0"/>
        <w:jc w:val="center"/>
        <w:rPr>
          <w:rFonts w:asciiTheme="majorBidi" w:eastAsia="Calibri" w:hAnsiTheme="majorBidi" w:cstheme="majorBidi"/>
          <w:b/>
          <w:bCs/>
          <w:sz w:val="24"/>
          <w:szCs w:val="24"/>
          <w:rtl/>
          <w:lang w:bidi="ar-SA"/>
        </w:rPr>
      </w:pPr>
    </w:p>
    <w:p w14:paraId="2F33C037" w14:textId="77777777" w:rsidR="003F7575" w:rsidRPr="00C872AD" w:rsidRDefault="003F7575" w:rsidP="005F59F0">
      <w:pPr>
        <w:tabs>
          <w:tab w:val="right" w:pos="63"/>
        </w:tabs>
        <w:spacing w:after="0"/>
        <w:ind w:left="63" w:firstLine="0"/>
        <w:jc w:val="center"/>
        <w:rPr>
          <w:rFonts w:asciiTheme="majorBidi" w:eastAsia="Calibri" w:hAnsiTheme="majorBidi" w:cstheme="majorBidi"/>
          <w:b/>
          <w:bCs/>
          <w:sz w:val="24"/>
          <w:szCs w:val="24"/>
          <w:rtl/>
          <w:lang w:bidi="ar-SA"/>
        </w:rPr>
      </w:pPr>
    </w:p>
    <w:p w14:paraId="5D445A84" w14:textId="77777777" w:rsidR="00FD155F" w:rsidRPr="00217E37" w:rsidRDefault="00FD155F" w:rsidP="005F59F0">
      <w:pPr>
        <w:tabs>
          <w:tab w:val="right" w:pos="63"/>
        </w:tabs>
        <w:bidi w:val="0"/>
        <w:spacing w:after="160" w:line="259" w:lineRule="auto"/>
        <w:ind w:left="63" w:firstLine="0"/>
        <w:jc w:val="left"/>
        <w:rPr>
          <w:rFonts w:asciiTheme="minorHAnsi" w:eastAsiaTheme="minorHAnsi" w:hAnsiTheme="minorHAnsi" w:cstheme="minorBidi"/>
          <w:sz w:val="22"/>
          <w:szCs w:val="22"/>
          <w:rtl/>
          <w:lang w:bidi="ar-SA"/>
        </w:rPr>
      </w:pPr>
    </w:p>
    <w:p w14:paraId="12A6468A" w14:textId="77777777" w:rsidR="00C872AD" w:rsidRPr="00C872AD" w:rsidRDefault="00C872AD" w:rsidP="005F59F0">
      <w:pPr>
        <w:tabs>
          <w:tab w:val="right" w:pos="63"/>
        </w:tabs>
        <w:spacing w:after="0"/>
        <w:ind w:left="63" w:firstLine="0"/>
        <w:jc w:val="center"/>
        <w:rPr>
          <w:rFonts w:ascii="Times New Roman" w:eastAsia="Calibri" w:hAnsi="Times New Roman" w:cs="Times New Roman"/>
          <w:b/>
          <w:bCs/>
          <w:sz w:val="32"/>
          <w:szCs w:val="32"/>
          <w:lang w:bidi="ar-SA"/>
        </w:rPr>
      </w:pPr>
      <w:r w:rsidRPr="00C872AD">
        <w:rPr>
          <w:rFonts w:ascii="Times New Roman" w:eastAsia="Calibri" w:hAnsi="Times New Roman" w:cs="Times New Roman"/>
          <w:b/>
          <w:bCs/>
          <w:sz w:val="32"/>
          <w:szCs w:val="32"/>
          <w:lang w:bidi="ar-SA"/>
        </w:rPr>
        <w:t xml:space="preserve">Cairo </w:t>
      </w:r>
    </w:p>
    <w:p w14:paraId="35D9352B" w14:textId="2C7153BD" w:rsidR="00FD155F" w:rsidRDefault="00C872AD" w:rsidP="005F59F0">
      <w:pPr>
        <w:tabs>
          <w:tab w:val="right" w:pos="63"/>
        </w:tabs>
        <w:spacing w:after="0"/>
        <w:ind w:left="63" w:firstLine="0"/>
        <w:jc w:val="center"/>
        <w:rPr>
          <w:rtl/>
        </w:rPr>
      </w:pPr>
      <w:r w:rsidRPr="000E2B58">
        <w:rPr>
          <w:rFonts w:ascii="Times New Roman" w:eastAsia="Calibri" w:hAnsi="Times New Roman" w:cs="Times New Roman"/>
          <w:b/>
          <w:bCs/>
          <w:lang w:bidi="ar-SA"/>
        </w:rPr>
        <w:t>2023</w:t>
      </w:r>
    </w:p>
    <w:sectPr w:rsidR="00FD155F" w:rsidSect="00BC383D">
      <w:footerReference w:type="even" r:id="rId66"/>
      <w:footerReference w:type="first" r:id="rId67"/>
      <w:footnotePr>
        <w:numRestart w:val="eachPage"/>
      </w:footnotePr>
      <w:pgSz w:w="12240" w:h="15840" w:code="1"/>
      <w:pgMar w:top="1440" w:right="1797" w:bottom="993" w:left="1560" w:header="709" w:footer="664" w:gutter="0"/>
      <w:pgNumType w:start="44"/>
      <w:cols w:space="708"/>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FF751" w14:textId="77777777" w:rsidR="0035573D" w:rsidRDefault="0035573D" w:rsidP="00666B64">
      <w:r>
        <w:separator/>
      </w:r>
    </w:p>
    <w:p w14:paraId="163FB126" w14:textId="77777777" w:rsidR="0035573D" w:rsidRDefault="0035573D" w:rsidP="00666B64"/>
  </w:endnote>
  <w:endnote w:type="continuationSeparator" w:id="0">
    <w:p w14:paraId="3B8122A7" w14:textId="77777777" w:rsidR="0035573D" w:rsidRDefault="0035573D" w:rsidP="00666B64">
      <w:r>
        <w:continuationSeparator/>
      </w:r>
    </w:p>
    <w:p w14:paraId="641B31AA" w14:textId="77777777" w:rsidR="0035573D" w:rsidRDefault="0035573D" w:rsidP="00666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KR HEAD1">
    <w:altName w:val="Times New Roman"/>
    <w:charset w:val="B2"/>
    <w:family w:val="auto"/>
    <w:pitch w:val="variable"/>
    <w:sig w:usb0="00002001" w:usb1="00000000" w:usb2="00000000" w:usb3="00000000" w:csb0="00000040" w:csb1="00000000"/>
  </w:font>
  <w:font w:name="BundesSerif Regular">
    <w:altName w:val="Times New Roman"/>
    <w:panose1 w:val="00000000000000000000"/>
    <w:charset w:val="00"/>
    <w:family w:val="roman"/>
    <w:notTrueType/>
    <w:pitch w:val="default"/>
    <w:sig w:usb0="00000003" w:usb1="00000000" w:usb2="00000000" w:usb3="00000000" w:csb0="00000001" w:csb1="00000000"/>
  </w:font>
  <w:font w:name="BundesSans Bold">
    <w:altName w:val="Arial"/>
    <w:panose1 w:val="00000000000000000000"/>
    <w:charset w:val="00"/>
    <w:family w:val="swiss"/>
    <w:notTrueType/>
    <w:pitch w:val="default"/>
    <w:sig w:usb0="00000003" w:usb1="00000000" w:usb2="00000000" w:usb3="00000000" w:csb0="00000001" w:csb1="00000000"/>
  </w:font>
  <w:font w:name="Scala-Regular">
    <w:altName w:val="Cambria"/>
    <w:panose1 w:val="00000000000000000000"/>
    <w:charset w:val="00"/>
    <w:family w:val="roman"/>
    <w:notTrueType/>
    <w:pitch w:val="default"/>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Liberation Sans">
    <w:altName w:val="Arial"/>
    <w:charset w:val="00"/>
    <w:family w:val="swiss"/>
    <w:pitch w:val="default"/>
    <w:sig w:usb0="A00002AF" w:usb1="500078FB" w:usb2="00000000" w:usb3="00000000" w:csb0="6000009F" w:csb1="DFD70000"/>
  </w:font>
  <w:font w:name="Noto Sans CJK SC">
    <w:charset w:val="86"/>
    <w:family w:val="auto"/>
    <w:pitch w:val="default"/>
    <w:sig w:usb0="30000083" w:usb1="2BDF3C10" w:usb2="00000016" w:usb3="00000000" w:csb0="602E0107" w:csb1="00000000"/>
  </w:font>
  <w:font w:name="Noto Sans Arabic UI">
    <w:altName w:val="Arial"/>
    <w:charset w:val="00"/>
    <w:family w:val="auto"/>
    <w:pitch w:val="default"/>
    <w:sig w:usb0="80002043" w:usb1="80002000" w:usb2="00000008" w:usb3="00000000" w:csb0="00000040" w:csb1="00000000"/>
  </w:font>
  <w:font w:name="OpenSymbol">
    <w:charset w:val="00"/>
    <w:family w:val="auto"/>
    <w:pitch w:val="default"/>
    <w:sig w:usb0="800000AF" w:usb1="1001ECEA" w:usb2="00000000" w:usb3="00000000" w:csb0="80000001"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notTrueType/>
    <w:pitch w:val="variable"/>
    <w:sig w:usb0="00000001" w:usb1="080E0000" w:usb2="00000010" w:usb3="00000000" w:csb0="00040000" w:csb1="00000000"/>
  </w:font>
  <w:font w:name="Copperplate Gothic Bold">
    <w:panose1 w:val="020E0705020206020404"/>
    <w:charset w:val="00"/>
    <w:family w:val="swiss"/>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mn-cs">
    <w:panose1 w:val="00000000000000000000"/>
    <w:charset w:val="00"/>
    <w:family w:val="roman"/>
    <w:notTrueType/>
    <w:pitch w:val="default"/>
  </w:font>
  <w:font w:name="French Script MT">
    <w:panose1 w:val="03020402040607040605"/>
    <w:charset w:val="00"/>
    <w:family w:val="script"/>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Aldhabi">
    <w:panose1 w:val="01000000000000000000"/>
    <w:charset w:val="00"/>
    <w:family w:val="auto"/>
    <w:pitch w:val="variable"/>
    <w:sig w:usb0="A000206F" w:usb1="9000804B" w:usb2="00000000" w:usb3="00000000" w:csb0="00000041" w:csb1="00000000"/>
  </w:font>
  <w:font w:name="sans-serif">
    <w:altName w:val="Calibri"/>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82967" w14:textId="77777777" w:rsidR="00B933E5" w:rsidRPr="004957C3" w:rsidRDefault="00B933E5" w:rsidP="005801DA">
    <w:pPr>
      <w:spacing w:after="0"/>
      <w:ind w:firstLine="225"/>
      <w:jc w:val="center"/>
      <w:rPr>
        <w:b/>
        <w:bCs/>
        <w:sz w:val="20"/>
        <w:szCs w:val="20"/>
        <w:rtl/>
      </w:rPr>
    </w:pPr>
    <w:r w:rsidRPr="004957C3">
      <w:rPr>
        <w:rFonts w:hint="cs"/>
        <w:b/>
        <w:bCs/>
        <w:sz w:val="20"/>
        <w:szCs w:val="20"/>
        <w:rtl/>
      </w:rPr>
      <w:t>"</w:t>
    </w:r>
    <w:r w:rsidRPr="004957C3">
      <w:rPr>
        <w:b/>
        <w:bCs/>
        <w:sz w:val="20"/>
        <w:szCs w:val="20"/>
        <w:rtl/>
      </w:rPr>
      <w:t xml:space="preserve">لم </w:t>
    </w:r>
    <w:r w:rsidRPr="004957C3">
      <w:rPr>
        <w:rFonts w:hint="cs"/>
        <w:b/>
        <w:bCs/>
        <w:sz w:val="20"/>
        <w:szCs w:val="20"/>
        <w:rtl/>
      </w:rPr>
      <w:t xml:space="preserve">يسبق </w:t>
    </w:r>
    <w:r w:rsidRPr="004957C3">
      <w:rPr>
        <w:b/>
        <w:bCs/>
        <w:sz w:val="20"/>
        <w:szCs w:val="20"/>
        <w:rtl/>
      </w:rPr>
      <w:t>نشر</w:t>
    </w:r>
    <w:r w:rsidRPr="004957C3">
      <w:rPr>
        <w:rFonts w:hint="cs"/>
        <w:b/>
        <w:bCs/>
        <w:sz w:val="20"/>
        <w:szCs w:val="20"/>
        <w:rtl/>
      </w:rPr>
      <w:t xml:space="preserve"> هذا  ا</w:t>
    </w:r>
    <w:r w:rsidRPr="004957C3">
      <w:rPr>
        <w:b/>
        <w:bCs/>
        <w:sz w:val="20"/>
        <w:szCs w:val="20"/>
        <w:rtl/>
      </w:rPr>
      <w:t>ل</w:t>
    </w:r>
    <w:r w:rsidRPr="004957C3">
      <w:rPr>
        <w:rFonts w:hint="cs"/>
        <w:b/>
        <w:bCs/>
        <w:sz w:val="20"/>
        <w:szCs w:val="20"/>
        <w:rtl/>
      </w:rPr>
      <w:t>بحث أوأي أجزاء منه، ويحظر إعادة نشره فى أى جهة اخرى  قبل أخذ موافقة المعهد كتابة"</w:t>
    </w:r>
  </w:p>
  <w:p w14:paraId="6A07EF4E" w14:textId="20593321" w:rsidR="00B933E5" w:rsidRDefault="00B933E5" w:rsidP="005801DA">
    <w:pPr>
      <w:pStyle w:val="Footer"/>
      <w:ind w:firstLine="366"/>
      <w:jc w:val="center"/>
    </w:pPr>
    <w:r w:rsidRPr="004957C3">
      <w:rPr>
        <w:rFonts w:hint="cs"/>
        <w:b/>
        <w:bCs/>
        <w:sz w:val="20"/>
        <w:szCs w:val="20"/>
        <w:rtl/>
      </w:rPr>
      <w:t>"</w:t>
    </w:r>
    <w:r w:rsidRPr="004957C3">
      <w:rPr>
        <w:b/>
        <w:bCs/>
        <w:sz w:val="20"/>
        <w:szCs w:val="20"/>
        <w:rtl/>
      </w:rPr>
      <w:t xml:space="preserve">الآراء فى هذا البحث تمثل رأى الباحثين </w:t>
    </w:r>
    <w:r w:rsidRPr="004957C3">
      <w:rPr>
        <w:rFonts w:hint="cs"/>
        <w:b/>
        <w:bCs/>
        <w:sz w:val="20"/>
        <w:szCs w:val="20"/>
        <w:rtl/>
      </w:rPr>
      <w:t>فقط"</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tl/>
      </w:rPr>
      <w:id w:val="-2063775202"/>
      <w:docPartObj>
        <w:docPartGallery w:val="Page Numbers (Bottom of Page)"/>
        <w:docPartUnique/>
      </w:docPartObj>
    </w:sdtPr>
    <w:sdtEndPr>
      <w:rPr>
        <w:noProof/>
      </w:rPr>
    </w:sdtEndPr>
    <w:sdtContent>
      <w:p w14:paraId="389579BA" w14:textId="6F146987" w:rsidR="00B933E5" w:rsidRPr="00FC6423" w:rsidRDefault="00B933E5" w:rsidP="009F22C1">
        <w:pPr>
          <w:pStyle w:val="Footer"/>
          <w:jc w:val="center"/>
          <w:rPr>
            <w:sz w:val="24"/>
            <w:szCs w:val="24"/>
          </w:rPr>
        </w:pPr>
        <w:r w:rsidRPr="00FC6423">
          <w:rPr>
            <w:sz w:val="24"/>
            <w:szCs w:val="24"/>
          </w:rPr>
          <w:fldChar w:fldCharType="begin"/>
        </w:r>
        <w:r w:rsidRPr="00FC6423">
          <w:rPr>
            <w:sz w:val="24"/>
            <w:szCs w:val="24"/>
          </w:rPr>
          <w:instrText xml:space="preserve"> PAGE   \* MERGEFORMAT </w:instrText>
        </w:r>
        <w:r w:rsidRPr="00FC6423">
          <w:rPr>
            <w:sz w:val="24"/>
            <w:szCs w:val="24"/>
          </w:rPr>
          <w:fldChar w:fldCharType="separate"/>
        </w:r>
        <w:r w:rsidR="005D2047">
          <w:rPr>
            <w:rFonts w:hint="eastAsia"/>
            <w:noProof/>
            <w:sz w:val="24"/>
            <w:szCs w:val="24"/>
            <w:rtl/>
          </w:rPr>
          <w:t>‌ط</w:t>
        </w:r>
        <w:r w:rsidRPr="00FC6423">
          <w:rPr>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6B6C3" w14:textId="7BB0F64C" w:rsidR="00B933E5" w:rsidRPr="00217E37" w:rsidRDefault="00B933E5" w:rsidP="00217E37">
    <w:pPr>
      <w:ind w:firstLine="0"/>
      <w:jc w:val="center"/>
      <w:rPr>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53225021"/>
      <w:docPartObj>
        <w:docPartGallery w:val="Page Numbers (Bottom of Page)"/>
        <w:docPartUnique/>
      </w:docPartObj>
    </w:sdtPr>
    <w:sdtEndPr/>
    <w:sdtContent>
      <w:p w14:paraId="65EEDBD8" w14:textId="6B7C6BDD" w:rsidR="00B933E5" w:rsidRDefault="00B933E5">
        <w:pPr>
          <w:pStyle w:val="Footer"/>
          <w:jc w:val="center"/>
        </w:pPr>
        <w:r>
          <w:fldChar w:fldCharType="begin"/>
        </w:r>
        <w:r>
          <w:instrText xml:space="preserve"> PAGE   \* MERGEFORMAT </w:instrText>
        </w:r>
        <w:r>
          <w:fldChar w:fldCharType="separate"/>
        </w:r>
        <w:r w:rsidR="005D2047">
          <w:rPr>
            <w:noProof/>
            <w:rtl/>
          </w:rPr>
          <w:t>132</w:t>
        </w:r>
        <w:r>
          <w:rPr>
            <w:noProof/>
          </w:rPr>
          <w:fldChar w:fldCharType="end"/>
        </w:r>
      </w:p>
    </w:sdtContent>
  </w:sdt>
  <w:p w14:paraId="1774C7FC" w14:textId="77777777" w:rsidR="00B933E5" w:rsidRDefault="00B933E5">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tl/>
      </w:rPr>
      <w:id w:val="60532325"/>
      <w:docPartObj>
        <w:docPartGallery w:val="Page Numbers (Bottom of Page)"/>
        <w:docPartUnique/>
      </w:docPartObj>
    </w:sdtPr>
    <w:sdtEndPr>
      <w:rPr>
        <w:noProof/>
        <w:sz w:val="22"/>
        <w:szCs w:val="22"/>
      </w:rPr>
    </w:sdtEndPr>
    <w:sdtContent>
      <w:p w14:paraId="51D6C38C" w14:textId="4812889D" w:rsidR="00B933E5" w:rsidRPr="00FC6423" w:rsidRDefault="00B933E5">
        <w:pPr>
          <w:pStyle w:val="Footer"/>
          <w:jc w:val="center"/>
          <w:rPr>
            <w:sz w:val="22"/>
            <w:szCs w:val="22"/>
          </w:rPr>
        </w:pPr>
        <w:r w:rsidRPr="00FC6423">
          <w:rPr>
            <w:sz w:val="24"/>
            <w:szCs w:val="24"/>
          </w:rPr>
          <w:fldChar w:fldCharType="begin"/>
        </w:r>
        <w:r w:rsidRPr="00FC6423">
          <w:rPr>
            <w:sz w:val="24"/>
            <w:szCs w:val="24"/>
          </w:rPr>
          <w:instrText xml:space="preserve"> PAGE   \* MERGEFORMAT </w:instrText>
        </w:r>
        <w:r w:rsidRPr="00FC6423">
          <w:rPr>
            <w:sz w:val="24"/>
            <w:szCs w:val="24"/>
          </w:rPr>
          <w:fldChar w:fldCharType="separate"/>
        </w:r>
        <w:r>
          <w:rPr>
            <w:rFonts w:hint="eastAsia"/>
            <w:noProof/>
            <w:sz w:val="24"/>
            <w:szCs w:val="24"/>
            <w:rtl/>
          </w:rPr>
          <w:t>‌ب</w:t>
        </w:r>
        <w:r w:rsidRPr="00FC6423">
          <w:rPr>
            <w:noProof/>
            <w:sz w:val="24"/>
            <w:szCs w:val="24"/>
          </w:rPr>
          <w:fldChar w:fldCharType="end"/>
        </w:r>
      </w:p>
    </w:sdtContent>
  </w:sdt>
  <w:p w14:paraId="560F3C31" w14:textId="35B86254" w:rsidR="00B933E5" w:rsidRPr="00FC6423" w:rsidRDefault="00B933E5" w:rsidP="00BD2F60">
    <w:pPr>
      <w:pStyle w:val="Footer"/>
      <w:ind w:firstLine="0"/>
      <w:jc w:val="cente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EF5DF" w14:textId="77777777" w:rsidR="00B933E5" w:rsidRDefault="00B933E5" w:rsidP="009F22C1">
    <w:pPr>
      <w:pStyle w:val="Footer"/>
      <w:jc w:val="center"/>
    </w:pPr>
    <w:r>
      <w:fldChar w:fldCharType="begin"/>
    </w:r>
    <w:r>
      <w:instrText xml:space="preserve"> PAGE   \* MERGEFORMAT </w:instrText>
    </w:r>
    <w:r>
      <w:fldChar w:fldCharType="separate"/>
    </w:r>
    <w:r>
      <w:rPr>
        <w:noProof/>
        <w:rtl/>
      </w:rPr>
      <w:t>1</w:t>
    </w:r>
    <w:r>
      <w:rPr>
        <w:noProof/>
      </w:rPr>
      <w:fldChar w:fldCharType="end"/>
    </w:r>
  </w:p>
  <w:p w14:paraId="21AB2483" w14:textId="77777777" w:rsidR="00B933E5" w:rsidRPr="00FC6423" w:rsidRDefault="00B933E5" w:rsidP="00666B64">
    <w:pPr>
      <w:pStyle w:val="Footer"/>
      <w:rPr>
        <w:sz w:val="2"/>
        <w:szCs w:val="2"/>
      </w:rPr>
    </w:pPr>
  </w:p>
  <w:p w14:paraId="3DA4676B" w14:textId="77777777" w:rsidR="00B933E5" w:rsidRPr="00FC6423" w:rsidRDefault="00B933E5" w:rsidP="00666B64">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57A60" w14:textId="77777777" w:rsidR="0035573D" w:rsidRPr="005016A8" w:rsidRDefault="0035573D" w:rsidP="005016A8">
      <w:r>
        <w:separator/>
      </w:r>
    </w:p>
  </w:footnote>
  <w:footnote w:type="continuationSeparator" w:id="0">
    <w:p w14:paraId="3BBCD984" w14:textId="77777777" w:rsidR="0035573D" w:rsidRDefault="0035573D" w:rsidP="00666B64">
      <w:r>
        <w:continuationSeparator/>
      </w:r>
    </w:p>
  </w:footnote>
  <w:footnote w:type="continuationNotice" w:id="1">
    <w:p w14:paraId="04F4A320" w14:textId="77777777" w:rsidR="0035573D" w:rsidRDefault="0035573D">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07F5E" w14:textId="01C0B69F" w:rsidR="00B933E5" w:rsidRPr="009D53CE" w:rsidRDefault="00B933E5" w:rsidP="00D52FFF">
    <w:pPr>
      <w:ind w:firstLine="0"/>
      <w:jc w:val="center"/>
      <w:rPr>
        <w:sz w:val="24"/>
        <w:szCs w:val="24"/>
      </w:rPr>
    </w:pPr>
    <w:r w:rsidRPr="009D53CE">
      <w:rPr>
        <w:rFonts w:hint="cs"/>
        <w:sz w:val="24"/>
        <w:szCs w:val="24"/>
        <w:rtl/>
      </w:rPr>
      <w:t>التغير الهيكلي لقطاع المعلومات في مصر (بالتركيز على القيمة المضافة)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6E11E" w14:textId="3F8076FA" w:rsidR="00B933E5" w:rsidRPr="00EE6BAC" w:rsidRDefault="00B933E5" w:rsidP="00EE6BAC">
    <w:pPr>
      <w:tabs>
        <w:tab w:val="right" w:pos="0"/>
      </w:tabs>
      <w:spacing w:after="0"/>
      <w:ind w:firstLine="0"/>
      <w:jc w:val="center"/>
      <w:rPr>
        <w:rFonts w:eastAsia="Calibri"/>
        <w:b/>
        <w:bCs/>
        <w:sz w:val="24"/>
        <w:szCs w:val="24"/>
        <w:lang w:bidi="ar-SA"/>
      </w:rPr>
    </w:pPr>
    <w:r w:rsidRPr="003B4193">
      <w:rPr>
        <w:rFonts w:eastAsia="Calibri" w:hint="cs"/>
        <w:b/>
        <w:bCs/>
        <w:sz w:val="24"/>
        <w:szCs w:val="24"/>
        <w:rtl/>
        <w:lang w:bidi="ar-SA"/>
      </w:rPr>
      <w:t>واقع وآفاق الحوكمة على التنمية المحلية -بالتطبيق علي محافظة القاهرة</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292F6" w14:textId="462FBC65" w:rsidR="00B933E5" w:rsidRPr="00EE6BAC" w:rsidRDefault="00B933E5" w:rsidP="00EE6BAC">
    <w:pPr>
      <w:tabs>
        <w:tab w:val="right" w:pos="0"/>
      </w:tabs>
      <w:spacing w:after="0"/>
      <w:ind w:firstLine="0"/>
      <w:jc w:val="center"/>
      <w:rPr>
        <w:rFonts w:eastAsia="Calibri"/>
        <w:b/>
        <w:bCs/>
        <w:sz w:val="24"/>
        <w:szCs w:val="24"/>
        <w:lang w:bidi="ar-SA"/>
      </w:rPr>
    </w:pPr>
    <w:r w:rsidRPr="003B4193">
      <w:rPr>
        <w:rFonts w:eastAsia="Calibri" w:hint="cs"/>
        <w:b/>
        <w:bCs/>
        <w:sz w:val="24"/>
        <w:szCs w:val="24"/>
        <w:rtl/>
        <w:lang w:bidi="ar-SA"/>
      </w:rPr>
      <w:t>واقع وآفاق الحوكمة على التنمية المحلية -</w:t>
    </w:r>
    <w:r>
      <w:rPr>
        <w:rFonts w:eastAsia="Calibri" w:hint="cs"/>
        <w:b/>
        <w:bCs/>
        <w:sz w:val="24"/>
        <w:szCs w:val="24"/>
        <w:rtl/>
        <w:lang w:bidi="ar-SA"/>
      </w:rPr>
      <w:t xml:space="preserve"> </w:t>
    </w:r>
    <w:r w:rsidRPr="003B4193">
      <w:rPr>
        <w:rFonts w:eastAsia="Calibri" w:hint="cs"/>
        <w:b/>
        <w:bCs/>
        <w:sz w:val="24"/>
        <w:szCs w:val="24"/>
        <w:rtl/>
        <w:lang w:bidi="ar-SA"/>
      </w:rPr>
      <w:t>بالتطبيق عل</w:t>
    </w:r>
    <w:r>
      <w:rPr>
        <w:rFonts w:eastAsia="Calibri" w:hint="cs"/>
        <w:b/>
        <w:bCs/>
        <w:sz w:val="24"/>
        <w:szCs w:val="24"/>
        <w:rtl/>
        <w:lang w:bidi="ar-SA"/>
      </w:rPr>
      <w:t>ى</w:t>
    </w:r>
    <w:r w:rsidRPr="003B4193">
      <w:rPr>
        <w:rFonts w:eastAsia="Calibri" w:hint="cs"/>
        <w:b/>
        <w:bCs/>
        <w:sz w:val="24"/>
        <w:szCs w:val="24"/>
        <w:rtl/>
        <w:lang w:bidi="ar-SA"/>
      </w:rPr>
      <w:t xml:space="preserve"> محافظة القاهرة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FAE3D29"/>
    <w:multiLevelType w:val="singleLevel"/>
    <w:tmpl w:val="8D66FC6A"/>
    <w:lvl w:ilvl="0">
      <w:start w:val="1"/>
      <w:numFmt w:val="bullet"/>
      <w:lvlText w:val=""/>
      <w:lvlJc w:val="left"/>
      <w:pPr>
        <w:ind w:left="360" w:hanging="360"/>
      </w:pPr>
      <w:rPr>
        <w:rFonts w:ascii="Wingdings" w:hAnsi="Wingdings" w:hint="default"/>
        <w:sz w:val="32"/>
        <w:szCs w:val="32"/>
      </w:rPr>
    </w:lvl>
  </w:abstractNum>
  <w:abstractNum w:abstractNumId="1">
    <w:nsid w:val="E7DB8187"/>
    <w:multiLevelType w:val="multilevel"/>
    <w:tmpl w:val="DE645A50"/>
    <w:lvl w:ilvl="0">
      <w:start w:val="1"/>
      <w:numFmt w:val="bullet"/>
      <w:lvlText w:val=""/>
      <w:lvlJc w:val="left"/>
      <w:pPr>
        <w:tabs>
          <w:tab w:val="num" w:pos="-270"/>
        </w:tabs>
        <w:ind w:left="360" w:hanging="360"/>
      </w:pPr>
      <w:rPr>
        <w:rFonts w:ascii="Wingdings" w:hAnsi="Wingdings" w:hint="default"/>
        <w:sz w:val="18"/>
        <w:szCs w:val="18"/>
      </w:rPr>
    </w:lvl>
    <w:lvl w:ilvl="1">
      <w:start w:val="1"/>
      <w:numFmt w:val="lowerLetter"/>
      <w:lvlText w:val="%2."/>
      <w:lvlJc w:val="left"/>
      <w:pPr>
        <w:tabs>
          <w:tab w:val="num" w:pos="-180"/>
        </w:tabs>
        <w:ind w:left="1170" w:hanging="360"/>
      </w:pPr>
    </w:lvl>
    <w:lvl w:ilvl="2">
      <w:start w:val="1"/>
      <w:numFmt w:val="lowerRoman"/>
      <w:lvlText w:val="%3."/>
      <w:lvlJc w:val="right"/>
      <w:pPr>
        <w:tabs>
          <w:tab w:val="num" w:pos="-180"/>
        </w:tabs>
        <w:ind w:left="1890" w:hanging="180"/>
      </w:pPr>
    </w:lvl>
    <w:lvl w:ilvl="3">
      <w:start w:val="1"/>
      <w:numFmt w:val="decimal"/>
      <w:lvlText w:val="%4."/>
      <w:lvlJc w:val="left"/>
      <w:pPr>
        <w:tabs>
          <w:tab w:val="num" w:pos="-180"/>
        </w:tabs>
        <w:ind w:left="2610" w:hanging="360"/>
      </w:pPr>
    </w:lvl>
    <w:lvl w:ilvl="4">
      <w:start w:val="1"/>
      <w:numFmt w:val="lowerLetter"/>
      <w:lvlText w:val="%5."/>
      <w:lvlJc w:val="left"/>
      <w:pPr>
        <w:tabs>
          <w:tab w:val="num" w:pos="-180"/>
        </w:tabs>
        <w:ind w:left="3330" w:hanging="360"/>
      </w:pPr>
    </w:lvl>
    <w:lvl w:ilvl="5">
      <w:start w:val="1"/>
      <w:numFmt w:val="lowerRoman"/>
      <w:lvlText w:val="%6."/>
      <w:lvlJc w:val="right"/>
      <w:pPr>
        <w:tabs>
          <w:tab w:val="num" w:pos="-180"/>
        </w:tabs>
        <w:ind w:left="4050" w:hanging="180"/>
      </w:pPr>
    </w:lvl>
    <w:lvl w:ilvl="6">
      <w:start w:val="1"/>
      <w:numFmt w:val="decimal"/>
      <w:lvlText w:val="%7."/>
      <w:lvlJc w:val="left"/>
      <w:pPr>
        <w:tabs>
          <w:tab w:val="num" w:pos="-180"/>
        </w:tabs>
        <w:ind w:left="4770" w:hanging="360"/>
      </w:pPr>
    </w:lvl>
    <w:lvl w:ilvl="7">
      <w:start w:val="1"/>
      <w:numFmt w:val="lowerLetter"/>
      <w:lvlText w:val="%8."/>
      <w:lvlJc w:val="left"/>
      <w:pPr>
        <w:tabs>
          <w:tab w:val="num" w:pos="-180"/>
        </w:tabs>
        <w:ind w:left="5490" w:hanging="360"/>
      </w:pPr>
    </w:lvl>
    <w:lvl w:ilvl="8">
      <w:start w:val="1"/>
      <w:numFmt w:val="lowerRoman"/>
      <w:lvlText w:val="%9."/>
      <w:lvlJc w:val="right"/>
      <w:pPr>
        <w:tabs>
          <w:tab w:val="num" w:pos="-180"/>
        </w:tabs>
        <w:ind w:left="6210" w:hanging="180"/>
      </w:pPr>
    </w:lvl>
  </w:abstractNum>
  <w:abstractNum w:abstractNumId="2">
    <w:nsid w:val="F6FFA5DA"/>
    <w:multiLevelType w:val="singleLevel"/>
    <w:tmpl w:val="70B2BA58"/>
    <w:lvl w:ilvl="0">
      <w:start w:val="1"/>
      <w:numFmt w:val="bullet"/>
      <w:lvlText w:val=""/>
      <w:lvlJc w:val="left"/>
      <w:pPr>
        <w:ind w:left="360" w:hanging="360"/>
      </w:pPr>
      <w:rPr>
        <w:rFonts w:ascii="Wingdings" w:hAnsi="Wingdings" w:hint="default"/>
        <w:sz w:val="28"/>
        <w:szCs w:val="28"/>
      </w:rPr>
    </w:lvl>
  </w:abstractNum>
  <w:abstractNum w:abstractNumId="3">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F3143E"/>
    <w:multiLevelType w:val="hybridMultilevel"/>
    <w:tmpl w:val="7E10A814"/>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A60082"/>
    <w:multiLevelType w:val="hybridMultilevel"/>
    <w:tmpl w:val="58C60B2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0776E8"/>
    <w:multiLevelType w:val="hybridMultilevel"/>
    <w:tmpl w:val="CFE042D8"/>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5D7175"/>
    <w:multiLevelType w:val="multilevel"/>
    <w:tmpl w:val="095D7175"/>
    <w:lvl w:ilvl="0">
      <w:start w:val="1"/>
      <w:numFmt w:val="bullet"/>
      <w:lvlText w:val=""/>
      <w:lvlJc w:val="left"/>
      <w:pPr>
        <w:ind w:left="360" w:hanging="360"/>
      </w:pPr>
      <w:rPr>
        <w:rFonts w:ascii="Wingdings" w:hAnsi="Wingdings"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0A6562F9"/>
    <w:multiLevelType w:val="hybridMultilevel"/>
    <w:tmpl w:val="4E3A7CA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6835AF"/>
    <w:multiLevelType w:val="hybridMultilevel"/>
    <w:tmpl w:val="603A0AB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155E2F"/>
    <w:multiLevelType w:val="hybridMultilevel"/>
    <w:tmpl w:val="E876B6C6"/>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6363E7"/>
    <w:multiLevelType w:val="hybridMultilevel"/>
    <w:tmpl w:val="AEAA2AB8"/>
    <w:lvl w:ilvl="0" w:tplc="8D66FC6A">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8804A7"/>
    <w:multiLevelType w:val="multilevel"/>
    <w:tmpl w:val="59B622D2"/>
    <w:lvl w:ilvl="0">
      <w:numFmt w:val="bullet"/>
      <w:lvlText w:val="-"/>
      <w:lvlJc w:val="left"/>
      <w:pPr>
        <w:ind w:left="360" w:hanging="360"/>
      </w:pPr>
      <w:rPr>
        <w:rFonts w:ascii="Times New Roman" w:eastAsiaTheme="minorHAnsi" w:hAnsi="Times New Roman" w:cs="Times New Roman"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nsid w:val="13BF3AFA"/>
    <w:multiLevelType w:val="hybridMultilevel"/>
    <w:tmpl w:val="D1FAEEF8"/>
    <w:lvl w:ilvl="0" w:tplc="93A0C7BE">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5EF24E8"/>
    <w:multiLevelType w:val="hybridMultilevel"/>
    <w:tmpl w:val="3CBEBC94"/>
    <w:lvl w:ilvl="0" w:tplc="D9B8FC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8F1ED9"/>
    <w:multiLevelType w:val="hybridMultilevel"/>
    <w:tmpl w:val="24E615B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802454E"/>
    <w:multiLevelType w:val="hybridMultilevel"/>
    <w:tmpl w:val="F9105FE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6630E8"/>
    <w:multiLevelType w:val="hybridMultilevel"/>
    <w:tmpl w:val="CE5E6D96"/>
    <w:lvl w:ilvl="0" w:tplc="1812E524">
      <w:start w:val="1"/>
      <w:numFmt w:val="bullet"/>
      <w:lvlText w:val=""/>
      <w:lvlJc w:val="left"/>
      <w:pPr>
        <w:ind w:left="804" w:hanging="360"/>
      </w:pPr>
      <w:rPr>
        <w:rFonts w:ascii="Wingdings" w:hAnsi="Wingding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8">
    <w:nsid w:val="1C940A5D"/>
    <w:multiLevelType w:val="hybridMultilevel"/>
    <w:tmpl w:val="827EB02E"/>
    <w:lvl w:ilvl="0" w:tplc="0F50BC1C">
      <w:numFmt w:val="bullet"/>
      <w:lvlText w:val="-"/>
      <w:lvlJc w:val="left"/>
      <w:pPr>
        <w:ind w:left="804" w:hanging="360"/>
      </w:pPr>
      <w:rPr>
        <w:rFonts w:ascii="Times New Roman" w:eastAsiaTheme="minorHAnsi" w:hAnsi="Times New Roman" w:cs="Times New Roman"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9">
    <w:nsid w:val="1EEE596D"/>
    <w:multiLevelType w:val="multilevel"/>
    <w:tmpl w:val="1EEE596D"/>
    <w:lvl w:ilvl="0">
      <w:start w:val="1"/>
      <w:numFmt w:val="bullet"/>
      <w:lvlText w:val=""/>
      <w:lvlJc w:val="left"/>
      <w:pPr>
        <w:ind w:left="360" w:hanging="360"/>
      </w:pPr>
      <w:rPr>
        <w:rFonts w:ascii="Wingdings" w:hAnsi="Wingdings"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1F233E33"/>
    <w:multiLevelType w:val="hybridMultilevel"/>
    <w:tmpl w:val="E3C4852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FEF56B9"/>
    <w:multiLevelType w:val="hybridMultilevel"/>
    <w:tmpl w:val="74267A9E"/>
    <w:lvl w:ilvl="0" w:tplc="0F50BC1C">
      <w:numFmt w:val="bullet"/>
      <w:lvlText w:val="-"/>
      <w:lvlJc w:val="left"/>
      <w:pPr>
        <w:ind w:left="778" w:hanging="360"/>
      </w:pPr>
      <w:rPr>
        <w:rFonts w:ascii="Times New Roman" w:eastAsiaTheme="minorHAnsi" w:hAnsi="Times New Roman" w:cs="Times New Roman"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2">
    <w:nsid w:val="221C4DE9"/>
    <w:multiLevelType w:val="multilevel"/>
    <w:tmpl w:val="894A74F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nsid w:val="230B1C95"/>
    <w:multiLevelType w:val="hybridMultilevel"/>
    <w:tmpl w:val="6DD03E44"/>
    <w:lvl w:ilvl="0" w:tplc="0F50BC1C">
      <w:numFmt w:val="bullet"/>
      <w:lvlText w:val="-"/>
      <w:lvlJc w:val="left"/>
      <w:pPr>
        <w:ind w:left="0" w:hanging="360"/>
      </w:pPr>
      <w:rPr>
        <w:rFonts w:ascii="Times New Roman" w:eastAsiaTheme="minorHAnsi"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nsid w:val="23925CFB"/>
    <w:multiLevelType w:val="multilevel"/>
    <w:tmpl w:val="23925CFB"/>
    <w:lvl w:ilvl="0">
      <w:start w:val="1"/>
      <w:numFmt w:val="bullet"/>
      <w:lvlText w:val=""/>
      <w:lvlJc w:val="left"/>
      <w:pPr>
        <w:ind w:left="450" w:hanging="360"/>
      </w:pPr>
      <w:rPr>
        <w:rFonts w:ascii="Wingdings" w:hAnsi="Wingdings" w:hint="default"/>
        <w:sz w:val="22"/>
        <w:szCs w:val="22"/>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25">
    <w:nsid w:val="25927908"/>
    <w:multiLevelType w:val="multilevel"/>
    <w:tmpl w:val="25927908"/>
    <w:lvl w:ilvl="0">
      <w:start w:val="1"/>
      <w:numFmt w:val="bullet"/>
      <w:lvlText w:val=""/>
      <w:lvlJc w:val="left"/>
      <w:pPr>
        <w:ind w:left="360" w:hanging="360"/>
      </w:pPr>
      <w:rPr>
        <w:rFonts w:ascii="Wingdings" w:hAnsi="Wingdings" w:hint="default"/>
        <w:sz w:val="24"/>
        <w:szCs w:val="24"/>
      </w:rPr>
    </w:lvl>
    <w:lvl w:ilvl="1">
      <w:start w:val="1"/>
      <w:numFmt w:val="bullet"/>
      <w:lvlText w:val="o"/>
      <w:lvlJc w:val="left"/>
      <w:pPr>
        <w:ind w:left="1712" w:hanging="360"/>
      </w:pPr>
      <w:rPr>
        <w:rFonts w:ascii="Courier New" w:hAnsi="Courier New" w:cs="Courier New" w:hint="default"/>
      </w:rPr>
    </w:lvl>
    <w:lvl w:ilvl="2">
      <w:start w:val="1"/>
      <w:numFmt w:val="bullet"/>
      <w:lvlText w:val=""/>
      <w:lvlJc w:val="left"/>
      <w:pPr>
        <w:ind w:left="2432" w:hanging="360"/>
      </w:pPr>
      <w:rPr>
        <w:rFonts w:ascii="Wingdings" w:hAnsi="Wingdings" w:hint="default"/>
      </w:rPr>
    </w:lvl>
    <w:lvl w:ilvl="3">
      <w:start w:val="1"/>
      <w:numFmt w:val="bullet"/>
      <w:lvlText w:val=""/>
      <w:lvlJc w:val="left"/>
      <w:pPr>
        <w:ind w:left="3152" w:hanging="360"/>
      </w:pPr>
      <w:rPr>
        <w:rFonts w:ascii="Symbol" w:hAnsi="Symbol" w:hint="default"/>
      </w:rPr>
    </w:lvl>
    <w:lvl w:ilvl="4">
      <w:start w:val="1"/>
      <w:numFmt w:val="bullet"/>
      <w:lvlText w:val="o"/>
      <w:lvlJc w:val="left"/>
      <w:pPr>
        <w:ind w:left="3872" w:hanging="360"/>
      </w:pPr>
      <w:rPr>
        <w:rFonts w:ascii="Courier New" w:hAnsi="Courier New" w:cs="Courier New" w:hint="default"/>
      </w:rPr>
    </w:lvl>
    <w:lvl w:ilvl="5">
      <w:start w:val="1"/>
      <w:numFmt w:val="bullet"/>
      <w:lvlText w:val=""/>
      <w:lvlJc w:val="left"/>
      <w:pPr>
        <w:ind w:left="4592" w:hanging="360"/>
      </w:pPr>
      <w:rPr>
        <w:rFonts w:ascii="Wingdings" w:hAnsi="Wingdings" w:hint="default"/>
      </w:rPr>
    </w:lvl>
    <w:lvl w:ilvl="6">
      <w:start w:val="1"/>
      <w:numFmt w:val="bullet"/>
      <w:lvlText w:val=""/>
      <w:lvlJc w:val="left"/>
      <w:pPr>
        <w:ind w:left="5312" w:hanging="360"/>
      </w:pPr>
      <w:rPr>
        <w:rFonts w:ascii="Symbol" w:hAnsi="Symbol" w:hint="default"/>
      </w:rPr>
    </w:lvl>
    <w:lvl w:ilvl="7">
      <w:start w:val="1"/>
      <w:numFmt w:val="bullet"/>
      <w:lvlText w:val="o"/>
      <w:lvlJc w:val="left"/>
      <w:pPr>
        <w:ind w:left="6032" w:hanging="360"/>
      </w:pPr>
      <w:rPr>
        <w:rFonts w:ascii="Courier New" w:hAnsi="Courier New" w:cs="Courier New" w:hint="default"/>
      </w:rPr>
    </w:lvl>
    <w:lvl w:ilvl="8">
      <w:start w:val="1"/>
      <w:numFmt w:val="bullet"/>
      <w:lvlText w:val=""/>
      <w:lvlJc w:val="left"/>
      <w:pPr>
        <w:ind w:left="6752" w:hanging="360"/>
      </w:pPr>
      <w:rPr>
        <w:rFonts w:ascii="Wingdings" w:hAnsi="Wingdings" w:hint="default"/>
      </w:rPr>
    </w:lvl>
  </w:abstractNum>
  <w:abstractNum w:abstractNumId="26">
    <w:nsid w:val="264674C7"/>
    <w:multiLevelType w:val="hybridMultilevel"/>
    <w:tmpl w:val="16D40D78"/>
    <w:lvl w:ilvl="0" w:tplc="6BFF283E">
      <w:start w:val="1"/>
      <w:numFmt w:val="bullet"/>
      <w:lvlText w:val=""/>
      <w:lvlJc w:val="left"/>
      <w:pPr>
        <w:ind w:left="783" w:hanging="360"/>
      </w:pPr>
      <w:rPr>
        <w:rFonts w:ascii="Wingdings" w:hAnsi="Wingdings" w:hint="default"/>
        <w:sz w:val="24"/>
        <w:szCs w:val="24"/>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7">
    <w:nsid w:val="2A0B262C"/>
    <w:multiLevelType w:val="hybridMultilevel"/>
    <w:tmpl w:val="1714E1D8"/>
    <w:lvl w:ilvl="0" w:tplc="6BFF283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D542244"/>
    <w:multiLevelType w:val="hybridMultilevel"/>
    <w:tmpl w:val="92509F78"/>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E4E1B43"/>
    <w:multiLevelType w:val="hybridMultilevel"/>
    <w:tmpl w:val="20608ED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EF77DD5"/>
    <w:multiLevelType w:val="multilevel"/>
    <w:tmpl w:val="2EF77DD5"/>
    <w:lvl w:ilvl="0">
      <w:start w:val="1"/>
      <w:numFmt w:val="bullet"/>
      <w:lvlText w:val=""/>
      <w:lvlJc w:val="left"/>
      <w:pPr>
        <w:ind w:left="360" w:hanging="360"/>
      </w:pPr>
      <w:rPr>
        <w:rFonts w:ascii="Wingdings" w:hAnsi="Wingdings" w:hint="default"/>
        <w:sz w:val="22"/>
        <w:szCs w:val="22"/>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31">
    <w:nsid w:val="324E0E51"/>
    <w:multiLevelType w:val="hybridMultilevel"/>
    <w:tmpl w:val="B1E8C2D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3F45992"/>
    <w:multiLevelType w:val="multilevel"/>
    <w:tmpl w:val="33F45992"/>
    <w:lvl w:ilvl="0">
      <w:start w:val="1"/>
      <w:numFmt w:val="bullet"/>
      <w:lvlText w:val=""/>
      <w:lvlJc w:val="left"/>
      <w:pPr>
        <w:ind w:left="360" w:hanging="360"/>
      </w:pPr>
      <w:rPr>
        <w:rFonts w:ascii="Wingdings" w:hAnsi="Wingdings"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nsid w:val="368B3553"/>
    <w:multiLevelType w:val="hybridMultilevel"/>
    <w:tmpl w:val="F53222F8"/>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69F4191"/>
    <w:multiLevelType w:val="multilevel"/>
    <w:tmpl w:val="380695EE"/>
    <w:lvl w:ilvl="0">
      <w:start w:val="1"/>
      <w:numFmt w:val="decimal"/>
      <w:lvlText w:val="%1."/>
      <w:lvlJc w:val="left"/>
      <w:pPr>
        <w:tabs>
          <w:tab w:val="num" w:pos="0"/>
        </w:tabs>
        <w:ind w:left="360" w:hanging="360"/>
      </w:pPr>
    </w:lvl>
    <w:lvl w:ilvl="1">
      <w:start w:val="1"/>
      <w:numFmt w:val="bullet"/>
      <w:lvlText w:val=""/>
      <w:lvlJc w:val="left"/>
      <w:pPr>
        <w:tabs>
          <w:tab w:val="num" w:pos="0"/>
        </w:tabs>
        <w:ind w:left="360" w:hanging="360"/>
      </w:pPr>
      <w:rPr>
        <w:rFonts w:ascii="Wingdings" w:hAnsi="Wingdings"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5">
    <w:nsid w:val="36B206A5"/>
    <w:multiLevelType w:val="hybridMultilevel"/>
    <w:tmpl w:val="50928A7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7C71B82"/>
    <w:multiLevelType w:val="hybridMultilevel"/>
    <w:tmpl w:val="EE4EB096"/>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8C821CE"/>
    <w:multiLevelType w:val="multilevel"/>
    <w:tmpl w:val="4E8CAD72"/>
    <w:lvl w:ilvl="0">
      <w:start w:val="1"/>
      <w:numFmt w:val="bullet"/>
      <w:lvlText w:val=""/>
      <w:lvlJc w:val="left"/>
      <w:pPr>
        <w:ind w:left="360" w:hanging="360"/>
      </w:pPr>
      <w:rPr>
        <w:rFonts w:ascii="Wingdings" w:hAnsi="Wingdings" w:hint="default"/>
        <w:sz w:val="18"/>
        <w:szCs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nsid w:val="39831E99"/>
    <w:multiLevelType w:val="multilevel"/>
    <w:tmpl w:val="22521982"/>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3B60076F"/>
    <w:multiLevelType w:val="multilevel"/>
    <w:tmpl w:val="3B60076F"/>
    <w:lvl w:ilvl="0">
      <w:start w:val="1"/>
      <w:numFmt w:val="bullet"/>
      <w:lvlText w:val=""/>
      <w:lvlJc w:val="left"/>
      <w:pPr>
        <w:ind w:left="360" w:hanging="360"/>
      </w:pPr>
      <w:rPr>
        <w:rFonts w:ascii="Wingdings" w:hAnsi="Wingdings"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nsid w:val="3E230E26"/>
    <w:multiLevelType w:val="hybridMultilevel"/>
    <w:tmpl w:val="4E82234A"/>
    <w:lvl w:ilvl="0" w:tplc="0F50BC1C">
      <w:numFmt w:val="bullet"/>
      <w:lvlText w:val="-"/>
      <w:lvlJc w:val="left"/>
      <w:pPr>
        <w:ind w:left="720" w:hanging="360"/>
      </w:pPr>
      <w:rPr>
        <w:rFonts w:ascii="Times New Roman" w:eastAsiaTheme="minorHAnsi" w:hAnsi="Times New Roman" w:cs="Times New Roman"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E2E2581"/>
    <w:multiLevelType w:val="hybridMultilevel"/>
    <w:tmpl w:val="08364FE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F987D95"/>
    <w:multiLevelType w:val="hybridMultilevel"/>
    <w:tmpl w:val="37FE96C6"/>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1994E18"/>
    <w:multiLevelType w:val="hybridMultilevel"/>
    <w:tmpl w:val="7A64CC8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2102233"/>
    <w:multiLevelType w:val="hybridMultilevel"/>
    <w:tmpl w:val="3C1C767C"/>
    <w:lvl w:ilvl="0" w:tplc="0F50BC1C">
      <w:numFmt w:val="bullet"/>
      <w:lvlText w:val="-"/>
      <w:lvlJc w:val="left"/>
      <w:pPr>
        <w:ind w:left="360" w:hanging="360"/>
      </w:pPr>
      <w:rPr>
        <w:rFonts w:ascii="Times New Roman" w:eastAsiaTheme="minorHAnsi" w:hAnsi="Times New Roman" w:cs="Times New Roman"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2B153DA"/>
    <w:multiLevelType w:val="hybridMultilevel"/>
    <w:tmpl w:val="268E7A2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34D1562"/>
    <w:multiLevelType w:val="hybridMultilevel"/>
    <w:tmpl w:val="FA7C2FA8"/>
    <w:lvl w:ilvl="0" w:tplc="1812E524">
      <w:start w:val="1"/>
      <w:numFmt w:val="bullet"/>
      <w:lvlText w:val=""/>
      <w:lvlJc w:val="left"/>
      <w:pPr>
        <w:ind w:left="804" w:hanging="360"/>
      </w:pPr>
      <w:rPr>
        <w:rFonts w:ascii="Wingdings" w:hAnsi="Wingding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7">
    <w:nsid w:val="463E05B9"/>
    <w:multiLevelType w:val="multilevel"/>
    <w:tmpl w:val="28B03164"/>
    <w:styleLink w:val="CurrentList1"/>
    <w:lvl w:ilvl="0">
      <w:start w:val="1"/>
      <w:numFmt w:val="decimal"/>
      <w:lvlText w:val="%1."/>
      <w:lvlJc w:val="left"/>
      <w:pPr>
        <w:ind w:left="630" w:hanging="360"/>
      </w:pPr>
      <w:rPr>
        <w:rFonts w:hint="default"/>
      </w:rPr>
    </w:lvl>
    <w:lvl w:ilvl="1">
      <w:start w:val="1"/>
      <w:numFmt w:val="lowerLetter"/>
      <w:lvlText w:val="%2."/>
      <w:lvlJc w:val="left"/>
      <w:pPr>
        <w:ind w:left="1498" w:hanging="360"/>
      </w:pPr>
    </w:lvl>
    <w:lvl w:ilvl="2">
      <w:start w:val="1"/>
      <w:numFmt w:val="lowerRoman"/>
      <w:lvlText w:val="%3."/>
      <w:lvlJc w:val="right"/>
      <w:pPr>
        <w:ind w:left="2218" w:hanging="180"/>
      </w:pPr>
    </w:lvl>
    <w:lvl w:ilvl="3">
      <w:start w:val="1"/>
      <w:numFmt w:val="decimal"/>
      <w:lvlText w:val="%4."/>
      <w:lvlJc w:val="left"/>
      <w:pPr>
        <w:ind w:left="2938" w:hanging="360"/>
      </w:pPr>
    </w:lvl>
    <w:lvl w:ilvl="4">
      <w:start w:val="1"/>
      <w:numFmt w:val="lowerLetter"/>
      <w:lvlText w:val="%5."/>
      <w:lvlJc w:val="left"/>
      <w:pPr>
        <w:ind w:left="3658" w:hanging="360"/>
      </w:pPr>
    </w:lvl>
    <w:lvl w:ilvl="5">
      <w:start w:val="1"/>
      <w:numFmt w:val="lowerRoman"/>
      <w:lvlText w:val="%6."/>
      <w:lvlJc w:val="right"/>
      <w:pPr>
        <w:ind w:left="4378" w:hanging="180"/>
      </w:pPr>
    </w:lvl>
    <w:lvl w:ilvl="6">
      <w:start w:val="1"/>
      <w:numFmt w:val="decimal"/>
      <w:lvlText w:val="%7."/>
      <w:lvlJc w:val="left"/>
      <w:pPr>
        <w:ind w:left="5098" w:hanging="360"/>
      </w:pPr>
    </w:lvl>
    <w:lvl w:ilvl="7">
      <w:start w:val="1"/>
      <w:numFmt w:val="lowerLetter"/>
      <w:lvlText w:val="%8."/>
      <w:lvlJc w:val="left"/>
      <w:pPr>
        <w:ind w:left="5818" w:hanging="360"/>
      </w:pPr>
    </w:lvl>
    <w:lvl w:ilvl="8">
      <w:start w:val="1"/>
      <w:numFmt w:val="lowerRoman"/>
      <w:lvlText w:val="%9."/>
      <w:lvlJc w:val="right"/>
      <w:pPr>
        <w:ind w:left="6538" w:hanging="180"/>
      </w:pPr>
    </w:lvl>
  </w:abstractNum>
  <w:abstractNum w:abstractNumId="48">
    <w:nsid w:val="49E817D6"/>
    <w:multiLevelType w:val="hybridMultilevel"/>
    <w:tmpl w:val="85C43232"/>
    <w:lvl w:ilvl="0" w:tplc="6BFF283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A586435"/>
    <w:multiLevelType w:val="hybridMultilevel"/>
    <w:tmpl w:val="20CA3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DCF49B1"/>
    <w:multiLevelType w:val="hybridMultilevel"/>
    <w:tmpl w:val="9072CD12"/>
    <w:lvl w:ilvl="0" w:tplc="0F50BC1C">
      <w:numFmt w:val="bullet"/>
      <w:lvlText w:val="-"/>
      <w:lvlJc w:val="left"/>
      <w:pPr>
        <w:ind w:left="778" w:hanging="360"/>
      </w:pPr>
      <w:rPr>
        <w:rFonts w:ascii="Times New Roman" w:eastAsiaTheme="minorHAnsi" w:hAnsi="Times New Roman" w:cs="Times New Roman"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1">
    <w:nsid w:val="500052DF"/>
    <w:multiLevelType w:val="hybridMultilevel"/>
    <w:tmpl w:val="08B8DE1A"/>
    <w:lvl w:ilvl="0" w:tplc="8D66FC6A">
      <w:start w:val="1"/>
      <w:numFmt w:val="bullet"/>
      <w:lvlText w:val=""/>
      <w:lvlJc w:val="left"/>
      <w:pPr>
        <w:ind w:left="360" w:hanging="360"/>
      </w:pPr>
      <w:rPr>
        <w:rFonts w:ascii="Wingdings" w:hAnsi="Wingdings"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506D3A5F"/>
    <w:multiLevelType w:val="hybridMultilevel"/>
    <w:tmpl w:val="26945E30"/>
    <w:lvl w:ilvl="0" w:tplc="1812E524">
      <w:start w:val="1"/>
      <w:numFmt w:val="bullet"/>
      <w:lvlText w:val=""/>
      <w:lvlJc w:val="left"/>
      <w:pPr>
        <w:ind w:left="804" w:hanging="360"/>
      </w:pPr>
      <w:rPr>
        <w:rFonts w:ascii="Wingdings" w:hAnsi="Wingding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53">
    <w:nsid w:val="548B2512"/>
    <w:multiLevelType w:val="hybridMultilevel"/>
    <w:tmpl w:val="9684B58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4B31BFC"/>
    <w:multiLevelType w:val="hybridMultilevel"/>
    <w:tmpl w:val="6DC45BBE"/>
    <w:lvl w:ilvl="0" w:tplc="6BFF283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54E22521"/>
    <w:multiLevelType w:val="hybridMultilevel"/>
    <w:tmpl w:val="5716455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63C7459"/>
    <w:multiLevelType w:val="hybridMultilevel"/>
    <w:tmpl w:val="7EECB05E"/>
    <w:lvl w:ilvl="0" w:tplc="0F50BC1C">
      <w:numFmt w:val="bullet"/>
      <w:lvlText w:val="-"/>
      <w:lvlJc w:val="left"/>
      <w:pPr>
        <w:ind w:left="720" w:hanging="360"/>
      </w:pPr>
      <w:rPr>
        <w:rFonts w:ascii="Times New Roman" w:eastAsiaTheme="minorHAnsi" w:hAnsi="Times New Roman" w:cs="Times New Roman"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A2B66B0"/>
    <w:multiLevelType w:val="multilevel"/>
    <w:tmpl w:val="5A2B66B0"/>
    <w:lvl w:ilvl="0">
      <w:start w:val="1"/>
      <w:numFmt w:val="bullet"/>
      <w:lvlText w:val=""/>
      <w:lvlJc w:val="left"/>
      <w:pPr>
        <w:ind w:left="360" w:hanging="360"/>
      </w:pPr>
      <w:rPr>
        <w:rFonts w:ascii="Wingdings" w:hAnsi="Wingdings"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8">
    <w:nsid w:val="5B4525F3"/>
    <w:multiLevelType w:val="hybridMultilevel"/>
    <w:tmpl w:val="488C76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CE46176"/>
    <w:multiLevelType w:val="hybridMultilevel"/>
    <w:tmpl w:val="6574861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DCB0D46"/>
    <w:multiLevelType w:val="hybridMultilevel"/>
    <w:tmpl w:val="BA2839D6"/>
    <w:lvl w:ilvl="0" w:tplc="1812E52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E386084"/>
    <w:multiLevelType w:val="multilevel"/>
    <w:tmpl w:val="D8F602F6"/>
    <w:lvl w:ilvl="0">
      <w:start w:val="1"/>
      <w:numFmt w:val="bullet"/>
      <w:lvlText w:val=""/>
      <w:lvlJc w:val="left"/>
      <w:pPr>
        <w:ind w:left="360" w:hanging="360"/>
      </w:pPr>
      <w:rPr>
        <w:rFonts w:ascii="Wingdings" w:hAnsi="Wingdings" w:hint="default"/>
        <w:sz w:val="18"/>
        <w:szCs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2">
    <w:nsid w:val="5EAA6468"/>
    <w:multiLevelType w:val="multilevel"/>
    <w:tmpl w:val="805A97F6"/>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nsid w:val="5FD111C1"/>
    <w:multiLevelType w:val="hybridMultilevel"/>
    <w:tmpl w:val="80CA2BE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0C51FBF"/>
    <w:multiLevelType w:val="multilevel"/>
    <w:tmpl w:val="2314260A"/>
    <w:lvl w:ilvl="0">
      <w:numFmt w:val="bullet"/>
      <w:lvlText w:val="-"/>
      <w:lvlJc w:val="left"/>
      <w:pPr>
        <w:ind w:left="360" w:hanging="360"/>
      </w:pPr>
      <w:rPr>
        <w:rFonts w:ascii="Times New Roman" w:eastAsiaTheme="minorHAnsi"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5">
    <w:nsid w:val="61FB342D"/>
    <w:multiLevelType w:val="multilevel"/>
    <w:tmpl w:val="D750D01E"/>
    <w:lvl w:ilvl="0">
      <w:start w:val="1"/>
      <w:numFmt w:val="bullet"/>
      <w:lvlText w:val=""/>
      <w:lvlJc w:val="left"/>
      <w:pPr>
        <w:ind w:left="450" w:hanging="360"/>
      </w:pPr>
      <w:rPr>
        <w:rFonts w:ascii="Wingdings" w:hAnsi="Wingdings" w:hint="default"/>
      </w:rPr>
    </w:lvl>
    <w:lvl w:ilvl="1">
      <w:start w:val="1"/>
      <w:numFmt w:val="bullet"/>
      <w:lvlText w:val="o"/>
      <w:lvlJc w:val="left"/>
      <w:pPr>
        <w:ind w:left="1892" w:hanging="360"/>
      </w:pPr>
      <w:rPr>
        <w:rFonts w:ascii="Courier New" w:hAnsi="Courier New" w:cs="Courier New" w:hint="default"/>
      </w:rPr>
    </w:lvl>
    <w:lvl w:ilvl="2">
      <w:start w:val="1"/>
      <w:numFmt w:val="bullet"/>
      <w:lvlText w:val=""/>
      <w:lvlJc w:val="left"/>
      <w:pPr>
        <w:ind w:left="2612" w:hanging="360"/>
      </w:pPr>
      <w:rPr>
        <w:rFonts w:ascii="Wingdings" w:hAnsi="Wingdings" w:hint="default"/>
      </w:rPr>
    </w:lvl>
    <w:lvl w:ilvl="3">
      <w:start w:val="1"/>
      <w:numFmt w:val="bullet"/>
      <w:lvlText w:val=""/>
      <w:lvlJc w:val="left"/>
      <w:pPr>
        <w:ind w:left="3332" w:hanging="360"/>
      </w:pPr>
      <w:rPr>
        <w:rFonts w:ascii="Symbol" w:hAnsi="Symbol" w:hint="default"/>
      </w:rPr>
    </w:lvl>
    <w:lvl w:ilvl="4">
      <w:start w:val="1"/>
      <w:numFmt w:val="bullet"/>
      <w:lvlText w:val="o"/>
      <w:lvlJc w:val="left"/>
      <w:pPr>
        <w:ind w:left="4052" w:hanging="360"/>
      </w:pPr>
      <w:rPr>
        <w:rFonts w:ascii="Courier New" w:hAnsi="Courier New" w:cs="Courier New" w:hint="default"/>
      </w:rPr>
    </w:lvl>
    <w:lvl w:ilvl="5">
      <w:start w:val="1"/>
      <w:numFmt w:val="bullet"/>
      <w:lvlText w:val=""/>
      <w:lvlJc w:val="left"/>
      <w:pPr>
        <w:ind w:left="4772" w:hanging="360"/>
      </w:pPr>
      <w:rPr>
        <w:rFonts w:ascii="Wingdings" w:hAnsi="Wingdings" w:hint="default"/>
      </w:rPr>
    </w:lvl>
    <w:lvl w:ilvl="6">
      <w:start w:val="1"/>
      <w:numFmt w:val="bullet"/>
      <w:lvlText w:val=""/>
      <w:lvlJc w:val="left"/>
      <w:pPr>
        <w:ind w:left="5492" w:hanging="360"/>
      </w:pPr>
      <w:rPr>
        <w:rFonts w:ascii="Symbol" w:hAnsi="Symbol" w:hint="default"/>
      </w:rPr>
    </w:lvl>
    <w:lvl w:ilvl="7">
      <w:start w:val="1"/>
      <w:numFmt w:val="bullet"/>
      <w:lvlText w:val="o"/>
      <w:lvlJc w:val="left"/>
      <w:pPr>
        <w:ind w:left="6212" w:hanging="360"/>
      </w:pPr>
      <w:rPr>
        <w:rFonts w:ascii="Courier New" w:hAnsi="Courier New" w:cs="Courier New" w:hint="default"/>
      </w:rPr>
    </w:lvl>
    <w:lvl w:ilvl="8">
      <w:start w:val="1"/>
      <w:numFmt w:val="bullet"/>
      <w:lvlText w:val=""/>
      <w:lvlJc w:val="left"/>
      <w:pPr>
        <w:ind w:left="6932" w:hanging="360"/>
      </w:pPr>
      <w:rPr>
        <w:rFonts w:ascii="Wingdings" w:hAnsi="Wingdings" w:hint="default"/>
      </w:rPr>
    </w:lvl>
  </w:abstractNum>
  <w:abstractNum w:abstractNumId="66">
    <w:nsid w:val="63103713"/>
    <w:multiLevelType w:val="hybridMultilevel"/>
    <w:tmpl w:val="0F36096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4002E94"/>
    <w:multiLevelType w:val="hybridMultilevel"/>
    <w:tmpl w:val="0BC293EE"/>
    <w:lvl w:ilvl="0" w:tplc="D0E09F28">
      <w:start w:val="1"/>
      <w:numFmt w:val="decimal"/>
      <w:lvlText w:val="%1."/>
      <w:lvlJc w:val="left"/>
      <w:pPr>
        <w:ind w:left="630"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8">
    <w:nsid w:val="642A6C71"/>
    <w:multiLevelType w:val="hybridMultilevel"/>
    <w:tmpl w:val="0D362650"/>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80C5FDA"/>
    <w:multiLevelType w:val="multilevel"/>
    <w:tmpl w:val="166A5FA8"/>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nsid w:val="6920490A"/>
    <w:multiLevelType w:val="hybridMultilevel"/>
    <w:tmpl w:val="7ABCE3B8"/>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B487B20"/>
    <w:multiLevelType w:val="hybridMultilevel"/>
    <w:tmpl w:val="B742F0F4"/>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B544066"/>
    <w:multiLevelType w:val="hybridMultilevel"/>
    <w:tmpl w:val="92A8C37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BFF66A9"/>
    <w:multiLevelType w:val="hybridMultilevel"/>
    <w:tmpl w:val="4DC4BE5E"/>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E4223C2"/>
    <w:multiLevelType w:val="multilevel"/>
    <w:tmpl w:val="0694A6C4"/>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nsid w:val="6E4B110E"/>
    <w:multiLevelType w:val="hybridMultilevel"/>
    <w:tmpl w:val="CCE64F18"/>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FC52A73"/>
    <w:multiLevelType w:val="hybridMultilevel"/>
    <w:tmpl w:val="6DB08C5A"/>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0E3724E"/>
    <w:multiLevelType w:val="hybridMultilevel"/>
    <w:tmpl w:val="E2020D56"/>
    <w:lvl w:ilvl="0" w:tplc="6BFF283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20B558F"/>
    <w:multiLevelType w:val="hybridMultilevel"/>
    <w:tmpl w:val="A90CCAC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24750F3"/>
    <w:multiLevelType w:val="hybridMultilevel"/>
    <w:tmpl w:val="895E760C"/>
    <w:lvl w:ilvl="0" w:tplc="93A0C7BE">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0">
    <w:nsid w:val="73E2671A"/>
    <w:multiLevelType w:val="hybridMultilevel"/>
    <w:tmpl w:val="3C20F8FE"/>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4390AC7"/>
    <w:multiLevelType w:val="hybridMultilevel"/>
    <w:tmpl w:val="50F656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4DE29FE"/>
    <w:multiLevelType w:val="hybridMultilevel"/>
    <w:tmpl w:val="7EFE5D98"/>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5993C25"/>
    <w:multiLevelType w:val="hybridMultilevel"/>
    <w:tmpl w:val="3918B3D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7BF2696"/>
    <w:multiLevelType w:val="hybridMultilevel"/>
    <w:tmpl w:val="0DDE6AC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B7F0CB1"/>
    <w:multiLevelType w:val="hybridMultilevel"/>
    <w:tmpl w:val="3C9ECE10"/>
    <w:lvl w:ilvl="0" w:tplc="0F50B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B9A0416"/>
    <w:multiLevelType w:val="multilevel"/>
    <w:tmpl w:val="7B9A0416"/>
    <w:lvl w:ilvl="0">
      <w:start w:val="1"/>
      <w:numFmt w:val="bullet"/>
      <w:lvlText w:val=""/>
      <w:lvlJc w:val="left"/>
      <w:pPr>
        <w:ind w:left="360" w:hanging="360"/>
      </w:pPr>
      <w:rPr>
        <w:rFonts w:ascii="Wingdings" w:hAnsi="Wingdings"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7">
    <w:nsid w:val="7C023C77"/>
    <w:multiLevelType w:val="hybridMultilevel"/>
    <w:tmpl w:val="E0EC3C4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D1E327E"/>
    <w:multiLevelType w:val="multilevel"/>
    <w:tmpl w:val="7D1E327E"/>
    <w:lvl w:ilvl="0">
      <w:start w:val="1"/>
      <w:numFmt w:val="bullet"/>
      <w:lvlText w:val=""/>
      <w:lvlJc w:val="left"/>
      <w:pPr>
        <w:ind w:left="360" w:hanging="360"/>
      </w:pPr>
      <w:rPr>
        <w:rFonts w:ascii="Wingdings" w:hAnsi="Wingdings"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9">
    <w:nsid w:val="7FFFB36B"/>
    <w:multiLevelType w:val="multilevel"/>
    <w:tmpl w:val="AC689A74"/>
    <w:lvl w:ilvl="0">
      <w:start w:val="1"/>
      <w:numFmt w:val="bullet"/>
      <w:lvlText w:val=""/>
      <w:lvlJc w:val="left"/>
      <w:pPr>
        <w:tabs>
          <w:tab w:val="num" w:pos="0"/>
        </w:tabs>
        <w:ind w:left="360" w:hanging="360"/>
      </w:pPr>
      <w:rPr>
        <w:rFonts w:ascii="Wingdings" w:hAnsi="Wingdings" w:hint="default"/>
        <w:sz w:val="18"/>
        <w:szCs w:val="18"/>
        <w:lang w:val="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2"/>
  </w:num>
  <w:num w:numId="2">
    <w:abstractNumId w:val="3"/>
  </w:num>
  <w:num w:numId="3">
    <w:abstractNumId w:val="44"/>
  </w:num>
  <w:num w:numId="4">
    <w:abstractNumId w:val="27"/>
  </w:num>
  <w:num w:numId="5">
    <w:abstractNumId w:val="60"/>
  </w:num>
  <w:num w:numId="6">
    <w:abstractNumId w:val="13"/>
  </w:num>
  <w:num w:numId="7">
    <w:abstractNumId w:val="25"/>
  </w:num>
  <w:num w:numId="8">
    <w:abstractNumId w:val="19"/>
  </w:num>
  <w:num w:numId="9">
    <w:abstractNumId w:val="57"/>
  </w:num>
  <w:num w:numId="10">
    <w:abstractNumId w:val="86"/>
  </w:num>
  <w:num w:numId="11">
    <w:abstractNumId w:val="24"/>
  </w:num>
  <w:num w:numId="12">
    <w:abstractNumId w:val="7"/>
  </w:num>
  <w:num w:numId="13">
    <w:abstractNumId w:val="32"/>
  </w:num>
  <w:num w:numId="14">
    <w:abstractNumId w:val="88"/>
  </w:num>
  <w:num w:numId="15">
    <w:abstractNumId w:val="30"/>
  </w:num>
  <w:num w:numId="16">
    <w:abstractNumId w:val="39"/>
  </w:num>
  <w:num w:numId="17">
    <w:abstractNumId w:val="40"/>
  </w:num>
  <w:num w:numId="18">
    <w:abstractNumId w:val="38"/>
  </w:num>
  <w:num w:numId="19">
    <w:abstractNumId w:val="62"/>
  </w:num>
  <w:num w:numId="20">
    <w:abstractNumId w:val="64"/>
  </w:num>
  <w:num w:numId="21">
    <w:abstractNumId w:val="74"/>
  </w:num>
  <w:num w:numId="22">
    <w:abstractNumId w:val="82"/>
  </w:num>
  <w:num w:numId="23">
    <w:abstractNumId w:val="14"/>
  </w:num>
  <w:num w:numId="24">
    <w:abstractNumId w:val="61"/>
  </w:num>
  <w:num w:numId="25">
    <w:abstractNumId w:val="37"/>
  </w:num>
  <w:num w:numId="26">
    <w:abstractNumId w:val="83"/>
  </w:num>
  <w:num w:numId="27">
    <w:abstractNumId w:val="84"/>
  </w:num>
  <w:num w:numId="28">
    <w:abstractNumId w:val="33"/>
  </w:num>
  <w:num w:numId="29">
    <w:abstractNumId w:val="12"/>
  </w:num>
  <w:num w:numId="30">
    <w:abstractNumId w:val="65"/>
  </w:num>
  <w:num w:numId="31">
    <w:abstractNumId w:val="76"/>
  </w:num>
  <w:num w:numId="32">
    <w:abstractNumId w:val="59"/>
  </w:num>
  <w:num w:numId="33">
    <w:abstractNumId w:val="43"/>
  </w:num>
  <w:num w:numId="34">
    <w:abstractNumId w:val="55"/>
  </w:num>
  <w:num w:numId="35">
    <w:abstractNumId w:val="69"/>
  </w:num>
  <w:num w:numId="36">
    <w:abstractNumId w:val="77"/>
  </w:num>
  <w:num w:numId="37">
    <w:abstractNumId w:val="45"/>
  </w:num>
  <w:num w:numId="38">
    <w:abstractNumId w:val="35"/>
  </w:num>
  <w:num w:numId="39">
    <w:abstractNumId w:val="41"/>
  </w:num>
  <w:num w:numId="40">
    <w:abstractNumId w:val="5"/>
  </w:num>
  <w:num w:numId="41">
    <w:abstractNumId w:val="31"/>
  </w:num>
  <w:num w:numId="42">
    <w:abstractNumId w:val="72"/>
  </w:num>
  <w:num w:numId="43">
    <w:abstractNumId w:val="73"/>
  </w:num>
  <w:num w:numId="44">
    <w:abstractNumId w:val="15"/>
  </w:num>
  <w:num w:numId="45">
    <w:abstractNumId w:val="70"/>
  </w:num>
  <w:num w:numId="46">
    <w:abstractNumId w:val="50"/>
  </w:num>
  <w:num w:numId="47">
    <w:abstractNumId w:val="34"/>
  </w:num>
  <w:num w:numId="48">
    <w:abstractNumId w:val="17"/>
  </w:num>
  <w:num w:numId="49">
    <w:abstractNumId w:val="46"/>
  </w:num>
  <w:num w:numId="50">
    <w:abstractNumId w:val="53"/>
  </w:num>
  <w:num w:numId="51">
    <w:abstractNumId w:val="21"/>
  </w:num>
  <w:num w:numId="52">
    <w:abstractNumId w:val="52"/>
  </w:num>
  <w:num w:numId="53">
    <w:abstractNumId w:val="18"/>
  </w:num>
  <w:num w:numId="54">
    <w:abstractNumId w:val="6"/>
  </w:num>
  <w:num w:numId="55">
    <w:abstractNumId w:val="16"/>
  </w:num>
  <w:num w:numId="56">
    <w:abstractNumId w:val="87"/>
  </w:num>
  <w:num w:numId="57">
    <w:abstractNumId w:val="75"/>
  </w:num>
  <w:num w:numId="58">
    <w:abstractNumId w:val="10"/>
  </w:num>
  <w:num w:numId="59">
    <w:abstractNumId w:val="66"/>
  </w:num>
  <w:num w:numId="60">
    <w:abstractNumId w:val="1"/>
  </w:num>
  <w:num w:numId="61">
    <w:abstractNumId w:val="89"/>
  </w:num>
  <w:num w:numId="62">
    <w:abstractNumId w:val="2"/>
  </w:num>
  <w:num w:numId="63">
    <w:abstractNumId w:val="58"/>
  </w:num>
  <w:num w:numId="64">
    <w:abstractNumId w:val="81"/>
  </w:num>
  <w:num w:numId="65">
    <w:abstractNumId w:val="56"/>
  </w:num>
  <w:num w:numId="66">
    <w:abstractNumId w:val="51"/>
  </w:num>
  <w:num w:numId="67">
    <w:abstractNumId w:val="11"/>
  </w:num>
  <w:num w:numId="68">
    <w:abstractNumId w:val="80"/>
  </w:num>
  <w:num w:numId="69">
    <w:abstractNumId w:val="28"/>
  </w:num>
  <w:num w:numId="70">
    <w:abstractNumId w:val="85"/>
  </w:num>
  <w:num w:numId="71">
    <w:abstractNumId w:val="29"/>
  </w:num>
  <w:num w:numId="72">
    <w:abstractNumId w:val="42"/>
  </w:num>
  <w:num w:numId="73">
    <w:abstractNumId w:val="23"/>
  </w:num>
  <w:num w:numId="74">
    <w:abstractNumId w:val="68"/>
  </w:num>
  <w:num w:numId="75">
    <w:abstractNumId w:val="71"/>
  </w:num>
  <w:num w:numId="76">
    <w:abstractNumId w:val="63"/>
  </w:num>
  <w:num w:numId="77">
    <w:abstractNumId w:val="20"/>
  </w:num>
  <w:num w:numId="78">
    <w:abstractNumId w:val="4"/>
  </w:num>
  <w:num w:numId="79">
    <w:abstractNumId w:val="8"/>
  </w:num>
  <w:num w:numId="80">
    <w:abstractNumId w:val="36"/>
  </w:num>
  <w:num w:numId="81">
    <w:abstractNumId w:val="67"/>
  </w:num>
  <w:num w:numId="82">
    <w:abstractNumId w:val="79"/>
  </w:num>
  <w:num w:numId="83">
    <w:abstractNumId w:val="0"/>
  </w:num>
  <w:num w:numId="84">
    <w:abstractNumId w:val="78"/>
  </w:num>
  <w:num w:numId="85">
    <w:abstractNumId w:val="9"/>
  </w:num>
  <w:num w:numId="86">
    <w:abstractNumId w:val="54"/>
  </w:num>
  <w:num w:numId="87">
    <w:abstractNumId w:val="48"/>
  </w:num>
  <w:num w:numId="88">
    <w:abstractNumId w:val="26"/>
  </w:num>
  <w:num w:numId="89">
    <w:abstractNumId w:val="47"/>
  </w:num>
  <w:num w:numId="90">
    <w:abstractNumId w:val="4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hideSpellingErrors/>
  <w:hideGrammaticalErrors/>
  <w:defaultTabStop w:val="720"/>
  <w:characterSpacingControl w:val="doNotCompress"/>
  <w:hdrShapeDefaults>
    <o:shapedefaults v:ext="edit" spidmax="4097"/>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101"/>
    <w:rsid w:val="0000033A"/>
    <w:rsid w:val="000007E0"/>
    <w:rsid w:val="00000D01"/>
    <w:rsid w:val="00003262"/>
    <w:rsid w:val="0000442C"/>
    <w:rsid w:val="00004D5A"/>
    <w:rsid w:val="0000663A"/>
    <w:rsid w:val="000122AC"/>
    <w:rsid w:val="00015D1F"/>
    <w:rsid w:val="00017FF1"/>
    <w:rsid w:val="000231BC"/>
    <w:rsid w:val="000258A3"/>
    <w:rsid w:val="000258BC"/>
    <w:rsid w:val="00025F41"/>
    <w:rsid w:val="00026414"/>
    <w:rsid w:val="000272A8"/>
    <w:rsid w:val="0003184C"/>
    <w:rsid w:val="00036076"/>
    <w:rsid w:val="00042766"/>
    <w:rsid w:val="00043960"/>
    <w:rsid w:val="000462AD"/>
    <w:rsid w:val="00046B1E"/>
    <w:rsid w:val="00055DDD"/>
    <w:rsid w:val="0006102D"/>
    <w:rsid w:val="000647F5"/>
    <w:rsid w:val="000719CD"/>
    <w:rsid w:val="00073408"/>
    <w:rsid w:val="00074CA7"/>
    <w:rsid w:val="000752CA"/>
    <w:rsid w:val="00081018"/>
    <w:rsid w:val="000833AC"/>
    <w:rsid w:val="00084FB1"/>
    <w:rsid w:val="000906DF"/>
    <w:rsid w:val="00092B4C"/>
    <w:rsid w:val="00095B9B"/>
    <w:rsid w:val="00097DC1"/>
    <w:rsid w:val="000A0986"/>
    <w:rsid w:val="000A3F5A"/>
    <w:rsid w:val="000A4BEA"/>
    <w:rsid w:val="000A663A"/>
    <w:rsid w:val="000B1A2A"/>
    <w:rsid w:val="000B34BB"/>
    <w:rsid w:val="000B3585"/>
    <w:rsid w:val="000B3E6A"/>
    <w:rsid w:val="000C1D1D"/>
    <w:rsid w:val="000C4071"/>
    <w:rsid w:val="000C6C23"/>
    <w:rsid w:val="000C7CC1"/>
    <w:rsid w:val="000D3A1F"/>
    <w:rsid w:val="000D637E"/>
    <w:rsid w:val="000E15E5"/>
    <w:rsid w:val="000E1CFB"/>
    <w:rsid w:val="000E2B58"/>
    <w:rsid w:val="000E5977"/>
    <w:rsid w:val="000F24F6"/>
    <w:rsid w:val="000F3B5B"/>
    <w:rsid w:val="000F3D97"/>
    <w:rsid w:val="000F3EC4"/>
    <w:rsid w:val="00103EBE"/>
    <w:rsid w:val="00104247"/>
    <w:rsid w:val="001047DD"/>
    <w:rsid w:val="00111961"/>
    <w:rsid w:val="00111D6A"/>
    <w:rsid w:val="00114426"/>
    <w:rsid w:val="00124C24"/>
    <w:rsid w:val="001276DA"/>
    <w:rsid w:val="00131946"/>
    <w:rsid w:val="001365E8"/>
    <w:rsid w:val="00136734"/>
    <w:rsid w:val="00140188"/>
    <w:rsid w:val="00141404"/>
    <w:rsid w:val="00142C77"/>
    <w:rsid w:val="0014377C"/>
    <w:rsid w:val="001502AE"/>
    <w:rsid w:val="0015068D"/>
    <w:rsid w:val="00153E26"/>
    <w:rsid w:val="00153F1B"/>
    <w:rsid w:val="0016062F"/>
    <w:rsid w:val="00160C0A"/>
    <w:rsid w:val="00161C33"/>
    <w:rsid w:val="00162B48"/>
    <w:rsid w:val="00166C20"/>
    <w:rsid w:val="00170CE6"/>
    <w:rsid w:val="00172003"/>
    <w:rsid w:val="0017517A"/>
    <w:rsid w:val="0018051B"/>
    <w:rsid w:val="001832AA"/>
    <w:rsid w:val="00187001"/>
    <w:rsid w:val="00187780"/>
    <w:rsid w:val="00187C00"/>
    <w:rsid w:val="0019051D"/>
    <w:rsid w:val="00190AA6"/>
    <w:rsid w:val="00193566"/>
    <w:rsid w:val="001953B7"/>
    <w:rsid w:val="00197B20"/>
    <w:rsid w:val="001A0B2A"/>
    <w:rsid w:val="001A72D0"/>
    <w:rsid w:val="001A7F10"/>
    <w:rsid w:val="001B159E"/>
    <w:rsid w:val="001B424B"/>
    <w:rsid w:val="001C22E6"/>
    <w:rsid w:val="001C48E7"/>
    <w:rsid w:val="001C627D"/>
    <w:rsid w:val="001D0ED1"/>
    <w:rsid w:val="001D548F"/>
    <w:rsid w:val="001D6F68"/>
    <w:rsid w:val="001F1402"/>
    <w:rsid w:val="001F6F7F"/>
    <w:rsid w:val="00205853"/>
    <w:rsid w:val="002075F8"/>
    <w:rsid w:val="00210491"/>
    <w:rsid w:val="00215639"/>
    <w:rsid w:val="00217E37"/>
    <w:rsid w:val="00221598"/>
    <w:rsid w:val="002240F6"/>
    <w:rsid w:val="0022512A"/>
    <w:rsid w:val="002267DD"/>
    <w:rsid w:val="0023263A"/>
    <w:rsid w:val="0023289A"/>
    <w:rsid w:val="00232BC7"/>
    <w:rsid w:val="002340A0"/>
    <w:rsid w:val="002350D4"/>
    <w:rsid w:val="0023753E"/>
    <w:rsid w:val="00242D01"/>
    <w:rsid w:val="002445A1"/>
    <w:rsid w:val="002445D5"/>
    <w:rsid w:val="00252E6B"/>
    <w:rsid w:val="002545A6"/>
    <w:rsid w:val="00255838"/>
    <w:rsid w:val="0025793C"/>
    <w:rsid w:val="00257D14"/>
    <w:rsid w:val="002641F2"/>
    <w:rsid w:val="00266500"/>
    <w:rsid w:val="00266EF9"/>
    <w:rsid w:val="00267379"/>
    <w:rsid w:val="00270D51"/>
    <w:rsid w:val="00270FFE"/>
    <w:rsid w:val="00275E62"/>
    <w:rsid w:val="00280053"/>
    <w:rsid w:val="002805BF"/>
    <w:rsid w:val="00280CD3"/>
    <w:rsid w:val="0028385A"/>
    <w:rsid w:val="00284742"/>
    <w:rsid w:val="002852A8"/>
    <w:rsid w:val="002860AB"/>
    <w:rsid w:val="00287DCC"/>
    <w:rsid w:val="002957ED"/>
    <w:rsid w:val="002A6595"/>
    <w:rsid w:val="002B03C4"/>
    <w:rsid w:val="002B50F0"/>
    <w:rsid w:val="002C0528"/>
    <w:rsid w:val="002C06A7"/>
    <w:rsid w:val="002C314C"/>
    <w:rsid w:val="002C40D9"/>
    <w:rsid w:val="002C50F3"/>
    <w:rsid w:val="002C6A06"/>
    <w:rsid w:val="002C7BF5"/>
    <w:rsid w:val="002D0960"/>
    <w:rsid w:val="002D2E1D"/>
    <w:rsid w:val="002D6578"/>
    <w:rsid w:val="002E24E0"/>
    <w:rsid w:val="002E71EA"/>
    <w:rsid w:val="002F229C"/>
    <w:rsid w:val="002F39E8"/>
    <w:rsid w:val="002F5EFC"/>
    <w:rsid w:val="002F6EE3"/>
    <w:rsid w:val="0030061C"/>
    <w:rsid w:val="0030172F"/>
    <w:rsid w:val="00303057"/>
    <w:rsid w:val="0030387B"/>
    <w:rsid w:val="00311F19"/>
    <w:rsid w:val="003123B5"/>
    <w:rsid w:val="00312624"/>
    <w:rsid w:val="003133C1"/>
    <w:rsid w:val="003152CE"/>
    <w:rsid w:val="00321479"/>
    <w:rsid w:val="00322D0B"/>
    <w:rsid w:val="003262F3"/>
    <w:rsid w:val="00327E73"/>
    <w:rsid w:val="00330513"/>
    <w:rsid w:val="00332845"/>
    <w:rsid w:val="00332E71"/>
    <w:rsid w:val="00335037"/>
    <w:rsid w:val="003376DB"/>
    <w:rsid w:val="00337D41"/>
    <w:rsid w:val="003409C3"/>
    <w:rsid w:val="00344E37"/>
    <w:rsid w:val="003452BD"/>
    <w:rsid w:val="00347E8C"/>
    <w:rsid w:val="003507FB"/>
    <w:rsid w:val="0035573D"/>
    <w:rsid w:val="00356ACC"/>
    <w:rsid w:val="00357147"/>
    <w:rsid w:val="00362C65"/>
    <w:rsid w:val="0037035C"/>
    <w:rsid w:val="003709C4"/>
    <w:rsid w:val="0037127B"/>
    <w:rsid w:val="00371BBB"/>
    <w:rsid w:val="00376C4C"/>
    <w:rsid w:val="00383274"/>
    <w:rsid w:val="003837BD"/>
    <w:rsid w:val="00383FAE"/>
    <w:rsid w:val="00391081"/>
    <w:rsid w:val="00392EAB"/>
    <w:rsid w:val="00393363"/>
    <w:rsid w:val="00393871"/>
    <w:rsid w:val="003967B5"/>
    <w:rsid w:val="003A2ED6"/>
    <w:rsid w:val="003A3C06"/>
    <w:rsid w:val="003B0469"/>
    <w:rsid w:val="003B062F"/>
    <w:rsid w:val="003B073D"/>
    <w:rsid w:val="003B09C9"/>
    <w:rsid w:val="003B18D2"/>
    <w:rsid w:val="003B196D"/>
    <w:rsid w:val="003B2317"/>
    <w:rsid w:val="003B68D3"/>
    <w:rsid w:val="003C03A1"/>
    <w:rsid w:val="003C03BD"/>
    <w:rsid w:val="003C0DE4"/>
    <w:rsid w:val="003C1135"/>
    <w:rsid w:val="003C1D34"/>
    <w:rsid w:val="003C1DA2"/>
    <w:rsid w:val="003C2D98"/>
    <w:rsid w:val="003C43B5"/>
    <w:rsid w:val="003C5844"/>
    <w:rsid w:val="003C72F1"/>
    <w:rsid w:val="003D1B41"/>
    <w:rsid w:val="003D35C3"/>
    <w:rsid w:val="003E03A8"/>
    <w:rsid w:val="003E1FC6"/>
    <w:rsid w:val="003E335E"/>
    <w:rsid w:val="003E36D9"/>
    <w:rsid w:val="003E381B"/>
    <w:rsid w:val="003E5B54"/>
    <w:rsid w:val="003F03C4"/>
    <w:rsid w:val="003F04E3"/>
    <w:rsid w:val="003F43FD"/>
    <w:rsid w:val="003F5494"/>
    <w:rsid w:val="003F7575"/>
    <w:rsid w:val="0040470E"/>
    <w:rsid w:val="00405801"/>
    <w:rsid w:val="00405F96"/>
    <w:rsid w:val="00407279"/>
    <w:rsid w:val="004107D6"/>
    <w:rsid w:val="004176E2"/>
    <w:rsid w:val="004222C5"/>
    <w:rsid w:val="004246CF"/>
    <w:rsid w:val="00425F10"/>
    <w:rsid w:val="004261FE"/>
    <w:rsid w:val="004275D6"/>
    <w:rsid w:val="00435D02"/>
    <w:rsid w:val="00436FAE"/>
    <w:rsid w:val="0043711E"/>
    <w:rsid w:val="00440D70"/>
    <w:rsid w:val="004514D4"/>
    <w:rsid w:val="004517C8"/>
    <w:rsid w:val="00453048"/>
    <w:rsid w:val="00454E81"/>
    <w:rsid w:val="00455113"/>
    <w:rsid w:val="00457A95"/>
    <w:rsid w:val="004614EB"/>
    <w:rsid w:val="00462196"/>
    <w:rsid w:val="0046408E"/>
    <w:rsid w:val="00467F64"/>
    <w:rsid w:val="00475106"/>
    <w:rsid w:val="00475EC8"/>
    <w:rsid w:val="00481984"/>
    <w:rsid w:val="004826DB"/>
    <w:rsid w:val="004848C0"/>
    <w:rsid w:val="0048536B"/>
    <w:rsid w:val="00485848"/>
    <w:rsid w:val="00485D35"/>
    <w:rsid w:val="004921D6"/>
    <w:rsid w:val="004A19FA"/>
    <w:rsid w:val="004A3ADF"/>
    <w:rsid w:val="004B177E"/>
    <w:rsid w:val="004B3B6D"/>
    <w:rsid w:val="004C3B01"/>
    <w:rsid w:val="004C3BF8"/>
    <w:rsid w:val="004C6B67"/>
    <w:rsid w:val="004C6E80"/>
    <w:rsid w:val="004D13FB"/>
    <w:rsid w:val="004D49C7"/>
    <w:rsid w:val="004E15D1"/>
    <w:rsid w:val="004E16B1"/>
    <w:rsid w:val="004E1ED7"/>
    <w:rsid w:val="004E24FF"/>
    <w:rsid w:val="004E6873"/>
    <w:rsid w:val="004F2786"/>
    <w:rsid w:val="004F2EED"/>
    <w:rsid w:val="00500E08"/>
    <w:rsid w:val="005016A8"/>
    <w:rsid w:val="00507F5B"/>
    <w:rsid w:val="005107BA"/>
    <w:rsid w:val="0051186C"/>
    <w:rsid w:val="00512AED"/>
    <w:rsid w:val="00512EBE"/>
    <w:rsid w:val="00517149"/>
    <w:rsid w:val="005276AA"/>
    <w:rsid w:val="00530F20"/>
    <w:rsid w:val="00531AAE"/>
    <w:rsid w:val="00532626"/>
    <w:rsid w:val="005332F8"/>
    <w:rsid w:val="00533875"/>
    <w:rsid w:val="005347D5"/>
    <w:rsid w:val="00534BAC"/>
    <w:rsid w:val="00535BA7"/>
    <w:rsid w:val="005375CC"/>
    <w:rsid w:val="00540597"/>
    <w:rsid w:val="00540C1D"/>
    <w:rsid w:val="0054272B"/>
    <w:rsid w:val="00544C44"/>
    <w:rsid w:val="005459E6"/>
    <w:rsid w:val="0054617E"/>
    <w:rsid w:val="005478E7"/>
    <w:rsid w:val="00547F47"/>
    <w:rsid w:val="00553C15"/>
    <w:rsid w:val="005541ED"/>
    <w:rsid w:val="00554D06"/>
    <w:rsid w:val="00555323"/>
    <w:rsid w:val="00560194"/>
    <w:rsid w:val="005628DD"/>
    <w:rsid w:val="00563849"/>
    <w:rsid w:val="00571BF6"/>
    <w:rsid w:val="00573925"/>
    <w:rsid w:val="00577ECA"/>
    <w:rsid w:val="005801DA"/>
    <w:rsid w:val="00580B4F"/>
    <w:rsid w:val="00580F39"/>
    <w:rsid w:val="00583D29"/>
    <w:rsid w:val="00586626"/>
    <w:rsid w:val="005919ED"/>
    <w:rsid w:val="00594CEA"/>
    <w:rsid w:val="00595110"/>
    <w:rsid w:val="005951E7"/>
    <w:rsid w:val="00596096"/>
    <w:rsid w:val="005974FF"/>
    <w:rsid w:val="005977C9"/>
    <w:rsid w:val="005A03F6"/>
    <w:rsid w:val="005A0EB7"/>
    <w:rsid w:val="005A1B9A"/>
    <w:rsid w:val="005A3267"/>
    <w:rsid w:val="005A3E5F"/>
    <w:rsid w:val="005A640B"/>
    <w:rsid w:val="005A6EB5"/>
    <w:rsid w:val="005B12B2"/>
    <w:rsid w:val="005B2379"/>
    <w:rsid w:val="005B469B"/>
    <w:rsid w:val="005B6669"/>
    <w:rsid w:val="005B66DB"/>
    <w:rsid w:val="005C0ACD"/>
    <w:rsid w:val="005C4F2F"/>
    <w:rsid w:val="005D2047"/>
    <w:rsid w:val="005D645B"/>
    <w:rsid w:val="005E0B5B"/>
    <w:rsid w:val="005E306A"/>
    <w:rsid w:val="005E3D11"/>
    <w:rsid w:val="005E47F2"/>
    <w:rsid w:val="005E4C78"/>
    <w:rsid w:val="005E6DA2"/>
    <w:rsid w:val="005E7F6F"/>
    <w:rsid w:val="005F28B7"/>
    <w:rsid w:val="005F3938"/>
    <w:rsid w:val="005F3A7D"/>
    <w:rsid w:val="005F43E1"/>
    <w:rsid w:val="005F4F95"/>
    <w:rsid w:val="005F59F0"/>
    <w:rsid w:val="005F6538"/>
    <w:rsid w:val="006064C3"/>
    <w:rsid w:val="00607BC0"/>
    <w:rsid w:val="00612179"/>
    <w:rsid w:val="006144AC"/>
    <w:rsid w:val="00615530"/>
    <w:rsid w:val="0061632D"/>
    <w:rsid w:val="00621B11"/>
    <w:rsid w:val="006220F4"/>
    <w:rsid w:val="006223CD"/>
    <w:rsid w:val="00626404"/>
    <w:rsid w:val="00626F9C"/>
    <w:rsid w:val="00635884"/>
    <w:rsid w:val="00636CAF"/>
    <w:rsid w:val="00645917"/>
    <w:rsid w:val="00646A5D"/>
    <w:rsid w:val="00651D1A"/>
    <w:rsid w:val="00655E9E"/>
    <w:rsid w:val="00656D6B"/>
    <w:rsid w:val="00656F9D"/>
    <w:rsid w:val="00661283"/>
    <w:rsid w:val="00662911"/>
    <w:rsid w:val="006629D6"/>
    <w:rsid w:val="006630E2"/>
    <w:rsid w:val="0066432C"/>
    <w:rsid w:val="006644F0"/>
    <w:rsid w:val="006655DF"/>
    <w:rsid w:val="006661FC"/>
    <w:rsid w:val="00666B64"/>
    <w:rsid w:val="00672B96"/>
    <w:rsid w:val="00674670"/>
    <w:rsid w:val="006748CD"/>
    <w:rsid w:val="00676CD2"/>
    <w:rsid w:val="00680C60"/>
    <w:rsid w:val="00681EB5"/>
    <w:rsid w:val="00685E30"/>
    <w:rsid w:val="00691A69"/>
    <w:rsid w:val="00697C73"/>
    <w:rsid w:val="00697ECF"/>
    <w:rsid w:val="006A09A5"/>
    <w:rsid w:val="006A0A7A"/>
    <w:rsid w:val="006A6436"/>
    <w:rsid w:val="006A6DAC"/>
    <w:rsid w:val="006A71E6"/>
    <w:rsid w:val="006A793B"/>
    <w:rsid w:val="006B0BDF"/>
    <w:rsid w:val="006B160B"/>
    <w:rsid w:val="006B3F0A"/>
    <w:rsid w:val="006B4849"/>
    <w:rsid w:val="006B663A"/>
    <w:rsid w:val="006B7CAA"/>
    <w:rsid w:val="006C0D6D"/>
    <w:rsid w:val="006C1C26"/>
    <w:rsid w:val="006C38DA"/>
    <w:rsid w:val="006C47C0"/>
    <w:rsid w:val="006C4F4F"/>
    <w:rsid w:val="006C7C69"/>
    <w:rsid w:val="006D2328"/>
    <w:rsid w:val="006D4215"/>
    <w:rsid w:val="006D68BA"/>
    <w:rsid w:val="006D6ED3"/>
    <w:rsid w:val="006D75E3"/>
    <w:rsid w:val="006D7BDD"/>
    <w:rsid w:val="006E0F01"/>
    <w:rsid w:val="006E3131"/>
    <w:rsid w:val="006E6343"/>
    <w:rsid w:val="006E7135"/>
    <w:rsid w:val="006F00B5"/>
    <w:rsid w:val="006F699B"/>
    <w:rsid w:val="006F6E2F"/>
    <w:rsid w:val="006F72F6"/>
    <w:rsid w:val="006F7A0E"/>
    <w:rsid w:val="00703355"/>
    <w:rsid w:val="00706FB6"/>
    <w:rsid w:val="00710F5E"/>
    <w:rsid w:val="00713AFA"/>
    <w:rsid w:val="00723239"/>
    <w:rsid w:val="00723E45"/>
    <w:rsid w:val="007254B2"/>
    <w:rsid w:val="00725860"/>
    <w:rsid w:val="00730A09"/>
    <w:rsid w:val="007311DE"/>
    <w:rsid w:val="00733B05"/>
    <w:rsid w:val="00737D09"/>
    <w:rsid w:val="00741FAE"/>
    <w:rsid w:val="007510D2"/>
    <w:rsid w:val="00751B95"/>
    <w:rsid w:val="007557E6"/>
    <w:rsid w:val="007617AA"/>
    <w:rsid w:val="00762965"/>
    <w:rsid w:val="00770A8E"/>
    <w:rsid w:val="0077174C"/>
    <w:rsid w:val="007764B5"/>
    <w:rsid w:val="00777969"/>
    <w:rsid w:val="00780B41"/>
    <w:rsid w:val="00783005"/>
    <w:rsid w:val="007836D2"/>
    <w:rsid w:val="00785664"/>
    <w:rsid w:val="00785ACC"/>
    <w:rsid w:val="00787F14"/>
    <w:rsid w:val="007923DD"/>
    <w:rsid w:val="00794FF1"/>
    <w:rsid w:val="00795A5A"/>
    <w:rsid w:val="007963CB"/>
    <w:rsid w:val="007A4839"/>
    <w:rsid w:val="007A519E"/>
    <w:rsid w:val="007B2DC5"/>
    <w:rsid w:val="007B3771"/>
    <w:rsid w:val="007B651E"/>
    <w:rsid w:val="007B79BC"/>
    <w:rsid w:val="007C0940"/>
    <w:rsid w:val="007C5A37"/>
    <w:rsid w:val="007C7B14"/>
    <w:rsid w:val="007D1E83"/>
    <w:rsid w:val="007D3032"/>
    <w:rsid w:val="007E02EA"/>
    <w:rsid w:val="007E0948"/>
    <w:rsid w:val="007E0B01"/>
    <w:rsid w:val="007E0F7C"/>
    <w:rsid w:val="007E691A"/>
    <w:rsid w:val="007E6D6F"/>
    <w:rsid w:val="007E77CA"/>
    <w:rsid w:val="007F2FF0"/>
    <w:rsid w:val="007F40FB"/>
    <w:rsid w:val="007F4BF9"/>
    <w:rsid w:val="007F584D"/>
    <w:rsid w:val="007F69FD"/>
    <w:rsid w:val="00802AD6"/>
    <w:rsid w:val="00806BDD"/>
    <w:rsid w:val="00817A08"/>
    <w:rsid w:val="0082319C"/>
    <w:rsid w:val="0082343D"/>
    <w:rsid w:val="00823E42"/>
    <w:rsid w:val="00823F5D"/>
    <w:rsid w:val="00826268"/>
    <w:rsid w:val="00827C26"/>
    <w:rsid w:val="008312E0"/>
    <w:rsid w:val="00833036"/>
    <w:rsid w:val="00836383"/>
    <w:rsid w:val="00836B06"/>
    <w:rsid w:val="00836E42"/>
    <w:rsid w:val="008413F6"/>
    <w:rsid w:val="00842E8B"/>
    <w:rsid w:val="00843507"/>
    <w:rsid w:val="008436B8"/>
    <w:rsid w:val="0084494A"/>
    <w:rsid w:val="00845E14"/>
    <w:rsid w:val="00846332"/>
    <w:rsid w:val="008466D6"/>
    <w:rsid w:val="00846E79"/>
    <w:rsid w:val="00851301"/>
    <w:rsid w:val="008534D5"/>
    <w:rsid w:val="00855325"/>
    <w:rsid w:val="0085573D"/>
    <w:rsid w:val="00855A13"/>
    <w:rsid w:val="008630BD"/>
    <w:rsid w:val="0086365A"/>
    <w:rsid w:val="00866FF2"/>
    <w:rsid w:val="00867AB8"/>
    <w:rsid w:val="00870111"/>
    <w:rsid w:val="00871470"/>
    <w:rsid w:val="00872FBC"/>
    <w:rsid w:val="00873FB4"/>
    <w:rsid w:val="0088240B"/>
    <w:rsid w:val="00887405"/>
    <w:rsid w:val="008914D2"/>
    <w:rsid w:val="00892001"/>
    <w:rsid w:val="00893D1F"/>
    <w:rsid w:val="00894F15"/>
    <w:rsid w:val="008964A9"/>
    <w:rsid w:val="008A02E5"/>
    <w:rsid w:val="008A1FE2"/>
    <w:rsid w:val="008A20E6"/>
    <w:rsid w:val="008A33F9"/>
    <w:rsid w:val="008A3C45"/>
    <w:rsid w:val="008A4EC1"/>
    <w:rsid w:val="008B0216"/>
    <w:rsid w:val="008B12A0"/>
    <w:rsid w:val="008B63DC"/>
    <w:rsid w:val="008B65E0"/>
    <w:rsid w:val="008B7AB4"/>
    <w:rsid w:val="008C0FB4"/>
    <w:rsid w:val="008C1EA5"/>
    <w:rsid w:val="008C5A26"/>
    <w:rsid w:val="008D3F3F"/>
    <w:rsid w:val="008D6F1B"/>
    <w:rsid w:val="008D7DAF"/>
    <w:rsid w:val="008E1BE9"/>
    <w:rsid w:val="008E2142"/>
    <w:rsid w:val="008E3339"/>
    <w:rsid w:val="008E3D80"/>
    <w:rsid w:val="008E3DF4"/>
    <w:rsid w:val="008F14CA"/>
    <w:rsid w:val="008F18E3"/>
    <w:rsid w:val="008F2625"/>
    <w:rsid w:val="008F7859"/>
    <w:rsid w:val="00906180"/>
    <w:rsid w:val="00906807"/>
    <w:rsid w:val="00916884"/>
    <w:rsid w:val="00924B1A"/>
    <w:rsid w:val="00926401"/>
    <w:rsid w:val="00926465"/>
    <w:rsid w:val="009266E1"/>
    <w:rsid w:val="00930892"/>
    <w:rsid w:val="00931ECA"/>
    <w:rsid w:val="00932253"/>
    <w:rsid w:val="009325E4"/>
    <w:rsid w:val="00933260"/>
    <w:rsid w:val="00937331"/>
    <w:rsid w:val="00941711"/>
    <w:rsid w:val="009427A6"/>
    <w:rsid w:val="00943550"/>
    <w:rsid w:val="0094357C"/>
    <w:rsid w:val="0094357D"/>
    <w:rsid w:val="00944047"/>
    <w:rsid w:val="009457EC"/>
    <w:rsid w:val="00946263"/>
    <w:rsid w:val="00950403"/>
    <w:rsid w:val="00952F3F"/>
    <w:rsid w:val="00960AE7"/>
    <w:rsid w:val="00961599"/>
    <w:rsid w:val="00965A1D"/>
    <w:rsid w:val="00966699"/>
    <w:rsid w:val="00966A2A"/>
    <w:rsid w:val="00966A47"/>
    <w:rsid w:val="00975713"/>
    <w:rsid w:val="00981A54"/>
    <w:rsid w:val="00981FEC"/>
    <w:rsid w:val="009821BF"/>
    <w:rsid w:val="00982530"/>
    <w:rsid w:val="00984F81"/>
    <w:rsid w:val="00986612"/>
    <w:rsid w:val="00987BBF"/>
    <w:rsid w:val="00990DBA"/>
    <w:rsid w:val="00992E88"/>
    <w:rsid w:val="00993668"/>
    <w:rsid w:val="00993E6F"/>
    <w:rsid w:val="00994F60"/>
    <w:rsid w:val="009951E2"/>
    <w:rsid w:val="009958B0"/>
    <w:rsid w:val="009A2105"/>
    <w:rsid w:val="009A26EC"/>
    <w:rsid w:val="009A3810"/>
    <w:rsid w:val="009A3F7A"/>
    <w:rsid w:val="009B0371"/>
    <w:rsid w:val="009B08FB"/>
    <w:rsid w:val="009B0ACB"/>
    <w:rsid w:val="009B2A61"/>
    <w:rsid w:val="009B3964"/>
    <w:rsid w:val="009C0050"/>
    <w:rsid w:val="009C098B"/>
    <w:rsid w:val="009C301D"/>
    <w:rsid w:val="009C5275"/>
    <w:rsid w:val="009C7573"/>
    <w:rsid w:val="009D083D"/>
    <w:rsid w:val="009D270D"/>
    <w:rsid w:val="009D53CE"/>
    <w:rsid w:val="009D5976"/>
    <w:rsid w:val="009E16EF"/>
    <w:rsid w:val="009E721C"/>
    <w:rsid w:val="009E7439"/>
    <w:rsid w:val="009E7771"/>
    <w:rsid w:val="009F22C1"/>
    <w:rsid w:val="009F41B1"/>
    <w:rsid w:val="009F66DD"/>
    <w:rsid w:val="00A02619"/>
    <w:rsid w:val="00A02B09"/>
    <w:rsid w:val="00A04F30"/>
    <w:rsid w:val="00A0521B"/>
    <w:rsid w:val="00A07FB7"/>
    <w:rsid w:val="00A105B4"/>
    <w:rsid w:val="00A12112"/>
    <w:rsid w:val="00A124BF"/>
    <w:rsid w:val="00A128DB"/>
    <w:rsid w:val="00A1499F"/>
    <w:rsid w:val="00A167D3"/>
    <w:rsid w:val="00A16F43"/>
    <w:rsid w:val="00A17116"/>
    <w:rsid w:val="00A20FB8"/>
    <w:rsid w:val="00A2111C"/>
    <w:rsid w:val="00A22EBF"/>
    <w:rsid w:val="00A23D64"/>
    <w:rsid w:val="00A24396"/>
    <w:rsid w:val="00A24B76"/>
    <w:rsid w:val="00A25136"/>
    <w:rsid w:val="00A25DC7"/>
    <w:rsid w:val="00A316E4"/>
    <w:rsid w:val="00A31EBB"/>
    <w:rsid w:val="00A337C9"/>
    <w:rsid w:val="00A3468A"/>
    <w:rsid w:val="00A37ED1"/>
    <w:rsid w:val="00A42636"/>
    <w:rsid w:val="00A43448"/>
    <w:rsid w:val="00A45538"/>
    <w:rsid w:val="00A47B4B"/>
    <w:rsid w:val="00A52B66"/>
    <w:rsid w:val="00A53FA3"/>
    <w:rsid w:val="00A54D10"/>
    <w:rsid w:val="00A5750A"/>
    <w:rsid w:val="00A6007E"/>
    <w:rsid w:val="00A60CEE"/>
    <w:rsid w:val="00A60E7E"/>
    <w:rsid w:val="00A63AC8"/>
    <w:rsid w:val="00A6567C"/>
    <w:rsid w:val="00A65712"/>
    <w:rsid w:val="00A6586F"/>
    <w:rsid w:val="00A66E0B"/>
    <w:rsid w:val="00A7193F"/>
    <w:rsid w:val="00A73562"/>
    <w:rsid w:val="00A7453F"/>
    <w:rsid w:val="00A7530D"/>
    <w:rsid w:val="00A75D64"/>
    <w:rsid w:val="00A76FA8"/>
    <w:rsid w:val="00A7728E"/>
    <w:rsid w:val="00A8101D"/>
    <w:rsid w:val="00A83CFB"/>
    <w:rsid w:val="00A84019"/>
    <w:rsid w:val="00A8587D"/>
    <w:rsid w:val="00A9027C"/>
    <w:rsid w:val="00AA5485"/>
    <w:rsid w:val="00AA6806"/>
    <w:rsid w:val="00AA7185"/>
    <w:rsid w:val="00AA71DF"/>
    <w:rsid w:val="00AA7677"/>
    <w:rsid w:val="00AB0A86"/>
    <w:rsid w:val="00AB1255"/>
    <w:rsid w:val="00AB79B4"/>
    <w:rsid w:val="00AC03B4"/>
    <w:rsid w:val="00AC3BC3"/>
    <w:rsid w:val="00AC7409"/>
    <w:rsid w:val="00AD0375"/>
    <w:rsid w:val="00AD18AF"/>
    <w:rsid w:val="00AD32DC"/>
    <w:rsid w:val="00AD3315"/>
    <w:rsid w:val="00AD35D4"/>
    <w:rsid w:val="00AD3770"/>
    <w:rsid w:val="00AF56C5"/>
    <w:rsid w:val="00B00DE9"/>
    <w:rsid w:val="00B0576B"/>
    <w:rsid w:val="00B07A36"/>
    <w:rsid w:val="00B07CF2"/>
    <w:rsid w:val="00B12AF5"/>
    <w:rsid w:val="00B14E12"/>
    <w:rsid w:val="00B16710"/>
    <w:rsid w:val="00B212F7"/>
    <w:rsid w:val="00B23A0D"/>
    <w:rsid w:val="00B269DB"/>
    <w:rsid w:val="00B30529"/>
    <w:rsid w:val="00B353AA"/>
    <w:rsid w:val="00B43ECC"/>
    <w:rsid w:val="00B50537"/>
    <w:rsid w:val="00B515BA"/>
    <w:rsid w:val="00B605B6"/>
    <w:rsid w:val="00B62420"/>
    <w:rsid w:val="00B62AAA"/>
    <w:rsid w:val="00B6337E"/>
    <w:rsid w:val="00B663AB"/>
    <w:rsid w:val="00B6721B"/>
    <w:rsid w:val="00B711D5"/>
    <w:rsid w:val="00B7260E"/>
    <w:rsid w:val="00B72E9E"/>
    <w:rsid w:val="00B73A69"/>
    <w:rsid w:val="00B7483E"/>
    <w:rsid w:val="00B77731"/>
    <w:rsid w:val="00B805A4"/>
    <w:rsid w:val="00B83E11"/>
    <w:rsid w:val="00B86135"/>
    <w:rsid w:val="00B91D54"/>
    <w:rsid w:val="00B928AD"/>
    <w:rsid w:val="00B933E5"/>
    <w:rsid w:val="00B938BC"/>
    <w:rsid w:val="00B94EEB"/>
    <w:rsid w:val="00B95CBC"/>
    <w:rsid w:val="00BA0BB9"/>
    <w:rsid w:val="00BA19E0"/>
    <w:rsid w:val="00BA4B4F"/>
    <w:rsid w:val="00BB1137"/>
    <w:rsid w:val="00BB5868"/>
    <w:rsid w:val="00BB624A"/>
    <w:rsid w:val="00BB63D3"/>
    <w:rsid w:val="00BC0575"/>
    <w:rsid w:val="00BC159C"/>
    <w:rsid w:val="00BC383D"/>
    <w:rsid w:val="00BC4506"/>
    <w:rsid w:val="00BC4D49"/>
    <w:rsid w:val="00BC4DA0"/>
    <w:rsid w:val="00BC58FA"/>
    <w:rsid w:val="00BC5F64"/>
    <w:rsid w:val="00BC66CD"/>
    <w:rsid w:val="00BD0C07"/>
    <w:rsid w:val="00BD290F"/>
    <w:rsid w:val="00BD2F60"/>
    <w:rsid w:val="00BE093D"/>
    <w:rsid w:val="00BE318E"/>
    <w:rsid w:val="00BE3AD7"/>
    <w:rsid w:val="00BE456F"/>
    <w:rsid w:val="00BE5E58"/>
    <w:rsid w:val="00BF078E"/>
    <w:rsid w:val="00BF3FE2"/>
    <w:rsid w:val="00BF43B2"/>
    <w:rsid w:val="00C043E8"/>
    <w:rsid w:val="00C05A9E"/>
    <w:rsid w:val="00C16C38"/>
    <w:rsid w:val="00C2073F"/>
    <w:rsid w:val="00C20EE6"/>
    <w:rsid w:val="00C22905"/>
    <w:rsid w:val="00C3203C"/>
    <w:rsid w:val="00C33712"/>
    <w:rsid w:val="00C35428"/>
    <w:rsid w:val="00C35A69"/>
    <w:rsid w:val="00C35C67"/>
    <w:rsid w:val="00C42CDB"/>
    <w:rsid w:val="00C434D1"/>
    <w:rsid w:val="00C436FC"/>
    <w:rsid w:val="00C43B61"/>
    <w:rsid w:val="00C51017"/>
    <w:rsid w:val="00C54F12"/>
    <w:rsid w:val="00C55B81"/>
    <w:rsid w:val="00C5641D"/>
    <w:rsid w:val="00C605BC"/>
    <w:rsid w:val="00C64261"/>
    <w:rsid w:val="00C649E1"/>
    <w:rsid w:val="00C65FDD"/>
    <w:rsid w:val="00C70A45"/>
    <w:rsid w:val="00C71624"/>
    <w:rsid w:val="00C72954"/>
    <w:rsid w:val="00C72BB0"/>
    <w:rsid w:val="00C74F59"/>
    <w:rsid w:val="00C80876"/>
    <w:rsid w:val="00C80A39"/>
    <w:rsid w:val="00C80E56"/>
    <w:rsid w:val="00C81477"/>
    <w:rsid w:val="00C822E6"/>
    <w:rsid w:val="00C83F0E"/>
    <w:rsid w:val="00C841E3"/>
    <w:rsid w:val="00C84D69"/>
    <w:rsid w:val="00C872AD"/>
    <w:rsid w:val="00C912CA"/>
    <w:rsid w:val="00C94ED7"/>
    <w:rsid w:val="00C97C57"/>
    <w:rsid w:val="00C97DD0"/>
    <w:rsid w:val="00CA05F0"/>
    <w:rsid w:val="00CA46A8"/>
    <w:rsid w:val="00CB1C9C"/>
    <w:rsid w:val="00CB40C0"/>
    <w:rsid w:val="00CC3A0B"/>
    <w:rsid w:val="00CC43CE"/>
    <w:rsid w:val="00CC44DE"/>
    <w:rsid w:val="00CC451B"/>
    <w:rsid w:val="00CC4CF9"/>
    <w:rsid w:val="00CC5C58"/>
    <w:rsid w:val="00CD0AC3"/>
    <w:rsid w:val="00CD1754"/>
    <w:rsid w:val="00CD18A9"/>
    <w:rsid w:val="00CD6F69"/>
    <w:rsid w:val="00CD72E4"/>
    <w:rsid w:val="00CE2AB9"/>
    <w:rsid w:val="00CE3984"/>
    <w:rsid w:val="00CE416D"/>
    <w:rsid w:val="00CE4987"/>
    <w:rsid w:val="00CE6D0A"/>
    <w:rsid w:val="00CF03B6"/>
    <w:rsid w:val="00CF081C"/>
    <w:rsid w:val="00CF09B7"/>
    <w:rsid w:val="00CF0EF8"/>
    <w:rsid w:val="00CF4224"/>
    <w:rsid w:val="00D00915"/>
    <w:rsid w:val="00D00BC5"/>
    <w:rsid w:val="00D00DAA"/>
    <w:rsid w:val="00D00E68"/>
    <w:rsid w:val="00D01CA2"/>
    <w:rsid w:val="00D02154"/>
    <w:rsid w:val="00D02AF7"/>
    <w:rsid w:val="00D05344"/>
    <w:rsid w:val="00D07F51"/>
    <w:rsid w:val="00D11BAD"/>
    <w:rsid w:val="00D146CC"/>
    <w:rsid w:val="00D14A5D"/>
    <w:rsid w:val="00D14E1E"/>
    <w:rsid w:val="00D20E64"/>
    <w:rsid w:val="00D20E6D"/>
    <w:rsid w:val="00D23C76"/>
    <w:rsid w:val="00D25C9B"/>
    <w:rsid w:val="00D267C1"/>
    <w:rsid w:val="00D33CBB"/>
    <w:rsid w:val="00D353A0"/>
    <w:rsid w:val="00D35782"/>
    <w:rsid w:val="00D3663C"/>
    <w:rsid w:val="00D412E1"/>
    <w:rsid w:val="00D419CB"/>
    <w:rsid w:val="00D428A6"/>
    <w:rsid w:val="00D476AC"/>
    <w:rsid w:val="00D52FFF"/>
    <w:rsid w:val="00D5640C"/>
    <w:rsid w:val="00D572B1"/>
    <w:rsid w:val="00D57A9C"/>
    <w:rsid w:val="00D61429"/>
    <w:rsid w:val="00D62B0A"/>
    <w:rsid w:val="00D64A98"/>
    <w:rsid w:val="00D76883"/>
    <w:rsid w:val="00D81C64"/>
    <w:rsid w:val="00D82291"/>
    <w:rsid w:val="00D86C55"/>
    <w:rsid w:val="00D91871"/>
    <w:rsid w:val="00D91B96"/>
    <w:rsid w:val="00D91F67"/>
    <w:rsid w:val="00D959E2"/>
    <w:rsid w:val="00D969B3"/>
    <w:rsid w:val="00D96BFD"/>
    <w:rsid w:val="00DA5E40"/>
    <w:rsid w:val="00DB0EE8"/>
    <w:rsid w:val="00DB20D6"/>
    <w:rsid w:val="00DB3DDD"/>
    <w:rsid w:val="00DB3F5C"/>
    <w:rsid w:val="00DB54FB"/>
    <w:rsid w:val="00DB6104"/>
    <w:rsid w:val="00DC05DF"/>
    <w:rsid w:val="00DC2299"/>
    <w:rsid w:val="00DC6BEB"/>
    <w:rsid w:val="00DC6DCB"/>
    <w:rsid w:val="00DD3BDB"/>
    <w:rsid w:val="00DD577F"/>
    <w:rsid w:val="00DD5D8A"/>
    <w:rsid w:val="00DD6066"/>
    <w:rsid w:val="00DE0FC3"/>
    <w:rsid w:val="00DE1F44"/>
    <w:rsid w:val="00DE3CA0"/>
    <w:rsid w:val="00DE4E9D"/>
    <w:rsid w:val="00DE66EE"/>
    <w:rsid w:val="00DF4386"/>
    <w:rsid w:val="00DF4947"/>
    <w:rsid w:val="00DF635C"/>
    <w:rsid w:val="00DF71D9"/>
    <w:rsid w:val="00DF76AC"/>
    <w:rsid w:val="00E00AA3"/>
    <w:rsid w:val="00E01B4B"/>
    <w:rsid w:val="00E02A1F"/>
    <w:rsid w:val="00E02BE4"/>
    <w:rsid w:val="00E0407E"/>
    <w:rsid w:val="00E12E9C"/>
    <w:rsid w:val="00E1446D"/>
    <w:rsid w:val="00E14BBD"/>
    <w:rsid w:val="00E15E15"/>
    <w:rsid w:val="00E15F23"/>
    <w:rsid w:val="00E16807"/>
    <w:rsid w:val="00E17430"/>
    <w:rsid w:val="00E21BC7"/>
    <w:rsid w:val="00E22D40"/>
    <w:rsid w:val="00E249EE"/>
    <w:rsid w:val="00E32063"/>
    <w:rsid w:val="00E350BA"/>
    <w:rsid w:val="00E35570"/>
    <w:rsid w:val="00E36BAC"/>
    <w:rsid w:val="00E37829"/>
    <w:rsid w:val="00E41D24"/>
    <w:rsid w:val="00E42DC8"/>
    <w:rsid w:val="00E44693"/>
    <w:rsid w:val="00E45613"/>
    <w:rsid w:val="00E46101"/>
    <w:rsid w:val="00E46FF3"/>
    <w:rsid w:val="00E51BFD"/>
    <w:rsid w:val="00E5538D"/>
    <w:rsid w:val="00E554C0"/>
    <w:rsid w:val="00E56791"/>
    <w:rsid w:val="00E60875"/>
    <w:rsid w:val="00E62B83"/>
    <w:rsid w:val="00E63D70"/>
    <w:rsid w:val="00E661C6"/>
    <w:rsid w:val="00E67C3A"/>
    <w:rsid w:val="00E7071C"/>
    <w:rsid w:val="00E7078E"/>
    <w:rsid w:val="00E72769"/>
    <w:rsid w:val="00E72FF0"/>
    <w:rsid w:val="00E75E28"/>
    <w:rsid w:val="00E82E53"/>
    <w:rsid w:val="00E83E23"/>
    <w:rsid w:val="00E8431B"/>
    <w:rsid w:val="00E85667"/>
    <w:rsid w:val="00E859AE"/>
    <w:rsid w:val="00E85FA5"/>
    <w:rsid w:val="00E86380"/>
    <w:rsid w:val="00E8701D"/>
    <w:rsid w:val="00E91A0E"/>
    <w:rsid w:val="00E91F65"/>
    <w:rsid w:val="00E96ED2"/>
    <w:rsid w:val="00EA5698"/>
    <w:rsid w:val="00EA70F4"/>
    <w:rsid w:val="00EA73C6"/>
    <w:rsid w:val="00EB04B2"/>
    <w:rsid w:val="00EB09EE"/>
    <w:rsid w:val="00EB39F8"/>
    <w:rsid w:val="00EB6CEA"/>
    <w:rsid w:val="00EB6D32"/>
    <w:rsid w:val="00EC2B39"/>
    <w:rsid w:val="00EC57B0"/>
    <w:rsid w:val="00EC5C8C"/>
    <w:rsid w:val="00ED1622"/>
    <w:rsid w:val="00ED2033"/>
    <w:rsid w:val="00ED2B25"/>
    <w:rsid w:val="00ED3C63"/>
    <w:rsid w:val="00ED41D4"/>
    <w:rsid w:val="00EE1B44"/>
    <w:rsid w:val="00EE2C14"/>
    <w:rsid w:val="00EE6B3F"/>
    <w:rsid w:val="00EE6BAC"/>
    <w:rsid w:val="00EF14ED"/>
    <w:rsid w:val="00EF14F8"/>
    <w:rsid w:val="00EF290C"/>
    <w:rsid w:val="00EF2CE0"/>
    <w:rsid w:val="00EF676E"/>
    <w:rsid w:val="00EF69F5"/>
    <w:rsid w:val="00F01B14"/>
    <w:rsid w:val="00F023B2"/>
    <w:rsid w:val="00F06D68"/>
    <w:rsid w:val="00F11F27"/>
    <w:rsid w:val="00F12EC7"/>
    <w:rsid w:val="00F1324A"/>
    <w:rsid w:val="00F13B0E"/>
    <w:rsid w:val="00F16BF5"/>
    <w:rsid w:val="00F205BD"/>
    <w:rsid w:val="00F20E67"/>
    <w:rsid w:val="00F216DB"/>
    <w:rsid w:val="00F27D90"/>
    <w:rsid w:val="00F408AD"/>
    <w:rsid w:val="00F411D2"/>
    <w:rsid w:val="00F4256F"/>
    <w:rsid w:val="00F438D0"/>
    <w:rsid w:val="00F46381"/>
    <w:rsid w:val="00F47095"/>
    <w:rsid w:val="00F473FF"/>
    <w:rsid w:val="00F4781C"/>
    <w:rsid w:val="00F51ED2"/>
    <w:rsid w:val="00F5219C"/>
    <w:rsid w:val="00F54D47"/>
    <w:rsid w:val="00F54F9B"/>
    <w:rsid w:val="00F6093C"/>
    <w:rsid w:val="00F622B8"/>
    <w:rsid w:val="00F73CF6"/>
    <w:rsid w:val="00F77F91"/>
    <w:rsid w:val="00F83903"/>
    <w:rsid w:val="00F84C3E"/>
    <w:rsid w:val="00F92959"/>
    <w:rsid w:val="00F93981"/>
    <w:rsid w:val="00F94A15"/>
    <w:rsid w:val="00FA1EF3"/>
    <w:rsid w:val="00FA25E2"/>
    <w:rsid w:val="00FA3A60"/>
    <w:rsid w:val="00FA4DE9"/>
    <w:rsid w:val="00FA71F5"/>
    <w:rsid w:val="00FB039C"/>
    <w:rsid w:val="00FB0D26"/>
    <w:rsid w:val="00FB35EE"/>
    <w:rsid w:val="00FB3CBC"/>
    <w:rsid w:val="00FB4403"/>
    <w:rsid w:val="00FB7948"/>
    <w:rsid w:val="00FC1A2D"/>
    <w:rsid w:val="00FC2734"/>
    <w:rsid w:val="00FC3624"/>
    <w:rsid w:val="00FC5BA7"/>
    <w:rsid w:val="00FC6423"/>
    <w:rsid w:val="00FC668D"/>
    <w:rsid w:val="00FC7905"/>
    <w:rsid w:val="00FD155F"/>
    <w:rsid w:val="00FE044C"/>
    <w:rsid w:val="00FE71BB"/>
    <w:rsid w:val="00FF1EE6"/>
    <w:rsid w:val="00FF4F7F"/>
    <w:rsid w:val="00FF598B"/>
    <w:rsid w:val="00FF683D"/>
    <w:rsid w:val="00FF7B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4DD9FE"/>
  <w15:docId w15:val="{93F193B9-DAF8-4D22-843F-6AB13302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C3A"/>
    <w:pPr>
      <w:bidi/>
      <w:spacing w:after="240"/>
      <w:ind w:firstLine="720"/>
      <w:jc w:val="both"/>
    </w:pPr>
    <w:rPr>
      <w:rFonts w:ascii="Simplified Arabic" w:eastAsia="Times New Roman" w:hAnsi="Simplified Arabic" w:cs="Simplified Arabic"/>
      <w:sz w:val="28"/>
      <w:szCs w:val="28"/>
      <w:lang w:bidi="ar-EG"/>
    </w:rPr>
  </w:style>
  <w:style w:type="paragraph" w:styleId="Heading1">
    <w:name w:val="heading 1"/>
    <w:aliases w:val="Heading 1 char,H1,Titre 11,t1.T1.Titre 1,t1,Titre1,chapitre,Main Section,R1,H11"/>
    <w:basedOn w:val="Title"/>
    <w:next w:val="Normal"/>
    <w:link w:val="Heading1Char"/>
    <w:autoRedefine/>
    <w:uiPriority w:val="2"/>
    <w:qFormat/>
    <w:rsid w:val="002C314C"/>
    <w:pPr>
      <w:outlineLvl w:val="0"/>
    </w:pPr>
    <w:rPr>
      <w:sz w:val="36"/>
      <w:szCs w:val="36"/>
    </w:rPr>
  </w:style>
  <w:style w:type="paragraph" w:styleId="Heading2">
    <w:name w:val="heading 2"/>
    <w:basedOn w:val="Normal"/>
    <w:next w:val="Normal"/>
    <w:link w:val="Heading2Char"/>
    <w:unhideWhenUsed/>
    <w:qFormat/>
    <w:rsid w:val="00F93981"/>
    <w:pPr>
      <w:ind w:firstLine="0"/>
      <w:outlineLvl w:val="1"/>
    </w:pPr>
    <w:rPr>
      <w:b/>
      <w:bCs/>
      <w:sz w:val="32"/>
      <w:szCs w:val="32"/>
    </w:rPr>
  </w:style>
  <w:style w:type="paragraph" w:styleId="Heading3">
    <w:name w:val="heading 3"/>
    <w:basedOn w:val="Normal"/>
    <w:next w:val="Normal"/>
    <w:link w:val="Heading3Char"/>
    <w:unhideWhenUsed/>
    <w:qFormat/>
    <w:rsid w:val="00F93981"/>
    <w:pPr>
      <w:ind w:firstLine="0"/>
      <w:outlineLvl w:val="2"/>
    </w:pPr>
    <w:rPr>
      <w:b/>
      <w:bCs/>
      <w:sz w:val="32"/>
      <w:szCs w:val="32"/>
    </w:rPr>
  </w:style>
  <w:style w:type="paragraph" w:styleId="Heading4">
    <w:name w:val="heading 4"/>
    <w:basedOn w:val="Normal"/>
    <w:next w:val="Normal"/>
    <w:link w:val="Heading4Char"/>
    <w:unhideWhenUsed/>
    <w:qFormat/>
    <w:rsid w:val="008E3339"/>
    <w:pPr>
      <w:ind w:firstLine="0"/>
      <w:outlineLvl w:val="3"/>
    </w:pPr>
    <w:rPr>
      <w:b/>
      <w:bCs/>
      <w:sz w:val="30"/>
      <w:szCs w:val="30"/>
    </w:rPr>
  </w:style>
  <w:style w:type="paragraph" w:styleId="Heading5">
    <w:name w:val="heading 5"/>
    <w:basedOn w:val="Normal"/>
    <w:next w:val="Normal"/>
    <w:link w:val="Heading5Char"/>
    <w:unhideWhenUsed/>
    <w:qFormat/>
    <w:rsid w:val="008E3339"/>
    <w:pPr>
      <w:outlineLvl w:val="4"/>
    </w:pPr>
    <w:rPr>
      <w:b/>
      <w:bCs/>
    </w:rPr>
  </w:style>
  <w:style w:type="paragraph" w:styleId="Heading6">
    <w:name w:val="heading 6"/>
    <w:basedOn w:val="Normal"/>
    <w:next w:val="Normal"/>
    <w:link w:val="Heading6Char"/>
    <w:uiPriority w:val="9"/>
    <w:semiHidden/>
    <w:unhideWhenUsed/>
    <w:qFormat/>
    <w:rsid w:val="00E85FA5"/>
    <w:pPr>
      <w:numPr>
        <w:ilvl w:val="5"/>
        <w:numId w:val="1"/>
      </w:numPr>
      <w:spacing w:before="240" w:after="60"/>
      <w:outlineLvl w:val="5"/>
    </w:pPr>
    <w:rPr>
      <w:rFonts w:cs="Times New Roman"/>
      <w:b/>
      <w:bCs/>
      <w:lang w:val="x-none" w:eastAsia="x-none"/>
    </w:rPr>
  </w:style>
  <w:style w:type="paragraph" w:styleId="Heading7">
    <w:name w:val="heading 7"/>
    <w:basedOn w:val="Normal"/>
    <w:next w:val="Normal"/>
    <w:link w:val="Heading7Char"/>
    <w:uiPriority w:val="9"/>
    <w:semiHidden/>
    <w:unhideWhenUsed/>
    <w:qFormat/>
    <w:rsid w:val="00E85FA5"/>
    <w:pPr>
      <w:numPr>
        <w:ilvl w:val="6"/>
        <w:numId w:val="1"/>
      </w:numPr>
      <w:spacing w:before="240" w:after="60"/>
      <w:outlineLvl w:val="6"/>
    </w:pPr>
    <w:rPr>
      <w:rFonts w:cs="Times New Roman"/>
      <w:sz w:val="24"/>
      <w:szCs w:val="24"/>
      <w:lang w:val="x-none" w:eastAsia="x-none"/>
    </w:rPr>
  </w:style>
  <w:style w:type="paragraph" w:styleId="Heading8">
    <w:name w:val="heading 8"/>
    <w:basedOn w:val="Normal"/>
    <w:next w:val="Normal"/>
    <w:link w:val="Heading8Char"/>
    <w:uiPriority w:val="9"/>
    <w:semiHidden/>
    <w:unhideWhenUsed/>
    <w:qFormat/>
    <w:rsid w:val="00E85FA5"/>
    <w:pPr>
      <w:numPr>
        <w:ilvl w:val="7"/>
        <w:numId w:val="1"/>
      </w:numPr>
      <w:spacing w:before="240" w:after="60"/>
      <w:outlineLvl w:val="7"/>
    </w:pPr>
    <w:rPr>
      <w:rFonts w:cs="Times New Roman"/>
      <w:i/>
      <w:iCs/>
      <w:sz w:val="24"/>
      <w:szCs w:val="24"/>
      <w:lang w:val="x-none" w:eastAsia="x-none"/>
    </w:rPr>
  </w:style>
  <w:style w:type="paragraph" w:styleId="Heading9">
    <w:name w:val="heading 9"/>
    <w:basedOn w:val="Normal"/>
    <w:next w:val="Normal"/>
    <w:link w:val="Heading9Char"/>
    <w:uiPriority w:val="9"/>
    <w:semiHidden/>
    <w:unhideWhenUsed/>
    <w:qFormat/>
    <w:rsid w:val="00E85FA5"/>
    <w:pPr>
      <w:numPr>
        <w:ilvl w:val="8"/>
        <w:numId w:val="1"/>
      </w:numPr>
      <w:spacing w:before="240" w:after="60"/>
      <w:outlineLvl w:val="8"/>
    </w:pPr>
    <w:rPr>
      <w:rFonts w:ascii="Cambria"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List Paragraph Char Char Char,Use Case List Paragraph,Bullets,Colorful List - Accent 11,Medium Grid 1 - Accent 21,References,Title Style 1,Numbered List Paragraph,lp1,Bullet paras,Heading 1.1"/>
    <w:basedOn w:val="Normal"/>
    <w:link w:val="ListParagraphChar"/>
    <w:uiPriority w:val="34"/>
    <w:qFormat/>
    <w:rsid w:val="00E46101"/>
    <w:pPr>
      <w:ind w:left="720"/>
      <w:contextualSpacing/>
    </w:pPr>
  </w:style>
  <w:style w:type="character" w:customStyle="1" w:styleId="ListParagraphChar">
    <w:name w:val="List Paragraph Char"/>
    <w:aliases w:val="Абзац списка1 Char,List Paragraph (numbered (a)) Char,List Paragraph Char Char Char Char,Use Case List Paragraph Char,Bullets Char,Colorful List - Accent 11 Char,Medium Grid 1 - Accent 21 Char,References Char,Title Style 1 Char"/>
    <w:link w:val="ListParagraph"/>
    <w:uiPriority w:val="34"/>
    <w:locked/>
    <w:rsid w:val="00E46101"/>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qFormat/>
    <w:rsid w:val="00C64261"/>
    <w:pPr>
      <w:spacing w:after="0"/>
    </w:pPr>
    <w:rPr>
      <w:rFonts w:cs="Times New Roman"/>
      <w:sz w:val="20"/>
      <w:szCs w:val="20"/>
      <w:lang w:val="x-none" w:eastAsia="x-none"/>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link w:val="FootnoteText"/>
    <w:uiPriority w:val="99"/>
    <w:rsid w:val="00C64261"/>
    <w:rPr>
      <w:sz w:val="20"/>
      <w:szCs w:val="20"/>
    </w:rPr>
  </w:style>
  <w:style w:type="character" w:styleId="FootnoteReference">
    <w:name w:val="footnote reference"/>
    <w:aliases w:val="Heading 3 Char1,Heading 3 Char Char, Char Char8 Char Char,Char Char8 Char Char"/>
    <w:uiPriority w:val="99"/>
    <w:unhideWhenUsed/>
    <w:rsid w:val="00C64261"/>
    <w:rPr>
      <w:vertAlign w:val="superscript"/>
    </w:rPr>
  </w:style>
  <w:style w:type="character" w:customStyle="1" w:styleId="Heading1Char">
    <w:name w:val="Heading 1 Char"/>
    <w:aliases w:val="Heading 1 char Char,H1 Char,Titre 11 Char,t1.T1.Titre 1 Char,t1 Char,Titre1 Char,chapitre Char,Main Section Char,R1 Char,H11 Char"/>
    <w:link w:val="Heading1"/>
    <w:uiPriority w:val="2"/>
    <w:rsid w:val="002C314C"/>
    <w:rPr>
      <w:rFonts w:ascii="Simplified Arabic" w:eastAsia="Times New Roman" w:hAnsi="Simplified Arabic" w:cs="Simplified Arabic"/>
      <w:b/>
      <w:bCs/>
      <w:sz w:val="36"/>
      <w:szCs w:val="36"/>
      <w:lang w:val="x-none" w:eastAsia="x-none" w:bidi="ar-EG"/>
    </w:rPr>
  </w:style>
  <w:style w:type="character" w:customStyle="1" w:styleId="Heading2Char">
    <w:name w:val="Heading 2 Char"/>
    <w:link w:val="Heading2"/>
    <w:rsid w:val="00F93981"/>
    <w:rPr>
      <w:rFonts w:ascii="Simplified Arabic" w:eastAsia="Times New Roman" w:hAnsi="Simplified Arabic" w:cs="Simplified Arabic"/>
      <w:b/>
      <w:bCs/>
      <w:sz w:val="32"/>
      <w:szCs w:val="32"/>
      <w:lang w:bidi="ar-EG"/>
    </w:rPr>
  </w:style>
  <w:style w:type="character" w:customStyle="1" w:styleId="Heading3Char">
    <w:name w:val="Heading 3 Char"/>
    <w:link w:val="Heading3"/>
    <w:rsid w:val="00F93981"/>
    <w:rPr>
      <w:rFonts w:ascii="Simplified Arabic" w:eastAsia="Times New Roman" w:hAnsi="Simplified Arabic" w:cs="Simplified Arabic"/>
      <w:b/>
      <w:bCs/>
      <w:sz w:val="32"/>
      <w:szCs w:val="32"/>
      <w:lang w:bidi="ar-EG"/>
    </w:rPr>
  </w:style>
  <w:style w:type="character" w:customStyle="1" w:styleId="Heading4Char">
    <w:name w:val="Heading 4 Char"/>
    <w:link w:val="Heading4"/>
    <w:rsid w:val="008E3339"/>
    <w:rPr>
      <w:rFonts w:ascii="Simplified Arabic" w:eastAsia="Times New Roman" w:hAnsi="Simplified Arabic" w:cs="Simplified Arabic"/>
      <w:b/>
      <w:bCs/>
      <w:sz w:val="30"/>
      <w:szCs w:val="30"/>
      <w:lang w:bidi="ar-EG"/>
    </w:rPr>
  </w:style>
  <w:style w:type="character" w:styleId="Hyperlink">
    <w:name w:val="Hyperlink"/>
    <w:uiPriority w:val="99"/>
    <w:unhideWhenUsed/>
    <w:qFormat/>
    <w:rsid w:val="006E6343"/>
    <w:rPr>
      <w:color w:val="0000FF"/>
      <w:u w:val="single"/>
    </w:rPr>
  </w:style>
  <w:style w:type="paragraph" w:styleId="NormalWeb">
    <w:name w:val="Normal (Web)"/>
    <w:basedOn w:val="Normal"/>
    <w:unhideWhenUsed/>
    <w:qFormat/>
    <w:rsid w:val="006E6343"/>
    <w:pPr>
      <w:bidi w:val="0"/>
      <w:spacing w:before="100" w:beforeAutospacing="1" w:after="100" w:afterAutospacing="1"/>
    </w:pPr>
    <w:rPr>
      <w:rFonts w:ascii="Times New Roman" w:hAnsi="Times New Roman" w:cs="Times New Roman"/>
      <w:sz w:val="24"/>
      <w:szCs w:val="24"/>
    </w:rPr>
  </w:style>
  <w:style w:type="character" w:customStyle="1" w:styleId="HeaderChar">
    <w:name w:val="Header Char"/>
    <w:link w:val="Header"/>
    <w:uiPriority w:val="99"/>
    <w:qFormat/>
    <w:rsid w:val="006E6343"/>
  </w:style>
  <w:style w:type="paragraph" w:styleId="Header">
    <w:name w:val="header"/>
    <w:basedOn w:val="Normal"/>
    <w:link w:val="HeaderChar"/>
    <w:uiPriority w:val="99"/>
    <w:unhideWhenUsed/>
    <w:rsid w:val="006E6343"/>
    <w:pPr>
      <w:tabs>
        <w:tab w:val="center" w:pos="4153"/>
        <w:tab w:val="right" w:pos="8306"/>
      </w:tabs>
      <w:spacing w:after="0"/>
    </w:pPr>
  </w:style>
  <w:style w:type="character" w:customStyle="1" w:styleId="HeaderChar1">
    <w:name w:val="Header Char1"/>
    <w:basedOn w:val="DefaultParagraphFont"/>
    <w:uiPriority w:val="99"/>
    <w:semiHidden/>
    <w:rsid w:val="006E6343"/>
  </w:style>
  <w:style w:type="character" w:customStyle="1" w:styleId="FooterChar">
    <w:name w:val="Footer Char"/>
    <w:link w:val="Footer"/>
    <w:uiPriority w:val="99"/>
    <w:qFormat/>
    <w:rsid w:val="006E6343"/>
  </w:style>
  <w:style w:type="paragraph" w:styleId="Footer">
    <w:name w:val="footer"/>
    <w:basedOn w:val="Normal"/>
    <w:link w:val="FooterChar"/>
    <w:uiPriority w:val="99"/>
    <w:unhideWhenUsed/>
    <w:qFormat/>
    <w:rsid w:val="006E6343"/>
    <w:pPr>
      <w:tabs>
        <w:tab w:val="center" w:pos="4153"/>
        <w:tab w:val="right" w:pos="8306"/>
      </w:tabs>
      <w:spacing w:after="0"/>
    </w:pPr>
  </w:style>
  <w:style w:type="character" w:customStyle="1" w:styleId="FooterChar1">
    <w:name w:val="Footer Char1"/>
    <w:basedOn w:val="DefaultParagraphFont"/>
    <w:uiPriority w:val="99"/>
    <w:semiHidden/>
    <w:rsid w:val="006E6343"/>
  </w:style>
  <w:style w:type="character" w:customStyle="1" w:styleId="BodyText3Char">
    <w:name w:val="Body Text 3 Char"/>
    <w:link w:val="BodyText3"/>
    <w:rsid w:val="006E6343"/>
    <w:rPr>
      <w:rFonts w:ascii="Times New Roman" w:eastAsia="Times New Roman" w:hAnsi="Times New Roman" w:cs="Times New Roman"/>
      <w:sz w:val="28"/>
      <w:szCs w:val="28"/>
    </w:rPr>
  </w:style>
  <w:style w:type="paragraph" w:styleId="BodyText3">
    <w:name w:val="Body Text 3"/>
    <w:basedOn w:val="Normal"/>
    <w:link w:val="BodyText3Char"/>
    <w:unhideWhenUsed/>
    <w:rsid w:val="006E6343"/>
    <w:pPr>
      <w:tabs>
        <w:tab w:val="left" w:pos="386"/>
        <w:tab w:val="left" w:pos="926"/>
      </w:tabs>
      <w:autoSpaceDE w:val="0"/>
      <w:autoSpaceDN w:val="0"/>
      <w:spacing w:after="0"/>
    </w:pPr>
    <w:rPr>
      <w:rFonts w:ascii="Times New Roman" w:hAnsi="Times New Roman" w:cs="Times New Roman"/>
      <w:lang w:val="x-none" w:eastAsia="x-none"/>
    </w:rPr>
  </w:style>
  <w:style w:type="character" w:customStyle="1" w:styleId="BodyText3Char1">
    <w:name w:val="Body Text 3 Char1"/>
    <w:uiPriority w:val="99"/>
    <w:semiHidden/>
    <w:rsid w:val="006E6343"/>
    <w:rPr>
      <w:sz w:val="16"/>
      <w:szCs w:val="16"/>
    </w:rPr>
  </w:style>
  <w:style w:type="paragraph" w:styleId="BalloonText">
    <w:name w:val="Balloon Text"/>
    <w:basedOn w:val="Normal"/>
    <w:link w:val="BalloonTextChar"/>
    <w:uiPriority w:val="99"/>
    <w:unhideWhenUsed/>
    <w:rsid w:val="006E6343"/>
    <w:pPr>
      <w:bidi w:val="0"/>
      <w:spacing w:after="0"/>
    </w:pPr>
    <w:rPr>
      <w:rFonts w:ascii="Tahoma" w:hAnsi="Tahoma" w:cs="Times New Roman"/>
      <w:sz w:val="16"/>
      <w:szCs w:val="16"/>
      <w:lang w:val="x-none" w:eastAsia="x-none"/>
    </w:rPr>
  </w:style>
  <w:style w:type="character" w:customStyle="1" w:styleId="BalloonTextChar">
    <w:name w:val="Balloon Text Char"/>
    <w:link w:val="BalloonText"/>
    <w:uiPriority w:val="99"/>
    <w:rsid w:val="006E6343"/>
    <w:rPr>
      <w:rFonts w:ascii="Tahoma" w:hAnsi="Tahoma" w:cs="Tahoma"/>
      <w:sz w:val="16"/>
      <w:szCs w:val="16"/>
    </w:rPr>
  </w:style>
  <w:style w:type="paragraph" w:styleId="NoSpacing">
    <w:name w:val="No Spacing"/>
    <w:link w:val="NoSpacingChar"/>
    <w:uiPriority w:val="1"/>
    <w:qFormat/>
    <w:rsid w:val="006E6343"/>
    <w:rPr>
      <w:rFonts w:cs="Times New Roman"/>
      <w:sz w:val="22"/>
      <w:szCs w:val="22"/>
    </w:rPr>
  </w:style>
  <w:style w:type="paragraph" w:styleId="Bibliography">
    <w:name w:val="Bibliography"/>
    <w:basedOn w:val="Normal"/>
    <w:next w:val="Normal"/>
    <w:uiPriority w:val="37"/>
    <w:unhideWhenUsed/>
    <w:rsid w:val="006E6343"/>
    <w:pPr>
      <w:bidi w:val="0"/>
      <w:spacing w:after="160" w:line="254" w:lineRule="auto"/>
    </w:pPr>
  </w:style>
  <w:style w:type="paragraph" w:customStyle="1" w:styleId="CharCharCharCharCharChar">
    <w:name w:val="Char Char Char Char Char Char"/>
    <w:basedOn w:val="Normal"/>
    <w:rsid w:val="006E6343"/>
    <w:pPr>
      <w:bidi w:val="0"/>
      <w:spacing w:after="160" w:line="240" w:lineRule="exact"/>
    </w:pPr>
    <w:rPr>
      <w:rFonts w:ascii="Verdana" w:hAnsi="Verdana" w:cs="Times New Roman"/>
      <w:sz w:val="20"/>
      <w:szCs w:val="20"/>
    </w:rPr>
  </w:style>
  <w:style w:type="paragraph" w:customStyle="1" w:styleId="newscontainer">
    <w:name w:val="news_container"/>
    <w:basedOn w:val="Normal"/>
    <w:rsid w:val="006E6343"/>
    <w:pPr>
      <w:bidi w:val="0"/>
      <w:spacing w:before="100" w:beforeAutospacing="1" w:after="100" w:afterAutospacing="1"/>
    </w:pPr>
    <w:rPr>
      <w:rFonts w:ascii="Times New Roman" w:hAnsi="Times New Roman" w:cs="Times New Roman"/>
      <w:sz w:val="24"/>
      <w:szCs w:val="24"/>
      <w:lang w:val="cs-CZ" w:eastAsia="cs-CZ"/>
    </w:rPr>
  </w:style>
  <w:style w:type="paragraph" w:customStyle="1" w:styleId="Char1">
    <w:name w:val="Char1"/>
    <w:basedOn w:val="Normal"/>
    <w:rsid w:val="006E6343"/>
    <w:pPr>
      <w:bidi w:val="0"/>
      <w:spacing w:after="160" w:line="240" w:lineRule="exact"/>
    </w:pPr>
    <w:rPr>
      <w:rFonts w:ascii="Verdana" w:hAnsi="Verdana" w:cs="Times New Roman"/>
      <w:sz w:val="20"/>
      <w:szCs w:val="20"/>
    </w:rPr>
  </w:style>
  <w:style w:type="paragraph" w:customStyle="1" w:styleId="bodytext">
    <w:name w:val="bodytext"/>
    <w:basedOn w:val="Normal"/>
    <w:rsid w:val="006E6343"/>
    <w:pPr>
      <w:bidi w:val="0"/>
      <w:spacing w:before="75" w:after="75"/>
    </w:pPr>
    <w:rPr>
      <w:rFonts w:ascii="Tahoma" w:hAnsi="Tahoma" w:cs="Tahoma"/>
      <w:color w:val="000000"/>
      <w:sz w:val="17"/>
      <w:szCs w:val="17"/>
    </w:rPr>
  </w:style>
  <w:style w:type="character" w:customStyle="1" w:styleId="Char">
    <w:name w:val="سرد الفقرات Char"/>
    <w:link w:val="a"/>
    <w:locked/>
    <w:rsid w:val="006E6343"/>
    <w:rPr>
      <w:rFonts w:ascii="Calibri" w:eastAsia="Calibri" w:hAnsi="Calibri" w:cs="Arial"/>
    </w:rPr>
  </w:style>
  <w:style w:type="paragraph" w:customStyle="1" w:styleId="a">
    <w:name w:val="سرد الفقرات"/>
    <w:basedOn w:val="Normal"/>
    <w:link w:val="Char"/>
    <w:qFormat/>
    <w:rsid w:val="006E6343"/>
    <w:pPr>
      <w:bidi w:val="0"/>
      <w:ind w:left="720"/>
      <w:contextualSpacing/>
    </w:pPr>
    <w:rPr>
      <w:rFonts w:cs="Times New Roman"/>
      <w:sz w:val="20"/>
      <w:szCs w:val="20"/>
      <w:lang w:val="x-none" w:eastAsia="x-none"/>
    </w:rPr>
  </w:style>
  <w:style w:type="paragraph" w:customStyle="1" w:styleId="Char0">
    <w:name w:val="Char"/>
    <w:basedOn w:val="Normal"/>
    <w:rsid w:val="006E6343"/>
    <w:pPr>
      <w:bidi w:val="0"/>
      <w:spacing w:after="160" w:line="240" w:lineRule="exact"/>
    </w:pPr>
    <w:rPr>
      <w:rFonts w:ascii="Verdana" w:hAnsi="Verdana" w:cs="Times New Roman"/>
      <w:sz w:val="20"/>
      <w:szCs w:val="20"/>
    </w:rPr>
  </w:style>
  <w:style w:type="paragraph" w:customStyle="1" w:styleId="CharCharCharCharCharCharCharCharCharCharCharCharChar">
    <w:name w:val="Char Char Char Char Char Char Char Char Char Char Char Char Char"/>
    <w:basedOn w:val="Normal"/>
    <w:rsid w:val="006E6343"/>
    <w:pPr>
      <w:bidi w:val="0"/>
      <w:spacing w:after="160" w:line="240" w:lineRule="exact"/>
    </w:pPr>
    <w:rPr>
      <w:rFonts w:ascii="Verdana" w:hAnsi="Verdana" w:cs="Times New Roman"/>
      <w:sz w:val="20"/>
      <w:szCs w:val="20"/>
    </w:rPr>
  </w:style>
  <w:style w:type="paragraph" w:customStyle="1" w:styleId="Char6CharCharChar1">
    <w:name w:val="Char6 Char Char Char1"/>
    <w:basedOn w:val="Normal"/>
    <w:rsid w:val="006E6343"/>
    <w:pPr>
      <w:bidi w:val="0"/>
      <w:spacing w:after="160" w:line="240" w:lineRule="exact"/>
    </w:pPr>
    <w:rPr>
      <w:rFonts w:ascii="Verdana" w:hAnsi="Verdana" w:cs="Times New Roman"/>
      <w:sz w:val="20"/>
      <w:szCs w:val="20"/>
    </w:rPr>
  </w:style>
  <w:style w:type="paragraph" w:customStyle="1" w:styleId="selectionshareable">
    <w:name w:val="selectionshareable"/>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artext11">
    <w:name w:val="artext11"/>
    <w:rsid w:val="006E6343"/>
    <w:rPr>
      <w:rFonts w:ascii="Arial" w:hAnsi="Arial" w:cs="Arial" w:hint="default"/>
      <w:b/>
      <w:bCs/>
      <w:strike w:val="0"/>
      <w:dstrike w:val="0"/>
      <w:sz w:val="24"/>
      <w:szCs w:val="24"/>
      <w:u w:val="none"/>
      <w:effect w:val="none"/>
    </w:rPr>
  </w:style>
  <w:style w:type="character" w:customStyle="1" w:styleId="contentcopy1">
    <w:name w:val="contentcopy1"/>
    <w:rsid w:val="006E6343"/>
    <w:rPr>
      <w:rFonts w:ascii="Tahoma" w:hAnsi="Tahoma" w:cs="Tahoma" w:hint="default"/>
      <w:color w:val="666666"/>
      <w:sz w:val="24"/>
      <w:szCs w:val="24"/>
    </w:rPr>
  </w:style>
  <w:style w:type="character" w:customStyle="1" w:styleId="body1">
    <w:name w:val="body1"/>
    <w:rsid w:val="006E6343"/>
    <w:rPr>
      <w:rFonts w:ascii="Arial" w:hAnsi="Arial" w:cs="Arial" w:hint="default"/>
      <w:sz w:val="22"/>
      <w:szCs w:val="22"/>
    </w:rPr>
  </w:style>
  <w:style w:type="character" w:customStyle="1" w:styleId="apple-converted-space">
    <w:name w:val="apple-converted-space"/>
    <w:rsid w:val="006E6343"/>
  </w:style>
  <w:style w:type="character" w:customStyle="1" w:styleId="detailsdatetitle">
    <w:name w:val="detailsdatetitle"/>
    <w:rsid w:val="006E6343"/>
  </w:style>
  <w:style w:type="character" w:customStyle="1" w:styleId="rsbtntext">
    <w:name w:val="rsbtn_text"/>
    <w:rsid w:val="006E6343"/>
  </w:style>
  <w:style w:type="character" w:styleId="FollowedHyperlink">
    <w:name w:val="FollowedHyperlink"/>
    <w:uiPriority w:val="99"/>
    <w:unhideWhenUsed/>
    <w:rsid w:val="006E6343"/>
    <w:rPr>
      <w:color w:val="800080"/>
      <w:u w:val="single"/>
    </w:rPr>
  </w:style>
  <w:style w:type="paragraph" w:customStyle="1" w:styleId="m-492789592452697803msofootnotetext">
    <w:name w:val="m_-492789592452697803msofootnotetext"/>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m-492789592452697803apple-converted-space">
    <w:name w:val="m_-492789592452697803apple-converted-space"/>
    <w:rsid w:val="006E6343"/>
  </w:style>
  <w:style w:type="table" w:styleId="TableGrid">
    <w:name w:val="Table Grid"/>
    <w:basedOn w:val="TableNormal"/>
    <w:uiPriority w:val="39"/>
    <w:rsid w:val="006E634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6E6343"/>
  </w:style>
  <w:style w:type="character" w:styleId="Strong">
    <w:name w:val="Strong"/>
    <w:uiPriority w:val="22"/>
    <w:qFormat/>
    <w:rsid w:val="006E6343"/>
    <w:rPr>
      <w:b/>
      <w:bCs/>
    </w:rPr>
  </w:style>
  <w:style w:type="paragraph" w:styleId="TOCHeading">
    <w:name w:val="TOC Heading"/>
    <w:basedOn w:val="Heading1"/>
    <w:next w:val="Normal"/>
    <w:uiPriority w:val="39"/>
    <w:unhideWhenUsed/>
    <w:qFormat/>
    <w:rsid w:val="006E6343"/>
    <w:pPr>
      <w:bidi w:val="0"/>
      <w:spacing w:line="259" w:lineRule="auto"/>
      <w:jc w:val="left"/>
      <w:outlineLvl w:val="9"/>
    </w:pPr>
    <w:rPr>
      <w:rFonts w:ascii="Cambria" w:hAnsi="Cambria" w:cs="Times New Roman"/>
      <w:b w:val="0"/>
      <w:bCs w:val="0"/>
      <w:color w:val="365F91"/>
      <w:sz w:val="32"/>
      <w:szCs w:val="32"/>
      <w:lang w:val="en-US"/>
    </w:rPr>
  </w:style>
  <w:style w:type="paragraph" w:styleId="TOC3">
    <w:name w:val="toc 3"/>
    <w:basedOn w:val="Normal"/>
    <w:next w:val="Normal"/>
    <w:autoRedefine/>
    <w:uiPriority w:val="39"/>
    <w:unhideWhenUsed/>
    <w:rsid w:val="006E6343"/>
    <w:pPr>
      <w:bidi w:val="0"/>
      <w:spacing w:after="100" w:line="259" w:lineRule="auto"/>
      <w:ind w:left="440"/>
    </w:pPr>
  </w:style>
  <w:style w:type="paragraph" w:styleId="TOC1">
    <w:name w:val="toc 1"/>
    <w:basedOn w:val="Normal"/>
    <w:next w:val="Normal"/>
    <w:autoRedefine/>
    <w:uiPriority w:val="39"/>
    <w:unhideWhenUsed/>
    <w:rsid w:val="006E6343"/>
    <w:pPr>
      <w:bidi w:val="0"/>
      <w:spacing w:after="100" w:line="259" w:lineRule="auto"/>
    </w:pPr>
  </w:style>
  <w:style w:type="paragraph" w:styleId="TOC2">
    <w:name w:val="toc 2"/>
    <w:basedOn w:val="Normal"/>
    <w:next w:val="Normal"/>
    <w:autoRedefine/>
    <w:uiPriority w:val="39"/>
    <w:unhideWhenUsed/>
    <w:rsid w:val="006E6343"/>
    <w:pPr>
      <w:tabs>
        <w:tab w:val="right" w:leader="dot" w:pos="8720"/>
      </w:tabs>
      <w:spacing w:after="100" w:line="259" w:lineRule="auto"/>
      <w:ind w:left="220"/>
    </w:pPr>
  </w:style>
  <w:style w:type="paragraph" w:styleId="BodyTextIndent">
    <w:name w:val="Body Text Indent"/>
    <w:basedOn w:val="Normal"/>
    <w:link w:val="BodyTextIndentChar"/>
    <w:unhideWhenUsed/>
    <w:rsid w:val="006E6343"/>
    <w:pPr>
      <w:spacing w:after="120"/>
      <w:ind w:left="360"/>
    </w:pPr>
  </w:style>
  <w:style w:type="character" w:customStyle="1" w:styleId="BodyTextIndentChar">
    <w:name w:val="Body Text Indent Char"/>
    <w:basedOn w:val="DefaultParagraphFont"/>
    <w:link w:val="BodyTextIndent"/>
    <w:rsid w:val="006E6343"/>
  </w:style>
  <w:style w:type="character" w:customStyle="1" w:styleId="needref">
    <w:name w:val="need_ref"/>
    <w:rsid w:val="006E6343"/>
  </w:style>
  <w:style w:type="character" w:styleId="CommentReference">
    <w:name w:val="annotation reference"/>
    <w:uiPriority w:val="99"/>
    <w:unhideWhenUsed/>
    <w:rsid w:val="00B86135"/>
    <w:rPr>
      <w:sz w:val="16"/>
      <w:szCs w:val="16"/>
    </w:rPr>
  </w:style>
  <w:style w:type="paragraph" w:styleId="CommentText">
    <w:name w:val="annotation text"/>
    <w:basedOn w:val="Normal"/>
    <w:link w:val="CommentTextChar"/>
    <w:uiPriority w:val="99"/>
    <w:unhideWhenUsed/>
    <w:rsid w:val="00B86135"/>
    <w:rPr>
      <w:sz w:val="20"/>
      <w:szCs w:val="20"/>
    </w:rPr>
  </w:style>
  <w:style w:type="character" w:customStyle="1" w:styleId="CommentTextChar">
    <w:name w:val="Comment Text Char"/>
    <w:basedOn w:val="DefaultParagraphFont"/>
    <w:link w:val="CommentText"/>
    <w:uiPriority w:val="99"/>
    <w:rsid w:val="00B86135"/>
  </w:style>
  <w:style w:type="paragraph" w:styleId="CommentSubject">
    <w:name w:val="annotation subject"/>
    <w:basedOn w:val="CommentText"/>
    <w:next w:val="CommentText"/>
    <w:link w:val="CommentSubjectChar"/>
    <w:uiPriority w:val="99"/>
    <w:unhideWhenUsed/>
    <w:qFormat/>
    <w:rsid w:val="00B86135"/>
    <w:rPr>
      <w:rFonts w:cs="Times New Roman"/>
      <w:b/>
      <w:bCs/>
      <w:lang w:val="x-none" w:eastAsia="x-none"/>
    </w:rPr>
  </w:style>
  <w:style w:type="character" w:customStyle="1" w:styleId="CommentSubjectChar">
    <w:name w:val="Comment Subject Char"/>
    <w:link w:val="CommentSubject"/>
    <w:uiPriority w:val="99"/>
    <w:rsid w:val="00B86135"/>
    <w:rPr>
      <w:b/>
      <w:bCs/>
    </w:rPr>
  </w:style>
  <w:style w:type="character" w:customStyle="1" w:styleId="Char2">
    <w:name w:val="تذييل صفحة Char"/>
    <w:uiPriority w:val="99"/>
    <w:rsid w:val="00F216DB"/>
    <w:rPr>
      <w:rFonts w:ascii="Times New Roman" w:eastAsia="Times New Roman" w:hAnsi="Times New Roman" w:cs="Times New Roman"/>
      <w:sz w:val="24"/>
      <w:szCs w:val="24"/>
    </w:rPr>
  </w:style>
  <w:style w:type="character" w:customStyle="1" w:styleId="Heading5Char">
    <w:name w:val="Heading 5 Char"/>
    <w:link w:val="Heading5"/>
    <w:rsid w:val="008E3339"/>
    <w:rPr>
      <w:rFonts w:ascii="Simplified Arabic" w:eastAsia="Times New Roman" w:hAnsi="Simplified Arabic" w:cs="Simplified Arabic"/>
      <w:b/>
      <w:bCs/>
      <w:sz w:val="28"/>
      <w:szCs w:val="28"/>
      <w:lang w:bidi="ar-EG"/>
    </w:rPr>
  </w:style>
  <w:style w:type="character" w:customStyle="1" w:styleId="Heading6Char">
    <w:name w:val="Heading 6 Char"/>
    <w:link w:val="Heading6"/>
    <w:uiPriority w:val="9"/>
    <w:semiHidden/>
    <w:rsid w:val="00E85FA5"/>
    <w:rPr>
      <w:rFonts w:ascii="Simplified Arabic" w:eastAsia="Times New Roman" w:hAnsi="Simplified Arabic" w:cs="Times New Roman"/>
      <w:b/>
      <w:bCs/>
      <w:sz w:val="28"/>
      <w:szCs w:val="28"/>
      <w:lang w:val="x-none" w:eastAsia="x-none" w:bidi="ar-EG"/>
    </w:rPr>
  </w:style>
  <w:style w:type="character" w:customStyle="1" w:styleId="Heading7Char">
    <w:name w:val="Heading 7 Char"/>
    <w:link w:val="Heading7"/>
    <w:uiPriority w:val="9"/>
    <w:semiHidden/>
    <w:rsid w:val="00E85FA5"/>
    <w:rPr>
      <w:rFonts w:ascii="Simplified Arabic" w:eastAsia="Times New Roman" w:hAnsi="Simplified Arabic" w:cs="Times New Roman"/>
      <w:sz w:val="24"/>
      <w:szCs w:val="24"/>
      <w:lang w:val="x-none" w:eastAsia="x-none" w:bidi="ar-EG"/>
    </w:rPr>
  </w:style>
  <w:style w:type="character" w:customStyle="1" w:styleId="Heading8Char">
    <w:name w:val="Heading 8 Char"/>
    <w:link w:val="Heading8"/>
    <w:uiPriority w:val="9"/>
    <w:semiHidden/>
    <w:rsid w:val="00E85FA5"/>
    <w:rPr>
      <w:rFonts w:ascii="Simplified Arabic" w:eastAsia="Times New Roman" w:hAnsi="Simplified Arabic" w:cs="Times New Roman"/>
      <w:i/>
      <w:iCs/>
      <w:sz w:val="24"/>
      <w:szCs w:val="24"/>
      <w:lang w:val="x-none" w:eastAsia="x-none" w:bidi="ar-EG"/>
    </w:rPr>
  </w:style>
  <w:style w:type="character" w:customStyle="1" w:styleId="Heading9Char">
    <w:name w:val="Heading 9 Char"/>
    <w:link w:val="Heading9"/>
    <w:uiPriority w:val="9"/>
    <w:semiHidden/>
    <w:rsid w:val="00E85FA5"/>
    <w:rPr>
      <w:rFonts w:ascii="Cambria" w:eastAsia="Times New Roman" w:hAnsi="Cambria" w:cs="Times New Roman"/>
      <w:sz w:val="28"/>
      <w:szCs w:val="28"/>
      <w:lang w:val="x-none" w:eastAsia="x-none" w:bidi="ar-EG"/>
    </w:rPr>
  </w:style>
  <w:style w:type="paragraph" w:styleId="Caption">
    <w:name w:val="caption"/>
    <w:basedOn w:val="Normal"/>
    <w:next w:val="Normal"/>
    <w:unhideWhenUsed/>
    <w:qFormat/>
    <w:rsid w:val="00E15F23"/>
    <w:pPr>
      <w:spacing w:before="120" w:after="120"/>
      <w:ind w:firstLine="567"/>
      <w:jc w:val="center"/>
    </w:pPr>
    <w:rPr>
      <w:rFonts w:eastAsia="Calibri"/>
      <w:b/>
      <w:bCs/>
      <w:sz w:val="24"/>
      <w:szCs w:val="24"/>
    </w:rPr>
  </w:style>
  <w:style w:type="numbering" w:customStyle="1" w:styleId="NoList1">
    <w:name w:val="No List1"/>
    <w:next w:val="NoList"/>
    <w:uiPriority w:val="99"/>
    <w:semiHidden/>
    <w:rsid w:val="00DC05DF"/>
  </w:style>
  <w:style w:type="paragraph" w:styleId="BodyText0">
    <w:name w:val="Body Text"/>
    <w:basedOn w:val="Normal"/>
    <w:link w:val="BodyTextChar"/>
    <w:qFormat/>
    <w:rsid w:val="00DC05DF"/>
    <w:pPr>
      <w:spacing w:after="0"/>
    </w:pPr>
    <w:rPr>
      <w:rFonts w:ascii="Times New Roman" w:hAnsi="Times New Roman" w:cs="Times New Roman"/>
      <w:sz w:val="30"/>
      <w:lang w:val="x-none" w:eastAsia="ar-SA"/>
    </w:rPr>
  </w:style>
  <w:style w:type="character" w:customStyle="1" w:styleId="BodyTextChar">
    <w:name w:val="Body Text Char"/>
    <w:link w:val="BodyText0"/>
    <w:rsid w:val="00DC05DF"/>
    <w:rPr>
      <w:rFonts w:ascii="Times New Roman" w:eastAsia="Times New Roman" w:hAnsi="Times New Roman" w:cs="Times New Roman"/>
      <w:sz w:val="30"/>
      <w:szCs w:val="28"/>
      <w:lang w:val="x-none" w:eastAsia="ar-SA"/>
    </w:rPr>
  </w:style>
  <w:style w:type="paragraph" w:customStyle="1" w:styleId="lpanel2">
    <w:name w:val="lpanel2"/>
    <w:basedOn w:val="Normal"/>
    <w:rsid w:val="00DC05DF"/>
    <w:pPr>
      <w:shd w:val="clear" w:color="auto" w:fill="CECECE"/>
      <w:bidi w:val="0"/>
      <w:spacing w:before="100" w:beforeAutospacing="1" w:after="100" w:afterAutospacing="1"/>
    </w:pPr>
    <w:rPr>
      <w:rFonts w:ascii="Times New Roman" w:hAnsi="Times New Roman" w:cs="Times New Roman"/>
      <w:sz w:val="24"/>
      <w:szCs w:val="24"/>
    </w:rPr>
  </w:style>
  <w:style w:type="paragraph" w:styleId="BodyText2">
    <w:name w:val="Body Text 2"/>
    <w:basedOn w:val="Normal"/>
    <w:link w:val="BodyText2Char"/>
    <w:rsid w:val="00DC05DF"/>
    <w:pPr>
      <w:bidi w:val="0"/>
      <w:spacing w:after="120" w:line="480" w:lineRule="auto"/>
    </w:pPr>
    <w:rPr>
      <w:rFonts w:ascii="Times New Roman" w:hAnsi="Times New Roman" w:cs="Times New Roman"/>
      <w:sz w:val="24"/>
      <w:szCs w:val="24"/>
      <w:lang w:val="x-none" w:eastAsia="x-none"/>
    </w:rPr>
  </w:style>
  <w:style w:type="character" w:customStyle="1" w:styleId="BodyText2Char">
    <w:name w:val="Body Text 2 Char"/>
    <w:link w:val="BodyText2"/>
    <w:rsid w:val="00DC05DF"/>
    <w:rPr>
      <w:rFonts w:ascii="Times New Roman" w:eastAsia="Times New Roman" w:hAnsi="Times New Roman" w:cs="Times New Roman"/>
      <w:sz w:val="24"/>
      <w:szCs w:val="24"/>
      <w:lang w:val="x-none" w:eastAsia="x-none"/>
    </w:rPr>
  </w:style>
  <w:style w:type="paragraph" w:customStyle="1" w:styleId="a0">
    <w:name w:val="ك"/>
    <w:basedOn w:val="Normal"/>
    <w:rsid w:val="00DC05DF"/>
    <w:pPr>
      <w:widowControl w:val="0"/>
      <w:spacing w:before="100" w:after="0"/>
      <w:ind w:left="510" w:hanging="510"/>
      <w:jc w:val="lowKashida"/>
    </w:pPr>
    <w:rPr>
      <w:rFonts w:ascii="Times New Roman" w:hAnsi="Times New Roman" w:cs="Traditional Arabic"/>
      <w:sz w:val="40"/>
      <w:szCs w:val="40"/>
    </w:rPr>
  </w:style>
  <w:style w:type="paragraph" w:customStyle="1" w:styleId="noparagraphstyle">
    <w:name w:val="noparagraphstyle"/>
    <w:basedOn w:val="Normal"/>
    <w:rsid w:val="00DC05DF"/>
    <w:pPr>
      <w:bidi w:val="0"/>
      <w:spacing w:before="100" w:beforeAutospacing="1" w:after="100" w:afterAutospacing="1"/>
    </w:pPr>
    <w:rPr>
      <w:rFonts w:ascii="Times New Roman" w:hAnsi="Times New Roman" w:cs="Times New Roman"/>
      <w:sz w:val="24"/>
      <w:szCs w:val="24"/>
    </w:rPr>
  </w:style>
  <w:style w:type="character" w:customStyle="1" w:styleId="story">
    <w:name w:val="story"/>
    <w:rsid w:val="00DC05DF"/>
  </w:style>
  <w:style w:type="character" w:customStyle="1" w:styleId="english">
    <w:name w:val="english"/>
    <w:rsid w:val="00DC05DF"/>
  </w:style>
  <w:style w:type="paragraph" w:customStyle="1" w:styleId="Default">
    <w:name w:val="Default"/>
    <w:rsid w:val="00DC05DF"/>
    <w:pPr>
      <w:autoSpaceDE w:val="0"/>
      <w:autoSpaceDN w:val="0"/>
      <w:adjustRightInd w:val="0"/>
    </w:pPr>
    <w:rPr>
      <w:rFonts w:ascii="Times New Roman" w:hAnsi="Times New Roman" w:cs="Times New Roman"/>
      <w:color w:val="000000"/>
      <w:sz w:val="24"/>
      <w:szCs w:val="24"/>
    </w:rPr>
  </w:style>
  <w:style w:type="character" w:customStyle="1" w:styleId="shorttext">
    <w:name w:val="short_text"/>
    <w:rsid w:val="00DC05DF"/>
  </w:style>
  <w:style w:type="character" w:customStyle="1" w:styleId="alt-edited">
    <w:name w:val="alt-edited"/>
    <w:rsid w:val="00DC05DF"/>
  </w:style>
  <w:style w:type="paragraph" w:customStyle="1" w:styleId="a1">
    <w:name w:val="اي"/>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2">
    <w:name w:val="غل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3">
    <w:name w:val="غ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4">
    <w:name w:val="غذ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5">
    <w:name w:val="مغ"/>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6">
    <w:name w:val="بس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7">
    <w:name w:val="ا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8">
    <w:name w:val="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9">
    <w:name w:val="و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a">
    <w:name w:val="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b">
    <w:name w:val="و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c">
    <w:name w:val="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d">
    <w:name w:val="و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e">
    <w:name w:val="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
    <w:name w:val="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0">
    <w:name w:val="و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1">
    <w:name w:val="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2">
    <w:name w:val="و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3">
    <w:name w:val="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4">
    <w:name w:val="و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5">
    <w:name w:val="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6">
    <w:name w:val="و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7">
    <w:name w:val="وب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8">
    <w:name w:val="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9">
    <w:name w:val="و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a">
    <w:name w:val="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b">
    <w:name w:val="و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c">
    <w:name w:val="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d">
    <w:name w:val="و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e">
    <w:name w:val="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
    <w:name w:val="و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0">
    <w:name w:val="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1">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2">
    <w:name w:val="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3">
    <w:name w:val="و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4">
    <w:name w:val="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5">
    <w:name w:val="و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6">
    <w:name w:val="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7">
    <w:name w:val="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8">
    <w:name w:val="و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9">
    <w:name w:val="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a">
    <w:name w:val="و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b">
    <w:name w:val="ف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c">
    <w:name w:val="ف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d">
    <w:name w:val="و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e">
    <w:name w:val="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
    <w:name w:val="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0">
    <w:name w:val="و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1">
    <w:name w:val="ف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2">
    <w:name w:val="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3">
    <w:name w:val="و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4">
    <w:name w:val="ف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5">
    <w:name w:val="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6">
    <w:name w:val="و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7">
    <w:name w:val="ف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8">
    <w:name w:val="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9">
    <w:name w:val="و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a">
    <w:name w:val="ف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b">
    <w:name w:val="احم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c">
    <w:name w:val="اسماعي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d">
    <w:name w:val="ابراه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e">
    <w:name w:val="ال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
    <w:name w:val="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0">
    <w:name w:val="و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1">
    <w:name w:val="ف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2">
    <w:name w:val="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3">
    <w:name w:val="و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4">
    <w:name w:val="ف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5">
    <w:name w:val="الانساني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6">
    <w:name w:val="و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7">
    <w:name w:val="ف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8">
    <w:name w:val="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9">
    <w:name w:val="و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a">
    <w:name w:val="ف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b">
    <w:name w:val="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c">
    <w:name w:val="و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d">
    <w:name w:val="ف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e">
    <w:name w:val="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
    <w:name w:val="و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0">
    <w:name w:val="ف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1">
    <w:name w:val="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2">
    <w:name w:val="و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3">
    <w:name w:val="و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4">
    <w:name w:val="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5">
    <w:name w:val="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6">
    <w:name w:val="و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7">
    <w:name w:val="ف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8">
    <w:name w:val="جي"/>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9">
    <w:name w:val="و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a">
    <w:name w:val="ف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b">
    <w:name w:val="ل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c">
    <w:name w:val="مخت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
    <w:name w:val="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3">
    <w:name w:val="3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e">
    <w:name w:val="تمهي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
    <w:name w:val="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5">
    <w:name w:val="5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
    <w:name w:val="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
    <w:name w:val="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6">
    <w:name w:val="6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
    <w:name w:val="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7">
    <w:name w:val="7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
    <w:name w:val="ش"/>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0">
    <w:name w:val="ص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
    <w:name w:val="ش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1">
    <w:name w:val="ص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2">
    <w:name w:val="تص"/>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8">
    <w:name w:val="8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3">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4">
    <w:name w:val="نش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5">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7">
    <w:name w:val="ال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8">
    <w:name w:val="م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9">
    <w:name w:val="كك"/>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a">
    <w:name w:val="ف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b">
    <w:name w:val="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c">
    <w:name w:val="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d">
    <w:name w:val="و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e">
    <w:name w:val="و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
    <w:name w:val="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f">
    <w:name w:val="ل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
    <w:name w:val="ك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0">
    <w:name w:val="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1">
    <w:name w:val="و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2">
    <w:name w:val="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3">
    <w:name w:val="و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4">
    <w:name w:val="(ü)"/>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5">
    <w:name w:val="ف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5">
    <w:name w:val="4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4">
    <w:name w:val="5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6">
    <w:name w:val="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7">
    <w:name w:val="ن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8">
    <w:name w:val="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9">
    <w:name w:val="ق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a">
    <w:name w:val="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10">
    <w:name w:val="ال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0">
    <w:name w:val="مختار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صح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2">
    <w:name w:val="كك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3">
    <w:name w:val="محمد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1">
    <w:name w:val="محمد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0">
    <w:name w:val="محمد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
    <w:name w:val="محمد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
    <w:name w:val="محمد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b">
    <w:name w:val="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c">
    <w:name w:val="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d">
    <w:name w:val="و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e">
    <w:name w:val="و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
    <w:name w:val="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0">
    <w:name w:val="و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1">
    <w:name w:val="ك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2">
    <w:name w:val="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3">
    <w:name w:val="و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4">
    <w:name w:val="ك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5">
    <w:name w:val="ل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6">
    <w:name w:val="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7">
    <w:name w:val="و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8">
    <w:name w:val="ال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9">
    <w:name w:val="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a">
    <w:name w:val="و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b">
    <w:name w:val="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c">
    <w:name w:val="و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d">
    <w:name w:val="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e">
    <w:name w:val="و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
    <w:name w:val="ف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0">
    <w:name w:val="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1">
    <w:name w:val="و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2">
    <w:name w:val="ف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3">
    <w:name w:val="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4">
    <w:name w:val="و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5">
    <w:name w:val="ف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6">
    <w:name w:val="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7">
    <w:name w:val="و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8">
    <w:name w:val="ف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9">
    <w:name w:val="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a">
    <w:name w:val="و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b">
    <w:name w:val="ب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c">
    <w:name w:val="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d">
    <w:name w:val="ب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e">
    <w:name w:val="و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
    <w:name w:val="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0">
    <w:name w:val="و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1">
    <w:name w:val="ف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2">
    <w:name w:val="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3">
    <w:name w:val="و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4">
    <w:name w:val="ف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5">
    <w:name w:val="اد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6">
    <w:name w:val="اسالي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7">
    <w:name w:val="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8">
    <w:name w:val="و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9">
    <w:name w:val="ف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a">
    <w:name w:val="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b">
    <w:name w:val="و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c">
    <w:name w:val="ف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d">
    <w:name w:val="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e">
    <w:name w:val="و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
    <w:name w:val="ف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0">
    <w:name w:val="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1">
    <w:name w:val="و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2">
    <w:name w:val="ف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3">
    <w:name w:val="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4">
    <w:name w:val="و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5">
    <w:name w:val="ف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7">
    <w:name w:val="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8">
    <w:name w:val="و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9">
    <w:name w:val="و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a">
    <w:name w:val="و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b">
    <w:name w:val="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c">
    <w:name w:val="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1-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4">
    <w:name w:val="**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e">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2">
    <w:name w:val=".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
    <w:name w:val="&quot;&quot;"/>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0">
    <w:name w:val="الس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1">
    <w:name w:val="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2">
    <w:name w:val="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3">
    <w:name w:val="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4">
    <w:name w:val="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5">
    <w:name w:val="ال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6">
    <w:name w:val="ال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7">
    <w:name w:val="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8">
    <w:name w:val="و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9">
    <w:name w:val="و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a">
    <w:name w:val="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b">
    <w:name w:val="و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c">
    <w:name w:val="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d">
    <w:name w:val="و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e">
    <w:name w:val="ب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
    <w:name w:val="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0">
    <w:name w:val="و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1">
    <w:name w:val="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2">
    <w:name w:val="و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3">
    <w:name w:val="ف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4">
    <w:name w:val="ب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5">
    <w:name w:val="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6">
    <w:name w:val="و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7">
    <w:name w:val="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8">
    <w:name w:val="اف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9">
    <w:name w:val="و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a">
    <w:name w:val="و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b">
    <w:name w:val="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c">
    <w:name w:val="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d">
    <w:name w:val="و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e">
    <w:name w:val="وات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
    <w:name w:val="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0">
    <w:name w:val="و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1">
    <w:name w:val="ف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2">
    <w:name w:val="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3">
    <w:name w:val="و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4">
    <w:name w:val="ف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5">
    <w:name w:val="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6">
    <w:name w:val="و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7">
    <w:name w:val="م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8">
    <w:name w:val="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9">
    <w:name w:val="و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a">
    <w:name w:val="منخل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b">
    <w:name w:val="الشمارك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c">
    <w:name w:val="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d">
    <w:name w:val="و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e">
    <w:name w:val="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
    <w:name w:val="و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0">
    <w:name w:val="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1">
    <w:name w:val="و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2">
    <w:name w:val="ف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3">
    <w:name w:val="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4">
    <w:name w:val="و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5">
    <w:name w:val="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6">
    <w:name w:val="و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7">
    <w:name w:val="ف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8">
    <w:name w:val="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9">
    <w:name w:val="و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a">
    <w:name w:val="ف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b">
    <w:name w:val="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c">
    <w:name w:val="و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d">
    <w:name w:val="ف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e">
    <w:name w:val="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
    <w:name w:val="و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0">
    <w:name w:val="ف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1">
    <w:name w:val="ل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2">
    <w:name w:val="ايض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3">
    <w:name w:val="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4">
    <w:name w:val="و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5">
    <w:name w:val="وغنسا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6">
    <w:name w:val="السمتوي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7">
    <w:name w:val="غصلاح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8">
    <w:name w:val="غ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9">
    <w:name w:val="اف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a">
    <w:name w:val="السئل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b">
    <w:name w:val="ال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c">
    <w:name w:val="و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d">
    <w:name w:val="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e">
    <w:name w:val="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
    <w:name w:val="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0">
    <w:name w:val="اف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1">
    <w:name w:val="و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2">
    <w:name w:val="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3">
    <w:name w:val="و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4">
    <w:name w:val="ا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5">
    <w:name w:val="افبداع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6">
    <w:name w:val="و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7">
    <w:name w:val="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8">
    <w:name w:val="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9">
    <w:name w:val="و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a">
    <w:name w:val="و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b">
    <w:name w:val="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c">
    <w:name w:val="و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character" w:customStyle="1" w:styleId="DocumentMapChar">
    <w:name w:val="Document Map Char"/>
    <w:link w:val="DocumentMap"/>
    <w:rsid w:val="00DC05DF"/>
    <w:rPr>
      <w:rFonts w:ascii="Tahoma" w:hAnsi="Tahoma" w:cs="Tahoma"/>
      <w:b/>
      <w:bCs/>
      <w:sz w:val="16"/>
      <w:szCs w:val="16"/>
    </w:rPr>
  </w:style>
  <w:style w:type="paragraph" w:styleId="DocumentMap">
    <w:name w:val="Document Map"/>
    <w:basedOn w:val="Normal"/>
    <w:link w:val="DocumentMapChar"/>
    <w:rsid w:val="00DC05DF"/>
    <w:pPr>
      <w:overflowPunct w:val="0"/>
      <w:autoSpaceDE w:val="0"/>
      <w:autoSpaceDN w:val="0"/>
      <w:adjustRightInd w:val="0"/>
      <w:spacing w:after="0"/>
      <w:textAlignment w:val="baseline"/>
    </w:pPr>
    <w:rPr>
      <w:rFonts w:ascii="Tahoma" w:hAnsi="Tahoma" w:cs="Times New Roman"/>
      <w:b/>
      <w:bCs/>
      <w:sz w:val="16"/>
      <w:szCs w:val="16"/>
      <w:lang w:val="x-none" w:eastAsia="x-none"/>
    </w:rPr>
  </w:style>
  <w:style w:type="character" w:customStyle="1" w:styleId="DocumentMapChar1">
    <w:name w:val="Document Map Char1"/>
    <w:uiPriority w:val="99"/>
    <w:rsid w:val="00DC05DF"/>
    <w:rPr>
      <w:rFonts w:ascii="Tahoma" w:hAnsi="Tahoma" w:cs="Tahoma"/>
      <w:sz w:val="16"/>
      <w:szCs w:val="16"/>
    </w:rPr>
  </w:style>
  <w:style w:type="character" w:customStyle="1" w:styleId="longtext">
    <w:name w:val="long_text"/>
    <w:rsid w:val="00DC05DF"/>
  </w:style>
  <w:style w:type="character" w:customStyle="1" w:styleId="gt-icon-text1">
    <w:name w:val="gt-icon-text1"/>
    <w:rsid w:val="00DC05DF"/>
  </w:style>
  <w:style w:type="character" w:customStyle="1" w:styleId="hps">
    <w:name w:val="hps"/>
    <w:rsid w:val="00DC05DF"/>
  </w:style>
  <w:style w:type="paragraph" w:styleId="EndnoteText">
    <w:name w:val="endnote text"/>
    <w:basedOn w:val="Normal"/>
    <w:link w:val="EndnoteTextChar"/>
    <w:uiPriority w:val="99"/>
    <w:rsid w:val="00DC05DF"/>
    <w:pPr>
      <w:overflowPunct w:val="0"/>
      <w:autoSpaceDE w:val="0"/>
      <w:autoSpaceDN w:val="0"/>
      <w:adjustRightInd w:val="0"/>
      <w:spacing w:after="0"/>
      <w:textAlignment w:val="baseline"/>
    </w:pPr>
    <w:rPr>
      <w:rFonts w:ascii="Times New Roman" w:hAnsi="Times New Roman" w:cs="Times New Roman"/>
      <w:b/>
      <w:bCs/>
      <w:sz w:val="20"/>
      <w:szCs w:val="20"/>
      <w:lang w:val="x-none" w:eastAsia="x-none"/>
    </w:rPr>
  </w:style>
  <w:style w:type="character" w:customStyle="1" w:styleId="EndnoteTextChar">
    <w:name w:val="Endnote Text Char"/>
    <w:link w:val="EndnoteText"/>
    <w:uiPriority w:val="99"/>
    <w:rsid w:val="00DC05DF"/>
    <w:rPr>
      <w:rFonts w:ascii="Times New Roman" w:eastAsia="Times New Roman" w:hAnsi="Times New Roman" w:cs="Times New Roman"/>
      <w:b/>
      <w:bCs/>
      <w:lang w:val="x-none" w:eastAsia="x-none"/>
    </w:rPr>
  </w:style>
  <w:style w:type="character" w:styleId="EndnoteReference">
    <w:name w:val="endnote reference"/>
    <w:uiPriority w:val="99"/>
    <w:rsid w:val="00DC05DF"/>
    <w:rPr>
      <w:vertAlign w:val="superscript"/>
    </w:rPr>
  </w:style>
  <w:style w:type="character" w:styleId="HTMLCite">
    <w:name w:val="HTML Cite"/>
    <w:uiPriority w:val="99"/>
    <w:unhideWhenUsed/>
    <w:rsid w:val="00DC05DF"/>
    <w:rPr>
      <w:i/>
      <w:iCs/>
    </w:rPr>
  </w:style>
  <w:style w:type="paragraph" w:styleId="Revision">
    <w:name w:val="Revision"/>
    <w:hidden/>
    <w:uiPriority w:val="99"/>
    <w:semiHidden/>
    <w:rsid w:val="00DC05DF"/>
    <w:rPr>
      <w:rFonts w:ascii="Times New Roman" w:eastAsia="Times New Roman" w:hAnsi="Times New Roman" w:cs="Times New Roman"/>
      <w:b/>
      <w:bCs/>
      <w:sz w:val="26"/>
      <w:szCs w:val="30"/>
    </w:rPr>
  </w:style>
  <w:style w:type="character" w:customStyle="1" w:styleId="ewhighlightsearch">
    <w:name w:val="ewhighlightsearch"/>
    <w:rsid w:val="00DC05DF"/>
  </w:style>
  <w:style w:type="paragraph" w:customStyle="1" w:styleId="afffffffffffffffffd">
    <w:name w:val="د"/>
    <w:basedOn w:val="Normal"/>
    <w:uiPriority w:val="99"/>
    <w:rsid w:val="00DC05DF"/>
    <w:pPr>
      <w:widowControl w:val="0"/>
      <w:spacing w:before="120" w:after="0"/>
      <w:ind w:left="340" w:hanging="340"/>
      <w:jc w:val="lowKashida"/>
    </w:pPr>
    <w:rPr>
      <w:rFonts w:ascii="Times New Roman" w:hAnsi="Times New Roman" w:cs="SKR HEAD1"/>
      <w:sz w:val="42"/>
      <w:szCs w:val="36"/>
      <w:u w:val="single"/>
      <w:lang w:eastAsia="ar-SA"/>
    </w:rPr>
  </w:style>
  <w:style w:type="numbering" w:customStyle="1" w:styleId="NoList2">
    <w:name w:val="No List2"/>
    <w:next w:val="NoList"/>
    <w:semiHidden/>
    <w:rsid w:val="00DC05DF"/>
  </w:style>
  <w:style w:type="table" w:customStyle="1" w:styleId="TableGrid1">
    <w:name w:val="Table Grid1"/>
    <w:basedOn w:val="TableNormal"/>
    <w:next w:val="TableGrid"/>
    <w:uiPriority w:val="39"/>
    <w:qFormat/>
    <w:rsid w:val="00DC05DF"/>
    <w:pPr>
      <w:overflowPunct w:val="0"/>
      <w:autoSpaceDE w:val="0"/>
      <w:autoSpaceDN w:val="0"/>
      <w:bidi/>
      <w:adjustRightInd w:val="0"/>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DC05DF"/>
  </w:style>
  <w:style w:type="table" w:customStyle="1" w:styleId="TableGrid11">
    <w:name w:val="Table Grid11"/>
    <w:basedOn w:val="TableNormal"/>
    <w:next w:val="TableGrid"/>
    <w:rsid w:val="00DC05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1">
    <w:name w:val="Unresolved Mention1"/>
    <w:uiPriority w:val="99"/>
    <w:unhideWhenUsed/>
    <w:rsid w:val="00DC05DF"/>
    <w:rPr>
      <w:color w:val="808080"/>
      <w:shd w:val="clear" w:color="auto" w:fill="E6E6E6"/>
    </w:rPr>
  </w:style>
  <w:style w:type="table" w:customStyle="1" w:styleId="GridTable4-Accent51">
    <w:name w:val="Grid Table 4 - Accent 51"/>
    <w:basedOn w:val="TableNormal"/>
    <w:rsid w:val="00DC05DF"/>
    <w:rPr>
      <w:rFonts w:eastAsia="Times New Roman"/>
      <w:sz w:val="22"/>
      <w:szCs w:val="22"/>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solistparagraph0">
    <w:name w:val="msolistparagraph"/>
    <w:basedOn w:val="Normal"/>
    <w:rsid w:val="00DC05DF"/>
    <w:pPr>
      <w:bidi w:val="0"/>
      <w:spacing w:after="160" w:line="256" w:lineRule="auto"/>
      <w:ind w:left="720"/>
      <w:contextualSpacing/>
    </w:pPr>
  </w:style>
  <w:style w:type="table" w:customStyle="1" w:styleId="GridTable5Dark-Accent51">
    <w:name w:val="Grid Table 5 Dark - Accent 51"/>
    <w:basedOn w:val="TableNormal"/>
    <w:rsid w:val="00DC05DF"/>
    <w:rPr>
      <w:rFonts w:eastAsia="Times New Roman"/>
      <w:sz w:val="22"/>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LineNumber">
    <w:name w:val="line number"/>
    <w:uiPriority w:val="99"/>
    <w:semiHidden/>
    <w:unhideWhenUsed/>
    <w:rsid w:val="00DC05DF"/>
  </w:style>
  <w:style w:type="character" w:customStyle="1" w:styleId="tlid-translation">
    <w:name w:val="tlid-translation"/>
    <w:rsid w:val="00DC05DF"/>
  </w:style>
  <w:style w:type="character" w:customStyle="1" w:styleId="researchtitle">
    <w:name w:val="researchtitle"/>
    <w:rsid w:val="00DC05DF"/>
  </w:style>
  <w:style w:type="character" w:styleId="Emphasis">
    <w:name w:val="Emphasis"/>
    <w:uiPriority w:val="20"/>
    <w:qFormat/>
    <w:rsid w:val="00DC05DF"/>
    <w:rPr>
      <w:i/>
      <w:iCs/>
    </w:rPr>
  </w:style>
  <w:style w:type="character" w:customStyle="1" w:styleId="st">
    <w:name w:val="st"/>
    <w:rsid w:val="00DC05DF"/>
  </w:style>
  <w:style w:type="character" w:customStyle="1" w:styleId="ilfuvd">
    <w:name w:val="ilfuvd"/>
    <w:rsid w:val="00DC05DF"/>
  </w:style>
  <w:style w:type="paragraph" w:customStyle="1" w:styleId="source">
    <w:name w:val="source"/>
    <w:qFormat/>
    <w:rsid w:val="00DC05DF"/>
    <w:pPr>
      <w:bidi/>
      <w:spacing w:after="200" w:line="276" w:lineRule="auto"/>
      <w:jc w:val="both"/>
    </w:pPr>
    <w:rPr>
      <w:rFonts w:ascii="Simplified Arabic" w:hAnsi="Simplified Arabic" w:cs="Simplified Arabic"/>
      <w:b/>
      <w:bCs/>
      <w:sz w:val="24"/>
      <w:szCs w:val="24"/>
    </w:rPr>
  </w:style>
  <w:style w:type="character" w:customStyle="1" w:styleId="s1">
    <w:name w:val="s1"/>
    <w:rsid w:val="00DC05DF"/>
  </w:style>
  <w:style w:type="paragraph" w:customStyle="1" w:styleId="footnotesep">
    <w:name w:val="footnote sep"/>
    <w:basedOn w:val="Normal"/>
    <w:qFormat/>
    <w:rsid w:val="00DC05DF"/>
    <w:pPr>
      <w:bidi w:val="0"/>
      <w:spacing w:after="0"/>
      <w:ind w:left="284" w:hanging="284"/>
    </w:pPr>
    <w:rPr>
      <w:rFonts w:eastAsia="Calibri"/>
    </w:rPr>
  </w:style>
  <w:style w:type="paragraph" w:customStyle="1" w:styleId="B03">
    <w:name w:val="B03"/>
    <w:basedOn w:val="Default"/>
    <w:next w:val="Default"/>
    <w:uiPriority w:val="99"/>
    <w:rsid w:val="00DC05DF"/>
    <w:pPr>
      <w:spacing w:before="60"/>
    </w:pPr>
    <w:rPr>
      <w:rFonts w:ascii="BundesSerif Regular" w:hAnsi="BundesSerif Regular" w:cs="Arial"/>
      <w:color w:val="auto"/>
      <w:lang w:val="en-GB"/>
    </w:rPr>
  </w:style>
  <w:style w:type="paragraph" w:customStyle="1" w:styleId="B06">
    <w:name w:val="B06"/>
    <w:basedOn w:val="Default"/>
    <w:next w:val="Default"/>
    <w:uiPriority w:val="99"/>
    <w:rsid w:val="00DC05DF"/>
    <w:pPr>
      <w:spacing w:before="120"/>
    </w:pPr>
    <w:rPr>
      <w:rFonts w:ascii="BundesSans Bold" w:hAnsi="BundesSans Bold" w:cs="Arial"/>
      <w:color w:val="auto"/>
      <w:lang w:val="en-GB"/>
    </w:rPr>
  </w:style>
  <w:style w:type="paragraph" w:customStyle="1" w:styleId="B12">
    <w:name w:val="B12"/>
    <w:basedOn w:val="Default"/>
    <w:next w:val="Default"/>
    <w:uiPriority w:val="99"/>
    <w:rsid w:val="00DC05DF"/>
    <w:pPr>
      <w:spacing w:before="240"/>
    </w:pPr>
    <w:rPr>
      <w:rFonts w:ascii="BundesSans Bold" w:hAnsi="BundesSans Bold" w:cs="Arial"/>
      <w:color w:val="auto"/>
      <w:lang w:val="en-GB"/>
    </w:rPr>
  </w:style>
  <w:style w:type="paragraph" w:customStyle="1" w:styleId="paralargetext">
    <w:name w:val="paralargetext"/>
    <w:basedOn w:val="Normal"/>
    <w:rsid w:val="00DC05DF"/>
    <w:pPr>
      <w:spacing w:before="100" w:beforeAutospacing="1" w:after="100" w:afterAutospacing="1"/>
      <w:ind w:firstLine="567"/>
    </w:pPr>
    <w:rPr>
      <w:lang w:val="en-GB" w:eastAsia="en-GB"/>
    </w:rPr>
  </w:style>
  <w:style w:type="character" w:customStyle="1" w:styleId="paralargecolourtext">
    <w:name w:val="paralargecolourtext"/>
    <w:rsid w:val="00DC05DF"/>
  </w:style>
  <w:style w:type="character" w:customStyle="1" w:styleId="parasmallgreytext">
    <w:name w:val="parasmallgreytext"/>
    <w:rsid w:val="00DC05DF"/>
  </w:style>
  <w:style w:type="paragraph" w:customStyle="1" w:styleId="paranormaltext">
    <w:name w:val="paranormaltext"/>
    <w:basedOn w:val="Normal"/>
    <w:rsid w:val="00DC05DF"/>
    <w:pPr>
      <w:spacing w:before="100" w:beforeAutospacing="1" w:after="100" w:afterAutospacing="1"/>
      <w:ind w:firstLine="567"/>
    </w:pPr>
    <w:rPr>
      <w:lang w:val="en-GB" w:eastAsia="en-GB"/>
    </w:rPr>
  </w:style>
  <w:style w:type="character" w:customStyle="1" w:styleId="paraboldcolourtext">
    <w:name w:val="paraboldcolourtext"/>
    <w:rsid w:val="00DC05DF"/>
  </w:style>
  <w:style w:type="paragraph" w:styleId="z-TopofForm">
    <w:name w:val="HTML Top of Form"/>
    <w:basedOn w:val="Normal"/>
    <w:next w:val="Normal"/>
    <w:link w:val="z-TopofFormChar"/>
    <w:hidden/>
    <w:uiPriority w:val="99"/>
    <w:unhideWhenUsed/>
    <w:rsid w:val="00DC05DF"/>
    <w:pPr>
      <w:pBdr>
        <w:bottom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TopofFormChar">
    <w:name w:val="z-Top of Form Char"/>
    <w:link w:val="z-TopofForm"/>
    <w:uiPriority w:val="99"/>
    <w:rsid w:val="00DC05DF"/>
    <w:rPr>
      <w:rFonts w:ascii="Arial" w:eastAsia="Times New Roman" w:hAnsi="Arial"/>
      <w:vanish/>
      <w:sz w:val="16"/>
      <w:szCs w:val="16"/>
      <w:lang w:val="en-GB" w:eastAsia="en-GB"/>
    </w:rPr>
  </w:style>
  <w:style w:type="paragraph" w:styleId="z-BottomofForm">
    <w:name w:val="HTML Bottom of Form"/>
    <w:basedOn w:val="Normal"/>
    <w:next w:val="Normal"/>
    <w:link w:val="z-BottomofFormChar"/>
    <w:hidden/>
    <w:uiPriority w:val="99"/>
    <w:unhideWhenUsed/>
    <w:rsid w:val="00DC05DF"/>
    <w:pPr>
      <w:pBdr>
        <w:top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BottomofFormChar">
    <w:name w:val="z-Bottom of Form Char"/>
    <w:link w:val="z-BottomofForm"/>
    <w:uiPriority w:val="99"/>
    <w:rsid w:val="00DC05DF"/>
    <w:rPr>
      <w:rFonts w:ascii="Arial" w:eastAsia="Times New Roman" w:hAnsi="Arial"/>
      <w:vanish/>
      <w:sz w:val="16"/>
      <w:szCs w:val="16"/>
      <w:lang w:val="en-GB" w:eastAsia="en-GB"/>
    </w:rPr>
  </w:style>
  <w:style w:type="character" w:customStyle="1" w:styleId="label">
    <w:name w:val="label"/>
    <w:rsid w:val="00DC05DF"/>
  </w:style>
  <w:style w:type="character" w:customStyle="1" w:styleId="tweetquote">
    <w:name w:val="tweet_quote"/>
    <w:rsid w:val="00DC05DF"/>
  </w:style>
  <w:style w:type="paragraph" w:customStyle="1" w:styleId="Pa21">
    <w:name w:val="Pa2+1"/>
    <w:basedOn w:val="Default"/>
    <w:next w:val="Default"/>
    <w:uiPriority w:val="99"/>
    <w:rsid w:val="00DC05DF"/>
    <w:pPr>
      <w:spacing w:after="240" w:line="221" w:lineRule="atLeast"/>
    </w:pPr>
    <w:rPr>
      <w:rFonts w:ascii="Scala-Regular" w:hAnsi="Scala-Regular" w:cs="Arial"/>
      <w:color w:val="auto"/>
      <w:lang w:val="en-GB"/>
    </w:rPr>
  </w:style>
  <w:style w:type="paragraph" w:styleId="TOC4">
    <w:name w:val="toc 4"/>
    <w:basedOn w:val="Normal"/>
    <w:next w:val="Normal"/>
    <w:autoRedefine/>
    <w:uiPriority w:val="39"/>
    <w:unhideWhenUsed/>
    <w:rsid w:val="00DC05DF"/>
    <w:pPr>
      <w:tabs>
        <w:tab w:val="left" w:pos="1138"/>
        <w:tab w:val="left" w:pos="1422"/>
        <w:tab w:val="right" w:leader="dot" w:pos="9350"/>
      </w:tabs>
      <w:spacing w:before="120" w:after="100"/>
      <w:ind w:left="660" w:firstLine="336"/>
    </w:pPr>
    <w:rPr>
      <w:rFonts w:eastAsia="Calibri"/>
    </w:rPr>
  </w:style>
  <w:style w:type="character" w:customStyle="1" w:styleId="mw-editsection">
    <w:name w:val="mw-editsection"/>
    <w:rsid w:val="00DC05DF"/>
  </w:style>
  <w:style w:type="character" w:customStyle="1" w:styleId="mw-editsection-bracket">
    <w:name w:val="mw-editsection-bracket"/>
    <w:rsid w:val="00DC05DF"/>
  </w:style>
  <w:style w:type="paragraph" w:styleId="TableofFigures">
    <w:name w:val="table of figures"/>
    <w:basedOn w:val="Normal"/>
    <w:next w:val="Normal"/>
    <w:uiPriority w:val="99"/>
    <w:unhideWhenUsed/>
    <w:rsid w:val="00DC05DF"/>
    <w:pPr>
      <w:spacing w:before="120" w:after="0"/>
      <w:ind w:firstLine="567"/>
    </w:pPr>
    <w:rPr>
      <w:rFonts w:eastAsia="Calibri"/>
    </w:rPr>
  </w:style>
  <w:style w:type="table" w:customStyle="1" w:styleId="TableGridLight1">
    <w:name w:val="Table Grid Light1"/>
    <w:basedOn w:val="TableNormal"/>
    <w:uiPriority w:val="40"/>
    <w:rsid w:val="00DC05DF"/>
    <w:rPr>
      <w:sz w:val="22"/>
      <w:szCs w:val="22"/>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NoSpacingChar">
    <w:name w:val="No Spacing Char"/>
    <w:link w:val="NoSpacing"/>
    <w:uiPriority w:val="1"/>
    <w:rsid w:val="00DC05DF"/>
    <w:rPr>
      <w:rFonts w:cs="Times New Roman"/>
      <w:sz w:val="22"/>
      <w:szCs w:val="22"/>
      <w:lang w:bidi="ar-SA"/>
    </w:rPr>
  </w:style>
  <w:style w:type="paragraph" w:customStyle="1" w:styleId="afffffffffffffffffe">
    <w:name w:val="فقرة عادية"/>
    <w:basedOn w:val="Normal"/>
    <w:rsid w:val="00656F9D"/>
    <w:pPr>
      <w:spacing w:before="120" w:after="120" w:line="440" w:lineRule="atLeast"/>
      <w:jc w:val="lowKashida"/>
    </w:pPr>
    <w:rPr>
      <w:rFonts w:ascii="Times New Roman" w:hAnsi="Times New Roman" w:cs="Arabic Transparent"/>
      <w:sz w:val="26"/>
    </w:rPr>
  </w:style>
  <w:style w:type="paragraph" w:styleId="PlainText">
    <w:name w:val="Plain Text"/>
    <w:basedOn w:val="Normal"/>
    <w:link w:val="PlainTextChar"/>
    <w:rsid w:val="00656F9D"/>
    <w:pPr>
      <w:spacing w:after="0"/>
    </w:pPr>
    <w:rPr>
      <w:rFonts w:ascii="Courier New" w:hAnsi="Courier New" w:cs="Times New Roman"/>
      <w:sz w:val="20"/>
      <w:szCs w:val="20"/>
      <w:lang w:val="fr-FR" w:eastAsia="x-none"/>
    </w:rPr>
  </w:style>
  <w:style w:type="character" w:customStyle="1" w:styleId="PlainTextChar">
    <w:name w:val="Plain Text Char"/>
    <w:link w:val="PlainText"/>
    <w:rsid w:val="00656F9D"/>
    <w:rPr>
      <w:rFonts w:ascii="Courier New" w:eastAsia="Times New Roman" w:hAnsi="Courier New" w:cs="Courier New"/>
      <w:lang w:val="fr-FR"/>
    </w:rPr>
  </w:style>
  <w:style w:type="paragraph" w:customStyle="1" w:styleId="GEScourseleader">
    <w:name w:val="GES course leader"/>
    <w:basedOn w:val="Default"/>
    <w:next w:val="Default"/>
    <w:uiPriority w:val="99"/>
    <w:rsid w:val="00656F9D"/>
    <w:rPr>
      <w:rFonts w:ascii="Calibri" w:eastAsia="Times New Roman" w:hAnsi="Calibri"/>
      <w:color w:val="auto"/>
    </w:rPr>
  </w:style>
  <w:style w:type="character" w:customStyle="1" w:styleId="CharChar5">
    <w:name w:val="Char Char5"/>
    <w:rsid w:val="00656F9D"/>
    <w:rPr>
      <w:rFonts w:cs="Traditional Arabic"/>
    </w:rPr>
  </w:style>
  <w:style w:type="character" w:customStyle="1" w:styleId="fnChar1">
    <w:name w:val="fn Char1"/>
    <w:aliases w:val="single space Char1,footnote Char1,FOOTNOTES Char1,ADB Char1,WB-Fußnotentext Char1,Footnote Char1,Fußnote Char1,Footnote Text Char1 Char Char1,Footnote Text Char Char Char1 Char1,Footnote Text Char1 Char Char Char1 Char1,fn1 Char1"/>
    <w:rsid w:val="00656F9D"/>
    <w:rPr>
      <w:rFonts w:cs="Traditional Arabic"/>
    </w:rPr>
  </w:style>
  <w:style w:type="paragraph" w:styleId="Title">
    <w:name w:val="Title"/>
    <w:basedOn w:val="Normal"/>
    <w:link w:val="TitleChar"/>
    <w:qFormat/>
    <w:rsid w:val="00666B64"/>
    <w:pPr>
      <w:spacing w:after="0"/>
      <w:ind w:firstLine="0"/>
      <w:jc w:val="center"/>
    </w:pPr>
    <w:rPr>
      <w:b/>
      <w:bCs/>
      <w:sz w:val="40"/>
      <w:szCs w:val="40"/>
      <w:lang w:val="x-none" w:eastAsia="x-none"/>
    </w:rPr>
  </w:style>
  <w:style w:type="character" w:customStyle="1" w:styleId="TitleChar">
    <w:name w:val="Title Char"/>
    <w:link w:val="Title"/>
    <w:rsid w:val="00666B64"/>
    <w:rPr>
      <w:rFonts w:ascii="Simplified Arabic" w:eastAsia="Times New Roman" w:hAnsi="Simplified Arabic" w:cs="Simplified Arabic"/>
      <w:b/>
      <w:bCs/>
      <w:sz w:val="40"/>
      <w:szCs w:val="40"/>
      <w:lang w:val="x-none" w:eastAsia="x-none" w:bidi="ar-EG"/>
    </w:rPr>
  </w:style>
  <w:style w:type="paragraph" w:styleId="BodyTextIndent3">
    <w:name w:val="Body Text Indent 3"/>
    <w:basedOn w:val="Normal"/>
    <w:link w:val="BodyTextIndent3Char"/>
    <w:rsid w:val="00656F9D"/>
    <w:pPr>
      <w:spacing w:after="120"/>
      <w:ind w:left="360"/>
    </w:pPr>
    <w:rPr>
      <w:rFonts w:ascii="Times New Roman" w:hAnsi="Times New Roman" w:cs="Times New Roman"/>
      <w:sz w:val="16"/>
      <w:szCs w:val="16"/>
      <w:lang w:val="x-none" w:eastAsia="x-none"/>
    </w:rPr>
  </w:style>
  <w:style w:type="character" w:customStyle="1" w:styleId="BodyTextIndent3Char">
    <w:name w:val="Body Text Indent 3 Char"/>
    <w:link w:val="BodyTextIndent3"/>
    <w:rsid w:val="00656F9D"/>
    <w:rPr>
      <w:rFonts w:ascii="Times New Roman" w:eastAsia="Times New Roman" w:hAnsi="Times New Roman" w:cs="Traditional Arabic"/>
      <w:sz w:val="16"/>
      <w:szCs w:val="16"/>
    </w:rPr>
  </w:style>
  <w:style w:type="character" w:customStyle="1" w:styleId="separator">
    <w:name w:val="separator"/>
    <w:rsid w:val="00656F9D"/>
  </w:style>
  <w:style w:type="character" w:customStyle="1" w:styleId="resultssummary">
    <w:name w:val="results_summary"/>
    <w:rsid w:val="00656F9D"/>
  </w:style>
  <w:style w:type="character" w:customStyle="1" w:styleId="notags">
    <w:name w:val="notags"/>
    <w:rsid w:val="00656F9D"/>
  </w:style>
  <w:style w:type="character" w:customStyle="1" w:styleId="star-rating-readonly">
    <w:name w:val="star-rating-readonly"/>
    <w:rsid w:val="00656F9D"/>
  </w:style>
  <w:style w:type="character" w:customStyle="1" w:styleId="resultssummary3">
    <w:name w:val="results_summary3"/>
    <w:rsid w:val="00656F9D"/>
    <w:rPr>
      <w:vanish w:val="0"/>
      <w:webHidden w:val="0"/>
      <w:color w:val="707070"/>
      <w:sz w:val="20"/>
      <w:szCs w:val="20"/>
      <w:specVanish w:val="0"/>
    </w:rPr>
  </w:style>
  <w:style w:type="paragraph" w:customStyle="1" w:styleId="msolistparagraphcxspmiddle">
    <w:name w:val="msolistparagraphcxspmiddle"/>
    <w:basedOn w:val="Normal"/>
    <w:rsid w:val="00982530"/>
    <w:pPr>
      <w:bidi w:val="0"/>
      <w:spacing w:before="100" w:beforeAutospacing="1" w:after="100" w:afterAutospacing="1"/>
    </w:pPr>
    <w:rPr>
      <w:rFonts w:ascii="Times New Roman" w:hAnsi="Times New Roman" w:cs="Times New Roman"/>
      <w:sz w:val="24"/>
      <w:szCs w:val="24"/>
    </w:rPr>
  </w:style>
  <w:style w:type="paragraph" w:customStyle="1" w:styleId="paragraphprograms">
    <w:name w:val="paragraphprograms"/>
    <w:basedOn w:val="Normal"/>
    <w:rsid w:val="00982530"/>
    <w:pPr>
      <w:bidi w:val="0"/>
      <w:spacing w:before="100" w:beforeAutospacing="1" w:after="100" w:afterAutospacing="1"/>
    </w:pPr>
    <w:rPr>
      <w:rFonts w:ascii="Times New Roman" w:hAnsi="Times New Roman" w:cs="Times New Roman"/>
      <w:sz w:val="24"/>
      <w:szCs w:val="24"/>
    </w:rPr>
  </w:style>
  <w:style w:type="character" w:customStyle="1" w:styleId="ms-rtefontsize-4">
    <w:name w:val="ms-rtefontsize-4"/>
    <w:rsid w:val="00982530"/>
  </w:style>
  <w:style w:type="paragraph" w:customStyle="1" w:styleId="msolistparagraphcxsplast">
    <w:name w:val="msolistparagraphcxsplast"/>
    <w:basedOn w:val="Normal"/>
    <w:rsid w:val="00982530"/>
    <w:pPr>
      <w:bidi w:val="0"/>
      <w:spacing w:before="100" w:beforeAutospacing="1" w:after="100" w:afterAutospacing="1"/>
    </w:pPr>
    <w:rPr>
      <w:rFonts w:ascii="Times New Roman" w:hAnsi="Times New Roman" w:cs="Times New Roman"/>
      <w:sz w:val="24"/>
      <w:szCs w:val="24"/>
    </w:rPr>
  </w:style>
  <w:style w:type="character" w:styleId="PlaceholderText">
    <w:name w:val="Placeholder Text"/>
    <w:uiPriority w:val="99"/>
    <w:semiHidden/>
    <w:rsid w:val="0085573D"/>
    <w:rPr>
      <w:color w:val="808080"/>
    </w:rPr>
  </w:style>
  <w:style w:type="numbering" w:customStyle="1" w:styleId="NoList3">
    <w:name w:val="No List3"/>
    <w:next w:val="NoList"/>
    <w:uiPriority w:val="99"/>
    <w:semiHidden/>
    <w:unhideWhenUsed/>
    <w:rsid w:val="0000033A"/>
  </w:style>
  <w:style w:type="table" w:customStyle="1" w:styleId="TableGrid2">
    <w:name w:val="Table Grid2"/>
    <w:basedOn w:val="TableNormal"/>
    <w:next w:val="TableGrid"/>
    <w:uiPriority w:val="39"/>
    <w:qFormat/>
    <w:rsid w:val="0000033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C22905"/>
  </w:style>
  <w:style w:type="table" w:customStyle="1" w:styleId="TableGrid3">
    <w:name w:val="Table Grid3"/>
    <w:basedOn w:val="TableNormal"/>
    <w:next w:val="TableGrid"/>
    <w:uiPriority w:val="39"/>
    <w:qFormat/>
    <w:rsid w:val="00C2290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C22905"/>
    <w:rPr>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32626"/>
  </w:style>
  <w:style w:type="table" w:customStyle="1" w:styleId="TableGrid4">
    <w:name w:val="Table Grid4"/>
    <w:basedOn w:val="TableNormal"/>
    <w:next w:val="TableGrid"/>
    <w:uiPriority w:val="39"/>
    <w:qFormat/>
    <w:rsid w:val="0053262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شبكة جدول1"/>
    <w:basedOn w:val="TableNormal"/>
    <w:next w:val="TableGrid"/>
    <w:uiPriority w:val="59"/>
    <w:rsid w:val="0053262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rsid w:val="00D52FFF"/>
    <w:pPr>
      <w:numPr>
        <w:numId w:val="2"/>
      </w:numPr>
    </w:pPr>
    <w:rPr>
      <w:sz w:val="30"/>
      <w:szCs w:val="30"/>
      <w:lang w:bidi="ar-SA"/>
    </w:rPr>
  </w:style>
  <w:style w:type="paragraph" w:customStyle="1" w:styleId="affffffffffffffffff">
    <w:name w:val="سلسلة قضايا رقم"/>
    <w:basedOn w:val="Normal"/>
    <w:link w:val="Char3"/>
    <w:qFormat/>
    <w:rsid w:val="00D52FFF"/>
    <w:pPr>
      <w:spacing w:after="0"/>
      <w:ind w:hanging="15"/>
      <w:jc w:val="center"/>
    </w:pPr>
  </w:style>
  <w:style w:type="character" w:customStyle="1" w:styleId="Char3">
    <w:name w:val="سلسلة قضايا رقم Char"/>
    <w:link w:val="affffffffffffffffff"/>
    <w:rsid w:val="00D52FFF"/>
    <w:rPr>
      <w:rFonts w:ascii="Simplified Arabic" w:eastAsia="Times New Roman" w:hAnsi="Simplified Arabic" w:cs="Simplified Arabic"/>
      <w:sz w:val="28"/>
      <w:szCs w:val="28"/>
      <w:lang w:bidi="ar-EG"/>
    </w:rPr>
  </w:style>
  <w:style w:type="paragraph" w:customStyle="1" w:styleId="notnormal">
    <w:name w:val="not_normal"/>
    <w:basedOn w:val="Normal"/>
    <w:link w:val="notnormalChar"/>
    <w:qFormat/>
    <w:rsid w:val="00D52FFF"/>
    <w:pPr>
      <w:spacing w:after="0"/>
      <w:ind w:firstLine="0"/>
    </w:pPr>
  </w:style>
  <w:style w:type="character" w:customStyle="1" w:styleId="notnormalChar">
    <w:name w:val="not_normal Char"/>
    <w:link w:val="notnormal"/>
    <w:rsid w:val="00D52FFF"/>
    <w:rPr>
      <w:rFonts w:ascii="Simplified Arabic" w:eastAsia="Times New Roman" w:hAnsi="Simplified Arabic" w:cs="Simplified Arabic"/>
      <w:sz w:val="28"/>
      <w:szCs w:val="28"/>
      <w:lang w:bidi="ar-EG"/>
    </w:rPr>
  </w:style>
  <w:style w:type="paragraph" w:customStyle="1" w:styleId="affffffffffffffffff0">
    <w:name w:val="ؤشحفهخى"/>
    <w:basedOn w:val="Normal"/>
    <w:link w:val="Char4"/>
    <w:qFormat/>
    <w:rsid w:val="00FF4F7F"/>
    <w:pPr>
      <w:spacing w:after="0"/>
      <w:ind w:firstLine="0"/>
      <w:jc w:val="center"/>
    </w:pPr>
    <w:rPr>
      <w:b/>
      <w:bCs/>
      <w:sz w:val="24"/>
      <w:szCs w:val="24"/>
    </w:rPr>
  </w:style>
  <w:style w:type="paragraph" w:customStyle="1" w:styleId="16">
    <w:name w:val="ؤشحفهخى_1"/>
    <w:basedOn w:val="Normal"/>
    <w:link w:val="1Char"/>
    <w:qFormat/>
    <w:rsid w:val="00FF4F7F"/>
    <w:pPr>
      <w:spacing w:after="0"/>
      <w:ind w:firstLine="0"/>
      <w:jc w:val="right"/>
    </w:pPr>
    <w:rPr>
      <w:b/>
      <w:bCs/>
      <w:sz w:val="24"/>
      <w:szCs w:val="24"/>
    </w:rPr>
  </w:style>
  <w:style w:type="character" w:customStyle="1" w:styleId="Char4">
    <w:name w:val="ؤشحفهخى Char"/>
    <w:link w:val="affffffffffffffffff0"/>
    <w:rsid w:val="00FF4F7F"/>
    <w:rPr>
      <w:rFonts w:ascii="Simplified Arabic" w:eastAsia="Times New Roman" w:hAnsi="Simplified Arabic" w:cs="Simplified Arabic"/>
      <w:b/>
      <w:bCs/>
      <w:sz w:val="24"/>
      <w:szCs w:val="24"/>
      <w:lang w:bidi="ar-EG"/>
    </w:rPr>
  </w:style>
  <w:style w:type="paragraph" w:customStyle="1" w:styleId="17">
    <w:name w:val="مصدر_1"/>
    <w:basedOn w:val="Normal"/>
    <w:link w:val="1Char0"/>
    <w:qFormat/>
    <w:rsid w:val="00FF4F7F"/>
    <w:pPr>
      <w:ind w:firstLine="0"/>
    </w:pPr>
    <w:rPr>
      <w:b/>
      <w:bCs/>
      <w:sz w:val="24"/>
      <w:szCs w:val="24"/>
    </w:rPr>
  </w:style>
  <w:style w:type="character" w:customStyle="1" w:styleId="1Char">
    <w:name w:val="ؤشحفهخى_1 Char"/>
    <w:link w:val="16"/>
    <w:rsid w:val="00FF4F7F"/>
    <w:rPr>
      <w:rFonts w:ascii="Simplified Arabic" w:eastAsia="Times New Roman" w:hAnsi="Simplified Arabic" w:cs="Simplified Arabic"/>
      <w:b/>
      <w:bCs/>
      <w:sz w:val="24"/>
      <w:szCs w:val="24"/>
      <w:lang w:bidi="ar-EG"/>
    </w:rPr>
  </w:style>
  <w:style w:type="character" w:customStyle="1" w:styleId="1Char0">
    <w:name w:val="مصدر_1 Char"/>
    <w:link w:val="17"/>
    <w:rsid w:val="00FF4F7F"/>
    <w:rPr>
      <w:rFonts w:ascii="Simplified Arabic" w:eastAsia="Times New Roman" w:hAnsi="Simplified Arabic" w:cs="Simplified Arabic"/>
      <w:b/>
      <w:bCs/>
      <w:sz w:val="24"/>
      <w:szCs w:val="24"/>
      <w:lang w:bidi="ar-EG"/>
    </w:rPr>
  </w:style>
  <w:style w:type="character" w:customStyle="1" w:styleId="UnresolvedMention2">
    <w:name w:val="Unresolved Mention2"/>
    <w:basedOn w:val="DefaultParagraphFont"/>
    <w:uiPriority w:val="99"/>
    <w:unhideWhenUsed/>
    <w:qFormat/>
    <w:rsid w:val="009D53CE"/>
    <w:rPr>
      <w:color w:val="605E5C"/>
      <w:shd w:val="clear" w:color="auto" w:fill="E1DFDD"/>
    </w:rPr>
  </w:style>
  <w:style w:type="table" w:customStyle="1" w:styleId="TableGrid13">
    <w:name w:val="Table Grid13"/>
    <w:basedOn w:val="TableNormal"/>
    <w:next w:val="TableGrid"/>
    <w:qFormat/>
    <w:rsid w:val="002350D4"/>
    <w:rPr>
      <w:rFonts w:ascii="Times New Roman" w:eastAsia="DengXi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1">
    <w:name w:val="خط العنوان"/>
    <w:basedOn w:val="Normal"/>
    <w:next w:val="BodyText0"/>
    <w:qFormat/>
    <w:rsid w:val="00436FAE"/>
    <w:pPr>
      <w:keepNext/>
      <w:suppressAutoHyphens/>
      <w:spacing w:before="240" w:after="120" w:line="252" w:lineRule="auto"/>
      <w:ind w:firstLine="0"/>
      <w:jc w:val="left"/>
    </w:pPr>
    <w:rPr>
      <w:rFonts w:ascii="Liberation Sans" w:eastAsia="Noto Sans CJK SC" w:hAnsi="Liberation Sans" w:cs="Noto Sans Arabic UI"/>
      <w:lang w:bidi="ar-SA"/>
    </w:rPr>
  </w:style>
  <w:style w:type="paragraph" w:styleId="List">
    <w:name w:val="List"/>
    <w:basedOn w:val="BodyText0"/>
    <w:rsid w:val="00436FAE"/>
    <w:pPr>
      <w:suppressAutoHyphens/>
      <w:spacing w:after="140" w:line="276" w:lineRule="auto"/>
      <w:ind w:firstLine="0"/>
      <w:jc w:val="left"/>
    </w:pPr>
    <w:rPr>
      <w:rFonts w:ascii="Calibri" w:eastAsia="Calibri" w:hAnsi="Calibri" w:cs="Noto Sans Arabic UI"/>
      <w:sz w:val="22"/>
      <w:szCs w:val="22"/>
      <w:lang w:val="en-US" w:eastAsia="en-US" w:bidi="ar-SA"/>
    </w:rPr>
  </w:style>
  <w:style w:type="character" w:customStyle="1" w:styleId="DefaultParagraphFont1">
    <w:name w:val="Default Paragraph Font1"/>
    <w:uiPriority w:val="6"/>
    <w:rsid w:val="00436FAE"/>
  </w:style>
  <w:style w:type="character" w:customStyle="1" w:styleId="WW8Num2z0">
    <w:name w:val="WW8Num2z0"/>
    <w:uiPriority w:val="3"/>
    <w:rsid w:val="00436FAE"/>
    <w:rPr>
      <w:rFonts w:ascii="Wingdings" w:hAnsi="Wingdings" w:cs="Wingdings"/>
      <w:sz w:val="18"/>
      <w:szCs w:val="18"/>
    </w:rPr>
  </w:style>
  <w:style w:type="character" w:customStyle="1" w:styleId="WW8Num3z0">
    <w:name w:val="WW8Num3z0"/>
    <w:uiPriority w:val="3"/>
    <w:rsid w:val="00436FAE"/>
    <w:rPr>
      <w:rFonts w:ascii="Wingdings" w:hAnsi="Wingdings" w:cs="Wingdings"/>
    </w:rPr>
  </w:style>
  <w:style w:type="character" w:customStyle="1" w:styleId="WW8Num4z0">
    <w:name w:val="WW8Num4z0"/>
    <w:uiPriority w:val="3"/>
    <w:rsid w:val="00436FAE"/>
    <w:rPr>
      <w:rFonts w:ascii="Wingdings" w:hAnsi="Wingdings" w:cs="Wingdings"/>
      <w:sz w:val="18"/>
      <w:szCs w:val="18"/>
    </w:rPr>
  </w:style>
  <w:style w:type="character" w:customStyle="1" w:styleId="WW8Num5z0">
    <w:name w:val="WW8Num5z0"/>
    <w:uiPriority w:val="3"/>
    <w:rsid w:val="00436FAE"/>
    <w:rPr>
      <w:rFonts w:ascii="Wingdings" w:hAnsi="Wingdings" w:cs="Wingdings"/>
      <w:sz w:val="36"/>
      <w:szCs w:val="36"/>
    </w:rPr>
  </w:style>
  <w:style w:type="character" w:customStyle="1" w:styleId="WW8Num7z0">
    <w:name w:val="WW8Num7z0"/>
    <w:uiPriority w:val="3"/>
    <w:rsid w:val="00436FAE"/>
    <w:rPr>
      <w:rFonts w:ascii="Symbol" w:hAnsi="Symbol" w:cs="Symbol"/>
    </w:rPr>
  </w:style>
  <w:style w:type="character" w:customStyle="1" w:styleId="WW8Num7z1">
    <w:name w:val="WW8Num7z1"/>
    <w:uiPriority w:val="3"/>
    <w:rsid w:val="00436FAE"/>
    <w:rPr>
      <w:rFonts w:ascii="Courier New" w:hAnsi="Courier New" w:cs="Courier New"/>
    </w:rPr>
  </w:style>
  <w:style w:type="character" w:customStyle="1" w:styleId="WW8Num7z2">
    <w:name w:val="WW8Num7z2"/>
    <w:uiPriority w:val="3"/>
    <w:rsid w:val="00436FAE"/>
    <w:rPr>
      <w:rFonts w:ascii="Wingdings" w:hAnsi="Wingdings" w:cs="Wingdings"/>
    </w:rPr>
  </w:style>
  <w:style w:type="character" w:customStyle="1" w:styleId="WW8Num8z0">
    <w:name w:val="WW8Num8z0"/>
    <w:uiPriority w:val="3"/>
    <w:rsid w:val="00436FAE"/>
    <w:rPr>
      <w:rFonts w:ascii="Symbol" w:hAnsi="Symbol" w:cs="Symbol"/>
    </w:rPr>
  </w:style>
  <w:style w:type="character" w:customStyle="1" w:styleId="WW8Num8z1">
    <w:name w:val="WW8Num8z1"/>
    <w:uiPriority w:val="3"/>
    <w:rsid w:val="00436FAE"/>
    <w:rPr>
      <w:rFonts w:ascii="Courier New" w:hAnsi="Courier New" w:cs="Courier New"/>
    </w:rPr>
  </w:style>
  <w:style w:type="character" w:customStyle="1" w:styleId="WW8Num8z2">
    <w:name w:val="WW8Num8z2"/>
    <w:uiPriority w:val="3"/>
    <w:rsid w:val="00436FAE"/>
    <w:rPr>
      <w:rFonts w:ascii="Wingdings" w:hAnsi="Wingdings" w:cs="Wingdings"/>
    </w:rPr>
  </w:style>
  <w:style w:type="character" w:customStyle="1" w:styleId="WW8Num9z0">
    <w:name w:val="WW8Num9z0"/>
    <w:uiPriority w:val="3"/>
    <w:rsid w:val="00436FAE"/>
    <w:rPr>
      <w:rFonts w:ascii="Symbol" w:hAnsi="Symbol" w:cs="Symbol"/>
    </w:rPr>
  </w:style>
  <w:style w:type="character" w:customStyle="1" w:styleId="WW8Num9z1">
    <w:name w:val="WW8Num9z1"/>
    <w:uiPriority w:val="3"/>
    <w:rsid w:val="00436FAE"/>
    <w:rPr>
      <w:rFonts w:ascii="Courier New" w:hAnsi="Courier New" w:cs="Courier New"/>
    </w:rPr>
  </w:style>
  <w:style w:type="character" w:customStyle="1" w:styleId="WW8Num9z2">
    <w:name w:val="WW8Num9z2"/>
    <w:uiPriority w:val="3"/>
    <w:rsid w:val="00436FAE"/>
    <w:rPr>
      <w:rFonts w:ascii="Wingdings" w:hAnsi="Wingdings" w:cs="Wingdings"/>
    </w:rPr>
  </w:style>
  <w:style w:type="character" w:customStyle="1" w:styleId="WW8Num10z0">
    <w:name w:val="WW8Num10z0"/>
    <w:uiPriority w:val="3"/>
    <w:qFormat/>
    <w:rsid w:val="00436FAE"/>
    <w:rPr>
      <w:rFonts w:ascii="Symbol" w:hAnsi="Symbol" w:cs="Symbol"/>
    </w:rPr>
  </w:style>
  <w:style w:type="character" w:customStyle="1" w:styleId="WW8Num10z1">
    <w:name w:val="WW8Num10z1"/>
    <w:uiPriority w:val="3"/>
    <w:rsid w:val="00436FAE"/>
    <w:rPr>
      <w:rFonts w:ascii="Courier New" w:hAnsi="Courier New" w:cs="Courier New"/>
    </w:rPr>
  </w:style>
  <w:style w:type="character" w:customStyle="1" w:styleId="WW8Num10z2">
    <w:name w:val="WW8Num10z2"/>
    <w:uiPriority w:val="3"/>
    <w:qFormat/>
    <w:rsid w:val="00436FAE"/>
    <w:rPr>
      <w:rFonts w:ascii="Wingdings" w:hAnsi="Wingdings" w:cs="Wingdings"/>
    </w:rPr>
  </w:style>
  <w:style w:type="character" w:customStyle="1" w:styleId="WW8Num11z0">
    <w:name w:val="WW8Num11z0"/>
    <w:uiPriority w:val="3"/>
    <w:rsid w:val="00436FAE"/>
    <w:rPr>
      <w:rFonts w:ascii="Symbol" w:hAnsi="Symbol" w:cs="Symbol"/>
    </w:rPr>
  </w:style>
  <w:style w:type="character" w:customStyle="1" w:styleId="WW8Num11z1">
    <w:name w:val="WW8Num11z1"/>
    <w:uiPriority w:val="3"/>
    <w:qFormat/>
    <w:rsid w:val="00436FAE"/>
    <w:rPr>
      <w:rFonts w:ascii="Courier New" w:hAnsi="Courier New" w:cs="Courier New"/>
    </w:rPr>
  </w:style>
  <w:style w:type="character" w:customStyle="1" w:styleId="WW8Num11z2">
    <w:name w:val="WW8Num11z2"/>
    <w:uiPriority w:val="3"/>
    <w:rsid w:val="00436FAE"/>
    <w:rPr>
      <w:rFonts w:ascii="Wingdings" w:hAnsi="Wingdings" w:cs="Wingdings"/>
    </w:rPr>
  </w:style>
  <w:style w:type="character" w:customStyle="1" w:styleId="WW8Num12z0">
    <w:name w:val="WW8Num12z0"/>
    <w:uiPriority w:val="3"/>
    <w:qFormat/>
    <w:rsid w:val="00436FAE"/>
    <w:rPr>
      <w:rFonts w:ascii="Symbol" w:hAnsi="Symbol" w:cs="Symbol"/>
    </w:rPr>
  </w:style>
  <w:style w:type="character" w:customStyle="1" w:styleId="WW8Num12z1">
    <w:name w:val="WW8Num12z1"/>
    <w:uiPriority w:val="3"/>
    <w:rsid w:val="00436FAE"/>
    <w:rPr>
      <w:rFonts w:ascii="Courier New" w:hAnsi="Courier New" w:cs="Courier New"/>
    </w:rPr>
  </w:style>
  <w:style w:type="character" w:customStyle="1" w:styleId="WW8Num12z2">
    <w:name w:val="WW8Num12z2"/>
    <w:uiPriority w:val="3"/>
    <w:rsid w:val="00436FAE"/>
    <w:rPr>
      <w:rFonts w:ascii="Wingdings" w:hAnsi="Wingdings" w:cs="Wingdings"/>
    </w:rPr>
  </w:style>
  <w:style w:type="character" w:customStyle="1" w:styleId="WW8Num13z0">
    <w:name w:val="WW8Num13z0"/>
    <w:uiPriority w:val="3"/>
    <w:rsid w:val="00436FAE"/>
    <w:rPr>
      <w:rFonts w:ascii="Symbol" w:hAnsi="Symbol" w:cs="Symbol"/>
    </w:rPr>
  </w:style>
  <w:style w:type="character" w:customStyle="1" w:styleId="WW8Num13z1">
    <w:name w:val="WW8Num13z1"/>
    <w:uiPriority w:val="3"/>
    <w:rsid w:val="00436FAE"/>
    <w:rPr>
      <w:rFonts w:ascii="Courier New" w:hAnsi="Courier New" w:cs="Courier New"/>
    </w:rPr>
  </w:style>
  <w:style w:type="character" w:customStyle="1" w:styleId="WW8Num13z2">
    <w:name w:val="WW8Num13z2"/>
    <w:uiPriority w:val="3"/>
    <w:rsid w:val="00436FAE"/>
    <w:rPr>
      <w:rFonts w:ascii="Wingdings" w:hAnsi="Wingdings" w:cs="Wingdings"/>
    </w:rPr>
  </w:style>
  <w:style w:type="character" w:customStyle="1" w:styleId="WW8Num14z0">
    <w:name w:val="WW8Num14z0"/>
    <w:uiPriority w:val="3"/>
    <w:rsid w:val="00436FAE"/>
    <w:rPr>
      <w:rFonts w:ascii="Symbol" w:hAnsi="Symbol" w:cs="Symbol"/>
    </w:rPr>
  </w:style>
  <w:style w:type="character" w:customStyle="1" w:styleId="WW8Num14z1">
    <w:name w:val="WW8Num14z1"/>
    <w:uiPriority w:val="3"/>
    <w:rsid w:val="00436FAE"/>
    <w:rPr>
      <w:rFonts w:ascii="Courier New" w:hAnsi="Courier New" w:cs="Courier New"/>
    </w:rPr>
  </w:style>
  <w:style w:type="character" w:customStyle="1" w:styleId="WW8Num14z2">
    <w:name w:val="WW8Num14z2"/>
    <w:uiPriority w:val="3"/>
    <w:rsid w:val="00436FAE"/>
    <w:rPr>
      <w:rFonts w:ascii="Wingdings" w:hAnsi="Wingdings" w:cs="Wingdings"/>
    </w:rPr>
  </w:style>
  <w:style w:type="character" w:customStyle="1" w:styleId="WW8Num15z0">
    <w:name w:val="WW8Num15z0"/>
    <w:uiPriority w:val="3"/>
    <w:rsid w:val="00436FAE"/>
    <w:rPr>
      <w:rFonts w:ascii="Symbol" w:hAnsi="Symbol" w:cs="Symbol"/>
    </w:rPr>
  </w:style>
  <w:style w:type="character" w:customStyle="1" w:styleId="WW8Num15z1">
    <w:name w:val="WW8Num15z1"/>
    <w:uiPriority w:val="3"/>
    <w:rsid w:val="00436FAE"/>
    <w:rPr>
      <w:rFonts w:ascii="Courier New" w:hAnsi="Courier New" w:cs="Courier New"/>
    </w:rPr>
  </w:style>
  <w:style w:type="character" w:customStyle="1" w:styleId="WW8Num15z2">
    <w:name w:val="WW8Num15z2"/>
    <w:uiPriority w:val="3"/>
    <w:rsid w:val="00436FAE"/>
    <w:rPr>
      <w:rFonts w:ascii="Wingdings" w:hAnsi="Wingdings" w:cs="Wingdings"/>
    </w:rPr>
  </w:style>
  <w:style w:type="character" w:customStyle="1" w:styleId="WW8Num16z0">
    <w:name w:val="WW8Num16z0"/>
    <w:uiPriority w:val="3"/>
    <w:rsid w:val="00436FAE"/>
    <w:rPr>
      <w:rFonts w:ascii="Symbol" w:hAnsi="Symbol" w:cs="Symbol"/>
    </w:rPr>
  </w:style>
  <w:style w:type="character" w:customStyle="1" w:styleId="WW8Num16z1">
    <w:name w:val="WW8Num16z1"/>
    <w:uiPriority w:val="3"/>
    <w:rsid w:val="00436FAE"/>
    <w:rPr>
      <w:rFonts w:ascii="Courier New" w:hAnsi="Courier New" w:cs="Courier New"/>
    </w:rPr>
  </w:style>
  <w:style w:type="character" w:customStyle="1" w:styleId="WW8Num16z2">
    <w:name w:val="WW8Num16z2"/>
    <w:uiPriority w:val="3"/>
    <w:rsid w:val="00436FAE"/>
    <w:rPr>
      <w:rFonts w:ascii="Wingdings" w:hAnsi="Wingdings" w:cs="Wingdings"/>
    </w:rPr>
  </w:style>
  <w:style w:type="character" w:customStyle="1" w:styleId="WW8Num17z0">
    <w:name w:val="WW8Num17z0"/>
    <w:uiPriority w:val="3"/>
    <w:rsid w:val="00436FAE"/>
    <w:rPr>
      <w:rFonts w:ascii="Symbol" w:hAnsi="Symbol" w:cs="Symbol"/>
    </w:rPr>
  </w:style>
  <w:style w:type="character" w:customStyle="1" w:styleId="WW8Num17z1">
    <w:name w:val="WW8Num17z1"/>
    <w:uiPriority w:val="3"/>
    <w:rsid w:val="00436FAE"/>
    <w:rPr>
      <w:rFonts w:ascii="Courier New" w:hAnsi="Courier New" w:cs="Courier New"/>
    </w:rPr>
  </w:style>
  <w:style w:type="character" w:customStyle="1" w:styleId="WW8Num17z2">
    <w:name w:val="WW8Num17z2"/>
    <w:uiPriority w:val="3"/>
    <w:rsid w:val="00436FAE"/>
    <w:rPr>
      <w:rFonts w:ascii="Wingdings" w:hAnsi="Wingdings" w:cs="Wingdings"/>
    </w:rPr>
  </w:style>
  <w:style w:type="character" w:customStyle="1" w:styleId="ListLabel1">
    <w:name w:val="ListLabel 1"/>
    <w:uiPriority w:val="7"/>
    <w:rsid w:val="00436FAE"/>
    <w:rPr>
      <w:sz w:val="18"/>
      <w:szCs w:val="18"/>
    </w:rPr>
  </w:style>
  <w:style w:type="character" w:customStyle="1" w:styleId="ListLabel2">
    <w:name w:val="ListLabel 2"/>
    <w:uiPriority w:val="7"/>
    <w:rsid w:val="00436FAE"/>
  </w:style>
  <w:style w:type="character" w:customStyle="1" w:styleId="ListLabel4">
    <w:name w:val="ListLabel 4"/>
    <w:uiPriority w:val="7"/>
    <w:rsid w:val="00436FAE"/>
    <w:rPr>
      <w:sz w:val="18"/>
      <w:szCs w:val="18"/>
    </w:rPr>
  </w:style>
  <w:style w:type="character" w:customStyle="1" w:styleId="ListLabel3">
    <w:name w:val="ListLabel 3"/>
    <w:uiPriority w:val="7"/>
    <w:rsid w:val="00436FAE"/>
    <w:rPr>
      <w:sz w:val="36"/>
      <w:szCs w:val="36"/>
    </w:rPr>
  </w:style>
  <w:style w:type="character" w:customStyle="1" w:styleId="ListLabel6">
    <w:name w:val="ListLabel 6"/>
    <w:uiPriority w:val="7"/>
    <w:rsid w:val="00436FAE"/>
    <w:rPr>
      <w:sz w:val="18"/>
      <w:szCs w:val="18"/>
    </w:rPr>
  </w:style>
  <w:style w:type="character" w:customStyle="1" w:styleId="ListLabel5">
    <w:name w:val="ListLabel 5"/>
    <w:uiPriority w:val="7"/>
    <w:rsid w:val="00436FAE"/>
  </w:style>
  <w:style w:type="character" w:customStyle="1" w:styleId="ListLabel7">
    <w:name w:val="ListLabel 7"/>
    <w:uiPriority w:val="7"/>
    <w:rsid w:val="00436FAE"/>
    <w:rPr>
      <w:sz w:val="16"/>
      <w:szCs w:val="16"/>
    </w:rPr>
  </w:style>
  <w:style w:type="character" w:customStyle="1" w:styleId="ListLabel8">
    <w:name w:val="ListLabel 8"/>
    <w:uiPriority w:val="7"/>
    <w:rsid w:val="00436FAE"/>
  </w:style>
  <w:style w:type="character" w:customStyle="1" w:styleId="ListLabel18">
    <w:name w:val="ListLabel 18"/>
    <w:uiPriority w:val="7"/>
    <w:rsid w:val="00436FAE"/>
  </w:style>
  <w:style w:type="character" w:customStyle="1" w:styleId="ListLabel19">
    <w:name w:val="ListLabel 19"/>
    <w:uiPriority w:val="7"/>
    <w:rsid w:val="00436FAE"/>
  </w:style>
  <w:style w:type="character" w:customStyle="1" w:styleId="ListLabel20">
    <w:name w:val="ListLabel 20"/>
    <w:uiPriority w:val="7"/>
    <w:rsid w:val="00436FAE"/>
  </w:style>
  <w:style w:type="character" w:customStyle="1" w:styleId="ListLabel21">
    <w:name w:val="ListLabel 21"/>
    <w:uiPriority w:val="7"/>
    <w:rsid w:val="00436FAE"/>
  </w:style>
  <w:style w:type="character" w:customStyle="1" w:styleId="ListLabel22">
    <w:name w:val="ListLabel 22"/>
    <w:uiPriority w:val="7"/>
    <w:rsid w:val="00436FAE"/>
  </w:style>
  <w:style w:type="character" w:customStyle="1" w:styleId="ListLabel23">
    <w:name w:val="ListLabel 23"/>
    <w:uiPriority w:val="7"/>
    <w:rsid w:val="00436FAE"/>
  </w:style>
  <w:style w:type="character" w:customStyle="1" w:styleId="ListLabel24">
    <w:name w:val="ListLabel 24"/>
    <w:uiPriority w:val="7"/>
    <w:rsid w:val="00436FAE"/>
  </w:style>
  <w:style w:type="character" w:customStyle="1" w:styleId="ListLabel25">
    <w:name w:val="ListLabel 25"/>
    <w:uiPriority w:val="7"/>
    <w:rsid w:val="00436FAE"/>
  </w:style>
  <w:style w:type="character" w:customStyle="1" w:styleId="ListLabel26">
    <w:name w:val="ListLabel 26"/>
    <w:uiPriority w:val="7"/>
    <w:rsid w:val="00436FAE"/>
  </w:style>
  <w:style w:type="character" w:customStyle="1" w:styleId="ListLabel9">
    <w:name w:val="ListLabel 9"/>
    <w:uiPriority w:val="7"/>
    <w:rsid w:val="00436FAE"/>
  </w:style>
  <w:style w:type="character" w:customStyle="1" w:styleId="ListLabel10">
    <w:name w:val="ListLabel 10"/>
    <w:uiPriority w:val="7"/>
    <w:rsid w:val="00436FAE"/>
    <w:rPr>
      <w:rFonts w:cs="Courier New"/>
    </w:rPr>
  </w:style>
  <w:style w:type="character" w:customStyle="1" w:styleId="ListLabel11">
    <w:name w:val="ListLabel 11"/>
    <w:uiPriority w:val="7"/>
    <w:rsid w:val="00436FAE"/>
  </w:style>
  <w:style w:type="character" w:customStyle="1" w:styleId="ListLabel12">
    <w:name w:val="ListLabel 12"/>
    <w:uiPriority w:val="7"/>
    <w:rsid w:val="00436FAE"/>
  </w:style>
  <w:style w:type="character" w:customStyle="1" w:styleId="ListLabel13">
    <w:name w:val="ListLabel 13"/>
    <w:uiPriority w:val="7"/>
    <w:rsid w:val="00436FAE"/>
    <w:rPr>
      <w:rFonts w:cs="Courier New"/>
    </w:rPr>
  </w:style>
  <w:style w:type="character" w:customStyle="1" w:styleId="ListLabel14">
    <w:name w:val="ListLabel 14"/>
    <w:uiPriority w:val="7"/>
    <w:rsid w:val="00436FAE"/>
  </w:style>
  <w:style w:type="character" w:customStyle="1" w:styleId="ListLabel15">
    <w:name w:val="ListLabel 15"/>
    <w:uiPriority w:val="7"/>
    <w:rsid w:val="00436FAE"/>
  </w:style>
  <w:style w:type="character" w:customStyle="1" w:styleId="ListLabel16">
    <w:name w:val="ListLabel 16"/>
    <w:uiPriority w:val="7"/>
    <w:rsid w:val="00436FAE"/>
    <w:rPr>
      <w:rFonts w:cs="Courier New"/>
    </w:rPr>
  </w:style>
  <w:style w:type="character" w:customStyle="1" w:styleId="ListLabel17">
    <w:name w:val="ListLabel 17"/>
    <w:uiPriority w:val="7"/>
    <w:rsid w:val="00436FAE"/>
  </w:style>
  <w:style w:type="character" w:customStyle="1" w:styleId="ListLabel63">
    <w:name w:val="ListLabel 63"/>
    <w:uiPriority w:val="7"/>
    <w:rsid w:val="00436FAE"/>
  </w:style>
  <w:style w:type="character" w:customStyle="1" w:styleId="ListLabel64">
    <w:name w:val="ListLabel 64"/>
    <w:uiPriority w:val="7"/>
    <w:rsid w:val="00436FAE"/>
    <w:rPr>
      <w:rFonts w:cs="Courier New"/>
    </w:rPr>
  </w:style>
  <w:style w:type="character" w:customStyle="1" w:styleId="ListLabel65">
    <w:name w:val="ListLabel 65"/>
    <w:uiPriority w:val="7"/>
    <w:rsid w:val="00436FAE"/>
  </w:style>
  <w:style w:type="character" w:customStyle="1" w:styleId="ListLabel66">
    <w:name w:val="ListLabel 66"/>
    <w:uiPriority w:val="7"/>
    <w:rsid w:val="00436FAE"/>
  </w:style>
  <w:style w:type="character" w:customStyle="1" w:styleId="ListLabel67">
    <w:name w:val="ListLabel 67"/>
    <w:uiPriority w:val="7"/>
    <w:rsid w:val="00436FAE"/>
    <w:rPr>
      <w:rFonts w:cs="Courier New"/>
    </w:rPr>
  </w:style>
  <w:style w:type="character" w:customStyle="1" w:styleId="ListLabel68">
    <w:name w:val="ListLabel 68"/>
    <w:uiPriority w:val="7"/>
    <w:rsid w:val="00436FAE"/>
  </w:style>
  <w:style w:type="character" w:customStyle="1" w:styleId="ListLabel69">
    <w:name w:val="ListLabel 69"/>
    <w:uiPriority w:val="7"/>
    <w:rsid w:val="00436FAE"/>
  </w:style>
  <w:style w:type="character" w:customStyle="1" w:styleId="ListLabel70">
    <w:name w:val="ListLabel 70"/>
    <w:uiPriority w:val="7"/>
    <w:rsid w:val="00436FAE"/>
    <w:rPr>
      <w:rFonts w:cs="Courier New"/>
    </w:rPr>
  </w:style>
  <w:style w:type="character" w:customStyle="1" w:styleId="ListLabel71">
    <w:name w:val="ListLabel 71"/>
    <w:uiPriority w:val="7"/>
    <w:rsid w:val="00436FAE"/>
  </w:style>
  <w:style w:type="character" w:customStyle="1" w:styleId="ListLabel27">
    <w:name w:val="ListLabel 27"/>
    <w:uiPriority w:val="7"/>
    <w:rsid w:val="00436FAE"/>
    <w:rPr>
      <w:rFonts w:eastAsia="Times New Roman" w:cs="Simplified Arabic"/>
    </w:rPr>
  </w:style>
  <w:style w:type="character" w:customStyle="1" w:styleId="ListLabel28">
    <w:name w:val="ListLabel 28"/>
    <w:uiPriority w:val="7"/>
    <w:rsid w:val="00436FAE"/>
    <w:rPr>
      <w:rFonts w:cs="Courier New"/>
    </w:rPr>
  </w:style>
  <w:style w:type="character" w:customStyle="1" w:styleId="ListLabel29">
    <w:name w:val="ListLabel 29"/>
    <w:uiPriority w:val="7"/>
    <w:rsid w:val="00436FAE"/>
  </w:style>
  <w:style w:type="character" w:customStyle="1" w:styleId="ListLabel30">
    <w:name w:val="ListLabel 30"/>
    <w:uiPriority w:val="7"/>
    <w:rsid w:val="00436FAE"/>
  </w:style>
  <w:style w:type="character" w:customStyle="1" w:styleId="ListLabel31">
    <w:name w:val="ListLabel 31"/>
    <w:uiPriority w:val="7"/>
    <w:rsid w:val="00436FAE"/>
    <w:rPr>
      <w:rFonts w:cs="Courier New"/>
    </w:rPr>
  </w:style>
  <w:style w:type="character" w:customStyle="1" w:styleId="ListLabel32">
    <w:name w:val="ListLabel 32"/>
    <w:uiPriority w:val="7"/>
    <w:rsid w:val="00436FAE"/>
  </w:style>
  <w:style w:type="character" w:customStyle="1" w:styleId="ListLabel33">
    <w:name w:val="ListLabel 33"/>
    <w:uiPriority w:val="7"/>
    <w:rsid w:val="00436FAE"/>
  </w:style>
  <w:style w:type="character" w:customStyle="1" w:styleId="ListLabel34">
    <w:name w:val="ListLabel 34"/>
    <w:uiPriority w:val="7"/>
    <w:rsid w:val="00436FAE"/>
    <w:rPr>
      <w:rFonts w:cs="Courier New"/>
    </w:rPr>
  </w:style>
  <w:style w:type="character" w:customStyle="1" w:styleId="ListLabel35">
    <w:name w:val="ListLabel 35"/>
    <w:uiPriority w:val="7"/>
    <w:rsid w:val="00436FAE"/>
  </w:style>
  <w:style w:type="character" w:customStyle="1" w:styleId="ListLabel36">
    <w:name w:val="ListLabel 36"/>
    <w:uiPriority w:val="7"/>
    <w:rsid w:val="00436FAE"/>
  </w:style>
  <w:style w:type="character" w:customStyle="1" w:styleId="ListLabel37">
    <w:name w:val="ListLabel 37"/>
    <w:uiPriority w:val="7"/>
    <w:rsid w:val="00436FAE"/>
    <w:rPr>
      <w:rFonts w:cs="Courier New"/>
    </w:rPr>
  </w:style>
  <w:style w:type="character" w:customStyle="1" w:styleId="ListLabel38">
    <w:name w:val="ListLabel 38"/>
    <w:uiPriority w:val="7"/>
    <w:rsid w:val="00436FAE"/>
  </w:style>
  <w:style w:type="character" w:customStyle="1" w:styleId="ListLabel39">
    <w:name w:val="ListLabel 39"/>
    <w:uiPriority w:val="7"/>
    <w:rsid w:val="00436FAE"/>
  </w:style>
  <w:style w:type="character" w:customStyle="1" w:styleId="ListLabel40">
    <w:name w:val="ListLabel 40"/>
    <w:uiPriority w:val="7"/>
    <w:rsid w:val="00436FAE"/>
    <w:rPr>
      <w:rFonts w:cs="Courier New"/>
    </w:rPr>
  </w:style>
  <w:style w:type="character" w:customStyle="1" w:styleId="ListLabel41">
    <w:name w:val="ListLabel 41"/>
    <w:uiPriority w:val="7"/>
    <w:rsid w:val="00436FAE"/>
  </w:style>
  <w:style w:type="character" w:customStyle="1" w:styleId="ListLabel42">
    <w:name w:val="ListLabel 42"/>
    <w:uiPriority w:val="7"/>
    <w:rsid w:val="00436FAE"/>
  </w:style>
  <w:style w:type="character" w:customStyle="1" w:styleId="ListLabel43">
    <w:name w:val="ListLabel 43"/>
    <w:uiPriority w:val="7"/>
    <w:rsid w:val="00436FAE"/>
    <w:rPr>
      <w:rFonts w:cs="Courier New"/>
    </w:rPr>
  </w:style>
  <w:style w:type="character" w:customStyle="1" w:styleId="ListLabel44">
    <w:name w:val="ListLabel 44"/>
    <w:uiPriority w:val="7"/>
    <w:rsid w:val="00436FAE"/>
  </w:style>
  <w:style w:type="character" w:customStyle="1" w:styleId="ListLabel45">
    <w:name w:val="ListLabel 45"/>
    <w:uiPriority w:val="7"/>
    <w:rsid w:val="00436FAE"/>
  </w:style>
  <w:style w:type="character" w:customStyle="1" w:styleId="ListLabel46">
    <w:name w:val="ListLabel 46"/>
    <w:uiPriority w:val="7"/>
    <w:rsid w:val="00436FAE"/>
  </w:style>
  <w:style w:type="character" w:customStyle="1" w:styleId="ListLabel47">
    <w:name w:val="ListLabel 47"/>
    <w:uiPriority w:val="7"/>
    <w:rsid w:val="00436FAE"/>
  </w:style>
  <w:style w:type="character" w:customStyle="1" w:styleId="ListLabel48">
    <w:name w:val="ListLabel 48"/>
    <w:uiPriority w:val="7"/>
    <w:rsid w:val="00436FAE"/>
  </w:style>
  <w:style w:type="character" w:customStyle="1" w:styleId="ListLabel49">
    <w:name w:val="ListLabel 49"/>
    <w:uiPriority w:val="7"/>
    <w:rsid w:val="00436FAE"/>
  </w:style>
  <w:style w:type="character" w:customStyle="1" w:styleId="ListLabel50">
    <w:name w:val="ListLabel 50"/>
    <w:uiPriority w:val="7"/>
    <w:rsid w:val="00436FAE"/>
  </w:style>
  <w:style w:type="character" w:customStyle="1" w:styleId="ListLabel51">
    <w:name w:val="ListLabel 51"/>
    <w:uiPriority w:val="7"/>
    <w:rsid w:val="00436FAE"/>
  </w:style>
  <w:style w:type="character" w:customStyle="1" w:styleId="ListLabel52">
    <w:name w:val="ListLabel 52"/>
    <w:uiPriority w:val="7"/>
    <w:rsid w:val="00436FAE"/>
  </w:style>
  <w:style w:type="character" w:customStyle="1" w:styleId="ListLabel53">
    <w:name w:val="ListLabel 53"/>
    <w:uiPriority w:val="7"/>
    <w:rsid w:val="00436FAE"/>
  </w:style>
  <w:style w:type="character" w:customStyle="1" w:styleId="ListLabel54">
    <w:name w:val="ListLabel 54"/>
    <w:uiPriority w:val="7"/>
    <w:rsid w:val="00436FAE"/>
  </w:style>
  <w:style w:type="character" w:customStyle="1" w:styleId="ListLabel55">
    <w:name w:val="ListLabel 55"/>
    <w:uiPriority w:val="7"/>
    <w:rsid w:val="00436FAE"/>
    <w:rPr>
      <w:rFonts w:cs="Courier New"/>
    </w:rPr>
  </w:style>
  <w:style w:type="character" w:customStyle="1" w:styleId="ListLabel56">
    <w:name w:val="ListLabel 56"/>
    <w:uiPriority w:val="7"/>
    <w:rsid w:val="00436FAE"/>
  </w:style>
  <w:style w:type="character" w:customStyle="1" w:styleId="ListLabel57">
    <w:name w:val="ListLabel 57"/>
    <w:uiPriority w:val="7"/>
    <w:rsid w:val="00436FAE"/>
  </w:style>
  <w:style w:type="character" w:customStyle="1" w:styleId="ListLabel58">
    <w:name w:val="ListLabel 58"/>
    <w:uiPriority w:val="7"/>
    <w:rsid w:val="00436FAE"/>
    <w:rPr>
      <w:rFonts w:cs="Courier New"/>
    </w:rPr>
  </w:style>
  <w:style w:type="character" w:customStyle="1" w:styleId="ListLabel59">
    <w:name w:val="ListLabel 59"/>
    <w:uiPriority w:val="7"/>
    <w:rsid w:val="00436FAE"/>
  </w:style>
  <w:style w:type="character" w:customStyle="1" w:styleId="ListLabel60">
    <w:name w:val="ListLabel 60"/>
    <w:uiPriority w:val="7"/>
    <w:rsid w:val="00436FAE"/>
  </w:style>
  <w:style w:type="character" w:customStyle="1" w:styleId="ListLabel61">
    <w:name w:val="ListLabel 61"/>
    <w:uiPriority w:val="7"/>
    <w:rsid w:val="00436FAE"/>
    <w:rPr>
      <w:rFonts w:cs="Courier New"/>
    </w:rPr>
  </w:style>
  <w:style w:type="character" w:customStyle="1" w:styleId="ListLabel62">
    <w:name w:val="ListLabel 62"/>
    <w:uiPriority w:val="7"/>
    <w:rsid w:val="00436FAE"/>
  </w:style>
  <w:style w:type="character" w:customStyle="1" w:styleId="ListLabel72">
    <w:name w:val="ListLabel 72"/>
    <w:uiPriority w:val="7"/>
    <w:rsid w:val="00436FAE"/>
  </w:style>
  <w:style w:type="character" w:customStyle="1" w:styleId="ListLabel73">
    <w:name w:val="ListLabel 73"/>
    <w:uiPriority w:val="7"/>
    <w:rsid w:val="00436FAE"/>
  </w:style>
  <w:style w:type="character" w:customStyle="1" w:styleId="ListLabel74">
    <w:name w:val="ListLabel 74"/>
    <w:uiPriority w:val="7"/>
    <w:rsid w:val="00436FAE"/>
  </w:style>
  <w:style w:type="character" w:customStyle="1" w:styleId="ListLabel75">
    <w:name w:val="ListLabel 75"/>
    <w:uiPriority w:val="7"/>
    <w:rsid w:val="00436FAE"/>
  </w:style>
  <w:style w:type="character" w:customStyle="1" w:styleId="ListLabel76">
    <w:name w:val="ListLabel 76"/>
    <w:uiPriority w:val="7"/>
    <w:rsid w:val="00436FAE"/>
  </w:style>
  <w:style w:type="character" w:customStyle="1" w:styleId="ListLabel77">
    <w:name w:val="ListLabel 77"/>
    <w:uiPriority w:val="7"/>
    <w:rsid w:val="00436FAE"/>
  </w:style>
  <w:style w:type="character" w:customStyle="1" w:styleId="ListLabel78">
    <w:name w:val="ListLabel 78"/>
    <w:uiPriority w:val="7"/>
    <w:rsid w:val="00436FAE"/>
  </w:style>
  <w:style w:type="character" w:customStyle="1" w:styleId="ListLabel79">
    <w:name w:val="ListLabel 79"/>
    <w:uiPriority w:val="7"/>
    <w:rsid w:val="00436FAE"/>
  </w:style>
  <w:style w:type="character" w:customStyle="1" w:styleId="ListLabel80">
    <w:name w:val="ListLabel 80"/>
    <w:uiPriority w:val="7"/>
    <w:rsid w:val="00436FAE"/>
  </w:style>
  <w:style w:type="character" w:customStyle="1" w:styleId="ListLabel81">
    <w:name w:val="ListLabel 81"/>
    <w:uiPriority w:val="7"/>
    <w:rsid w:val="00436FAE"/>
  </w:style>
  <w:style w:type="character" w:customStyle="1" w:styleId="ListLabel82">
    <w:name w:val="ListLabel 82"/>
    <w:uiPriority w:val="7"/>
    <w:rsid w:val="00436FAE"/>
    <w:rPr>
      <w:rFonts w:cs="Courier New"/>
    </w:rPr>
  </w:style>
  <w:style w:type="character" w:customStyle="1" w:styleId="ListLabel83">
    <w:name w:val="ListLabel 83"/>
    <w:uiPriority w:val="7"/>
    <w:rsid w:val="00436FAE"/>
  </w:style>
  <w:style w:type="character" w:customStyle="1" w:styleId="ListLabel84">
    <w:name w:val="ListLabel 84"/>
    <w:uiPriority w:val="7"/>
    <w:rsid w:val="00436FAE"/>
  </w:style>
  <w:style w:type="character" w:customStyle="1" w:styleId="ListLabel85">
    <w:name w:val="ListLabel 85"/>
    <w:uiPriority w:val="7"/>
    <w:rsid w:val="00436FAE"/>
    <w:rPr>
      <w:rFonts w:cs="Courier New"/>
    </w:rPr>
  </w:style>
  <w:style w:type="character" w:customStyle="1" w:styleId="ListLabel86">
    <w:name w:val="ListLabel 86"/>
    <w:uiPriority w:val="7"/>
    <w:rsid w:val="00436FAE"/>
  </w:style>
  <w:style w:type="character" w:customStyle="1" w:styleId="ListLabel87">
    <w:name w:val="ListLabel 87"/>
    <w:uiPriority w:val="7"/>
    <w:rsid w:val="00436FAE"/>
  </w:style>
  <w:style w:type="character" w:customStyle="1" w:styleId="ListLabel88">
    <w:name w:val="ListLabel 88"/>
    <w:uiPriority w:val="7"/>
    <w:rsid w:val="00436FAE"/>
    <w:rPr>
      <w:rFonts w:cs="Courier New"/>
    </w:rPr>
  </w:style>
  <w:style w:type="character" w:customStyle="1" w:styleId="ListLabel89">
    <w:name w:val="ListLabel 89"/>
    <w:uiPriority w:val="7"/>
    <w:rsid w:val="00436FAE"/>
  </w:style>
  <w:style w:type="character" w:customStyle="1" w:styleId="ListLabel90">
    <w:name w:val="ListLabel 90"/>
    <w:uiPriority w:val="7"/>
    <w:rsid w:val="00436FAE"/>
  </w:style>
  <w:style w:type="character" w:customStyle="1" w:styleId="ListLabel91">
    <w:name w:val="ListLabel 91"/>
    <w:uiPriority w:val="7"/>
    <w:rsid w:val="00436FAE"/>
    <w:rPr>
      <w:rFonts w:cs="Courier New"/>
    </w:rPr>
  </w:style>
  <w:style w:type="character" w:customStyle="1" w:styleId="ListLabel92">
    <w:name w:val="ListLabel 92"/>
    <w:uiPriority w:val="7"/>
    <w:rsid w:val="00436FAE"/>
  </w:style>
  <w:style w:type="character" w:customStyle="1" w:styleId="ListLabel93">
    <w:name w:val="ListLabel 93"/>
    <w:uiPriority w:val="7"/>
    <w:rsid w:val="00436FAE"/>
  </w:style>
  <w:style w:type="character" w:customStyle="1" w:styleId="ListLabel94">
    <w:name w:val="ListLabel 94"/>
    <w:uiPriority w:val="7"/>
    <w:rsid w:val="00436FAE"/>
    <w:rPr>
      <w:rFonts w:cs="Courier New"/>
    </w:rPr>
  </w:style>
  <w:style w:type="character" w:customStyle="1" w:styleId="ListLabel95">
    <w:name w:val="ListLabel 95"/>
    <w:uiPriority w:val="7"/>
    <w:rsid w:val="00436FAE"/>
  </w:style>
  <w:style w:type="character" w:customStyle="1" w:styleId="ListLabel96">
    <w:name w:val="ListLabel 96"/>
    <w:uiPriority w:val="7"/>
    <w:rsid w:val="00436FAE"/>
  </w:style>
  <w:style w:type="character" w:customStyle="1" w:styleId="ListLabel97">
    <w:name w:val="ListLabel 97"/>
    <w:uiPriority w:val="7"/>
    <w:rsid w:val="00436FAE"/>
    <w:rPr>
      <w:rFonts w:cs="Courier New"/>
    </w:rPr>
  </w:style>
  <w:style w:type="character" w:customStyle="1" w:styleId="ListLabel98">
    <w:name w:val="ListLabel 98"/>
    <w:uiPriority w:val="7"/>
    <w:rsid w:val="00436FAE"/>
  </w:style>
  <w:style w:type="character" w:customStyle="1" w:styleId="ListLabel99">
    <w:name w:val="ListLabel 99"/>
    <w:uiPriority w:val="7"/>
    <w:rsid w:val="00436FAE"/>
  </w:style>
  <w:style w:type="character" w:customStyle="1" w:styleId="ListLabel100">
    <w:name w:val="ListLabel 100"/>
    <w:uiPriority w:val="7"/>
    <w:rsid w:val="00436FAE"/>
    <w:rPr>
      <w:rFonts w:cs="Courier New"/>
    </w:rPr>
  </w:style>
  <w:style w:type="character" w:customStyle="1" w:styleId="ListLabel101">
    <w:name w:val="ListLabel 101"/>
    <w:uiPriority w:val="7"/>
    <w:rsid w:val="00436FAE"/>
  </w:style>
  <w:style w:type="character" w:customStyle="1" w:styleId="ListLabel102">
    <w:name w:val="ListLabel 102"/>
    <w:uiPriority w:val="7"/>
    <w:rsid w:val="00436FAE"/>
  </w:style>
  <w:style w:type="character" w:customStyle="1" w:styleId="ListLabel103">
    <w:name w:val="ListLabel 103"/>
    <w:uiPriority w:val="7"/>
    <w:rsid w:val="00436FAE"/>
    <w:rPr>
      <w:rFonts w:cs="Courier New"/>
    </w:rPr>
  </w:style>
  <w:style w:type="character" w:customStyle="1" w:styleId="ListLabel104">
    <w:name w:val="ListLabel 104"/>
    <w:uiPriority w:val="7"/>
    <w:rsid w:val="00436FAE"/>
  </w:style>
  <w:style w:type="character" w:customStyle="1" w:styleId="ListLabel105">
    <w:name w:val="ListLabel 105"/>
    <w:uiPriority w:val="7"/>
    <w:rsid w:val="00436FAE"/>
  </w:style>
  <w:style w:type="character" w:customStyle="1" w:styleId="ListLabel106">
    <w:name w:val="ListLabel 106"/>
    <w:uiPriority w:val="7"/>
    <w:rsid w:val="00436FAE"/>
    <w:rPr>
      <w:rFonts w:cs="Courier New"/>
    </w:rPr>
  </w:style>
  <w:style w:type="character" w:customStyle="1" w:styleId="ListLabel107">
    <w:name w:val="ListLabel 107"/>
    <w:uiPriority w:val="7"/>
    <w:rsid w:val="00436FAE"/>
  </w:style>
  <w:style w:type="character" w:customStyle="1" w:styleId="ListLabel108">
    <w:name w:val="ListLabel 108"/>
    <w:uiPriority w:val="7"/>
    <w:rsid w:val="00436FAE"/>
  </w:style>
  <w:style w:type="character" w:customStyle="1" w:styleId="ListLabel109">
    <w:name w:val="ListLabel 109"/>
    <w:uiPriority w:val="7"/>
    <w:rsid w:val="00436FAE"/>
    <w:rPr>
      <w:rFonts w:cs="Courier New"/>
    </w:rPr>
  </w:style>
  <w:style w:type="character" w:customStyle="1" w:styleId="ListLabel110">
    <w:name w:val="ListLabel 110"/>
    <w:uiPriority w:val="7"/>
    <w:rsid w:val="00436FAE"/>
  </w:style>
  <w:style w:type="character" w:customStyle="1" w:styleId="ListLabel111">
    <w:name w:val="ListLabel 111"/>
    <w:uiPriority w:val="7"/>
    <w:rsid w:val="00436FAE"/>
  </w:style>
  <w:style w:type="character" w:customStyle="1" w:styleId="ListLabel112">
    <w:name w:val="ListLabel 112"/>
    <w:uiPriority w:val="7"/>
    <w:rsid w:val="00436FAE"/>
    <w:rPr>
      <w:rFonts w:cs="Courier New"/>
    </w:rPr>
  </w:style>
  <w:style w:type="character" w:customStyle="1" w:styleId="ListLabel113">
    <w:name w:val="ListLabel 113"/>
    <w:uiPriority w:val="7"/>
    <w:rsid w:val="00436FAE"/>
  </w:style>
  <w:style w:type="character" w:customStyle="1" w:styleId="ListLabel114">
    <w:name w:val="ListLabel 114"/>
    <w:uiPriority w:val="7"/>
    <w:rsid w:val="00436FAE"/>
  </w:style>
  <w:style w:type="character" w:customStyle="1" w:styleId="ListLabel115">
    <w:name w:val="ListLabel 115"/>
    <w:uiPriority w:val="7"/>
    <w:rsid w:val="00436FAE"/>
    <w:rPr>
      <w:rFonts w:cs="Courier New"/>
    </w:rPr>
  </w:style>
  <w:style w:type="character" w:customStyle="1" w:styleId="ListLabel116">
    <w:name w:val="ListLabel 116"/>
    <w:uiPriority w:val="7"/>
    <w:rsid w:val="00436FAE"/>
  </w:style>
  <w:style w:type="character" w:customStyle="1" w:styleId="ListLabel117">
    <w:name w:val="ListLabel 117"/>
    <w:uiPriority w:val="7"/>
    <w:rsid w:val="00436FAE"/>
  </w:style>
  <w:style w:type="character" w:customStyle="1" w:styleId="ListLabel118">
    <w:name w:val="ListLabel 118"/>
    <w:uiPriority w:val="7"/>
    <w:rsid w:val="00436FAE"/>
    <w:rPr>
      <w:rFonts w:cs="Courier New"/>
    </w:rPr>
  </w:style>
  <w:style w:type="character" w:customStyle="1" w:styleId="ListLabel119">
    <w:name w:val="ListLabel 119"/>
    <w:uiPriority w:val="7"/>
    <w:rsid w:val="00436FAE"/>
  </w:style>
  <w:style w:type="character" w:customStyle="1" w:styleId="ListLabel120">
    <w:name w:val="ListLabel 120"/>
    <w:uiPriority w:val="7"/>
    <w:rsid w:val="00436FAE"/>
  </w:style>
  <w:style w:type="character" w:customStyle="1" w:styleId="ListLabel121">
    <w:name w:val="ListLabel 121"/>
    <w:uiPriority w:val="7"/>
    <w:rsid w:val="00436FAE"/>
    <w:rPr>
      <w:rFonts w:cs="Courier New"/>
    </w:rPr>
  </w:style>
  <w:style w:type="character" w:customStyle="1" w:styleId="ListLabel122">
    <w:name w:val="ListLabel 122"/>
    <w:uiPriority w:val="7"/>
    <w:rsid w:val="00436FAE"/>
  </w:style>
  <w:style w:type="character" w:customStyle="1" w:styleId="ListLabel123">
    <w:name w:val="ListLabel 123"/>
    <w:uiPriority w:val="7"/>
    <w:rsid w:val="00436FAE"/>
  </w:style>
  <w:style w:type="character" w:customStyle="1" w:styleId="ListLabel124">
    <w:name w:val="ListLabel 124"/>
    <w:uiPriority w:val="7"/>
    <w:rsid w:val="00436FAE"/>
    <w:rPr>
      <w:rFonts w:cs="Courier New"/>
    </w:rPr>
  </w:style>
  <w:style w:type="character" w:customStyle="1" w:styleId="ListLabel125">
    <w:name w:val="ListLabel 125"/>
    <w:uiPriority w:val="7"/>
    <w:rsid w:val="00436FAE"/>
  </w:style>
  <w:style w:type="character" w:customStyle="1" w:styleId="ListLabel126">
    <w:name w:val="ListLabel 126"/>
    <w:uiPriority w:val="7"/>
    <w:rsid w:val="00436FAE"/>
  </w:style>
  <w:style w:type="character" w:customStyle="1" w:styleId="ListLabel127">
    <w:name w:val="ListLabel 127"/>
    <w:uiPriority w:val="7"/>
    <w:rsid w:val="00436FAE"/>
    <w:rPr>
      <w:rFonts w:cs="Courier New"/>
    </w:rPr>
  </w:style>
  <w:style w:type="character" w:customStyle="1" w:styleId="ListLabel128">
    <w:name w:val="ListLabel 128"/>
    <w:uiPriority w:val="7"/>
    <w:rsid w:val="00436FAE"/>
  </w:style>
  <w:style w:type="character" w:customStyle="1" w:styleId="ListLabel129">
    <w:name w:val="ListLabel 129"/>
    <w:uiPriority w:val="7"/>
    <w:rsid w:val="00436FAE"/>
  </w:style>
  <w:style w:type="character" w:customStyle="1" w:styleId="ListLabel130">
    <w:name w:val="ListLabel 130"/>
    <w:uiPriority w:val="7"/>
    <w:rsid w:val="00436FAE"/>
    <w:rPr>
      <w:rFonts w:cs="Courier New"/>
    </w:rPr>
  </w:style>
  <w:style w:type="character" w:customStyle="1" w:styleId="ListLabel131">
    <w:name w:val="ListLabel 131"/>
    <w:uiPriority w:val="7"/>
    <w:rsid w:val="00436FAE"/>
  </w:style>
  <w:style w:type="character" w:customStyle="1" w:styleId="ListLabel132">
    <w:name w:val="ListLabel 132"/>
    <w:uiPriority w:val="7"/>
    <w:rsid w:val="00436FAE"/>
  </w:style>
  <w:style w:type="character" w:customStyle="1" w:styleId="ListLabel133">
    <w:name w:val="ListLabel 133"/>
    <w:uiPriority w:val="7"/>
    <w:rsid w:val="00436FAE"/>
    <w:rPr>
      <w:rFonts w:cs="Courier New"/>
    </w:rPr>
  </w:style>
  <w:style w:type="character" w:customStyle="1" w:styleId="ListLabel134">
    <w:name w:val="ListLabel 134"/>
    <w:uiPriority w:val="7"/>
    <w:rsid w:val="00436FAE"/>
  </w:style>
  <w:style w:type="character" w:customStyle="1" w:styleId="ListLabel135">
    <w:name w:val="ListLabel 135"/>
    <w:uiPriority w:val="7"/>
    <w:rsid w:val="00436FAE"/>
  </w:style>
  <w:style w:type="character" w:customStyle="1" w:styleId="ListLabel136">
    <w:name w:val="ListLabel 136"/>
    <w:uiPriority w:val="7"/>
    <w:rsid w:val="00436FAE"/>
    <w:rPr>
      <w:rFonts w:cs="Courier New"/>
    </w:rPr>
  </w:style>
  <w:style w:type="character" w:customStyle="1" w:styleId="ListLabel137">
    <w:name w:val="ListLabel 137"/>
    <w:uiPriority w:val="7"/>
    <w:rsid w:val="00436FAE"/>
  </w:style>
  <w:style w:type="character" w:customStyle="1" w:styleId="ListLabel138">
    <w:name w:val="ListLabel 138"/>
    <w:uiPriority w:val="7"/>
    <w:rsid w:val="00436FAE"/>
  </w:style>
  <w:style w:type="character" w:customStyle="1" w:styleId="ListLabel139">
    <w:name w:val="ListLabel 139"/>
    <w:uiPriority w:val="7"/>
    <w:rsid w:val="00436FAE"/>
    <w:rPr>
      <w:rFonts w:cs="Courier New"/>
    </w:rPr>
  </w:style>
  <w:style w:type="character" w:customStyle="1" w:styleId="ListLabel140">
    <w:name w:val="ListLabel 140"/>
    <w:uiPriority w:val="7"/>
    <w:rsid w:val="00436FAE"/>
  </w:style>
  <w:style w:type="character" w:customStyle="1" w:styleId="ListLabel141">
    <w:name w:val="ListLabel 141"/>
    <w:uiPriority w:val="7"/>
    <w:rsid w:val="00436FAE"/>
  </w:style>
  <w:style w:type="character" w:customStyle="1" w:styleId="ListLabel142">
    <w:name w:val="ListLabel 142"/>
    <w:uiPriority w:val="7"/>
    <w:rsid w:val="00436FAE"/>
    <w:rPr>
      <w:rFonts w:cs="Courier New"/>
    </w:rPr>
  </w:style>
  <w:style w:type="character" w:customStyle="1" w:styleId="ListLabel143">
    <w:name w:val="ListLabel 143"/>
    <w:uiPriority w:val="7"/>
    <w:rsid w:val="00436FAE"/>
  </w:style>
  <w:style w:type="character" w:customStyle="1" w:styleId="ListLabel144">
    <w:name w:val="ListLabel 144"/>
    <w:uiPriority w:val="7"/>
    <w:rsid w:val="00436FAE"/>
  </w:style>
  <w:style w:type="character" w:customStyle="1" w:styleId="ListLabel145">
    <w:name w:val="ListLabel 145"/>
    <w:uiPriority w:val="7"/>
    <w:rsid w:val="00436FAE"/>
    <w:rPr>
      <w:rFonts w:cs="Courier New"/>
    </w:rPr>
  </w:style>
  <w:style w:type="character" w:customStyle="1" w:styleId="ListLabel146">
    <w:name w:val="ListLabel 146"/>
    <w:uiPriority w:val="7"/>
    <w:rsid w:val="00436FAE"/>
  </w:style>
  <w:style w:type="character" w:customStyle="1" w:styleId="ListLabel147">
    <w:name w:val="ListLabel 147"/>
    <w:uiPriority w:val="7"/>
    <w:rsid w:val="00436FAE"/>
  </w:style>
  <w:style w:type="character" w:customStyle="1" w:styleId="ListLabel148">
    <w:name w:val="ListLabel 148"/>
    <w:uiPriority w:val="7"/>
    <w:rsid w:val="00436FAE"/>
    <w:rPr>
      <w:rFonts w:cs="Courier New"/>
    </w:rPr>
  </w:style>
  <w:style w:type="character" w:customStyle="1" w:styleId="ListLabel149">
    <w:name w:val="ListLabel 149"/>
    <w:uiPriority w:val="7"/>
    <w:rsid w:val="00436FAE"/>
  </w:style>
  <w:style w:type="character" w:customStyle="1" w:styleId="ListLabel150">
    <w:name w:val="ListLabel 150"/>
    <w:uiPriority w:val="7"/>
    <w:rsid w:val="00436FAE"/>
  </w:style>
  <w:style w:type="character" w:customStyle="1" w:styleId="ListLabel151">
    <w:name w:val="ListLabel 151"/>
    <w:uiPriority w:val="7"/>
    <w:rsid w:val="00436FAE"/>
    <w:rPr>
      <w:rFonts w:cs="Courier New"/>
    </w:rPr>
  </w:style>
  <w:style w:type="character" w:customStyle="1" w:styleId="ListLabel152">
    <w:name w:val="ListLabel 152"/>
    <w:uiPriority w:val="7"/>
    <w:rsid w:val="00436FAE"/>
  </w:style>
  <w:style w:type="character" w:customStyle="1" w:styleId="ListLabel153">
    <w:name w:val="ListLabel 153"/>
    <w:uiPriority w:val="7"/>
    <w:rsid w:val="00436FAE"/>
    <w:rPr>
      <w:b/>
      <w:u w:val="none"/>
    </w:rPr>
  </w:style>
  <w:style w:type="character" w:customStyle="1" w:styleId="ListLabel154">
    <w:name w:val="ListLabel 154"/>
    <w:uiPriority w:val="7"/>
    <w:rsid w:val="00436FAE"/>
  </w:style>
  <w:style w:type="character" w:customStyle="1" w:styleId="ListLabel155">
    <w:name w:val="ListLabel 155"/>
    <w:uiPriority w:val="7"/>
    <w:rsid w:val="00436FAE"/>
  </w:style>
  <w:style w:type="character" w:customStyle="1" w:styleId="ListLabel156">
    <w:name w:val="ListLabel 156"/>
    <w:uiPriority w:val="7"/>
    <w:rsid w:val="00436FAE"/>
  </w:style>
  <w:style w:type="character" w:customStyle="1" w:styleId="ListLabel157">
    <w:name w:val="ListLabel 157"/>
    <w:uiPriority w:val="7"/>
    <w:rsid w:val="00436FAE"/>
  </w:style>
  <w:style w:type="character" w:customStyle="1" w:styleId="ListLabel158">
    <w:name w:val="ListLabel 158"/>
    <w:uiPriority w:val="7"/>
    <w:rsid w:val="00436FAE"/>
  </w:style>
  <w:style w:type="character" w:customStyle="1" w:styleId="ListLabel159">
    <w:name w:val="ListLabel 159"/>
    <w:uiPriority w:val="7"/>
    <w:rsid w:val="00436FAE"/>
  </w:style>
  <w:style w:type="character" w:customStyle="1" w:styleId="ListLabel160">
    <w:name w:val="ListLabel 160"/>
    <w:uiPriority w:val="7"/>
    <w:rsid w:val="00436FAE"/>
  </w:style>
  <w:style w:type="character" w:customStyle="1" w:styleId="ListLabel161">
    <w:name w:val="ListLabel 161"/>
    <w:uiPriority w:val="7"/>
    <w:rsid w:val="00436FAE"/>
  </w:style>
  <w:style w:type="character" w:customStyle="1" w:styleId="ListLabel162">
    <w:name w:val="ListLabel 162"/>
    <w:uiPriority w:val="7"/>
    <w:rsid w:val="00436FAE"/>
  </w:style>
  <w:style w:type="character" w:customStyle="1" w:styleId="ListLabel163">
    <w:name w:val="ListLabel 163"/>
    <w:uiPriority w:val="7"/>
    <w:rsid w:val="00436FAE"/>
    <w:rPr>
      <w:rFonts w:cs="Courier New"/>
    </w:rPr>
  </w:style>
  <w:style w:type="character" w:customStyle="1" w:styleId="ListLabel164">
    <w:name w:val="ListLabel 164"/>
    <w:uiPriority w:val="7"/>
    <w:rsid w:val="00436FAE"/>
  </w:style>
  <w:style w:type="character" w:customStyle="1" w:styleId="ListLabel165">
    <w:name w:val="ListLabel 165"/>
    <w:uiPriority w:val="7"/>
    <w:rsid w:val="00436FAE"/>
  </w:style>
  <w:style w:type="character" w:customStyle="1" w:styleId="ListLabel166">
    <w:name w:val="ListLabel 166"/>
    <w:uiPriority w:val="7"/>
    <w:rsid w:val="00436FAE"/>
    <w:rPr>
      <w:rFonts w:cs="Courier New"/>
    </w:rPr>
  </w:style>
  <w:style w:type="character" w:customStyle="1" w:styleId="ListLabel167">
    <w:name w:val="ListLabel 167"/>
    <w:uiPriority w:val="7"/>
    <w:rsid w:val="00436FAE"/>
  </w:style>
  <w:style w:type="character" w:customStyle="1" w:styleId="ListLabel168">
    <w:name w:val="ListLabel 168"/>
    <w:uiPriority w:val="7"/>
    <w:rsid w:val="00436FAE"/>
  </w:style>
  <w:style w:type="character" w:customStyle="1" w:styleId="ListLabel169">
    <w:name w:val="ListLabel 169"/>
    <w:uiPriority w:val="7"/>
    <w:rsid w:val="00436FAE"/>
    <w:rPr>
      <w:rFonts w:cs="Courier New"/>
    </w:rPr>
  </w:style>
  <w:style w:type="character" w:customStyle="1" w:styleId="ListLabel170">
    <w:name w:val="ListLabel 170"/>
    <w:uiPriority w:val="7"/>
    <w:rsid w:val="00436FAE"/>
  </w:style>
  <w:style w:type="character" w:customStyle="1" w:styleId="ListLabel171">
    <w:name w:val="ListLabel 171"/>
    <w:uiPriority w:val="7"/>
    <w:rsid w:val="00436FAE"/>
  </w:style>
  <w:style w:type="character" w:customStyle="1" w:styleId="ListLabel172">
    <w:name w:val="ListLabel 172"/>
    <w:uiPriority w:val="7"/>
    <w:rsid w:val="00436FAE"/>
    <w:rPr>
      <w:rFonts w:cs="Courier New"/>
    </w:rPr>
  </w:style>
  <w:style w:type="character" w:customStyle="1" w:styleId="ListLabel173">
    <w:name w:val="ListLabel 173"/>
    <w:uiPriority w:val="7"/>
    <w:rsid w:val="00436FAE"/>
  </w:style>
  <w:style w:type="character" w:customStyle="1" w:styleId="ListLabel174">
    <w:name w:val="ListLabel 174"/>
    <w:uiPriority w:val="7"/>
    <w:rsid w:val="00436FAE"/>
  </w:style>
  <w:style w:type="character" w:customStyle="1" w:styleId="ListLabel175">
    <w:name w:val="ListLabel 175"/>
    <w:uiPriority w:val="7"/>
    <w:rsid w:val="00436FAE"/>
    <w:rPr>
      <w:rFonts w:cs="Courier New"/>
    </w:rPr>
  </w:style>
  <w:style w:type="character" w:customStyle="1" w:styleId="ListLabel176">
    <w:name w:val="ListLabel 176"/>
    <w:uiPriority w:val="7"/>
    <w:rsid w:val="00436FAE"/>
  </w:style>
  <w:style w:type="character" w:customStyle="1" w:styleId="ListLabel177">
    <w:name w:val="ListLabel 177"/>
    <w:uiPriority w:val="7"/>
    <w:rsid w:val="00436FAE"/>
  </w:style>
  <w:style w:type="character" w:customStyle="1" w:styleId="ListLabel178">
    <w:name w:val="ListLabel 178"/>
    <w:uiPriority w:val="7"/>
    <w:rsid w:val="00436FAE"/>
    <w:rPr>
      <w:rFonts w:cs="Courier New"/>
    </w:rPr>
  </w:style>
  <w:style w:type="character" w:customStyle="1" w:styleId="ListLabel179">
    <w:name w:val="ListLabel 179"/>
    <w:uiPriority w:val="7"/>
    <w:rsid w:val="00436FAE"/>
  </w:style>
  <w:style w:type="character" w:customStyle="1" w:styleId="ListLabel180">
    <w:name w:val="ListLabel 180"/>
    <w:uiPriority w:val="7"/>
    <w:rsid w:val="00436FAE"/>
  </w:style>
  <w:style w:type="character" w:customStyle="1" w:styleId="ListLabel181">
    <w:name w:val="ListLabel 181"/>
    <w:uiPriority w:val="7"/>
    <w:rsid w:val="00436FAE"/>
    <w:rPr>
      <w:rFonts w:cs="Courier New"/>
    </w:rPr>
  </w:style>
  <w:style w:type="character" w:customStyle="1" w:styleId="ListLabel182">
    <w:name w:val="ListLabel 182"/>
    <w:uiPriority w:val="7"/>
    <w:rsid w:val="00436FAE"/>
  </w:style>
  <w:style w:type="character" w:customStyle="1" w:styleId="ListLabel183">
    <w:name w:val="ListLabel 183"/>
    <w:uiPriority w:val="7"/>
    <w:rsid w:val="00436FAE"/>
  </w:style>
  <w:style w:type="character" w:customStyle="1" w:styleId="ListLabel184">
    <w:name w:val="ListLabel 184"/>
    <w:uiPriority w:val="7"/>
    <w:rsid w:val="00436FAE"/>
    <w:rPr>
      <w:rFonts w:cs="Courier New"/>
    </w:rPr>
  </w:style>
  <w:style w:type="character" w:customStyle="1" w:styleId="ListLabel185">
    <w:name w:val="ListLabel 185"/>
    <w:uiPriority w:val="7"/>
    <w:rsid w:val="00436FAE"/>
  </w:style>
  <w:style w:type="character" w:customStyle="1" w:styleId="ListLabel186">
    <w:name w:val="ListLabel 186"/>
    <w:uiPriority w:val="7"/>
    <w:rsid w:val="00436FAE"/>
  </w:style>
  <w:style w:type="character" w:customStyle="1" w:styleId="ListLabel187">
    <w:name w:val="ListLabel 187"/>
    <w:uiPriority w:val="7"/>
    <w:rsid w:val="00436FAE"/>
    <w:rPr>
      <w:rFonts w:cs="Courier New"/>
    </w:rPr>
  </w:style>
  <w:style w:type="character" w:customStyle="1" w:styleId="ListLabel188">
    <w:name w:val="ListLabel 188"/>
    <w:uiPriority w:val="7"/>
    <w:rsid w:val="00436FAE"/>
  </w:style>
  <w:style w:type="character" w:customStyle="1" w:styleId="ListLabel189">
    <w:name w:val="ListLabel 189"/>
    <w:uiPriority w:val="7"/>
    <w:rsid w:val="00436FAE"/>
  </w:style>
  <w:style w:type="character" w:customStyle="1" w:styleId="ListLabel190">
    <w:name w:val="ListLabel 190"/>
    <w:uiPriority w:val="7"/>
    <w:rsid w:val="00436FAE"/>
    <w:rPr>
      <w:rFonts w:cs="Courier New"/>
    </w:rPr>
  </w:style>
  <w:style w:type="character" w:customStyle="1" w:styleId="ListLabel191">
    <w:name w:val="ListLabel 191"/>
    <w:uiPriority w:val="7"/>
    <w:rsid w:val="00436FAE"/>
  </w:style>
  <w:style w:type="character" w:customStyle="1" w:styleId="ListLabel192">
    <w:name w:val="ListLabel 192"/>
    <w:uiPriority w:val="7"/>
    <w:rsid w:val="00436FAE"/>
  </w:style>
  <w:style w:type="character" w:customStyle="1" w:styleId="ListLabel193">
    <w:name w:val="ListLabel 193"/>
    <w:uiPriority w:val="7"/>
    <w:rsid w:val="00436FAE"/>
    <w:rPr>
      <w:rFonts w:cs="Courier New"/>
    </w:rPr>
  </w:style>
  <w:style w:type="character" w:customStyle="1" w:styleId="ListLabel194">
    <w:name w:val="ListLabel 194"/>
    <w:uiPriority w:val="7"/>
    <w:rsid w:val="00436FAE"/>
  </w:style>
  <w:style w:type="character" w:customStyle="1" w:styleId="ListLabel195">
    <w:name w:val="ListLabel 195"/>
    <w:uiPriority w:val="7"/>
    <w:rsid w:val="00436FAE"/>
  </w:style>
  <w:style w:type="character" w:customStyle="1" w:styleId="ListLabel196">
    <w:name w:val="ListLabel 196"/>
    <w:uiPriority w:val="7"/>
    <w:rsid w:val="00436FAE"/>
    <w:rPr>
      <w:rFonts w:cs="Courier New"/>
    </w:rPr>
  </w:style>
  <w:style w:type="character" w:customStyle="1" w:styleId="ListLabel197">
    <w:name w:val="ListLabel 197"/>
    <w:uiPriority w:val="7"/>
    <w:rsid w:val="00436FAE"/>
  </w:style>
  <w:style w:type="character" w:customStyle="1" w:styleId="ListLabel198">
    <w:name w:val="ListLabel 198"/>
    <w:uiPriority w:val="7"/>
    <w:rsid w:val="00436FAE"/>
  </w:style>
  <w:style w:type="character" w:customStyle="1" w:styleId="ListLabel199">
    <w:name w:val="ListLabel 199"/>
    <w:uiPriority w:val="7"/>
    <w:rsid w:val="00436FAE"/>
  </w:style>
  <w:style w:type="character" w:customStyle="1" w:styleId="ListLabel200">
    <w:name w:val="ListLabel 200"/>
    <w:uiPriority w:val="7"/>
    <w:rsid w:val="00436FAE"/>
  </w:style>
  <w:style w:type="character" w:customStyle="1" w:styleId="ListLabel201">
    <w:name w:val="ListLabel 201"/>
    <w:uiPriority w:val="7"/>
    <w:rsid w:val="00436FAE"/>
  </w:style>
  <w:style w:type="character" w:customStyle="1" w:styleId="ListLabel202">
    <w:name w:val="ListLabel 202"/>
    <w:uiPriority w:val="7"/>
    <w:rsid w:val="00436FAE"/>
  </w:style>
  <w:style w:type="character" w:customStyle="1" w:styleId="ListLabel203">
    <w:name w:val="ListLabel 203"/>
    <w:uiPriority w:val="7"/>
    <w:rsid w:val="00436FAE"/>
  </w:style>
  <w:style w:type="character" w:customStyle="1" w:styleId="ListLabel204">
    <w:name w:val="ListLabel 204"/>
    <w:uiPriority w:val="7"/>
    <w:rsid w:val="00436FAE"/>
  </w:style>
  <w:style w:type="character" w:customStyle="1" w:styleId="ListLabel205">
    <w:name w:val="ListLabel 205"/>
    <w:uiPriority w:val="7"/>
    <w:rsid w:val="00436FAE"/>
  </w:style>
  <w:style w:type="character" w:customStyle="1" w:styleId="ListLabel206">
    <w:name w:val="ListLabel 206"/>
    <w:uiPriority w:val="7"/>
    <w:rsid w:val="00436FAE"/>
  </w:style>
  <w:style w:type="character" w:customStyle="1" w:styleId="ListLabel207">
    <w:name w:val="ListLabel 207"/>
    <w:uiPriority w:val="7"/>
    <w:rsid w:val="00436FAE"/>
  </w:style>
  <w:style w:type="character" w:customStyle="1" w:styleId="affffffffffffffffff2">
    <w:name w:val="تنصيص"/>
    <w:uiPriority w:val="99"/>
    <w:rsid w:val="00436FAE"/>
    <w:rPr>
      <w:i/>
      <w:iCs/>
    </w:rPr>
  </w:style>
  <w:style w:type="character" w:customStyle="1" w:styleId="affffffffffffffffff3">
    <w:name w:val="نقاط"/>
    <w:uiPriority w:val="98"/>
    <w:rsid w:val="00436FAE"/>
    <w:rPr>
      <w:rFonts w:ascii="OpenSymbol" w:eastAsia="OpenSymbol" w:hAnsi="OpenSymbol" w:cs="OpenSymbol"/>
    </w:rPr>
  </w:style>
  <w:style w:type="paragraph" w:customStyle="1" w:styleId="affffffffffffffffff4">
    <w:name w:val="فهرس"/>
    <w:basedOn w:val="Normal"/>
    <w:qFormat/>
    <w:rsid w:val="00436FAE"/>
    <w:pPr>
      <w:suppressLineNumbers/>
      <w:suppressAutoHyphens/>
      <w:spacing w:after="160" w:line="252" w:lineRule="auto"/>
      <w:ind w:firstLine="0"/>
      <w:jc w:val="left"/>
    </w:pPr>
    <w:rPr>
      <w:rFonts w:ascii="Calibri" w:eastAsia="Calibri" w:hAnsi="Calibri" w:cs="Times New Roman"/>
      <w:sz w:val="22"/>
      <w:szCs w:val="22"/>
      <w:lang w:bidi="ar-SA"/>
    </w:rPr>
  </w:style>
  <w:style w:type="paragraph" w:customStyle="1" w:styleId="affffffffffffffffff5">
    <w:name w:val="الرأس والتذييل"/>
    <w:basedOn w:val="Normal"/>
    <w:qFormat/>
    <w:rsid w:val="00436FAE"/>
    <w:pPr>
      <w:suppressLineNumbers/>
      <w:tabs>
        <w:tab w:val="center" w:pos="4819"/>
        <w:tab w:val="right" w:pos="9638"/>
      </w:tabs>
      <w:suppressAutoHyphens/>
      <w:spacing w:after="160" w:line="252" w:lineRule="auto"/>
      <w:ind w:firstLine="0"/>
      <w:jc w:val="left"/>
    </w:pPr>
    <w:rPr>
      <w:rFonts w:ascii="Calibri" w:eastAsia="Calibri" w:hAnsi="Calibri" w:cs="Times New Roman"/>
      <w:sz w:val="22"/>
      <w:szCs w:val="22"/>
      <w:lang w:bidi="ar-SA"/>
    </w:rPr>
  </w:style>
  <w:style w:type="paragraph" w:customStyle="1" w:styleId="ListParagraph1">
    <w:name w:val="List Paragraph1"/>
    <w:basedOn w:val="Normal"/>
    <w:uiPriority w:val="7"/>
    <w:rsid w:val="00436FAE"/>
    <w:pPr>
      <w:suppressAutoHyphens/>
      <w:spacing w:after="160" w:line="252" w:lineRule="auto"/>
      <w:ind w:left="720" w:firstLine="0"/>
      <w:contextualSpacing/>
      <w:jc w:val="left"/>
    </w:pPr>
    <w:rPr>
      <w:rFonts w:ascii="Calibri" w:eastAsia="Calibri" w:hAnsi="Calibri" w:cs="Times New Roman"/>
      <w:sz w:val="22"/>
      <w:szCs w:val="22"/>
      <w:lang w:bidi="ar-SA"/>
    </w:rPr>
  </w:style>
  <w:style w:type="paragraph" w:customStyle="1" w:styleId="affffffffffffffffff6">
    <w:name w:val="محتويات الإطار"/>
    <w:basedOn w:val="Normal"/>
    <w:qFormat/>
    <w:rsid w:val="00436FAE"/>
    <w:pPr>
      <w:suppressAutoHyphens/>
      <w:spacing w:after="160" w:line="259" w:lineRule="auto"/>
      <w:ind w:firstLine="0"/>
      <w:jc w:val="left"/>
    </w:pPr>
    <w:rPr>
      <w:rFonts w:ascii="Calibri" w:eastAsia="Calibri" w:hAnsi="Calibri" w:cs="Arial"/>
      <w:sz w:val="22"/>
      <w:szCs w:val="22"/>
      <w:lang w:bidi="ar-SA"/>
    </w:rPr>
  </w:style>
  <w:style w:type="paragraph" w:customStyle="1" w:styleId="NoSpacing1">
    <w:name w:val="No Spacing1"/>
    <w:next w:val="NoSpacing"/>
    <w:uiPriority w:val="1"/>
    <w:qFormat/>
    <w:rsid w:val="00436FAE"/>
    <w:pPr>
      <w:bidi/>
    </w:pPr>
    <w:rPr>
      <w:rFonts w:asciiTheme="minorHAnsi" w:eastAsiaTheme="minorHAnsi" w:hAnsiTheme="minorHAnsi" w:cstheme="minorBidi"/>
      <w:sz w:val="22"/>
      <w:szCs w:val="22"/>
    </w:rPr>
  </w:style>
  <w:style w:type="paragraph" w:customStyle="1" w:styleId="Subtitle1">
    <w:name w:val="Subtitle1"/>
    <w:basedOn w:val="Normal"/>
    <w:next w:val="Normal"/>
    <w:uiPriority w:val="11"/>
    <w:qFormat/>
    <w:rsid w:val="00436FAE"/>
    <w:pPr>
      <w:numPr>
        <w:ilvl w:val="1"/>
      </w:numPr>
      <w:spacing w:after="80"/>
      <w:ind w:firstLine="720"/>
      <w:jc w:val="left"/>
    </w:pPr>
    <w:rPr>
      <w:rFonts w:ascii="Calibri Light" w:eastAsia="DengXian Light" w:hAnsi="Calibri Light" w:cs="Times New Roman"/>
      <w:i/>
      <w:iCs/>
      <w:color w:val="4472C4"/>
      <w:spacing w:val="15"/>
      <w:sz w:val="24"/>
      <w:szCs w:val="24"/>
      <w:lang w:bidi="ar-SA"/>
    </w:rPr>
  </w:style>
  <w:style w:type="character" w:customStyle="1" w:styleId="SubtitleChar">
    <w:name w:val="Subtitle Char"/>
    <w:basedOn w:val="DefaultParagraphFont"/>
    <w:link w:val="Subtitle"/>
    <w:uiPriority w:val="11"/>
    <w:rsid w:val="00436FAE"/>
    <w:rPr>
      <w:rFonts w:ascii="Calibri Light" w:eastAsia="DengXian Light" w:hAnsi="Calibri Light" w:cs="Times New Roman"/>
      <w:i/>
      <w:iCs/>
      <w:color w:val="4472C4"/>
      <w:spacing w:val="15"/>
      <w:sz w:val="24"/>
      <w:szCs w:val="24"/>
    </w:rPr>
  </w:style>
  <w:style w:type="paragraph" w:styleId="Subtitle">
    <w:name w:val="Subtitle"/>
    <w:basedOn w:val="Normal"/>
    <w:next w:val="Normal"/>
    <w:link w:val="SubtitleChar"/>
    <w:uiPriority w:val="11"/>
    <w:qFormat/>
    <w:rsid w:val="00436FAE"/>
    <w:pPr>
      <w:numPr>
        <w:ilvl w:val="1"/>
      </w:numPr>
      <w:bidi w:val="0"/>
      <w:spacing w:after="160" w:line="259" w:lineRule="auto"/>
      <w:ind w:firstLine="720"/>
      <w:jc w:val="left"/>
    </w:pPr>
    <w:rPr>
      <w:rFonts w:ascii="Calibri Light" w:eastAsia="DengXian Light" w:hAnsi="Calibri Light" w:cs="Times New Roman"/>
      <w:i/>
      <w:iCs/>
      <w:color w:val="4472C4"/>
      <w:spacing w:val="15"/>
      <w:sz w:val="24"/>
      <w:szCs w:val="24"/>
      <w:lang w:bidi="ar-SA"/>
    </w:rPr>
  </w:style>
  <w:style w:type="character" w:customStyle="1" w:styleId="SubtitleChar1">
    <w:name w:val="Subtitle Char1"/>
    <w:basedOn w:val="DefaultParagraphFont"/>
    <w:uiPriority w:val="11"/>
    <w:rsid w:val="00436FAE"/>
    <w:rPr>
      <w:rFonts w:asciiTheme="minorHAnsi" w:eastAsiaTheme="minorEastAsia" w:hAnsiTheme="minorHAnsi" w:cstheme="minorBidi"/>
      <w:color w:val="5A5A5A" w:themeColor="text1" w:themeTint="A5"/>
      <w:spacing w:val="15"/>
      <w:sz w:val="22"/>
      <w:szCs w:val="22"/>
      <w:lang w:bidi="ar-EG"/>
    </w:rPr>
  </w:style>
  <w:style w:type="table" w:customStyle="1" w:styleId="TableGrid5">
    <w:name w:val="Table Grid5"/>
    <w:basedOn w:val="TableNormal"/>
    <w:next w:val="TableGrid"/>
    <w:uiPriority w:val="39"/>
    <w:qFormat/>
    <w:rsid w:val="00436FAE"/>
    <w:rPr>
      <w:rFonts w:ascii="Times New Roman" w:eastAsia="DengXi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436FAE"/>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D476A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E86380"/>
  </w:style>
  <w:style w:type="table" w:customStyle="1" w:styleId="TableGrid15">
    <w:name w:val="Table Grid15"/>
    <w:basedOn w:val="TableNormal"/>
    <w:next w:val="TableGrid"/>
    <w:uiPriority w:val="39"/>
    <w:qFormat/>
    <w:rsid w:val="00E86380"/>
    <w:rPr>
      <w:rFonts w:ascii="Times New Roman" w:eastAsia="DengXi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86380"/>
  </w:style>
  <w:style w:type="table" w:customStyle="1" w:styleId="TableGrid111">
    <w:name w:val="Table Grid111"/>
    <w:basedOn w:val="TableNormal"/>
    <w:next w:val="TableGrid"/>
    <w:rsid w:val="00E86380"/>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qFormat/>
    <w:rsid w:val="00E86380"/>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E8638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qFormat/>
    <w:rsid w:val="00E86380"/>
    <w:rPr>
      <w:rFonts w:ascii="Times New Roman" w:eastAsia="DengXi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rsid w:val="00E86380"/>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86380"/>
    <w:rPr>
      <w:rFonts w:ascii="Times New Roman" w:eastAsia="DengXi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rsid w:val="00E86380"/>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C80E56"/>
  </w:style>
  <w:style w:type="table" w:customStyle="1" w:styleId="TableGrid16">
    <w:name w:val="Table Grid16"/>
    <w:basedOn w:val="TableNormal"/>
    <w:next w:val="TableGrid"/>
    <w:uiPriority w:val="39"/>
    <w:qFormat/>
    <w:rsid w:val="00C80E56"/>
    <w:rPr>
      <w:rFonts w:ascii="Times New Roman" w:eastAsia="DengXi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C80E56"/>
  </w:style>
  <w:style w:type="table" w:customStyle="1" w:styleId="TableGrid112">
    <w:name w:val="Table Grid112"/>
    <w:basedOn w:val="TableNormal"/>
    <w:next w:val="TableGrid"/>
    <w:rsid w:val="00C80E5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qFormat/>
    <w:rsid w:val="00C80E56"/>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C80E5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qFormat/>
    <w:rsid w:val="00C80E56"/>
    <w:rPr>
      <w:rFonts w:ascii="Times New Roman" w:eastAsia="DengXi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rsid w:val="00C80E5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C80E56"/>
    <w:rPr>
      <w:rFonts w:ascii="Times New Roman" w:eastAsia="DengXi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rsid w:val="00C80E5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B62420"/>
  </w:style>
  <w:style w:type="table" w:customStyle="1" w:styleId="TableGrid17">
    <w:name w:val="Table Grid17"/>
    <w:basedOn w:val="TableNormal"/>
    <w:next w:val="TableGrid"/>
    <w:uiPriority w:val="39"/>
    <w:qFormat/>
    <w:rsid w:val="00B62420"/>
    <w:rPr>
      <w:rFonts w:ascii="Times New Roman" w:eastAsia="DengXi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B62420"/>
  </w:style>
  <w:style w:type="table" w:customStyle="1" w:styleId="TableGrid113">
    <w:name w:val="Table Grid113"/>
    <w:basedOn w:val="TableNormal"/>
    <w:next w:val="TableGrid"/>
    <w:rsid w:val="00B62420"/>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B62420"/>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B6242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39"/>
    <w:qFormat/>
    <w:rsid w:val="00B62420"/>
    <w:rPr>
      <w:rFonts w:ascii="Times New Roman" w:eastAsia="DengXi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rsid w:val="00B62420"/>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B62420"/>
    <w:rPr>
      <w:rFonts w:ascii="Times New Roman" w:eastAsia="DengXi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rsid w:val="00B62420"/>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B177E"/>
    <w:rPr>
      <w:color w:val="605E5C"/>
      <w:shd w:val="clear" w:color="auto" w:fill="E1DFDD"/>
    </w:rPr>
  </w:style>
  <w:style w:type="numbering" w:customStyle="1" w:styleId="CurrentList1">
    <w:name w:val="Current List1"/>
    <w:uiPriority w:val="99"/>
    <w:rsid w:val="004F2786"/>
    <w:pPr>
      <w:numPr>
        <w:numId w:val="8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header" Target="header3.xml"/><Relationship Id="rId39" Type="http://schemas.openxmlformats.org/officeDocument/2006/relationships/image" Target="media/image16.png"/><Relationship Id="rId21" Type="http://schemas.openxmlformats.org/officeDocument/2006/relationships/image" Target="media/image7.png"/><Relationship Id="rId34" Type="http://schemas.openxmlformats.org/officeDocument/2006/relationships/hyperlink" Target="https://www.ganintegrity.com/portal/anti-corruption-legislation/the-oecd-convention-on-combating-bribery-of-foreign-public-officials-in-international-business-transactions" TargetMode="External"/><Relationship Id="rId42" Type="http://schemas.openxmlformats.org/officeDocument/2006/relationships/hyperlink" Target="http://reports.weforum.org/global-competitiveness-index-2017-2018/" TargetMode="External"/><Relationship Id="rId47" Type="http://schemas.openxmlformats.org/officeDocument/2006/relationships/image" Target="media/image20.png"/><Relationship Id="rId50" Type="http://schemas.openxmlformats.org/officeDocument/2006/relationships/hyperlink" Target="https://icsid.worldbank.org/" TargetMode="External"/><Relationship Id="rId55" Type="http://schemas.openxmlformats.org/officeDocument/2006/relationships/image" Target="media/image24.png"/><Relationship Id="rId63" Type="http://schemas.openxmlformats.org/officeDocument/2006/relationships/image" Target="media/image29.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https://www.googleadservices.com/pagead/a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hyperlink" Target="https://freedomhouse.org/report/freedom-press/freedom-press-2017" TargetMode="External"/><Relationship Id="rId40" Type="http://schemas.openxmlformats.org/officeDocument/2006/relationships/image" Target="media/image17.png"/><Relationship Id="rId45" Type="http://schemas.openxmlformats.org/officeDocument/2006/relationships/hyperlink" Target="https://freedomhouse.org/report/freedom-press/freedom-press-2017" TargetMode="External"/><Relationship Id="rId53" Type="http://schemas.openxmlformats.org/officeDocument/2006/relationships/image" Target="media/image22.png"/><Relationship Id="rId58" Type="http://schemas.openxmlformats.org/officeDocument/2006/relationships/image" Target="media/image26.jpeg"/><Relationship Id="rId66"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s://www.globallegalinsights.com/practice-areas/bribery-and-corruption-laws-and-regulations/germany" TargetMode="External"/><Relationship Id="rId49" Type="http://schemas.openxmlformats.org/officeDocument/2006/relationships/hyperlink" Target="http://www.newyorkconvention.org/" TargetMode="External"/><Relationship Id="rId57" Type="http://schemas.openxmlformats.org/officeDocument/2006/relationships/image" Target="media/image25.jpeg"/><Relationship Id="rId61" Type="http://schemas.openxmlformats.org/officeDocument/2006/relationships/hyperlink" Target="http://www.unesco.org/comnat/france/colloque-droits%20Dauteur/IDlamberterie" TargetMode="Externa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image" Target="media/image13.png"/><Relationship Id="rId44" Type="http://schemas.openxmlformats.org/officeDocument/2006/relationships/hyperlink" Target="https://stateoftheservice.apsc.gov.au/2018/01/aps-values-code-conduct-2/" TargetMode="External"/><Relationship Id="rId52" Type="http://schemas.openxmlformats.org/officeDocument/2006/relationships/hyperlink" Target="https://freedomhouse.org/report/freedom-world/freedom-world-2017" TargetMode="External"/><Relationship Id="rId60" Type="http://schemas.openxmlformats.org/officeDocument/2006/relationships/image" Target="media/image28.png"/><Relationship Id="rId65"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microsoft.com/office/2007/relationships/hdphoto" Target="media/hdphoto1.wdp"/><Relationship Id="rId27" Type="http://schemas.openxmlformats.org/officeDocument/2006/relationships/footer" Target="footer4.xml"/><Relationship Id="rId30" Type="http://schemas.openxmlformats.org/officeDocument/2006/relationships/image" Target="media/image12.emf"/><Relationship Id="rId35" Type="http://schemas.openxmlformats.org/officeDocument/2006/relationships/hyperlink" Target="https://www.ganintegrity.com/portal/anti-corruption-legislation/united-nations-convention-against-corruption" TargetMode="External"/><Relationship Id="rId43" Type="http://schemas.openxmlformats.org/officeDocument/2006/relationships/hyperlink" Target="https://www.transparency.org/news/feature/global_corruption_barometer_citizens_voices_from_around_the_world" TargetMode="External"/><Relationship Id="rId48" Type="http://schemas.openxmlformats.org/officeDocument/2006/relationships/image" Target="media/image21.png"/><Relationship Id="rId56" Type="http://schemas.microsoft.com/office/2007/relationships/hdphoto" Target="media/hdphoto2.wdp"/><Relationship Id="rId64" Type="http://schemas.openxmlformats.org/officeDocument/2006/relationships/image" Target="media/image30.pn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bti-project.org/en/home/"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hyperlink" Target="https://freedomhouse.org/report/freedom-world/freedom-world-2017" TargetMode="External"/><Relationship Id="rId46" Type="http://schemas.openxmlformats.org/officeDocument/2006/relationships/image" Target="media/image19.png"/><Relationship Id="rId59" Type="http://schemas.openxmlformats.org/officeDocument/2006/relationships/image" Target="media/image27.jpeg"/><Relationship Id="rId67" Type="http://schemas.openxmlformats.org/officeDocument/2006/relationships/footer" Target="footer6.xml"/><Relationship Id="rId20" Type="http://schemas.openxmlformats.org/officeDocument/2006/relationships/footer" Target="footer3.xml"/><Relationship Id="rId41" Type="http://schemas.openxmlformats.org/officeDocument/2006/relationships/image" Target="media/image18.png"/><Relationship Id="rId54" Type="http://schemas.openxmlformats.org/officeDocument/2006/relationships/image" Target="media/image23.png"/><Relationship Id="rId62" Type="http://schemas.openxmlformats.org/officeDocument/2006/relationships/hyperlink" Target="https://www.canada.ca/en/public-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5F870-12AA-4B8B-9B10-EE1719F2D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160</Pages>
  <Words>40439</Words>
  <Characters>230507</Characters>
  <Application>Microsoft Office Word</Application>
  <DocSecurity>0</DocSecurity>
  <Lines>1920</Lines>
  <Paragraphs>540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270406</CharactersWithSpaces>
  <SharedDoc>false</SharedDoc>
  <HLinks>
    <vt:vector size="204" baseType="variant">
      <vt:variant>
        <vt:i4>3080298</vt:i4>
      </vt:variant>
      <vt:variant>
        <vt:i4>129</vt:i4>
      </vt:variant>
      <vt:variant>
        <vt:i4>0</vt:i4>
      </vt:variant>
      <vt:variant>
        <vt:i4>5</vt:i4>
      </vt:variant>
      <vt:variant>
        <vt:lpwstr>https://cloudworld.io/</vt:lpwstr>
      </vt:variant>
      <vt:variant>
        <vt:lpwstr/>
      </vt:variant>
      <vt:variant>
        <vt:i4>1245207</vt:i4>
      </vt:variant>
      <vt:variant>
        <vt:i4>126</vt:i4>
      </vt:variant>
      <vt:variant>
        <vt:i4>0</vt:i4>
      </vt:variant>
      <vt:variant>
        <vt:i4>5</vt:i4>
      </vt:variant>
      <vt:variant>
        <vt:lpwstr>https://hrdiscussion.com/</vt:lpwstr>
      </vt:variant>
      <vt:variant>
        <vt:lpwstr/>
      </vt:variant>
      <vt:variant>
        <vt:i4>6160448</vt:i4>
      </vt:variant>
      <vt:variant>
        <vt:i4>123</vt:i4>
      </vt:variant>
      <vt:variant>
        <vt:i4>0</vt:i4>
      </vt:variant>
      <vt:variant>
        <vt:i4>5</vt:i4>
      </vt:variant>
      <vt:variant>
        <vt:lpwstr>https://mped.gov.eg/</vt:lpwstr>
      </vt:variant>
      <vt:variant>
        <vt:lpwstr/>
      </vt:variant>
      <vt:variant>
        <vt:i4>2883640</vt:i4>
      </vt:variant>
      <vt:variant>
        <vt:i4>120</vt:i4>
      </vt:variant>
      <vt:variant>
        <vt:i4>0</vt:i4>
      </vt:variant>
      <vt:variant>
        <vt:i4>5</vt:i4>
      </vt:variant>
      <vt:variant>
        <vt:lpwstr>https://www.customs.gov.eg/</vt:lpwstr>
      </vt:variant>
      <vt:variant>
        <vt:lpwstr/>
      </vt:variant>
      <vt:variant>
        <vt:i4>4784140</vt:i4>
      </vt:variant>
      <vt:variant>
        <vt:i4>117</vt:i4>
      </vt:variant>
      <vt:variant>
        <vt:i4>0</vt:i4>
      </vt:variant>
      <vt:variant>
        <vt:i4>5</vt:i4>
      </vt:variant>
      <vt:variant>
        <vt:lpwstr>https://www.incometax.gov.eg/e-Invoicing.asp</vt:lpwstr>
      </vt:variant>
      <vt:variant>
        <vt:lpwstr/>
      </vt:variant>
      <vt:variant>
        <vt:i4>2883702</vt:i4>
      </vt:variant>
      <vt:variant>
        <vt:i4>114</vt:i4>
      </vt:variant>
      <vt:variant>
        <vt:i4>0</vt:i4>
      </vt:variant>
      <vt:variant>
        <vt:i4>5</vt:i4>
      </vt:variant>
      <vt:variant>
        <vt:lpwstr>http://www.mcit.gov.eg/Ar/Human_Capacity/Wazeefa_Tech</vt:lpwstr>
      </vt:variant>
      <vt:variant>
        <vt:lpwstr/>
      </vt:variant>
      <vt:variant>
        <vt:i4>1769560</vt:i4>
      </vt:variant>
      <vt:variant>
        <vt:i4>111</vt:i4>
      </vt:variant>
      <vt:variant>
        <vt:i4>0</vt:i4>
      </vt:variant>
      <vt:variant>
        <vt:i4>5</vt:i4>
      </vt:variant>
      <vt:variant>
        <vt:lpwstr>http://www.maharatech.gov.eg/?lang=ar</vt:lpwstr>
      </vt:variant>
      <vt:variant>
        <vt:lpwstr/>
      </vt:variant>
      <vt:variant>
        <vt:i4>524317</vt:i4>
      </vt:variant>
      <vt:variant>
        <vt:i4>108</vt:i4>
      </vt:variant>
      <vt:variant>
        <vt:i4>0</vt:i4>
      </vt:variant>
      <vt:variant>
        <vt:i4>5</vt:i4>
      </vt:variant>
      <vt:variant>
        <vt:lpwstr>http://www.iti.gov.eg/Site/PTPprogram</vt:lpwstr>
      </vt:variant>
      <vt:variant>
        <vt:lpwstr/>
      </vt:variant>
      <vt:variant>
        <vt:i4>7143527</vt:i4>
      </vt:variant>
      <vt:variant>
        <vt:i4>105</vt:i4>
      </vt:variant>
      <vt:variant>
        <vt:i4>0</vt:i4>
      </vt:variant>
      <vt:variant>
        <vt:i4>5</vt:i4>
      </vt:variant>
      <vt:variant>
        <vt:lpwstr>http://www.techleaders.eg/</vt:lpwstr>
      </vt:variant>
      <vt:variant>
        <vt:lpwstr/>
      </vt:variant>
      <vt:variant>
        <vt:i4>4194370</vt:i4>
      </vt:variant>
      <vt:variant>
        <vt:i4>102</vt:i4>
      </vt:variant>
      <vt:variant>
        <vt:i4>0</vt:i4>
      </vt:variant>
      <vt:variant>
        <vt:i4>5</vt:i4>
      </vt:variant>
      <vt:variant>
        <vt:lpwstr>http://www.freelancingzones.com/</vt:lpwstr>
      </vt:variant>
      <vt:variant>
        <vt:lpwstr/>
      </vt:variant>
      <vt:variant>
        <vt:i4>4325377</vt:i4>
      </vt:variant>
      <vt:variant>
        <vt:i4>99</vt:i4>
      </vt:variant>
      <vt:variant>
        <vt:i4>0</vt:i4>
      </vt:variant>
      <vt:variant>
        <vt:i4>5</vt:i4>
      </vt:variant>
      <vt:variant>
        <vt:lpwstr>http://www.egfwd.com/</vt:lpwstr>
      </vt:variant>
      <vt:variant>
        <vt:lpwstr/>
      </vt:variant>
      <vt:variant>
        <vt:i4>6094860</vt:i4>
      </vt:variant>
      <vt:variant>
        <vt:i4>96</vt:i4>
      </vt:variant>
      <vt:variant>
        <vt:i4>0</vt:i4>
      </vt:variant>
      <vt:variant>
        <vt:i4>5</vt:i4>
      </vt:variant>
      <vt:variant>
        <vt:lpwstr>http://www.digitalopportunity.itida.gov.eg/Arabic/Pages/AboutUs.aspx</vt:lpwstr>
      </vt:variant>
      <vt:variant>
        <vt:lpwstr/>
      </vt:variant>
      <vt:variant>
        <vt:i4>6357025</vt:i4>
      </vt:variant>
      <vt:variant>
        <vt:i4>93</vt:i4>
      </vt:variant>
      <vt:variant>
        <vt:i4>0</vt:i4>
      </vt:variant>
      <vt:variant>
        <vt:i4>5</vt:i4>
      </vt:variant>
      <vt:variant>
        <vt:lpwstr>https://www.yesser.gov.sa/</vt:lpwstr>
      </vt:variant>
      <vt:variant>
        <vt:lpwstr/>
      </vt:variant>
      <vt:variant>
        <vt:i4>4653078</vt:i4>
      </vt:variant>
      <vt:variant>
        <vt:i4>90</vt:i4>
      </vt:variant>
      <vt:variant>
        <vt:i4>0</vt:i4>
      </vt:variant>
      <vt:variant>
        <vt:i4>5</vt:i4>
      </vt:variant>
      <vt:variant>
        <vt:lpwstr>https://www.elwatannews.com/news/details/4712825</vt:lpwstr>
      </vt:variant>
      <vt:variant>
        <vt:lpwstr/>
      </vt:variant>
      <vt:variant>
        <vt:i4>6160410</vt:i4>
      </vt:variant>
      <vt:variant>
        <vt:i4>87</vt:i4>
      </vt:variant>
      <vt:variant>
        <vt:i4>0</vt:i4>
      </vt:variant>
      <vt:variant>
        <vt:i4>5</vt:i4>
      </vt:variant>
      <vt:variant>
        <vt:lpwstr>https://masr.masr360.net/ar/egypt/2020/05/02/646/</vt:lpwstr>
      </vt:variant>
      <vt:variant>
        <vt:lpwstr/>
      </vt:variant>
      <vt:variant>
        <vt:i4>6160447</vt:i4>
      </vt:variant>
      <vt:variant>
        <vt:i4>84</vt:i4>
      </vt:variant>
      <vt:variant>
        <vt:i4>0</vt:i4>
      </vt:variant>
      <vt:variant>
        <vt:i4>5</vt:i4>
      </vt:variant>
      <vt:variant>
        <vt:lpwstr>http://mcit.gov.eg/Ar/Publication/Publication_Summary/6183</vt:lpwstr>
      </vt:variant>
      <vt:variant>
        <vt:lpwstr/>
      </vt:variant>
      <vt:variant>
        <vt:i4>14614584</vt:i4>
      </vt:variant>
      <vt:variant>
        <vt:i4>81</vt:i4>
      </vt:variant>
      <vt:variant>
        <vt:i4>0</vt:i4>
      </vt:variant>
      <vt:variant>
        <vt:i4>5</vt:i4>
      </vt:variant>
      <vt:variant>
        <vt:lpwstr>https://mcit.gov.eg/ar/Human_Capacity/ITIDA </vt:lpwstr>
      </vt:variant>
      <vt:variant>
        <vt:lpwstr/>
      </vt:variant>
      <vt:variant>
        <vt:i4>3670128</vt:i4>
      </vt:variant>
      <vt:variant>
        <vt:i4>78</vt:i4>
      </vt:variant>
      <vt:variant>
        <vt:i4>0</vt:i4>
      </vt:variant>
      <vt:variant>
        <vt:i4>5</vt:i4>
      </vt:variant>
      <vt:variant>
        <vt:lpwstr>https://www.forbes.com/</vt:lpwstr>
      </vt:variant>
      <vt:variant>
        <vt:lpwstr/>
      </vt:variant>
      <vt:variant>
        <vt:i4>1179729</vt:i4>
      </vt:variant>
      <vt:variant>
        <vt:i4>75</vt:i4>
      </vt:variant>
      <vt:variant>
        <vt:i4>0</vt:i4>
      </vt:variant>
      <vt:variant>
        <vt:i4>5</vt:i4>
      </vt:variant>
      <vt:variant>
        <vt:lpwstr>https://ascensiongt.com/</vt:lpwstr>
      </vt:variant>
      <vt:variant>
        <vt:lpwstr/>
      </vt:variant>
      <vt:variant>
        <vt:i4>6225984</vt:i4>
      </vt:variant>
      <vt:variant>
        <vt:i4>72</vt:i4>
      </vt:variant>
      <vt:variant>
        <vt:i4>0</vt:i4>
      </vt:variant>
      <vt:variant>
        <vt:i4>5</vt:i4>
      </vt:variant>
      <vt:variant>
        <vt:lpwstr>https://sloanreview.mit.edu/</vt:lpwstr>
      </vt:variant>
      <vt:variant>
        <vt:lpwstr/>
      </vt:variant>
      <vt:variant>
        <vt:i4>8126468</vt:i4>
      </vt:variant>
      <vt:variant>
        <vt:i4>69</vt:i4>
      </vt:variant>
      <vt:variant>
        <vt:i4>0</vt:i4>
      </vt:variant>
      <vt:variant>
        <vt:i4>5</vt:i4>
      </vt:variant>
      <vt:variant>
        <vt:lpwstr>https://unctad.org/en/PublicationsLibrary/dtlstict2017d3_ar.pdf</vt:lpwstr>
      </vt:variant>
      <vt:variant>
        <vt:lpwstr/>
      </vt:variant>
      <vt:variant>
        <vt:i4>8126468</vt:i4>
      </vt:variant>
      <vt:variant>
        <vt:i4>66</vt:i4>
      </vt:variant>
      <vt:variant>
        <vt:i4>0</vt:i4>
      </vt:variant>
      <vt:variant>
        <vt:i4>5</vt:i4>
      </vt:variant>
      <vt:variant>
        <vt:lpwstr>https://unctad.org/en/PublicationsLibrary/dtlstict2017d3_ar.pdf</vt:lpwstr>
      </vt:variant>
      <vt:variant>
        <vt:lpwstr/>
      </vt:variant>
      <vt:variant>
        <vt:i4>1835035</vt:i4>
      </vt:variant>
      <vt:variant>
        <vt:i4>63</vt:i4>
      </vt:variant>
      <vt:variant>
        <vt:i4>0</vt:i4>
      </vt:variant>
      <vt:variant>
        <vt:i4>5</vt:i4>
      </vt:variant>
      <vt:variant>
        <vt:lpwstr>http://www.uaeai.ae/</vt:lpwstr>
      </vt:variant>
      <vt:variant>
        <vt:lpwstr/>
      </vt:variant>
      <vt:variant>
        <vt:i4>6684714</vt:i4>
      </vt:variant>
      <vt:variant>
        <vt:i4>60</vt:i4>
      </vt:variant>
      <vt:variant>
        <vt:i4>0</vt:i4>
      </vt:variant>
      <vt:variant>
        <vt:i4>5</vt:i4>
      </vt:variant>
      <vt:variant>
        <vt:lpwstr>https://u.ae/-/media/About-UAE/Strategies/UAE-4-IR-Strategy/Ar-UAE-4-IR-Strategy.ashx?la=ar-AE</vt:lpwstr>
      </vt:variant>
      <vt:variant>
        <vt:lpwstr/>
      </vt:variant>
      <vt:variant>
        <vt:i4>6094874</vt:i4>
      </vt:variant>
      <vt:variant>
        <vt:i4>57</vt:i4>
      </vt:variant>
      <vt:variant>
        <vt:i4>0</vt:i4>
      </vt:variant>
      <vt:variant>
        <vt:i4>5</vt:i4>
      </vt:variant>
      <vt:variant>
        <vt:lpwstr>https://u.ae/ar-AE/about-the-uae/strategies-initiatives-and-awards/federal-governments-strategies-and-plans/emirates-blockchain-strategy-2021</vt:lpwstr>
      </vt:variant>
      <vt:variant>
        <vt:lpwstr/>
      </vt:variant>
      <vt:variant>
        <vt:i4>4325407</vt:i4>
      </vt:variant>
      <vt:variant>
        <vt:i4>54</vt:i4>
      </vt:variant>
      <vt:variant>
        <vt:i4>0</vt:i4>
      </vt:variant>
      <vt:variant>
        <vt:i4>5</vt:i4>
      </vt:variant>
      <vt:variant>
        <vt:lpwstr>https://u.ae/ar-AE/about-the-uae/strategies-initiatives-and-awards/federal-governments-strategies-and-plans/national-innovation-strategy</vt:lpwstr>
      </vt:variant>
      <vt:variant>
        <vt:lpwstr/>
      </vt:variant>
      <vt:variant>
        <vt:i4>87</vt:i4>
      </vt:variant>
      <vt:variant>
        <vt:i4>51</vt:i4>
      </vt:variant>
      <vt:variant>
        <vt:i4>0</vt:i4>
      </vt:variant>
      <vt:variant>
        <vt:i4>5</vt:i4>
      </vt:variant>
      <vt:variant>
        <vt:lpwstr>https://u.ae/ar-AE/about-the-uae/strategies-initiatives-and-awards/federal-governments-strategies-and-plans/uae-strategy-for-artificial-intelligence</vt:lpwstr>
      </vt:variant>
      <vt:variant>
        <vt:lpwstr/>
      </vt:variant>
      <vt:variant>
        <vt:i4>5242953</vt:i4>
      </vt:variant>
      <vt:variant>
        <vt:i4>48</vt:i4>
      </vt:variant>
      <vt:variant>
        <vt:i4>0</vt:i4>
      </vt:variant>
      <vt:variant>
        <vt:i4>5</vt:i4>
      </vt:variant>
      <vt:variant>
        <vt:lpwstr>https://u.ae/ar-AE/about-the-uae/strategies-initiatives-and-awards/federal-governments-strategies-and-plans/the-uae-strategy-for-the-fourth-industrial-revolution</vt:lpwstr>
      </vt:variant>
      <vt:variant>
        <vt:lpwstr/>
      </vt:variant>
      <vt:variant>
        <vt:i4>3145775</vt:i4>
      </vt:variant>
      <vt:variant>
        <vt:i4>45</vt:i4>
      </vt:variant>
      <vt:variant>
        <vt:i4>0</vt:i4>
      </vt:variant>
      <vt:variant>
        <vt:i4>5</vt:i4>
      </vt:variant>
      <vt:variant>
        <vt:lpwstr>https://mped.gov.eg/Investment</vt:lpwstr>
      </vt:variant>
      <vt:variant>
        <vt:lpwstr/>
      </vt:variant>
      <vt:variant>
        <vt:i4>1245207</vt:i4>
      </vt:variant>
      <vt:variant>
        <vt:i4>12</vt:i4>
      </vt:variant>
      <vt:variant>
        <vt:i4>0</vt:i4>
      </vt:variant>
      <vt:variant>
        <vt:i4>5</vt:i4>
      </vt:variant>
      <vt:variant>
        <vt:lpwstr>https://hrdiscussion.com/</vt:lpwstr>
      </vt:variant>
      <vt:variant>
        <vt:lpwstr/>
      </vt:variant>
      <vt:variant>
        <vt:i4>1245207</vt:i4>
      </vt:variant>
      <vt:variant>
        <vt:i4>9</vt:i4>
      </vt:variant>
      <vt:variant>
        <vt:i4>0</vt:i4>
      </vt:variant>
      <vt:variant>
        <vt:i4>5</vt:i4>
      </vt:variant>
      <vt:variant>
        <vt:lpwstr>https://hrdiscussion.com/</vt:lpwstr>
      </vt:variant>
      <vt:variant>
        <vt:lpwstr/>
      </vt:variant>
      <vt:variant>
        <vt:i4>6422653</vt:i4>
      </vt:variant>
      <vt:variant>
        <vt:i4>6</vt:i4>
      </vt:variant>
      <vt:variant>
        <vt:i4>0</vt:i4>
      </vt:variant>
      <vt:variant>
        <vt:i4>5</vt:i4>
      </vt:variant>
      <vt:variant>
        <vt:lpwstr>https://mpra.ub.uni-muenchen.de/92917/</vt:lpwstr>
      </vt:variant>
      <vt:variant>
        <vt:lpwstr/>
      </vt:variant>
      <vt:variant>
        <vt:i4>116327992</vt:i4>
      </vt:variant>
      <vt:variant>
        <vt:i4>3</vt:i4>
      </vt:variant>
      <vt:variant>
        <vt:i4>0</vt:i4>
      </vt:variant>
      <vt:variant>
        <vt:i4>5</vt:i4>
      </vt:variant>
      <vt:variant>
        <vt:lpwstr>../Downloads/هيئة تنمية صناعة تكنولوجيا المعلومات )ايتيدا) https:/mcit.gov.eg/ar/Human_Capacity/ITIDA </vt:lpwstr>
      </vt:variant>
      <vt:variant>
        <vt:lpwstr/>
      </vt:variant>
      <vt:variant>
        <vt:i4>116327992</vt:i4>
      </vt:variant>
      <vt:variant>
        <vt:i4>0</vt:i4>
      </vt:variant>
      <vt:variant>
        <vt:i4>0</vt:i4>
      </vt:variant>
      <vt:variant>
        <vt:i4>5</vt:i4>
      </vt:variant>
      <vt:variant>
        <vt:lpwstr>../Downloads/هيئة تنمية صناعة تكنولوجيا المعلومات )ايتيدا) https:/mcit.gov.eg/ar/Human_Capacity/ITIDA </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aaaa</cp:lastModifiedBy>
  <cp:revision>8</cp:revision>
  <cp:lastPrinted>2023-05-15T10:41:00Z</cp:lastPrinted>
  <dcterms:created xsi:type="dcterms:W3CDTF">2023-05-14T20:18:00Z</dcterms:created>
  <dcterms:modified xsi:type="dcterms:W3CDTF">2023-05-15T11:58:00Z</dcterms:modified>
</cp:coreProperties>
</file>