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81E61" w14:textId="0FB36E3C" w:rsidR="005F7179" w:rsidRPr="004D0098" w:rsidRDefault="00983E22" w:rsidP="00F03084">
      <w:pPr>
        <w:spacing w:after="0"/>
        <w:ind w:right="634"/>
        <w:jc w:val="center"/>
        <w:rPr>
          <w:rFonts w:ascii="Simplified Arabic" w:hAnsi="Simplified Arabic" w:cs="Simplified Arabic"/>
          <w:b/>
          <w:bCs/>
          <w:color w:val="333333"/>
          <w:sz w:val="28"/>
          <w:szCs w:val="28"/>
          <w:rtl/>
          <w:lang w:bidi="ar-EG"/>
        </w:rPr>
      </w:pPr>
      <w:r w:rsidRPr="004D0098">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C35CF9" w:rsidRPr="008C3A53" w:rsidRDefault="00C35CF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35CF9" w:rsidRDefault="00C35CF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35CF9" w:rsidRPr="008C3A53" w:rsidRDefault="00C35CF9"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C35CF9" w:rsidRPr="008C3A53" w:rsidRDefault="00C35CF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C35CF9" w:rsidRDefault="00C35CF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C35CF9" w:rsidRPr="008C3A53" w:rsidRDefault="00C35CF9"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4D0098">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1CEF298"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4D0098">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rect w14:anchorId="50EAECDF"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4D0098">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C35CF9" w:rsidRPr="008C3A53" w:rsidRDefault="00C35CF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C35CF9" w:rsidRPr="008C3A53" w:rsidRDefault="00C35CF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4D0098">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C35CF9" w:rsidRDefault="00C35CF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C35CF9" w:rsidRDefault="00C35CF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4D0098" w:rsidRDefault="00E236E1" w:rsidP="00E236E1">
      <w:pPr>
        <w:rPr>
          <w:rFonts w:ascii="Simplified Arabic" w:hAnsi="Simplified Arabic" w:cs="Simplified Arabic"/>
          <w:b/>
          <w:bCs/>
          <w:sz w:val="28"/>
          <w:szCs w:val="28"/>
          <w:u w:val="single"/>
          <w:rtl/>
          <w:lang w:bidi="ar-EG"/>
        </w:rPr>
      </w:pPr>
    </w:p>
    <w:p w14:paraId="3941B2B1" w14:textId="77777777" w:rsidR="002C0D4E" w:rsidRPr="004D0098" w:rsidRDefault="002C0D4E" w:rsidP="007E4740">
      <w:pPr>
        <w:spacing w:after="0"/>
        <w:rPr>
          <w:rFonts w:ascii="Simplified Arabic" w:hAnsi="Simplified Arabic" w:cs="Simplified Arabic"/>
          <w:b/>
          <w:bCs/>
          <w:sz w:val="28"/>
          <w:szCs w:val="28"/>
          <w:rtl/>
          <w:lang w:bidi="ar-EG"/>
        </w:rPr>
      </w:pPr>
    </w:p>
    <w:p w14:paraId="5E165372" w14:textId="77777777" w:rsidR="008C3A53" w:rsidRPr="004D0098" w:rsidRDefault="008C3A53" w:rsidP="007E4740">
      <w:pPr>
        <w:spacing w:after="0"/>
        <w:rPr>
          <w:rFonts w:ascii="Simplified Arabic" w:hAnsi="Simplified Arabic" w:cs="Simplified Arabic"/>
          <w:b/>
          <w:bCs/>
          <w:sz w:val="28"/>
          <w:szCs w:val="28"/>
          <w:rtl/>
          <w:lang w:bidi="ar-EG"/>
        </w:rPr>
      </w:pPr>
    </w:p>
    <w:p w14:paraId="198C32A8" w14:textId="77777777" w:rsidR="008C3A53" w:rsidRPr="004D0098" w:rsidRDefault="008C3A53" w:rsidP="007E4740">
      <w:pPr>
        <w:spacing w:after="0"/>
        <w:rPr>
          <w:rFonts w:ascii="Simplified Arabic" w:hAnsi="Simplified Arabic" w:cs="Simplified Arabic"/>
          <w:b/>
          <w:bCs/>
          <w:sz w:val="28"/>
          <w:szCs w:val="28"/>
          <w:rtl/>
          <w:lang w:bidi="ar-EG"/>
        </w:rPr>
      </w:pPr>
    </w:p>
    <w:p w14:paraId="684CE2D7" w14:textId="77777777" w:rsidR="00983E22" w:rsidRPr="004D0098" w:rsidRDefault="00983E22" w:rsidP="007E4740">
      <w:pPr>
        <w:spacing w:after="0"/>
        <w:rPr>
          <w:rFonts w:ascii="Simplified Arabic" w:hAnsi="Simplified Arabic" w:cs="Simplified Arabic"/>
          <w:b/>
          <w:bCs/>
          <w:sz w:val="28"/>
          <w:szCs w:val="28"/>
          <w:rtl/>
          <w:lang w:bidi="ar-EG"/>
        </w:rPr>
      </w:pPr>
    </w:p>
    <w:p w14:paraId="2A3ACA0C" w14:textId="77777777" w:rsidR="002C0D4E" w:rsidRPr="004D0098"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09"/>
        <w:gridCol w:w="6805"/>
      </w:tblGrid>
      <w:tr w:rsidR="0077422B" w:rsidRPr="004D0098" w14:paraId="57F86E6E" w14:textId="77777777" w:rsidTr="00FB7DF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4D0098" w:rsidRDefault="008C3A53" w:rsidP="008C3A53">
            <w:pPr>
              <w:jc w:val="center"/>
              <w:rPr>
                <w:rFonts w:ascii="Simplified Arabic" w:hAnsi="Simplified Arabic" w:cs="Simplified Arabic"/>
                <w:b/>
                <w:bCs/>
                <w:sz w:val="32"/>
                <w:szCs w:val="32"/>
                <w:rtl/>
                <w:lang w:bidi="ar-EG"/>
              </w:rPr>
            </w:pPr>
            <w:r w:rsidRPr="004D0098">
              <w:rPr>
                <w:rFonts w:ascii="Simplified Arabic" w:hAnsi="Simplified Arabic" w:cs="Simplified Arabic"/>
                <w:b/>
                <w:bCs/>
                <w:sz w:val="32"/>
                <w:szCs w:val="32"/>
                <w:rtl/>
                <w:lang w:bidi="ar-EG"/>
              </w:rPr>
              <w:t>عنوان البحث باللغة العربية</w:t>
            </w:r>
          </w:p>
        </w:tc>
        <w:tc>
          <w:tcPr>
            <w:tcW w:w="6937" w:type="dxa"/>
            <w:tcBorders>
              <w:left w:val="thinThickSmallGap" w:sz="24" w:space="0" w:color="auto"/>
            </w:tcBorders>
            <w:vAlign w:val="center"/>
          </w:tcPr>
          <w:p w14:paraId="4406E7D3" w14:textId="01F8CA63" w:rsidR="0077422B" w:rsidRPr="004D0098" w:rsidRDefault="00C53334" w:rsidP="00FB7DF3">
            <w:pPr>
              <w:jc w:val="center"/>
              <w:rPr>
                <w:rFonts w:ascii="Simplified Arabic" w:hAnsi="Simplified Arabic" w:cs="Simplified Arabic"/>
                <w:b/>
                <w:bCs/>
                <w:sz w:val="28"/>
                <w:szCs w:val="28"/>
                <w:rtl/>
                <w:lang w:bidi="ar-EG"/>
              </w:rPr>
            </w:pPr>
            <w:r w:rsidRPr="004D0098">
              <w:rPr>
                <w:rFonts w:ascii="Simplified Arabic" w:hAnsi="Simplified Arabic" w:cs="Simplified Arabic"/>
                <w:b/>
                <w:bCs/>
                <w:sz w:val="28"/>
                <w:szCs w:val="28"/>
                <w:rtl/>
                <w:lang w:bidi="ar-EG"/>
              </w:rPr>
              <w:t xml:space="preserve">دور المؤسسات المحلية والدولية </w:t>
            </w:r>
            <w:r w:rsidR="00676091" w:rsidRPr="004D0098">
              <w:rPr>
                <w:rFonts w:ascii="Simplified Arabic" w:hAnsi="Simplified Arabic" w:cs="Simplified Arabic" w:hint="cs"/>
                <w:b/>
                <w:bCs/>
                <w:sz w:val="28"/>
                <w:szCs w:val="28"/>
                <w:rtl/>
                <w:lang w:bidi="ar-EG"/>
              </w:rPr>
              <w:t>في</w:t>
            </w:r>
            <w:r w:rsidRPr="004D0098">
              <w:rPr>
                <w:rFonts w:ascii="Simplified Arabic" w:hAnsi="Simplified Arabic" w:cs="Simplified Arabic"/>
                <w:b/>
                <w:bCs/>
                <w:sz w:val="28"/>
                <w:szCs w:val="28"/>
                <w:rtl/>
                <w:lang w:bidi="ar-EG"/>
              </w:rPr>
              <w:t xml:space="preserve"> تعزيز شفافية الموازنة العامة المصرية </w:t>
            </w:r>
            <w:r w:rsidR="00676091" w:rsidRPr="004D0098">
              <w:rPr>
                <w:rFonts w:ascii="Simplified Arabic" w:hAnsi="Simplified Arabic" w:cs="Simplified Arabic" w:hint="cs"/>
                <w:b/>
                <w:bCs/>
                <w:sz w:val="28"/>
                <w:szCs w:val="28"/>
                <w:rtl/>
                <w:lang w:bidi="ar-EG"/>
              </w:rPr>
              <w:t>في</w:t>
            </w:r>
            <w:r w:rsidRPr="004D0098">
              <w:rPr>
                <w:rFonts w:ascii="Simplified Arabic" w:hAnsi="Simplified Arabic" w:cs="Simplified Arabic"/>
                <w:b/>
                <w:bCs/>
                <w:sz w:val="28"/>
                <w:szCs w:val="28"/>
                <w:rtl/>
                <w:lang w:bidi="ar-EG"/>
              </w:rPr>
              <w:t xml:space="preserve"> ض</w:t>
            </w:r>
            <w:r w:rsidR="00676091">
              <w:rPr>
                <w:rFonts w:ascii="Simplified Arabic" w:hAnsi="Simplified Arabic" w:cs="Simplified Arabic" w:hint="cs"/>
                <w:b/>
                <w:bCs/>
                <w:sz w:val="28"/>
                <w:szCs w:val="28"/>
                <w:rtl/>
                <w:lang w:bidi="ar-EG"/>
              </w:rPr>
              <w:t xml:space="preserve">وء </w:t>
            </w:r>
            <w:r w:rsidRPr="004D0098">
              <w:rPr>
                <w:rFonts w:ascii="Simplified Arabic" w:hAnsi="Simplified Arabic" w:cs="Simplified Arabic"/>
                <w:b/>
                <w:bCs/>
                <w:sz w:val="28"/>
                <w:szCs w:val="28"/>
                <w:rtl/>
                <w:lang w:bidi="ar-EG"/>
              </w:rPr>
              <w:t>بعض التجارب الدولية</w:t>
            </w:r>
          </w:p>
        </w:tc>
      </w:tr>
      <w:tr w:rsidR="00F03084" w:rsidRPr="004D0098" w14:paraId="53248100" w14:textId="77777777" w:rsidTr="00FB7DF3">
        <w:trPr>
          <w:trHeight w:val="154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4D0098" w:rsidRDefault="008C3A53" w:rsidP="008C3A53">
            <w:pPr>
              <w:jc w:val="center"/>
              <w:rPr>
                <w:rFonts w:ascii="Simplified Arabic" w:hAnsi="Simplified Arabic" w:cs="Simplified Arabic"/>
                <w:b/>
                <w:bCs/>
                <w:sz w:val="32"/>
                <w:szCs w:val="32"/>
                <w:rtl/>
                <w:lang w:bidi="ar-EG"/>
              </w:rPr>
            </w:pPr>
            <w:r w:rsidRPr="004D0098">
              <w:rPr>
                <w:rFonts w:ascii="Simplified Arabic" w:hAnsi="Simplified Arabic" w:cs="Simplified Arabic"/>
                <w:b/>
                <w:bCs/>
                <w:sz w:val="32"/>
                <w:szCs w:val="32"/>
                <w:rtl/>
                <w:lang w:bidi="ar-EG"/>
              </w:rPr>
              <w:t>عنوان البحث باللغة الإنجليزية</w:t>
            </w:r>
          </w:p>
        </w:tc>
        <w:tc>
          <w:tcPr>
            <w:tcW w:w="6937" w:type="dxa"/>
            <w:tcBorders>
              <w:left w:val="thinThickSmallGap" w:sz="24" w:space="0" w:color="auto"/>
            </w:tcBorders>
            <w:vAlign w:val="center"/>
          </w:tcPr>
          <w:p w14:paraId="023C01FA" w14:textId="6DAFA4CE" w:rsidR="00F03084" w:rsidRPr="004D0098" w:rsidRDefault="00431011" w:rsidP="00042922">
            <w:pPr>
              <w:tabs>
                <w:tab w:val="center" w:pos="3231"/>
              </w:tabs>
              <w:bidi w:val="0"/>
              <w:jc w:val="center"/>
              <w:rPr>
                <w:rFonts w:ascii="Simplified Arabic" w:hAnsi="Simplified Arabic" w:cs="Simplified Arabic"/>
                <w:b/>
                <w:bCs/>
                <w:sz w:val="28"/>
                <w:szCs w:val="28"/>
                <w:lang w:bidi="ar-EG"/>
              </w:rPr>
            </w:pPr>
            <w:r w:rsidRPr="004D0098">
              <w:rPr>
                <w:rFonts w:ascii="Simplified Arabic" w:hAnsi="Simplified Arabic" w:cs="Simplified Arabic"/>
                <w:b/>
                <w:bCs/>
                <w:sz w:val="28"/>
                <w:szCs w:val="28"/>
                <w:lang w:bidi="ar-EG"/>
              </w:rPr>
              <w:t xml:space="preserve">The </w:t>
            </w:r>
            <w:r w:rsidR="00042922">
              <w:rPr>
                <w:rFonts w:ascii="Simplified Arabic" w:hAnsi="Simplified Arabic" w:cs="Simplified Arabic"/>
                <w:b/>
                <w:bCs/>
                <w:sz w:val="28"/>
                <w:szCs w:val="28"/>
                <w:lang w:bidi="ar-EG"/>
              </w:rPr>
              <w:t>R</w:t>
            </w:r>
            <w:r w:rsidRPr="004D0098">
              <w:rPr>
                <w:rFonts w:ascii="Simplified Arabic" w:hAnsi="Simplified Arabic" w:cs="Simplified Arabic"/>
                <w:b/>
                <w:bCs/>
                <w:sz w:val="28"/>
                <w:szCs w:val="28"/>
                <w:lang w:bidi="ar-EG"/>
              </w:rPr>
              <w:t xml:space="preserve">ole of </w:t>
            </w:r>
            <w:r w:rsidR="00042922">
              <w:rPr>
                <w:rFonts w:ascii="Simplified Arabic" w:hAnsi="Simplified Arabic" w:cs="Simplified Arabic"/>
                <w:b/>
                <w:bCs/>
                <w:sz w:val="28"/>
                <w:szCs w:val="28"/>
                <w:lang w:bidi="ar-EG"/>
              </w:rPr>
              <w:t>L</w:t>
            </w:r>
            <w:r w:rsidRPr="004D0098">
              <w:rPr>
                <w:rFonts w:ascii="Simplified Arabic" w:hAnsi="Simplified Arabic" w:cs="Simplified Arabic"/>
                <w:b/>
                <w:bCs/>
                <w:sz w:val="28"/>
                <w:szCs w:val="28"/>
                <w:lang w:bidi="ar-EG"/>
              </w:rPr>
              <w:t xml:space="preserve">ocal and </w:t>
            </w:r>
            <w:r w:rsidR="00042922">
              <w:rPr>
                <w:rFonts w:ascii="Simplified Arabic" w:hAnsi="Simplified Arabic" w:cs="Simplified Arabic"/>
                <w:b/>
                <w:bCs/>
                <w:sz w:val="28"/>
                <w:szCs w:val="28"/>
                <w:lang w:bidi="ar-EG"/>
              </w:rPr>
              <w:t>I</w:t>
            </w:r>
            <w:r w:rsidRPr="004D0098">
              <w:rPr>
                <w:rFonts w:ascii="Simplified Arabic" w:hAnsi="Simplified Arabic" w:cs="Simplified Arabic"/>
                <w:b/>
                <w:bCs/>
                <w:sz w:val="28"/>
                <w:szCs w:val="28"/>
                <w:lang w:bidi="ar-EG"/>
              </w:rPr>
              <w:t xml:space="preserve">nternational </w:t>
            </w:r>
            <w:r w:rsidR="00042922">
              <w:rPr>
                <w:rFonts w:ascii="Simplified Arabic" w:hAnsi="Simplified Arabic" w:cs="Simplified Arabic"/>
                <w:b/>
                <w:bCs/>
                <w:sz w:val="28"/>
                <w:szCs w:val="28"/>
                <w:lang w:bidi="ar-EG"/>
              </w:rPr>
              <w:t>I</w:t>
            </w:r>
            <w:r w:rsidRPr="004D0098">
              <w:rPr>
                <w:rFonts w:ascii="Simplified Arabic" w:hAnsi="Simplified Arabic" w:cs="Simplified Arabic"/>
                <w:b/>
                <w:bCs/>
                <w:sz w:val="28"/>
                <w:szCs w:val="28"/>
                <w:lang w:bidi="ar-EG"/>
              </w:rPr>
              <w:t xml:space="preserve">nstitutions in </w:t>
            </w:r>
            <w:r w:rsidR="00042922">
              <w:rPr>
                <w:rFonts w:ascii="Simplified Arabic" w:hAnsi="Simplified Arabic" w:cs="Simplified Arabic"/>
                <w:b/>
                <w:bCs/>
                <w:sz w:val="28"/>
                <w:szCs w:val="28"/>
                <w:lang w:bidi="ar-EG"/>
              </w:rPr>
              <w:t>E</w:t>
            </w:r>
            <w:r w:rsidRPr="004D0098">
              <w:rPr>
                <w:rFonts w:ascii="Simplified Arabic" w:hAnsi="Simplified Arabic" w:cs="Simplified Arabic"/>
                <w:b/>
                <w:bCs/>
                <w:sz w:val="28"/>
                <w:szCs w:val="28"/>
                <w:lang w:bidi="ar-EG"/>
              </w:rPr>
              <w:t xml:space="preserve">nhancing </w:t>
            </w:r>
            <w:r w:rsidR="00042922">
              <w:rPr>
                <w:rFonts w:ascii="Simplified Arabic" w:hAnsi="Simplified Arabic" w:cs="Simplified Arabic"/>
                <w:b/>
                <w:bCs/>
                <w:sz w:val="28"/>
                <w:szCs w:val="28"/>
                <w:lang w:bidi="ar-EG"/>
              </w:rPr>
              <w:t>T</w:t>
            </w:r>
            <w:r w:rsidRPr="004D0098">
              <w:rPr>
                <w:rFonts w:ascii="Simplified Arabic" w:hAnsi="Simplified Arabic" w:cs="Simplified Arabic"/>
                <w:b/>
                <w:bCs/>
                <w:sz w:val="28"/>
                <w:szCs w:val="28"/>
                <w:lang w:bidi="ar-EG"/>
              </w:rPr>
              <w:t xml:space="preserve">he </w:t>
            </w:r>
            <w:r w:rsidR="00042922">
              <w:rPr>
                <w:rFonts w:ascii="Simplified Arabic" w:hAnsi="Simplified Arabic" w:cs="Simplified Arabic"/>
                <w:b/>
                <w:bCs/>
                <w:sz w:val="28"/>
                <w:szCs w:val="28"/>
                <w:lang w:bidi="ar-EG"/>
              </w:rPr>
              <w:t>T</w:t>
            </w:r>
            <w:r w:rsidRPr="004D0098">
              <w:rPr>
                <w:rFonts w:ascii="Simplified Arabic" w:hAnsi="Simplified Arabic" w:cs="Simplified Arabic"/>
                <w:b/>
                <w:bCs/>
                <w:sz w:val="28"/>
                <w:szCs w:val="28"/>
                <w:lang w:bidi="ar-EG"/>
              </w:rPr>
              <w:t xml:space="preserve">ransparency of </w:t>
            </w:r>
            <w:r w:rsidR="00042922">
              <w:rPr>
                <w:rFonts w:ascii="Simplified Arabic" w:hAnsi="Simplified Arabic" w:cs="Simplified Arabic"/>
                <w:b/>
                <w:bCs/>
                <w:sz w:val="28"/>
                <w:szCs w:val="28"/>
                <w:lang w:bidi="ar-EG"/>
              </w:rPr>
              <w:t>T</w:t>
            </w:r>
            <w:r w:rsidRPr="004D0098">
              <w:rPr>
                <w:rFonts w:ascii="Simplified Arabic" w:hAnsi="Simplified Arabic" w:cs="Simplified Arabic"/>
                <w:b/>
                <w:bCs/>
                <w:sz w:val="28"/>
                <w:szCs w:val="28"/>
                <w:lang w:bidi="ar-EG"/>
              </w:rPr>
              <w:t xml:space="preserve">he Egyptian </w:t>
            </w:r>
            <w:r w:rsidR="00042922">
              <w:rPr>
                <w:rFonts w:ascii="Simplified Arabic" w:hAnsi="Simplified Arabic" w:cs="Simplified Arabic"/>
                <w:b/>
                <w:bCs/>
                <w:sz w:val="28"/>
                <w:szCs w:val="28"/>
                <w:lang w:bidi="ar-EG"/>
              </w:rPr>
              <w:t>P</w:t>
            </w:r>
            <w:r w:rsidRPr="004D0098">
              <w:rPr>
                <w:rFonts w:ascii="Simplified Arabic" w:hAnsi="Simplified Arabic" w:cs="Simplified Arabic"/>
                <w:b/>
                <w:bCs/>
                <w:sz w:val="28"/>
                <w:szCs w:val="28"/>
                <w:lang w:bidi="ar-EG"/>
              </w:rPr>
              <w:t xml:space="preserve">ublic budget in </w:t>
            </w:r>
            <w:r w:rsidR="00042922">
              <w:rPr>
                <w:rFonts w:ascii="Simplified Arabic" w:hAnsi="Simplified Arabic" w:cs="Simplified Arabic"/>
                <w:b/>
                <w:bCs/>
                <w:sz w:val="28"/>
                <w:szCs w:val="28"/>
                <w:lang w:bidi="ar-EG"/>
              </w:rPr>
              <w:t>L</w:t>
            </w:r>
            <w:r w:rsidRPr="004D0098">
              <w:rPr>
                <w:rFonts w:ascii="Simplified Arabic" w:hAnsi="Simplified Arabic" w:cs="Simplified Arabic"/>
                <w:b/>
                <w:bCs/>
                <w:sz w:val="28"/>
                <w:szCs w:val="28"/>
                <w:lang w:bidi="ar-EG"/>
              </w:rPr>
              <w:t xml:space="preserve">ight of </w:t>
            </w:r>
            <w:r w:rsidR="00042922">
              <w:rPr>
                <w:rFonts w:ascii="Simplified Arabic" w:hAnsi="Simplified Arabic" w:cs="Simplified Arabic"/>
                <w:b/>
                <w:bCs/>
                <w:sz w:val="28"/>
                <w:szCs w:val="28"/>
                <w:lang w:bidi="ar-EG"/>
              </w:rPr>
              <w:t>S</w:t>
            </w:r>
            <w:r w:rsidRPr="004D0098">
              <w:rPr>
                <w:rFonts w:ascii="Simplified Arabic" w:hAnsi="Simplified Arabic" w:cs="Simplified Arabic"/>
                <w:b/>
                <w:bCs/>
                <w:sz w:val="28"/>
                <w:szCs w:val="28"/>
                <w:lang w:bidi="ar-EG"/>
              </w:rPr>
              <w:t xml:space="preserve">ome </w:t>
            </w:r>
            <w:r w:rsidR="00042922">
              <w:rPr>
                <w:rFonts w:ascii="Simplified Arabic" w:hAnsi="Simplified Arabic" w:cs="Simplified Arabic"/>
                <w:b/>
                <w:bCs/>
                <w:sz w:val="28"/>
                <w:szCs w:val="28"/>
                <w:lang w:bidi="ar-EG"/>
              </w:rPr>
              <w:t>I</w:t>
            </w:r>
            <w:r w:rsidRPr="004D0098">
              <w:rPr>
                <w:rFonts w:ascii="Simplified Arabic" w:hAnsi="Simplified Arabic" w:cs="Simplified Arabic"/>
                <w:b/>
                <w:bCs/>
                <w:sz w:val="28"/>
                <w:szCs w:val="28"/>
                <w:lang w:bidi="ar-EG"/>
              </w:rPr>
              <w:t xml:space="preserve">nternational </w:t>
            </w:r>
            <w:r w:rsidR="00042922">
              <w:rPr>
                <w:rFonts w:ascii="Simplified Arabic" w:hAnsi="Simplified Arabic" w:cs="Simplified Arabic"/>
                <w:b/>
                <w:bCs/>
                <w:sz w:val="28"/>
                <w:szCs w:val="28"/>
                <w:lang w:bidi="ar-EG"/>
              </w:rPr>
              <w:t>E</w:t>
            </w:r>
            <w:r w:rsidRPr="004D0098">
              <w:rPr>
                <w:rFonts w:ascii="Simplified Arabic" w:hAnsi="Simplified Arabic" w:cs="Simplified Arabic"/>
                <w:b/>
                <w:bCs/>
                <w:sz w:val="28"/>
                <w:szCs w:val="28"/>
                <w:lang w:bidi="ar-EG"/>
              </w:rPr>
              <w:t>xperiences</w:t>
            </w:r>
          </w:p>
        </w:tc>
      </w:tr>
      <w:tr w:rsidR="00F03084" w:rsidRPr="004D0098" w14:paraId="5FE09A9F" w14:textId="77777777" w:rsidTr="00FB7DF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4D0098" w:rsidRDefault="008C3A53" w:rsidP="008C3A53">
            <w:pPr>
              <w:jc w:val="center"/>
              <w:rPr>
                <w:rFonts w:ascii="Simplified Arabic" w:hAnsi="Simplified Arabic" w:cs="Simplified Arabic"/>
                <w:b/>
                <w:bCs/>
                <w:sz w:val="32"/>
                <w:szCs w:val="32"/>
                <w:rtl/>
                <w:lang w:bidi="ar-EG"/>
              </w:rPr>
            </w:pPr>
            <w:r w:rsidRPr="004D0098">
              <w:rPr>
                <w:rFonts w:ascii="Simplified Arabic" w:hAnsi="Simplified Arabic" w:cs="Simplified Arabic"/>
                <w:b/>
                <w:bCs/>
                <w:sz w:val="32"/>
                <w:szCs w:val="32"/>
                <w:rtl/>
                <w:lang w:bidi="ar-EG"/>
              </w:rPr>
              <w:t>إعداد</w:t>
            </w:r>
          </w:p>
        </w:tc>
        <w:tc>
          <w:tcPr>
            <w:tcW w:w="6937" w:type="dxa"/>
            <w:tcBorders>
              <w:left w:val="thinThickSmallGap" w:sz="24" w:space="0" w:color="auto"/>
            </w:tcBorders>
            <w:vAlign w:val="center"/>
          </w:tcPr>
          <w:p w14:paraId="616AF908" w14:textId="448323D5" w:rsidR="00F03084" w:rsidRPr="00A802A1" w:rsidRDefault="00354CEA" w:rsidP="00FB7DF3">
            <w:pPr>
              <w:jc w:val="center"/>
              <w:rPr>
                <w:rFonts w:ascii="Simplified Arabic" w:hAnsi="Simplified Arabic" w:cs="Simplified Arabic"/>
                <w:b/>
                <w:bCs/>
                <w:sz w:val="28"/>
                <w:szCs w:val="28"/>
                <w:rtl/>
                <w:lang w:bidi="ar-EG"/>
              </w:rPr>
            </w:pPr>
            <w:r w:rsidRPr="00A802A1">
              <w:rPr>
                <w:rFonts w:ascii="Simplified Arabic" w:hAnsi="Simplified Arabic" w:cs="Simplified Arabic" w:hint="cs"/>
                <w:b/>
                <w:bCs/>
                <w:sz w:val="28"/>
                <w:szCs w:val="28"/>
                <w:rtl/>
                <w:lang w:bidi="ar-EG"/>
              </w:rPr>
              <w:t>بوسي</w:t>
            </w:r>
            <w:r w:rsidR="00C53334" w:rsidRPr="00A802A1">
              <w:rPr>
                <w:rFonts w:ascii="Simplified Arabic" w:hAnsi="Simplified Arabic" w:cs="Simplified Arabic"/>
                <w:b/>
                <w:bCs/>
                <w:sz w:val="28"/>
                <w:szCs w:val="28"/>
                <w:rtl/>
                <w:lang w:bidi="ar-EG"/>
              </w:rPr>
              <w:t xml:space="preserve"> عبد الفتاح محمد حجاج</w:t>
            </w:r>
          </w:p>
        </w:tc>
      </w:tr>
      <w:tr w:rsidR="00F03084" w:rsidRPr="004D0098" w14:paraId="3E453FE9" w14:textId="77777777" w:rsidTr="00FB7DF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4D0098" w:rsidRDefault="008C3A53" w:rsidP="008C3A53">
            <w:pPr>
              <w:jc w:val="center"/>
              <w:rPr>
                <w:rFonts w:ascii="Simplified Arabic" w:hAnsi="Simplified Arabic" w:cs="Simplified Arabic"/>
                <w:b/>
                <w:bCs/>
                <w:sz w:val="32"/>
                <w:szCs w:val="32"/>
                <w:rtl/>
                <w:lang w:bidi="ar-EG"/>
              </w:rPr>
            </w:pPr>
            <w:r w:rsidRPr="004D0098">
              <w:rPr>
                <w:rFonts w:ascii="Simplified Arabic" w:hAnsi="Simplified Arabic" w:cs="Simplified Arabic"/>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0A3158D8" w14:textId="593338B4" w:rsidR="0077422B" w:rsidRDefault="00C53334" w:rsidP="00FB7DF3">
            <w:pPr>
              <w:jc w:val="center"/>
              <w:rPr>
                <w:rFonts w:ascii="Simplified Arabic" w:hAnsi="Simplified Arabic" w:cs="Simplified Arabic"/>
                <w:b/>
                <w:bCs/>
                <w:sz w:val="28"/>
                <w:szCs w:val="28"/>
                <w:lang w:bidi="ar-EG"/>
              </w:rPr>
            </w:pPr>
            <w:r w:rsidRPr="004D0098">
              <w:rPr>
                <w:rFonts w:ascii="Simplified Arabic" w:hAnsi="Simplified Arabic" w:cs="Simplified Arabic"/>
                <w:b/>
                <w:bCs/>
                <w:sz w:val="28"/>
                <w:szCs w:val="28"/>
                <w:rtl/>
                <w:lang w:bidi="ar-EG"/>
              </w:rPr>
              <w:t>د</w:t>
            </w:r>
            <w:r w:rsidR="00431011" w:rsidRPr="004D0098">
              <w:rPr>
                <w:rFonts w:ascii="Simplified Arabic" w:hAnsi="Simplified Arabic" w:cs="Simplified Arabic"/>
                <w:b/>
                <w:bCs/>
                <w:sz w:val="28"/>
                <w:szCs w:val="28"/>
                <w:lang w:bidi="ar-EG"/>
              </w:rPr>
              <w:t xml:space="preserve"> </w:t>
            </w:r>
            <w:r w:rsidR="00354CEA">
              <w:rPr>
                <w:rFonts w:ascii="Simplified Arabic" w:hAnsi="Simplified Arabic" w:cs="Simplified Arabic" w:hint="cs"/>
                <w:b/>
                <w:bCs/>
                <w:sz w:val="28"/>
                <w:szCs w:val="28"/>
                <w:rtl/>
                <w:lang w:bidi="ar-EG"/>
              </w:rPr>
              <w:t>/</w:t>
            </w:r>
            <w:r w:rsidRPr="004D0098">
              <w:rPr>
                <w:rFonts w:ascii="Simplified Arabic" w:hAnsi="Simplified Arabic" w:cs="Simplified Arabic"/>
                <w:b/>
                <w:bCs/>
                <w:sz w:val="28"/>
                <w:szCs w:val="28"/>
                <w:rtl/>
                <w:lang w:bidi="ar-EG"/>
              </w:rPr>
              <w:t>أحمد رشاد</w:t>
            </w:r>
          </w:p>
          <w:p w14:paraId="428A120D" w14:textId="0DAECE5B" w:rsidR="00377544" w:rsidRDefault="00377544" w:rsidP="00FB7DF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أستاذ </w:t>
            </w:r>
            <w:r w:rsidR="00FB7DF3">
              <w:rPr>
                <w:rFonts w:ascii="Simplified Arabic" w:hAnsi="Simplified Arabic" w:cs="Simplified Arabic" w:hint="cs"/>
                <w:b/>
                <w:bCs/>
                <w:sz w:val="28"/>
                <w:szCs w:val="28"/>
                <w:rtl/>
                <w:lang w:bidi="ar-EG"/>
              </w:rPr>
              <w:t>الاقتصاد</w:t>
            </w:r>
            <w:r>
              <w:rPr>
                <w:rFonts w:ascii="Simplified Arabic" w:hAnsi="Simplified Arabic" w:cs="Simplified Arabic" w:hint="cs"/>
                <w:b/>
                <w:bCs/>
                <w:sz w:val="28"/>
                <w:szCs w:val="28"/>
                <w:rtl/>
                <w:lang w:bidi="ar-EG"/>
              </w:rPr>
              <w:t xml:space="preserve"> المساعد</w:t>
            </w:r>
          </w:p>
          <w:p w14:paraId="1852DF17" w14:textId="0B5E51A0" w:rsidR="00377544" w:rsidRPr="004D0098" w:rsidRDefault="00377544" w:rsidP="00FB7DF3">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مدير مركز العلاقات الأقتصادية الدولية</w:t>
            </w:r>
          </w:p>
        </w:tc>
      </w:tr>
    </w:tbl>
    <w:p w14:paraId="6F3BF7AB" w14:textId="45E352AA" w:rsidR="001A6070" w:rsidRPr="004D0098"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4D0098" w:rsidRDefault="00F03084" w:rsidP="00F03084">
      <w:pPr>
        <w:jc w:val="both"/>
        <w:rPr>
          <w:rFonts w:ascii="Simplified Arabic" w:hAnsi="Simplified Arabic" w:cs="Simplified Arabic"/>
          <w:b/>
          <w:bCs/>
          <w:sz w:val="16"/>
          <w:szCs w:val="16"/>
          <w:u w:val="single"/>
          <w:rtl/>
          <w:lang w:bidi="ar-EG"/>
        </w:rPr>
      </w:pPr>
    </w:p>
    <w:p w14:paraId="7E5E4E2D" w14:textId="4EBC70FC" w:rsidR="00F03084" w:rsidRPr="004D0098" w:rsidRDefault="00F03084" w:rsidP="00F03084">
      <w:pPr>
        <w:jc w:val="center"/>
        <w:rPr>
          <w:rFonts w:ascii="Simplified Arabic" w:hAnsi="Simplified Arabic" w:cs="Simplified Arabic"/>
          <w:b/>
          <w:bCs/>
          <w:sz w:val="36"/>
          <w:szCs w:val="36"/>
          <w:rtl/>
          <w:lang w:bidi="ar-EG"/>
        </w:rPr>
      </w:pPr>
    </w:p>
    <w:p w14:paraId="0A9C28DF" w14:textId="3C1B645E" w:rsidR="00D97E7D" w:rsidRPr="004D0098" w:rsidRDefault="00DE4C61" w:rsidP="00DE4C61">
      <w:pPr>
        <w:tabs>
          <w:tab w:val="left" w:pos="6659"/>
        </w:tabs>
        <w:rPr>
          <w:rFonts w:ascii="Simplified Arabic" w:hAnsi="Simplified Arabic" w:cs="Simplified Arabic"/>
          <w:sz w:val="2"/>
          <w:szCs w:val="2"/>
          <w:rtl/>
        </w:rPr>
      </w:pPr>
      <w:r w:rsidRPr="004D0098">
        <w:rPr>
          <w:rFonts w:ascii="Simplified Arabic" w:hAnsi="Simplified Arabic" w:cs="Simplified Arabic"/>
          <w:sz w:val="18"/>
          <w:szCs w:val="18"/>
          <w:rtl/>
        </w:rPr>
        <w:tab/>
      </w:r>
    </w:p>
    <w:p w14:paraId="0E3F3E56" w14:textId="77777777" w:rsidR="008C3A53" w:rsidRPr="004D0098" w:rsidRDefault="008C3A53" w:rsidP="002C0D4E">
      <w:pPr>
        <w:jc w:val="center"/>
        <w:rPr>
          <w:rFonts w:ascii="Simplified Arabic" w:eastAsia="Arial Unicode MS" w:hAnsi="Simplified Arabic" w:cs="Simplified Arabic"/>
          <w:b/>
          <w:bCs/>
          <w:sz w:val="40"/>
          <w:szCs w:val="44"/>
          <w:rtl/>
        </w:rPr>
      </w:pPr>
      <w:r w:rsidRPr="004D0098">
        <w:rPr>
          <w:rFonts w:ascii="Simplified Arabic" w:eastAsia="Arial Unicode MS" w:hAnsi="Simplified Arabic" w:cs="Simplified Arabic"/>
          <w:b/>
          <w:bCs/>
          <w:sz w:val="40"/>
          <w:szCs w:val="44"/>
          <w:rtl/>
        </w:rPr>
        <w:t>لاستكمال متطلبات</w:t>
      </w:r>
    </w:p>
    <w:p w14:paraId="642C4D68" w14:textId="360050BA" w:rsidR="008C3A53" w:rsidRPr="004D0098" w:rsidRDefault="008C3A53" w:rsidP="00354CEA">
      <w:pPr>
        <w:jc w:val="center"/>
        <w:rPr>
          <w:rFonts w:ascii="Simplified Arabic" w:eastAsia="Arial Unicode MS" w:hAnsi="Simplified Arabic" w:cs="Simplified Arabic"/>
          <w:b/>
          <w:bCs/>
          <w:sz w:val="40"/>
          <w:szCs w:val="44"/>
          <w:rtl/>
        </w:rPr>
      </w:pPr>
      <w:r w:rsidRPr="004D0098">
        <w:rPr>
          <w:rFonts w:ascii="Simplified Arabic" w:eastAsia="Arial Unicode MS" w:hAnsi="Simplified Arabic" w:cs="Simplified Arabic"/>
          <w:b/>
          <w:bCs/>
          <w:sz w:val="40"/>
          <w:szCs w:val="44"/>
          <w:rtl/>
        </w:rPr>
        <w:t>الحصول على الماجستير المهني "التخطيط للتنمية المستدامة"</w:t>
      </w:r>
    </w:p>
    <w:p w14:paraId="0997F916" w14:textId="19BFEB77" w:rsidR="001F4909" w:rsidRDefault="0004508A" w:rsidP="00FD64FD">
      <w:pPr>
        <w:jc w:val="center"/>
        <w:rPr>
          <w:rFonts w:ascii="Simplified Arabic" w:hAnsi="Simplified Arabic" w:cs="Simplified Arabic"/>
          <w:b/>
          <w:bCs/>
          <w:color w:val="C00000"/>
          <w:sz w:val="36"/>
          <w:szCs w:val="36"/>
          <w:rtl/>
        </w:rPr>
      </w:pPr>
      <w:r w:rsidRPr="004D0098">
        <w:rPr>
          <w:rFonts w:ascii="Simplified Arabic" w:eastAsia="Arial Unicode MS" w:hAnsi="Simplified Arabic" w:cs="Simplified Arabic"/>
          <w:b/>
          <w:bCs/>
          <w:sz w:val="44"/>
          <w:szCs w:val="48"/>
          <w:rtl/>
        </w:rPr>
        <w:t>2020/2021</w:t>
      </w:r>
      <w:r w:rsidR="0077422B" w:rsidRPr="004D0098">
        <w:rPr>
          <w:rFonts w:ascii="Simplified Arabic" w:hAnsi="Simplified Arabic" w:cs="Simplified Arabic"/>
          <w:b/>
          <w:bCs/>
          <w:sz w:val="36"/>
          <w:szCs w:val="36"/>
          <w:rtl/>
        </w:rPr>
        <w:br w:type="page"/>
      </w:r>
      <w:r w:rsidR="001F4909" w:rsidRPr="004D0098">
        <w:rPr>
          <w:rFonts w:ascii="Simplified Arabic" w:hAnsi="Simplified Arabic" w:cs="Simplified Arabic"/>
          <w:b/>
          <w:bCs/>
          <w:sz w:val="36"/>
          <w:szCs w:val="36"/>
          <w:rtl/>
        </w:rPr>
        <w:lastRenderedPageBreak/>
        <w:t xml:space="preserve">ملخص </w:t>
      </w:r>
      <w:r w:rsidR="00EA455C" w:rsidRPr="004D0098">
        <w:rPr>
          <w:rFonts w:ascii="Simplified Arabic" w:hAnsi="Simplified Arabic" w:cs="Simplified Arabic"/>
          <w:b/>
          <w:bCs/>
          <w:sz w:val="36"/>
          <w:szCs w:val="36"/>
          <w:rtl/>
        </w:rPr>
        <w:t xml:space="preserve">البحث </w:t>
      </w:r>
    </w:p>
    <w:p w14:paraId="601F8FDF" w14:textId="35754BC3" w:rsidR="00A802A1" w:rsidRPr="00A802A1" w:rsidRDefault="00354CEA" w:rsidP="002B34E6">
      <w:pPr>
        <w:jc w:val="both"/>
        <w:rPr>
          <w:rFonts w:ascii="Simplified Arabic" w:hAnsi="Simplified Arabic" w:cs="Simplified Arabic"/>
          <w:color w:val="0D0D0D"/>
          <w:sz w:val="24"/>
          <w:szCs w:val="24"/>
          <w:rtl/>
          <w:lang w:bidi="ar-EG"/>
        </w:rPr>
      </w:pPr>
      <w:r>
        <w:rPr>
          <w:rFonts w:ascii="Simplified Arabic" w:hAnsi="Simplified Arabic" w:cs="Simplified Arabic" w:hint="cs"/>
          <w:color w:val="0D0D0D"/>
          <w:sz w:val="24"/>
          <w:szCs w:val="24"/>
          <w:rtl/>
          <w:lang w:bidi="ar-EG"/>
        </w:rPr>
        <w:t xml:space="preserve">  </w:t>
      </w:r>
      <w:r w:rsidR="00A13EC1">
        <w:rPr>
          <w:rFonts w:ascii="Simplified Arabic" w:hAnsi="Simplified Arabic" w:cs="Simplified Arabic" w:hint="cs"/>
          <w:color w:val="0D0D0D"/>
          <w:sz w:val="24"/>
          <w:szCs w:val="24"/>
          <w:rtl/>
          <w:lang w:bidi="ar-EG"/>
        </w:rPr>
        <w:t xml:space="preserve">     </w:t>
      </w:r>
      <w:r w:rsidR="0066511A">
        <w:rPr>
          <w:rFonts w:ascii="Simplified Arabic" w:hAnsi="Simplified Arabic" w:cs="Simplified Arabic" w:hint="cs"/>
          <w:color w:val="0D0D0D"/>
          <w:sz w:val="24"/>
          <w:szCs w:val="24"/>
          <w:rtl/>
          <w:lang w:bidi="ar-EG"/>
        </w:rPr>
        <w:t>استهدفت</w:t>
      </w:r>
      <w:r w:rsidR="009F2283">
        <w:rPr>
          <w:rFonts w:ascii="Simplified Arabic" w:hAnsi="Simplified Arabic" w:cs="Simplified Arabic" w:hint="cs"/>
          <w:color w:val="0D0D0D"/>
          <w:sz w:val="24"/>
          <w:szCs w:val="24"/>
          <w:rtl/>
          <w:lang w:bidi="ar-EG"/>
        </w:rPr>
        <w:t xml:space="preserve"> الدراسة توضيح دور المؤسسات الدولية والمحلية </w:t>
      </w:r>
      <w:r w:rsidR="0066511A">
        <w:rPr>
          <w:rFonts w:ascii="Simplified Arabic" w:hAnsi="Simplified Arabic" w:cs="Simplified Arabic" w:hint="cs"/>
          <w:color w:val="0D0D0D"/>
          <w:sz w:val="24"/>
          <w:szCs w:val="24"/>
          <w:rtl/>
          <w:lang w:bidi="ar-EG"/>
        </w:rPr>
        <w:t>في</w:t>
      </w:r>
      <w:r w:rsidR="009F2283">
        <w:rPr>
          <w:rFonts w:ascii="Simplified Arabic" w:hAnsi="Simplified Arabic" w:cs="Simplified Arabic" w:hint="cs"/>
          <w:color w:val="0D0D0D"/>
          <w:sz w:val="24"/>
          <w:szCs w:val="24"/>
          <w:rtl/>
          <w:lang w:bidi="ar-EG"/>
        </w:rPr>
        <w:t xml:space="preserve"> تعزيز شفافية الموازنة العامة المصرية لذلك </w:t>
      </w:r>
      <w:r w:rsidR="0066511A">
        <w:rPr>
          <w:rFonts w:ascii="Simplified Arabic" w:hAnsi="Simplified Arabic" w:cs="Simplified Arabic" w:hint="cs"/>
          <w:color w:val="0D0D0D"/>
          <w:sz w:val="24"/>
          <w:szCs w:val="24"/>
          <w:rtl/>
          <w:lang w:bidi="ar-EG"/>
        </w:rPr>
        <w:t>استخدمت</w:t>
      </w:r>
      <w:r w:rsidR="009F2283">
        <w:rPr>
          <w:rFonts w:ascii="Simplified Arabic" w:hAnsi="Simplified Arabic" w:cs="Simplified Arabic" w:hint="cs"/>
          <w:color w:val="0D0D0D"/>
          <w:sz w:val="24"/>
          <w:szCs w:val="24"/>
          <w:rtl/>
          <w:lang w:bidi="ar-EG"/>
        </w:rPr>
        <w:t xml:space="preserve"> المنهج </w:t>
      </w:r>
      <w:r w:rsidR="0066511A">
        <w:rPr>
          <w:rFonts w:ascii="Simplified Arabic" w:hAnsi="Simplified Arabic" w:cs="Simplified Arabic" w:hint="cs"/>
          <w:color w:val="0D0D0D"/>
          <w:sz w:val="24"/>
          <w:szCs w:val="24"/>
          <w:rtl/>
          <w:lang w:bidi="ar-EG"/>
        </w:rPr>
        <w:t>الوصفي</w:t>
      </w:r>
      <w:r w:rsidR="009F2283">
        <w:rPr>
          <w:rFonts w:ascii="Simplified Arabic" w:hAnsi="Simplified Arabic" w:cs="Simplified Arabic" w:hint="cs"/>
          <w:color w:val="0D0D0D"/>
          <w:sz w:val="24"/>
          <w:szCs w:val="24"/>
          <w:rtl/>
          <w:lang w:bidi="ar-EG"/>
        </w:rPr>
        <w:t xml:space="preserve"> </w:t>
      </w:r>
      <w:r w:rsidR="0066511A">
        <w:rPr>
          <w:rFonts w:ascii="Simplified Arabic" w:hAnsi="Simplified Arabic" w:cs="Simplified Arabic" w:hint="cs"/>
          <w:color w:val="0D0D0D"/>
          <w:sz w:val="24"/>
          <w:szCs w:val="24"/>
          <w:rtl/>
          <w:lang w:bidi="ar-EG"/>
        </w:rPr>
        <w:t>التحليلي</w:t>
      </w:r>
      <w:r w:rsidR="009F2283">
        <w:rPr>
          <w:rFonts w:ascii="Simplified Arabic" w:hAnsi="Simplified Arabic" w:cs="Simplified Arabic" w:hint="cs"/>
          <w:color w:val="0D0D0D"/>
          <w:sz w:val="24"/>
          <w:szCs w:val="24"/>
          <w:rtl/>
          <w:lang w:bidi="ar-EG"/>
        </w:rPr>
        <w:t xml:space="preserve"> وتطرقت الدراسة </w:t>
      </w:r>
      <w:r w:rsidR="0066511A">
        <w:rPr>
          <w:rFonts w:ascii="Simplified Arabic" w:hAnsi="Simplified Arabic" w:cs="Simplified Arabic" w:hint="cs"/>
          <w:color w:val="0D0D0D"/>
          <w:sz w:val="24"/>
          <w:szCs w:val="24"/>
          <w:rtl/>
          <w:lang w:bidi="ar-EG"/>
        </w:rPr>
        <w:t>في</w:t>
      </w:r>
      <w:r w:rsidR="009F2283">
        <w:rPr>
          <w:rFonts w:ascii="Simplified Arabic" w:hAnsi="Simplified Arabic" w:cs="Simplified Arabic" w:hint="cs"/>
          <w:color w:val="0D0D0D"/>
          <w:sz w:val="24"/>
          <w:szCs w:val="24"/>
          <w:rtl/>
          <w:lang w:bidi="ar-EG"/>
        </w:rPr>
        <w:t xml:space="preserve"> القسم الاول الى مفاهيم الشفافية والموازنة العامة المصرية</w:t>
      </w:r>
      <w:r w:rsidR="009831FD">
        <w:rPr>
          <w:rFonts w:ascii="Simplified Arabic" w:hAnsi="Simplified Arabic" w:cs="Simplified Arabic" w:hint="cs"/>
          <w:color w:val="0D0D0D"/>
          <w:sz w:val="24"/>
          <w:szCs w:val="24"/>
          <w:rtl/>
          <w:lang w:bidi="ar-EG"/>
        </w:rPr>
        <w:t xml:space="preserve"> ودور المؤسسات الدولية والمحلية </w:t>
      </w:r>
      <w:r w:rsidR="0066511A">
        <w:rPr>
          <w:rFonts w:ascii="Simplified Arabic" w:hAnsi="Simplified Arabic" w:cs="Simplified Arabic" w:hint="cs"/>
          <w:color w:val="0D0D0D"/>
          <w:sz w:val="24"/>
          <w:szCs w:val="24"/>
          <w:rtl/>
          <w:lang w:bidi="ar-EG"/>
        </w:rPr>
        <w:t>في</w:t>
      </w:r>
      <w:r w:rsidR="009831FD">
        <w:rPr>
          <w:rFonts w:ascii="Simplified Arabic" w:hAnsi="Simplified Arabic" w:cs="Simplified Arabic" w:hint="cs"/>
          <w:color w:val="0D0D0D"/>
          <w:sz w:val="24"/>
          <w:szCs w:val="24"/>
          <w:rtl/>
          <w:lang w:bidi="ar-EG"/>
        </w:rPr>
        <w:t xml:space="preserve"> تعزيز الشفافية وبالإضافة الى توضيح جهود وزارة المالية </w:t>
      </w:r>
      <w:r w:rsidR="0066511A">
        <w:rPr>
          <w:rFonts w:ascii="Simplified Arabic" w:hAnsi="Simplified Arabic" w:cs="Simplified Arabic" w:hint="cs"/>
          <w:color w:val="0D0D0D"/>
          <w:sz w:val="24"/>
          <w:szCs w:val="24"/>
          <w:rtl/>
          <w:lang w:bidi="ar-EG"/>
        </w:rPr>
        <w:t>في</w:t>
      </w:r>
      <w:r w:rsidR="009831FD">
        <w:rPr>
          <w:rFonts w:ascii="Simplified Arabic" w:hAnsi="Simplified Arabic" w:cs="Simplified Arabic" w:hint="cs"/>
          <w:color w:val="0D0D0D"/>
          <w:sz w:val="24"/>
          <w:szCs w:val="24"/>
          <w:rtl/>
          <w:lang w:bidi="ar-EG"/>
        </w:rPr>
        <w:t xml:space="preserve"> تعزيز الشفافية ولقد تطرقت الدراسة </w:t>
      </w:r>
      <w:r w:rsidR="0066511A">
        <w:rPr>
          <w:rFonts w:ascii="Simplified Arabic" w:hAnsi="Simplified Arabic" w:cs="Simplified Arabic" w:hint="cs"/>
          <w:color w:val="0D0D0D"/>
          <w:sz w:val="24"/>
          <w:szCs w:val="24"/>
          <w:rtl/>
          <w:lang w:bidi="ar-EG"/>
        </w:rPr>
        <w:t>في</w:t>
      </w:r>
      <w:r w:rsidR="009831FD">
        <w:rPr>
          <w:rFonts w:ascii="Simplified Arabic" w:hAnsi="Simplified Arabic" w:cs="Simplified Arabic" w:hint="cs"/>
          <w:color w:val="0D0D0D"/>
          <w:sz w:val="24"/>
          <w:szCs w:val="24"/>
          <w:rtl/>
          <w:lang w:bidi="ar-EG"/>
        </w:rPr>
        <w:t xml:space="preserve"> القسم </w:t>
      </w:r>
      <w:r w:rsidR="0066511A">
        <w:rPr>
          <w:rFonts w:ascii="Simplified Arabic" w:hAnsi="Simplified Arabic" w:cs="Simplified Arabic" w:hint="cs"/>
          <w:color w:val="0D0D0D"/>
          <w:sz w:val="24"/>
          <w:szCs w:val="24"/>
          <w:rtl/>
          <w:lang w:bidi="ar-EG"/>
        </w:rPr>
        <w:t>الثاني</w:t>
      </w:r>
      <w:r w:rsidR="009831FD">
        <w:rPr>
          <w:rFonts w:ascii="Simplified Arabic" w:hAnsi="Simplified Arabic" w:cs="Simplified Arabic" w:hint="cs"/>
          <w:color w:val="0D0D0D"/>
          <w:sz w:val="24"/>
          <w:szCs w:val="24"/>
          <w:rtl/>
          <w:lang w:bidi="ar-EG"/>
        </w:rPr>
        <w:t xml:space="preserve"> الى ذكر بعض التجارب الدولية الناجحة </w:t>
      </w:r>
      <w:r w:rsidR="0066511A">
        <w:rPr>
          <w:rFonts w:ascii="Simplified Arabic" w:hAnsi="Simplified Arabic" w:cs="Simplified Arabic" w:hint="cs"/>
          <w:color w:val="0D0D0D"/>
          <w:sz w:val="24"/>
          <w:szCs w:val="24"/>
          <w:rtl/>
          <w:lang w:bidi="ar-EG"/>
        </w:rPr>
        <w:t>في</w:t>
      </w:r>
      <w:r w:rsidR="009831FD">
        <w:rPr>
          <w:rFonts w:ascii="Simplified Arabic" w:hAnsi="Simplified Arabic" w:cs="Simplified Arabic" w:hint="cs"/>
          <w:color w:val="0D0D0D"/>
          <w:sz w:val="24"/>
          <w:szCs w:val="24"/>
          <w:rtl/>
          <w:lang w:bidi="ar-EG"/>
        </w:rPr>
        <w:t xml:space="preserve"> تعزيز شفافية الموازنة والدروس المستفادة من هذه التجارب</w:t>
      </w:r>
      <w:r>
        <w:rPr>
          <w:rFonts w:ascii="Simplified Arabic" w:hAnsi="Simplified Arabic" w:cs="Simplified Arabic" w:hint="cs"/>
          <w:color w:val="0D0D0D"/>
          <w:sz w:val="24"/>
          <w:szCs w:val="24"/>
          <w:rtl/>
          <w:lang w:bidi="ar-EG"/>
        </w:rPr>
        <w:t xml:space="preserve">  </w:t>
      </w:r>
      <w:r w:rsidR="00A802A1" w:rsidRPr="00A802A1">
        <w:rPr>
          <w:rFonts w:ascii="Simplified Arabic" w:hAnsi="Simplified Arabic" w:cs="Simplified Arabic"/>
          <w:color w:val="0D0D0D"/>
          <w:sz w:val="24"/>
          <w:szCs w:val="24"/>
          <w:rtl/>
          <w:lang w:bidi="ar-EG"/>
        </w:rPr>
        <w:t xml:space="preserve">لقد </w:t>
      </w:r>
      <w:r w:rsidR="00A802A1" w:rsidRPr="00A802A1">
        <w:rPr>
          <w:rFonts w:ascii="Simplified Arabic" w:hAnsi="Simplified Arabic" w:cs="Simplified Arabic" w:hint="cs"/>
          <w:color w:val="0D0D0D"/>
          <w:sz w:val="24"/>
          <w:szCs w:val="24"/>
          <w:rtl/>
          <w:lang w:bidi="ar-EG"/>
        </w:rPr>
        <w:t>ارتبطت</w:t>
      </w:r>
      <w:r w:rsidR="00A802A1" w:rsidRPr="00A802A1">
        <w:rPr>
          <w:rFonts w:ascii="Simplified Arabic" w:hAnsi="Simplified Arabic" w:cs="Simplified Arabic"/>
          <w:color w:val="0D0D0D"/>
          <w:sz w:val="24"/>
          <w:szCs w:val="24"/>
          <w:rtl/>
          <w:lang w:bidi="ar-EG"/>
        </w:rPr>
        <w:t xml:space="preserve"> الموازنة العامة </w:t>
      </w:r>
      <w:r w:rsidR="00A802A1" w:rsidRPr="00A802A1">
        <w:rPr>
          <w:rFonts w:ascii="Simplified Arabic" w:hAnsi="Simplified Arabic" w:cs="Simplified Arabic" w:hint="cs"/>
          <w:color w:val="0D0D0D"/>
          <w:sz w:val="24"/>
          <w:szCs w:val="24"/>
          <w:rtl/>
          <w:lang w:bidi="ar-EG"/>
        </w:rPr>
        <w:t>ارتباطا</w:t>
      </w:r>
      <w:r w:rsidR="00A802A1" w:rsidRPr="00A802A1">
        <w:rPr>
          <w:rFonts w:ascii="Simplified Arabic" w:hAnsi="Simplified Arabic" w:cs="Simplified Arabic"/>
          <w:color w:val="0D0D0D"/>
          <w:sz w:val="24"/>
          <w:szCs w:val="24"/>
          <w:rtl/>
          <w:lang w:bidi="ar-EG"/>
        </w:rPr>
        <w:t xml:space="preserve"> وثيقاً بتطور الدولة </w:t>
      </w:r>
      <w:r w:rsidR="00A802A1" w:rsidRPr="00A802A1">
        <w:rPr>
          <w:rFonts w:ascii="Simplified Arabic" w:hAnsi="Simplified Arabic" w:cs="Simplified Arabic" w:hint="cs"/>
          <w:color w:val="0D0D0D"/>
          <w:sz w:val="24"/>
          <w:szCs w:val="24"/>
          <w:rtl/>
          <w:lang w:bidi="ar-EG"/>
        </w:rPr>
        <w:t>فهي</w:t>
      </w:r>
      <w:r w:rsidR="00A802A1" w:rsidRPr="00A802A1">
        <w:rPr>
          <w:rFonts w:ascii="Simplified Arabic" w:hAnsi="Simplified Arabic" w:cs="Simplified Arabic"/>
          <w:color w:val="0D0D0D"/>
          <w:sz w:val="24"/>
          <w:szCs w:val="24"/>
          <w:rtl/>
          <w:lang w:bidi="ar-EG"/>
        </w:rPr>
        <w:t xml:space="preserve"> بمثابة المرآه العاكسة للمالية العامة للدولة وتلعب الموازنة دوراً هام</w:t>
      </w:r>
      <w:r w:rsidR="002B34E6">
        <w:rPr>
          <w:rFonts w:ascii="Simplified Arabic" w:hAnsi="Simplified Arabic" w:cs="Simplified Arabic" w:hint="cs"/>
          <w:color w:val="0D0D0D"/>
          <w:sz w:val="24"/>
          <w:szCs w:val="24"/>
          <w:rtl/>
          <w:lang w:bidi="ar-EG"/>
        </w:rPr>
        <w:t>اً</w:t>
      </w:r>
      <w:r w:rsidR="00A802A1" w:rsidRPr="00A802A1">
        <w:rPr>
          <w:rFonts w:ascii="Simplified Arabic" w:hAnsi="Simplified Arabic" w:cs="Simplified Arabic"/>
          <w:color w:val="0D0D0D"/>
          <w:sz w:val="24"/>
          <w:szCs w:val="24"/>
          <w:rtl/>
          <w:lang w:bidi="ar-EG"/>
        </w:rPr>
        <w:t xml:space="preserve"> </w:t>
      </w:r>
      <w:r w:rsidR="00A802A1" w:rsidRPr="00A802A1">
        <w:rPr>
          <w:rFonts w:ascii="Simplified Arabic" w:hAnsi="Simplified Arabic" w:cs="Simplified Arabic" w:hint="cs"/>
          <w:color w:val="0D0D0D"/>
          <w:sz w:val="24"/>
          <w:szCs w:val="24"/>
          <w:rtl/>
          <w:lang w:bidi="ar-EG"/>
        </w:rPr>
        <w:t>وأساسي</w:t>
      </w:r>
      <w:r w:rsidR="002B34E6">
        <w:rPr>
          <w:rFonts w:ascii="Simplified Arabic" w:hAnsi="Simplified Arabic" w:cs="Simplified Arabic" w:hint="cs"/>
          <w:color w:val="0D0D0D"/>
          <w:sz w:val="24"/>
          <w:szCs w:val="24"/>
          <w:rtl/>
          <w:lang w:bidi="ar-EG"/>
        </w:rPr>
        <w:t>اً</w:t>
      </w:r>
      <w:r w:rsidR="00A802A1" w:rsidRPr="00A802A1">
        <w:rPr>
          <w:rFonts w:ascii="Simplified Arabic" w:hAnsi="Simplified Arabic" w:cs="Simplified Arabic"/>
          <w:color w:val="0D0D0D"/>
          <w:sz w:val="24"/>
          <w:szCs w:val="24"/>
          <w:rtl/>
          <w:lang w:bidi="ar-EG"/>
        </w:rPr>
        <w:t xml:space="preserve"> </w:t>
      </w:r>
      <w:r w:rsidR="00A802A1" w:rsidRPr="00A802A1">
        <w:rPr>
          <w:rFonts w:ascii="Simplified Arabic" w:hAnsi="Simplified Arabic" w:cs="Simplified Arabic" w:hint="cs"/>
          <w:color w:val="0D0D0D"/>
          <w:sz w:val="24"/>
          <w:szCs w:val="24"/>
          <w:rtl/>
          <w:lang w:bidi="ar-EG"/>
        </w:rPr>
        <w:t>في</w:t>
      </w:r>
      <w:r w:rsidR="00A802A1" w:rsidRPr="00A802A1">
        <w:rPr>
          <w:rFonts w:ascii="Simplified Arabic" w:hAnsi="Simplified Arabic" w:cs="Simplified Arabic"/>
          <w:color w:val="0D0D0D"/>
          <w:sz w:val="24"/>
          <w:szCs w:val="24"/>
          <w:rtl/>
          <w:lang w:bidi="ar-EG"/>
        </w:rPr>
        <w:t xml:space="preserve"> الحياة </w:t>
      </w:r>
      <w:r w:rsidR="00A802A1" w:rsidRPr="00A802A1">
        <w:rPr>
          <w:rFonts w:ascii="Simplified Arabic" w:hAnsi="Simplified Arabic" w:cs="Simplified Arabic" w:hint="cs"/>
          <w:color w:val="0D0D0D"/>
          <w:sz w:val="24"/>
          <w:szCs w:val="24"/>
          <w:rtl/>
          <w:lang w:bidi="ar-EG"/>
        </w:rPr>
        <w:t>الاقتصادية</w:t>
      </w:r>
      <w:r w:rsidR="00A802A1" w:rsidRPr="00A802A1">
        <w:rPr>
          <w:rFonts w:ascii="Simplified Arabic" w:hAnsi="Simplified Arabic" w:cs="Simplified Arabic"/>
          <w:color w:val="0D0D0D"/>
          <w:sz w:val="24"/>
          <w:szCs w:val="24"/>
          <w:rtl/>
          <w:lang w:bidi="ar-EG"/>
        </w:rPr>
        <w:t xml:space="preserve"> </w:t>
      </w:r>
      <w:r w:rsidR="00A802A1" w:rsidRPr="00A802A1">
        <w:rPr>
          <w:rFonts w:ascii="Simplified Arabic" w:hAnsi="Simplified Arabic" w:cs="Simplified Arabic" w:hint="cs"/>
          <w:color w:val="0D0D0D"/>
          <w:sz w:val="24"/>
          <w:szCs w:val="24"/>
          <w:rtl/>
          <w:lang w:bidi="ar-EG"/>
        </w:rPr>
        <w:t>والاجتماعية</w:t>
      </w:r>
      <w:r w:rsidR="00A802A1" w:rsidRPr="00A802A1">
        <w:rPr>
          <w:rFonts w:ascii="Simplified Arabic" w:hAnsi="Simplified Arabic" w:cs="Simplified Arabic"/>
          <w:color w:val="0D0D0D"/>
          <w:sz w:val="24"/>
          <w:szCs w:val="24"/>
          <w:rtl/>
          <w:lang w:bidi="ar-EG"/>
        </w:rPr>
        <w:t xml:space="preserve"> للدولة كما </w:t>
      </w:r>
      <w:r w:rsidR="00A802A1" w:rsidRPr="00A802A1">
        <w:rPr>
          <w:rFonts w:ascii="Simplified Arabic" w:hAnsi="Simplified Arabic" w:cs="Simplified Arabic" w:hint="cs"/>
          <w:color w:val="0D0D0D"/>
          <w:sz w:val="24"/>
          <w:szCs w:val="24"/>
          <w:rtl/>
          <w:lang w:bidi="ar-EG"/>
        </w:rPr>
        <w:t>ـأنها الأداة</w:t>
      </w:r>
      <w:r w:rsidR="00A802A1" w:rsidRPr="00A802A1">
        <w:rPr>
          <w:rFonts w:ascii="Simplified Arabic" w:hAnsi="Simplified Arabic" w:cs="Simplified Arabic"/>
          <w:color w:val="0D0D0D"/>
          <w:sz w:val="24"/>
          <w:szCs w:val="24"/>
          <w:rtl/>
          <w:lang w:bidi="ar-EG"/>
        </w:rPr>
        <w:t xml:space="preserve"> أكثر فاعلية </w:t>
      </w:r>
      <w:r w:rsidR="00A802A1" w:rsidRPr="00A802A1">
        <w:rPr>
          <w:rFonts w:ascii="Simplified Arabic" w:hAnsi="Simplified Arabic" w:cs="Simplified Arabic" w:hint="cs"/>
          <w:color w:val="0D0D0D"/>
          <w:sz w:val="24"/>
          <w:szCs w:val="24"/>
          <w:rtl/>
          <w:lang w:bidi="ar-EG"/>
        </w:rPr>
        <w:t>في</w:t>
      </w:r>
      <w:r w:rsidR="00A802A1" w:rsidRPr="00A802A1">
        <w:rPr>
          <w:rFonts w:ascii="Simplified Arabic" w:hAnsi="Simplified Arabic" w:cs="Simplified Arabic"/>
          <w:color w:val="0D0D0D"/>
          <w:sz w:val="24"/>
          <w:szCs w:val="24"/>
          <w:rtl/>
          <w:lang w:bidi="ar-EG"/>
        </w:rPr>
        <w:t xml:space="preserve"> </w:t>
      </w:r>
      <w:r w:rsidR="00A802A1" w:rsidRPr="00A802A1">
        <w:rPr>
          <w:rFonts w:ascii="Simplified Arabic" w:hAnsi="Simplified Arabic" w:cs="Simplified Arabic" w:hint="cs"/>
          <w:color w:val="0D0D0D"/>
          <w:sz w:val="24"/>
          <w:szCs w:val="24"/>
          <w:rtl/>
          <w:lang w:bidi="ar-EG"/>
        </w:rPr>
        <w:t>الاقتصاد</w:t>
      </w:r>
      <w:r w:rsidR="002B34E6">
        <w:rPr>
          <w:rFonts w:ascii="Simplified Arabic" w:hAnsi="Simplified Arabic" w:cs="Simplified Arabic" w:hint="cs"/>
          <w:color w:val="0D0D0D"/>
          <w:sz w:val="24"/>
          <w:szCs w:val="24"/>
          <w:rtl/>
          <w:lang w:bidi="ar-EG"/>
        </w:rPr>
        <w:t xml:space="preserve">ات </w:t>
      </w:r>
      <w:r w:rsidR="00A802A1" w:rsidRPr="00A802A1">
        <w:rPr>
          <w:rFonts w:ascii="Simplified Arabic" w:hAnsi="Simplified Arabic" w:cs="Simplified Arabic"/>
          <w:color w:val="0D0D0D"/>
          <w:sz w:val="24"/>
          <w:szCs w:val="24"/>
          <w:rtl/>
          <w:lang w:bidi="ar-EG"/>
        </w:rPr>
        <w:t xml:space="preserve">الحديثة وتحقيق التنمية </w:t>
      </w:r>
      <w:r w:rsidR="00A802A1" w:rsidRPr="00A802A1">
        <w:rPr>
          <w:rFonts w:ascii="Simplified Arabic" w:hAnsi="Simplified Arabic" w:cs="Simplified Arabic" w:hint="cs"/>
          <w:color w:val="0D0D0D"/>
          <w:sz w:val="24"/>
          <w:szCs w:val="24"/>
          <w:rtl/>
          <w:lang w:bidi="ar-EG"/>
        </w:rPr>
        <w:t>الاقتصادية</w:t>
      </w:r>
      <w:r w:rsidR="00A802A1" w:rsidRPr="00A802A1">
        <w:rPr>
          <w:rFonts w:ascii="Simplified Arabic" w:hAnsi="Simplified Arabic" w:cs="Simplified Arabic"/>
          <w:color w:val="0D0D0D"/>
          <w:sz w:val="24"/>
          <w:szCs w:val="24"/>
          <w:rtl/>
          <w:lang w:bidi="ar-EG"/>
        </w:rPr>
        <w:t xml:space="preserve"> والرفاهية للمجتمع </w:t>
      </w:r>
      <w:r w:rsidR="00A802A1" w:rsidRPr="00A802A1">
        <w:rPr>
          <w:rFonts w:ascii="Simplified Arabic" w:hAnsi="Simplified Arabic" w:cs="Simplified Arabic" w:hint="cs"/>
          <w:color w:val="0D0D0D"/>
          <w:sz w:val="24"/>
          <w:szCs w:val="24"/>
          <w:rtl/>
          <w:lang w:bidi="ar-EG"/>
        </w:rPr>
        <w:t xml:space="preserve">مما </w:t>
      </w:r>
      <w:r w:rsidR="00A802A1" w:rsidRPr="00A802A1">
        <w:rPr>
          <w:rFonts w:ascii="Simplified Arabic" w:hAnsi="Simplified Arabic" w:cs="Simplified Arabic"/>
          <w:color w:val="0D0D0D"/>
          <w:sz w:val="24"/>
          <w:szCs w:val="24"/>
          <w:rtl/>
          <w:lang w:bidi="ar-EG"/>
        </w:rPr>
        <w:t xml:space="preserve">أستوجب تطبيق عدد من المعايير عند إعداد الموازنة </w:t>
      </w:r>
      <w:r w:rsidR="00A802A1" w:rsidRPr="00A802A1">
        <w:rPr>
          <w:rFonts w:ascii="Simplified Arabic" w:hAnsi="Simplified Arabic" w:cs="Simplified Arabic" w:hint="cs"/>
          <w:color w:val="0D0D0D"/>
          <w:sz w:val="24"/>
          <w:szCs w:val="24"/>
          <w:rtl/>
          <w:lang w:bidi="ar-EG"/>
        </w:rPr>
        <w:t>و</w:t>
      </w:r>
      <w:r w:rsidR="00A802A1" w:rsidRPr="00A802A1">
        <w:rPr>
          <w:rFonts w:ascii="Simplified Arabic" w:hAnsi="Simplified Arabic" w:cs="Simplified Arabic"/>
          <w:color w:val="0D0D0D"/>
          <w:sz w:val="24"/>
          <w:szCs w:val="24"/>
          <w:rtl/>
          <w:lang w:bidi="ar-EG"/>
        </w:rPr>
        <w:t xml:space="preserve">أهمها الشفافية ومشاركة المجتمع </w:t>
      </w:r>
      <w:r w:rsidR="00A802A1" w:rsidRPr="00A802A1">
        <w:rPr>
          <w:rFonts w:ascii="Simplified Arabic" w:hAnsi="Simplified Arabic" w:cs="Simplified Arabic" w:hint="cs"/>
          <w:color w:val="0D0D0D"/>
          <w:sz w:val="24"/>
          <w:szCs w:val="24"/>
          <w:rtl/>
          <w:lang w:bidi="ar-EG"/>
        </w:rPr>
        <w:t>في</w:t>
      </w:r>
      <w:r w:rsidR="00A802A1" w:rsidRPr="00A802A1">
        <w:rPr>
          <w:rFonts w:ascii="Simplified Arabic" w:hAnsi="Simplified Arabic" w:cs="Simplified Arabic"/>
          <w:color w:val="0D0D0D"/>
          <w:sz w:val="24"/>
          <w:szCs w:val="24"/>
          <w:rtl/>
          <w:lang w:bidi="ar-EG"/>
        </w:rPr>
        <w:t xml:space="preserve"> صنع القرارات.</w:t>
      </w:r>
    </w:p>
    <w:p w14:paraId="35DF58D2" w14:textId="5863B77B" w:rsidR="00A802A1" w:rsidRPr="00A802A1" w:rsidRDefault="00A802A1" w:rsidP="002B34E6">
      <w:pPr>
        <w:jc w:val="both"/>
        <w:rPr>
          <w:rFonts w:ascii="Simplified Arabic" w:hAnsi="Simplified Arabic" w:cs="Simplified Arabic"/>
          <w:color w:val="0D0D0D"/>
          <w:sz w:val="24"/>
          <w:szCs w:val="24"/>
          <w:rtl/>
          <w:lang w:bidi="ar-EG"/>
        </w:rPr>
      </w:pPr>
      <w:r w:rsidRPr="00A802A1">
        <w:rPr>
          <w:rFonts w:ascii="Simplified Arabic" w:hAnsi="Simplified Arabic" w:cs="Simplified Arabic"/>
          <w:color w:val="0D0D0D"/>
          <w:sz w:val="24"/>
          <w:szCs w:val="24"/>
          <w:rtl/>
          <w:lang w:bidi="ar-EG"/>
        </w:rPr>
        <w:t xml:space="preserve">     </w:t>
      </w:r>
      <w:r w:rsidR="000A38D3">
        <w:rPr>
          <w:rFonts w:ascii="Simplified Arabic" w:hAnsi="Simplified Arabic" w:cs="Simplified Arabic" w:hint="cs"/>
          <w:color w:val="0D0D0D"/>
          <w:sz w:val="24"/>
          <w:szCs w:val="24"/>
          <w:rtl/>
          <w:lang w:bidi="ar-EG"/>
        </w:rPr>
        <w:t xml:space="preserve">لذا </w:t>
      </w:r>
      <w:r w:rsidR="000A38D3" w:rsidRPr="00A802A1">
        <w:rPr>
          <w:rFonts w:ascii="Simplified Arabic" w:hAnsi="Simplified Arabic" w:cs="Simplified Arabic" w:hint="cs"/>
          <w:color w:val="0D0D0D"/>
          <w:sz w:val="24"/>
          <w:szCs w:val="24"/>
          <w:rtl/>
          <w:lang w:bidi="ar-EG"/>
        </w:rPr>
        <w:t>أصبح</w:t>
      </w:r>
      <w:r w:rsidRPr="00A802A1">
        <w:rPr>
          <w:rFonts w:ascii="Simplified Arabic" w:hAnsi="Simplified Arabic" w:cs="Simplified Arabic"/>
          <w:color w:val="0D0D0D"/>
          <w:sz w:val="24"/>
          <w:szCs w:val="24"/>
          <w:rtl/>
          <w:lang w:bidi="ar-EG"/>
        </w:rPr>
        <w:t xml:space="preserve"> وجود وتطبيق الشفافية مسألة هامة فعندما يكون أسلوب أعداد الموازنة العامة للدولة يتمتع بالشفافية </w:t>
      </w:r>
      <w:r w:rsidRPr="00A802A1">
        <w:rPr>
          <w:rFonts w:ascii="Simplified Arabic" w:hAnsi="Simplified Arabic" w:cs="Simplified Arabic" w:hint="cs"/>
          <w:color w:val="0D0D0D"/>
          <w:sz w:val="24"/>
          <w:szCs w:val="24"/>
          <w:rtl/>
          <w:lang w:bidi="ar-EG"/>
        </w:rPr>
        <w:t>والسهولة فإن</w:t>
      </w:r>
      <w:r w:rsidRPr="00A802A1">
        <w:rPr>
          <w:rFonts w:ascii="Simplified Arabic" w:hAnsi="Simplified Arabic" w:cs="Simplified Arabic"/>
          <w:color w:val="0D0D0D"/>
          <w:sz w:val="24"/>
          <w:szCs w:val="24"/>
          <w:rtl/>
          <w:lang w:bidi="ar-EG"/>
        </w:rPr>
        <w:t xml:space="preserve"> ذلك يساعد المواطنين على متابعة إعداد وتنفيذ الموازنة فالشفافية تعنى </w:t>
      </w:r>
      <w:r w:rsidRPr="00A802A1">
        <w:rPr>
          <w:rFonts w:ascii="Simplified Arabic" w:hAnsi="Simplified Arabic" w:cs="Simplified Arabic" w:hint="cs"/>
          <w:color w:val="0D0D0D"/>
          <w:sz w:val="24"/>
          <w:szCs w:val="24"/>
          <w:rtl/>
          <w:lang w:bidi="ar-EG"/>
        </w:rPr>
        <w:t>الانفتاح</w:t>
      </w:r>
      <w:r w:rsidRPr="00A802A1">
        <w:rPr>
          <w:rFonts w:ascii="Simplified Arabic" w:hAnsi="Simplified Arabic" w:cs="Simplified Arabic"/>
          <w:color w:val="0D0D0D"/>
          <w:sz w:val="24"/>
          <w:szCs w:val="24"/>
          <w:rtl/>
          <w:lang w:bidi="ar-EG"/>
        </w:rPr>
        <w:t xml:space="preserve"> على الجمهور فيما يتعلق بهيكل ووظائف القطاع </w:t>
      </w:r>
      <w:r w:rsidRPr="00A802A1">
        <w:rPr>
          <w:rFonts w:ascii="Simplified Arabic" w:hAnsi="Simplified Arabic" w:cs="Simplified Arabic" w:hint="cs"/>
          <w:color w:val="0D0D0D"/>
          <w:sz w:val="24"/>
          <w:szCs w:val="24"/>
          <w:rtl/>
          <w:lang w:bidi="ar-EG"/>
        </w:rPr>
        <w:t>الحكومي</w:t>
      </w:r>
      <w:r w:rsidRPr="00A802A1">
        <w:rPr>
          <w:rFonts w:ascii="Simplified Arabic" w:hAnsi="Simplified Arabic" w:cs="Simplified Arabic"/>
          <w:color w:val="0D0D0D"/>
          <w:sz w:val="24"/>
          <w:szCs w:val="24"/>
          <w:rtl/>
          <w:lang w:bidi="ar-EG"/>
        </w:rPr>
        <w:t xml:space="preserve"> ونوايا السياسة </w:t>
      </w:r>
      <w:r w:rsidRPr="00A802A1">
        <w:rPr>
          <w:rFonts w:ascii="Simplified Arabic" w:hAnsi="Simplified Arabic" w:cs="Simplified Arabic" w:hint="cs"/>
          <w:color w:val="0D0D0D"/>
          <w:sz w:val="24"/>
          <w:szCs w:val="24"/>
          <w:rtl/>
          <w:lang w:bidi="ar-EG"/>
        </w:rPr>
        <w:t>الاقتصادية</w:t>
      </w:r>
      <w:r w:rsidRPr="00A802A1">
        <w:rPr>
          <w:rFonts w:ascii="Simplified Arabic" w:hAnsi="Simplified Arabic" w:cs="Simplified Arabic"/>
          <w:color w:val="0D0D0D"/>
          <w:sz w:val="24"/>
          <w:szCs w:val="24"/>
          <w:rtl/>
          <w:lang w:bidi="ar-EG"/>
        </w:rPr>
        <w:t xml:space="preserve"> وحسابات القطاع العام </w:t>
      </w:r>
      <w:r w:rsidRPr="00A802A1">
        <w:rPr>
          <w:rFonts w:ascii="Simplified Arabic" w:hAnsi="Simplified Arabic" w:cs="Simplified Arabic" w:hint="cs"/>
          <w:color w:val="0D0D0D"/>
          <w:sz w:val="24"/>
          <w:szCs w:val="24"/>
          <w:rtl/>
          <w:lang w:bidi="ar-EG"/>
        </w:rPr>
        <w:t>والتي</w:t>
      </w:r>
      <w:r w:rsidRPr="00A802A1">
        <w:rPr>
          <w:rFonts w:ascii="Simplified Arabic" w:hAnsi="Simplified Arabic" w:cs="Simplified Arabic"/>
          <w:color w:val="0D0D0D"/>
          <w:sz w:val="24"/>
          <w:szCs w:val="24"/>
          <w:rtl/>
          <w:lang w:bidi="ar-EG"/>
        </w:rPr>
        <w:t xml:space="preserve"> من شأنها تعزيز المساءلة وحشد تأييد قوى للسياسات </w:t>
      </w:r>
      <w:r w:rsidRPr="00A802A1">
        <w:rPr>
          <w:rFonts w:ascii="Simplified Arabic" w:hAnsi="Simplified Arabic" w:cs="Simplified Arabic" w:hint="cs"/>
          <w:color w:val="0D0D0D"/>
          <w:sz w:val="24"/>
          <w:szCs w:val="24"/>
          <w:rtl/>
          <w:lang w:bidi="ar-EG"/>
        </w:rPr>
        <w:t>الاقتصادية</w:t>
      </w:r>
      <w:r w:rsidRPr="00A802A1">
        <w:rPr>
          <w:rFonts w:ascii="Simplified Arabic" w:hAnsi="Simplified Arabic" w:cs="Simplified Arabic"/>
          <w:color w:val="0D0D0D"/>
          <w:sz w:val="24"/>
          <w:szCs w:val="24"/>
          <w:rtl/>
          <w:lang w:bidi="ar-EG"/>
        </w:rPr>
        <w:t xml:space="preserve"> من جانب الجمهور </w:t>
      </w:r>
      <w:r w:rsidRPr="00A802A1">
        <w:rPr>
          <w:rFonts w:ascii="Simplified Arabic" w:hAnsi="Simplified Arabic" w:cs="Simplified Arabic" w:hint="cs"/>
          <w:color w:val="0D0D0D"/>
          <w:sz w:val="24"/>
          <w:szCs w:val="24"/>
          <w:rtl/>
          <w:lang w:bidi="ar-EG"/>
        </w:rPr>
        <w:t>الذي</w:t>
      </w:r>
      <w:r w:rsidRPr="00A802A1">
        <w:rPr>
          <w:rFonts w:ascii="Simplified Arabic" w:hAnsi="Simplified Arabic" w:cs="Simplified Arabic"/>
          <w:color w:val="0D0D0D"/>
          <w:sz w:val="24"/>
          <w:szCs w:val="24"/>
          <w:rtl/>
          <w:lang w:bidi="ar-EG"/>
        </w:rPr>
        <w:t xml:space="preserve"> سيكون على دراية تامة بجميع الامور المالية للدولة.</w:t>
      </w:r>
    </w:p>
    <w:p w14:paraId="545F3EF6" w14:textId="2A7F1BBA" w:rsidR="00A802A1" w:rsidRPr="00A802A1" w:rsidRDefault="00A802A1" w:rsidP="00A802A1">
      <w:pPr>
        <w:jc w:val="both"/>
        <w:rPr>
          <w:rFonts w:ascii="Simplified Arabic" w:hAnsi="Simplified Arabic" w:cs="Simplified Arabic"/>
          <w:color w:val="0D0D0D"/>
          <w:sz w:val="24"/>
          <w:szCs w:val="24"/>
          <w:rtl/>
          <w:lang w:bidi="ar-EG"/>
        </w:rPr>
      </w:pPr>
      <w:r w:rsidRPr="00A802A1">
        <w:rPr>
          <w:rFonts w:ascii="Simplified Arabic" w:hAnsi="Simplified Arabic" w:cs="Simplified Arabic"/>
          <w:color w:val="0D0D0D"/>
          <w:sz w:val="24"/>
          <w:szCs w:val="24"/>
          <w:rtl/>
          <w:lang w:bidi="ar-EG"/>
        </w:rPr>
        <w:t xml:space="preserve">     ولذلك تسعى كلاً من المؤسسات الدولية والمحلية جاهدة لترسيخ معايير ومبادئ الشفافية ومشاركة الجمهور </w:t>
      </w:r>
      <w:r w:rsidRPr="00A802A1">
        <w:rPr>
          <w:rFonts w:ascii="Simplified Arabic" w:hAnsi="Simplified Arabic" w:cs="Simplified Arabic" w:hint="cs"/>
          <w:color w:val="0D0D0D"/>
          <w:sz w:val="24"/>
          <w:szCs w:val="24"/>
          <w:rtl/>
          <w:lang w:bidi="ar-EG"/>
        </w:rPr>
        <w:t>في</w:t>
      </w:r>
      <w:r w:rsidRPr="00A802A1">
        <w:rPr>
          <w:rFonts w:ascii="Simplified Arabic" w:hAnsi="Simplified Arabic" w:cs="Simplified Arabic"/>
          <w:color w:val="0D0D0D"/>
          <w:sz w:val="24"/>
          <w:szCs w:val="24"/>
          <w:rtl/>
          <w:lang w:bidi="ar-EG"/>
        </w:rPr>
        <w:t xml:space="preserve"> صنع القرارات، </w:t>
      </w:r>
      <w:r w:rsidRPr="00A802A1">
        <w:rPr>
          <w:rFonts w:ascii="Simplified Arabic" w:hAnsi="Simplified Arabic" w:cs="Simplified Arabic" w:hint="cs"/>
          <w:color w:val="0D0D0D"/>
          <w:sz w:val="24"/>
          <w:szCs w:val="24"/>
          <w:rtl/>
          <w:lang w:bidi="ar-EG"/>
        </w:rPr>
        <w:t xml:space="preserve">لذا </w:t>
      </w:r>
      <w:r w:rsidR="000A38D3">
        <w:rPr>
          <w:rFonts w:ascii="Simplified Arabic" w:hAnsi="Simplified Arabic" w:cs="Simplified Arabic" w:hint="cs"/>
          <w:color w:val="0D0D0D"/>
          <w:sz w:val="24"/>
          <w:szCs w:val="24"/>
          <w:rtl/>
          <w:lang w:bidi="ar-EG"/>
        </w:rPr>
        <w:t>ا</w:t>
      </w:r>
      <w:r w:rsidRPr="00A802A1">
        <w:rPr>
          <w:rFonts w:ascii="Simplified Arabic" w:hAnsi="Simplified Arabic" w:cs="Simplified Arabic" w:hint="cs"/>
          <w:color w:val="0D0D0D"/>
          <w:sz w:val="24"/>
          <w:szCs w:val="24"/>
          <w:rtl/>
          <w:lang w:bidi="ar-EG"/>
        </w:rPr>
        <w:t>ستعرض البحث</w:t>
      </w:r>
      <w:r w:rsidRPr="00A802A1">
        <w:rPr>
          <w:rFonts w:ascii="Simplified Arabic" w:hAnsi="Simplified Arabic" w:cs="Simplified Arabic"/>
          <w:color w:val="0D0D0D"/>
          <w:sz w:val="24"/>
          <w:szCs w:val="24"/>
          <w:rtl/>
          <w:lang w:bidi="ar-EG"/>
        </w:rPr>
        <w:t xml:space="preserve"> بعض التجارب الدولية </w:t>
      </w:r>
      <w:r w:rsidRPr="00A802A1">
        <w:rPr>
          <w:rFonts w:ascii="Simplified Arabic" w:hAnsi="Simplified Arabic" w:cs="Simplified Arabic" w:hint="cs"/>
          <w:color w:val="0D0D0D"/>
          <w:sz w:val="24"/>
          <w:szCs w:val="24"/>
          <w:rtl/>
          <w:lang w:bidi="ar-EG"/>
        </w:rPr>
        <w:t>للاستفادة</w:t>
      </w:r>
      <w:r w:rsidRPr="00A802A1">
        <w:rPr>
          <w:rFonts w:ascii="Simplified Arabic" w:hAnsi="Simplified Arabic" w:cs="Simplified Arabic"/>
          <w:color w:val="0D0D0D"/>
          <w:sz w:val="24"/>
          <w:szCs w:val="24"/>
          <w:rtl/>
          <w:lang w:bidi="ar-EG"/>
        </w:rPr>
        <w:t xml:space="preserve"> منها </w:t>
      </w:r>
      <w:r w:rsidRPr="00A802A1">
        <w:rPr>
          <w:rFonts w:ascii="Simplified Arabic" w:hAnsi="Simplified Arabic" w:cs="Simplified Arabic" w:hint="cs"/>
          <w:color w:val="0D0D0D"/>
          <w:sz w:val="24"/>
          <w:szCs w:val="24"/>
          <w:rtl/>
          <w:lang w:bidi="ar-EG"/>
        </w:rPr>
        <w:t>في</w:t>
      </w:r>
      <w:r w:rsidRPr="00A802A1">
        <w:rPr>
          <w:rFonts w:ascii="Simplified Arabic" w:hAnsi="Simplified Arabic" w:cs="Simplified Arabic"/>
          <w:color w:val="0D0D0D"/>
          <w:sz w:val="24"/>
          <w:szCs w:val="24"/>
          <w:rtl/>
          <w:lang w:bidi="ar-EG"/>
        </w:rPr>
        <w:t xml:space="preserve"> تحقيق شفافية الموازنة </w:t>
      </w:r>
      <w:r w:rsidRPr="00A802A1">
        <w:rPr>
          <w:rFonts w:ascii="Simplified Arabic" w:hAnsi="Simplified Arabic" w:cs="Simplified Arabic" w:hint="cs"/>
          <w:color w:val="0D0D0D"/>
          <w:sz w:val="24"/>
          <w:szCs w:val="24"/>
          <w:rtl/>
          <w:lang w:bidi="ar-EG"/>
        </w:rPr>
        <w:t xml:space="preserve"> في مصر</w:t>
      </w:r>
      <w:r w:rsidRPr="00A802A1">
        <w:rPr>
          <w:rFonts w:ascii="Simplified Arabic" w:hAnsi="Simplified Arabic" w:cs="Simplified Arabic"/>
          <w:color w:val="0D0D0D"/>
          <w:sz w:val="24"/>
          <w:szCs w:val="24"/>
          <w:rtl/>
          <w:lang w:bidi="ar-EG"/>
        </w:rPr>
        <w:t xml:space="preserve"> ، </w:t>
      </w:r>
      <w:r w:rsidRPr="00A802A1">
        <w:rPr>
          <w:rFonts w:ascii="Simplified Arabic" w:hAnsi="Simplified Arabic" w:cs="Simplified Arabic" w:hint="cs"/>
          <w:color w:val="0D0D0D"/>
          <w:sz w:val="24"/>
          <w:szCs w:val="24"/>
          <w:rtl/>
          <w:lang w:bidi="ar-EG"/>
        </w:rPr>
        <w:t>و</w:t>
      </w:r>
      <w:r w:rsidRPr="00A802A1">
        <w:rPr>
          <w:rFonts w:ascii="Simplified Arabic" w:hAnsi="Simplified Arabic" w:cs="Simplified Arabic"/>
          <w:color w:val="0D0D0D"/>
          <w:sz w:val="24"/>
          <w:szCs w:val="24"/>
          <w:rtl/>
          <w:lang w:bidi="ar-EG"/>
        </w:rPr>
        <w:t xml:space="preserve"> تسعى مصر جاهدة لتحقيق شفافية أعداد الموازنة من خلال </w:t>
      </w:r>
      <w:r w:rsidRPr="00A802A1">
        <w:rPr>
          <w:rFonts w:ascii="Simplified Arabic" w:hAnsi="Simplified Arabic" w:cs="Simplified Arabic" w:hint="cs"/>
          <w:color w:val="0D0D0D"/>
          <w:sz w:val="24"/>
          <w:szCs w:val="24"/>
          <w:rtl/>
          <w:lang w:bidi="ar-EG"/>
        </w:rPr>
        <w:t xml:space="preserve">العديد من الوسائل مثل إصدار </w:t>
      </w:r>
      <w:r w:rsidRPr="00A802A1">
        <w:rPr>
          <w:rFonts w:ascii="Simplified Arabic" w:hAnsi="Simplified Arabic" w:cs="Simplified Arabic"/>
          <w:color w:val="0D0D0D"/>
          <w:sz w:val="24"/>
          <w:szCs w:val="24"/>
          <w:rtl/>
          <w:lang w:bidi="ar-EG"/>
        </w:rPr>
        <w:t xml:space="preserve">القوانين والتشريعات لنشر الموازنة </w:t>
      </w:r>
      <w:r w:rsidRPr="00A802A1">
        <w:rPr>
          <w:rFonts w:ascii="Simplified Arabic" w:hAnsi="Simplified Arabic" w:cs="Simplified Arabic" w:hint="cs"/>
          <w:color w:val="0D0D0D"/>
          <w:sz w:val="24"/>
          <w:szCs w:val="24"/>
          <w:rtl/>
          <w:lang w:bidi="ar-EG"/>
        </w:rPr>
        <w:t>التي</w:t>
      </w:r>
      <w:r w:rsidRPr="00A802A1">
        <w:rPr>
          <w:rFonts w:ascii="Simplified Arabic" w:hAnsi="Simplified Arabic" w:cs="Simplified Arabic"/>
          <w:color w:val="0D0D0D"/>
          <w:sz w:val="24"/>
          <w:szCs w:val="24"/>
          <w:rtl/>
          <w:lang w:bidi="ar-EG"/>
        </w:rPr>
        <w:t xml:space="preserve"> قامت بإصدارها، سهولة </w:t>
      </w:r>
      <w:r w:rsidRPr="00A802A1">
        <w:rPr>
          <w:rFonts w:ascii="Simplified Arabic" w:hAnsi="Simplified Arabic" w:cs="Simplified Arabic" w:hint="cs"/>
          <w:color w:val="0D0D0D"/>
          <w:sz w:val="24"/>
          <w:szCs w:val="24"/>
          <w:rtl/>
          <w:lang w:bidi="ar-EG"/>
        </w:rPr>
        <w:t>اطلاع</w:t>
      </w:r>
      <w:r w:rsidRPr="00A802A1">
        <w:rPr>
          <w:rFonts w:ascii="Simplified Arabic" w:hAnsi="Simplified Arabic" w:cs="Simplified Arabic"/>
          <w:color w:val="0D0D0D"/>
          <w:sz w:val="24"/>
          <w:szCs w:val="24"/>
          <w:rtl/>
          <w:lang w:bidi="ar-EG"/>
        </w:rPr>
        <w:t xml:space="preserve"> </w:t>
      </w:r>
      <w:r w:rsidRPr="00A802A1">
        <w:rPr>
          <w:rFonts w:ascii="Simplified Arabic" w:hAnsi="Simplified Arabic" w:cs="Simplified Arabic" w:hint="cs"/>
          <w:color w:val="0D0D0D"/>
          <w:sz w:val="24"/>
          <w:szCs w:val="24"/>
          <w:rtl/>
          <w:lang w:bidi="ar-EG"/>
        </w:rPr>
        <w:t xml:space="preserve">المواطنين </w:t>
      </w:r>
      <w:r w:rsidRPr="00A802A1">
        <w:rPr>
          <w:rFonts w:ascii="Simplified Arabic" w:hAnsi="Simplified Arabic" w:cs="Simplified Arabic"/>
          <w:color w:val="0D0D0D"/>
          <w:sz w:val="24"/>
          <w:szCs w:val="24"/>
          <w:rtl/>
          <w:lang w:bidi="ar-EG"/>
        </w:rPr>
        <w:t xml:space="preserve">على كافة المعلومات الخاصة بالأنشطة المالية للحكومة بالوقت المناسب ، </w:t>
      </w:r>
      <w:r w:rsidRPr="00A802A1">
        <w:rPr>
          <w:rFonts w:ascii="Simplified Arabic" w:hAnsi="Simplified Arabic" w:cs="Simplified Arabic" w:hint="cs"/>
          <w:color w:val="0D0D0D"/>
          <w:sz w:val="24"/>
          <w:szCs w:val="24"/>
          <w:rtl/>
          <w:lang w:bidi="ar-EG"/>
        </w:rPr>
        <w:t>و</w:t>
      </w:r>
      <w:r w:rsidRPr="00A802A1">
        <w:rPr>
          <w:rFonts w:ascii="Simplified Arabic" w:hAnsi="Simplified Arabic" w:cs="Simplified Arabic"/>
          <w:color w:val="0D0D0D"/>
          <w:sz w:val="24"/>
          <w:szCs w:val="24"/>
          <w:rtl/>
          <w:lang w:bidi="ar-EG"/>
        </w:rPr>
        <w:t>مشارك</w:t>
      </w:r>
      <w:r w:rsidRPr="00A802A1">
        <w:rPr>
          <w:rFonts w:ascii="Simplified Arabic" w:hAnsi="Simplified Arabic" w:cs="Simplified Arabic" w:hint="cs"/>
          <w:color w:val="0D0D0D"/>
          <w:sz w:val="24"/>
          <w:szCs w:val="24"/>
          <w:rtl/>
          <w:lang w:bidi="ar-EG"/>
        </w:rPr>
        <w:t>تهم في</w:t>
      </w:r>
      <w:r w:rsidRPr="00A802A1">
        <w:rPr>
          <w:rFonts w:ascii="Simplified Arabic" w:hAnsi="Simplified Arabic" w:cs="Simplified Arabic"/>
          <w:color w:val="0D0D0D"/>
          <w:sz w:val="24"/>
          <w:szCs w:val="24"/>
          <w:rtl/>
          <w:lang w:bidi="ar-EG"/>
        </w:rPr>
        <w:t xml:space="preserve"> مناقشات الموازنة، خضوع البيانات المالية للجهات المسئولة للتأكد من صحة  سلامتها ودقة بياناتها.</w:t>
      </w:r>
    </w:p>
    <w:p w14:paraId="1D3FFAA5" w14:textId="7774BF77" w:rsidR="00A802A1" w:rsidRDefault="00A802A1" w:rsidP="00CC6B0C">
      <w:pPr>
        <w:jc w:val="both"/>
        <w:rPr>
          <w:rFonts w:ascii="Simplified Arabic" w:hAnsi="Simplified Arabic" w:cs="Simplified Arabic"/>
          <w:sz w:val="24"/>
          <w:szCs w:val="24"/>
          <w:rtl/>
          <w:lang w:bidi="ar-EG"/>
        </w:rPr>
      </w:pPr>
      <w:r w:rsidRPr="00A802A1">
        <w:rPr>
          <w:rFonts w:ascii="Simplified Arabic" w:hAnsi="Simplified Arabic" w:cs="Simplified Arabic"/>
          <w:sz w:val="24"/>
          <w:szCs w:val="24"/>
          <w:rtl/>
        </w:rPr>
        <w:t xml:space="preserve">      وهو ما ظهر بصورة فعليه بجهود وزارة </w:t>
      </w:r>
      <w:r w:rsidRPr="00A802A1">
        <w:rPr>
          <w:rFonts w:ascii="Simplified Arabic" w:hAnsi="Simplified Arabic" w:cs="Simplified Arabic" w:hint="cs"/>
          <w:sz w:val="24"/>
          <w:szCs w:val="24"/>
          <w:rtl/>
        </w:rPr>
        <w:t>المالية لتدعيم</w:t>
      </w:r>
      <w:r w:rsidRPr="00A802A1">
        <w:rPr>
          <w:rFonts w:ascii="Simplified Arabic" w:hAnsi="Simplified Arabic" w:cs="Simplified Arabic"/>
          <w:sz w:val="24"/>
          <w:szCs w:val="24"/>
          <w:rtl/>
        </w:rPr>
        <w:t xml:space="preserve"> أطر الشفافية </w:t>
      </w:r>
      <w:r w:rsidRPr="00A802A1">
        <w:rPr>
          <w:rFonts w:ascii="Simplified Arabic" w:hAnsi="Simplified Arabic" w:cs="Simplified Arabic" w:hint="cs"/>
          <w:sz w:val="24"/>
          <w:szCs w:val="24"/>
          <w:rtl/>
        </w:rPr>
        <w:t>والذي</w:t>
      </w:r>
      <w:r w:rsidRPr="00A802A1">
        <w:rPr>
          <w:rFonts w:ascii="Simplified Arabic" w:hAnsi="Simplified Arabic" w:cs="Simplified Arabic"/>
          <w:sz w:val="24"/>
          <w:szCs w:val="24"/>
          <w:rtl/>
        </w:rPr>
        <w:t xml:space="preserve"> </w:t>
      </w:r>
      <w:r w:rsidRPr="00A802A1">
        <w:rPr>
          <w:rFonts w:ascii="Simplified Arabic" w:hAnsi="Simplified Arabic" w:cs="Simplified Arabic" w:hint="cs"/>
          <w:sz w:val="24"/>
          <w:szCs w:val="24"/>
          <w:rtl/>
        </w:rPr>
        <w:t>أدى لتحسين</w:t>
      </w:r>
      <w:r w:rsidRPr="00A802A1">
        <w:rPr>
          <w:rFonts w:ascii="Simplified Arabic" w:hAnsi="Simplified Arabic" w:cs="Simplified Arabic"/>
          <w:sz w:val="24"/>
          <w:szCs w:val="24"/>
          <w:rtl/>
        </w:rPr>
        <w:t xml:space="preserve"> ترتيب مصر بمؤشر </w:t>
      </w:r>
      <w:r w:rsidRPr="00A802A1">
        <w:rPr>
          <w:rFonts w:ascii="Simplified Arabic" w:hAnsi="Simplified Arabic" w:cs="Simplified Arabic" w:hint="cs"/>
          <w:sz w:val="24"/>
          <w:szCs w:val="24"/>
          <w:rtl/>
        </w:rPr>
        <w:t xml:space="preserve">الشفافية مقارنة بالدول العربية من رقم 49 سنة 2010 ليصل الى رقم 43 سنة 2019 </w:t>
      </w:r>
      <w:r w:rsidRPr="00A802A1">
        <w:rPr>
          <w:rFonts w:ascii="Simplified Arabic" w:hAnsi="Simplified Arabic" w:cs="Simplified Arabic"/>
          <w:sz w:val="24"/>
          <w:szCs w:val="24"/>
          <w:rtl/>
        </w:rPr>
        <w:t xml:space="preserve">بالإضافة الى </w:t>
      </w:r>
      <w:r w:rsidRPr="00A802A1">
        <w:rPr>
          <w:rFonts w:ascii="Simplified Arabic" w:hAnsi="Simplified Arabic" w:cs="Simplified Arabic" w:hint="cs"/>
          <w:sz w:val="24"/>
          <w:szCs w:val="24"/>
          <w:rtl/>
        </w:rPr>
        <w:t xml:space="preserve">ارتفاع </w:t>
      </w:r>
      <w:r w:rsidRPr="00A802A1">
        <w:rPr>
          <w:rFonts w:ascii="Simplified Arabic" w:hAnsi="Simplified Arabic" w:cs="Simplified Arabic" w:hint="cs"/>
          <w:sz w:val="24"/>
          <w:szCs w:val="24"/>
          <w:rtl/>
          <w:lang w:bidi="ar-EG"/>
        </w:rPr>
        <w:t xml:space="preserve">مؤشر </w:t>
      </w:r>
      <w:r w:rsidRPr="00A802A1">
        <w:rPr>
          <w:rFonts w:ascii="Simplified Arabic" w:hAnsi="Simplified Arabic" w:cs="Simplified Arabic"/>
          <w:sz w:val="24"/>
          <w:szCs w:val="24"/>
          <w:rtl/>
          <w:lang w:bidi="ar-EG"/>
        </w:rPr>
        <w:t>(</w:t>
      </w:r>
      <w:r w:rsidRPr="00A802A1">
        <w:rPr>
          <w:rFonts w:ascii="Simplified Arabic" w:hAnsi="Simplified Arabic" w:cs="Simplified Arabic" w:hint="cs"/>
          <w:sz w:val="24"/>
          <w:szCs w:val="24"/>
          <w:rtl/>
          <w:lang w:bidi="ar-EG"/>
        </w:rPr>
        <w:t>المشاركة</w:t>
      </w:r>
      <w:r w:rsidRPr="00A802A1">
        <w:rPr>
          <w:rFonts w:ascii="Simplified Arabic" w:hAnsi="Simplified Arabic" w:cs="Simplified Arabic"/>
          <w:sz w:val="24"/>
          <w:szCs w:val="24"/>
          <w:rtl/>
          <w:lang w:bidi="ar-EG"/>
        </w:rPr>
        <w:t xml:space="preserve"> المجتمعية) </w:t>
      </w:r>
      <w:r w:rsidRPr="00A802A1">
        <w:rPr>
          <w:rFonts w:ascii="Simplified Arabic" w:hAnsi="Simplified Arabic" w:cs="Simplified Arabic" w:hint="cs"/>
          <w:sz w:val="24"/>
          <w:szCs w:val="24"/>
          <w:rtl/>
          <w:lang w:bidi="ar-EG"/>
        </w:rPr>
        <w:t>ليصل الى 16% متخطيا العديد من الدول العربية مثل الأردن والمغرب وقطر</w:t>
      </w:r>
      <w:r w:rsidR="00372D74">
        <w:rPr>
          <w:rFonts w:ascii="Simplified Arabic" w:hAnsi="Simplified Arabic" w:cs="Simplified Arabic" w:hint="cs"/>
          <w:sz w:val="24"/>
          <w:szCs w:val="24"/>
          <w:rtl/>
          <w:lang w:bidi="ar-EG"/>
        </w:rPr>
        <w:t xml:space="preserve"> ومن أهم النتائج </w:t>
      </w:r>
      <w:r w:rsidR="0066511A">
        <w:rPr>
          <w:rFonts w:ascii="Simplified Arabic" w:hAnsi="Simplified Arabic" w:cs="Simplified Arabic" w:hint="cs"/>
          <w:sz w:val="24"/>
          <w:szCs w:val="24"/>
          <w:rtl/>
          <w:lang w:bidi="ar-EG"/>
        </w:rPr>
        <w:t>التي</w:t>
      </w:r>
      <w:r w:rsidR="00372D74">
        <w:rPr>
          <w:rFonts w:ascii="Simplified Arabic" w:hAnsi="Simplified Arabic" w:cs="Simplified Arabic" w:hint="cs"/>
          <w:sz w:val="24"/>
          <w:szCs w:val="24"/>
          <w:rtl/>
          <w:lang w:bidi="ar-EG"/>
        </w:rPr>
        <w:t xml:space="preserve"> توصل اليها البحث تسهم الموازنة العامة المصرية بما تضمنه من الكثير من البيانات والأرقام والمعلومات المتعلقة بالأنشطة والبرامج والمشروعات </w:t>
      </w:r>
      <w:r w:rsidR="0066511A">
        <w:rPr>
          <w:rFonts w:ascii="Simplified Arabic" w:hAnsi="Simplified Arabic" w:cs="Simplified Arabic" w:hint="cs"/>
          <w:sz w:val="24"/>
          <w:szCs w:val="24"/>
          <w:rtl/>
          <w:lang w:bidi="ar-EG"/>
        </w:rPr>
        <w:t>التي</w:t>
      </w:r>
      <w:r w:rsidR="00372D74">
        <w:rPr>
          <w:rFonts w:ascii="Simplified Arabic" w:hAnsi="Simplified Arabic" w:cs="Simplified Arabic" w:hint="cs"/>
          <w:sz w:val="24"/>
          <w:szCs w:val="24"/>
          <w:rtl/>
          <w:lang w:bidi="ar-EG"/>
        </w:rPr>
        <w:t xml:space="preserve"> تزمع الدولة القيام بها أسهاماً أساسياً </w:t>
      </w:r>
      <w:r w:rsidR="0066511A">
        <w:rPr>
          <w:rFonts w:ascii="Simplified Arabic" w:hAnsi="Simplified Arabic" w:cs="Simplified Arabic" w:hint="cs"/>
          <w:sz w:val="24"/>
          <w:szCs w:val="24"/>
          <w:rtl/>
          <w:lang w:bidi="ar-EG"/>
        </w:rPr>
        <w:t>في</w:t>
      </w:r>
      <w:r w:rsidR="00372D74">
        <w:rPr>
          <w:rFonts w:ascii="Simplified Arabic" w:hAnsi="Simplified Arabic" w:cs="Simplified Arabic" w:hint="cs"/>
          <w:sz w:val="24"/>
          <w:szCs w:val="24"/>
          <w:rtl/>
          <w:lang w:bidi="ar-EG"/>
        </w:rPr>
        <w:t xml:space="preserve"> قاعدة المعلومات </w:t>
      </w:r>
      <w:r w:rsidR="0066511A">
        <w:rPr>
          <w:rFonts w:ascii="Simplified Arabic" w:hAnsi="Simplified Arabic" w:cs="Simplified Arabic" w:hint="cs"/>
          <w:sz w:val="24"/>
          <w:szCs w:val="24"/>
          <w:rtl/>
          <w:lang w:bidi="ar-EG"/>
        </w:rPr>
        <w:t>التي</w:t>
      </w:r>
      <w:r w:rsidR="00372D74">
        <w:rPr>
          <w:rFonts w:ascii="Simplified Arabic" w:hAnsi="Simplified Arabic" w:cs="Simplified Arabic" w:hint="cs"/>
          <w:sz w:val="24"/>
          <w:szCs w:val="24"/>
          <w:rtl/>
          <w:lang w:bidi="ar-EG"/>
        </w:rPr>
        <w:t xml:space="preserve"> تلزم لتخطيط وتنفيذ برامج التنمية، الموازنة مؤشر صادق للأوضاع والتطورات </w:t>
      </w:r>
      <w:r w:rsidR="0066511A">
        <w:rPr>
          <w:rFonts w:ascii="Simplified Arabic" w:hAnsi="Simplified Arabic" w:cs="Simplified Arabic" w:hint="cs"/>
          <w:sz w:val="24"/>
          <w:szCs w:val="24"/>
          <w:rtl/>
          <w:lang w:bidi="ar-EG"/>
        </w:rPr>
        <w:t>الاقتصادية</w:t>
      </w:r>
      <w:r w:rsidR="00372D74">
        <w:rPr>
          <w:rFonts w:ascii="Simplified Arabic" w:hAnsi="Simplified Arabic" w:cs="Simplified Arabic" w:hint="cs"/>
          <w:sz w:val="24"/>
          <w:szCs w:val="24"/>
          <w:rtl/>
          <w:lang w:bidi="ar-EG"/>
        </w:rPr>
        <w:t xml:space="preserve"> </w:t>
      </w:r>
      <w:r w:rsidR="0066511A">
        <w:rPr>
          <w:rFonts w:ascii="Simplified Arabic" w:hAnsi="Simplified Arabic" w:cs="Simplified Arabic" w:hint="cs"/>
          <w:sz w:val="24"/>
          <w:szCs w:val="24"/>
          <w:rtl/>
          <w:lang w:bidi="ar-EG"/>
        </w:rPr>
        <w:t>والاجتماعية</w:t>
      </w:r>
      <w:r w:rsidR="00372D74">
        <w:rPr>
          <w:rFonts w:ascii="Simplified Arabic" w:hAnsi="Simplified Arabic" w:cs="Simplified Arabic" w:hint="cs"/>
          <w:sz w:val="24"/>
          <w:szCs w:val="24"/>
          <w:rtl/>
          <w:lang w:bidi="ar-EG"/>
        </w:rPr>
        <w:t xml:space="preserve">، وتلخصت الدراسة بتقديم عدد من التوصيات المرتبطة بهذه النتائج ومنها يساعد التطبيق السليم للشفافية على توزيع المسؤوليات </w:t>
      </w:r>
      <w:r w:rsidR="0066511A">
        <w:rPr>
          <w:rFonts w:ascii="Simplified Arabic" w:hAnsi="Simplified Arabic" w:cs="Simplified Arabic" w:hint="cs"/>
          <w:sz w:val="24"/>
          <w:szCs w:val="24"/>
          <w:rtl/>
          <w:lang w:bidi="ar-EG"/>
        </w:rPr>
        <w:t>في</w:t>
      </w:r>
      <w:r w:rsidR="00372D74">
        <w:rPr>
          <w:rFonts w:ascii="Simplified Arabic" w:hAnsi="Simplified Arabic" w:cs="Simplified Arabic" w:hint="cs"/>
          <w:sz w:val="24"/>
          <w:szCs w:val="24"/>
          <w:rtl/>
          <w:lang w:bidi="ar-EG"/>
        </w:rPr>
        <w:t xml:space="preserve"> الإدارة</w:t>
      </w:r>
      <w:r w:rsidR="000A67BA">
        <w:rPr>
          <w:rFonts w:ascii="Simplified Arabic" w:hAnsi="Simplified Arabic" w:cs="Simplified Arabic" w:hint="cs"/>
          <w:sz w:val="24"/>
          <w:szCs w:val="24"/>
          <w:rtl/>
          <w:lang w:bidi="ar-EG"/>
        </w:rPr>
        <w:t xml:space="preserve"> ويضمن ذلك تزايد الثقة بأعمال الإدارة وتعمل على وضع الحلول المناسبة للمشكلات </w:t>
      </w:r>
      <w:r w:rsidR="0066511A">
        <w:rPr>
          <w:rFonts w:ascii="Simplified Arabic" w:hAnsi="Simplified Arabic" w:cs="Simplified Arabic" w:hint="cs"/>
          <w:sz w:val="24"/>
          <w:szCs w:val="24"/>
          <w:rtl/>
          <w:lang w:bidi="ar-EG"/>
        </w:rPr>
        <w:t>التي</w:t>
      </w:r>
      <w:r w:rsidR="000A67BA">
        <w:rPr>
          <w:rFonts w:ascii="Simplified Arabic" w:hAnsi="Simplified Arabic" w:cs="Simplified Arabic" w:hint="cs"/>
          <w:sz w:val="24"/>
          <w:szCs w:val="24"/>
          <w:rtl/>
          <w:lang w:bidi="ar-EG"/>
        </w:rPr>
        <w:t xml:space="preserve"> تتعرض لها الادارة</w:t>
      </w:r>
      <w:r w:rsidR="00CC6B0C">
        <w:rPr>
          <w:rFonts w:ascii="Simplified Arabic" w:hAnsi="Simplified Arabic" w:cs="Simplified Arabic" w:hint="cs"/>
          <w:sz w:val="24"/>
          <w:szCs w:val="24"/>
          <w:rtl/>
          <w:lang w:bidi="ar-EG"/>
        </w:rPr>
        <w:t>.</w:t>
      </w:r>
    </w:p>
    <w:p w14:paraId="70016F0C" w14:textId="020E159A" w:rsidR="001E5A34" w:rsidRDefault="001E5A34" w:rsidP="00CC6B0C">
      <w:pPr>
        <w:jc w:val="both"/>
        <w:rPr>
          <w:rFonts w:ascii="Simplified Arabic" w:hAnsi="Simplified Arabic" w:cs="Simplified Arabic"/>
          <w:sz w:val="24"/>
          <w:szCs w:val="24"/>
          <w:rtl/>
          <w:lang w:bidi="ar-EG"/>
        </w:rPr>
      </w:pPr>
    </w:p>
    <w:p w14:paraId="715F5A55" w14:textId="72196138" w:rsidR="001E5A34" w:rsidRDefault="001E5A34" w:rsidP="00CC6B0C">
      <w:pPr>
        <w:jc w:val="both"/>
        <w:rPr>
          <w:rFonts w:ascii="Simplified Arabic" w:hAnsi="Simplified Arabic" w:cs="Simplified Arabic"/>
          <w:sz w:val="24"/>
          <w:szCs w:val="24"/>
          <w:rtl/>
          <w:lang w:bidi="ar-EG"/>
        </w:rPr>
      </w:pPr>
    </w:p>
    <w:p w14:paraId="52B3994E" w14:textId="4F0D17D5" w:rsidR="001E5A34" w:rsidRDefault="001E5A34" w:rsidP="00CC6B0C">
      <w:pPr>
        <w:jc w:val="both"/>
        <w:rPr>
          <w:rFonts w:ascii="Simplified Arabic" w:hAnsi="Simplified Arabic" w:cs="Simplified Arabic"/>
          <w:sz w:val="24"/>
          <w:szCs w:val="24"/>
          <w:rtl/>
          <w:lang w:bidi="ar-EG"/>
        </w:rPr>
      </w:pPr>
    </w:p>
    <w:p w14:paraId="44581FB2" w14:textId="03C4B6ED" w:rsidR="001E5A34" w:rsidRDefault="001E5A34" w:rsidP="00CC6B0C">
      <w:pPr>
        <w:jc w:val="both"/>
        <w:rPr>
          <w:rFonts w:ascii="Simplified Arabic" w:hAnsi="Simplified Arabic" w:cs="Simplified Arabic"/>
          <w:sz w:val="24"/>
          <w:szCs w:val="24"/>
          <w:rtl/>
          <w:lang w:bidi="ar-EG"/>
        </w:rPr>
      </w:pPr>
    </w:p>
    <w:p w14:paraId="2CAA4B9C" w14:textId="1C236B47" w:rsidR="001E5A34" w:rsidRDefault="001E5A34" w:rsidP="00CC6B0C">
      <w:pPr>
        <w:jc w:val="both"/>
        <w:rPr>
          <w:rFonts w:ascii="Simplified Arabic" w:hAnsi="Simplified Arabic" w:cs="Simplified Arabic"/>
          <w:sz w:val="24"/>
          <w:szCs w:val="24"/>
          <w:rtl/>
          <w:lang w:bidi="ar-EG"/>
        </w:rPr>
      </w:pPr>
    </w:p>
    <w:p w14:paraId="15D740D6" w14:textId="77777777" w:rsidR="001E5A34" w:rsidRPr="00354CEA" w:rsidRDefault="001E5A34" w:rsidP="00CC6B0C">
      <w:pPr>
        <w:jc w:val="both"/>
        <w:rPr>
          <w:rFonts w:ascii="Simplified Arabic" w:hAnsi="Simplified Arabic" w:cs="Simplified Arabic"/>
          <w:color w:val="FF0000"/>
          <w:sz w:val="24"/>
          <w:szCs w:val="24"/>
          <w:rtl/>
          <w:lang w:bidi="ar-EG"/>
        </w:rPr>
      </w:pPr>
    </w:p>
    <w:p w14:paraId="1599BEE1" w14:textId="7035103F" w:rsidR="001E5A34" w:rsidRDefault="001F4909" w:rsidP="00962A28">
      <w:pPr>
        <w:bidi w:val="0"/>
        <w:jc w:val="center"/>
        <w:rPr>
          <w:rFonts w:ascii="Simplified Arabic" w:hAnsi="Simplified Arabic" w:cs="Simplified Arabic"/>
          <w:b/>
          <w:bCs/>
          <w:color w:val="C00000"/>
          <w:sz w:val="32"/>
          <w:szCs w:val="32"/>
          <w:rtl/>
          <w:lang w:val="en-GB"/>
        </w:rPr>
      </w:pPr>
      <w:r w:rsidRPr="004D0098">
        <w:rPr>
          <w:rFonts w:ascii="Simplified Arabic" w:hAnsi="Simplified Arabic" w:cs="Simplified Arabic"/>
          <w:b/>
          <w:bCs/>
          <w:color w:val="000000" w:themeColor="text1"/>
          <w:sz w:val="32"/>
          <w:szCs w:val="32"/>
          <w:lang w:val="en-GB"/>
        </w:rPr>
        <w:lastRenderedPageBreak/>
        <w:t xml:space="preserve">Abstract </w:t>
      </w:r>
    </w:p>
    <w:p w14:paraId="7B945AA9" w14:textId="77777777" w:rsidR="003B7351" w:rsidRPr="003B7351" w:rsidRDefault="003B7351" w:rsidP="009E6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Simplified Arabic" w:hAnsi="Simplified Arabic" w:cs="Simplified Arabic"/>
          <w:b/>
          <w:bCs/>
          <w:lang w:bidi="ar-EG"/>
        </w:rPr>
      </w:pPr>
      <w:r w:rsidRPr="003B7351">
        <w:rPr>
          <w:rFonts w:ascii="Simplified Arabic" w:hAnsi="Simplified Arabic" w:cs="Simplified Arabic"/>
          <w:b/>
          <w:bCs/>
          <w:lang w:bidi="ar-EG"/>
        </w:rPr>
        <w:t xml:space="preserve">The study aimed to clarify the role of international and local institutions in enhancing the transparency of the Egyptian public budget, so I used the descriptive-analytical approach. The second section mentions some successful international experiences in enhancing budget transparency and the lessons learned from these experiences The public budget has been closely linked to the development of the state, as it is the executive framework that reflects the state's public finances, as it is the (for public expenditures and state public revenues) The budget plays an important and fundamental role in the country's economic and social life, it is considered the most effective tool in modern economies for achieving economic development and welfare for society, the matter that requires the application of the number of criteria when preparing the budget, the most important of which is transparency and community participation in decision-making. </w:t>
      </w:r>
    </w:p>
    <w:p w14:paraId="056706A6" w14:textId="77777777" w:rsidR="003B7351" w:rsidRPr="003B7351" w:rsidRDefault="003B7351" w:rsidP="009E6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Simplified Arabic" w:hAnsi="Simplified Arabic" w:cs="Simplified Arabic"/>
          <w:b/>
          <w:bCs/>
          <w:rtl/>
          <w:lang w:bidi="ar-EG"/>
        </w:rPr>
      </w:pPr>
    </w:p>
    <w:p w14:paraId="5C76CE84" w14:textId="77777777" w:rsidR="003B7351" w:rsidRPr="003B7351" w:rsidRDefault="003B7351" w:rsidP="009E6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Simplified Arabic" w:hAnsi="Simplified Arabic" w:cs="Simplified Arabic"/>
          <w:b/>
          <w:bCs/>
          <w:lang w:bidi="ar-EG"/>
        </w:rPr>
      </w:pPr>
      <w:r w:rsidRPr="003B7351">
        <w:rPr>
          <w:rFonts w:ascii="Simplified Arabic" w:hAnsi="Simplified Arabic" w:cs="Simplified Arabic"/>
          <w:b/>
          <w:bCs/>
          <w:lang w:bidi="ar-EG"/>
        </w:rPr>
        <w:t xml:space="preserve">  Therefore, the existence and application of transparency have become an important issue. When the method of preparing the states, the general budget depends on transparency and ease, this would help citizens to follow up on preparing and implementing the budget. Transparency means being open to the public regarding the structure and functions of the government sector, the intentions of economic policy, and public sector accounts that would enhance accountability and garner strong support for economic policies from the part of the public, who would be fully aware of all the financial matters of the state.</w:t>
      </w:r>
    </w:p>
    <w:p w14:paraId="54DD9157" w14:textId="77777777" w:rsidR="003B7351" w:rsidRPr="003B7351" w:rsidRDefault="003B7351" w:rsidP="009E6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Simplified Arabic" w:hAnsi="Simplified Arabic" w:cs="Simplified Arabic"/>
          <w:b/>
          <w:bCs/>
          <w:rtl/>
          <w:lang w:bidi="ar-EG"/>
        </w:rPr>
      </w:pPr>
    </w:p>
    <w:p w14:paraId="531DAC51" w14:textId="77777777" w:rsidR="003B7351" w:rsidRPr="003B7351" w:rsidRDefault="003B7351" w:rsidP="009E6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Simplified Arabic" w:hAnsi="Simplified Arabic" w:cs="Simplified Arabic"/>
          <w:b/>
          <w:bCs/>
          <w:lang w:bidi="ar-EG"/>
        </w:rPr>
      </w:pPr>
      <w:r w:rsidRPr="003B7351">
        <w:rPr>
          <w:rFonts w:ascii="Simplified Arabic" w:hAnsi="Simplified Arabic" w:cs="Simplified Arabic"/>
          <w:b/>
          <w:bCs/>
          <w:lang w:bidi="ar-EG"/>
        </w:rPr>
        <w:t xml:space="preserve">   Therefore, both international and local institutions strive to establish standards and principles of transparency and public participation in decision-making. The research reviewed some international experiences to benefit from in achieving budget transparency in Egypt. Egypt is striving to achieve the transparency of budget numbers through many means such as issuing laws and legislation of the published budget that it has issued, the citizens can easily access all information related to the government's financial activities on time, and their participation in the budget discussions, submitting the financial statements to the responsible authorities to ensure the correctness and accuracy of their data.</w:t>
      </w:r>
    </w:p>
    <w:p w14:paraId="346886FA" w14:textId="77777777" w:rsidR="003B7351" w:rsidRPr="003B7351" w:rsidRDefault="003B7351" w:rsidP="009E6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Simplified Arabic" w:hAnsi="Simplified Arabic" w:cs="Simplified Arabic"/>
          <w:b/>
          <w:bCs/>
          <w:rtl/>
          <w:lang w:bidi="ar-EG"/>
        </w:rPr>
      </w:pPr>
    </w:p>
    <w:p w14:paraId="0773AE47" w14:textId="290EFFB6" w:rsidR="00354CEA" w:rsidRPr="00C26B3F" w:rsidRDefault="003B7351" w:rsidP="009E64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Simplified Arabic" w:hAnsi="Simplified Arabic" w:cs="Simplified Arabic"/>
          <w:b/>
          <w:bCs/>
          <w:color w:val="C00000"/>
          <w:sz w:val="4"/>
          <w:szCs w:val="4"/>
          <w:rtl/>
          <w:lang w:val="en-GB"/>
        </w:rPr>
      </w:pPr>
      <w:r w:rsidRPr="003B7351">
        <w:rPr>
          <w:rFonts w:ascii="Simplified Arabic" w:hAnsi="Simplified Arabic" w:cs="Simplified Arabic"/>
          <w:b/>
          <w:bCs/>
          <w:lang w:bidi="ar-EG"/>
        </w:rPr>
        <w:t xml:space="preserve">   This was demonstrated by the efforts of the Ministry of Finance to strengthen the transparency frameworks, which led to improving Egypt's rank in the transparency index to reach 43 percentage points in 2019 compared to 16 points in 2015, close to the global average of 45 percentage points, and exceeds the average in the Middle East region by 22 points Percentage, in addition to the increase in the community participation index that reach 15 points compared to 11 points during 2017, wherefore Egypt surpassed the global average by 14 points, surpassing many Arab countries such as Jordan, Morocco, and Qatar Among the </w:t>
      </w:r>
      <w:r w:rsidRPr="003B7351">
        <w:rPr>
          <w:rFonts w:ascii="Simplified Arabic" w:hAnsi="Simplified Arabic" w:cs="Simplified Arabic"/>
          <w:b/>
          <w:bCs/>
          <w:lang w:bidi="ar-EG"/>
        </w:rPr>
        <w:lastRenderedPageBreak/>
        <w:t>most important findings of the research, the Egyptian general budget contributes, including a lot of data, figures, and information related to the activities, programs, and projects that the state intends to carry out, as a basic contribution to the information base that is needed to plan and implement development programs. The budget is an honest indicator of economic and social conditions and developments. By presenting several recommendations related to these results, including the proper application of transparency in the distribution of responsibilities in the administration, and ensures to increase confidence in the work of the administration and works to develop appropriate solutions to the problems facing the administration.</w:t>
      </w:r>
    </w:p>
    <w:p w14:paraId="152F113B" w14:textId="77777777" w:rsidR="00354CEA" w:rsidRPr="004D0098" w:rsidRDefault="00354CEA" w:rsidP="00354CEA">
      <w:pPr>
        <w:jc w:val="both"/>
        <w:rPr>
          <w:rFonts w:ascii="Simplified Arabic" w:hAnsi="Simplified Arabic" w:cs="Simplified Arabic"/>
          <w:b/>
          <w:bCs/>
          <w:color w:val="000000" w:themeColor="text1"/>
          <w:sz w:val="32"/>
          <w:szCs w:val="32"/>
        </w:rPr>
      </w:pPr>
      <w:r w:rsidRPr="004D0098">
        <w:rPr>
          <w:rFonts w:ascii="Simplified Arabic" w:hAnsi="Simplified Arabic" w:cs="Simplified Arabic"/>
          <w:b/>
          <w:bCs/>
          <w:color w:val="000000" w:themeColor="text1"/>
          <w:sz w:val="32"/>
          <w:szCs w:val="32"/>
          <w:rtl/>
        </w:rPr>
        <w:t>الكلمات ال</w:t>
      </w:r>
      <w:r w:rsidRPr="004D0098">
        <w:rPr>
          <w:rFonts w:ascii="Simplified Arabic" w:hAnsi="Simplified Arabic" w:cs="Simplified Arabic"/>
          <w:b/>
          <w:bCs/>
          <w:color w:val="000000" w:themeColor="text1"/>
          <w:sz w:val="32"/>
          <w:szCs w:val="32"/>
          <w:rtl/>
          <w:lang w:bidi="ar-EG"/>
        </w:rPr>
        <w:t>مفتاحية</w:t>
      </w:r>
      <w:r w:rsidRPr="004D0098">
        <w:rPr>
          <w:rFonts w:ascii="Simplified Arabic" w:hAnsi="Simplified Arabic" w:cs="Simplified Arabic"/>
          <w:b/>
          <w:bCs/>
          <w:color w:val="000000" w:themeColor="text1"/>
          <w:sz w:val="32"/>
          <w:szCs w:val="32"/>
          <w:rtl/>
        </w:rPr>
        <w:t>:</w:t>
      </w:r>
    </w:p>
    <w:p w14:paraId="2441C724" w14:textId="0D9341FF" w:rsidR="00354CEA" w:rsidRPr="000E2D41" w:rsidRDefault="00C21046" w:rsidP="00203CFF">
      <w:pPr>
        <w:pStyle w:val="ListParagraph"/>
        <w:numPr>
          <w:ilvl w:val="0"/>
          <w:numId w:val="91"/>
        </w:numPr>
        <w:rPr>
          <w:rFonts w:ascii="Simplified Arabic" w:hAnsi="Simplified Arabic" w:cs="Simplified Arabic"/>
          <w:b/>
          <w:bCs/>
          <w:color w:val="C00000"/>
          <w:sz w:val="32"/>
          <w:szCs w:val="32"/>
          <w:lang w:val="en-GB"/>
        </w:rPr>
      </w:pPr>
      <w:r>
        <w:rPr>
          <w:rFonts w:ascii="Simplified Arabic" w:hAnsi="Simplified Arabic" w:cs="Simplified Arabic" w:hint="cs"/>
          <w:sz w:val="24"/>
          <w:szCs w:val="24"/>
          <w:rtl/>
          <w:lang w:bidi="ar-EG"/>
        </w:rPr>
        <w:t>شفافية الموازنة العامة.</w:t>
      </w:r>
    </w:p>
    <w:p w14:paraId="6E73529B" w14:textId="071A1ACD" w:rsidR="000E2D41" w:rsidRPr="000E2D41" w:rsidRDefault="00C21046" w:rsidP="00203CFF">
      <w:pPr>
        <w:pStyle w:val="ListParagraph"/>
        <w:numPr>
          <w:ilvl w:val="0"/>
          <w:numId w:val="91"/>
        </w:numPr>
        <w:rPr>
          <w:rFonts w:ascii="Simplified Arabic" w:hAnsi="Simplified Arabic" w:cs="Simplified Arabic"/>
          <w:b/>
          <w:bCs/>
          <w:color w:val="C00000"/>
          <w:sz w:val="32"/>
          <w:szCs w:val="32"/>
          <w:lang w:val="en-GB"/>
        </w:rPr>
      </w:pPr>
      <w:r>
        <w:rPr>
          <w:rFonts w:ascii="Simplified Arabic" w:hAnsi="Simplified Arabic" w:cs="Simplified Arabic" w:hint="cs"/>
          <w:sz w:val="24"/>
          <w:szCs w:val="24"/>
          <w:rtl/>
          <w:lang w:bidi="ar-EG"/>
        </w:rPr>
        <w:t>ال</w:t>
      </w:r>
      <w:r w:rsidR="000E2D41">
        <w:rPr>
          <w:rFonts w:ascii="Simplified Arabic" w:hAnsi="Simplified Arabic" w:cs="Simplified Arabic" w:hint="cs"/>
          <w:sz w:val="24"/>
          <w:szCs w:val="24"/>
          <w:rtl/>
          <w:lang w:bidi="ar-EG"/>
        </w:rPr>
        <w:t>م</w:t>
      </w:r>
      <w:r w:rsidR="000E2D41" w:rsidRPr="004D0098">
        <w:rPr>
          <w:rFonts w:ascii="Simplified Arabic" w:hAnsi="Simplified Arabic" w:cs="Simplified Arabic"/>
          <w:sz w:val="24"/>
          <w:szCs w:val="24"/>
          <w:rtl/>
          <w:lang w:bidi="ar-EG"/>
        </w:rPr>
        <w:t>عيار</w:t>
      </w:r>
      <w:r>
        <w:rPr>
          <w:rFonts w:ascii="Simplified Arabic" w:hAnsi="Simplified Arabic" w:cs="Simplified Arabic" w:hint="cs"/>
          <w:sz w:val="24"/>
          <w:szCs w:val="24"/>
          <w:rtl/>
          <w:lang w:bidi="ar-EG"/>
        </w:rPr>
        <w:t xml:space="preserve"> </w:t>
      </w:r>
      <w:r w:rsidR="0066511A">
        <w:rPr>
          <w:rFonts w:ascii="Simplified Arabic" w:hAnsi="Simplified Arabic" w:cs="Simplified Arabic" w:hint="cs"/>
          <w:sz w:val="24"/>
          <w:szCs w:val="24"/>
          <w:rtl/>
          <w:lang w:bidi="ar-EG"/>
        </w:rPr>
        <w:t>الدولي</w:t>
      </w:r>
      <w:r w:rsidR="000E2D41" w:rsidRPr="004D009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ل</w:t>
      </w:r>
      <w:r w:rsidR="000E2D41" w:rsidRPr="004D0098">
        <w:rPr>
          <w:rFonts w:ascii="Simplified Arabic" w:hAnsi="Simplified Arabic" w:cs="Simplified Arabic"/>
          <w:sz w:val="24"/>
          <w:szCs w:val="24"/>
          <w:rtl/>
          <w:lang w:bidi="ar-EG"/>
        </w:rPr>
        <w:t>نشر البيانات</w:t>
      </w:r>
      <w:r w:rsidR="000E2D41">
        <w:rPr>
          <w:rFonts w:ascii="Simplified Arabic" w:hAnsi="Simplified Arabic" w:cs="Simplified Arabic" w:hint="cs"/>
          <w:sz w:val="24"/>
          <w:szCs w:val="24"/>
          <w:rtl/>
          <w:lang w:bidi="ar-EG"/>
        </w:rPr>
        <w:t>.</w:t>
      </w:r>
    </w:p>
    <w:p w14:paraId="4E92F6CF" w14:textId="1BD1DA39" w:rsidR="000E2D41" w:rsidRPr="000E2D41" w:rsidRDefault="000E2D41" w:rsidP="00203CFF">
      <w:pPr>
        <w:pStyle w:val="ListParagraph"/>
        <w:numPr>
          <w:ilvl w:val="0"/>
          <w:numId w:val="91"/>
        </w:numPr>
        <w:rPr>
          <w:rFonts w:ascii="Simplified Arabic" w:hAnsi="Simplified Arabic" w:cs="Simplified Arabic"/>
          <w:b/>
          <w:bCs/>
          <w:color w:val="C00000"/>
          <w:sz w:val="32"/>
          <w:szCs w:val="32"/>
          <w:lang w:val="en-GB"/>
        </w:rPr>
      </w:pPr>
      <w:r w:rsidRPr="004D0098">
        <w:rPr>
          <w:rFonts w:ascii="Simplified Arabic" w:hAnsi="Simplified Arabic" w:cs="Simplified Arabic"/>
          <w:sz w:val="24"/>
          <w:szCs w:val="24"/>
          <w:rtl/>
          <w:lang w:bidi="ar-EG"/>
        </w:rPr>
        <w:t>منظمة الشفافية الدولية</w:t>
      </w:r>
      <w:r>
        <w:rPr>
          <w:rFonts w:ascii="Simplified Arabic" w:hAnsi="Simplified Arabic" w:cs="Simplified Arabic" w:hint="cs"/>
          <w:sz w:val="24"/>
          <w:szCs w:val="24"/>
          <w:rtl/>
          <w:lang w:bidi="ar-EG"/>
        </w:rPr>
        <w:t>.</w:t>
      </w:r>
    </w:p>
    <w:p w14:paraId="76C4D85F" w14:textId="051FE7F7" w:rsidR="000E2D41" w:rsidRPr="000E2D41" w:rsidRDefault="000E2D41" w:rsidP="00203CFF">
      <w:pPr>
        <w:pStyle w:val="ListParagraph"/>
        <w:numPr>
          <w:ilvl w:val="0"/>
          <w:numId w:val="91"/>
        </w:numPr>
        <w:rPr>
          <w:rFonts w:ascii="Simplified Arabic" w:hAnsi="Simplified Arabic" w:cs="Simplified Arabic"/>
          <w:b/>
          <w:bCs/>
          <w:color w:val="C00000"/>
          <w:sz w:val="32"/>
          <w:szCs w:val="32"/>
          <w:lang w:val="en-GB"/>
        </w:rPr>
      </w:pPr>
      <w:r w:rsidRPr="004D0098">
        <w:rPr>
          <w:rFonts w:ascii="Simplified Arabic" w:hAnsi="Simplified Arabic" w:cs="Simplified Arabic"/>
          <w:sz w:val="24"/>
          <w:szCs w:val="24"/>
          <w:rtl/>
          <w:lang w:bidi="ar-EG"/>
        </w:rPr>
        <w:t>منظمة التعاون الاقتصادي والتنمية</w:t>
      </w:r>
      <w:r>
        <w:rPr>
          <w:rFonts w:ascii="Simplified Arabic" w:hAnsi="Simplified Arabic" w:cs="Simplified Arabic" w:hint="cs"/>
          <w:sz w:val="24"/>
          <w:szCs w:val="24"/>
          <w:rtl/>
          <w:lang w:bidi="ar-EG"/>
        </w:rPr>
        <w:t>.</w:t>
      </w:r>
    </w:p>
    <w:p w14:paraId="448A3081" w14:textId="77777777" w:rsidR="000E2D41" w:rsidRDefault="00290087" w:rsidP="00C26B3F">
      <w:pPr>
        <w:jc w:val="right"/>
        <w:rPr>
          <w:rFonts w:ascii="Simplified Arabic" w:hAnsi="Simplified Arabic" w:cs="Simplified Arabic"/>
          <w:b/>
          <w:bCs/>
          <w:color w:val="000000" w:themeColor="text1"/>
          <w:sz w:val="32"/>
          <w:szCs w:val="32"/>
          <w:rtl/>
        </w:rPr>
      </w:pPr>
      <w:r w:rsidRPr="004D0098">
        <w:rPr>
          <w:rFonts w:ascii="Simplified Arabic" w:hAnsi="Simplified Arabic" w:cs="Simplified Arabic"/>
          <w:b/>
          <w:bCs/>
          <w:color w:val="000000" w:themeColor="text1"/>
          <w:sz w:val="32"/>
          <w:szCs w:val="32"/>
        </w:rPr>
        <w:t>Keywords:</w:t>
      </w:r>
    </w:p>
    <w:p w14:paraId="3FB2192A" w14:textId="662F249D" w:rsidR="000E2D41" w:rsidRDefault="00C26B3F" w:rsidP="0074697D">
      <w:pPr>
        <w:ind w:left="360"/>
        <w:jc w:val="right"/>
        <w:rPr>
          <w:rFonts w:ascii="Simplified Arabic" w:hAnsi="Simplified Arabic" w:cs="Simplified Arabic"/>
          <w:sz w:val="24"/>
          <w:szCs w:val="24"/>
          <w:rtl/>
          <w:lang w:bidi="ar-EG"/>
        </w:rPr>
      </w:pPr>
      <w:r w:rsidRPr="004D0098">
        <w:rPr>
          <w:rFonts w:ascii="Simplified Arabic" w:hAnsi="Simplified Arabic" w:cs="Simplified Arabic"/>
          <w:sz w:val="24"/>
          <w:szCs w:val="24"/>
          <w:lang w:bidi="ar-EG"/>
        </w:rPr>
        <w:t>Transparence</w:t>
      </w:r>
      <w:r w:rsidR="00AE4F0E">
        <w:rPr>
          <w:rFonts w:ascii="Simplified Arabic" w:hAnsi="Simplified Arabic" w:cs="Simplified Arabic" w:hint="cs"/>
          <w:sz w:val="24"/>
          <w:szCs w:val="24"/>
          <w:rtl/>
          <w:lang w:bidi="ar-EG"/>
        </w:rPr>
        <w:t xml:space="preserve"> </w:t>
      </w:r>
      <w:r w:rsidR="00AE4F0E" w:rsidRPr="00AE4F0E">
        <w:rPr>
          <w:rFonts w:ascii="Simplified Arabic" w:hAnsi="Simplified Arabic" w:cs="Simplified Arabic"/>
          <w:sz w:val="24"/>
          <w:szCs w:val="24"/>
          <w:lang w:bidi="ar-EG"/>
        </w:rPr>
        <w:t>Public budget</w:t>
      </w:r>
      <w:r>
        <w:rPr>
          <w:rFonts w:ascii="Simplified Arabic" w:hAnsi="Simplified Arabic" w:cs="Simplified Arabic"/>
          <w:sz w:val="24"/>
          <w:szCs w:val="24"/>
          <w:rtl/>
          <w:lang w:bidi="ar-EG"/>
        </w:rPr>
        <w:t>-</w:t>
      </w:r>
      <w:r w:rsidR="000E2D41">
        <w:rPr>
          <w:rFonts w:ascii="Simplified Arabic" w:hAnsi="Simplified Arabic" w:cs="Simplified Arabic" w:hint="cs"/>
          <w:sz w:val="24"/>
          <w:szCs w:val="24"/>
          <w:rtl/>
          <w:lang w:bidi="ar-EG"/>
        </w:rPr>
        <w:t xml:space="preserve"> </w:t>
      </w:r>
    </w:p>
    <w:p w14:paraId="02286FB1" w14:textId="18A8BDA1" w:rsidR="000E2D41" w:rsidRDefault="000E2D41" w:rsidP="0074697D">
      <w:pPr>
        <w:ind w:left="360"/>
        <w:jc w:val="right"/>
        <w:rPr>
          <w:rFonts w:ascii="Simplified Arabic" w:hAnsi="Simplified Arabic" w:cs="Simplified Arabic"/>
          <w:b/>
          <w:bCs/>
          <w:sz w:val="24"/>
          <w:szCs w:val="24"/>
          <w:u w:val="single"/>
          <w:rtl/>
        </w:rPr>
      </w:pPr>
      <w:r w:rsidRPr="004D0098">
        <w:rPr>
          <w:rFonts w:ascii="Simplified Arabic" w:hAnsi="Simplified Arabic" w:cs="Simplified Arabic"/>
          <w:sz w:val="24"/>
          <w:szCs w:val="24"/>
          <w:lang w:bidi="ar-EG"/>
        </w:rPr>
        <w:t xml:space="preserve">Special </w:t>
      </w:r>
      <w:r w:rsidR="00200BF3">
        <w:rPr>
          <w:rFonts w:ascii="Simplified Arabic" w:hAnsi="Simplified Arabic" w:cs="Simplified Arabic"/>
          <w:sz w:val="24"/>
          <w:szCs w:val="24"/>
          <w:lang w:bidi="ar-EG"/>
        </w:rPr>
        <w:t>d</w:t>
      </w:r>
      <w:r w:rsidRPr="004D0098">
        <w:rPr>
          <w:rFonts w:ascii="Simplified Arabic" w:hAnsi="Simplified Arabic" w:cs="Simplified Arabic"/>
          <w:sz w:val="24"/>
          <w:szCs w:val="24"/>
          <w:lang w:bidi="ar-EG"/>
        </w:rPr>
        <w:t>ata Dissemination Standard (SDDS</w:t>
      </w:r>
      <w:r w:rsidRPr="004D0098">
        <w:rPr>
          <w:rFonts w:ascii="Simplified Arabic" w:hAnsi="Simplified Arabic" w:cs="Simplified Arabic"/>
          <w:b/>
          <w:bCs/>
          <w:sz w:val="24"/>
          <w:szCs w:val="24"/>
          <w:u w:val="single"/>
        </w:rPr>
        <w:t>)</w:t>
      </w:r>
      <w:r w:rsidR="00200BF3">
        <w:rPr>
          <w:rFonts w:ascii="Simplified Arabic" w:hAnsi="Simplified Arabic" w:cs="Simplified Arabic" w:hint="cs"/>
          <w:b/>
          <w:bCs/>
          <w:sz w:val="24"/>
          <w:szCs w:val="24"/>
          <w:u w:val="single"/>
          <w:rtl/>
        </w:rPr>
        <w:t xml:space="preserve"> </w:t>
      </w:r>
      <w:r w:rsidR="00200BF3" w:rsidRPr="00200BF3">
        <w:rPr>
          <w:rFonts w:ascii="Simplified Arabic" w:hAnsi="Simplified Arabic" w:cs="Simplified Arabic"/>
          <w:sz w:val="24"/>
          <w:szCs w:val="24"/>
          <w:lang w:bidi="ar-EG"/>
        </w:rPr>
        <w:t xml:space="preserve">The </w:t>
      </w:r>
      <w:r w:rsidRPr="00200BF3">
        <w:rPr>
          <w:rFonts w:ascii="Simplified Arabic" w:hAnsi="Simplified Arabic" w:cs="Simplified Arabic" w:hint="cs"/>
          <w:sz w:val="24"/>
          <w:szCs w:val="24"/>
          <w:rtl/>
          <w:lang w:bidi="ar-EG"/>
        </w:rPr>
        <w:t>-</w:t>
      </w:r>
    </w:p>
    <w:p w14:paraId="55FE7B17" w14:textId="1EC502FD" w:rsidR="00CF4AFD" w:rsidRDefault="00CF4AFD" w:rsidP="0074697D">
      <w:pPr>
        <w:ind w:left="360"/>
        <w:jc w:val="right"/>
        <w:rPr>
          <w:rFonts w:ascii="Simplified Arabic" w:hAnsi="Simplified Arabic" w:cs="Simplified Arabic"/>
          <w:sz w:val="24"/>
          <w:szCs w:val="24"/>
          <w:rtl/>
          <w:lang w:bidi="ar-EG"/>
        </w:rPr>
      </w:pPr>
      <w:r w:rsidRPr="004D0098">
        <w:rPr>
          <w:rFonts w:ascii="Simplified Arabic" w:hAnsi="Simplified Arabic" w:cs="Simplified Arabic"/>
          <w:sz w:val="24"/>
          <w:szCs w:val="24"/>
          <w:lang w:bidi="ar-EG"/>
        </w:rPr>
        <w:t>International Transparency</w:t>
      </w:r>
      <w:r>
        <w:rPr>
          <w:rFonts w:ascii="Simplified Arabic" w:hAnsi="Simplified Arabic" w:cs="Simplified Arabic" w:hint="cs"/>
          <w:sz w:val="24"/>
          <w:szCs w:val="24"/>
          <w:rtl/>
          <w:lang w:bidi="ar-EG"/>
        </w:rPr>
        <w:t>-</w:t>
      </w:r>
    </w:p>
    <w:p w14:paraId="43FE49D8" w14:textId="2AAC0B88" w:rsidR="00CF4AFD" w:rsidRDefault="00CF4AFD" w:rsidP="0074697D">
      <w:pPr>
        <w:tabs>
          <w:tab w:val="left" w:pos="7245"/>
        </w:tabs>
        <w:bidi w:val="0"/>
        <w:spacing w:after="0"/>
        <w:rPr>
          <w:rFonts w:ascii="Simplified Arabic" w:hAnsi="Simplified Arabic" w:cs="Simplified Arabic"/>
          <w:sz w:val="24"/>
          <w:szCs w:val="24"/>
          <w:rtl/>
          <w:lang w:bidi="ar-EG"/>
        </w:rPr>
      </w:pPr>
      <w:r>
        <w:rPr>
          <w:rFonts w:ascii="Simplified Arabic" w:eastAsia="Calibri" w:hAnsi="Simplified Arabic" w:cs="Simplified Arabic" w:hint="cs"/>
          <w:sz w:val="24"/>
          <w:szCs w:val="24"/>
          <w:rtl/>
          <w:lang w:bidi="ar-EG"/>
        </w:rPr>
        <w:t>-</w:t>
      </w:r>
      <w:r w:rsidRPr="004D0098">
        <w:rPr>
          <w:rFonts w:ascii="Simplified Arabic" w:eastAsia="Calibri" w:hAnsi="Simplified Arabic" w:cs="Simplified Arabic"/>
          <w:sz w:val="24"/>
          <w:szCs w:val="24"/>
          <w:lang w:bidi="ar-EG"/>
        </w:rPr>
        <w:t>Organization for Economic Cooperation and Development</w:t>
      </w:r>
      <w:r>
        <w:rPr>
          <w:rFonts w:ascii="Simplified Arabic" w:eastAsia="Calibri" w:hAnsi="Simplified Arabic" w:cs="Simplified Arabic" w:hint="cs"/>
          <w:sz w:val="24"/>
          <w:szCs w:val="24"/>
          <w:rtl/>
          <w:lang w:bidi="ar-EG"/>
        </w:rPr>
        <w:t xml:space="preserve">) </w:t>
      </w:r>
      <w:r w:rsidRPr="004D0098">
        <w:rPr>
          <w:rFonts w:ascii="Simplified Arabic" w:hAnsi="Simplified Arabic" w:cs="Simplified Arabic"/>
          <w:sz w:val="24"/>
          <w:szCs w:val="24"/>
          <w:lang w:bidi="ar-EG"/>
        </w:rPr>
        <w:t>OECD</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w:t>
      </w:r>
    </w:p>
    <w:p w14:paraId="25431BD4" w14:textId="50E46482" w:rsidR="001E5A34" w:rsidRDefault="001E5A34" w:rsidP="001E5A34">
      <w:pPr>
        <w:tabs>
          <w:tab w:val="left" w:pos="7245"/>
        </w:tabs>
        <w:spacing w:after="0"/>
        <w:rPr>
          <w:rFonts w:ascii="Simplified Arabic" w:hAnsi="Simplified Arabic" w:cs="Simplified Arabic"/>
          <w:sz w:val="24"/>
          <w:szCs w:val="24"/>
          <w:rtl/>
          <w:lang w:bidi="ar-EG"/>
        </w:rPr>
      </w:pPr>
    </w:p>
    <w:p w14:paraId="64F0A551" w14:textId="7F03094F" w:rsidR="001E5A34" w:rsidRDefault="001E5A34" w:rsidP="001E5A34">
      <w:pPr>
        <w:tabs>
          <w:tab w:val="left" w:pos="7245"/>
        </w:tabs>
        <w:spacing w:after="0"/>
        <w:rPr>
          <w:rFonts w:ascii="Simplified Arabic" w:hAnsi="Simplified Arabic" w:cs="Simplified Arabic"/>
          <w:sz w:val="24"/>
          <w:szCs w:val="24"/>
          <w:rtl/>
          <w:lang w:bidi="ar-EG"/>
        </w:rPr>
      </w:pPr>
    </w:p>
    <w:p w14:paraId="328929B1" w14:textId="531126DE" w:rsidR="001E5A34" w:rsidRDefault="001E5A34" w:rsidP="001E5A34">
      <w:pPr>
        <w:tabs>
          <w:tab w:val="left" w:pos="7245"/>
        </w:tabs>
        <w:spacing w:after="0"/>
        <w:rPr>
          <w:rFonts w:ascii="Simplified Arabic" w:hAnsi="Simplified Arabic" w:cs="Simplified Arabic"/>
          <w:sz w:val="24"/>
          <w:szCs w:val="24"/>
          <w:rtl/>
          <w:lang w:bidi="ar-EG"/>
        </w:rPr>
      </w:pPr>
    </w:p>
    <w:p w14:paraId="6BC52362" w14:textId="2211B01F" w:rsidR="001E5A34" w:rsidRDefault="001E5A34" w:rsidP="001E5A34">
      <w:pPr>
        <w:tabs>
          <w:tab w:val="left" w:pos="7245"/>
        </w:tabs>
        <w:spacing w:after="0"/>
        <w:rPr>
          <w:rFonts w:ascii="Simplified Arabic" w:eastAsia="Calibri" w:hAnsi="Simplified Arabic" w:cs="Simplified Arabic"/>
          <w:sz w:val="24"/>
          <w:szCs w:val="24"/>
          <w:lang w:bidi="ar-EG"/>
        </w:rPr>
      </w:pPr>
    </w:p>
    <w:p w14:paraId="1B9E6091" w14:textId="25EB6335" w:rsidR="009E64F7" w:rsidRDefault="009E64F7" w:rsidP="001E5A34">
      <w:pPr>
        <w:tabs>
          <w:tab w:val="left" w:pos="7245"/>
        </w:tabs>
        <w:spacing w:after="0"/>
        <w:rPr>
          <w:rFonts w:ascii="Simplified Arabic" w:eastAsia="Calibri" w:hAnsi="Simplified Arabic" w:cs="Simplified Arabic"/>
          <w:sz w:val="24"/>
          <w:szCs w:val="24"/>
          <w:lang w:bidi="ar-EG"/>
        </w:rPr>
      </w:pPr>
    </w:p>
    <w:p w14:paraId="5249BB80" w14:textId="71AAEFC5" w:rsidR="009E64F7" w:rsidRDefault="009E64F7" w:rsidP="001E5A34">
      <w:pPr>
        <w:tabs>
          <w:tab w:val="left" w:pos="7245"/>
        </w:tabs>
        <w:spacing w:after="0"/>
        <w:rPr>
          <w:rFonts w:ascii="Simplified Arabic" w:eastAsia="Calibri" w:hAnsi="Simplified Arabic" w:cs="Simplified Arabic"/>
          <w:sz w:val="24"/>
          <w:szCs w:val="24"/>
          <w:lang w:bidi="ar-EG"/>
        </w:rPr>
      </w:pPr>
    </w:p>
    <w:p w14:paraId="45BD4357" w14:textId="08CD344E" w:rsidR="009E64F7" w:rsidRDefault="009E64F7" w:rsidP="001E5A34">
      <w:pPr>
        <w:tabs>
          <w:tab w:val="left" w:pos="7245"/>
        </w:tabs>
        <w:spacing w:after="0"/>
        <w:rPr>
          <w:rFonts w:ascii="Simplified Arabic" w:eastAsia="Calibri" w:hAnsi="Simplified Arabic" w:cs="Simplified Arabic"/>
          <w:sz w:val="24"/>
          <w:szCs w:val="24"/>
          <w:lang w:bidi="ar-EG"/>
        </w:rPr>
      </w:pPr>
    </w:p>
    <w:p w14:paraId="435C43B1" w14:textId="74CE5612" w:rsidR="009E64F7" w:rsidRDefault="009E64F7" w:rsidP="001E5A34">
      <w:pPr>
        <w:tabs>
          <w:tab w:val="left" w:pos="7245"/>
        </w:tabs>
        <w:spacing w:after="0"/>
        <w:rPr>
          <w:rFonts w:ascii="Simplified Arabic" w:eastAsia="Calibri" w:hAnsi="Simplified Arabic" w:cs="Simplified Arabic"/>
          <w:sz w:val="24"/>
          <w:szCs w:val="24"/>
          <w:rtl/>
          <w:lang w:bidi="ar-EG"/>
        </w:rPr>
      </w:pPr>
    </w:p>
    <w:p w14:paraId="2AC8E2A8" w14:textId="77777777" w:rsidR="001C72E1" w:rsidRDefault="001C72E1" w:rsidP="001E5A34">
      <w:pPr>
        <w:tabs>
          <w:tab w:val="left" w:pos="7245"/>
        </w:tabs>
        <w:spacing w:after="0"/>
        <w:rPr>
          <w:rFonts w:ascii="Simplified Arabic" w:eastAsia="Calibri" w:hAnsi="Simplified Arabic" w:cs="Simplified Arabic"/>
          <w:sz w:val="24"/>
          <w:szCs w:val="24"/>
          <w:lang w:bidi="ar-EG"/>
        </w:rPr>
      </w:pPr>
    </w:p>
    <w:p w14:paraId="4D5CBF33" w14:textId="7A1FE782" w:rsidR="009E64F7" w:rsidRDefault="009E64F7" w:rsidP="001E5A34">
      <w:pPr>
        <w:tabs>
          <w:tab w:val="left" w:pos="7245"/>
        </w:tabs>
        <w:spacing w:after="0"/>
        <w:rPr>
          <w:rFonts w:ascii="Simplified Arabic" w:eastAsia="Calibri" w:hAnsi="Simplified Arabic" w:cs="Simplified Arabic"/>
          <w:sz w:val="24"/>
          <w:szCs w:val="24"/>
          <w:lang w:bidi="ar-EG"/>
        </w:rPr>
      </w:pPr>
    </w:p>
    <w:p w14:paraId="35015A37" w14:textId="0FEED0B7" w:rsidR="009E64F7" w:rsidRDefault="009E64F7" w:rsidP="001E5A34">
      <w:pPr>
        <w:tabs>
          <w:tab w:val="left" w:pos="7245"/>
        </w:tabs>
        <w:spacing w:after="0"/>
        <w:rPr>
          <w:rFonts w:ascii="Simplified Arabic" w:eastAsia="Calibri" w:hAnsi="Simplified Arabic" w:cs="Simplified Arabic"/>
          <w:sz w:val="24"/>
          <w:szCs w:val="24"/>
          <w:lang w:bidi="ar-EG"/>
        </w:rPr>
      </w:pPr>
    </w:p>
    <w:p w14:paraId="57C9C310" w14:textId="724D1AB2" w:rsidR="009E64F7" w:rsidRDefault="009E64F7" w:rsidP="001E5A34">
      <w:pPr>
        <w:tabs>
          <w:tab w:val="left" w:pos="7245"/>
        </w:tabs>
        <w:spacing w:after="0"/>
        <w:rPr>
          <w:rFonts w:ascii="Simplified Arabic" w:eastAsia="Calibri" w:hAnsi="Simplified Arabic" w:cs="Simplified Arabic"/>
          <w:sz w:val="24"/>
          <w:szCs w:val="24"/>
          <w:lang w:bidi="ar-EG"/>
        </w:rPr>
      </w:pPr>
    </w:p>
    <w:p w14:paraId="13060F5C" w14:textId="77777777" w:rsidR="009E64F7" w:rsidRPr="004D0098" w:rsidRDefault="009E64F7" w:rsidP="001E5A34">
      <w:pPr>
        <w:tabs>
          <w:tab w:val="left" w:pos="7245"/>
        </w:tabs>
        <w:spacing w:after="0"/>
        <w:rPr>
          <w:rFonts w:ascii="Simplified Arabic" w:eastAsia="Calibri" w:hAnsi="Simplified Arabic" w:cs="Simplified Arabic"/>
          <w:sz w:val="24"/>
          <w:szCs w:val="24"/>
          <w:rtl/>
          <w:lang w:bidi="ar-EG"/>
        </w:rPr>
      </w:pPr>
    </w:p>
    <w:p w14:paraId="4630EA48" w14:textId="3EBD3F84" w:rsidR="001F4909" w:rsidRPr="004D0098" w:rsidRDefault="001F4909" w:rsidP="00962A28">
      <w:pPr>
        <w:pStyle w:val="NoSpacing"/>
        <w:numPr>
          <w:ilvl w:val="0"/>
          <w:numId w:val="1"/>
        </w:numPr>
        <w:jc w:val="both"/>
        <w:rPr>
          <w:rFonts w:ascii="Simplified Arabic" w:hAnsi="Simplified Arabic" w:cs="Simplified Arabic"/>
          <w:color w:val="C00000"/>
          <w:sz w:val="32"/>
          <w:szCs w:val="32"/>
          <w:rtl/>
          <w:lang w:bidi="ar-EG"/>
        </w:rPr>
      </w:pPr>
      <w:r w:rsidRPr="004D0098">
        <w:rPr>
          <w:rFonts w:ascii="Simplified Arabic" w:hAnsi="Simplified Arabic" w:cs="Simplified Arabic"/>
          <w:b/>
          <w:bCs/>
          <w:sz w:val="32"/>
          <w:szCs w:val="32"/>
          <w:rtl/>
          <w:lang w:bidi="ar-EG"/>
        </w:rPr>
        <w:lastRenderedPageBreak/>
        <w:t xml:space="preserve">المقدمة </w:t>
      </w:r>
    </w:p>
    <w:p w14:paraId="2800CCF8" w14:textId="66FC171E" w:rsidR="000C7175" w:rsidRPr="003645B1" w:rsidRDefault="00354CEA" w:rsidP="00DA51F3">
      <w:pPr>
        <w:spacing w:after="0"/>
        <w:jc w:val="both"/>
        <w:rPr>
          <w:rFonts w:ascii="Simplified Arabic" w:hAnsi="Simplified Arabic" w:cs="Simplified Arabic"/>
          <w:rtl/>
          <w:lang w:bidi="ar-EG"/>
        </w:rPr>
      </w:pPr>
      <w:r w:rsidRPr="003645B1">
        <w:rPr>
          <w:rFonts w:ascii="Simplified Arabic" w:hAnsi="Simplified Arabic" w:cs="Simplified Arabic" w:hint="cs"/>
          <w:rtl/>
          <w:lang w:bidi="ar-EG"/>
        </w:rPr>
        <w:t xml:space="preserve">    </w:t>
      </w:r>
      <w:r w:rsidR="000C7175" w:rsidRPr="003645B1">
        <w:rPr>
          <w:rFonts w:ascii="Simplified Arabic" w:hAnsi="Simplified Arabic" w:cs="Simplified Arabic"/>
          <w:rtl/>
          <w:lang w:bidi="ar-EG"/>
        </w:rPr>
        <w:t>تطورت الإدارة العامة في مختلف دول العالم خلال العقود الثلاثة الماضية وشهدت نقلات نوعية وإصلاحات رئيسية تتعلق بعمليات وهياكل القطاع العام وذلك بسبب ما تعانيه من تخلف وقصور في الأداء وضعف في الكفاءة وتفشى مظاهر الفساد الإداري ، وفى سبيل الحد من ذلك ظهرت بوادر الإصلاح واعتماد الطرق ووسائل للحد من الروتين والترهل الإداري ومكافحة عوامل الفساد وأسبابه ولقد تزامنت هذه الإصلاحات مع تغييرات جذرية في البنية العالمية، وتطور تكنولوجيا المعلومات والاتصالات مما جعل المواطنين يطالبون بتحسين كفاءة الأجهزة الإدارية وزيادة النزاهة والحد من الفساد الإداري بمختلف مجالاته وانواعه ومن هذا المنطلق حظيت جهود برامج وتعزيز النزاهة والشفافية اهتمام كبير لدى الدول على كافة المستويات الوطنية والإقليمية والعالمية.</w:t>
      </w:r>
      <w:r w:rsidR="00514822" w:rsidRPr="003645B1">
        <w:rPr>
          <w:rStyle w:val="FootnoteReference"/>
          <w:rFonts w:ascii="Simplified Arabic" w:hAnsi="Simplified Arabic" w:cs="Simplified Arabic"/>
          <w:rtl/>
          <w:lang w:bidi="ar-EG"/>
        </w:rPr>
        <w:footnoteReference w:id="1"/>
      </w:r>
    </w:p>
    <w:p w14:paraId="41C41DD6" w14:textId="663767A5" w:rsidR="000C7175" w:rsidRPr="003645B1" w:rsidRDefault="000C7175" w:rsidP="00DA51F3">
      <w:pPr>
        <w:spacing w:after="0"/>
        <w:jc w:val="both"/>
        <w:rPr>
          <w:rFonts w:ascii="Simplified Arabic" w:hAnsi="Simplified Arabic" w:cs="Simplified Arabic"/>
          <w:rtl/>
          <w:lang w:bidi="ar-EG"/>
        </w:rPr>
      </w:pPr>
      <w:r w:rsidRPr="004D0098">
        <w:rPr>
          <w:rFonts w:ascii="Simplified Arabic" w:hAnsi="Simplified Arabic" w:cs="Simplified Arabic"/>
          <w:sz w:val="24"/>
          <w:szCs w:val="24"/>
          <w:rtl/>
          <w:lang w:bidi="ar-EG"/>
        </w:rPr>
        <w:t xml:space="preserve">     </w:t>
      </w:r>
      <w:r w:rsidRPr="003645B1">
        <w:rPr>
          <w:rFonts w:ascii="Simplified Arabic" w:hAnsi="Simplified Arabic" w:cs="Simplified Arabic"/>
          <w:rtl/>
          <w:lang w:bidi="ar-EG"/>
        </w:rPr>
        <w:t>ولعل قوة الدولة والمجتمع تتحقق إذا ما أتسم عمل الدولة بالشفافية، وإذا ما خضع القائمون على إدارتها للمساءلة وإذا ما أتصفت الدولة بالحكم الرشيد، ولذلك ما بين الحين والأخر تطرق مسامع الناس مصطلحات يطلقها السياسيون والإعلاميون مثل "الفساد الإداري، الشفافية" أحدى ركائز أي نظام ديمقراطي في العالم، ومن هنا أصبح مصطلح الشفافية والمساءلة والحكم الصالح من المصطلحات الدارجة في الحوارات العامة، بل العامل المشترك الأعظم في معظم اللقاءات وتحولت هذه الموضوعات من هاجس وطني الى قضية عامة دولية تتضمن مجموعة من المفاهيم لا يمكن ان تتحقق التنمية والديمقراطية بدونها كونها تعمق  بيئة النزاهة في العمل العام والخاص.</w:t>
      </w:r>
      <w:r w:rsidR="007E699F" w:rsidRPr="003645B1">
        <w:rPr>
          <w:rStyle w:val="FootnoteReference"/>
          <w:rFonts w:ascii="Simplified Arabic" w:hAnsi="Simplified Arabic" w:cs="Simplified Arabic"/>
          <w:rtl/>
          <w:lang w:bidi="ar-EG"/>
        </w:rPr>
        <w:footnoteReference w:id="2"/>
      </w:r>
    </w:p>
    <w:p w14:paraId="1BB9749F" w14:textId="415C2409" w:rsidR="000C7175" w:rsidRPr="003645B1" w:rsidRDefault="000C7175" w:rsidP="00DA51F3">
      <w:pPr>
        <w:spacing w:after="0"/>
        <w:jc w:val="both"/>
        <w:rPr>
          <w:rFonts w:ascii="Simplified Arabic" w:hAnsi="Simplified Arabic" w:cs="Simplified Arabic"/>
          <w:rtl/>
          <w:lang w:bidi="ar-EG"/>
        </w:rPr>
      </w:pPr>
      <w:r w:rsidRPr="003645B1">
        <w:rPr>
          <w:rFonts w:ascii="Simplified Arabic" w:hAnsi="Simplified Arabic" w:cs="Simplified Arabic"/>
          <w:rtl/>
          <w:lang w:bidi="ar-EG"/>
        </w:rPr>
        <w:t xml:space="preserve">      وتلعب الموازنة العامة دوراً فعالاً في الحياة الاقتصادية والاجتماعية للدولة لكونها تستخدم كأداة لتوزيع الدخل القومي بين الفئات الاجتماعية،  كما انها أصبحت أكثر فاعلية واهمية في الاقتصاد الحديث حيث تعد تعبير مالي لخطة التنمية الاقتصادية والاجتماعية للدولة واداه من أدوات تحقيق التنمية والرفاهية ولعل الحديث عن الموازنة العامة للدولة يركز بصفة أساسية على الشفافية بمراحل إعدادها المختلفة، لأنها وسيلة وغاية تكفل للمجتمع حق  المساءلة  بشتى الطرق التي يكفلها له القانون، وهي محصلة لمجمل الأداء الديمقراطي من حرية الرأي والتعبير، والحصول على المعلومات وسيادة القانون والشفافية ومشاركة الجمهور في صنع القرارات من اهم المعايير التي تستدعيها فعالية إعداد الموازنة العامة،  لذلك تعمل المؤسسات الدولية جاهدة لترسيخ معايير ومبادي الشفافية ولذلك أصبحت الشفافية مسألة هامة فعندما يكون أسلوب إعداد الموازنة العامة للدولة يتمتع بالشفافية والسهولة والوضوح يساعد المواطنين على متابعة إعداد وتنفيذ الموازنة العامة. </w:t>
      </w:r>
      <w:r w:rsidR="00B651F2" w:rsidRPr="003645B1">
        <w:rPr>
          <w:rStyle w:val="FootnoteReference"/>
          <w:rFonts w:ascii="Simplified Arabic" w:hAnsi="Simplified Arabic" w:cs="Simplified Arabic"/>
          <w:rtl/>
          <w:lang w:bidi="ar-EG"/>
        </w:rPr>
        <w:footnoteReference w:id="3"/>
      </w:r>
    </w:p>
    <w:p w14:paraId="5DB76391" w14:textId="294DFBC1" w:rsidR="00514822" w:rsidRPr="003645B1" w:rsidRDefault="00354CEA" w:rsidP="00DA51F3">
      <w:pPr>
        <w:spacing w:after="0"/>
        <w:jc w:val="both"/>
        <w:rPr>
          <w:rFonts w:ascii="Simplified Arabic" w:hAnsi="Simplified Arabic" w:cs="Simplified Arabic"/>
          <w:rtl/>
          <w:lang w:bidi="ar-EG"/>
        </w:rPr>
      </w:pPr>
      <w:r w:rsidRPr="003645B1">
        <w:rPr>
          <w:rFonts w:ascii="Simplified Arabic" w:hAnsi="Simplified Arabic" w:cs="Simplified Arabic" w:hint="cs"/>
          <w:rtl/>
          <w:lang w:bidi="ar-EG"/>
        </w:rPr>
        <w:t xml:space="preserve">     </w:t>
      </w:r>
      <w:r w:rsidR="000C7175" w:rsidRPr="003645B1">
        <w:rPr>
          <w:rFonts w:ascii="Simplified Arabic" w:hAnsi="Simplified Arabic" w:cs="Simplified Arabic"/>
          <w:rtl/>
          <w:lang w:bidi="ar-EG"/>
        </w:rPr>
        <w:t>ولا تقف الغاية من تعزيز شفافية الموازنة على إتاحة المعلومات لمراحل الموازنة المختلفة، بل تعد إتاحة معلومات كاملة ومبسطة وغير منقوصة عن الموازنة مجرد وسيلة لخلق حوار مجتمعي حول السياسات العامة للدولة وتخصيصها للموارد بشكل يعزز من مشاركة المواطنين في عملية تشكيل حاضرهم ومستقبلهم. وتعد شفافية الموازنة أيضاً نقطة انطلاق لمراقبة شعبية فعالة تقلل من الأثار السلبية للفساد على المجتمع وضمانة للاستخدام الأكفأ للمال العام والتقليل من فرص إهداره، وتزداد أهمية تفعيل معايير الشفافية في الموازنة العامة للدولة مع الازمات المالية بسبب ما قد يترتب عليها من توجهات تقشفية تميل الى الحد من دور الدولة في تقديم الخدمات العامة، والانطلاق نحو أنواع مختلفة من المشاركات مع القطاع الخاص فتكون الموازنة العامة أداة لحماية الفئات الأكثر إنفاذاً للسلطة على حساب الفئات الأدنى صوتاً من خلال ترتيب أولويات الإنفاق وتحديد قنوات تحصيل الإيرادات العامة، ولذلك تسعى مصر جاهدة لتحقيق شفافية إعداد الموازنة العامة من خلال القوانين والتشريعات لنشر الموازنة التي قامت بإصدارها.</w:t>
      </w:r>
      <w:r w:rsidR="00AE2A66" w:rsidRPr="003645B1">
        <w:rPr>
          <w:rStyle w:val="FootnoteReference"/>
          <w:rFonts w:ascii="Simplified Arabic" w:hAnsi="Simplified Arabic" w:cs="Simplified Arabic"/>
          <w:rtl/>
          <w:lang w:bidi="ar-EG"/>
        </w:rPr>
        <w:footnoteReference w:id="4"/>
      </w:r>
    </w:p>
    <w:p w14:paraId="344F467B" w14:textId="7D3A83E4" w:rsidR="001F4909" w:rsidRPr="004D0098" w:rsidRDefault="001F4909" w:rsidP="00962A28">
      <w:pPr>
        <w:pStyle w:val="NoSpacing"/>
        <w:numPr>
          <w:ilvl w:val="0"/>
          <w:numId w:val="1"/>
        </w:numPr>
        <w:ind w:left="357"/>
        <w:jc w:val="both"/>
        <w:rPr>
          <w:rFonts w:ascii="Simplified Arabic" w:hAnsi="Simplified Arabic" w:cs="Simplified Arabic"/>
          <w:b/>
          <w:bCs/>
          <w:sz w:val="28"/>
          <w:szCs w:val="28"/>
          <w:rtl/>
          <w:lang w:bidi="ar-EG"/>
        </w:rPr>
      </w:pPr>
      <w:r w:rsidRPr="004D0098">
        <w:rPr>
          <w:rFonts w:ascii="Simplified Arabic" w:hAnsi="Simplified Arabic" w:cs="Simplified Arabic"/>
          <w:b/>
          <w:bCs/>
          <w:sz w:val="28"/>
          <w:szCs w:val="28"/>
          <w:rtl/>
          <w:lang w:bidi="ar-EG"/>
        </w:rPr>
        <w:lastRenderedPageBreak/>
        <w:t>هدف/ أهداف</w:t>
      </w:r>
      <w:r w:rsidR="00EA455C" w:rsidRPr="004D0098">
        <w:rPr>
          <w:rFonts w:ascii="Simplified Arabic" w:hAnsi="Simplified Arabic" w:cs="Simplified Arabic"/>
          <w:b/>
          <w:bCs/>
          <w:sz w:val="28"/>
          <w:szCs w:val="28"/>
          <w:rtl/>
          <w:lang w:bidi="ar-EG"/>
        </w:rPr>
        <w:t xml:space="preserve"> البحث </w:t>
      </w:r>
    </w:p>
    <w:p w14:paraId="078B8815" w14:textId="12D66CE0" w:rsidR="00F17EA5" w:rsidRPr="004D0098" w:rsidRDefault="00F17EA5" w:rsidP="00681DA0">
      <w:pPr>
        <w:tabs>
          <w:tab w:val="left" w:pos="7245"/>
        </w:tabs>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ويتمثل الهدف الرئيسي من الدراسة هو توضيح الدور الذي تقوم به المؤسسات المحلية والدولية في مكافحة الانحرافات والقضاء على الفساد الذي من خلال تعزيز دور الشفافية في مراحل إعداد الموازنة العامة لتحسين كفاءة وفعالية الأداء الحكومي وتتمثل أهداف الدراسة في التالي:</w:t>
      </w:r>
    </w:p>
    <w:p w14:paraId="5360D456" w14:textId="77777777" w:rsidR="00F17EA5" w:rsidRPr="004D0098" w:rsidRDefault="00F17EA5" w:rsidP="00681DA0">
      <w:pPr>
        <w:pStyle w:val="ListParagraph"/>
        <w:numPr>
          <w:ilvl w:val="0"/>
          <w:numId w:val="3"/>
        </w:numPr>
        <w:tabs>
          <w:tab w:val="left" w:pos="7245"/>
        </w:tabs>
        <w:spacing w:after="1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توضيح دور المؤسسات المحلية والدولية في تعزيز شفافية الموازنة العامة لمصر.</w:t>
      </w:r>
    </w:p>
    <w:p w14:paraId="0DBFF45E" w14:textId="77777777" w:rsidR="00F17EA5" w:rsidRPr="004D0098" w:rsidRDefault="00F17EA5" w:rsidP="00681DA0">
      <w:pPr>
        <w:pStyle w:val="ListParagraph"/>
        <w:numPr>
          <w:ilvl w:val="0"/>
          <w:numId w:val="3"/>
        </w:numPr>
        <w:tabs>
          <w:tab w:val="left" w:pos="7245"/>
        </w:tabs>
        <w:spacing w:after="1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توضيح التحديات التي تواجه تحقيق الشفافية.</w:t>
      </w:r>
    </w:p>
    <w:p w14:paraId="180E8082" w14:textId="77777777" w:rsidR="00F17EA5" w:rsidRPr="004D0098" w:rsidRDefault="00F17EA5" w:rsidP="00681DA0">
      <w:pPr>
        <w:pStyle w:val="ListParagraph"/>
        <w:numPr>
          <w:ilvl w:val="0"/>
          <w:numId w:val="3"/>
        </w:numPr>
        <w:tabs>
          <w:tab w:val="left" w:pos="7245"/>
        </w:tabs>
        <w:spacing w:after="1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الوصول الى التطبيق المناسب لمعايير الشفافية في إعداد الموازنة العامة للدولة.</w:t>
      </w:r>
    </w:p>
    <w:p w14:paraId="5392E3C2" w14:textId="77777777" w:rsidR="00F17EA5" w:rsidRPr="004D0098" w:rsidRDefault="00F17EA5" w:rsidP="00681DA0">
      <w:pPr>
        <w:pStyle w:val="ListParagraph"/>
        <w:numPr>
          <w:ilvl w:val="0"/>
          <w:numId w:val="3"/>
        </w:numPr>
        <w:tabs>
          <w:tab w:val="left" w:pos="7245"/>
        </w:tabs>
        <w:spacing w:after="1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الاستفادة من تجارب بعض الدول في مجال شفافية الموازنة.</w:t>
      </w:r>
    </w:p>
    <w:p w14:paraId="45386C02" w14:textId="77777777" w:rsidR="00F17EA5" w:rsidRPr="004D0098" w:rsidRDefault="00F17EA5" w:rsidP="00681DA0">
      <w:pPr>
        <w:pStyle w:val="ListParagraph"/>
        <w:numPr>
          <w:ilvl w:val="0"/>
          <w:numId w:val="3"/>
        </w:numPr>
        <w:tabs>
          <w:tab w:val="left" w:pos="7245"/>
        </w:tabs>
        <w:spacing w:after="1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دراسة الطرق الفعالة للرقابة على الموازنة العامة من خلال تفعيل أدوات الشفافية والمساءلة.</w:t>
      </w:r>
    </w:p>
    <w:p w14:paraId="20945D19" w14:textId="77777777" w:rsidR="00F17EA5" w:rsidRPr="004D0098" w:rsidRDefault="00F17EA5" w:rsidP="00681DA0">
      <w:pPr>
        <w:pStyle w:val="ListParagraph"/>
        <w:numPr>
          <w:ilvl w:val="0"/>
          <w:numId w:val="3"/>
        </w:numPr>
        <w:tabs>
          <w:tab w:val="left" w:pos="7245"/>
        </w:tabs>
        <w:spacing w:after="1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دراسة وتحليل مدى توافق التبويب الحالي للموازنة العامة للدولة مع أفضل الممارسات في مجال شفافية الموازنة العامة الصادرة عن منظمة التعاون الاقتصادي والتنمية </w:t>
      </w:r>
      <w:r w:rsidRPr="004D0098">
        <w:rPr>
          <w:rFonts w:ascii="Simplified Arabic" w:hAnsi="Simplified Arabic" w:cs="Simplified Arabic"/>
          <w:sz w:val="24"/>
          <w:szCs w:val="24"/>
          <w:lang w:bidi="ar-EG"/>
        </w:rPr>
        <w:t>OECD</w:t>
      </w:r>
      <w:r w:rsidRPr="004D0098">
        <w:rPr>
          <w:rFonts w:ascii="Simplified Arabic" w:hAnsi="Simplified Arabic" w:cs="Simplified Arabic"/>
          <w:sz w:val="24"/>
          <w:szCs w:val="24"/>
          <w:rtl/>
          <w:lang w:bidi="ar-EG"/>
        </w:rPr>
        <w:t xml:space="preserve"> في أعداد الموازنة العامة للدولة.</w:t>
      </w:r>
    </w:p>
    <w:p w14:paraId="76C44FC9" w14:textId="59E1F5D2" w:rsidR="00F17EA5" w:rsidRPr="004D0098" w:rsidRDefault="00F17EA5" w:rsidP="00681DA0">
      <w:pPr>
        <w:pStyle w:val="ListParagraph"/>
        <w:numPr>
          <w:ilvl w:val="0"/>
          <w:numId w:val="3"/>
        </w:numPr>
        <w:tabs>
          <w:tab w:val="left" w:pos="7245"/>
        </w:tabs>
        <w:spacing w:after="1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دراسة وتحليل مدى تطبيق الوضع الحالي للموازنة مع المعايير الدولية لشفافية المالية العامة ونشر البيانات الصادرة عن صندوق النقد </w:t>
      </w:r>
      <w:r w:rsidR="00681DA0" w:rsidRPr="004D0098">
        <w:rPr>
          <w:rFonts w:ascii="Simplified Arabic" w:hAnsi="Simplified Arabic" w:cs="Simplified Arabic"/>
          <w:sz w:val="24"/>
          <w:szCs w:val="24"/>
          <w:rtl/>
          <w:lang w:bidi="ar-EG"/>
        </w:rPr>
        <w:t>الدولي</w:t>
      </w:r>
      <w:r w:rsidRPr="004D0098">
        <w:rPr>
          <w:rFonts w:ascii="Simplified Arabic" w:hAnsi="Simplified Arabic" w:cs="Simplified Arabic"/>
          <w:sz w:val="24"/>
          <w:szCs w:val="24"/>
          <w:rtl/>
          <w:lang w:bidi="ar-EG"/>
        </w:rPr>
        <w:t>.</w:t>
      </w:r>
    </w:p>
    <w:p w14:paraId="4CA06EB4" w14:textId="77777777" w:rsidR="00681DA0" w:rsidRPr="004D0098" w:rsidRDefault="00681DA0" w:rsidP="00681DA0">
      <w:pPr>
        <w:pStyle w:val="ListParagraph"/>
        <w:tabs>
          <w:tab w:val="left" w:pos="7245"/>
        </w:tabs>
        <w:spacing w:after="160"/>
        <w:jc w:val="both"/>
        <w:rPr>
          <w:rFonts w:ascii="Simplified Arabic" w:hAnsi="Simplified Arabic" w:cs="Simplified Arabic"/>
          <w:sz w:val="24"/>
          <w:szCs w:val="24"/>
          <w:lang w:bidi="ar-EG"/>
        </w:rPr>
      </w:pPr>
    </w:p>
    <w:p w14:paraId="686FE900" w14:textId="48E2B2F8" w:rsidR="001F4909" w:rsidRPr="004D0098" w:rsidRDefault="00EA455C" w:rsidP="00962A28">
      <w:pPr>
        <w:pStyle w:val="NoSpacing"/>
        <w:numPr>
          <w:ilvl w:val="0"/>
          <w:numId w:val="1"/>
        </w:numPr>
        <w:jc w:val="both"/>
        <w:rPr>
          <w:rFonts w:ascii="Simplified Arabic" w:hAnsi="Simplified Arabic" w:cs="Simplified Arabic"/>
          <w:b/>
          <w:bCs/>
          <w:sz w:val="28"/>
          <w:szCs w:val="28"/>
          <w:rtl/>
          <w:lang w:bidi="ar-EG"/>
        </w:rPr>
      </w:pPr>
      <w:r w:rsidRPr="004D0098">
        <w:rPr>
          <w:rFonts w:ascii="Simplified Arabic" w:hAnsi="Simplified Arabic" w:cs="Simplified Arabic"/>
          <w:b/>
          <w:bCs/>
          <w:sz w:val="28"/>
          <w:szCs w:val="28"/>
          <w:rtl/>
          <w:lang w:bidi="ar-EG"/>
        </w:rPr>
        <w:t xml:space="preserve">أهمية </w:t>
      </w:r>
      <w:r w:rsidR="00681DA0" w:rsidRPr="004D0098">
        <w:rPr>
          <w:rFonts w:ascii="Simplified Arabic" w:hAnsi="Simplified Arabic" w:cs="Simplified Arabic"/>
          <w:b/>
          <w:bCs/>
          <w:sz w:val="28"/>
          <w:szCs w:val="28"/>
          <w:rtl/>
          <w:lang w:bidi="ar-EG"/>
        </w:rPr>
        <w:t xml:space="preserve">البحث </w:t>
      </w:r>
    </w:p>
    <w:p w14:paraId="242D0449" w14:textId="7AD6B806" w:rsidR="001F4909" w:rsidRPr="004D0098" w:rsidRDefault="008F7369" w:rsidP="008F7369">
      <w:pPr>
        <w:pStyle w:val="NoSpacing"/>
        <w:jc w:val="both"/>
        <w:rPr>
          <w:rFonts w:ascii="Simplified Arabic" w:hAnsi="Simplified Arabic" w:cs="Simplified Arabic"/>
          <w:b/>
          <w:bCs/>
          <w:sz w:val="28"/>
          <w:szCs w:val="28"/>
          <w:u w:val="single"/>
          <w:rtl/>
          <w:lang w:bidi="ar-EG"/>
        </w:rPr>
      </w:pPr>
      <w:r w:rsidRPr="004D0098">
        <w:rPr>
          <w:rFonts w:ascii="Simplified Arabic" w:hAnsi="Simplified Arabic" w:cs="Simplified Arabic"/>
          <w:sz w:val="24"/>
          <w:szCs w:val="24"/>
          <w:rtl/>
          <w:lang w:bidi="ar-EG"/>
        </w:rPr>
        <w:t xml:space="preserve">     وتظهر أهمية الدراسة في مساعدة متخذ القرار في الوقوف على أهم الأمور التي يجب الالتزام بها للإفصاح عن الموازنة العامة للدولة والتطبيق الفعال لمعايير الشفافية التي تتبناها وتنادى بها المؤسسات الدولية وأهم التحديات التي تواجه الدولة في تطبيق هذه المعايير.</w:t>
      </w:r>
    </w:p>
    <w:p w14:paraId="2330F602" w14:textId="77777777" w:rsidR="001F4909" w:rsidRPr="004D0098" w:rsidRDefault="001F4909" w:rsidP="00E236E1">
      <w:pPr>
        <w:pStyle w:val="NoSpacing"/>
        <w:jc w:val="both"/>
        <w:rPr>
          <w:rFonts w:ascii="Simplified Arabic" w:hAnsi="Simplified Arabic" w:cs="Simplified Arabic"/>
          <w:b/>
          <w:bCs/>
          <w:sz w:val="8"/>
          <w:szCs w:val="8"/>
          <w:u w:val="single"/>
          <w:rtl/>
          <w:lang w:bidi="ar-EG"/>
        </w:rPr>
      </w:pPr>
    </w:p>
    <w:p w14:paraId="285A60E7" w14:textId="3BF8B8B9" w:rsidR="001F4909" w:rsidRPr="004D0098" w:rsidRDefault="00EA455C" w:rsidP="00962A28">
      <w:pPr>
        <w:pStyle w:val="NoSpacing"/>
        <w:numPr>
          <w:ilvl w:val="0"/>
          <w:numId w:val="1"/>
        </w:numPr>
        <w:jc w:val="both"/>
        <w:rPr>
          <w:rFonts w:ascii="Simplified Arabic" w:hAnsi="Simplified Arabic" w:cs="Simplified Arabic"/>
          <w:b/>
          <w:bCs/>
          <w:sz w:val="28"/>
          <w:szCs w:val="28"/>
          <w:rtl/>
          <w:lang w:bidi="ar-EG"/>
        </w:rPr>
      </w:pPr>
      <w:r w:rsidRPr="004D0098">
        <w:rPr>
          <w:rFonts w:ascii="Simplified Arabic" w:hAnsi="Simplified Arabic" w:cs="Simplified Arabic"/>
          <w:b/>
          <w:bCs/>
          <w:sz w:val="28"/>
          <w:szCs w:val="28"/>
          <w:rtl/>
          <w:lang w:bidi="ar-EG"/>
        </w:rPr>
        <w:t xml:space="preserve">فروض أو تساؤلات </w:t>
      </w:r>
      <w:r w:rsidR="00681DA0" w:rsidRPr="004D0098">
        <w:rPr>
          <w:rFonts w:ascii="Simplified Arabic" w:hAnsi="Simplified Arabic" w:cs="Simplified Arabic"/>
          <w:b/>
          <w:bCs/>
          <w:sz w:val="28"/>
          <w:szCs w:val="28"/>
          <w:rtl/>
          <w:lang w:bidi="ar-EG"/>
        </w:rPr>
        <w:t xml:space="preserve">البحث </w:t>
      </w:r>
    </w:p>
    <w:p w14:paraId="2E443DE8" w14:textId="7C6B20C7" w:rsidR="001F4909" w:rsidRPr="004D0098" w:rsidRDefault="00EE47E0" w:rsidP="00593F02">
      <w:pPr>
        <w:pStyle w:val="NoSpacing"/>
        <w:jc w:val="both"/>
        <w:rPr>
          <w:rFonts w:ascii="Simplified Arabic" w:hAnsi="Simplified Arabic" w:cs="Simplified Arabic"/>
          <w:b/>
          <w:bCs/>
          <w:sz w:val="28"/>
          <w:szCs w:val="28"/>
          <w:u w:val="single"/>
          <w:rtl/>
          <w:lang w:bidi="ar-EG"/>
        </w:rPr>
      </w:pPr>
      <w:r w:rsidRPr="004D0098">
        <w:rPr>
          <w:rFonts w:ascii="Simplified Arabic" w:hAnsi="Simplified Arabic" w:cs="Simplified Arabic"/>
          <w:sz w:val="24"/>
          <w:szCs w:val="24"/>
          <w:rtl/>
          <w:lang w:bidi="ar-EG"/>
        </w:rPr>
        <w:t xml:space="preserve">      </w:t>
      </w:r>
      <w:r w:rsidR="00173E99" w:rsidRPr="004D0098">
        <w:rPr>
          <w:rFonts w:ascii="Simplified Arabic" w:hAnsi="Simplified Arabic" w:cs="Simplified Arabic"/>
          <w:sz w:val="24"/>
          <w:szCs w:val="24"/>
          <w:rtl/>
          <w:lang w:bidi="ar-EG"/>
        </w:rPr>
        <w:t xml:space="preserve">س- هل </w:t>
      </w:r>
      <w:r w:rsidR="00593F02" w:rsidRPr="004D0098">
        <w:rPr>
          <w:rFonts w:ascii="Simplified Arabic" w:hAnsi="Simplified Arabic" w:cs="Simplified Arabic"/>
          <w:sz w:val="24"/>
          <w:szCs w:val="24"/>
          <w:rtl/>
          <w:lang w:bidi="ar-EG"/>
        </w:rPr>
        <w:t>تم</w:t>
      </w:r>
      <w:r w:rsidR="00173E99" w:rsidRPr="004D0098">
        <w:rPr>
          <w:rFonts w:ascii="Simplified Arabic" w:hAnsi="Simplified Arabic" w:cs="Simplified Arabic"/>
          <w:sz w:val="24"/>
          <w:szCs w:val="24"/>
          <w:rtl/>
          <w:lang w:bidi="ar-EG"/>
        </w:rPr>
        <w:t xml:space="preserve"> تطبيق الطرق الفعالة للرقابة على الموازنة </w:t>
      </w:r>
      <w:r w:rsidR="00681DA0" w:rsidRPr="004D0098">
        <w:rPr>
          <w:rFonts w:ascii="Simplified Arabic" w:hAnsi="Simplified Arabic" w:cs="Simplified Arabic"/>
          <w:sz w:val="24"/>
          <w:szCs w:val="24"/>
          <w:rtl/>
          <w:lang w:bidi="ar-EG"/>
        </w:rPr>
        <w:t>العامة</w:t>
      </w:r>
      <w:r w:rsidR="00962A28">
        <w:rPr>
          <w:rFonts w:ascii="Simplified Arabic" w:hAnsi="Simplified Arabic" w:cs="Simplified Arabic" w:hint="cs"/>
          <w:sz w:val="24"/>
          <w:szCs w:val="24"/>
          <w:rtl/>
          <w:lang w:bidi="ar-EG"/>
        </w:rPr>
        <w:t xml:space="preserve"> فى مصر</w:t>
      </w:r>
      <w:r w:rsidR="00962A28">
        <w:rPr>
          <w:rFonts w:ascii="Simplified Arabic" w:hAnsi="Simplified Arabic" w:cs="Simplified Arabic"/>
          <w:sz w:val="24"/>
          <w:szCs w:val="24"/>
          <w:lang w:bidi="ar-EG"/>
        </w:rPr>
        <w:t xml:space="preserve"> </w:t>
      </w:r>
      <w:r w:rsidR="00681DA0" w:rsidRPr="004D0098">
        <w:rPr>
          <w:rFonts w:ascii="Simplified Arabic" w:hAnsi="Simplified Arabic" w:cs="Simplified Arabic"/>
          <w:sz w:val="24"/>
          <w:szCs w:val="24"/>
          <w:rtl/>
          <w:lang w:bidi="ar-EG"/>
        </w:rPr>
        <w:t>؟</w:t>
      </w:r>
    </w:p>
    <w:p w14:paraId="0B07CBC5" w14:textId="5DE98601" w:rsidR="001F4909" w:rsidRPr="004D0098" w:rsidRDefault="00EE47E0" w:rsidP="00593F02">
      <w:pPr>
        <w:pStyle w:val="NoSpacing"/>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س</w:t>
      </w:r>
      <w:r w:rsidR="00E05597" w:rsidRPr="004D0098">
        <w:rPr>
          <w:rFonts w:ascii="Simplified Arabic" w:hAnsi="Simplified Arabic" w:cs="Simplified Arabic" w:hint="cs"/>
          <w:sz w:val="24"/>
          <w:szCs w:val="24"/>
          <w:rtl/>
          <w:lang w:bidi="ar-EG"/>
        </w:rPr>
        <w:t>- ما</w:t>
      </w:r>
      <w:r w:rsidRPr="004D0098">
        <w:rPr>
          <w:rFonts w:ascii="Simplified Arabic" w:hAnsi="Simplified Arabic" w:cs="Simplified Arabic"/>
          <w:sz w:val="24"/>
          <w:szCs w:val="24"/>
          <w:rtl/>
          <w:lang w:bidi="ar-EG"/>
        </w:rPr>
        <w:t xml:space="preserve"> هو دور المؤسسات المحلية والدولية في تعزيز شفافية الموازنة العامة لمصر؟</w:t>
      </w:r>
    </w:p>
    <w:p w14:paraId="3CDCA6FB" w14:textId="47F807F2" w:rsidR="00A235B6" w:rsidRPr="004D0098" w:rsidRDefault="00A235B6" w:rsidP="00593F02">
      <w:pPr>
        <w:pStyle w:val="NoSpacing"/>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س</w:t>
      </w:r>
      <w:r w:rsidR="00E05597" w:rsidRPr="004D0098">
        <w:rPr>
          <w:rFonts w:ascii="Simplified Arabic" w:hAnsi="Simplified Arabic" w:cs="Simplified Arabic" w:hint="cs"/>
          <w:sz w:val="24"/>
          <w:szCs w:val="24"/>
          <w:rtl/>
          <w:lang w:bidi="ar-EG"/>
        </w:rPr>
        <w:t>- ما</w:t>
      </w:r>
      <w:r w:rsidR="00593F02" w:rsidRPr="004D0098">
        <w:rPr>
          <w:rFonts w:ascii="Simplified Arabic" w:hAnsi="Simplified Arabic" w:cs="Simplified Arabic"/>
          <w:sz w:val="24"/>
          <w:szCs w:val="24"/>
          <w:rtl/>
          <w:lang w:bidi="ar-EG"/>
        </w:rPr>
        <w:t xml:space="preserve"> هى </w:t>
      </w:r>
      <w:r w:rsidRPr="004D0098">
        <w:rPr>
          <w:rFonts w:ascii="Simplified Arabic" w:hAnsi="Simplified Arabic" w:cs="Simplified Arabic"/>
          <w:sz w:val="24"/>
          <w:szCs w:val="24"/>
          <w:rtl/>
          <w:lang w:bidi="ar-EG"/>
        </w:rPr>
        <w:t>التحديات التي تواجه تحقيق الشفافية؟</w:t>
      </w:r>
    </w:p>
    <w:p w14:paraId="2DFE2CCA" w14:textId="6E39841D" w:rsidR="00681DA0" w:rsidRPr="00B81994" w:rsidRDefault="00A235B6" w:rsidP="00B81994">
      <w:pPr>
        <w:pStyle w:val="NoSpacing"/>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س- هل نجحت مصر </w:t>
      </w:r>
      <w:r w:rsidR="00681DA0" w:rsidRPr="004D0098">
        <w:rPr>
          <w:rFonts w:ascii="Simplified Arabic" w:hAnsi="Simplified Arabic" w:cs="Simplified Arabic"/>
          <w:sz w:val="24"/>
          <w:szCs w:val="24"/>
          <w:rtl/>
          <w:lang w:bidi="ar-EG"/>
        </w:rPr>
        <w:t>في</w:t>
      </w:r>
      <w:r w:rsidRPr="004D0098">
        <w:rPr>
          <w:rFonts w:ascii="Simplified Arabic" w:hAnsi="Simplified Arabic" w:cs="Simplified Arabic"/>
          <w:sz w:val="24"/>
          <w:szCs w:val="24"/>
          <w:rtl/>
          <w:lang w:bidi="ar-EG"/>
        </w:rPr>
        <w:t xml:space="preserve"> تحقيق شفافية الموازنة العامة المصرية؟</w:t>
      </w:r>
    </w:p>
    <w:p w14:paraId="3FC3DE77" w14:textId="5395F3FF" w:rsidR="00EA455C" w:rsidRPr="004D0098" w:rsidRDefault="00EA455C" w:rsidP="00F44316">
      <w:pPr>
        <w:pStyle w:val="NoSpacing"/>
        <w:numPr>
          <w:ilvl w:val="0"/>
          <w:numId w:val="1"/>
        </w:numPr>
        <w:ind w:left="499"/>
        <w:jc w:val="both"/>
        <w:rPr>
          <w:rFonts w:ascii="Simplified Arabic" w:hAnsi="Simplified Arabic" w:cs="Simplified Arabic"/>
          <w:b/>
          <w:bCs/>
          <w:sz w:val="32"/>
          <w:szCs w:val="32"/>
          <w:rtl/>
          <w:lang w:bidi="ar-EG"/>
        </w:rPr>
      </w:pPr>
      <w:r w:rsidRPr="004D0098">
        <w:rPr>
          <w:rFonts w:ascii="Simplified Arabic" w:hAnsi="Simplified Arabic" w:cs="Simplified Arabic"/>
          <w:b/>
          <w:bCs/>
          <w:sz w:val="32"/>
          <w:szCs w:val="32"/>
          <w:rtl/>
          <w:lang w:bidi="ar-EG"/>
        </w:rPr>
        <w:t xml:space="preserve">حدود </w:t>
      </w:r>
      <w:r w:rsidR="00681DA0" w:rsidRPr="004D0098">
        <w:rPr>
          <w:rFonts w:ascii="Simplified Arabic" w:hAnsi="Simplified Arabic" w:cs="Simplified Arabic"/>
          <w:b/>
          <w:bCs/>
          <w:sz w:val="32"/>
          <w:szCs w:val="32"/>
          <w:rtl/>
          <w:lang w:bidi="ar-EG"/>
        </w:rPr>
        <w:t xml:space="preserve">البحث </w:t>
      </w:r>
    </w:p>
    <w:p w14:paraId="6AE1E33C" w14:textId="482CF40A" w:rsidR="00354CEA" w:rsidRDefault="002941CB" w:rsidP="00B81994">
      <w:pPr>
        <w:tabs>
          <w:tab w:val="left" w:pos="7245"/>
        </w:tabs>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تهتم الدراسة بتوضيح دور المؤسسات المحلية والدولية في تعزيز شفافية الموازنة العامة لمصر خلال الفترة (2010 – 2020) حيث شهدت هذه الفترة تعاظم اهتمام هذه المؤسسات بتطبيق الشفافية والحوكمة في الأجهزة الحكومية. بالإضافة الى توضيح تجارب بعض الدول </w:t>
      </w:r>
      <w:r w:rsidR="00E05597" w:rsidRPr="004D0098">
        <w:rPr>
          <w:rFonts w:ascii="Simplified Arabic" w:hAnsi="Simplified Arabic" w:cs="Simplified Arabic" w:hint="cs"/>
          <w:sz w:val="24"/>
          <w:szCs w:val="24"/>
          <w:rtl/>
          <w:lang w:bidi="ar-EG"/>
        </w:rPr>
        <w:t>في</w:t>
      </w:r>
      <w:r w:rsidRPr="004D0098">
        <w:rPr>
          <w:rFonts w:ascii="Simplified Arabic" w:hAnsi="Simplified Arabic" w:cs="Simplified Arabic"/>
          <w:sz w:val="24"/>
          <w:szCs w:val="24"/>
          <w:rtl/>
          <w:lang w:bidi="ar-EG"/>
        </w:rPr>
        <w:t xml:space="preserve"> تحقيق شفافية </w:t>
      </w:r>
      <w:r w:rsidR="00354CEA" w:rsidRPr="004D0098">
        <w:rPr>
          <w:rFonts w:ascii="Simplified Arabic" w:hAnsi="Simplified Arabic" w:cs="Simplified Arabic" w:hint="cs"/>
          <w:sz w:val="24"/>
          <w:szCs w:val="24"/>
          <w:rtl/>
          <w:lang w:bidi="ar-EG"/>
        </w:rPr>
        <w:t>الموازنة.</w:t>
      </w:r>
    </w:p>
    <w:p w14:paraId="7F9AF860" w14:textId="7737656C" w:rsidR="001C72E1" w:rsidRDefault="001C72E1" w:rsidP="00B81994">
      <w:pPr>
        <w:tabs>
          <w:tab w:val="left" w:pos="7245"/>
        </w:tabs>
        <w:jc w:val="both"/>
        <w:rPr>
          <w:rFonts w:ascii="Simplified Arabic" w:hAnsi="Simplified Arabic" w:cs="Simplified Arabic"/>
          <w:sz w:val="24"/>
          <w:szCs w:val="24"/>
          <w:rtl/>
          <w:lang w:bidi="ar-EG"/>
        </w:rPr>
      </w:pPr>
    </w:p>
    <w:p w14:paraId="233AC577" w14:textId="20B628FE" w:rsidR="001C72E1" w:rsidRDefault="001C72E1" w:rsidP="00B81994">
      <w:pPr>
        <w:tabs>
          <w:tab w:val="left" w:pos="7245"/>
        </w:tabs>
        <w:jc w:val="both"/>
        <w:rPr>
          <w:rFonts w:ascii="Simplified Arabic" w:hAnsi="Simplified Arabic" w:cs="Simplified Arabic"/>
          <w:sz w:val="24"/>
          <w:szCs w:val="24"/>
          <w:rtl/>
          <w:lang w:bidi="ar-EG"/>
        </w:rPr>
      </w:pPr>
    </w:p>
    <w:p w14:paraId="074F6C0C" w14:textId="77777777" w:rsidR="001C72E1" w:rsidRDefault="001C72E1" w:rsidP="00B81994">
      <w:pPr>
        <w:tabs>
          <w:tab w:val="left" w:pos="7245"/>
        </w:tabs>
        <w:jc w:val="both"/>
        <w:rPr>
          <w:rFonts w:ascii="Simplified Arabic" w:hAnsi="Simplified Arabic" w:cs="Simplified Arabic"/>
          <w:sz w:val="24"/>
          <w:szCs w:val="24"/>
          <w:rtl/>
          <w:lang w:bidi="ar-EG"/>
        </w:rPr>
      </w:pPr>
    </w:p>
    <w:p w14:paraId="6AF8ADD2" w14:textId="3ABE5468" w:rsidR="001F4909" w:rsidRPr="004D0098" w:rsidRDefault="00EA455C" w:rsidP="00F44316">
      <w:pPr>
        <w:pStyle w:val="NoSpacing"/>
        <w:numPr>
          <w:ilvl w:val="0"/>
          <w:numId w:val="1"/>
        </w:numPr>
        <w:ind w:left="357"/>
        <w:jc w:val="both"/>
        <w:rPr>
          <w:rFonts w:ascii="Simplified Arabic" w:hAnsi="Simplified Arabic" w:cs="Simplified Arabic"/>
          <w:b/>
          <w:bCs/>
          <w:sz w:val="32"/>
          <w:szCs w:val="32"/>
          <w:rtl/>
          <w:lang w:bidi="ar-EG"/>
        </w:rPr>
      </w:pPr>
      <w:r w:rsidRPr="004D0098">
        <w:rPr>
          <w:rFonts w:ascii="Simplified Arabic" w:hAnsi="Simplified Arabic" w:cs="Simplified Arabic"/>
          <w:b/>
          <w:bCs/>
          <w:sz w:val="28"/>
          <w:szCs w:val="28"/>
          <w:rtl/>
          <w:lang w:bidi="ar-EG"/>
        </w:rPr>
        <w:lastRenderedPageBreak/>
        <w:t xml:space="preserve">الدراسات </w:t>
      </w:r>
      <w:r w:rsidR="00681DA0" w:rsidRPr="004D0098">
        <w:rPr>
          <w:rFonts w:ascii="Simplified Arabic" w:hAnsi="Simplified Arabic" w:cs="Simplified Arabic"/>
          <w:b/>
          <w:bCs/>
          <w:sz w:val="28"/>
          <w:szCs w:val="28"/>
          <w:rtl/>
          <w:lang w:bidi="ar-EG"/>
        </w:rPr>
        <w:t xml:space="preserve">السابقة </w:t>
      </w:r>
    </w:p>
    <w:p w14:paraId="519CE354" w14:textId="77777777" w:rsidR="004C5388" w:rsidRPr="004D0098" w:rsidRDefault="004C5388" w:rsidP="004C5388">
      <w:pPr>
        <w:tabs>
          <w:tab w:val="left" w:pos="7245"/>
        </w:tabs>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 xml:space="preserve">     ويستهدف هذا الجزء استعراض أهم الدراسات السابقة ذات الصلة بموضوع الدراسة الحالية سواء التي أجريت على مصر أو بعض الدول النامية.</w:t>
      </w:r>
    </w:p>
    <w:p w14:paraId="0AC9F49F" w14:textId="77777777" w:rsidR="004C5388" w:rsidRDefault="004C5388" w:rsidP="004C5388">
      <w:pPr>
        <w:tabs>
          <w:tab w:val="left" w:pos="7245"/>
        </w:tabs>
        <w:rPr>
          <w:rFonts w:ascii="Simplified Arabic" w:eastAsia="Calibri" w:hAnsi="Simplified Arabic" w:cs="Simplified Arabic"/>
          <w:b/>
          <w:bCs/>
          <w:sz w:val="28"/>
          <w:szCs w:val="28"/>
          <w:u w:val="single"/>
          <w:rtl/>
          <w:lang w:bidi="ar-EG"/>
        </w:rPr>
      </w:pPr>
      <w:r w:rsidRPr="00DA648C">
        <w:rPr>
          <w:rFonts w:ascii="Simplified Arabic" w:eastAsia="Calibri" w:hAnsi="Simplified Arabic" w:cs="Simplified Arabic"/>
          <w:b/>
          <w:bCs/>
          <w:sz w:val="28"/>
          <w:szCs w:val="28"/>
          <w:u w:val="single"/>
          <w:rtl/>
          <w:lang w:bidi="ar-EG"/>
        </w:rPr>
        <w:t xml:space="preserve">الدراسة الأولى: </w:t>
      </w:r>
    </w:p>
    <w:p w14:paraId="56A4F418" w14:textId="77777777" w:rsidR="00F44316" w:rsidRDefault="00F44316" w:rsidP="00F44316">
      <w:pPr>
        <w:tabs>
          <w:tab w:val="left" w:pos="7245"/>
        </w:tabs>
        <w:spacing w:after="160"/>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     استهدفت دراسة (منال فؤاد دعيبس، 2004)</w:t>
      </w:r>
      <w:r>
        <w:rPr>
          <w:rStyle w:val="FootnoteReference"/>
          <w:rFonts w:ascii="Simplified Arabic" w:eastAsia="Times New Roman" w:hAnsi="Simplified Arabic" w:cs="Simplified Arabic"/>
          <w:sz w:val="24"/>
          <w:szCs w:val="24"/>
          <w:rtl/>
          <w:lang w:bidi="ar-EG"/>
        </w:rPr>
        <w:footnoteReference w:id="5"/>
      </w:r>
      <w:r>
        <w:rPr>
          <w:rFonts w:ascii="Simplified Arabic" w:eastAsia="Times New Roman" w:hAnsi="Simplified Arabic" w:cs="Simplified Arabic" w:hint="cs"/>
          <w:sz w:val="24"/>
          <w:szCs w:val="24"/>
          <w:rtl/>
          <w:lang w:bidi="ar-EG"/>
        </w:rPr>
        <w:t xml:space="preserve"> الوصول الى تحديد مدى أهمية مفهوم الشفافية بالإضافة الى معرفة واقع تطبيق مبدأ الشفافية في مراكز الوزرات الأردنية وتحقيقاً لأهداف هذا البحث استخدمت الدراسة المنهج الوصفي التحليلي وكانت من أبرز نتائج الدراسة: </w:t>
      </w:r>
    </w:p>
    <w:p w14:paraId="11352373" w14:textId="77777777" w:rsidR="00F44316" w:rsidRDefault="00F44316" w:rsidP="00F44316">
      <w:pPr>
        <w:pStyle w:val="ListParagraph"/>
        <w:numPr>
          <w:ilvl w:val="0"/>
          <w:numId w:val="92"/>
        </w:numPr>
        <w:tabs>
          <w:tab w:val="left" w:pos="7245"/>
        </w:tabs>
        <w:spacing w:after="160"/>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بناء الثقة المطلقة بين الحكومة والمواطن من خلال الوضوح والصراحة في الإجراءات هو المفهوم الأكثر إدراكاً لدى الموظفين في الدوائر الحكومية.</w:t>
      </w:r>
    </w:p>
    <w:p w14:paraId="3E9DA761" w14:textId="77777777" w:rsidR="00F44316" w:rsidRDefault="00F44316" w:rsidP="00F44316">
      <w:pPr>
        <w:pStyle w:val="ListParagraph"/>
        <w:numPr>
          <w:ilvl w:val="0"/>
          <w:numId w:val="92"/>
        </w:numPr>
        <w:tabs>
          <w:tab w:val="left" w:pos="7245"/>
        </w:tabs>
        <w:spacing w:after="160"/>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درجة تطبيق الشفافية كان ضعيفاً حيث لا يت</w:t>
      </w:r>
      <w:r>
        <w:rPr>
          <w:rFonts w:ascii="Simplified Arabic" w:eastAsia="Times New Roman" w:hAnsi="Simplified Arabic" w:cs="Simplified Arabic" w:hint="eastAsia"/>
          <w:sz w:val="24"/>
          <w:szCs w:val="24"/>
          <w:rtl/>
          <w:lang w:bidi="ar-EG"/>
        </w:rPr>
        <w:t>م</w:t>
      </w:r>
      <w:r>
        <w:rPr>
          <w:rFonts w:ascii="Simplified Arabic" w:eastAsia="Times New Roman" w:hAnsi="Simplified Arabic" w:cs="Simplified Arabic" w:hint="cs"/>
          <w:sz w:val="24"/>
          <w:szCs w:val="24"/>
          <w:rtl/>
          <w:lang w:bidi="ar-EG"/>
        </w:rPr>
        <w:t xml:space="preserve"> إعطاء المواطن المعلومات اللازمة بطريقة يستطيع فهمها، بالإضافة الى عدم مشاركة المواطن بإبداء أرائه وأفكاره.</w:t>
      </w:r>
    </w:p>
    <w:p w14:paraId="412AFB58" w14:textId="77777777" w:rsidR="00F44316" w:rsidRDefault="00F44316" w:rsidP="00F44316">
      <w:pPr>
        <w:pStyle w:val="ListParagraph"/>
        <w:numPr>
          <w:ilvl w:val="0"/>
          <w:numId w:val="92"/>
        </w:numPr>
        <w:tabs>
          <w:tab w:val="left" w:pos="7245"/>
        </w:tabs>
        <w:spacing w:after="160"/>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وجود الكثير من المعوقات التي تواجه تبنى وتطبيق مبدأ الشفافية وتتمثل هذه المعوقات في عدم وضوح أسس ومبادئ الشفافية وكثرة القوانين والتشريعات التي أدت الى غموض فكرة الشفافية.</w:t>
      </w:r>
    </w:p>
    <w:p w14:paraId="28F94745" w14:textId="77777777" w:rsidR="00F44316" w:rsidRPr="005D1938" w:rsidRDefault="00F44316" w:rsidP="00F44316">
      <w:pPr>
        <w:pStyle w:val="ListParagraph"/>
        <w:numPr>
          <w:ilvl w:val="0"/>
          <w:numId w:val="92"/>
        </w:numPr>
        <w:tabs>
          <w:tab w:val="left" w:pos="7245"/>
        </w:tabs>
        <w:spacing w:after="160"/>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تطبيق مبدأ الشفافية ليس بالأمر اليسير، وذلك يعود الى ضعف تعاون المواطن بوجود التشريعات التي تضمن حقه.</w:t>
      </w:r>
    </w:p>
    <w:p w14:paraId="4B3D7F54" w14:textId="77777777" w:rsidR="00B25464" w:rsidRPr="00B25464" w:rsidRDefault="00B25464" w:rsidP="00B25464">
      <w:pPr>
        <w:tabs>
          <w:tab w:val="left" w:pos="7245"/>
        </w:tabs>
        <w:ind w:left="360"/>
        <w:rPr>
          <w:rFonts w:ascii="Simplified Arabic" w:eastAsia="Calibri" w:hAnsi="Simplified Arabic" w:cs="Simplified Arabic"/>
          <w:b/>
          <w:bCs/>
          <w:sz w:val="28"/>
          <w:szCs w:val="28"/>
          <w:u w:val="single"/>
          <w:rtl/>
          <w:lang w:bidi="ar-EG"/>
        </w:rPr>
      </w:pPr>
      <w:r w:rsidRPr="00B25464">
        <w:rPr>
          <w:rFonts w:ascii="Simplified Arabic" w:eastAsia="Calibri" w:hAnsi="Simplified Arabic" w:cs="Simplified Arabic"/>
          <w:b/>
          <w:bCs/>
          <w:sz w:val="28"/>
          <w:szCs w:val="28"/>
          <w:u w:val="single"/>
          <w:rtl/>
          <w:lang w:bidi="ar-EG"/>
        </w:rPr>
        <w:t>الدراسة الثانية:</w:t>
      </w:r>
    </w:p>
    <w:p w14:paraId="51B9D25F" w14:textId="23209258" w:rsidR="00B25464" w:rsidRPr="004D0098" w:rsidRDefault="00204FC8" w:rsidP="00B25464">
      <w:pPr>
        <w:spacing w:after="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B25464" w:rsidRPr="004D0098">
        <w:rPr>
          <w:rFonts w:ascii="Simplified Arabic" w:eastAsia="Times New Roman" w:hAnsi="Simplified Arabic" w:cs="Simplified Arabic"/>
          <w:sz w:val="24"/>
          <w:szCs w:val="24"/>
          <w:rtl/>
        </w:rPr>
        <w:t xml:space="preserve">استهدفت دراسة (محمد زكى على السيد،2008) </w:t>
      </w:r>
      <w:r w:rsidR="00B25464" w:rsidRPr="004D0098">
        <w:rPr>
          <w:rStyle w:val="FootnoteReference"/>
          <w:rFonts w:ascii="Simplified Arabic" w:eastAsia="Times New Roman" w:hAnsi="Simplified Arabic" w:cs="Simplified Arabic"/>
          <w:sz w:val="24"/>
          <w:szCs w:val="24"/>
          <w:rtl/>
        </w:rPr>
        <w:footnoteReference w:id="6"/>
      </w:r>
      <w:r w:rsidR="00B25464" w:rsidRPr="004D0098">
        <w:rPr>
          <w:rFonts w:ascii="Simplified Arabic" w:eastAsia="Times New Roman" w:hAnsi="Simplified Arabic" w:cs="Simplified Arabic"/>
          <w:sz w:val="24"/>
          <w:szCs w:val="24"/>
          <w:rtl/>
        </w:rPr>
        <w:t xml:space="preserve">وضع إطار لحوكمة الموازنة وتطبيقه على الحالة المصرية فيما يتعلق بالموازنة العامة ككل وكذلك على سياسات وبرامج الدعم لذلك استخدمت الدراسة المنهج وكانت أبرز نتائج الدراسة: </w:t>
      </w:r>
    </w:p>
    <w:p w14:paraId="60C85C87" w14:textId="77777777" w:rsidR="00B25464" w:rsidRPr="004D0098" w:rsidRDefault="00B25464" w:rsidP="00B25464">
      <w:pPr>
        <w:pStyle w:val="ListParagraph"/>
        <w:numPr>
          <w:ilvl w:val="0"/>
          <w:numId w:val="6"/>
        </w:numPr>
        <w:spacing w:after="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يوجد ثلاثة أبعاد أساسية تكفل تفعيل المشاركة السياسية والمجتمعية في مؤسسات الموازنة العامة وهي "مشاركة البرلمان، مشاركة المجالس الشعبية المحلية، ومشاركة المجتمع المدني".</w:t>
      </w:r>
    </w:p>
    <w:p w14:paraId="019294F8" w14:textId="77777777" w:rsidR="00B25464" w:rsidRPr="004D0098" w:rsidRDefault="00B25464" w:rsidP="00B25464">
      <w:pPr>
        <w:pStyle w:val="ListParagraph"/>
        <w:numPr>
          <w:ilvl w:val="0"/>
          <w:numId w:val="6"/>
        </w:numPr>
        <w:spacing w:after="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وتحقيق الحوكمة الرشيدة في الموازنة العامة، هناك خمسة أبعاد لتحقيق شفافية الموازنة وهي: وضوح هيكل ودور ومسؤوليات القطاع الحكومي، الدقة والواقعية في تحديد قيم ومتغيرات الموازنة العامة، وضوح هيكل عرض الموازنة والتقارير المالية الإفصاح عن الموقف المالي العام ومخاطر الاستدامة واخيراً وجود ضمانات كافية لفحص البيانات وتقييم سلامتها.</w:t>
      </w:r>
    </w:p>
    <w:p w14:paraId="6F698D1D" w14:textId="0CF0BEB0" w:rsidR="00B25464" w:rsidRDefault="00B25464" w:rsidP="00B25464">
      <w:pPr>
        <w:pStyle w:val="ListParagraph"/>
        <w:numPr>
          <w:ilvl w:val="0"/>
          <w:numId w:val="6"/>
        </w:numPr>
        <w:spacing w:after="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على الرغم من اتخاذ عدة خطوات وإصلاحات ساهمت في تحسين مستوى حوكمة الموازنة العامة في مصر لا يزال هناك تحديات في هذا الشأن أهمها (عدم وضوح هيكل ودور ومسئوليات قطاع الحكومة العامة، تركز سلطات إدارة الموازنة في يد وزارة المالية، غياب دور المجتمع المدني في مؤسسات الموازنة).</w:t>
      </w:r>
    </w:p>
    <w:p w14:paraId="0AD00D81" w14:textId="77777777" w:rsidR="001C72E1" w:rsidRPr="001C72E1" w:rsidRDefault="001C72E1" w:rsidP="001C72E1">
      <w:pPr>
        <w:spacing w:after="0"/>
        <w:jc w:val="both"/>
        <w:rPr>
          <w:rFonts w:ascii="Simplified Arabic" w:eastAsia="Times New Roman" w:hAnsi="Simplified Arabic" w:cs="Simplified Arabic"/>
          <w:sz w:val="24"/>
          <w:szCs w:val="24"/>
          <w:rtl/>
        </w:rPr>
      </w:pPr>
    </w:p>
    <w:p w14:paraId="733BC296" w14:textId="77777777" w:rsidR="00F44316" w:rsidRDefault="00F44316" w:rsidP="004C5388">
      <w:pPr>
        <w:tabs>
          <w:tab w:val="left" w:pos="7245"/>
        </w:tabs>
        <w:rPr>
          <w:rFonts w:ascii="Simplified Arabic" w:eastAsia="Calibri" w:hAnsi="Simplified Arabic" w:cs="Simplified Arabic"/>
          <w:b/>
          <w:bCs/>
          <w:sz w:val="28"/>
          <w:szCs w:val="28"/>
          <w:u w:val="single"/>
          <w:rtl/>
        </w:rPr>
      </w:pPr>
    </w:p>
    <w:p w14:paraId="73EF6635" w14:textId="77777777" w:rsidR="00B25464" w:rsidRPr="00DA648C" w:rsidRDefault="00B25464" w:rsidP="00B25464">
      <w:pPr>
        <w:tabs>
          <w:tab w:val="left" w:pos="7245"/>
        </w:tabs>
        <w:ind w:left="450"/>
        <w:jc w:val="both"/>
        <w:rPr>
          <w:rFonts w:ascii="Simplified Arabic" w:eastAsia="Calibri" w:hAnsi="Simplified Arabic" w:cs="Simplified Arabic"/>
          <w:b/>
          <w:bCs/>
          <w:u w:val="single"/>
          <w:rtl/>
          <w:lang w:bidi="ar-EG"/>
        </w:rPr>
      </w:pPr>
      <w:r w:rsidRPr="00DA648C">
        <w:rPr>
          <w:rFonts w:ascii="Simplified Arabic" w:eastAsia="Calibri" w:hAnsi="Simplified Arabic" w:cs="Simplified Arabic"/>
          <w:b/>
          <w:bCs/>
          <w:sz w:val="28"/>
          <w:szCs w:val="28"/>
          <w:u w:val="single"/>
          <w:rtl/>
          <w:lang w:bidi="ar-EG"/>
        </w:rPr>
        <w:lastRenderedPageBreak/>
        <w:t>الدراسة الثالثة</w:t>
      </w:r>
      <w:r w:rsidRPr="00DA648C">
        <w:rPr>
          <w:rFonts w:ascii="Simplified Arabic" w:eastAsia="Calibri" w:hAnsi="Simplified Arabic" w:cs="Simplified Arabic"/>
          <w:b/>
          <w:bCs/>
          <w:u w:val="single"/>
          <w:rtl/>
          <w:lang w:bidi="ar-EG"/>
        </w:rPr>
        <w:t>:</w:t>
      </w:r>
    </w:p>
    <w:p w14:paraId="04D94D99" w14:textId="339B026D" w:rsidR="00B25464" w:rsidRPr="004D0098" w:rsidRDefault="00204FC8" w:rsidP="00B25464">
      <w:pPr>
        <w:spacing w:after="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B25464" w:rsidRPr="004D0098">
        <w:rPr>
          <w:rFonts w:ascii="Simplified Arabic" w:eastAsia="Times New Roman" w:hAnsi="Simplified Arabic" w:cs="Simplified Arabic"/>
          <w:sz w:val="24"/>
          <w:szCs w:val="24"/>
          <w:rtl/>
        </w:rPr>
        <w:t>استهدفت دراسة (ندى بنت فلاح بن قاعد،2009)</w:t>
      </w:r>
      <w:r w:rsidR="00B25464" w:rsidRPr="004D0098">
        <w:rPr>
          <w:rFonts w:ascii="Simplified Arabic" w:hAnsi="Simplified Arabic" w:cs="Simplified Arabic"/>
          <w:sz w:val="24"/>
          <w:szCs w:val="24"/>
          <w:rtl/>
        </w:rPr>
        <w:footnoteReference w:id="7"/>
      </w:r>
      <w:r w:rsidR="00B25464" w:rsidRPr="004D0098">
        <w:rPr>
          <w:rFonts w:ascii="Simplified Arabic" w:eastAsia="Times New Roman" w:hAnsi="Simplified Arabic" w:cs="Simplified Arabic"/>
          <w:sz w:val="24"/>
          <w:szCs w:val="24"/>
          <w:rtl/>
        </w:rPr>
        <w:t xml:space="preserve"> التعرف على مستوى ممارسة الشفافية في منظمات القطاع العام والعوامل المؤثرة على تطبيق الشفافية ومحاولة الوصول الى أهم الأساليب والأليات المقترحة لتطوير ورفع مستوى الشفافية، وفى سبيل تحقيق هذا الهدف استخدمت الدراسة المنهج الوصفي التحليلي ومن أبرز النتائج التي توصلت اليها الدراسة: </w:t>
      </w:r>
    </w:p>
    <w:p w14:paraId="1F828741" w14:textId="77777777" w:rsidR="00B25464" w:rsidRPr="004D0098" w:rsidRDefault="00B25464" w:rsidP="00B25464">
      <w:pPr>
        <w:pStyle w:val="ListParagraph"/>
        <w:numPr>
          <w:ilvl w:val="0"/>
          <w:numId w:val="5"/>
        </w:numPr>
        <w:spacing w:after="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وجود أثر ذو دلالة إحصائية لمتغير المستوى التعليمي على رؤية الموظفين لمستوى الشفافية في الإدارة في الأجهزة الحكومية حيث الموظفون ذو المستوى التعليمي العالي ان الشفافية تمارس في الأجهزة الحكومية أكثر من ذوي المستوى التعليمي المنخفض.</w:t>
      </w:r>
    </w:p>
    <w:p w14:paraId="6D8B8394" w14:textId="77777777" w:rsidR="00B25464" w:rsidRPr="004D0098" w:rsidRDefault="00B25464" w:rsidP="00B25464">
      <w:pPr>
        <w:pStyle w:val="ListParagraph"/>
        <w:numPr>
          <w:ilvl w:val="0"/>
          <w:numId w:val="5"/>
        </w:numPr>
        <w:spacing w:after="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هناك عوامل تؤثر في تطبيق الشفافية حيث القيادة والتدريب أكثر العوامل تأثيراُ في تطبيق الشفافية حيث ضعف قدرة القادة في تحديد أولويات الأهداف المراد تحقيقها ووصول قيادات إدارية غير مؤهلة الى مراكز عليا في المنظمات تؤثر في تطبيق الشفافية.</w:t>
      </w:r>
    </w:p>
    <w:p w14:paraId="1C43C319" w14:textId="77777777" w:rsidR="00B25464" w:rsidRDefault="00B25464" w:rsidP="00B25464">
      <w:pPr>
        <w:pStyle w:val="ListParagraph"/>
        <w:numPr>
          <w:ilvl w:val="0"/>
          <w:numId w:val="5"/>
        </w:numPr>
        <w:spacing w:after="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أقل العوامل تأثيراً على تطبيق الشفافية تتمثل في ضعف الاهتمام بتقنيات التكنولوجيا والروتين بالعمل والتعقيد في الإجراءات.</w:t>
      </w:r>
    </w:p>
    <w:p w14:paraId="0AD3F7A1" w14:textId="77777777" w:rsidR="0086335A" w:rsidRPr="0086335A" w:rsidRDefault="0086335A" w:rsidP="0086335A">
      <w:pPr>
        <w:tabs>
          <w:tab w:val="left" w:pos="7245"/>
        </w:tabs>
        <w:ind w:left="360"/>
        <w:rPr>
          <w:rFonts w:ascii="Simplified Arabic" w:eastAsia="Calibri" w:hAnsi="Simplified Arabic" w:cs="Simplified Arabic"/>
          <w:b/>
          <w:bCs/>
          <w:sz w:val="28"/>
          <w:szCs w:val="28"/>
          <w:u w:val="single"/>
          <w:rtl/>
        </w:rPr>
      </w:pPr>
      <w:r w:rsidRPr="0086335A">
        <w:rPr>
          <w:rFonts w:ascii="Simplified Arabic" w:eastAsia="Calibri" w:hAnsi="Simplified Arabic" w:cs="Simplified Arabic" w:hint="cs"/>
          <w:b/>
          <w:bCs/>
          <w:sz w:val="28"/>
          <w:szCs w:val="28"/>
          <w:u w:val="single"/>
          <w:rtl/>
        </w:rPr>
        <w:t>الدراسة الرابعة:</w:t>
      </w:r>
    </w:p>
    <w:p w14:paraId="2E2F7347" w14:textId="0A22A79B" w:rsidR="0086335A" w:rsidRPr="00DA648C" w:rsidRDefault="00204FC8" w:rsidP="0086335A">
      <w:pPr>
        <w:tabs>
          <w:tab w:val="left" w:pos="7245"/>
        </w:tabs>
        <w:jc w:val="both"/>
        <w:rPr>
          <w:rFonts w:ascii="Simplified Arabic" w:eastAsia="Times New Roman" w:hAnsi="Simplified Arabic" w:cs="Simplified Arabic"/>
          <w:rtl/>
        </w:rPr>
      </w:pPr>
      <w:r>
        <w:rPr>
          <w:rFonts w:ascii="Simplified Arabic" w:eastAsia="Times New Roman" w:hAnsi="Simplified Arabic" w:cs="Simplified Arabic" w:hint="cs"/>
          <w:sz w:val="24"/>
          <w:szCs w:val="24"/>
          <w:rtl/>
        </w:rPr>
        <w:t xml:space="preserve">     </w:t>
      </w:r>
      <w:r w:rsidR="0086335A" w:rsidRPr="004D0098">
        <w:rPr>
          <w:rFonts w:ascii="Simplified Arabic" w:eastAsia="Times New Roman" w:hAnsi="Simplified Arabic" w:cs="Simplified Arabic"/>
          <w:sz w:val="24"/>
          <w:szCs w:val="24"/>
          <w:rtl/>
        </w:rPr>
        <w:t>استهدفت دراسة</w:t>
      </w:r>
      <w:r w:rsidR="0086335A" w:rsidRPr="004D0098">
        <w:rPr>
          <w:rFonts w:ascii="Simplified Arabic" w:eastAsia="Times New Roman" w:hAnsi="Simplified Arabic" w:cs="Simplified Arabic"/>
          <w:sz w:val="24"/>
          <w:szCs w:val="24"/>
        </w:rPr>
        <w:t xml:space="preserve"> </w:t>
      </w:r>
      <w:r w:rsidR="0086335A" w:rsidRPr="004D0098">
        <w:rPr>
          <w:rStyle w:val="FootnoteReference"/>
          <w:rFonts w:ascii="Simplified Arabic" w:eastAsia="Times New Roman" w:hAnsi="Simplified Arabic" w:cs="Simplified Arabic"/>
          <w:sz w:val="24"/>
          <w:szCs w:val="24"/>
        </w:rPr>
        <w:footnoteReference w:id="8"/>
      </w:r>
      <w:r w:rsidR="0086335A" w:rsidRPr="004D0098">
        <w:rPr>
          <w:rFonts w:ascii="Simplified Arabic" w:eastAsia="Times New Roman" w:hAnsi="Simplified Arabic" w:cs="Simplified Arabic"/>
          <w:sz w:val="24"/>
          <w:szCs w:val="24"/>
          <w:rtl/>
        </w:rPr>
        <w:t xml:space="preserve"> </w:t>
      </w:r>
      <w:r w:rsidR="0086335A" w:rsidRPr="004D0098">
        <w:rPr>
          <w:rFonts w:ascii="Simplified Arabic" w:eastAsia="Times New Roman" w:hAnsi="Simplified Arabic" w:cs="Simplified Arabic"/>
          <w:sz w:val="24"/>
          <w:szCs w:val="24"/>
        </w:rPr>
        <w:t>2010</w:t>
      </w:r>
      <w:r w:rsidR="0086335A" w:rsidRPr="004D0098">
        <w:rPr>
          <w:rFonts w:ascii="Simplified Arabic" w:eastAsia="Times New Roman" w:hAnsi="Simplified Arabic" w:cs="Simplified Arabic"/>
          <w:sz w:val="24"/>
          <w:szCs w:val="24"/>
          <w:rtl/>
        </w:rPr>
        <w:t xml:space="preserve"> </w:t>
      </w:r>
      <w:r w:rsidR="0086335A" w:rsidRPr="004D0098">
        <w:rPr>
          <w:rFonts w:ascii="Simplified Arabic" w:eastAsia="Times New Roman" w:hAnsi="Simplified Arabic" w:cs="Simplified Arabic"/>
          <w:sz w:val="24"/>
          <w:szCs w:val="24"/>
        </w:rPr>
        <w:t xml:space="preserve">Rios, A., </w:t>
      </w:r>
      <w:proofErr w:type="spellStart"/>
      <w:r w:rsidR="0086335A" w:rsidRPr="004D0098">
        <w:rPr>
          <w:rFonts w:ascii="Simplified Arabic" w:eastAsia="Times New Roman" w:hAnsi="Simplified Arabic" w:cs="Simplified Arabic"/>
          <w:sz w:val="24"/>
          <w:szCs w:val="24"/>
        </w:rPr>
        <w:t>Bastida</w:t>
      </w:r>
      <w:proofErr w:type="spellEnd"/>
      <w:r w:rsidR="0086335A" w:rsidRPr="004D0098">
        <w:rPr>
          <w:rFonts w:ascii="Simplified Arabic" w:eastAsia="Times New Roman" w:hAnsi="Simplified Arabic" w:cs="Simplified Arabic"/>
          <w:sz w:val="24"/>
          <w:szCs w:val="24"/>
        </w:rPr>
        <w:t xml:space="preserve">, f.&amp; </w:t>
      </w:r>
      <w:proofErr w:type="spellStart"/>
      <w:r w:rsidR="0086335A" w:rsidRPr="004D0098">
        <w:rPr>
          <w:rFonts w:ascii="Simplified Arabic" w:eastAsia="Times New Roman" w:hAnsi="Simplified Arabic" w:cs="Simplified Arabic"/>
          <w:sz w:val="24"/>
          <w:szCs w:val="24"/>
        </w:rPr>
        <w:t>Benito,</w:t>
      </w:r>
      <w:proofErr w:type="gramStart"/>
      <w:r w:rsidR="0086335A" w:rsidRPr="004D0098">
        <w:rPr>
          <w:rFonts w:ascii="Simplified Arabic" w:eastAsia="Times New Roman" w:hAnsi="Simplified Arabic" w:cs="Simplified Arabic"/>
          <w:sz w:val="24"/>
          <w:szCs w:val="24"/>
        </w:rPr>
        <w:t>B</w:t>
      </w:r>
      <w:proofErr w:type="spellEnd"/>
      <w:r w:rsidR="0086335A" w:rsidRPr="004D0098">
        <w:rPr>
          <w:rFonts w:ascii="Simplified Arabic" w:eastAsia="Times New Roman" w:hAnsi="Simplified Arabic" w:cs="Simplified Arabic"/>
          <w:sz w:val="24"/>
          <w:szCs w:val="24"/>
        </w:rPr>
        <w:t>.</w:t>
      </w:r>
      <w:r w:rsidR="0086335A" w:rsidRPr="004D0098">
        <w:rPr>
          <w:rFonts w:ascii="Simplified Arabic" w:eastAsia="Times New Roman" w:hAnsi="Simplified Arabic" w:cs="Simplified Arabic"/>
          <w:sz w:val="24"/>
          <w:szCs w:val="24"/>
          <w:rtl/>
        </w:rPr>
        <w:t xml:space="preserve"> ،</w:t>
      </w:r>
      <w:proofErr w:type="gramEnd"/>
      <w:r w:rsidR="0086335A" w:rsidRPr="004D0098">
        <w:rPr>
          <w:rFonts w:ascii="Simplified Arabic" w:eastAsia="Times New Roman" w:hAnsi="Simplified Arabic" w:cs="Simplified Arabic"/>
          <w:sz w:val="24"/>
          <w:szCs w:val="24"/>
          <w:rtl/>
        </w:rPr>
        <w:t xml:space="preserve"> ، تحليل محددات الشفافية في الموازنة في المنهج المقارن الدولي، مع التركيز في المقام الأول على كيفية الرقابة التشريعية على السلطة التنفيذية في الموازنة مما يؤثر على </w:t>
      </w:r>
      <w:r w:rsidR="0086335A" w:rsidRPr="00DA648C">
        <w:rPr>
          <w:rFonts w:ascii="Simplified Arabic" w:eastAsia="Times New Roman" w:hAnsi="Simplified Arabic" w:cs="Simplified Arabic"/>
          <w:rtl/>
        </w:rPr>
        <w:t xml:space="preserve">شفافية الموازنة وفى سبيل ذلك استخدمت  الدراسة   المنهج التحليلي وكانت من أبرز النتائج التي توصلت اليها الدراسة: </w:t>
      </w:r>
    </w:p>
    <w:p w14:paraId="6D6630A0" w14:textId="77777777" w:rsidR="0086335A" w:rsidRPr="00DA648C" w:rsidRDefault="0086335A" w:rsidP="0086335A">
      <w:pPr>
        <w:pStyle w:val="ListParagraph"/>
        <w:numPr>
          <w:ilvl w:val="0"/>
          <w:numId w:val="7"/>
        </w:numPr>
        <w:tabs>
          <w:tab w:val="left" w:pos="7245"/>
        </w:tabs>
        <w:spacing w:after="160"/>
        <w:jc w:val="both"/>
        <w:rPr>
          <w:rFonts w:ascii="Simplified Arabic" w:eastAsia="Times New Roman" w:hAnsi="Simplified Arabic" w:cs="Simplified Arabic"/>
        </w:rPr>
      </w:pPr>
      <w:r w:rsidRPr="00DA648C">
        <w:rPr>
          <w:rFonts w:ascii="Simplified Arabic" w:eastAsia="Times New Roman" w:hAnsi="Simplified Arabic" w:cs="Simplified Arabic"/>
          <w:rtl/>
        </w:rPr>
        <w:t>وجود عديد من المؤسسات السياسية تؤثر على التشريعات والرقابة المالية على مختلف مراحل عملية الموازنة.</w:t>
      </w:r>
    </w:p>
    <w:p w14:paraId="04644F0F" w14:textId="77777777" w:rsidR="0086335A" w:rsidRDefault="0086335A" w:rsidP="0086335A">
      <w:pPr>
        <w:pStyle w:val="ListParagraph"/>
        <w:numPr>
          <w:ilvl w:val="0"/>
          <w:numId w:val="7"/>
        </w:numPr>
        <w:tabs>
          <w:tab w:val="left" w:pos="7245"/>
        </w:tabs>
        <w:spacing w:after="16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السلطة التشريعية لها حق الأشراف على الموازنة بقدر أكبر على السلطة التنفيذية عنها في القانون المدني.</w:t>
      </w:r>
    </w:p>
    <w:p w14:paraId="41FE0BBB" w14:textId="77777777" w:rsidR="00204FC8" w:rsidRPr="00204FC8" w:rsidRDefault="00204FC8" w:rsidP="00204FC8">
      <w:pPr>
        <w:spacing w:after="0"/>
        <w:ind w:left="360"/>
        <w:jc w:val="both"/>
        <w:rPr>
          <w:rFonts w:ascii="Simplified Arabic" w:eastAsia="Calibri" w:hAnsi="Simplified Arabic" w:cs="Simplified Arabic"/>
          <w:b/>
          <w:bCs/>
          <w:sz w:val="28"/>
          <w:szCs w:val="28"/>
          <w:u w:val="single"/>
        </w:rPr>
      </w:pPr>
      <w:r w:rsidRPr="00204FC8">
        <w:rPr>
          <w:rFonts w:ascii="Simplified Arabic" w:eastAsia="Calibri" w:hAnsi="Simplified Arabic" w:cs="Simplified Arabic" w:hint="cs"/>
          <w:b/>
          <w:bCs/>
          <w:sz w:val="28"/>
          <w:szCs w:val="28"/>
          <w:u w:val="single"/>
          <w:rtl/>
        </w:rPr>
        <w:t>الدراسة الخامسة:</w:t>
      </w:r>
    </w:p>
    <w:p w14:paraId="5A2F07BE" w14:textId="6E849616" w:rsidR="00204FC8" w:rsidRPr="004D0098" w:rsidRDefault="00204FC8" w:rsidP="00204FC8">
      <w:pPr>
        <w:tabs>
          <w:tab w:val="left" w:pos="7245"/>
        </w:tabs>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Pr="004D0098">
        <w:rPr>
          <w:rFonts w:ascii="Simplified Arabic" w:eastAsia="Times New Roman" w:hAnsi="Simplified Arabic" w:cs="Simplified Arabic"/>
          <w:sz w:val="24"/>
          <w:szCs w:val="24"/>
          <w:rtl/>
        </w:rPr>
        <w:t xml:space="preserve">ولقد استهدفت دراسة </w:t>
      </w:r>
      <w:r w:rsidRPr="004D0098">
        <w:rPr>
          <w:rStyle w:val="FootnoteReference"/>
          <w:rFonts w:ascii="Simplified Arabic" w:eastAsia="Times New Roman" w:hAnsi="Simplified Arabic" w:cs="Simplified Arabic"/>
          <w:sz w:val="24"/>
          <w:szCs w:val="24"/>
          <w:rtl/>
        </w:rPr>
        <w:footnoteReference w:id="9"/>
      </w:r>
      <w:r w:rsidRPr="004D0098">
        <w:rPr>
          <w:rFonts w:ascii="Simplified Arabic" w:eastAsia="Times New Roman" w:hAnsi="Simplified Arabic" w:cs="Simplified Arabic"/>
          <w:sz w:val="24"/>
          <w:szCs w:val="24"/>
          <w:rtl/>
        </w:rPr>
        <w:t xml:space="preserve"> 2013 </w:t>
      </w:r>
      <w:proofErr w:type="spellStart"/>
      <w:r w:rsidRPr="004D0098">
        <w:rPr>
          <w:rFonts w:ascii="Simplified Arabic" w:eastAsia="Times New Roman" w:hAnsi="Simplified Arabic" w:cs="Simplified Arabic"/>
          <w:sz w:val="24"/>
          <w:szCs w:val="24"/>
        </w:rPr>
        <w:t>Sedmihradska</w:t>
      </w:r>
      <w:proofErr w:type="spellEnd"/>
      <w:r w:rsidRPr="004D0098">
        <w:rPr>
          <w:rFonts w:ascii="Simplified Arabic" w:eastAsia="Times New Roman" w:hAnsi="Simplified Arabic" w:cs="Simplified Arabic"/>
          <w:sz w:val="24"/>
          <w:szCs w:val="24"/>
        </w:rPr>
        <w:t xml:space="preserve">, L. &amp; </w:t>
      </w:r>
      <w:proofErr w:type="spellStart"/>
      <w:r w:rsidRPr="004D0098">
        <w:rPr>
          <w:rFonts w:ascii="Simplified Arabic" w:eastAsia="Times New Roman" w:hAnsi="Simplified Arabic" w:cs="Simplified Arabic"/>
          <w:sz w:val="24"/>
          <w:szCs w:val="24"/>
        </w:rPr>
        <w:t>Haas,J</w:t>
      </w:r>
      <w:proofErr w:type="spellEnd"/>
      <w:r w:rsidRPr="004D0098">
        <w:rPr>
          <w:rFonts w:ascii="Simplified Arabic" w:eastAsia="Times New Roman" w:hAnsi="Simplified Arabic" w:cs="Simplified Arabic" w:hint="cs"/>
          <w:sz w:val="24"/>
          <w:szCs w:val="24"/>
          <w:rtl/>
        </w:rPr>
        <w:t xml:space="preserve">، </w:t>
      </w:r>
      <w:r w:rsidRPr="004D0098">
        <w:rPr>
          <w:rFonts w:ascii="Simplified Arabic" w:eastAsia="Times New Roman" w:hAnsi="Simplified Arabic" w:cs="Simplified Arabic"/>
          <w:sz w:val="24"/>
          <w:szCs w:val="24"/>
          <w:rtl/>
        </w:rPr>
        <w:t xml:space="preserve">إعادة تقييم العلاقة بين شفافية الموازنة والأداء </w:t>
      </w:r>
      <w:r w:rsidRPr="004D0098">
        <w:rPr>
          <w:rFonts w:ascii="Simplified Arabic" w:eastAsia="Times New Roman" w:hAnsi="Simplified Arabic" w:cs="Simplified Arabic" w:hint="cs"/>
          <w:sz w:val="24"/>
          <w:szCs w:val="24"/>
          <w:rtl/>
        </w:rPr>
        <w:t>المالي</w:t>
      </w:r>
      <w:r w:rsidRPr="004D0098">
        <w:rPr>
          <w:rFonts w:ascii="Simplified Arabic" w:eastAsia="Times New Roman" w:hAnsi="Simplified Arabic" w:cs="Simplified Arabic"/>
          <w:sz w:val="24"/>
          <w:szCs w:val="24"/>
        </w:rPr>
        <w:t xml:space="preserve"> </w:t>
      </w:r>
      <w:r w:rsidRPr="004D0098">
        <w:rPr>
          <w:rFonts w:ascii="Simplified Arabic" w:eastAsia="Times New Roman" w:hAnsi="Simplified Arabic" w:cs="Simplified Arabic" w:hint="cs"/>
          <w:sz w:val="24"/>
          <w:szCs w:val="24"/>
          <w:rtl/>
        </w:rPr>
        <w:t>وفى</w:t>
      </w:r>
      <w:r w:rsidRPr="004D0098">
        <w:rPr>
          <w:rFonts w:ascii="Simplified Arabic" w:eastAsia="Times New Roman" w:hAnsi="Simplified Arabic" w:cs="Simplified Arabic"/>
          <w:sz w:val="24"/>
          <w:szCs w:val="24"/>
          <w:rtl/>
        </w:rPr>
        <w:t xml:space="preserve"> سبيل ذلك استخدمت </w:t>
      </w:r>
      <w:r w:rsidRPr="004D0098">
        <w:rPr>
          <w:rFonts w:ascii="Simplified Arabic" w:eastAsia="Times New Roman" w:hAnsi="Simplified Arabic" w:cs="Simplified Arabic" w:hint="cs"/>
          <w:sz w:val="24"/>
          <w:szCs w:val="24"/>
          <w:rtl/>
        </w:rPr>
        <w:t xml:space="preserve">الدراسة </w:t>
      </w:r>
      <w:r>
        <w:rPr>
          <w:rFonts w:ascii="Simplified Arabic" w:eastAsia="Times New Roman" w:hAnsi="Simplified Arabic" w:cs="Simplified Arabic" w:hint="cs"/>
          <w:sz w:val="24"/>
          <w:szCs w:val="24"/>
          <w:rtl/>
        </w:rPr>
        <w:t>منهج</w:t>
      </w:r>
      <w:r w:rsidRPr="004D0098">
        <w:rPr>
          <w:rFonts w:ascii="Simplified Arabic" w:eastAsia="Times New Roman" w:hAnsi="Simplified Arabic" w:cs="Simplified Arabic"/>
          <w:sz w:val="24"/>
          <w:szCs w:val="24"/>
          <w:rtl/>
        </w:rPr>
        <w:t xml:space="preserve"> التحليل الإحصائي ومن </w:t>
      </w:r>
      <w:r w:rsidRPr="004D0098">
        <w:rPr>
          <w:rFonts w:ascii="Simplified Arabic" w:eastAsia="Times New Roman" w:hAnsi="Simplified Arabic" w:cs="Simplified Arabic" w:hint="cs"/>
          <w:sz w:val="24"/>
          <w:szCs w:val="24"/>
          <w:rtl/>
        </w:rPr>
        <w:t>أبرز</w:t>
      </w:r>
      <w:r w:rsidRPr="004D0098">
        <w:rPr>
          <w:rFonts w:ascii="Simplified Arabic" w:eastAsia="Times New Roman" w:hAnsi="Simplified Arabic" w:cs="Simplified Arabic"/>
          <w:sz w:val="24"/>
          <w:szCs w:val="24"/>
          <w:rtl/>
        </w:rPr>
        <w:t xml:space="preserve"> النتائج التي توصلت اليها الدراسة: </w:t>
      </w:r>
    </w:p>
    <w:p w14:paraId="5948DD30" w14:textId="77777777" w:rsidR="00204FC8" w:rsidRPr="004D0098" w:rsidRDefault="00204FC8" w:rsidP="00204FC8">
      <w:pPr>
        <w:pStyle w:val="ListParagraph"/>
        <w:numPr>
          <w:ilvl w:val="0"/>
          <w:numId w:val="8"/>
        </w:numPr>
        <w:tabs>
          <w:tab w:val="left" w:pos="7245"/>
        </w:tabs>
        <w:spacing w:after="160"/>
        <w:ind w:left="357"/>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وجود علاقة ذات دلالة إحصائية (معنوية) بين شفافية الموازنة ومقياس مؤشر الموازنة المفتوحة وعجز الموازنة أو الدين العام.</w:t>
      </w:r>
    </w:p>
    <w:p w14:paraId="5B5A5A1F" w14:textId="77777777" w:rsidR="00204FC8" w:rsidRPr="004D0098" w:rsidRDefault="00204FC8" w:rsidP="00204FC8">
      <w:pPr>
        <w:pStyle w:val="ListParagraph"/>
        <w:numPr>
          <w:ilvl w:val="0"/>
          <w:numId w:val="8"/>
        </w:numPr>
        <w:tabs>
          <w:tab w:val="left" w:pos="7245"/>
        </w:tabs>
        <w:spacing w:after="160"/>
        <w:ind w:left="357"/>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وجود علاقة سلبية وذات دلالة إحصائية بين الفساد والشفافية في الموازنة.</w:t>
      </w:r>
    </w:p>
    <w:p w14:paraId="34402F61" w14:textId="0B223236" w:rsidR="00204FC8" w:rsidRDefault="00204FC8" w:rsidP="00204FC8">
      <w:pPr>
        <w:pStyle w:val="ListParagraph"/>
        <w:numPr>
          <w:ilvl w:val="0"/>
          <w:numId w:val="8"/>
        </w:numPr>
        <w:tabs>
          <w:tab w:val="left" w:pos="7245"/>
        </w:tabs>
        <w:spacing w:after="160"/>
        <w:ind w:left="357"/>
        <w:jc w:val="both"/>
        <w:rPr>
          <w:rFonts w:ascii="Simplified Arabic" w:eastAsia="Times New Roman" w:hAnsi="Simplified Arabic" w:cs="Simplified Arabic"/>
          <w:sz w:val="20"/>
          <w:szCs w:val="20"/>
        </w:rPr>
      </w:pPr>
      <w:r w:rsidRPr="004D0098">
        <w:rPr>
          <w:rFonts w:ascii="Simplified Arabic" w:eastAsia="Times New Roman" w:hAnsi="Simplified Arabic" w:cs="Simplified Arabic"/>
          <w:sz w:val="24"/>
          <w:szCs w:val="24"/>
          <w:rtl/>
        </w:rPr>
        <w:t xml:space="preserve">تم تحديد ثلاث قنوات يمكن من خلالها زيادة الشفافية التي من شأنها تحد من الأنفاق العام </w:t>
      </w:r>
      <w:r w:rsidRPr="004D0098">
        <w:rPr>
          <w:rFonts w:ascii="Simplified Arabic" w:eastAsia="Times New Roman" w:hAnsi="Simplified Arabic" w:cs="Simplified Arabic" w:hint="cs"/>
          <w:sz w:val="24"/>
          <w:szCs w:val="24"/>
          <w:rtl/>
        </w:rPr>
        <w:t>الذي</w:t>
      </w:r>
      <w:r w:rsidRPr="004D0098">
        <w:rPr>
          <w:rFonts w:ascii="Simplified Arabic" w:eastAsia="Times New Roman" w:hAnsi="Simplified Arabic" w:cs="Simplified Arabic"/>
          <w:sz w:val="24"/>
          <w:szCs w:val="24"/>
          <w:rtl/>
        </w:rPr>
        <w:t xml:space="preserve"> يؤدى الى عجز الموازنة والدين العام ومنها انخفاض الزيادة المالية الوهمية والتباين في المعلومات </w:t>
      </w:r>
      <w:r w:rsidRPr="004D0098">
        <w:rPr>
          <w:rFonts w:ascii="Simplified Arabic" w:eastAsia="Times New Roman" w:hAnsi="Simplified Arabic" w:cs="Simplified Arabic" w:hint="cs"/>
          <w:sz w:val="24"/>
          <w:szCs w:val="24"/>
          <w:rtl/>
        </w:rPr>
        <w:t>الذي</w:t>
      </w:r>
      <w:r w:rsidRPr="004D0098">
        <w:rPr>
          <w:rFonts w:ascii="Simplified Arabic" w:eastAsia="Times New Roman" w:hAnsi="Simplified Arabic" w:cs="Simplified Arabic"/>
          <w:sz w:val="24"/>
          <w:szCs w:val="24"/>
          <w:rtl/>
        </w:rPr>
        <w:t xml:space="preserve"> يؤدى الى تحسين المساءلة </w:t>
      </w:r>
      <w:r w:rsidRPr="00DA648C">
        <w:rPr>
          <w:rFonts w:ascii="Simplified Arabic" w:eastAsia="Times New Roman" w:hAnsi="Simplified Arabic" w:cs="Simplified Arabic"/>
          <w:sz w:val="20"/>
          <w:szCs w:val="20"/>
          <w:rtl/>
        </w:rPr>
        <w:t>وتعزيز القواعد المالية.</w:t>
      </w:r>
    </w:p>
    <w:p w14:paraId="39ECFD7C" w14:textId="29A688E4" w:rsidR="001C72E1" w:rsidRDefault="001C72E1" w:rsidP="001C72E1">
      <w:pPr>
        <w:tabs>
          <w:tab w:val="left" w:pos="7245"/>
        </w:tabs>
        <w:spacing w:after="160"/>
        <w:jc w:val="both"/>
        <w:rPr>
          <w:rFonts w:ascii="Simplified Arabic" w:eastAsia="Times New Roman" w:hAnsi="Simplified Arabic" w:cs="Simplified Arabic"/>
          <w:sz w:val="20"/>
          <w:szCs w:val="20"/>
          <w:rtl/>
        </w:rPr>
      </w:pPr>
    </w:p>
    <w:p w14:paraId="74DE57C2" w14:textId="77777777" w:rsidR="001C72E1" w:rsidRPr="001C72E1" w:rsidRDefault="001C72E1" w:rsidP="001C72E1">
      <w:pPr>
        <w:tabs>
          <w:tab w:val="left" w:pos="7245"/>
        </w:tabs>
        <w:spacing w:after="160"/>
        <w:jc w:val="both"/>
        <w:rPr>
          <w:rFonts w:ascii="Simplified Arabic" w:eastAsia="Times New Roman" w:hAnsi="Simplified Arabic" w:cs="Simplified Arabic"/>
          <w:sz w:val="20"/>
          <w:szCs w:val="20"/>
        </w:rPr>
      </w:pPr>
    </w:p>
    <w:p w14:paraId="0A29780E" w14:textId="58612DA2" w:rsidR="00B25464" w:rsidRPr="00204FC8" w:rsidRDefault="00204FC8" w:rsidP="00204FC8">
      <w:pPr>
        <w:tabs>
          <w:tab w:val="left" w:pos="7245"/>
        </w:tabs>
        <w:ind w:left="450"/>
        <w:jc w:val="both"/>
        <w:rPr>
          <w:rFonts w:ascii="Simplified Arabic" w:eastAsia="Calibri" w:hAnsi="Simplified Arabic" w:cs="Simplified Arabic"/>
          <w:b/>
          <w:bCs/>
          <w:sz w:val="28"/>
          <w:szCs w:val="28"/>
          <w:u w:val="single"/>
          <w:rtl/>
          <w:lang w:bidi="ar-EG"/>
        </w:rPr>
      </w:pPr>
      <w:r w:rsidRPr="00204FC8">
        <w:rPr>
          <w:rFonts w:ascii="Simplified Arabic" w:eastAsia="Calibri" w:hAnsi="Simplified Arabic" w:cs="Simplified Arabic"/>
          <w:b/>
          <w:bCs/>
          <w:sz w:val="28"/>
          <w:szCs w:val="28"/>
          <w:u w:val="single"/>
          <w:rtl/>
          <w:lang w:bidi="ar-EG"/>
        </w:rPr>
        <w:lastRenderedPageBreak/>
        <w:t xml:space="preserve">الدراسة </w:t>
      </w:r>
      <w:r w:rsidRPr="00204FC8">
        <w:rPr>
          <w:rFonts w:ascii="Simplified Arabic" w:eastAsia="Calibri" w:hAnsi="Simplified Arabic" w:cs="Simplified Arabic" w:hint="cs"/>
          <w:b/>
          <w:bCs/>
          <w:sz w:val="28"/>
          <w:szCs w:val="28"/>
          <w:u w:val="single"/>
          <w:rtl/>
          <w:lang w:bidi="ar-EG"/>
        </w:rPr>
        <w:t>السادسة:</w:t>
      </w:r>
    </w:p>
    <w:p w14:paraId="00BA28D8" w14:textId="00FEFD13" w:rsidR="004C5388" w:rsidRPr="004D0098" w:rsidRDefault="00204FC8" w:rsidP="004C5388">
      <w:pPr>
        <w:tabs>
          <w:tab w:val="left" w:pos="7245"/>
        </w:tabs>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4C5388" w:rsidRPr="004D0098">
        <w:rPr>
          <w:rFonts w:ascii="Simplified Arabic" w:eastAsia="Times New Roman" w:hAnsi="Simplified Arabic" w:cs="Simplified Arabic"/>
          <w:sz w:val="24"/>
          <w:szCs w:val="24"/>
          <w:rtl/>
        </w:rPr>
        <w:t>استهدفت دراسة (محمد مشرف، 2017م)</w:t>
      </w:r>
      <w:r w:rsidR="004C5388" w:rsidRPr="004D0098">
        <w:rPr>
          <w:rStyle w:val="FootnoteReference"/>
          <w:rFonts w:ascii="Simplified Arabic" w:hAnsi="Simplified Arabic" w:cs="Simplified Arabic"/>
          <w:sz w:val="24"/>
          <w:szCs w:val="24"/>
          <w:rtl/>
          <w:lang w:bidi="ar-EG"/>
        </w:rPr>
        <w:t xml:space="preserve"> </w:t>
      </w:r>
      <w:r w:rsidR="004C5388" w:rsidRPr="004D0098">
        <w:rPr>
          <w:rStyle w:val="FootnoteReference"/>
          <w:rFonts w:ascii="Simplified Arabic" w:hAnsi="Simplified Arabic" w:cs="Simplified Arabic"/>
          <w:sz w:val="24"/>
          <w:szCs w:val="24"/>
          <w:rtl/>
          <w:lang w:bidi="ar-EG"/>
        </w:rPr>
        <w:footnoteReference w:id="10"/>
      </w:r>
      <w:r w:rsidR="004C5388" w:rsidRPr="004D0098">
        <w:rPr>
          <w:rFonts w:ascii="Simplified Arabic" w:eastAsia="Times New Roman" w:hAnsi="Simplified Arabic" w:cs="Simplified Arabic"/>
          <w:sz w:val="24"/>
          <w:szCs w:val="24"/>
          <w:rtl/>
        </w:rPr>
        <w:t xml:space="preserve"> الوصول الى أسلوب أكثر شفافية لإعداد الموازنة العامة للدولة يتفق مع المعايير الدولية لشفافية المالية العامة ونشر البيانات وذلك من خلال تقييم أثر تطبيق تلك المعايير على عملية إعداد الموازنة العامة للدولة وتحقيقاً لأهداف البحث استخدمت الدراسة المنهج الوصفي التحليلي وكانت من أبرز نتائج. الدراسة:</w:t>
      </w:r>
    </w:p>
    <w:p w14:paraId="00BD98FA" w14:textId="77777777" w:rsidR="004C5388" w:rsidRPr="004D0098" w:rsidRDefault="004C5388" w:rsidP="002B0EF4">
      <w:pPr>
        <w:pStyle w:val="ListParagraph"/>
        <w:numPr>
          <w:ilvl w:val="0"/>
          <w:numId w:val="4"/>
        </w:numPr>
        <w:tabs>
          <w:tab w:val="left" w:pos="7245"/>
        </w:tabs>
        <w:spacing w:after="16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يتسم إعداد الموازنة العامة للدولة في مصر بعدم وجود قدر كاف من الشفافية في مراحلها الأولى وهي المرحلة التي تضع الأسس الرئيسية للموازنة.</w:t>
      </w:r>
    </w:p>
    <w:p w14:paraId="04A24C46" w14:textId="0A5F57AB" w:rsidR="004C5388" w:rsidRPr="004D0098" w:rsidRDefault="0043621B" w:rsidP="002B0EF4">
      <w:pPr>
        <w:pStyle w:val="ListParagraph"/>
        <w:numPr>
          <w:ilvl w:val="0"/>
          <w:numId w:val="4"/>
        </w:numPr>
        <w:tabs>
          <w:tab w:val="left" w:pos="7245"/>
        </w:tabs>
        <w:spacing w:after="160"/>
        <w:jc w:val="both"/>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t>إ</w:t>
      </w:r>
      <w:r w:rsidR="004C5388" w:rsidRPr="004D0098">
        <w:rPr>
          <w:rFonts w:ascii="Simplified Arabic" w:eastAsia="Times New Roman" w:hAnsi="Simplified Arabic" w:cs="Simplified Arabic"/>
          <w:sz w:val="24"/>
          <w:szCs w:val="24"/>
          <w:rtl/>
        </w:rPr>
        <w:t>عداد الموازنة يفتقر الى المرونة وهو ما يحد من قدرة الوزرات على تنفيذ المشروعات بكفاءة وفاعلية.</w:t>
      </w:r>
    </w:p>
    <w:p w14:paraId="6154C0CD" w14:textId="77777777" w:rsidR="004C5388" w:rsidRPr="004D0098" w:rsidRDefault="004C5388" w:rsidP="002B0EF4">
      <w:pPr>
        <w:pStyle w:val="ListParagraph"/>
        <w:numPr>
          <w:ilvl w:val="0"/>
          <w:numId w:val="4"/>
        </w:numPr>
        <w:tabs>
          <w:tab w:val="left" w:pos="7245"/>
        </w:tabs>
        <w:spacing w:after="16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 طريقة إعداد الموازنة العامة للدولة في مصر لا تفصح عن كامل مصروفات الموازنة حيث هناك نقص في المعلومات المتوفرة للعامة مما لا يساعد على فهم وإدراك معنى عجز الموازنة مما يزيد من انعدام الشفافية.</w:t>
      </w:r>
    </w:p>
    <w:p w14:paraId="613143ED" w14:textId="3A01C0C1" w:rsidR="001F4909" w:rsidRDefault="004C5388" w:rsidP="002B0EF4">
      <w:pPr>
        <w:pStyle w:val="ListParagraph"/>
        <w:numPr>
          <w:ilvl w:val="0"/>
          <w:numId w:val="4"/>
        </w:numPr>
        <w:tabs>
          <w:tab w:val="left" w:pos="7245"/>
        </w:tabs>
        <w:spacing w:after="160"/>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عدم تضمين عرض الموازنة تقييم لوضع الاستدامة ومخاطر المالية العامة. </w:t>
      </w:r>
    </w:p>
    <w:p w14:paraId="5ED0AA1C" w14:textId="77777777" w:rsidR="003E0B97" w:rsidRPr="003E0B97" w:rsidRDefault="003E0B97" w:rsidP="003E0B97">
      <w:pPr>
        <w:tabs>
          <w:tab w:val="left" w:pos="7245"/>
        </w:tabs>
        <w:spacing w:after="160"/>
        <w:jc w:val="both"/>
        <w:rPr>
          <w:rFonts w:ascii="Simplified Arabic" w:eastAsia="Times New Roman" w:hAnsi="Simplified Arabic" w:cs="Simplified Arabic"/>
          <w:sz w:val="24"/>
          <w:szCs w:val="24"/>
          <w:rtl/>
        </w:rPr>
      </w:pPr>
    </w:p>
    <w:p w14:paraId="1765E267" w14:textId="38A73F7F" w:rsidR="005F7B05" w:rsidRPr="001F0B0D" w:rsidRDefault="005F7B05" w:rsidP="00396BBF">
      <w:pPr>
        <w:tabs>
          <w:tab w:val="left" w:pos="7245"/>
        </w:tabs>
        <w:jc w:val="both"/>
        <w:rPr>
          <w:rFonts w:ascii="Simplified Arabic" w:eastAsia="Times New Roman" w:hAnsi="Simplified Arabic" w:cs="Simplified Arabic"/>
          <w:rtl/>
        </w:rPr>
      </w:pPr>
      <w:r w:rsidRPr="001F0B0D">
        <w:rPr>
          <w:rFonts w:ascii="Simplified Arabic" w:eastAsia="Times New Roman" w:hAnsi="Simplified Arabic" w:cs="Simplified Arabic"/>
          <w:rtl/>
        </w:rPr>
        <w:t xml:space="preserve">      وقد تبين من الدراسات السابقة أنها تحاول توضيح الجوانب المتعلقة بالشفافية مما يساعد الى حد كبير الى تحقيق هدف الدراسة ، وكذلك وضحت بعض المشاكل والعوائق التي تواجه تحقيق الشفافية بالإضافة الى ذلك وضحت حاجة  الشفافية الى بيئة ديمقراطية لكى تصبح واقع معاش استجابة لتزايد الحاجة لوجود الشفافية والمساءلة وممارستها في ظل التوجهات الاقتصادية الحديثة وتهتم الدراسة الحالية بأثر تطبيق الشفافية على اعداد الموازنة العامة للدولة من خلال توضيح دور المؤسسات الدولية المهتمة بتطبيق شفافية الموازنة العامة للدولة  مع عرض بعض التجارب الدول لتعزيز الشفافية .</w:t>
      </w:r>
    </w:p>
    <w:p w14:paraId="56D2F16D" w14:textId="77777777" w:rsidR="003944E7" w:rsidRDefault="003944E7" w:rsidP="005927CD">
      <w:pPr>
        <w:tabs>
          <w:tab w:val="left" w:pos="7245"/>
        </w:tabs>
        <w:spacing w:after="0"/>
        <w:jc w:val="both"/>
        <w:rPr>
          <w:rFonts w:ascii="Simplified Arabic" w:eastAsia="Times New Roman" w:hAnsi="Simplified Arabic" w:cs="Simplified Arabic"/>
          <w:b/>
          <w:bCs/>
          <w:sz w:val="28"/>
          <w:szCs w:val="28"/>
          <w:u w:val="single"/>
          <w:rtl/>
          <w:lang w:bidi="ar-EG"/>
        </w:rPr>
      </w:pPr>
      <w:bookmarkStart w:id="0" w:name="_Hlk73344819"/>
    </w:p>
    <w:p w14:paraId="7584B491" w14:textId="77777777" w:rsidR="003944E7" w:rsidRDefault="003944E7"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7F1013EF" w14:textId="77777777" w:rsidR="003944E7" w:rsidRDefault="003944E7"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26D9C25E" w14:textId="77777777" w:rsidR="003944E7" w:rsidRDefault="003944E7"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0B026472" w14:textId="77777777" w:rsidR="003944E7" w:rsidRDefault="003944E7"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75D42A26" w14:textId="46215C49" w:rsidR="003944E7" w:rsidRDefault="003944E7"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08DE3CCE" w14:textId="50CF6DF9" w:rsidR="00E45461" w:rsidRDefault="00E45461"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40BAB9B5" w14:textId="56731CD5" w:rsidR="00E45461" w:rsidRDefault="00E45461"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19260D8B" w14:textId="63E25221" w:rsidR="00E45461" w:rsidRDefault="00E45461"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7C75A483" w14:textId="77777777" w:rsidR="00E45461" w:rsidRDefault="00E45461"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6761F19B" w14:textId="77777777" w:rsidR="003944E7" w:rsidRDefault="003944E7"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21963FD1" w14:textId="10D9B1E1" w:rsidR="003944E7" w:rsidRDefault="003944E7" w:rsidP="005927CD">
      <w:pPr>
        <w:tabs>
          <w:tab w:val="left" w:pos="7245"/>
        </w:tabs>
        <w:spacing w:after="0"/>
        <w:jc w:val="both"/>
        <w:rPr>
          <w:rFonts w:ascii="Simplified Arabic" w:eastAsia="Times New Roman" w:hAnsi="Simplified Arabic" w:cs="Simplified Arabic"/>
          <w:b/>
          <w:bCs/>
          <w:sz w:val="28"/>
          <w:szCs w:val="28"/>
          <w:u w:val="single"/>
          <w:rtl/>
          <w:lang w:bidi="ar-EG"/>
        </w:rPr>
      </w:pPr>
    </w:p>
    <w:p w14:paraId="0A89B6B8" w14:textId="77777777" w:rsidR="001C72E1" w:rsidRDefault="001C72E1" w:rsidP="005927CD">
      <w:pPr>
        <w:tabs>
          <w:tab w:val="left" w:pos="7245"/>
        </w:tabs>
        <w:spacing w:after="0"/>
        <w:jc w:val="both"/>
        <w:rPr>
          <w:rFonts w:ascii="Simplified Arabic" w:eastAsia="Times New Roman" w:hAnsi="Simplified Arabic" w:cs="Simplified Arabic"/>
          <w:b/>
          <w:bCs/>
          <w:sz w:val="28"/>
          <w:szCs w:val="28"/>
          <w:u w:val="single"/>
          <w:rtl/>
          <w:lang w:bidi="ar-EG"/>
        </w:rPr>
      </w:pPr>
    </w:p>
    <w:bookmarkEnd w:id="0"/>
    <w:p w14:paraId="6D99A84B" w14:textId="3467C9C6" w:rsidR="00533643" w:rsidRDefault="00533643" w:rsidP="00533643">
      <w:pPr>
        <w:rPr>
          <w:rFonts w:ascii="Simplified Arabic" w:hAnsi="Simplified Arabic" w:cs="Simplified Arabic"/>
          <w:b/>
          <w:bCs/>
          <w:sz w:val="28"/>
          <w:szCs w:val="28"/>
          <w:u w:val="single"/>
          <w:rtl/>
          <w:lang w:bidi="ar-EG"/>
        </w:rPr>
      </w:pPr>
      <w:r w:rsidRPr="004D0098">
        <w:rPr>
          <w:rFonts w:ascii="Simplified Arabic" w:hAnsi="Simplified Arabic" w:cs="Simplified Arabic"/>
          <w:b/>
          <w:bCs/>
          <w:sz w:val="28"/>
          <w:szCs w:val="28"/>
          <w:u w:val="single"/>
          <w:rtl/>
          <w:lang w:bidi="ar-EG"/>
        </w:rPr>
        <w:lastRenderedPageBreak/>
        <w:t xml:space="preserve">الفصل </w:t>
      </w:r>
      <w:r>
        <w:rPr>
          <w:rFonts w:ascii="Simplified Arabic" w:hAnsi="Simplified Arabic" w:cs="Simplified Arabic" w:hint="cs"/>
          <w:b/>
          <w:bCs/>
          <w:sz w:val="28"/>
          <w:szCs w:val="28"/>
          <w:u w:val="single"/>
          <w:rtl/>
          <w:lang w:bidi="ar-EG"/>
        </w:rPr>
        <w:t>الأول</w:t>
      </w:r>
      <w:r w:rsidRPr="004D0098">
        <w:rPr>
          <w:rFonts w:ascii="Simplified Arabic" w:hAnsi="Simplified Arabic" w:cs="Simplified Arabic"/>
          <w:b/>
          <w:bCs/>
          <w:sz w:val="28"/>
          <w:szCs w:val="28"/>
          <w:u w:val="single"/>
          <w:rtl/>
          <w:lang w:bidi="ar-EG"/>
        </w:rPr>
        <w:t xml:space="preserve">: جهود المؤسسات الدولية والمحلية في </w:t>
      </w:r>
      <w:r>
        <w:rPr>
          <w:rFonts w:ascii="Simplified Arabic" w:hAnsi="Simplified Arabic" w:cs="Simplified Arabic" w:hint="cs"/>
          <w:b/>
          <w:bCs/>
          <w:sz w:val="28"/>
          <w:szCs w:val="28"/>
          <w:u w:val="single"/>
          <w:rtl/>
          <w:lang w:bidi="ar-EG"/>
        </w:rPr>
        <w:t>تعزيز</w:t>
      </w:r>
      <w:r w:rsidRPr="004D0098">
        <w:rPr>
          <w:rFonts w:ascii="Simplified Arabic" w:hAnsi="Simplified Arabic" w:cs="Simplified Arabic"/>
          <w:b/>
          <w:bCs/>
          <w:sz w:val="28"/>
          <w:szCs w:val="28"/>
          <w:u w:val="single"/>
          <w:rtl/>
          <w:lang w:bidi="ar-EG"/>
        </w:rPr>
        <w:t xml:space="preserve"> شفافية المالية العامة</w:t>
      </w:r>
      <w:r>
        <w:rPr>
          <w:rFonts w:ascii="Simplified Arabic" w:hAnsi="Simplified Arabic" w:cs="Simplified Arabic" w:hint="cs"/>
          <w:b/>
          <w:bCs/>
          <w:sz w:val="28"/>
          <w:szCs w:val="28"/>
          <w:u w:val="single"/>
          <w:rtl/>
          <w:lang w:bidi="ar-EG"/>
        </w:rPr>
        <w:t>"</w:t>
      </w:r>
    </w:p>
    <w:p w14:paraId="382AE35E" w14:textId="5CB8121E" w:rsidR="000A3560" w:rsidRPr="004D0098" w:rsidRDefault="000A3560" w:rsidP="00533643">
      <w:pPr>
        <w:rPr>
          <w:rFonts w:ascii="Simplified Arabic" w:eastAsia="Times New Roman" w:hAnsi="Simplified Arabic" w:cs="Simplified Arabic"/>
          <w:b/>
          <w:bCs/>
          <w:sz w:val="24"/>
          <w:szCs w:val="24"/>
          <w:u w:val="single"/>
          <w:rtl/>
        </w:rPr>
      </w:pPr>
      <w:r w:rsidRPr="004D0098">
        <w:rPr>
          <w:rFonts w:ascii="Simplified Arabic" w:eastAsia="Times New Roman" w:hAnsi="Simplified Arabic" w:cs="Simplified Arabic"/>
          <w:b/>
          <w:bCs/>
          <w:sz w:val="24"/>
          <w:szCs w:val="24"/>
          <w:u w:val="single"/>
          <w:rtl/>
        </w:rPr>
        <w:t>المبحث الأول:</w:t>
      </w:r>
      <w:r w:rsidRPr="004D0098">
        <w:rPr>
          <w:rFonts w:ascii="Simplified Arabic" w:hAnsi="Simplified Arabic" w:cs="Simplified Arabic"/>
          <w:sz w:val="24"/>
          <w:szCs w:val="24"/>
          <w:rtl/>
          <w:lang w:bidi="ar-EG"/>
        </w:rPr>
        <w:t xml:space="preserve"> </w:t>
      </w:r>
      <w:r w:rsidRPr="004D0098">
        <w:rPr>
          <w:rFonts w:ascii="Simplified Arabic" w:eastAsia="Times New Roman" w:hAnsi="Simplified Arabic" w:cs="Simplified Arabic"/>
          <w:b/>
          <w:bCs/>
          <w:sz w:val="24"/>
          <w:szCs w:val="24"/>
          <w:u w:val="single"/>
          <w:rtl/>
        </w:rPr>
        <w:t>مفاهيم شفافية الموازنة العامة:</w:t>
      </w:r>
    </w:p>
    <w:p w14:paraId="5C4E664D" w14:textId="04E91CFE" w:rsidR="000A3560" w:rsidRPr="004D0098" w:rsidRDefault="00533643" w:rsidP="00396BBF">
      <w:pPr>
        <w:spacing w:after="0"/>
        <w:ind w:left="360"/>
        <w:jc w:val="both"/>
        <w:rPr>
          <w:rFonts w:ascii="Simplified Arabic" w:eastAsia="Times New Roman" w:hAnsi="Simplified Arabic" w:cs="Simplified Arabic"/>
          <w:b/>
          <w:bCs/>
          <w:sz w:val="24"/>
          <w:szCs w:val="24"/>
          <w:u w:val="single"/>
          <w:rtl/>
        </w:rPr>
      </w:pPr>
      <w:r>
        <w:rPr>
          <w:rFonts w:ascii="Simplified Arabic" w:eastAsia="Times New Roman" w:hAnsi="Simplified Arabic" w:cs="Simplified Arabic" w:hint="cs"/>
          <w:b/>
          <w:bCs/>
          <w:sz w:val="24"/>
          <w:szCs w:val="24"/>
          <w:u w:val="single"/>
          <w:rtl/>
        </w:rPr>
        <w:t>1-</w:t>
      </w:r>
      <w:r w:rsidR="005927CD">
        <w:rPr>
          <w:rFonts w:ascii="Simplified Arabic" w:eastAsia="Times New Roman" w:hAnsi="Simplified Arabic" w:cs="Simplified Arabic" w:hint="cs"/>
          <w:b/>
          <w:bCs/>
          <w:sz w:val="24"/>
          <w:szCs w:val="24"/>
          <w:u w:val="single"/>
          <w:rtl/>
        </w:rPr>
        <w:t xml:space="preserve"> </w:t>
      </w:r>
      <w:r w:rsidR="000A3560" w:rsidRPr="004D0098">
        <w:rPr>
          <w:rFonts w:ascii="Simplified Arabic" w:eastAsia="Times New Roman" w:hAnsi="Simplified Arabic" w:cs="Simplified Arabic"/>
          <w:b/>
          <w:bCs/>
          <w:sz w:val="24"/>
          <w:szCs w:val="24"/>
          <w:u w:val="single"/>
          <w:rtl/>
        </w:rPr>
        <w:t xml:space="preserve">الشفافية: </w:t>
      </w:r>
    </w:p>
    <w:p w14:paraId="2719B478" w14:textId="59BC64F7" w:rsidR="000A3560" w:rsidRPr="004D0098" w:rsidRDefault="000A3560" w:rsidP="00533643">
      <w:pPr>
        <w:jc w:val="both"/>
        <w:rPr>
          <w:rFonts w:ascii="Simplified Arabic" w:hAnsi="Simplified Arabic" w:cs="Simplified Arabic"/>
          <w:sz w:val="24"/>
          <w:szCs w:val="24"/>
          <w:rtl/>
        </w:rPr>
      </w:pPr>
      <w:r w:rsidRPr="004D0098">
        <w:rPr>
          <w:rFonts w:ascii="Simplified Arabic" w:eastAsia="Times New Roman" w:hAnsi="Simplified Arabic" w:cs="Simplified Arabic"/>
          <w:sz w:val="28"/>
          <w:szCs w:val="28"/>
          <w:rtl/>
        </w:rPr>
        <w:t xml:space="preserve">     </w:t>
      </w:r>
      <w:r w:rsidRPr="004D0098">
        <w:rPr>
          <w:rFonts w:ascii="Simplified Arabic" w:eastAsia="Times New Roman" w:hAnsi="Simplified Arabic" w:cs="Simplified Arabic"/>
          <w:sz w:val="24"/>
          <w:szCs w:val="24"/>
          <w:rtl/>
        </w:rPr>
        <w:t xml:space="preserve">تعتبر الشفافية الإدارية من المفاهيم الإدارية الحديثة والمتطورة التي يتوجب على الإدارات الواعية الاخذ بها لما لها من أهمية في احداث التنمية الناجحة بالإضافة الى مساهمتها في تنمية التنظيمات الإدارية وأحدي الاستراتيجيات العامة التي تتبعها الدولة لمكافحة الفساد بكافة أشكاله وعلى الرغم من تعدد تعريفات الشفافية ومضامينها الإ أنها في النهاية تدعو الى جوهر واحد يرتبط </w:t>
      </w:r>
      <w:r w:rsidR="00533643">
        <w:rPr>
          <w:rFonts w:ascii="Simplified Arabic" w:eastAsia="Times New Roman" w:hAnsi="Simplified Arabic" w:cs="Simplified Arabic" w:hint="cs"/>
          <w:sz w:val="24"/>
          <w:szCs w:val="24"/>
          <w:rtl/>
        </w:rPr>
        <w:t>بأربع عمليات</w:t>
      </w:r>
      <w:r w:rsidRPr="004D0098">
        <w:rPr>
          <w:rFonts w:ascii="Simplified Arabic" w:eastAsia="Times New Roman" w:hAnsi="Simplified Arabic" w:cs="Simplified Arabic"/>
          <w:sz w:val="24"/>
          <w:szCs w:val="24"/>
          <w:rtl/>
        </w:rPr>
        <w:t xml:space="preserve"> </w:t>
      </w:r>
      <w:r w:rsidRPr="004D0098">
        <w:rPr>
          <w:rFonts w:ascii="Simplified Arabic" w:eastAsia="Times New Roman" w:hAnsi="Simplified Arabic" w:cs="Simplified Arabic"/>
          <w:sz w:val="24"/>
          <w:szCs w:val="24"/>
          <w:u w:val="single"/>
          <w:rtl/>
        </w:rPr>
        <w:t>(</w:t>
      </w:r>
      <w:r w:rsidR="00533643">
        <w:rPr>
          <w:rFonts w:ascii="Simplified Arabic" w:eastAsia="Times New Roman" w:hAnsi="Simplified Arabic" w:cs="Simplified Arabic" w:hint="cs"/>
          <w:sz w:val="24"/>
          <w:szCs w:val="24"/>
          <w:u w:val="single"/>
          <w:rtl/>
        </w:rPr>
        <w:t>المصداقية</w:t>
      </w:r>
      <w:r w:rsidRPr="004D0098">
        <w:rPr>
          <w:rFonts w:ascii="Simplified Arabic" w:eastAsia="Times New Roman" w:hAnsi="Simplified Arabic" w:cs="Simplified Arabic"/>
          <w:sz w:val="24"/>
          <w:szCs w:val="24"/>
          <w:u w:val="single"/>
          <w:rtl/>
        </w:rPr>
        <w:t>، الإفصاح، الوضوح، المشاركة).</w:t>
      </w:r>
      <w:r w:rsidR="001647AD" w:rsidRPr="004D0098">
        <w:rPr>
          <w:rStyle w:val="FootnoteReference"/>
          <w:rFonts w:ascii="Simplified Arabic" w:eastAsia="Times New Roman" w:hAnsi="Simplified Arabic" w:cs="Simplified Arabic"/>
          <w:sz w:val="24"/>
          <w:szCs w:val="24"/>
          <w:u w:val="single"/>
          <w:rtl/>
        </w:rPr>
        <w:footnoteReference w:id="11"/>
      </w:r>
    </w:p>
    <w:p w14:paraId="06F6F7A8" w14:textId="452E5E28" w:rsidR="002A1F16" w:rsidRPr="004D0098" w:rsidRDefault="002A1F16" w:rsidP="00396BBF">
      <w:p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 xml:space="preserve">وفق دراسة </w:t>
      </w:r>
      <w:r w:rsidR="00E568B6" w:rsidRPr="004D0098">
        <w:rPr>
          <w:rFonts w:ascii="Simplified Arabic" w:eastAsia="Times New Roman" w:hAnsi="Simplified Arabic" w:cs="Simplified Arabic"/>
          <w:sz w:val="24"/>
          <w:szCs w:val="24"/>
        </w:rPr>
        <w:t xml:space="preserve">Folscher </w:t>
      </w:r>
      <w:r w:rsidR="00E568B6">
        <w:rPr>
          <w:rFonts w:ascii="Simplified Arabic" w:eastAsia="Times New Roman" w:hAnsi="Simplified Arabic" w:cs="Simplified Arabic" w:hint="cs"/>
          <w:sz w:val="24"/>
          <w:szCs w:val="24"/>
          <w:rtl/>
        </w:rPr>
        <w:t>الصادرة</w:t>
      </w:r>
      <w:r w:rsidRPr="004D0098">
        <w:rPr>
          <w:rFonts w:ascii="Simplified Arabic" w:eastAsia="Times New Roman" w:hAnsi="Simplified Arabic" w:cs="Simplified Arabic"/>
          <w:sz w:val="24"/>
          <w:szCs w:val="24"/>
          <w:rtl/>
        </w:rPr>
        <w:t xml:space="preserve"> عن مبادرة الشفافية والمساءلة التابعة لمؤسسة المجتمع المفتوح في عام 2010 أن مفهوم شفافية الموازنة لا يعنى الإفصاح عن مكوناتها فحسب، بل يمتد ليشمل قياس مدى كون كافة المعلومات والبيانات المرتبطة بالموازنة العامة للدولة متاحة ومفصح عنها في زمن </w:t>
      </w:r>
      <w:r w:rsidR="00F15E1B" w:rsidRPr="004D0098">
        <w:rPr>
          <w:rFonts w:ascii="Simplified Arabic" w:eastAsia="Times New Roman" w:hAnsi="Simplified Arabic" w:cs="Simplified Arabic" w:hint="cs"/>
          <w:sz w:val="24"/>
          <w:szCs w:val="24"/>
          <w:rtl/>
        </w:rPr>
        <w:t>مناسب.</w:t>
      </w:r>
    </w:p>
    <w:p w14:paraId="71B9FB9F" w14:textId="349B6DE7" w:rsidR="002A1F16" w:rsidRPr="004D0098" w:rsidRDefault="002A1F16" w:rsidP="00163CD9">
      <w:p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 xml:space="preserve">ووفق دراسة </w:t>
      </w:r>
      <w:proofErr w:type="spellStart"/>
      <w:r w:rsidRPr="004D0098">
        <w:rPr>
          <w:rFonts w:ascii="Simplified Arabic" w:eastAsia="Times New Roman" w:hAnsi="Simplified Arabic" w:cs="Simplified Arabic"/>
          <w:sz w:val="24"/>
          <w:szCs w:val="24"/>
          <w:lang w:bidi="ar-EG"/>
        </w:rPr>
        <w:t>kopits</w:t>
      </w:r>
      <w:proofErr w:type="spellEnd"/>
      <w:r w:rsidRPr="004D0098">
        <w:rPr>
          <w:rFonts w:ascii="Simplified Arabic" w:eastAsia="Times New Roman" w:hAnsi="Simplified Arabic" w:cs="Simplified Arabic"/>
          <w:sz w:val="24"/>
          <w:szCs w:val="24"/>
          <w:lang w:bidi="ar-EG"/>
        </w:rPr>
        <w:t xml:space="preserve">  </w:t>
      </w:r>
      <w:r w:rsidRPr="004D0098">
        <w:rPr>
          <w:rFonts w:ascii="Simplified Arabic" w:eastAsia="Times New Roman" w:hAnsi="Simplified Arabic" w:cs="Simplified Arabic"/>
          <w:sz w:val="24"/>
          <w:szCs w:val="24"/>
          <w:rtl/>
          <w:lang w:bidi="ar-EG"/>
        </w:rPr>
        <w:t xml:space="preserve">و </w:t>
      </w:r>
      <w:r w:rsidRPr="004D0098">
        <w:rPr>
          <w:rFonts w:ascii="Simplified Arabic" w:eastAsia="Times New Roman" w:hAnsi="Simplified Arabic" w:cs="Simplified Arabic"/>
          <w:sz w:val="24"/>
          <w:szCs w:val="24"/>
        </w:rPr>
        <w:t>Craig</w:t>
      </w:r>
      <w:r w:rsidRPr="004D0098">
        <w:rPr>
          <w:rFonts w:ascii="Simplified Arabic" w:eastAsia="Times New Roman" w:hAnsi="Simplified Arabic" w:cs="Simplified Arabic"/>
          <w:sz w:val="24"/>
          <w:szCs w:val="24"/>
          <w:rtl/>
        </w:rPr>
        <w:t xml:space="preserve"> في عام 1998 قد تم تعريف الشفافية المالية بالانفتاح تجاه العامة في كل ما يتعلق بهيكل الجهاز الحكومي وأدواره وخططه المالية وحسابات كافة مكونات القطاع العام سواء التقديرية أو النهائية </w:t>
      </w:r>
      <w:r w:rsidR="00163CD9" w:rsidRPr="004D0098">
        <w:rPr>
          <w:rFonts w:ascii="Simplified Arabic" w:eastAsia="Times New Roman" w:hAnsi="Simplified Arabic" w:cs="Simplified Arabic"/>
          <w:sz w:val="24"/>
          <w:szCs w:val="24"/>
          <w:rtl/>
        </w:rPr>
        <w:t>.</w:t>
      </w:r>
      <w:r w:rsidRPr="004D0098">
        <w:rPr>
          <w:rStyle w:val="FootnoteReference"/>
          <w:rFonts w:ascii="Simplified Arabic" w:eastAsia="Times New Roman" w:hAnsi="Simplified Arabic" w:cs="Simplified Arabic"/>
          <w:sz w:val="24"/>
          <w:szCs w:val="24"/>
          <w:rtl/>
        </w:rPr>
        <w:footnoteReference w:id="12"/>
      </w:r>
    </w:p>
    <w:p w14:paraId="7DB9C39E" w14:textId="15CB2B13" w:rsidR="00DC674C" w:rsidRPr="004D0098" w:rsidRDefault="00DC674C" w:rsidP="0056261B">
      <w:pPr>
        <w:spacing w:after="0"/>
        <w:jc w:val="both"/>
        <w:rPr>
          <w:rFonts w:ascii="Simplified Arabic" w:eastAsia="Times New Roman" w:hAnsi="Simplified Arabic" w:cs="Simplified Arabic"/>
          <w:sz w:val="24"/>
          <w:szCs w:val="24"/>
          <w:rtl/>
          <w:lang w:bidi="ar-EG"/>
        </w:rPr>
      </w:pPr>
      <w:r w:rsidRPr="004D0098">
        <w:rPr>
          <w:rFonts w:ascii="Simplified Arabic" w:eastAsia="Times New Roman" w:hAnsi="Simplified Arabic" w:cs="Simplified Arabic"/>
          <w:sz w:val="24"/>
          <w:szCs w:val="24"/>
          <w:rtl/>
        </w:rPr>
        <w:t xml:space="preserve">     وتميل دراسة </w:t>
      </w:r>
      <w:r w:rsidRPr="004D0098">
        <w:rPr>
          <w:rFonts w:ascii="Simplified Arabic" w:eastAsia="Times New Roman" w:hAnsi="Simplified Arabic" w:cs="Simplified Arabic"/>
          <w:sz w:val="24"/>
          <w:szCs w:val="24"/>
        </w:rPr>
        <w:t xml:space="preserve">Benito </w:t>
      </w:r>
      <w:r w:rsidRPr="004D0098">
        <w:rPr>
          <w:rFonts w:ascii="Simplified Arabic" w:eastAsia="Times New Roman" w:hAnsi="Simplified Arabic" w:cs="Simplified Arabic"/>
          <w:sz w:val="24"/>
          <w:szCs w:val="24"/>
          <w:rtl/>
          <w:lang w:bidi="ar-EG"/>
        </w:rPr>
        <w:t xml:space="preserve">و </w:t>
      </w:r>
      <w:proofErr w:type="spellStart"/>
      <w:r w:rsidRPr="004D0098">
        <w:rPr>
          <w:rFonts w:ascii="Simplified Arabic" w:eastAsia="Times New Roman" w:hAnsi="Simplified Arabic" w:cs="Simplified Arabic"/>
          <w:sz w:val="24"/>
          <w:szCs w:val="24"/>
          <w:lang w:bidi="ar-EG"/>
        </w:rPr>
        <w:t>Bastida</w:t>
      </w:r>
      <w:proofErr w:type="spellEnd"/>
      <w:r w:rsidRPr="004D0098">
        <w:rPr>
          <w:rFonts w:ascii="Simplified Arabic" w:eastAsia="Times New Roman" w:hAnsi="Simplified Arabic" w:cs="Simplified Arabic"/>
          <w:sz w:val="24"/>
          <w:szCs w:val="24"/>
          <w:lang w:bidi="ar-EG"/>
        </w:rPr>
        <w:t xml:space="preserve"> </w:t>
      </w:r>
      <w:r w:rsidRPr="004D0098">
        <w:rPr>
          <w:rFonts w:ascii="Simplified Arabic" w:eastAsia="Times New Roman" w:hAnsi="Simplified Arabic" w:cs="Simplified Arabic"/>
          <w:sz w:val="24"/>
          <w:szCs w:val="24"/>
          <w:rtl/>
          <w:lang w:bidi="ar-EG"/>
        </w:rPr>
        <w:t>عام 2009 الى تقييم شفافية الموازنة وفق ثلاثة مجموعات من الخصائص المعيارية وهى (1) نشر وإتاحة بيانات الموازنة العامة للدولة وكل ما يتعلق بها من معلومات بطريقة دورية وفى وقت مناسب، (2) إمكان وجود دور ف</w:t>
      </w:r>
      <w:r w:rsidR="00EB740E">
        <w:rPr>
          <w:rFonts w:ascii="Simplified Arabic" w:eastAsia="Times New Roman" w:hAnsi="Simplified Arabic" w:cs="Simplified Arabic" w:hint="cs"/>
          <w:sz w:val="24"/>
          <w:szCs w:val="24"/>
          <w:rtl/>
          <w:lang w:bidi="ar-EG"/>
        </w:rPr>
        <w:t>ع</w:t>
      </w:r>
      <w:r w:rsidRPr="004D0098">
        <w:rPr>
          <w:rFonts w:ascii="Simplified Arabic" w:eastAsia="Times New Roman" w:hAnsi="Simplified Arabic" w:cs="Simplified Arabic"/>
          <w:sz w:val="24"/>
          <w:szCs w:val="24"/>
          <w:rtl/>
          <w:lang w:bidi="ar-EG"/>
        </w:rPr>
        <w:t>ال للسطلة التشريعية لمراجعة تقارير الموازنة ومساءلة الحكومة، (3) وجود دور فعال للجمهور ولمؤسسات المجتمع المدني لتعديل سياسة الموازنة إذا اقتضت الحاجة والقدرة على مساءلة الحكومة حولها</w:t>
      </w:r>
      <w:r w:rsidRPr="004D0098">
        <w:rPr>
          <w:rStyle w:val="FootnoteReference"/>
          <w:rFonts w:ascii="Simplified Arabic" w:eastAsia="Times New Roman" w:hAnsi="Simplified Arabic" w:cs="Simplified Arabic"/>
          <w:sz w:val="24"/>
          <w:szCs w:val="24"/>
          <w:rtl/>
          <w:lang w:bidi="ar-EG"/>
        </w:rPr>
        <w:footnoteReference w:id="13"/>
      </w:r>
    </w:p>
    <w:p w14:paraId="47C9AD3D" w14:textId="77777777" w:rsidR="0056261B" w:rsidRPr="004D0098" w:rsidRDefault="0056261B" w:rsidP="0056261B">
      <w:pPr>
        <w:spacing w:after="0"/>
        <w:jc w:val="both"/>
        <w:rPr>
          <w:rFonts w:ascii="Simplified Arabic" w:eastAsia="Times New Roman" w:hAnsi="Simplified Arabic" w:cs="Simplified Arabic"/>
          <w:sz w:val="4"/>
          <w:szCs w:val="4"/>
          <w:rtl/>
        </w:rPr>
      </w:pPr>
    </w:p>
    <w:p w14:paraId="7C35DC88" w14:textId="31CB530F" w:rsidR="00095350" w:rsidRPr="004D0098" w:rsidRDefault="0056261B" w:rsidP="00806961">
      <w:p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lang w:bidi="ar-EG"/>
        </w:rPr>
        <w:t xml:space="preserve">     دراسة </w:t>
      </w:r>
      <w:r w:rsidR="00F15E1B" w:rsidRPr="004D0098">
        <w:rPr>
          <w:rFonts w:ascii="Simplified Arabic" w:eastAsia="Times New Roman" w:hAnsi="Simplified Arabic" w:cs="Simplified Arabic"/>
          <w:sz w:val="24"/>
          <w:szCs w:val="24"/>
          <w:lang w:bidi="ar-EG"/>
        </w:rPr>
        <w:t xml:space="preserve">Heald </w:t>
      </w:r>
      <w:r w:rsidR="00F15E1B" w:rsidRPr="004D0098">
        <w:rPr>
          <w:rFonts w:ascii="Simplified Arabic" w:eastAsia="Times New Roman" w:hAnsi="Simplified Arabic" w:cs="Simplified Arabic" w:hint="cs"/>
          <w:sz w:val="24"/>
          <w:szCs w:val="24"/>
          <w:rtl/>
          <w:lang w:bidi="ar-EG"/>
        </w:rPr>
        <w:t>في</w:t>
      </w:r>
      <w:r w:rsidRPr="004D0098">
        <w:rPr>
          <w:rFonts w:ascii="Simplified Arabic" w:eastAsia="Times New Roman" w:hAnsi="Simplified Arabic" w:cs="Simplified Arabic"/>
          <w:sz w:val="24"/>
          <w:szCs w:val="24"/>
          <w:rtl/>
          <w:lang w:bidi="ar-EG"/>
        </w:rPr>
        <w:t xml:space="preserve"> عام 2003 وضعت تعريف للشفافية المالية يقوم على توافر مجموعة من الممارسات التي تحقق الشفافية المؤسسية من خلال وضوح أدوار كافة المؤسسات الحكومية والمعاملات المبنية على هذه الأدوار، في كافة المجالات مثل مجالات التشارك مع القطاع الخاص والاستدانة والضرائب وغيرها.</w:t>
      </w:r>
      <w:r w:rsidRPr="004D0098">
        <w:rPr>
          <w:rStyle w:val="FootnoteReference"/>
          <w:rFonts w:ascii="Simplified Arabic" w:eastAsia="Times New Roman" w:hAnsi="Simplified Arabic" w:cs="Simplified Arabic"/>
          <w:sz w:val="24"/>
          <w:szCs w:val="24"/>
          <w:rtl/>
          <w:lang w:bidi="ar-EG"/>
        </w:rPr>
        <w:footnoteReference w:id="14"/>
      </w:r>
    </w:p>
    <w:p w14:paraId="24E6B33E" w14:textId="77777777" w:rsidR="0034777B" w:rsidRPr="004D0098" w:rsidRDefault="0034777B" w:rsidP="00163CD9">
      <w:pPr>
        <w:spacing w:after="0"/>
        <w:jc w:val="both"/>
        <w:rPr>
          <w:rFonts w:ascii="Simplified Arabic" w:eastAsia="Times New Roman" w:hAnsi="Simplified Arabic" w:cs="Simplified Arabic"/>
          <w:sz w:val="4"/>
          <w:szCs w:val="4"/>
          <w:rtl/>
          <w:lang w:bidi="ar-EG"/>
        </w:rPr>
      </w:pPr>
    </w:p>
    <w:p w14:paraId="4F6F3122" w14:textId="12C78BF8" w:rsidR="00E25EC4" w:rsidRPr="004D0098" w:rsidRDefault="0034777B" w:rsidP="00163CD9">
      <w:p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lang w:bidi="ar-EG"/>
        </w:rPr>
        <w:t xml:space="preserve">     </w:t>
      </w:r>
      <w:r w:rsidRPr="004D0098">
        <w:rPr>
          <w:rFonts w:ascii="Simplified Arabic" w:eastAsia="Times New Roman" w:hAnsi="Simplified Arabic" w:cs="Simplified Arabic"/>
          <w:sz w:val="24"/>
          <w:szCs w:val="24"/>
          <w:rtl/>
          <w:lang w:bidi="ar-EG"/>
        </w:rPr>
        <w:t xml:space="preserve">وهذه التعريفات متوافقة الى حد بعيد وإن كانت أوسع من تعريف صندوق النقد الدولي لمعايير الشفافية المالية وهى" الانفتاح على الجمهور فيما يتعلق بهيكل ووظائف القطاع الحكومي، ونوايا السياسة الاقتصادية، وحسابات القطاع العام التي من شأنها تعزيز المساءلة وتثبيت المصداقية </w:t>
      </w:r>
      <w:r w:rsidRPr="004D0098">
        <w:rPr>
          <w:rFonts w:ascii="Simplified Arabic" w:eastAsia="Times New Roman" w:hAnsi="Simplified Arabic" w:cs="Simplified Arabic"/>
          <w:sz w:val="24"/>
          <w:szCs w:val="24"/>
          <w:rtl/>
        </w:rPr>
        <w:t xml:space="preserve">ويضع صندوق النقد الدولي أربعة ممارسات أساسية لتفعيل شفافية الموازنة وهى (1) الوضوح التام في الأدوار والمسئوليات ، (2) عملية الموازنة المفتوحة بأن يكون هناك عملية واضحة ومفتوحة للإدارة المالية للدولة بشكل عام، تشمل المحاور التشريعية والقانونية والإدارية، فتغطى الإيرادات والسياسة الضريبة والصناديق </w:t>
      </w:r>
      <w:r w:rsidRPr="004D0098">
        <w:rPr>
          <w:rFonts w:ascii="Simplified Arabic" w:eastAsia="Times New Roman" w:hAnsi="Simplified Arabic" w:cs="Simplified Arabic"/>
          <w:sz w:val="24"/>
          <w:szCs w:val="24"/>
          <w:rtl/>
        </w:rPr>
        <w:lastRenderedPageBreak/>
        <w:t>وكافة الهيئات وكافة الأصول والخصوم العامة (3) إتاحة المعلومات للجمهور، (4) التأكيد على نزاهة المعلومات المتاحة ودقتها.</w:t>
      </w:r>
      <w:r w:rsidRPr="004D0098">
        <w:rPr>
          <w:rStyle w:val="FootnoteReference"/>
          <w:rFonts w:ascii="Simplified Arabic" w:eastAsia="Times New Roman" w:hAnsi="Simplified Arabic" w:cs="Simplified Arabic"/>
          <w:sz w:val="24"/>
          <w:szCs w:val="24"/>
          <w:rtl/>
        </w:rPr>
        <w:footnoteReference w:id="15"/>
      </w:r>
    </w:p>
    <w:p w14:paraId="3881CF06" w14:textId="77777777" w:rsidR="00AE6E16" w:rsidRPr="004D0098" w:rsidRDefault="00AE6E16" w:rsidP="00163CD9">
      <w:pPr>
        <w:spacing w:after="0"/>
        <w:jc w:val="both"/>
        <w:rPr>
          <w:rFonts w:ascii="Simplified Arabic" w:eastAsia="Times New Roman" w:hAnsi="Simplified Arabic" w:cs="Simplified Arabic"/>
          <w:sz w:val="2"/>
          <w:szCs w:val="2"/>
          <w:rtl/>
        </w:rPr>
      </w:pPr>
    </w:p>
    <w:p w14:paraId="66EFDA97" w14:textId="517EB305" w:rsidR="00AE6E16" w:rsidRPr="004D0098" w:rsidRDefault="00AE6E16" w:rsidP="00163CD9">
      <w:pPr>
        <w:spacing w:after="0"/>
        <w:jc w:val="both"/>
        <w:rPr>
          <w:rFonts w:ascii="Simplified Arabic" w:eastAsia="Times New Roman" w:hAnsi="Simplified Arabic" w:cs="Simplified Arabic"/>
          <w:sz w:val="24"/>
          <w:szCs w:val="24"/>
          <w:rtl/>
          <w:lang w:bidi="ar-EG"/>
        </w:rPr>
      </w:pPr>
      <w:r w:rsidRPr="004D0098">
        <w:rPr>
          <w:rFonts w:ascii="Simplified Arabic" w:eastAsia="Times New Roman" w:hAnsi="Simplified Arabic" w:cs="Simplified Arabic"/>
          <w:sz w:val="24"/>
          <w:szCs w:val="24"/>
          <w:rtl/>
        </w:rPr>
        <w:t xml:space="preserve">     ولقد قدمت منظمة التعاون الاقتصادي والتنمية </w:t>
      </w:r>
      <w:r w:rsidR="00E45461" w:rsidRPr="004D0098">
        <w:rPr>
          <w:rFonts w:ascii="Simplified Arabic" w:eastAsia="Times New Roman" w:hAnsi="Simplified Arabic" w:cs="Simplified Arabic"/>
          <w:sz w:val="24"/>
          <w:szCs w:val="24"/>
        </w:rPr>
        <w:t xml:space="preserve">OECD </w:t>
      </w:r>
      <w:r w:rsidR="00E45461">
        <w:rPr>
          <w:rFonts w:ascii="Simplified Arabic" w:eastAsia="Times New Roman" w:hAnsi="Simplified Arabic" w:cs="Simplified Arabic" w:hint="cs"/>
          <w:sz w:val="24"/>
          <w:szCs w:val="24"/>
          <w:rtl/>
        </w:rPr>
        <w:t>في</w:t>
      </w:r>
      <w:r w:rsidRPr="004D0098">
        <w:rPr>
          <w:rFonts w:ascii="Simplified Arabic" w:eastAsia="Times New Roman" w:hAnsi="Simplified Arabic" w:cs="Simplified Arabic"/>
          <w:sz w:val="24"/>
          <w:szCs w:val="24"/>
          <w:rtl/>
          <w:lang w:bidi="ar-EG"/>
        </w:rPr>
        <w:t xml:space="preserve"> عام 2001 تعريفاً أضيق نسبياً للشفافية المالية فقد قامت بإصدار دليل يشمل أفضل الممارسات في مجال شفافية الموازنة العامة حيث عرفتها بأنها الإفصاح الكامل عن جميع المعلومات المالية ذات الصلة في الوقت المناسب وعلى نحو منتظم، ويتعلق مفهوم الشفافية في الموازنة العامة للدولة بالوضوح الفعال لمؤشراتها ومكوناتها في كافة مراحلها.</w:t>
      </w:r>
      <w:r w:rsidRPr="004D0098">
        <w:rPr>
          <w:rStyle w:val="FootnoteReference"/>
          <w:rFonts w:ascii="Simplified Arabic" w:eastAsia="Times New Roman" w:hAnsi="Simplified Arabic" w:cs="Simplified Arabic"/>
          <w:sz w:val="24"/>
          <w:szCs w:val="24"/>
          <w:rtl/>
          <w:lang w:bidi="ar-EG"/>
        </w:rPr>
        <w:footnoteReference w:id="16"/>
      </w:r>
    </w:p>
    <w:p w14:paraId="5203884F" w14:textId="416329E3" w:rsidR="00C209E9" w:rsidRPr="004D0098" w:rsidRDefault="00C209E9" w:rsidP="00C209E9">
      <w:pPr>
        <w:spacing w:after="0"/>
        <w:jc w:val="both"/>
        <w:rPr>
          <w:rFonts w:ascii="Simplified Arabic" w:eastAsia="Times New Roman" w:hAnsi="Simplified Arabic" w:cs="Simplified Arabic"/>
          <w:sz w:val="24"/>
          <w:szCs w:val="24"/>
          <w:rtl/>
          <w:lang w:bidi="ar-EG"/>
        </w:rPr>
      </w:pPr>
      <w:r w:rsidRPr="004D0098">
        <w:rPr>
          <w:rFonts w:ascii="Simplified Arabic" w:eastAsia="Times New Roman" w:hAnsi="Simplified Arabic" w:cs="Simplified Arabic"/>
          <w:sz w:val="24"/>
          <w:szCs w:val="24"/>
          <w:rtl/>
          <w:lang w:bidi="ar-EG"/>
        </w:rPr>
        <w:t xml:space="preserve">    ومن معايير الشفافية "الإفصاح، المشاركة، المساءلة" والافصاح ليس توافر المعلومات بشكل ميسر فقط ولكن أتاحتها بشكل يفعل المشاركة ويحتم على صانع القرار الالتزام بالكفاءة والفعالية بشكل يحد من تأثير الإدارة المالية الرديئة والفساد وإعادة توجيه بعض المخصصات لأولويات مختلفة عما تم إعلانه دون الرجوع أو توقع المحاسبة من المجتمع وبمراجعة تعريف كل من المساءلة والمشاركة في إطار الموازنة العامة نجد أن كلاً منها تهتم بأبعاد تختلف عن الشفافية ولكنها ترتبط معها كثيراً. </w:t>
      </w:r>
    </w:p>
    <w:p w14:paraId="0902F87D" w14:textId="3EE575B0" w:rsidR="00C209E9" w:rsidRPr="004D0098" w:rsidRDefault="00C209E9" w:rsidP="00C209E9">
      <w:pPr>
        <w:spacing w:after="0"/>
        <w:jc w:val="both"/>
        <w:rPr>
          <w:rFonts w:ascii="Simplified Arabic" w:eastAsia="Times New Roman" w:hAnsi="Simplified Arabic" w:cs="Simplified Arabic"/>
          <w:sz w:val="24"/>
          <w:szCs w:val="24"/>
          <w:rtl/>
          <w:lang w:bidi="ar-EG"/>
        </w:rPr>
      </w:pPr>
      <w:r w:rsidRPr="004D0098">
        <w:rPr>
          <w:rFonts w:ascii="Simplified Arabic" w:eastAsia="Times New Roman" w:hAnsi="Simplified Arabic" w:cs="Simplified Arabic"/>
          <w:sz w:val="24"/>
          <w:szCs w:val="24"/>
          <w:rtl/>
          <w:lang w:bidi="ar-EG"/>
        </w:rPr>
        <w:t xml:space="preserve">     ويرتبط مفهوم المشاركة بقدرة الجمهور على الإسهام بشكل فعال في تحديد أولويات الإنفاق العام وتحديد مصادر الإيرادات العامة بما يتلاءم معه وتكون هذه المشاركة اما تشاورية او قائمة على التمكين بينما يرتبط مفهوم المساءلة بالقدرة على محاسبة الجهات الحكومية المختلفة وفق ما يحدده القانون لها من أدوار ومسئوليات ومما يبنى عليها من مخصصات للإنفاق العام وسلطة لتحصيل الإيرادات فتحاسب حول فعالية ال</w:t>
      </w:r>
      <w:r w:rsidR="00E95474">
        <w:rPr>
          <w:rFonts w:ascii="Simplified Arabic" w:eastAsia="Times New Roman" w:hAnsi="Simplified Arabic" w:cs="Simplified Arabic" w:hint="cs"/>
          <w:sz w:val="24"/>
          <w:szCs w:val="24"/>
          <w:rtl/>
          <w:lang w:bidi="ar-EG"/>
        </w:rPr>
        <w:t>إ</w:t>
      </w:r>
      <w:r w:rsidRPr="004D0098">
        <w:rPr>
          <w:rFonts w:ascii="Simplified Arabic" w:eastAsia="Times New Roman" w:hAnsi="Simplified Arabic" w:cs="Simplified Arabic"/>
          <w:sz w:val="24"/>
          <w:szCs w:val="24"/>
          <w:rtl/>
          <w:lang w:bidi="ar-EG"/>
        </w:rPr>
        <w:t>نفاق العام وتخصيصه وفق الأولويات المجتمعية او تحقيق الأهداف من الإنفاق العام التي يريدها المجتمع.</w:t>
      </w:r>
    </w:p>
    <w:p w14:paraId="3D6855E8" w14:textId="79709FBF" w:rsidR="00CF746B" w:rsidRDefault="00CF746B" w:rsidP="00AA0F95">
      <w:pPr>
        <w:spacing w:after="0"/>
        <w:jc w:val="both"/>
        <w:rPr>
          <w:rFonts w:ascii="Simplified Arabic" w:eastAsia="Times New Roman" w:hAnsi="Simplified Arabic" w:cs="Simplified Arabic"/>
          <w:sz w:val="24"/>
          <w:szCs w:val="24"/>
          <w:rtl/>
          <w:lang w:bidi="ar-EG"/>
        </w:rPr>
      </w:pPr>
      <w:r w:rsidRPr="004D0098">
        <w:rPr>
          <w:rFonts w:ascii="Simplified Arabic" w:eastAsia="Times New Roman" w:hAnsi="Simplified Arabic" w:cs="Simplified Arabic"/>
          <w:sz w:val="24"/>
          <w:szCs w:val="24"/>
          <w:rtl/>
          <w:lang w:bidi="ar-EG"/>
        </w:rPr>
        <w:t xml:space="preserve">وفى نهاية الامر نستنتج من هذه التعريفات ان الشفافية منهج عمل يقوم على الوضوح والدقة والانفتاح في مختلف المجالات العمل بما لا يتعارض مع المصلحة العامة العليا وتكون مدخلاً لمعالجة الفساد وبناءً على ذلك يتطلب الامر </w:t>
      </w:r>
      <w:r w:rsidR="00955EC8">
        <w:rPr>
          <w:rFonts w:ascii="Simplified Arabic" w:eastAsia="Times New Roman" w:hAnsi="Simplified Arabic" w:cs="Simplified Arabic" w:hint="cs"/>
          <w:sz w:val="24"/>
          <w:szCs w:val="24"/>
          <w:rtl/>
          <w:lang w:bidi="ar-EG"/>
        </w:rPr>
        <w:t>أ</w:t>
      </w:r>
      <w:r w:rsidRPr="004D0098">
        <w:rPr>
          <w:rFonts w:ascii="Simplified Arabic" w:eastAsia="Times New Roman" w:hAnsi="Simplified Arabic" w:cs="Simplified Arabic"/>
          <w:sz w:val="24"/>
          <w:szCs w:val="24"/>
          <w:rtl/>
          <w:lang w:bidi="ar-EG"/>
        </w:rPr>
        <w:t xml:space="preserve">لا نكتفى بالتصدي </w:t>
      </w:r>
      <w:r w:rsidR="00F15E1B" w:rsidRPr="004D0098">
        <w:rPr>
          <w:rFonts w:ascii="Simplified Arabic" w:eastAsia="Times New Roman" w:hAnsi="Simplified Arabic" w:cs="Simplified Arabic" w:hint="cs"/>
          <w:sz w:val="24"/>
          <w:szCs w:val="24"/>
          <w:rtl/>
          <w:lang w:bidi="ar-EG"/>
        </w:rPr>
        <w:t>للنتائج فقط</w:t>
      </w:r>
      <w:r w:rsidRPr="004D0098">
        <w:rPr>
          <w:rFonts w:ascii="Simplified Arabic" w:eastAsia="Times New Roman" w:hAnsi="Simplified Arabic" w:cs="Simplified Arabic"/>
          <w:sz w:val="24"/>
          <w:szCs w:val="24"/>
          <w:rtl/>
          <w:lang w:bidi="ar-EG"/>
        </w:rPr>
        <w:t xml:space="preserve"> بل احتواء الأسباب والمطلوب استهداف وقائي وعلاجي معاً عن طريق إيجاد كيان تنموي جدير بأن يحيا الإنسان من جديد ويحتضن قدراته وأهدافه ويسمو بإبداعاته</w:t>
      </w:r>
      <w:r w:rsidR="00AA0F95" w:rsidRPr="004D0098">
        <w:rPr>
          <w:rStyle w:val="FootnoteReference"/>
          <w:rFonts w:ascii="Simplified Arabic" w:eastAsia="Times New Roman" w:hAnsi="Simplified Arabic" w:cs="Simplified Arabic"/>
          <w:sz w:val="24"/>
          <w:szCs w:val="24"/>
          <w:rtl/>
          <w:lang w:bidi="ar-EG"/>
        </w:rPr>
        <w:footnoteReference w:id="17"/>
      </w:r>
    </w:p>
    <w:p w14:paraId="7566574E" w14:textId="77777777" w:rsidR="0074400C" w:rsidRPr="004D0098" w:rsidRDefault="0074400C" w:rsidP="00396BBF">
      <w:pPr>
        <w:spacing w:after="0"/>
        <w:jc w:val="both"/>
        <w:rPr>
          <w:rFonts w:ascii="Simplified Arabic" w:eastAsia="Times New Roman" w:hAnsi="Simplified Arabic" w:cs="Simplified Arabic"/>
          <w:sz w:val="8"/>
          <w:szCs w:val="8"/>
          <w:rtl/>
          <w:lang w:bidi="ar-EG"/>
        </w:rPr>
      </w:pPr>
    </w:p>
    <w:p w14:paraId="723051E8" w14:textId="789A8AD6" w:rsidR="0074400C" w:rsidRPr="004D0098" w:rsidRDefault="001E4997" w:rsidP="0065742D">
      <w:pPr>
        <w:spacing w:after="0"/>
        <w:ind w:left="73"/>
        <w:jc w:val="both"/>
        <w:rPr>
          <w:rFonts w:ascii="Simplified Arabic" w:eastAsia="Times New Roman" w:hAnsi="Simplified Arabic" w:cs="Simplified Arabic"/>
          <w:b/>
          <w:bCs/>
          <w:sz w:val="24"/>
          <w:szCs w:val="24"/>
          <w:u w:val="single"/>
          <w:lang w:bidi="ar-EG"/>
        </w:rPr>
      </w:pPr>
      <w:r>
        <w:rPr>
          <w:rFonts w:ascii="Simplified Arabic" w:eastAsia="Times New Roman" w:hAnsi="Simplified Arabic" w:cs="Simplified Arabic" w:hint="cs"/>
          <w:b/>
          <w:bCs/>
          <w:sz w:val="24"/>
          <w:szCs w:val="24"/>
          <w:u w:val="single"/>
          <w:rtl/>
          <w:lang w:bidi="ar-EG"/>
        </w:rPr>
        <w:t>2</w:t>
      </w:r>
      <w:r w:rsidR="005927CD">
        <w:rPr>
          <w:rFonts w:ascii="Simplified Arabic" w:eastAsia="Times New Roman" w:hAnsi="Simplified Arabic" w:cs="Simplified Arabic" w:hint="cs"/>
          <w:b/>
          <w:bCs/>
          <w:sz w:val="24"/>
          <w:szCs w:val="24"/>
          <w:u w:val="single"/>
          <w:rtl/>
          <w:lang w:bidi="ar-EG"/>
        </w:rPr>
        <w:t xml:space="preserve">- </w:t>
      </w:r>
      <w:r w:rsidR="0074400C" w:rsidRPr="004D0098">
        <w:rPr>
          <w:rFonts w:ascii="Simplified Arabic" w:eastAsia="Times New Roman" w:hAnsi="Simplified Arabic" w:cs="Simplified Arabic"/>
          <w:b/>
          <w:bCs/>
          <w:sz w:val="24"/>
          <w:szCs w:val="24"/>
          <w:u w:val="single"/>
          <w:rtl/>
          <w:lang w:bidi="ar-EG"/>
        </w:rPr>
        <w:t>الموازنة العامة للدولة:</w:t>
      </w:r>
    </w:p>
    <w:p w14:paraId="42C313D0" w14:textId="77777777" w:rsidR="0074400C" w:rsidRPr="004D0098" w:rsidRDefault="0074400C" w:rsidP="0074400C">
      <w:pPr>
        <w:spacing w:after="0" w:line="276" w:lineRule="auto"/>
        <w:jc w:val="both"/>
        <w:rPr>
          <w:rFonts w:ascii="Simplified Arabic" w:eastAsia="Times New Roman" w:hAnsi="Simplified Arabic" w:cs="Simplified Arabic"/>
          <w:b/>
          <w:bCs/>
          <w:sz w:val="4"/>
          <w:szCs w:val="4"/>
          <w:rtl/>
          <w:lang w:bidi="ar-EG"/>
        </w:rPr>
      </w:pPr>
    </w:p>
    <w:p w14:paraId="50DBE702" w14:textId="194B1DA5" w:rsidR="0074400C" w:rsidRPr="004D0098" w:rsidRDefault="0074400C" w:rsidP="00396BBF">
      <w:p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8"/>
          <w:szCs w:val="28"/>
          <w:rtl/>
        </w:rPr>
        <w:t xml:space="preserve">     </w:t>
      </w:r>
      <w:r w:rsidRPr="004D0098">
        <w:rPr>
          <w:rFonts w:ascii="Simplified Arabic" w:eastAsia="Times New Roman" w:hAnsi="Simplified Arabic" w:cs="Simplified Arabic"/>
          <w:sz w:val="24"/>
          <w:szCs w:val="24"/>
          <w:rtl/>
        </w:rPr>
        <w:t xml:space="preserve">تعرف الموازنة العامة للدولة بأنها </w:t>
      </w:r>
      <w:r w:rsidRPr="004D0098">
        <w:rPr>
          <w:rFonts w:ascii="Simplified Arabic" w:eastAsia="Times New Roman" w:hAnsi="Simplified Arabic" w:cs="Simplified Arabic"/>
          <w:b/>
          <w:bCs/>
          <w:sz w:val="24"/>
          <w:szCs w:val="24"/>
          <w:u w:val="single"/>
          <w:rtl/>
          <w:lang w:bidi="ar-EG"/>
        </w:rPr>
        <w:t>و</w:t>
      </w:r>
      <w:r w:rsidRPr="004D0098">
        <w:rPr>
          <w:rFonts w:ascii="Simplified Arabic" w:eastAsia="Times New Roman" w:hAnsi="Simplified Arabic" w:cs="Simplified Arabic"/>
          <w:b/>
          <w:bCs/>
          <w:sz w:val="24"/>
          <w:szCs w:val="24"/>
          <w:u w:val="single"/>
          <w:rtl/>
        </w:rPr>
        <w:t>ثيقة مالية تشمل</w:t>
      </w:r>
      <w:r w:rsidR="00B1259E">
        <w:rPr>
          <w:rFonts w:ascii="Simplified Arabic" w:eastAsia="Times New Roman" w:hAnsi="Simplified Arabic" w:cs="Simplified Arabic" w:hint="cs"/>
          <w:b/>
          <w:bCs/>
          <w:sz w:val="24"/>
          <w:szCs w:val="24"/>
          <w:u w:val="single"/>
          <w:rtl/>
        </w:rPr>
        <w:t xml:space="preserve"> تقديرات</w:t>
      </w:r>
      <w:r w:rsidRPr="004D0098">
        <w:rPr>
          <w:rFonts w:ascii="Simplified Arabic" w:eastAsia="Times New Roman" w:hAnsi="Simplified Arabic" w:cs="Simplified Arabic"/>
          <w:b/>
          <w:bCs/>
          <w:sz w:val="24"/>
          <w:szCs w:val="24"/>
          <w:u w:val="single"/>
          <w:rtl/>
        </w:rPr>
        <w:t xml:space="preserve"> </w:t>
      </w:r>
      <w:r w:rsidR="00B1259E">
        <w:rPr>
          <w:rFonts w:ascii="Simplified Arabic" w:eastAsia="Times New Roman" w:hAnsi="Simplified Arabic" w:cs="Simplified Arabic" w:hint="cs"/>
          <w:b/>
          <w:bCs/>
          <w:sz w:val="24"/>
          <w:szCs w:val="24"/>
          <w:u w:val="single"/>
          <w:rtl/>
        </w:rPr>
        <w:t>ل</w:t>
      </w:r>
      <w:r w:rsidRPr="004D0098">
        <w:rPr>
          <w:rFonts w:ascii="Simplified Arabic" w:eastAsia="Times New Roman" w:hAnsi="Simplified Arabic" w:cs="Simplified Arabic"/>
          <w:b/>
          <w:bCs/>
          <w:sz w:val="24"/>
          <w:szCs w:val="24"/>
          <w:u w:val="single"/>
          <w:rtl/>
        </w:rPr>
        <w:t>جميع الإيرادات الحكومية ومصروفاتها خلال سنة</w:t>
      </w:r>
      <w:r w:rsidRPr="004D0098">
        <w:rPr>
          <w:rFonts w:ascii="Simplified Arabic" w:eastAsia="Times New Roman" w:hAnsi="Simplified Arabic" w:cs="Simplified Arabic"/>
          <w:sz w:val="24"/>
          <w:szCs w:val="24"/>
          <w:rtl/>
        </w:rPr>
        <w:t xml:space="preserve"> ولا توجد قاعدة عامة لتحديد بداية ونهاية السنة المالية، وإنما يتوقف توقيت بدايتها ونهايتها مالياً على قدرة الدولة على تحديد توقيتات الإيرادات والنفقات ونتائج الأعمال الخاصة بالعمليات الاقتصادية وفقاً لما أستقر عليه العرف المالي في الدولة. </w:t>
      </w:r>
    </w:p>
    <w:p w14:paraId="1F3A0667" w14:textId="100DFF13" w:rsidR="0074400C" w:rsidRPr="004D0098" w:rsidRDefault="0074400C" w:rsidP="00B1259E">
      <w:p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 xml:space="preserve">كما تعددت التعريفات الخاصة بالموازنة العامة بتعدد الفقهاء، والباحثين، والتشريعات الخاصة بالدول طبقاً لأنظمتها الاجتماعية والاقتصادية والسياسية: </w:t>
      </w:r>
    </w:p>
    <w:p w14:paraId="10146C9F" w14:textId="77777777" w:rsidR="0074400C" w:rsidRPr="004D0098" w:rsidRDefault="0074400C" w:rsidP="00396BBF">
      <w:pPr>
        <w:numPr>
          <w:ilvl w:val="0"/>
          <w:numId w:val="28"/>
        </w:num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lastRenderedPageBreak/>
        <w:t>ولقد عرفها القانون الفرنسي بأنها "القانون المالي السنوي الذي يقدر ويجيز لكل سنة ميلادية مجموع واردات الدولة وأعبائها".</w:t>
      </w:r>
    </w:p>
    <w:p w14:paraId="7A97C302" w14:textId="77777777" w:rsidR="0074400C" w:rsidRPr="004D0098" w:rsidRDefault="0074400C" w:rsidP="00396BBF">
      <w:pPr>
        <w:numPr>
          <w:ilvl w:val="0"/>
          <w:numId w:val="28"/>
        </w:num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وعرفها القانون الأمريكي بانها " صك تقدر فيه نفقات السنة التالية وإيراداتها بموجب القوانين المعمول بها عند التقديم واقتراحات الجباية المعروضة فيها"</w:t>
      </w:r>
    </w:p>
    <w:p w14:paraId="49670BDB" w14:textId="7D52FA89" w:rsidR="00077567" w:rsidRPr="00B1259E" w:rsidRDefault="0074400C" w:rsidP="00B1259E">
      <w:pPr>
        <w:numPr>
          <w:ilvl w:val="0"/>
          <w:numId w:val="28"/>
        </w:num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 xml:space="preserve">كما عرفها القانون المصري رقم 53 لسنة 1973 مفهوم الموازنة العامة وتعديلاته بأنها "البرنامج المالي للخطة عن سنة مالية مقبلة لتحقيق اهداف محددة، وذلك في إطار الخطة العامة للتنمية الاقتصادية والاجتماعية وطبقاً للسياسة العامة للدولة". </w:t>
      </w:r>
      <w:r w:rsidR="00B1259E" w:rsidRPr="004D0098">
        <w:rPr>
          <w:rStyle w:val="FootnoteReference"/>
          <w:rFonts w:ascii="Simplified Arabic" w:eastAsia="Times New Roman" w:hAnsi="Simplified Arabic" w:cs="Simplified Arabic"/>
          <w:sz w:val="24"/>
          <w:szCs w:val="24"/>
          <w:rtl/>
        </w:rPr>
        <w:footnoteReference w:id="18"/>
      </w:r>
    </w:p>
    <w:p w14:paraId="3218F38B" w14:textId="304EDCF9" w:rsidR="00775726" w:rsidRPr="00D00633" w:rsidRDefault="00B1259E" w:rsidP="00B1259E">
      <w:pPr>
        <w:rPr>
          <w:rFonts w:ascii="Simplified Arabic" w:hAnsi="Simplified Arabic" w:cs="Simplified Arabic"/>
          <w:b/>
          <w:bCs/>
          <w:sz w:val="24"/>
          <w:szCs w:val="24"/>
          <w:u w:val="single"/>
          <w:rtl/>
          <w:lang w:bidi="ar-EG"/>
        </w:rPr>
      </w:pPr>
      <w:r w:rsidRPr="00D00633">
        <w:rPr>
          <w:rFonts w:ascii="Simplified Arabic" w:hAnsi="Simplified Arabic" w:cs="Simplified Arabic" w:hint="cs"/>
          <w:b/>
          <w:bCs/>
          <w:sz w:val="24"/>
          <w:szCs w:val="24"/>
          <w:u w:val="single"/>
          <w:rtl/>
          <w:lang w:bidi="ar-EG"/>
        </w:rPr>
        <w:t xml:space="preserve">المبحث </w:t>
      </w:r>
      <w:r w:rsidR="00860727" w:rsidRPr="00D00633">
        <w:rPr>
          <w:rFonts w:ascii="Simplified Arabic" w:hAnsi="Simplified Arabic" w:cs="Simplified Arabic" w:hint="cs"/>
          <w:b/>
          <w:bCs/>
          <w:sz w:val="24"/>
          <w:szCs w:val="24"/>
          <w:u w:val="single"/>
          <w:rtl/>
          <w:lang w:bidi="ar-EG"/>
        </w:rPr>
        <w:t>الثاني</w:t>
      </w:r>
      <w:r w:rsidR="00CF7E81" w:rsidRPr="00D00633">
        <w:rPr>
          <w:rFonts w:ascii="Simplified Arabic" w:hAnsi="Simplified Arabic" w:cs="Simplified Arabic"/>
          <w:b/>
          <w:bCs/>
          <w:sz w:val="24"/>
          <w:szCs w:val="24"/>
          <w:u w:val="single"/>
          <w:rtl/>
          <w:lang w:bidi="ar-EG"/>
        </w:rPr>
        <w:t xml:space="preserve">: </w:t>
      </w:r>
      <w:r w:rsidRPr="00D00633">
        <w:rPr>
          <w:rFonts w:ascii="Simplified Arabic" w:hAnsi="Simplified Arabic" w:cs="Simplified Arabic" w:hint="cs"/>
          <w:b/>
          <w:bCs/>
          <w:sz w:val="24"/>
          <w:szCs w:val="24"/>
          <w:u w:val="single"/>
          <w:rtl/>
          <w:lang w:bidi="ar-EG"/>
        </w:rPr>
        <w:t>دور</w:t>
      </w:r>
      <w:r w:rsidR="00775726" w:rsidRPr="00D00633">
        <w:rPr>
          <w:rFonts w:ascii="Simplified Arabic" w:hAnsi="Simplified Arabic" w:cs="Simplified Arabic"/>
          <w:b/>
          <w:bCs/>
          <w:sz w:val="24"/>
          <w:szCs w:val="24"/>
          <w:u w:val="single"/>
          <w:rtl/>
          <w:lang w:bidi="ar-EG"/>
        </w:rPr>
        <w:t xml:space="preserve"> المؤسسات الدولية في </w:t>
      </w:r>
      <w:r w:rsidR="00E70A73" w:rsidRPr="00D00633">
        <w:rPr>
          <w:rFonts w:ascii="Simplified Arabic" w:hAnsi="Simplified Arabic" w:cs="Simplified Arabic" w:hint="cs"/>
          <w:b/>
          <w:bCs/>
          <w:sz w:val="24"/>
          <w:szCs w:val="24"/>
          <w:u w:val="single"/>
          <w:rtl/>
          <w:lang w:bidi="ar-EG"/>
        </w:rPr>
        <w:t>تعزيز</w:t>
      </w:r>
      <w:r w:rsidR="00775726" w:rsidRPr="00D00633">
        <w:rPr>
          <w:rFonts w:ascii="Simplified Arabic" w:hAnsi="Simplified Arabic" w:cs="Simplified Arabic"/>
          <w:b/>
          <w:bCs/>
          <w:sz w:val="24"/>
          <w:szCs w:val="24"/>
          <w:u w:val="single"/>
          <w:rtl/>
          <w:lang w:bidi="ar-EG"/>
        </w:rPr>
        <w:t xml:space="preserve"> شفافية </w:t>
      </w:r>
      <w:r w:rsidRPr="00D00633">
        <w:rPr>
          <w:rFonts w:ascii="Simplified Arabic" w:hAnsi="Simplified Arabic" w:cs="Simplified Arabic" w:hint="cs"/>
          <w:b/>
          <w:bCs/>
          <w:sz w:val="24"/>
          <w:szCs w:val="24"/>
          <w:u w:val="single"/>
          <w:rtl/>
          <w:lang w:bidi="ar-EG"/>
        </w:rPr>
        <w:t>الموازنة العامة</w:t>
      </w:r>
      <w:r w:rsidR="00775726" w:rsidRPr="00D00633">
        <w:rPr>
          <w:rFonts w:ascii="Simplified Arabic" w:hAnsi="Simplified Arabic" w:cs="Simplified Arabic"/>
          <w:b/>
          <w:bCs/>
          <w:sz w:val="24"/>
          <w:szCs w:val="24"/>
          <w:u w:val="single"/>
          <w:rtl/>
          <w:lang w:bidi="ar-EG"/>
        </w:rPr>
        <w:t>.</w:t>
      </w:r>
    </w:p>
    <w:p w14:paraId="2F61D2F8" w14:textId="6B1F0BD2" w:rsidR="00775726" w:rsidRPr="004D0098" w:rsidRDefault="00775726" w:rsidP="00552A14">
      <w:pPr>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w:t>
      </w:r>
      <w:r w:rsidR="00EC2D1B">
        <w:rPr>
          <w:rFonts w:ascii="Simplified Arabic" w:hAnsi="Simplified Arabic" w:cs="Simplified Arabic" w:hint="cs"/>
          <w:sz w:val="24"/>
          <w:szCs w:val="24"/>
          <w:rtl/>
          <w:lang w:bidi="ar-EG"/>
        </w:rPr>
        <w:t xml:space="preserve"> </w:t>
      </w:r>
      <w:r w:rsidRPr="004D0098">
        <w:rPr>
          <w:rFonts w:ascii="Simplified Arabic" w:hAnsi="Simplified Arabic" w:cs="Simplified Arabic"/>
          <w:sz w:val="24"/>
          <w:szCs w:val="24"/>
          <w:rtl/>
          <w:lang w:bidi="ar-EG"/>
        </w:rPr>
        <w:t xml:space="preserve">جهود دولية تعمل على محاربة الفساد بكافة أشكاله وصوره وذلك من خلال تعزيز الشفافية، وتتمثل تلك الجهود من </w:t>
      </w:r>
      <w:r w:rsidR="00136BA5" w:rsidRPr="004D0098">
        <w:rPr>
          <w:rFonts w:ascii="Simplified Arabic" w:hAnsi="Simplified Arabic" w:cs="Simplified Arabic" w:hint="cs"/>
          <w:sz w:val="24"/>
          <w:szCs w:val="24"/>
          <w:rtl/>
          <w:lang w:bidi="ar-EG"/>
        </w:rPr>
        <w:t xml:space="preserve">خلال </w:t>
      </w:r>
      <w:r w:rsidR="00136BA5">
        <w:rPr>
          <w:rFonts w:ascii="Simplified Arabic" w:hAnsi="Simplified Arabic" w:cs="Simplified Arabic" w:hint="cs"/>
          <w:sz w:val="24"/>
          <w:szCs w:val="24"/>
          <w:rtl/>
          <w:lang w:bidi="ar-EG"/>
        </w:rPr>
        <w:t>عده</w:t>
      </w:r>
      <w:r w:rsidRPr="004D0098">
        <w:rPr>
          <w:rFonts w:ascii="Simplified Arabic" w:hAnsi="Simplified Arabic" w:cs="Simplified Arabic"/>
          <w:sz w:val="24"/>
          <w:szCs w:val="24"/>
          <w:rtl/>
          <w:lang w:bidi="ar-EG"/>
        </w:rPr>
        <w:t xml:space="preserve"> منظمات من المنظمات الدولية </w:t>
      </w:r>
      <w:r w:rsidR="00EC2D1B" w:rsidRPr="004D0098">
        <w:rPr>
          <w:rFonts w:ascii="Simplified Arabic" w:hAnsi="Simplified Arabic" w:cs="Simplified Arabic" w:hint="cs"/>
          <w:sz w:val="24"/>
          <w:szCs w:val="24"/>
          <w:rtl/>
          <w:lang w:bidi="ar-EG"/>
        </w:rPr>
        <w:t>مثل) صندوق</w:t>
      </w:r>
      <w:r w:rsidRPr="004D0098">
        <w:rPr>
          <w:rFonts w:ascii="Simplified Arabic" w:hAnsi="Simplified Arabic" w:cs="Simplified Arabic"/>
          <w:sz w:val="24"/>
          <w:szCs w:val="24"/>
          <w:rtl/>
          <w:lang w:bidi="ar-EG"/>
        </w:rPr>
        <w:t xml:space="preserve"> النقد، البنك الدولي، منظمة الأمم المتحدة، منظمة الشفافية </w:t>
      </w:r>
      <w:r w:rsidR="00EC2D1B" w:rsidRPr="004D0098">
        <w:rPr>
          <w:rFonts w:ascii="Simplified Arabic" w:hAnsi="Simplified Arabic" w:cs="Simplified Arabic" w:hint="cs"/>
          <w:sz w:val="24"/>
          <w:szCs w:val="24"/>
          <w:rtl/>
          <w:lang w:bidi="ar-EG"/>
        </w:rPr>
        <w:t>الدولية</w:t>
      </w:r>
      <w:r w:rsidR="00EC2D1B"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w:t>
      </w:r>
    </w:p>
    <w:p w14:paraId="7471A428" w14:textId="73AE891A" w:rsidR="00775726" w:rsidRPr="00EC2D1B" w:rsidRDefault="00EC2D1B" w:rsidP="00552A14">
      <w:pPr>
        <w:spacing w:after="200"/>
        <w:ind w:left="360"/>
        <w:jc w:val="both"/>
        <w:rPr>
          <w:rFonts w:ascii="Simplified Arabic" w:hAnsi="Simplified Arabic" w:cs="Simplified Arabic"/>
          <w:sz w:val="24"/>
          <w:szCs w:val="24"/>
          <w:lang w:bidi="ar-EG"/>
        </w:rPr>
      </w:pPr>
      <w:r>
        <w:rPr>
          <w:rFonts w:ascii="Simplified Arabic" w:hAnsi="Simplified Arabic" w:cs="Simplified Arabic" w:hint="cs"/>
          <w:b/>
          <w:bCs/>
          <w:sz w:val="28"/>
          <w:szCs w:val="28"/>
          <w:u w:val="single"/>
          <w:rtl/>
          <w:lang w:bidi="ar-EG"/>
        </w:rPr>
        <w:t xml:space="preserve">أولاً: </w:t>
      </w:r>
      <w:r w:rsidR="00775726" w:rsidRPr="00EC2D1B">
        <w:rPr>
          <w:rFonts w:ascii="Simplified Arabic" w:hAnsi="Simplified Arabic" w:cs="Simplified Arabic"/>
          <w:b/>
          <w:bCs/>
          <w:sz w:val="28"/>
          <w:szCs w:val="28"/>
          <w:u w:val="single"/>
          <w:rtl/>
          <w:lang w:bidi="ar-EG"/>
        </w:rPr>
        <w:t>صندوق النقد الدولي</w:t>
      </w:r>
      <w:r w:rsidR="00775726" w:rsidRPr="00EC2D1B">
        <w:rPr>
          <w:rFonts w:ascii="Simplified Arabic" w:hAnsi="Simplified Arabic" w:cs="Simplified Arabic"/>
          <w:sz w:val="24"/>
          <w:szCs w:val="24"/>
          <w:rtl/>
          <w:lang w:bidi="ar-EG"/>
        </w:rPr>
        <w:t>:</w:t>
      </w:r>
    </w:p>
    <w:p w14:paraId="66859175" w14:textId="0EAEBA1B" w:rsidR="00775726" w:rsidRPr="004D0098" w:rsidRDefault="007A1800" w:rsidP="00552A14">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يضع</w:t>
      </w:r>
      <w:r w:rsidR="00775726" w:rsidRPr="004D0098">
        <w:rPr>
          <w:rFonts w:ascii="Simplified Arabic" w:hAnsi="Simplified Arabic" w:cs="Simplified Arabic"/>
          <w:sz w:val="24"/>
          <w:szCs w:val="24"/>
          <w:rtl/>
          <w:lang w:bidi="ar-EG"/>
        </w:rPr>
        <w:t xml:space="preserve"> صندوق النقد الدولي أربع ممارسات أساسية لتفعيل شفافية الموازنة وهي (1) الوضوح التام في الأدوار والمسئوليات، (2) عملية الموازنة المفتوحة وتشمل المحاور التشريعية والقانونية والإدارية، (3) إتاحة المعلومات للجمهور، (4) التأكيد على نزاهة المعلومات المتاحة ودقتها.</w:t>
      </w:r>
      <w:r w:rsidR="00B1259E" w:rsidRPr="00B1259E">
        <w:rPr>
          <w:rStyle w:val="FootnoteReference"/>
          <w:rFonts w:ascii="Simplified Arabic" w:hAnsi="Simplified Arabic" w:cs="Simplified Arabic"/>
          <w:sz w:val="24"/>
          <w:szCs w:val="24"/>
          <w:rtl/>
          <w:lang w:bidi="ar-EG"/>
        </w:rPr>
        <w:t xml:space="preserve"> </w:t>
      </w:r>
      <w:r w:rsidR="00B1259E" w:rsidRPr="004D0098">
        <w:rPr>
          <w:rStyle w:val="FootnoteReference"/>
          <w:rFonts w:ascii="Simplified Arabic" w:hAnsi="Simplified Arabic" w:cs="Simplified Arabic"/>
          <w:sz w:val="24"/>
          <w:szCs w:val="24"/>
          <w:rtl/>
          <w:lang w:bidi="ar-EG"/>
        </w:rPr>
        <w:footnoteReference w:id="19"/>
      </w:r>
    </w:p>
    <w:p w14:paraId="5CBAA2B7" w14:textId="43F3369A" w:rsidR="00181C23" w:rsidRPr="004D0098" w:rsidRDefault="00775726" w:rsidP="00181C23">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 xml:space="preserve">ويقوم صندوق النقد الدولي بإصدار التقارير التي تمكنه من تحقيق أهدافه والتي من </w:t>
      </w:r>
      <w:r w:rsidRPr="004D0098">
        <w:rPr>
          <w:rFonts w:ascii="Simplified Arabic" w:hAnsi="Simplified Arabic" w:cs="Simplified Arabic"/>
          <w:b/>
          <w:bCs/>
          <w:sz w:val="24"/>
          <w:szCs w:val="24"/>
          <w:u w:val="single"/>
          <w:rtl/>
          <w:lang w:bidi="ar-EG"/>
        </w:rPr>
        <w:t>أهمها تقارير الراصد المالي</w:t>
      </w:r>
      <w:r w:rsidRPr="004D0098">
        <w:rPr>
          <w:rFonts w:ascii="Simplified Arabic" w:hAnsi="Simplified Arabic" w:cs="Simplified Arabic"/>
          <w:sz w:val="24"/>
          <w:szCs w:val="24"/>
          <w:rtl/>
          <w:lang w:bidi="ar-EG"/>
        </w:rPr>
        <w:t xml:space="preserve"> </w:t>
      </w:r>
      <w:r w:rsidR="00E568B6" w:rsidRPr="004D0098">
        <w:rPr>
          <w:rFonts w:ascii="Simplified Arabic" w:hAnsi="Simplified Arabic" w:cs="Simplified Arabic" w:hint="cs"/>
          <w:sz w:val="24"/>
          <w:szCs w:val="24"/>
          <w:rtl/>
          <w:lang w:bidi="ar-EG"/>
        </w:rPr>
        <w:t>الذي</w:t>
      </w:r>
      <w:r w:rsidRPr="004D0098">
        <w:rPr>
          <w:rFonts w:ascii="Simplified Arabic" w:hAnsi="Simplified Arabic" w:cs="Simplified Arabic"/>
          <w:sz w:val="24"/>
          <w:szCs w:val="24"/>
          <w:rtl/>
          <w:lang w:bidi="ar-EG"/>
        </w:rPr>
        <w:t xml:space="preserve"> صدر عام 2009 ليتضمن مسحاً وتحليلاً لأخر تطورات المالية،</w:t>
      </w:r>
      <w:r w:rsidR="00057A1E">
        <w:rPr>
          <w:rFonts w:ascii="Simplified Arabic" w:hAnsi="Simplified Arabic" w:cs="Simplified Arabic" w:hint="cs"/>
          <w:sz w:val="24"/>
          <w:szCs w:val="24"/>
          <w:rtl/>
          <w:lang w:bidi="ar-EG"/>
        </w:rPr>
        <w:t xml:space="preserve"> </w:t>
      </w:r>
      <w:r w:rsidR="00057A1E" w:rsidRPr="004D0098">
        <w:rPr>
          <w:rFonts w:ascii="Simplified Arabic" w:hAnsi="Simplified Arabic" w:cs="Simplified Arabic"/>
          <w:sz w:val="24"/>
          <w:szCs w:val="24"/>
          <w:rtl/>
          <w:lang w:bidi="ar-EG"/>
        </w:rPr>
        <w:t xml:space="preserve">ومن </w:t>
      </w:r>
      <w:r w:rsidR="00057A1E" w:rsidRPr="004D0098">
        <w:rPr>
          <w:rFonts w:ascii="Simplified Arabic" w:hAnsi="Simplified Arabic" w:cs="Simplified Arabic" w:hint="cs"/>
          <w:sz w:val="24"/>
          <w:szCs w:val="24"/>
          <w:rtl/>
          <w:lang w:bidi="ar-EG"/>
        </w:rPr>
        <w:t>أهم إسهامات</w:t>
      </w:r>
      <w:r w:rsidR="00057A1E" w:rsidRPr="004D0098">
        <w:rPr>
          <w:rFonts w:ascii="Simplified Arabic" w:hAnsi="Simplified Arabic" w:cs="Simplified Arabic"/>
          <w:sz w:val="24"/>
          <w:szCs w:val="24"/>
          <w:rtl/>
          <w:lang w:bidi="ar-EG"/>
        </w:rPr>
        <w:t xml:space="preserve"> صندوق النقد الدولي أطلاق مبادرة </w:t>
      </w:r>
      <w:r w:rsidR="00057A1E" w:rsidRPr="004D0098">
        <w:rPr>
          <w:rFonts w:ascii="Simplified Arabic" w:hAnsi="Simplified Arabic" w:cs="Simplified Arabic"/>
          <w:b/>
          <w:bCs/>
          <w:sz w:val="24"/>
          <w:szCs w:val="24"/>
          <w:u w:val="single"/>
        </w:rPr>
        <w:t>Special Data Dissemination Standard (SDDS)</w:t>
      </w:r>
      <w:r w:rsidR="00057A1E" w:rsidRPr="004D0098">
        <w:rPr>
          <w:rFonts w:ascii="Simplified Arabic" w:hAnsi="Simplified Arabic" w:cs="Simplified Arabic"/>
          <w:sz w:val="24"/>
          <w:szCs w:val="24"/>
          <w:rtl/>
          <w:lang w:bidi="ar-EG"/>
        </w:rPr>
        <w:t xml:space="preserve"> المعيار الخاص لنشر </w:t>
      </w:r>
      <w:r w:rsidR="00057A1E" w:rsidRPr="004D0098">
        <w:rPr>
          <w:rFonts w:ascii="Simplified Arabic" w:hAnsi="Simplified Arabic" w:cs="Simplified Arabic" w:hint="cs"/>
          <w:sz w:val="24"/>
          <w:szCs w:val="24"/>
          <w:rtl/>
          <w:lang w:bidi="ar-EG"/>
        </w:rPr>
        <w:t>البيانات في</w:t>
      </w:r>
      <w:r w:rsidR="00057A1E" w:rsidRPr="004D0098">
        <w:rPr>
          <w:rFonts w:ascii="Simplified Arabic" w:hAnsi="Simplified Arabic" w:cs="Simplified Arabic"/>
          <w:sz w:val="24"/>
          <w:szCs w:val="24"/>
          <w:rtl/>
          <w:lang w:bidi="ar-EG"/>
        </w:rPr>
        <w:t xml:space="preserve"> ديسمبر 1997 بوصفه المستوى الاول من مبادرة صندوق النقد </w:t>
      </w:r>
      <w:r w:rsidR="00057A1E" w:rsidRPr="004D0098">
        <w:rPr>
          <w:rFonts w:ascii="Simplified Arabic" w:hAnsi="Simplified Arabic" w:cs="Simplified Arabic" w:hint="cs"/>
          <w:sz w:val="24"/>
          <w:szCs w:val="24"/>
          <w:rtl/>
          <w:lang w:bidi="ar-EG"/>
        </w:rPr>
        <w:t>الدولي ويعكس</w:t>
      </w:r>
      <w:r w:rsidR="00057A1E" w:rsidRPr="004D0098">
        <w:rPr>
          <w:rFonts w:ascii="Simplified Arabic" w:hAnsi="Simplified Arabic" w:cs="Simplified Arabic"/>
          <w:sz w:val="24"/>
          <w:szCs w:val="24"/>
          <w:rtl/>
          <w:lang w:bidi="ar-EG"/>
        </w:rPr>
        <w:t xml:space="preserve"> هذا المعيار الممارسة الدولية الفضلى في مجالات الإحصاءات الاقتصادية </w:t>
      </w:r>
      <w:r w:rsidR="00057A1E" w:rsidRPr="004D0098">
        <w:rPr>
          <w:rFonts w:ascii="Simplified Arabic" w:hAnsi="Simplified Arabic" w:cs="Simplified Arabic" w:hint="cs"/>
          <w:sz w:val="24"/>
          <w:szCs w:val="24"/>
          <w:rtl/>
          <w:lang w:bidi="ar-EG"/>
        </w:rPr>
        <w:t>والمالية</w:t>
      </w:r>
      <w:r w:rsidR="00057A1E">
        <w:rPr>
          <w:rFonts w:ascii="Simplified Arabic" w:hAnsi="Simplified Arabic" w:cs="Simplified Arabic" w:hint="cs"/>
          <w:sz w:val="24"/>
          <w:szCs w:val="24"/>
          <w:rtl/>
          <w:lang w:bidi="ar-EG"/>
        </w:rPr>
        <w:t>.</w:t>
      </w:r>
      <w:r w:rsidRPr="004D0098">
        <w:rPr>
          <w:rStyle w:val="FootnoteReference"/>
          <w:rFonts w:ascii="Simplified Arabic" w:hAnsi="Simplified Arabic" w:cs="Simplified Arabic"/>
          <w:sz w:val="24"/>
          <w:szCs w:val="24"/>
          <w:rtl/>
          <w:lang w:bidi="ar-EG"/>
        </w:rPr>
        <w:footnoteReference w:id="20"/>
      </w:r>
    </w:p>
    <w:p w14:paraId="4319D0AB" w14:textId="1C7DAC17" w:rsidR="00C876F6" w:rsidRPr="004D0098" w:rsidRDefault="007A1800" w:rsidP="00181C23">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C876F6" w:rsidRPr="004D0098">
        <w:rPr>
          <w:rFonts w:ascii="Simplified Arabic" w:hAnsi="Simplified Arabic" w:cs="Simplified Arabic"/>
          <w:sz w:val="24"/>
          <w:szCs w:val="24"/>
          <w:rtl/>
          <w:lang w:bidi="ar-EG"/>
        </w:rPr>
        <w:t xml:space="preserve"> ولقد حصلت مصر على شهادات من صندوق النقد الدولي تفيد بتوفير البيانات والخبرات وتكون بذلك توفرت لديها إمكانية ومتطلبات المعيار الخاص للنشر وذلك في يناير 2005 لتصبح مصر العضو رقم 59 على مستوى العالم والدولة العربية الثانية بعد تونس  ، ولقد صدر قرار وزاري رقم 104 لسنة 2007 بتشكيل لجنة من عدة جهات للوفاء بشروط المعيار(وزارة التخطيط والمتابعة والإصلاح الإداري، الجهاز المركزي للتعبئة والإحصاء وزارة المالية، البنك المركزي المصري) </w:t>
      </w:r>
      <w:r w:rsidR="00C876F6" w:rsidRPr="004D0098">
        <w:rPr>
          <w:rFonts w:ascii="Simplified Arabic" w:hAnsi="Simplified Arabic" w:cs="Simplified Arabic"/>
          <w:sz w:val="24"/>
          <w:szCs w:val="24"/>
          <w:rtl/>
          <w:lang w:bidi="ar-EG"/>
        </w:rPr>
        <w:lastRenderedPageBreak/>
        <w:t>ولقم تم تعيين وزير التخطيط المنسق القومي لجمهورية مصر العربية والذى يتمتع بالصلاحيات المطلوبة للوفاء بمتطلبات المعيار من خلال الجهات المعنية  ويضم المعيار 22 مؤشراً لنشر البيانات موزعة على 4 قطاعات اقتصادية .</w:t>
      </w:r>
      <w:r w:rsidR="00C876F6" w:rsidRPr="004D0098">
        <w:rPr>
          <w:rStyle w:val="FootnoteReference"/>
          <w:rFonts w:ascii="Simplified Arabic" w:hAnsi="Simplified Arabic" w:cs="Simplified Arabic"/>
          <w:sz w:val="24"/>
          <w:szCs w:val="24"/>
          <w:rtl/>
          <w:lang w:bidi="ar-EG"/>
        </w:rPr>
        <w:footnoteReference w:id="21"/>
      </w:r>
    </w:p>
    <w:p w14:paraId="444E753C" w14:textId="77777777" w:rsidR="002B03F7" w:rsidRPr="008C0DBA" w:rsidRDefault="002B03F7" w:rsidP="00181C23">
      <w:pPr>
        <w:spacing w:after="0"/>
        <w:jc w:val="both"/>
        <w:rPr>
          <w:rFonts w:ascii="Simplified Arabic" w:hAnsi="Simplified Arabic" w:cs="Simplified Arabic"/>
          <w:sz w:val="2"/>
          <w:szCs w:val="2"/>
          <w:rtl/>
          <w:lang w:bidi="ar-EG"/>
        </w:rPr>
      </w:pPr>
    </w:p>
    <w:p w14:paraId="2C83D3CA" w14:textId="77777777" w:rsidR="006815D6" w:rsidRPr="004D0098" w:rsidRDefault="006815D6" w:rsidP="00203CFF">
      <w:pPr>
        <w:numPr>
          <w:ilvl w:val="0"/>
          <w:numId w:val="3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القطاع الحقيقي.</w:t>
      </w:r>
    </w:p>
    <w:p w14:paraId="5860C09A" w14:textId="77777777" w:rsidR="006815D6" w:rsidRPr="004D0098" w:rsidRDefault="006815D6" w:rsidP="00203CFF">
      <w:pPr>
        <w:numPr>
          <w:ilvl w:val="0"/>
          <w:numId w:val="3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قطاع المالية العامة.</w:t>
      </w:r>
    </w:p>
    <w:p w14:paraId="12C9B415" w14:textId="77777777" w:rsidR="006815D6" w:rsidRPr="004D0098" w:rsidRDefault="006815D6" w:rsidP="00203CFF">
      <w:pPr>
        <w:numPr>
          <w:ilvl w:val="0"/>
          <w:numId w:val="3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القطاع المالي.</w:t>
      </w:r>
    </w:p>
    <w:p w14:paraId="5F0E3ED4" w14:textId="77777777" w:rsidR="006815D6" w:rsidRPr="004D0098" w:rsidRDefault="006815D6" w:rsidP="00203CFF">
      <w:pPr>
        <w:numPr>
          <w:ilvl w:val="0"/>
          <w:numId w:val="3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القطاع الخارجي. </w:t>
      </w:r>
    </w:p>
    <w:p w14:paraId="408D2382" w14:textId="77777777" w:rsidR="006815D6" w:rsidRPr="004D0098" w:rsidRDefault="006815D6" w:rsidP="006815D6">
      <w:pPr>
        <w:spacing w:after="0"/>
        <w:jc w:val="both"/>
        <w:rPr>
          <w:rFonts w:ascii="Simplified Arabic" w:hAnsi="Simplified Arabic" w:cs="Simplified Arabic"/>
          <w:sz w:val="2"/>
          <w:szCs w:val="2"/>
          <w:lang w:bidi="ar-EG"/>
        </w:rPr>
      </w:pPr>
    </w:p>
    <w:p w14:paraId="0197F990" w14:textId="77777777" w:rsidR="006815D6" w:rsidRPr="004D0098" w:rsidRDefault="006815D6"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b/>
          <w:bCs/>
          <w:sz w:val="24"/>
          <w:szCs w:val="24"/>
          <w:rtl/>
          <w:lang w:bidi="ar-EG"/>
        </w:rPr>
        <w:t>القطاع الحقيقي ويشمل</w:t>
      </w:r>
      <w:r w:rsidRPr="004D0098">
        <w:rPr>
          <w:rFonts w:ascii="Simplified Arabic" w:hAnsi="Simplified Arabic" w:cs="Simplified Arabic"/>
          <w:sz w:val="24"/>
          <w:szCs w:val="24"/>
          <w:rtl/>
          <w:lang w:bidi="ar-EG"/>
        </w:rPr>
        <w:t xml:space="preserve">: </w:t>
      </w:r>
    </w:p>
    <w:p w14:paraId="3E4DB9CB" w14:textId="77777777" w:rsidR="006815D6" w:rsidRPr="004D0098" w:rsidRDefault="006815D6" w:rsidP="00203CFF">
      <w:pPr>
        <w:pStyle w:val="ListParagraph"/>
        <w:numPr>
          <w:ilvl w:val="0"/>
          <w:numId w:val="33"/>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الحسابات القومية (الناتج المحلى الإجمالي).</w:t>
      </w:r>
    </w:p>
    <w:p w14:paraId="46DD683B" w14:textId="77777777" w:rsidR="006815D6" w:rsidRPr="004D0098" w:rsidRDefault="006815D6" w:rsidP="00203CFF">
      <w:pPr>
        <w:pStyle w:val="ListParagraph"/>
        <w:numPr>
          <w:ilvl w:val="0"/>
          <w:numId w:val="33"/>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العمالة.</w:t>
      </w:r>
    </w:p>
    <w:p w14:paraId="36F46950" w14:textId="77777777" w:rsidR="006815D6" w:rsidRPr="004D0098" w:rsidRDefault="006815D6" w:rsidP="00203CFF">
      <w:pPr>
        <w:pStyle w:val="ListParagraph"/>
        <w:numPr>
          <w:ilvl w:val="0"/>
          <w:numId w:val="33"/>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البطالة.</w:t>
      </w:r>
    </w:p>
    <w:p w14:paraId="5978FFA6" w14:textId="77777777" w:rsidR="006815D6" w:rsidRPr="004D0098" w:rsidRDefault="006815D6" w:rsidP="00203CFF">
      <w:pPr>
        <w:pStyle w:val="ListParagraph"/>
        <w:numPr>
          <w:ilvl w:val="0"/>
          <w:numId w:val="33"/>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الأجور.</w:t>
      </w:r>
    </w:p>
    <w:p w14:paraId="11F45820" w14:textId="77777777" w:rsidR="006815D6" w:rsidRPr="004D0098" w:rsidRDefault="006815D6" w:rsidP="00203CFF">
      <w:pPr>
        <w:pStyle w:val="ListParagraph"/>
        <w:numPr>
          <w:ilvl w:val="0"/>
          <w:numId w:val="33"/>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الرقم القياسي لأسعار المنتج.</w:t>
      </w:r>
    </w:p>
    <w:p w14:paraId="65E58EC7" w14:textId="77777777" w:rsidR="006815D6" w:rsidRPr="004D0098" w:rsidRDefault="006815D6" w:rsidP="00203CFF">
      <w:pPr>
        <w:pStyle w:val="ListParagraph"/>
        <w:numPr>
          <w:ilvl w:val="0"/>
          <w:numId w:val="33"/>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الرقم القياسي لأسعار المستهلك.</w:t>
      </w:r>
    </w:p>
    <w:p w14:paraId="32A34940" w14:textId="77777777" w:rsidR="006815D6" w:rsidRPr="004D0098" w:rsidRDefault="006815D6" w:rsidP="00203CFF">
      <w:pPr>
        <w:pStyle w:val="ListParagraph"/>
        <w:numPr>
          <w:ilvl w:val="0"/>
          <w:numId w:val="33"/>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الرقم القياسي للإنتاج. </w:t>
      </w:r>
    </w:p>
    <w:p w14:paraId="3D3DF7BD" w14:textId="77777777" w:rsidR="006815D6" w:rsidRPr="004D0098" w:rsidRDefault="006815D6" w:rsidP="00203CFF">
      <w:pPr>
        <w:pStyle w:val="ListParagraph"/>
        <w:numPr>
          <w:ilvl w:val="0"/>
          <w:numId w:val="33"/>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السكان.</w:t>
      </w:r>
    </w:p>
    <w:p w14:paraId="0D55DF30" w14:textId="77777777" w:rsidR="006815D6" w:rsidRPr="004D0098" w:rsidRDefault="006815D6"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b/>
          <w:bCs/>
          <w:sz w:val="24"/>
          <w:szCs w:val="24"/>
          <w:rtl/>
          <w:lang w:bidi="ar-EG"/>
        </w:rPr>
        <w:t>قطاع المالية العامة ويشمل</w:t>
      </w:r>
      <w:r w:rsidRPr="004D0098">
        <w:rPr>
          <w:rFonts w:ascii="Simplified Arabic" w:hAnsi="Simplified Arabic" w:cs="Simplified Arabic"/>
          <w:sz w:val="24"/>
          <w:szCs w:val="24"/>
          <w:rtl/>
          <w:lang w:bidi="ar-EG"/>
        </w:rPr>
        <w:t xml:space="preserve">: </w:t>
      </w:r>
    </w:p>
    <w:p w14:paraId="325FD987" w14:textId="77777777" w:rsidR="006815D6" w:rsidRPr="004D0098" w:rsidRDefault="006815D6" w:rsidP="00203CFF">
      <w:pPr>
        <w:pStyle w:val="ListParagraph"/>
        <w:numPr>
          <w:ilvl w:val="0"/>
          <w:numId w:val="3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عمليات الحكومة العامة او عمليات القطاع العام.</w:t>
      </w:r>
    </w:p>
    <w:p w14:paraId="2228E683" w14:textId="77777777" w:rsidR="006815D6" w:rsidRPr="004D0098" w:rsidRDefault="006815D6" w:rsidP="00203CFF">
      <w:pPr>
        <w:pStyle w:val="ListParagraph"/>
        <w:numPr>
          <w:ilvl w:val="0"/>
          <w:numId w:val="3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عمليات الحكومة المركزية.</w:t>
      </w:r>
    </w:p>
    <w:p w14:paraId="161FFA99" w14:textId="77777777" w:rsidR="006815D6" w:rsidRPr="004D0098" w:rsidRDefault="006815D6" w:rsidP="00203CFF">
      <w:pPr>
        <w:pStyle w:val="ListParagraph"/>
        <w:numPr>
          <w:ilvl w:val="0"/>
          <w:numId w:val="3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دين الحكومة المركزية.</w:t>
      </w:r>
    </w:p>
    <w:p w14:paraId="63DD6C3D" w14:textId="77777777" w:rsidR="006815D6" w:rsidRPr="004D0098" w:rsidRDefault="006815D6" w:rsidP="00203CFF">
      <w:pPr>
        <w:pStyle w:val="ListParagraph"/>
        <w:numPr>
          <w:ilvl w:val="0"/>
          <w:numId w:val="31"/>
        </w:numPr>
        <w:spacing w:after="0"/>
        <w:jc w:val="both"/>
        <w:rPr>
          <w:rFonts w:ascii="Simplified Arabic" w:hAnsi="Simplified Arabic" w:cs="Simplified Arabic"/>
          <w:b/>
          <w:bCs/>
          <w:sz w:val="24"/>
          <w:szCs w:val="24"/>
          <w:lang w:bidi="ar-EG"/>
        </w:rPr>
      </w:pPr>
      <w:r w:rsidRPr="004D0098">
        <w:rPr>
          <w:rFonts w:ascii="Simplified Arabic" w:hAnsi="Simplified Arabic" w:cs="Simplified Arabic"/>
          <w:b/>
          <w:bCs/>
          <w:sz w:val="24"/>
          <w:szCs w:val="24"/>
          <w:rtl/>
          <w:lang w:bidi="ar-EG"/>
        </w:rPr>
        <w:t>القطاع المالي ويشمل:</w:t>
      </w:r>
    </w:p>
    <w:p w14:paraId="408E43E4" w14:textId="77777777" w:rsidR="006815D6" w:rsidRPr="004D0098" w:rsidRDefault="006815D6" w:rsidP="00203CFF">
      <w:pPr>
        <w:pStyle w:val="ListParagraph"/>
        <w:numPr>
          <w:ilvl w:val="0"/>
          <w:numId w:val="35"/>
        </w:num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مسح شركات الإيداع.</w:t>
      </w:r>
    </w:p>
    <w:p w14:paraId="2CCF529A" w14:textId="77777777" w:rsidR="006815D6" w:rsidRPr="004D0098" w:rsidRDefault="006815D6" w:rsidP="00203CFF">
      <w:pPr>
        <w:pStyle w:val="ListParagraph"/>
        <w:numPr>
          <w:ilvl w:val="0"/>
          <w:numId w:val="35"/>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مسح البنك المركزي.</w:t>
      </w:r>
    </w:p>
    <w:p w14:paraId="28A0B071" w14:textId="77777777" w:rsidR="006815D6" w:rsidRPr="004D0098" w:rsidRDefault="006815D6" w:rsidP="00203CFF">
      <w:pPr>
        <w:pStyle w:val="ListParagraph"/>
        <w:numPr>
          <w:ilvl w:val="0"/>
          <w:numId w:val="35"/>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أسعار الفائدة.</w:t>
      </w:r>
    </w:p>
    <w:p w14:paraId="379DB85E" w14:textId="77777777" w:rsidR="006815D6" w:rsidRPr="004D0098" w:rsidRDefault="006815D6" w:rsidP="00203CFF">
      <w:pPr>
        <w:pStyle w:val="ListParagraph"/>
        <w:numPr>
          <w:ilvl w:val="0"/>
          <w:numId w:val="35"/>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سوق الأوراق المالية: مؤشر أسعار الأسهم.</w:t>
      </w:r>
    </w:p>
    <w:p w14:paraId="38B6B568" w14:textId="77777777" w:rsidR="006815D6" w:rsidRPr="004D0098" w:rsidRDefault="006815D6" w:rsidP="00203CFF">
      <w:pPr>
        <w:pStyle w:val="ListParagraph"/>
        <w:numPr>
          <w:ilvl w:val="0"/>
          <w:numId w:val="31"/>
        </w:numPr>
        <w:spacing w:after="0"/>
        <w:jc w:val="both"/>
        <w:rPr>
          <w:rFonts w:ascii="Simplified Arabic" w:hAnsi="Simplified Arabic" w:cs="Simplified Arabic"/>
          <w:b/>
          <w:bCs/>
          <w:sz w:val="24"/>
          <w:szCs w:val="24"/>
          <w:lang w:bidi="ar-EG"/>
        </w:rPr>
      </w:pPr>
      <w:r w:rsidRPr="004D0098">
        <w:rPr>
          <w:rFonts w:ascii="Simplified Arabic" w:hAnsi="Simplified Arabic" w:cs="Simplified Arabic"/>
          <w:b/>
          <w:bCs/>
          <w:sz w:val="24"/>
          <w:szCs w:val="24"/>
          <w:rtl/>
          <w:lang w:bidi="ar-EG"/>
        </w:rPr>
        <w:t>القطاع الخارجي ويشمل:</w:t>
      </w:r>
    </w:p>
    <w:p w14:paraId="545A26A7" w14:textId="77777777" w:rsidR="006815D6" w:rsidRPr="004D0098" w:rsidRDefault="006815D6" w:rsidP="00203CFF">
      <w:pPr>
        <w:pStyle w:val="ListParagraph"/>
        <w:numPr>
          <w:ilvl w:val="0"/>
          <w:numId w:val="36"/>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ميزان المدفوعات.</w:t>
      </w:r>
    </w:p>
    <w:p w14:paraId="2189C6A3" w14:textId="77777777" w:rsidR="006815D6" w:rsidRPr="004D0098" w:rsidRDefault="006815D6" w:rsidP="00203CFF">
      <w:pPr>
        <w:pStyle w:val="ListParagraph"/>
        <w:numPr>
          <w:ilvl w:val="0"/>
          <w:numId w:val="36"/>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التجارة السلعية.</w:t>
      </w:r>
    </w:p>
    <w:p w14:paraId="3D961942" w14:textId="77777777" w:rsidR="006815D6" w:rsidRPr="004D0098" w:rsidRDefault="006815D6" w:rsidP="00203CFF">
      <w:pPr>
        <w:pStyle w:val="ListParagraph"/>
        <w:numPr>
          <w:ilvl w:val="0"/>
          <w:numId w:val="36"/>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الدين الخارجي.</w:t>
      </w:r>
    </w:p>
    <w:p w14:paraId="4253BBBD" w14:textId="77777777" w:rsidR="006815D6" w:rsidRPr="004D0098" w:rsidRDefault="006815D6" w:rsidP="00203CFF">
      <w:pPr>
        <w:pStyle w:val="ListParagraph"/>
        <w:numPr>
          <w:ilvl w:val="0"/>
          <w:numId w:val="36"/>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الأصول الاحتياطية الرسمية.</w:t>
      </w:r>
    </w:p>
    <w:p w14:paraId="7E80F9A5" w14:textId="77777777" w:rsidR="006815D6" w:rsidRPr="004D0098" w:rsidRDefault="006815D6" w:rsidP="00203CFF">
      <w:pPr>
        <w:pStyle w:val="ListParagraph"/>
        <w:numPr>
          <w:ilvl w:val="0"/>
          <w:numId w:val="36"/>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وضع الاستثمار الدولي.</w:t>
      </w:r>
    </w:p>
    <w:p w14:paraId="10245228" w14:textId="355695DC" w:rsidR="006815D6" w:rsidRPr="004D0098" w:rsidRDefault="006815D6" w:rsidP="006815D6">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7- أسعار الصرف.</w:t>
      </w:r>
      <w:r w:rsidRPr="004D0098">
        <w:rPr>
          <w:rStyle w:val="FootnoteReference"/>
          <w:rFonts w:ascii="Simplified Arabic" w:hAnsi="Simplified Arabic" w:cs="Simplified Arabic"/>
          <w:sz w:val="24"/>
          <w:szCs w:val="24"/>
          <w:rtl/>
          <w:lang w:bidi="ar-EG"/>
        </w:rPr>
        <w:footnoteReference w:id="22"/>
      </w:r>
    </w:p>
    <w:p w14:paraId="241A9CE5" w14:textId="295D8CEA" w:rsidR="006815D6" w:rsidRPr="004D0098" w:rsidRDefault="007A1800" w:rsidP="006815D6">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xml:space="preserve">     وقد</w:t>
      </w:r>
      <w:r w:rsidR="006815D6" w:rsidRPr="004D0098">
        <w:rPr>
          <w:rFonts w:ascii="Simplified Arabic" w:hAnsi="Simplified Arabic" w:cs="Simplified Arabic"/>
          <w:sz w:val="24"/>
          <w:szCs w:val="24"/>
          <w:rtl/>
          <w:lang w:bidi="ar-EG"/>
        </w:rPr>
        <w:t xml:space="preserve"> أنشأ صندوق النقد الدولي في </w:t>
      </w:r>
      <w:r w:rsidR="008A1595">
        <w:rPr>
          <w:rFonts w:ascii="Simplified Arabic" w:hAnsi="Simplified Arabic" w:cs="Simplified Arabic" w:hint="cs"/>
          <w:sz w:val="24"/>
          <w:szCs w:val="24"/>
          <w:rtl/>
          <w:lang w:bidi="ar-EG"/>
        </w:rPr>
        <w:t>عام 1997</w:t>
      </w:r>
      <w:r w:rsidR="006815D6" w:rsidRPr="004D0098">
        <w:rPr>
          <w:rFonts w:ascii="Simplified Arabic" w:hAnsi="Simplified Arabic" w:cs="Simplified Arabic"/>
          <w:b/>
          <w:bCs/>
          <w:sz w:val="24"/>
          <w:szCs w:val="24"/>
          <w:u w:val="single"/>
          <w:rtl/>
          <w:lang w:bidi="ar-EG"/>
        </w:rPr>
        <w:t xml:space="preserve"> اللوحة الإلكترونية لمعايير نشر البيانات</w:t>
      </w:r>
      <w:r w:rsidR="006815D6" w:rsidRPr="004D0098">
        <w:rPr>
          <w:rFonts w:ascii="Simplified Arabic" w:hAnsi="Simplified Arabic" w:cs="Simplified Arabic"/>
          <w:b/>
          <w:bCs/>
          <w:sz w:val="24"/>
          <w:szCs w:val="24"/>
          <w:u w:val="single"/>
          <w:lang w:bidi="ar-EG"/>
        </w:rPr>
        <w:t>DSBB</w:t>
      </w:r>
      <w:r w:rsidR="006815D6" w:rsidRPr="004D0098">
        <w:rPr>
          <w:rFonts w:ascii="Simplified Arabic" w:hAnsi="Simplified Arabic" w:cs="Simplified Arabic"/>
          <w:sz w:val="24"/>
          <w:szCs w:val="24"/>
          <w:rtl/>
          <w:lang w:bidi="ar-EG"/>
        </w:rPr>
        <w:t xml:space="preserve"> على موقعة بشبكة الإنترنت </w:t>
      </w:r>
      <w:r w:rsidR="00F61E16" w:rsidRPr="004D0098">
        <w:rPr>
          <w:rFonts w:ascii="Simplified Arabic" w:hAnsi="Simplified Arabic" w:cs="Simplified Arabic"/>
          <w:b/>
          <w:bCs/>
          <w:sz w:val="24"/>
          <w:szCs w:val="24"/>
          <w:u w:val="single"/>
          <w:lang w:bidi="ar-EG"/>
        </w:rPr>
        <w:t>http://dsbb.imf.org</w:t>
      </w:r>
      <w:r w:rsidR="00F61E16" w:rsidRPr="004D0098">
        <w:rPr>
          <w:rFonts w:ascii="Simplified Arabic" w:hAnsi="Simplified Arabic" w:cs="Simplified Arabic"/>
          <w:sz w:val="24"/>
          <w:szCs w:val="24"/>
          <w:rtl/>
          <w:lang w:bidi="ar-EG"/>
        </w:rPr>
        <w:t>،</w:t>
      </w:r>
      <w:r w:rsidR="006815D6" w:rsidRPr="004D0098">
        <w:rPr>
          <w:rFonts w:ascii="Simplified Arabic" w:hAnsi="Simplified Arabic" w:cs="Simplified Arabic"/>
          <w:sz w:val="24"/>
          <w:szCs w:val="24"/>
          <w:rtl/>
          <w:lang w:bidi="ar-EG"/>
        </w:rPr>
        <w:t xml:space="preserve"> كجزء من مبادرة معايير البيانات لتسهيل</w:t>
      </w:r>
      <w:r w:rsidR="006815D6" w:rsidRPr="004D0098">
        <w:rPr>
          <w:rFonts w:ascii="Simplified Arabic" w:hAnsi="Simplified Arabic" w:cs="Simplified Arabic"/>
          <w:b/>
          <w:bCs/>
          <w:sz w:val="24"/>
          <w:szCs w:val="24"/>
          <w:rtl/>
          <w:lang w:bidi="ar-EG"/>
        </w:rPr>
        <w:t xml:space="preserve"> </w:t>
      </w:r>
      <w:r w:rsidR="006815D6" w:rsidRPr="004D0098">
        <w:rPr>
          <w:rFonts w:ascii="Simplified Arabic" w:hAnsi="Simplified Arabic" w:cs="Simplified Arabic"/>
          <w:sz w:val="24"/>
          <w:szCs w:val="24"/>
          <w:rtl/>
          <w:lang w:bidi="ar-EG"/>
        </w:rPr>
        <w:t xml:space="preserve">الاطلاع العام على المعلومات عن ممارسات البلدان المتعلقة بنشر </w:t>
      </w:r>
      <w:r w:rsidR="00F61E16" w:rsidRPr="004D0098">
        <w:rPr>
          <w:rFonts w:ascii="Simplified Arabic" w:hAnsi="Simplified Arabic" w:cs="Simplified Arabic" w:hint="cs"/>
          <w:sz w:val="24"/>
          <w:szCs w:val="24"/>
          <w:rtl/>
          <w:lang w:bidi="ar-EG"/>
        </w:rPr>
        <w:t>البيانات</w:t>
      </w:r>
      <w:r w:rsidR="00F61E16" w:rsidRPr="004D0098">
        <w:rPr>
          <w:rFonts w:ascii="Simplified Arabic" w:hAnsi="Simplified Arabic" w:cs="Simplified Arabic" w:hint="cs"/>
          <w:b/>
          <w:bCs/>
          <w:sz w:val="24"/>
          <w:szCs w:val="24"/>
          <w:rtl/>
          <w:lang w:bidi="ar-EG"/>
        </w:rPr>
        <w:t>.</w:t>
      </w:r>
      <w:r w:rsidR="006815D6" w:rsidRPr="004D0098">
        <w:rPr>
          <w:rFonts w:ascii="Simplified Arabic" w:hAnsi="Simplified Arabic" w:cs="Simplified Arabic"/>
          <w:b/>
          <w:bCs/>
          <w:sz w:val="24"/>
          <w:szCs w:val="24"/>
          <w:rtl/>
          <w:lang w:bidi="ar-EG"/>
        </w:rPr>
        <w:t xml:space="preserve"> </w:t>
      </w:r>
    </w:p>
    <w:p w14:paraId="73C56EA2" w14:textId="77777777" w:rsidR="006815D6" w:rsidRPr="004D0098" w:rsidRDefault="006815D6" w:rsidP="006815D6">
      <w:pPr>
        <w:spacing w:after="0"/>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lang w:bidi="ar-EG"/>
        </w:rPr>
        <w:t>ومن إجراءات الانضمام للمعيار الخاص بنشر البيانات</w:t>
      </w:r>
      <w:r w:rsidRPr="004D0098">
        <w:rPr>
          <w:rFonts w:ascii="Simplified Arabic" w:hAnsi="Simplified Arabic" w:cs="Simplified Arabic"/>
          <w:sz w:val="24"/>
          <w:szCs w:val="24"/>
          <w:rtl/>
          <w:lang w:bidi="ar-EG"/>
        </w:rPr>
        <w:t xml:space="preserve">: </w:t>
      </w:r>
    </w:p>
    <w:p w14:paraId="78322FCA" w14:textId="77777777" w:rsidR="006815D6" w:rsidRPr="004D0098" w:rsidRDefault="006815D6" w:rsidP="00203CFF">
      <w:pPr>
        <w:pStyle w:val="ListParagraph"/>
        <w:numPr>
          <w:ilvl w:val="0"/>
          <w:numId w:val="37"/>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اعتماد رسمي للمعيار الخاص لنشر البيانات كإطار لتطوير الإحصاءات الرسمية من قبل الدولة التي ترغب بالانضمام للمعيار.</w:t>
      </w:r>
    </w:p>
    <w:p w14:paraId="38604ACD" w14:textId="77777777" w:rsidR="006815D6" w:rsidRPr="004D0098" w:rsidRDefault="006815D6" w:rsidP="00203CFF">
      <w:pPr>
        <w:pStyle w:val="ListParagraph"/>
        <w:numPr>
          <w:ilvl w:val="0"/>
          <w:numId w:val="37"/>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تعيين منسق وطني للمعيار كمسؤول الاتصال الرئيسي مع صندوق النقد الدولي بشأن الأمور المتعلقة بالمعيار بالإضافة الى التنسيق مع مختلف المؤسسات المنتجة للإحصاءات داخل البلد للوفاء بمتطلبات المعيار.  </w:t>
      </w:r>
    </w:p>
    <w:p w14:paraId="61225C09" w14:textId="77777777" w:rsidR="006815D6" w:rsidRPr="004D0098" w:rsidRDefault="006815D6" w:rsidP="00203CFF">
      <w:pPr>
        <w:pStyle w:val="ListParagraph"/>
        <w:numPr>
          <w:ilvl w:val="0"/>
          <w:numId w:val="37"/>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نشر صفحة البيانات القومية الموجزة على الصفحة الإلكترونية للمؤسسة التي تتولى مسؤولية التنسيق والتواصل مع صندوق النقد الدولي.</w:t>
      </w:r>
    </w:p>
    <w:p w14:paraId="7E319CA2" w14:textId="77777777" w:rsidR="006815D6" w:rsidRPr="004D0098" w:rsidRDefault="006815D6" w:rsidP="00203CFF">
      <w:pPr>
        <w:pStyle w:val="ListParagraph"/>
        <w:numPr>
          <w:ilvl w:val="0"/>
          <w:numId w:val="37"/>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إعداد البيانات الوصفية للمؤشرات ونشرها على موقع صندوق النقد بها بشكل دوري.</w:t>
      </w:r>
    </w:p>
    <w:p w14:paraId="01973B05" w14:textId="08DCE3CC" w:rsidR="005D11B0" w:rsidRPr="004D0098" w:rsidRDefault="006815D6" w:rsidP="00203CFF">
      <w:pPr>
        <w:pStyle w:val="ListParagraph"/>
        <w:numPr>
          <w:ilvl w:val="0"/>
          <w:numId w:val="37"/>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إعداد البيانات الوصفية للمؤشرات ونشرها على موقع صندوق </w:t>
      </w:r>
      <w:r w:rsidR="005D11B0" w:rsidRPr="004D0098">
        <w:rPr>
          <w:rFonts w:ascii="Simplified Arabic" w:hAnsi="Simplified Arabic" w:cs="Simplified Arabic"/>
          <w:sz w:val="24"/>
          <w:szCs w:val="24"/>
          <w:rtl/>
          <w:lang w:bidi="ar-EG"/>
        </w:rPr>
        <w:t>النقد الدولي وتحديثها بشكل دوري</w:t>
      </w:r>
    </w:p>
    <w:p w14:paraId="7180E0CD" w14:textId="77777777" w:rsidR="005D11B0" w:rsidRPr="004D0098" w:rsidRDefault="005D11B0" w:rsidP="005D11B0">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وفى نهاية الامر يتعين على البلدان المشاركة في النظام العام لنشر البيانات ان تضع الخطط الكفيلة بتحسين إحصاءاتها</w:t>
      </w:r>
    </w:p>
    <w:p w14:paraId="783D1659" w14:textId="77777777" w:rsidR="005D11B0" w:rsidRPr="004D0098" w:rsidRDefault="005D11B0" w:rsidP="005D11B0">
      <w:pPr>
        <w:spacing w:after="0"/>
        <w:jc w:val="both"/>
        <w:rPr>
          <w:rFonts w:ascii="Simplified Arabic" w:eastAsia="Times New Roman" w:hAnsi="Simplified Arabic" w:cs="Simplified Arabic"/>
          <w:sz w:val="24"/>
          <w:szCs w:val="24"/>
          <w:rtl/>
          <w:lang w:bidi="ar-EG"/>
        </w:rPr>
      </w:pPr>
      <w:r w:rsidRPr="004D0098">
        <w:rPr>
          <w:rFonts w:ascii="Simplified Arabic" w:hAnsi="Simplified Arabic" w:cs="Simplified Arabic"/>
          <w:sz w:val="24"/>
          <w:szCs w:val="24"/>
          <w:rtl/>
          <w:lang w:bidi="ar-EG"/>
        </w:rPr>
        <w:t>.</w:t>
      </w:r>
      <w:r w:rsidRPr="004D0098">
        <w:rPr>
          <w:rStyle w:val="FootnoteReference"/>
          <w:rFonts w:ascii="Simplified Arabic" w:hAnsi="Simplified Arabic" w:cs="Simplified Arabic"/>
          <w:sz w:val="24"/>
          <w:szCs w:val="24"/>
          <w:rtl/>
          <w:lang w:bidi="ar-EG"/>
        </w:rPr>
        <w:footnoteReference w:id="23"/>
      </w:r>
    </w:p>
    <w:p w14:paraId="355962B8" w14:textId="77777777" w:rsidR="0006729B" w:rsidRPr="004D0098" w:rsidRDefault="0006729B" w:rsidP="00367D9C">
      <w:pPr>
        <w:ind w:left="-270" w:firstLine="270"/>
        <w:jc w:val="both"/>
        <w:rPr>
          <w:rFonts w:ascii="Simplified Arabic" w:hAnsi="Simplified Arabic" w:cs="Simplified Arabic"/>
          <w:rtl/>
          <w:lang w:bidi="ar-EG"/>
        </w:rPr>
      </w:pPr>
      <w:r w:rsidRPr="004D0098">
        <w:rPr>
          <w:rFonts w:ascii="Simplified Arabic" w:hAnsi="Simplified Arabic" w:cs="Simplified Arabic"/>
          <w:b/>
          <w:bCs/>
          <w:sz w:val="28"/>
          <w:szCs w:val="28"/>
          <w:u w:val="single"/>
          <w:rtl/>
        </w:rPr>
        <w:t>أهمية المعيار الخاص لنشر البيانات</w:t>
      </w:r>
      <w:r w:rsidRPr="004D0098">
        <w:rPr>
          <w:rFonts w:ascii="Simplified Arabic" w:hAnsi="Simplified Arabic" w:cs="Simplified Arabic"/>
          <w:rtl/>
          <w:lang w:bidi="ar-EG"/>
        </w:rPr>
        <w:t>:</w:t>
      </w:r>
    </w:p>
    <w:p w14:paraId="412D0050" w14:textId="77777777" w:rsidR="0006729B" w:rsidRPr="004D0098" w:rsidRDefault="0006729B" w:rsidP="00203CFF">
      <w:pPr>
        <w:numPr>
          <w:ilvl w:val="0"/>
          <w:numId w:val="3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تعزيز عملية توفير بيانات متكاملة وشاملة من حيث (التغطية، الدورية، وقت النشر).</w:t>
      </w:r>
    </w:p>
    <w:p w14:paraId="7671E43C" w14:textId="77777777" w:rsidR="0006729B" w:rsidRPr="004D0098" w:rsidRDefault="0006729B" w:rsidP="00203CFF">
      <w:pPr>
        <w:numPr>
          <w:ilvl w:val="0"/>
          <w:numId w:val="3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تسترشد به البلدان التي تتمتع بالقدرة على النفاذ الى أسواق رأس المال أو تلك التي تسعى للنفاذ إليها في مجال نشر البيانات الأساسية التي تسمح لمستخدمي البيانات عموماً، والمشاركين في الأسواق المالية بوجه خاص، بالاطلاع على المعلومات الكافية لتقييم الأوضاع الاقتصادية في بلدانهم.</w:t>
      </w:r>
    </w:p>
    <w:p w14:paraId="0A4DD693" w14:textId="77777777" w:rsidR="0006729B" w:rsidRPr="004D0098" w:rsidRDefault="0006729B" w:rsidP="00203CFF">
      <w:pPr>
        <w:numPr>
          <w:ilvl w:val="0"/>
          <w:numId w:val="3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تسهيل جهود البلدان لانتهاج سياسات اقتصادية كلية سليمة وبالتالي المساعدة في منع حدوث الازمات المالية أو تخفيف حدتها.</w:t>
      </w:r>
    </w:p>
    <w:p w14:paraId="672D73C8" w14:textId="77777777" w:rsidR="0006729B" w:rsidRPr="004D0098" w:rsidRDefault="0006729B" w:rsidP="00203CFF">
      <w:pPr>
        <w:numPr>
          <w:ilvl w:val="0"/>
          <w:numId w:val="3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توفير البيانات الإحصائية اللازمة للمقارنات الدولية.</w:t>
      </w:r>
    </w:p>
    <w:p w14:paraId="55BFAA34" w14:textId="77777777" w:rsidR="0006729B" w:rsidRPr="004D0098" w:rsidRDefault="0006729B" w:rsidP="00203CFF">
      <w:pPr>
        <w:numPr>
          <w:ilvl w:val="0"/>
          <w:numId w:val="3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تعزيز دور البلد العضو في الخارطة الإحصائية الدولية وتقوية عضويته في صندوق النقد الدولي.</w:t>
      </w:r>
    </w:p>
    <w:p w14:paraId="34F171F8" w14:textId="77777777" w:rsidR="0006729B" w:rsidRPr="004D0098" w:rsidRDefault="0006729B" w:rsidP="00203CFF">
      <w:pPr>
        <w:numPr>
          <w:ilvl w:val="0"/>
          <w:numId w:val="3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تعزيز مبدأ شفافية نشر البيانات الاقتصادية والمالية في البلدان.</w:t>
      </w:r>
    </w:p>
    <w:p w14:paraId="2DAE1235" w14:textId="77777777" w:rsidR="0006729B" w:rsidRPr="004D0098" w:rsidRDefault="0006729B" w:rsidP="00203CFF">
      <w:pPr>
        <w:numPr>
          <w:ilvl w:val="0"/>
          <w:numId w:val="3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ومن أهم اهداف النظام العام لنشر البيانات مساعدة البلدان في وضع النظم الإحصائية الكفيلة بمساعدتها للوصول الى مرحلة تكون فيها قادرة على نشر بيانات موثوق بها في الموقت المناسب وبشكل منتظم.</w:t>
      </w:r>
    </w:p>
    <w:p w14:paraId="51EC4E33" w14:textId="4A27889E" w:rsidR="005D11B0" w:rsidRDefault="0006729B" w:rsidP="00367D9C">
      <w:pPr>
        <w:spacing w:after="0"/>
        <w:jc w:val="both"/>
        <w:rPr>
          <w:rFonts w:ascii="Simplified Arabic" w:hAnsi="Simplified Arabic" w:cs="Simplified Arabic"/>
          <w:rtl/>
          <w:lang w:bidi="ar-EG"/>
        </w:rPr>
      </w:pPr>
      <w:r w:rsidRPr="004D0098">
        <w:rPr>
          <w:rFonts w:ascii="Simplified Arabic" w:hAnsi="Simplified Arabic" w:cs="Simplified Arabic"/>
          <w:sz w:val="24"/>
          <w:szCs w:val="24"/>
          <w:rtl/>
          <w:lang w:bidi="ar-EG"/>
        </w:rPr>
        <w:t xml:space="preserve">تدعيم معايير شفافية البيانات من خلال تسهيل الاطلاع العام على البيانات الاقتصادية والمالية للبدان المشتركة في المعيار </w:t>
      </w:r>
      <w:r w:rsidR="003D7883">
        <w:rPr>
          <w:rFonts w:ascii="Simplified Arabic" w:hAnsi="Simplified Arabic" w:cs="Simplified Arabic" w:hint="cs"/>
          <w:sz w:val="24"/>
          <w:szCs w:val="24"/>
          <w:rtl/>
          <w:lang w:bidi="ar-EG"/>
        </w:rPr>
        <w:t xml:space="preserve">للبلدان </w:t>
      </w:r>
      <w:r w:rsidRPr="004D0098">
        <w:rPr>
          <w:rFonts w:ascii="Simplified Arabic" w:hAnsi="Simplified Arabic" w:cs="Simplified Arabic"/>
          <w:sz w:val="24"/>
          <w:szCs w:val="24"/>
          <w:rtl/>
          <w:lang w:bidi="ar-EG"/>
        </w:rPr>
        <w:t>الخاص لنشر البيانات</w:t>
      </w:r>
      <w:r w:rsidRPr="004D0098">
        <w:rPr>
          <w:rFonts w:ascii="Simplified Arabic" w:hAnsi="Simplified Arabic" w:cs="Simplified Arabic"/>
          <w:rtl/>
          <w:lang w:bidi="ar-EG"/>
        </w:rPr>
        <w:t>.</w:t>
      </w:r>
      <w:r w:rsidRPr="004D0098">
        <w:rPr>
          <w:rStyle w:val="FootnoteReference"/>
          <w:rFonts w:ascii="Simplified Arabic" w:hAnsi="Simplified Arabic" w:cs="Simplified Arabic"/>
          <w:rtl/>
          <w:lang w:bidi="ar-EG"/>
        </w:rPr>
        <w:footnoteReference w:id="24"/>
      </w:r>
    </w:p>
    <w:p w14:paraId="69B10138" w14:textId="28D32404" w:rsidR="001C72E1" w:rsidRDefault="001C72E1" w:rsidP="00367D9C">
      <w:pPr>
        <w:spacing w:after="0"/>
        <w:jc w:val="both"/>
        <w:rPr>
          <w:rFonts w:ascii="Simplified Arabic" w:hAnsi="Simplified Arabic" w:cs="Simplified Arabic"/>
          <w:rtl/>
          <w:lang w:bidi="ar-EG"/>
        </w:rPr>
      </w:pPr>
    </w:p>
    <w:p w14:paraId="471967E6" w14:textId="77777777" w:rsidR="001C72E1" w:rsidRPr="004D0098" w:rsidRDefault="001C72E1" w:rsidP="00367D9C">
      <w:pPr>
        <w:spacing w:after="0"/>
        <w:jc w:val="both"/>
        <w:rPr>
          <w:rFonts w:ascii="Simplified Arabic" w:hAnsi="Simplified Arabic" w:cs="Simplified Arabic"/>
          <w:lang w:bidi="ar-EG"/>
        </w:rPr>
      </w:pPr>
    </w:p>
    <w:p w14:paraId="3C198B7E" w14:textId="77777777" w:rsidR="00367D9C" w:rsidRPr="004D0098" w:rsidRDefault="00367D9C" w:rsidP="00367D9C">
      <w:pPr>
        <w:jc w:val="both"/>
        <w:rPr>
          <w:rFonts w:ascii="Simplified Arabic" w:hAnsi="Simplified Arabic" w:cs="Simplified Arabic"/>
          <w:b/>
          <w:bCs/>
          <w:sz w:val="28"/>
          <w:szCs w:val="28"/>
          <w:u w:val="single"/>
          <w:rtl/>
        </w:rPr>
      </w:pPr>
      <w:r w:rsidRPr="004D0098">
        <w:rPr>
          <w:rFonts w:ascii="Simplified Arabic" w:hAnsi="Simplified Arabic" w:cs="Simplified Arabic"/>
          <w:b/>
          <w:bCs/>
          <w:sz w:val="28"/>
          <w:szCs w:val="28"/>
          <w:u w:val="single"/>
          <w:rtl/>
        </w:rPr>
        <w:lastRenderedPageBreak/>
        <w:t>الأبعاد والعناصر الرئيسة للمعيار الخاص لنشر البيانات والتي لها صلة بشفافية المالية العامة:</w:t>
      </w:r>
    </w:p>
    <w:p w14:paraId="3B093F7C" w14:textId="77777777" w:rsidR="00367D9C" w:rsidRPr="004D0098" w:rsidRDefault="00367D9C" w:rsidP="002B0EF4">
      <w:pPr>
        <w:pStyle w:val="ListParagraph"/>
        <w:numPr>
          <w:ilvl w:val="0"/>
          <w:numId w:val="22"/>
        </w:numPr>
        <w:spacing w:after="0"/>
        <w:jc w:val="both"/>
        <w:rPr>
          <w:rFonts w:ascii="Simplified Arabic" w:hAnsi="Simplified Arabic" w:cs="Simplified Arabic"/>
          <w:b/>
          <w:bCs/>
          <w:sz w:val="24"/>
          <w:szCs w:val="24"/>
          <w:u w:val="single"/>
          <w:rtl/>
        </w:rPr>
      </w:pPr>
      <w:r w:rsidRPr="004D0098">
        <w:rPr>
          <w:rFonts w:ascii="Simplified Arabic" w:hAnsi="Simplified Arabic" w:cs="Simplified Arabic"/>
          <w:b/>
          <w:bCs/>
          <w:sz w:val="28"/>
          <w:szCs w:val="28"/>
          <w:u w:val="single"/>
          <w:rtl/>
        </w:rPr>
        <w:t>أتاحه البيانات للاطلاع العام</w:t>
      </w:r>
      <w:r w:rsidRPr="004D0098">
        <w:rPr>
          <w:rFonts w:ascii="Simplified Arabic" w:hAnsi="Simplified Arabic" w:cs="Simplified Arabic"/>
          <w:rtl/>
          <w:lang w:bidi="ar-EG"/>
        </w:rPr>
        <w:t xml:space="preserve">: </w:t>
      </w:r>
      <w:r w:rsidRPr="004D0098">
        <w:rPr>
          <w:rFonts w:ascii="Simplified Arabic" w:hAnsi="Simplified Arabic" w:cs="Simplified Arabic"/>
          <w:sz w:val="24"/>
          <w:szCs w:val="24"/>
          <w:rtl/>
          <w:lang w:bidi="ar-EG"/>
        </w:rPr>
        <w:t>عن طريق تمكين الجمهور بما في ذلك المشاركين في السوق من الاطلاع على البيانات بسهولة ويجب على البلدان المشاركة في هذا المعيار القيام بالتالي:</w:t>
      </w:r>
      <w:r w:rsidRPr="004D0098">
        <w:rPr>
          <w:rFonts w:ascii="Simplified Arabic" w:hAnsi="Simplified Arabic" w:cs="Simplified Arabic"/>
          <w:b/>
          <w:bCs/>
          <w:sz w:val="24"/>
          <w:szCs w:val="24"/>
          <w:u w:val="single"/>
          <w:rtl/>
        </w:rPr>
        <w:t xml:space="preserve"> </w:t>
      </w:r>
    </w:p>
    <w:p w14:paraId="6CD5424C" w14:textId="77777777" w:rsidR="00367D9C" w:rsidRPr="004D0098" w:rsidRDefault="00367D9C" w:rsidP="00203CFF">
      <w:pPr>
        <w:numPr>
          <w:ilvl w:val="0"/>
          <w:numId w:val="39"/>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النشر المسبق للجداول الزمنية لنشر البيانات.</w:t>
      </w:r>
    </w:p>
    <w:p w14:paraId="4C5D5E09" w14:textId="77777777" w:rsidR="00367D9C" w:rsidRPr="004D0098" w:rsidRDefault="00367D9C" w:rsidP="00203CFF">
      <w:pPr>
        <w:numPr>
          <w:ilvl w:val="0"/>
          <w:numId w:val="39"/>
        </w:num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نشر البيانات لجميع الأطراف المعنية في ان واحد.</w:t>
      </w:r>
    </w:p>
    <w:p w14:paraId="34ED65FF" w14:textId="77777777" w:rsidR="00367D9C" w:rsidRPr="004D0098" w:rsidRDefault="00367D9C" w:rsidP="002B0EF4">
      <w:pPr>
        <w:pStyle w:val="ListParagraph"/>
        <w:numPr>
          <w:ilvl w:val="0"/>
          <w:numId w:val="22"/>
        </w:numPr>
        <w:spacing w:after="160"/>
        <w:jc w:val="both"/>
        <w:rPr>
          <w:rFonts w:ascii="Simplified Arabic" w:hAnsi="Simplified Arabic" w:cs="Simplified Arabic"/>
          <w:b/>
          <w:bCs/>
          <w:sz w:val="28"/>
          <w:szCs w:val="28"/>
          <w:u w:val="single"/>
          <w:rtl/>
        </w:rPr>
      </w:pPr>
      <w:r w:rsidRPr="004D0098">
        <w:rPr>
          <w:rFonts w:ascii="Simplified Arabic" w:hAnsi="Simplified Arabic" w:cs="Simplified Arabic"/>
          <w:b/>
          <w:bCs/>
          <w:sz w:val="28"/>
          <w:szCs w:val="28"/>
          <w:u w:val="single"/>
          <w:rtl/>
        </w:rPr>
        <w:t>الموضوعية</w:t>
      </w:r>
      <w:r w:rsidRPr="004D0098">
        <w:rPr>
          <w:rFonts w:ascii="Simplified Arabic" w:hAnsi="Simplified Arabic" w:cs="Simplified Arabic"/>
          <w:rtl/>
          <w:lang w:bidi="ar-EG"/>
        </w:rPr>
        <w:t xml:space="preserve">: </w:t>
      </w:r>
      <w:r w:rsidRPr="004D0098">
        <w:rPr>
          <w:rFonts w:ascii="Simplified Arabic" w:hAnsi="Simplified Arabic" w:cs="Simplified Arabic"/>
          <w:sz w:val="24"/>
          <w:szCs w:val="24"/>
          <w:rtl/>
          <w:lang w:bidi="ar-EG"/>
        </w:rPr>
        <w:t>ولأن شفافية الممارسات والإجراءات تعد من العوامل الرئيسية في خلق هذه الثقة يشترط المعيار الخاص لنشر البيانات (</w:t>
      </w:r>
      <w:r w:rsidRPr="004D0098">
        <w:rPr>
          <w:rFonts w:ascii="Simplified Arabic" w:hAnsi="Simplified Arabic" w:cs="Simplified Arabic"/>
          <w:b/>
          <w:bCs/>
          <w:sz w:val="24"/>
          <w:szCs w:val="24"/>
          <w:u w:val="single"/>
        </w:rPr>
        <w:t>SDDS</w:t>
      </w:r>
      <w:r w:rsidRPr="004D0098">
        <w:rPr>
          <w:rFonts w:ascii="Simplified Arabic" w:hAnsi="Simplified Arabic" w:cs="Simplified Arabic"/>
          <w:b/>
          <w:bCs/>
          <w:sz w:val="24"/>
          <w:szCs w:val="24"/>
          <w:u w:val="single"/>
          <w:rtl/>
        </w:rPr>
        <w:t xml:space="preserve">) </w:t>
      </w:r>
      <w:r w:rsidRPr="004D0098">
        <w:rPr>
          <w:rFonts w:ascii="Simplified Arabic" w:hAnsi="Simplified Arabic" w:cs="Simplified Arabic"/>
          <w:sz w:val="24"/>
          <w:szCs w:val="24"/>
          <w:rtl/>
          <w:lang w:bidi="ar-EG"/>
        </w:rPr>
        <w:t>على البلدان المشاركة القيام بما يلي</w:t>
      </w:r>
      <w:r w:rsidRPr="004D0098">
        <w:rPr>
          <w:rFonts w:ascii="Simplified Arabic" w:hAnsi="Simplified Arabic" w:cs="Simplified Arabic"/>
          <w:b/>
          <w:bCs/>
          <w:sz w:val="28"/>
          <w:szCs w:val="28"/>
          <w:u w:val="single"/>
          <w:rtl/>
        </w:rPr>
        <w:t>:(</w:t>
      </w:r>
      <w:r w:rsidRPr="004D0098">
        <w:rPr>
          <w:rFonts w:ascii="Simplified Arabic" w:hAnsi="Simplified Arabic" w:cs="Simplified Arabic"/>
          <w:b/>
          <w:bCs/>
          <w:sz w:val="28"/>
          <w:szCs w:val="28"/>
          <w:rtl/>
        </w:rPr>
        <w:t>2)</w:t>
      </w:r>
    </w:p>
    <w:p w14:paraId="126EC29A" w14:textId="77777777" w:rsidR="00367D9C" w:rsidRPr="004D0098" w:rsidRDefault="00367D9C" w:rsidP="00203CFF">
      <w:pPr>
        <w:numPr>
          <w:ilvl w:val="0"/>
          <w:numId w:val="4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نشر الشروط والاحكام التي تنظم إصدار الإحصاءات الرسمية بما في ذلك ما يتصل منها بسرية المعلومات التي يمكن تحديدها بشكل منفرد.</w:t>
      </w:r>
    </w:p>
    <w:p w14:paraId="3E2C550D" w14:textId="77777777" w:rsidR="00367D9C" w:rsidRPr="004D0098" w:rsidRDefault="00367D9C" w:rsidP="00203CFF">
      <w:pPr>
        <w:numPr>
          <w:ilvl w:val="0"/>
          <w:numId w:val="4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تحديد ما يمكن ان تطلع عليه الأجهزة داخل الحكومة من البيانات قبل نشرها.</w:t>
      </w:r>
    </w:p>
    <w:p w14:paraId="45C7BC06" w14:textId="77777777" w:rsidR="00367D9C" w:rsidRPr="004D0098" w:rsidRDefault="00367D9C" w:rsidP="00203CFF">
      <w:pPr>
        <w:numPr>
          <w:ilvl w:val="0"/>
          <w:numId w:val="4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تحديد تعليقات الوزرات عند نشر الإحصاءات.</w:t>
      </w:r>
    </w:p>
    <w:p w14:paraId="1A850607" w14:textId="77777777" w:rsidR="00367D9C" w:rsidRPr="004D0098" w:rsidRDefault="00367D9C" w:rsidP="00203CFF">
      <w:pPr>
        <w:numPr>
          <w:ilvl w:val="0"/>
          <w:numId w:val="4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تقديم المعلومات عن مراجعة البيانات وإصدار إخطارات مسبقة بالتغييرات الرئيسية التي يتم إدخالها على المنهجية المطبقة.</w:t>
      </w:r>
    </w:p>
    <w:p w14:paraId="7C44F7D5" w14:textId="77777777" w:rsidR="00367D9C" w:rsidRPr="004D0098" w:rsidRDefault="00367D9C" w:rsidP="002B0EF4">
      <w:pPr>
        <w:pStyle w:val="ListParagraph"/>
        <w:numPr>
          <w:ilvl w:val="0"/>
          <w:numId w:val="22"/>
        </w:numPr>
        <w:spacing w:after="0"/>
        <w:jc w:val="both"/>
        <w:rPr>
          <w:rFonts w:ascii="Simplified Arabic" w:hAnsi="Simplified Arabic" w:cs="Simplified Arabic"/>
          <w:sz w:val="28"/>
          <w:szCs w:val="28"/>
          <w:rtl/>
          <w:lang w:bidi="ar-EG"/>
        </w:rPr>
      </w:pPr>
      <w:r w:rsidRPr="004D0098">
        <w:rPr>
          <w:rFonts w:ascii="Simplified Arabic" w:hAnsi="Simplified Arabic" w:cs="Simplified Arabic"/>
          <w:b/>
          <w:bCs/>
          <w:sz w:val="28"/>
          <w:szCs w:val="28"/>
          <w:u w:val="single"/>
          <w:rtl/>
        </w:rPr>
        <w:t>جودة الإحصاءات</w:t>
      </w:r>
      <w:r w:rsidRPr="004D0098">
        <w:rPr>
          <w:rFonts w:ascii="Simplified Arabic" w:hAnsi="Simplified Arabic" w:cs="Simplified Arabic"/>
          <w:rtl/>
          <w:lang w:bidi="ar-EG"/>
        </w:rPr>
        <w:t xml:space="preserve">: </w:t>
      </w:r>
      <w:r w:rsidRPr="004D0098">
        <w:rPr>
          <w:rFonts w:ascii="Simplified Arabic" w:hAnsi="Simplified Arabic" w:cs="Simplified Arabic"/>
          <w:sz w:val="24"/>
          <w:szCs w:val="24"/>
          <w:rtl/>
          <w:lang w:bidi="ar-EG"/>
        </w:rPr>
        <w:t xml:space="preserve">وللتركيز على المعلومات التي يحتاجها مستخدمي الإحصاءات للحكم على جودتها يشترط المعيار الخاص لنشر البيانات </w:t>
      </w:r>
      <w:r w:rsidRPr="004D0098">
        <w:rPr>
          <w:rFonts w:ascii="Simplified Arabic" w:hAnsi="Simplified Arabic" w:cs="Simplified Arabic"/>
          <w:b/>
          <w:bCs/>
          <w:sz w:val="24"/>
          <w:szCs w:val="24"/>
          <w:u w:val="single"/>
          <w:rtl/>
        </w:rPr>
        <w:t>(</w:t>
      </w:r>
      <w:r w:rsidRPr="004D0098">
        <w:rPr>
          <w:rFonts w:ascii="Simplified Arabic" w:hAnsi="Simplified Arabic" w:cs="Simplified Arabic"/>
          <w:sz w:val="24"/>
          <w:szCs w:val="24"/>
          <w:lang w:bidi="ar-EG"/>
        </w:rPr>
        <w:t>SDDS</w:t>
      </w:r>
      <w:r w:rsidRPr="004D0098">
        <w:rPr>
          <w:rFonts w:ascii="Simplified Arabic" w:hAnsi="Simplified Arabic" w:cs="Simplified Arabic"/>
          <w:b/>
          <w:bCs/>
          <w:sz w:val="24"/>
          <w:szCs w:val="24"/>
          <w:rtl/>
        </w:rPr>
        <w:t xml:space="preserve">) </w:t>
      </w:r>
      <w:r w:rsidRPr="004D0098">
        <w:rPr>
          <w:rFonts w:ascii="Simplified Arabic" w:hAnsi="Simplified Arabic" w:cs="Simplified Arabic"/>
          <w:sz w:val="24"/>
          <w:szCs w:val="24"/>
          <w:rtl/>
          <w:lang w:bidi="ar-EG"/>
        </w:rPr>
        <w:t>على البلدان المشاركة القيام بما يلي:</w:t>
      </w:r>
    </w:p>
    <w:p w14:paraId="7CE4968B" w14:textId="77777777" w:rsidR="00367D9C" w:rsidRPr="004D0098" w:rsidRDefault="00367D9C" w:rsidP="00203CFF">
      <w:pPr>
        <w:numPr>
          <w:ilvl w:val="0"/>
          <w:numId w:val="4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نشر وثائق عن المنهجية والمصادر المستخدمة في إعداد الإحصاءات.</w:t>
      </w:r>
    </w:p>
    <w:p w14:paraId="68704F8D" w14:textId="069BA81E" w:rsidR="00367D9C" w:rsidRPr="004D0098" w:rsidRDefault="00367D9C" w:rsidP="00203CFF">
      <w:pPr>
        <w:numPr>
          <w:ilvl w:val="0"/>
          <w:numId w:val="4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نشر تفاصيل مكونات البيانات ومطابقتها مع البيانات ذات الصلة والإطار الإحصائي الذي تقوم عليه عمليات المضاهاة الإحصائية وان تقدم ضمانات بأن الإحصاءات تقوم على أسس معقولة.</w:t>
      </w:r>
      <w:r w:rsidRPr="004D0098">
        <w:rPr>
          <w:rStyle w:val="FootnoteReference"/>
          <w:rFonts w:ascii="Simplified Arabic" w:hAnsi="Simplified Arabic" w:cs="Simplified Arabic"/>
          <w:sz w:val="24"/>
          <w:szCs w:val="24"/>
          <w:rtl/>
          <w:lang w:bidi="ar-EG"/>
        </w:rPr>
        <w:footnoteReference w:id="25"/>
      </w:r>
    </w:p>
    <w:p w14:paraId="37A8B435" w14:textId="77777777" w:rsidR="00367D9C" w:rsidRPr="004D0098" w:rsidRDefault="00367D9C" w:rsidP="00367D9C">
      <w:pPr>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وتعد المشاركة في النظام العام لنشر البيانات </w:t>
      </w:r>
      <w:r w:rsidRPr="004D0098">
        <w:rPr>
          <w:rFonts w:ascii="Simplified Arabic" w:hAnsi="Simplified Arabic" w:cs="Simplified Arabic"/>
          <w:sz w:val="24"/>
          <w:szCs w:val="24"/>
          <w:lang w:bidi="ar-EG"/>
        </w:rPr>
        <w:t>SDDS</w:t>
      </w:r>
      <w:r w:rsidRPr="004D0098">
        <w:rPr>
          <w:rFonts w:ascii="Simplified Arabic" w:hAnsi="Simplified Arabic" w:cs="Simplified Arabic"/>
          <w:sz w:val="24"/>
          <w:szCs w:val="24"/>
          <w:rtl/>
          <w:lang w:bidi="ar-EG"/>
        </w:rPr>
        <w:t xml:space="preserve"> من السبل المتاحة أمام البلدان لإبداء تقيدها بتحسين نوعية بيانات المالية العامة. </w:t>
      </w:r>
    </w:p>
    <w:p w14:paraId="1C42522B" w14:textId="1ECCEA06" w:rsidR="00367D9C" w:rsidRPr="004D0098" w:rsidRDefault="00D6275E" w:rsidP="001900C2">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 xml:space="preserve">وفى سبيل تشجيع الصندوق زيادة شفافية المالية العامة لقد أقرت اللجنة المؤقتة لمجلس محافظي النقد الدولي في اجتماعها الخمسين الذي عقد في واشنطن 16 ابريل 1998 </w:t>
      </w:r>
      <w:r w:rsidRPr="004D0098">
        <w:rPr>
          <w:rFonts w:ascii="Simplified Arabic" w:hAnsi="Simplified Arabic" w:cs="Simplified Arabic"/>
          <w:b/>
          <w:bCs/>
          <w:sz w:val="24"/>
          <w:szCs w:val="24"/>
          <w:u w:val="single"/>
          <w:rtl/>
          <w:lang w:bidi="ar-EG"/>
        </w:rPr>
        <w:t>ميثاق الممارسات السليمة</w:t>
      </w:r>
      <w:r w:rsidRPr="004D0098">
        <w:rPr>
          <w:rFonts w:ascii="Simplified Arabic" w:hAnsi="Simplified Arabic" w:cs="Simplified Arabic"/>
          <w:sz w:val="24"/>
          <w:szCs w:val="24"/>
          <w:rtl/>
          <w:lang w:bidi="ar-EG"/>
        </w:rPr>
        <w:t xml:space="preserve"> في مجال شفافية المالية العامة ووضع الصندوق معايير تشمل البيانات وشفافية السياسات النقدية والمالية باعتبارها جزء لا يتجزأ من أهدافه المتعلقة بالرقابة</w:t>
      </w:r>
      <w:r w:rsidR="001900C2" w:rsidRPr="004D0098">
        <w:rPr>
          <w:rFonts w:ascii="Simplified Arabic" w:hAnsi="Simplified Arabic" w:cs="Simplified Arabic"/>
          <w:sz w:val="24"/>
          <w:szCs w:val="24"/>
          <w:lang w:bidi="ar-EG"/>
        </w:rPr>
        <w:t>.</w:t>
      </w:r>
      <w:r w:rsidR="001900C2" w:rsidRPr="004D0098">
        <w:rPr>
          <w:rStyle w:val="FootnoteReference"/>
          <w:rFonts w:ascii="Simplified Arabic" w:hAnsi="Simplified Arabic" w:cs="Simplified Arabic"/>
          <w:sz w:val="24"/>
          <w:szCs w:val="24"/>
          <w:lang w:bidi="ar-EG"/>
        </w:rPr>
        <w:footnoteReference w:id="26"/>
      </w:r>
    </w:p>
    <w:p w14:paraId="257AA49D" w14:textId="18CA541F" w:rsidR="00DE7752" w:rsidRPr="00D254FC" w:rsidRDefault="008C3CDA" w:rsidP="00D254FC">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8"/>
          <w:szCs w:val="28"/>
          <w:rtl/>
          <w:lang w:bidi="ar-EG"/>
        </w:rPr>
        <w:t>"</w:t>
      </w:r>
      <w:r w:rsidRPr="004D0098">
        <w:rPr>
          <w:rFonts w:ascii="Simplified Arabic" w:hAnsi="Simplified Arabic" w:cs="Simplified Arabic"/>
          <w:b/>
          <w:bCs/>
          <w:sz w:val="28"/>
          <w:szCs w:val="28"/>
          <w:u w:val="single"/>
          <w:rtl/>
          <w:lang w:bidi="ar-EG"/>
        </w:rPr>
        <w:t>ميثاق شفافية المالية العامة</w:t>
      </w: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الصادر عن الصندوق هو المعيار الدولي للإفصاح عن المعلومات المتعلقة بالموارد العامة</w:t>
      </w:r>
      <w:r w:rsidR="00517CF8">
        <w:rPr>
          <w:rFonts w:ascii="Simplified Arabic" w:hAnsi="Simplified Arabic" w:cs="Simplified Arabic" w:hint="cs"/>
          <w:sz w:val="24"/>
          <w:szCs w:val="24"/>
          <w:rtl/>
          <w:lang w:bidi="ar-EG"/>
        </w:rPr>
        <w:t xml:space="preserve"> ولقد نشر لأول مرة عام 1998 وتم تحديث</w:t>
      </w:r>
      <w:r w:rsidR="00517CF8">
        <w:rPr>
          <w:rFonts w:ascii="Simplified Arabic" w:hAnsi="Simplified Arabic" w:cs="Simplified Arabic" w:hint="eastAsia"/>
          <w:sz w:val="24"/>
          <w:szCs w:val="24"/>
          <w:rtl/>
          <w:lang w:bidi="ar-EG"/>
        </w:rPr>
        <w:t>ه</w:t>
      </w:r>
      <w:r w:rsidR="00517CF8">
        <w:rPr>
          <w:rFonts w:ascii="Simplified Arabic" w:hAnsi="Simplified Arabic" w:cs="Simplified Arabic" w:hint="cs"/>
          <w:sz w:val="24"/>
          <w:szCs w:val="24"/>
          <w:rtl/>
          <w:lang w:bidi="ar-EG"/>
        </w:rPr>
        <w:t xml:space="preserve"> لاحقاً في 2007و 2014. </w:t>
      </w:r>
    </w:p>
    <w:p w14:paraId="6DC234B1" w14:textId="1C8495FC" w:rsidR="008C3CDA" w:rsidRPr="004D0098" w:rsidRDefault="008C3CDA" w:rsidP="008C3CDA">
      <w:pPr>
        <w:spacing w:after="0"/>
        <w:ind w:left="360"/>
        <w:jc w:val="both"/>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 xml:space="preserve">الميثاق والتقييم: </w:t>
      </w:r>
    </w:p>
    <w:p w14:paraId="4E6C5466" w14:textId="5EAE331D" w:rsidR="008C3CDA" w:rsidRPr="004D0098" w:rsidRDefault="008C3CDA" w:rsidP="008C3CDA">
      <w:pPr>
        <w:spacing w:after="0"/>
        <w:ind w:left="360"/>
        <w:jc w:val="both"/>
        <w:rPr>
          <w:rFonts w:ascii="Simplified Arabic" w:hAnsi="Simplified Arabic" w:cs="Simplified Arabic"/>
          <w:sz w:val="28"/>
          <w:szCs w:val="28"/>
          <w:rtl/>
          <w:lang w:bidi="ar-EG"/>
        </w:rPr>
      </w:pPr>
      <w:r w:rsidRPr="004D0098">
        <w:rPr>
          <w:rFonts w:ascii="Simplified Arabic" w:hAnsi="Simplified Arabic" w:cs="Simplified Arabic"/>
          <w:sz w:val="24"/>
          <w:szCs w:val="24"/>
          <w:rtl/>
          <w:lang w:bidi="ar-EG"/>
        </w:rPr>
        <w:t xml:space="preserve">يعالج الميثاق الجديد الوارد وصفه في تحديث عام 2014 الذي يحمل عنوان مستجدات مبادرة شفافية المالية العامة نقاط الضعف في نسخة 2007 حيث يركز على المخرجات بدلاً من الإجراءات ويراعى اختلاف مستويات قدرة البلدان </w:t>
      </w:r>
      <w:r w:rsidRPr="004D0098">
        <w:rPr>
          <w:rFonts w:ascii="Simplified Arabic" w:hAnsi="Simplified Arabic" w:cs="Simplified Arabic"/>
          <w:sz w:val="24"/>
          <w:szCs w:val="24"/>
          <w:rtl/>
          <w:lang w:bidi="ar-EG"/>
        </w:rPr>
        <w:lastRenderedPageBreak/>
        <w:t xml:space="preserve">عن طريق التمييز بين الممارسات الأساسية والجدية والمتقدمة لمبدأ الشفافية المالية ويعكس الدروس المستفادة من الازمة المالية </w:t>
      </w:r>
      <w:r w:rsidR="009F6B80">
        <w:rPr>
          <w:rFonts w:ascii="Simplified Arabic" w:hAnsi="Simplified Arabic" w:cs="Simplified Arabic" w:hint="cs"/>
          <w:sz w:val="24"/>
          <w:szCs w:val="24"/>
          <w:rtl/>
          <w:lang w:bidi="ar-EG"/>
        </w:rPr>
        <w:t xml:space="preserve">العالمية </w:t>
      </w:r>
      <w:r w:rsidRPr="004D0098">
        <w:rPr>
          <w:rFonts w:ascii="Simplified Arabic" w:hAnsi="Simplified Arabic" w:cs="Simplified Arabic"/>
          <w:sz w:val="24"/>
          <w:szCs w:val="24"/>
          <w:rtl/>
          <w:lang w:bidi="ar-EG"/>
        </w:rPr>
        <w:t xml:space="preserve">العامة ويغطى الميثاق الجديد أربعة عناصر رئيسية لتحقيق شفافية المالية </w:t>
      </w:r>
      <w:r w:rsidR="00804CD8" w:rsidRPr="004D0098">
        <w:rPr>
          <w:rFonts w:ascii="Simplified Arabic" w:hAnsi="Simplified Arabic" w:cs="Simplified Arabic" w:hint="cs"/>
          <w:sz w:val="24"/>
          <w:szCs w:val="24"/>
          <w:rtl/>
          <w:lang w:bidi="ar-EG"/>
        </w:rPr>
        <w:t>العامة:</w:t>
      </w:r>
    </w:p>
    <w:p w14:paraId="2CEEAEB0" w14:textId="77777777" w:rsidR="008C3CDA" w:rsidRPr="004D0098" w:rsidRDefault="008C3CDA" w:rsidP="008C3CDA">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lang w:bidi="ar-EG"/>
        </w:rPr>
        <w:t>الركيزة الأولى</w:t>
      </w:r>
      <w:r w:rsidRPr="004D0098">
        <w:rPr>
          <w:rFonts w:ascii="Simplified Arabic" w:hAnsi="Simplified Arabic" w:cs="Simplified Arabic"/>
          <w:sz w:val="24"/>
          <w:szCs w:val="24"/>
          <w:rtl/>
          <w:lang w:bidi="ar-EG"/>
        </w:rPr>
        <w:t>: إعداد تقارير المالية العامة التي ينبغي ان توفر المعلومات عن مركز الحكومة المالي والأداء المالي الحكومي على نحو يتسم بالدلالة والشمول والموثوقية</w:t>
      </w:r>
      <w:r w:rsidRPr="004D0098">
        <w:rPr>
          <w:rFonts w:ascii="Simplified Arabic" w:hAnsi="Simplified Arabic" w:cs="Simplified Arabic"/>
          <w:sz w:val="28"/>
          <w:szCs w:val="28"/>
          <w:rtl/>
          <w:lang w:bidi="ar-EG"/>
        </w:rPr>
        <w:t>.</w:t>
      </w:r>
    </w:p>
    <w:p w14:paraId="5BB06369" w14:textId="77777777" w:rsidR="008C3CDA" w:rsidRPr="004D0098" w:rsidRDefault="008C3CDA" w:rsidP="008C3CDA">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lang w:bidi="ar-EG"/>
        </w:rPr>
        <w:t>الركيزة الثانية</w:t>
      </w:r>
      <w:r w:rsidRPr="004D0098">
        <w:rPr>
          <w:rFonts w:ascii="Simplified Arabic" w:hAnsi="Simplified Arabic" w:cs="Simplified Arabic"/>
          <w:sz w:val="24"/>
          <w:szCs w:val="24"/>
          <w:rtl/>
          <w:lang w:bidi="ar-EG"/>
        </w:rPr>
        <w:t>: وضع تنبؤات المالية العامة وإعداد الميزانية التي ينبغي ان تتضمن بياناً واضحاً عن اهداف الحكومة من الميزانية ونواياها بشأن السياسات الى جانب توقعات بشأن تطور المالية العامة تتسم بالشمول والحداثة والموثوقية.</w:t>
      </w:r>
    </w:p>
    <w:p w14:paraId="18E2AC4E" w14:textId="77777777" w:rsidR="008C3CDA" w:rsidRPr="004D0098" w:rsidRDefault="008C3CDA" w:rsidP="008C3CDA">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lang w:bidi="ar-EG"/>
        </w:rPr>
        <w:t>الركيزة الثالثة</w:t>
      </w:r>
      <w:r w:rsidRPr="004D0098">
        <w:rPr>
          <w:rFonts w:ascii="Simplified Arabic" w:hAnsi="Simplified Arabic" w:cs="Simplified Arabic"/>
          <w:sz w:val="24"/>
          <w:szCs w:val="24"/>
          <w:rtl/>
          <w:lang w:bidi="ar-EG"/>
        </w:rPr>
        <w:t>: تحليل وإدارة المخاطر على المالية العامة والتي ينبغي أن تضمن الإفصاح عن المخاطر على المالية العامة وتحليلها وإدارتها وأن تضمن فعالية التنسيق في صنع القرارات بشأن المالية العامة على مستوى القطاع العام</w:t>
      </w:r>
      <w:r w:rsidRPr="004D0098">
        <w:rPr>
          <w:rFonts w:ascii="Simplified Arabic" w:hAnsi="Simplified Arabic" w:cs="Simplified Arabic"/>
          <w:sz w:val="28"/>
          <w:szCs w:val="28"/>
          <w:rtl/>
          <w:lang w:bidi="ar-EG"/>
        </w:rPr>
        <w:t>.</w:t>
      </w:r>
    </w:p>
    <w:p w14:paraId="4AF8FB29" w14:textId="77777777" w:rsidR="008C3CDA" w:rsidRPr="004D0098" w:rsidRDefault="008C3CDA" w:rsidP="008C3CDA">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lang w:bidi="ar-EG"/>
        </w:rPr>
        <w:t>الركيزة الرابعة</w:t>
      </w:r>
      <w:r w:rsidRPr="004D0098">
        <w:rPr>
          <w:rFonts w:ascii="Simplified Arabic" w:hAnsi="Simplified Arabic" w:cs="Simplified Arabic"/>
          <w:sz w:val="24"/>
          <w:szCs w:val="24"/>
          <w:rtl/>
          <w:lang w:bidi="ar-EG"/>
        </w:rPr>
        <w:t xml:space="preserve">: إدارة إيرادات الموارد والتي ينبغي ان توفر إطاراً شفافاً لملكية ثروات الموارد الطبيعية والتعاقد بشأنها وضرائبها واستخدامها. </w:t>
      </w:r>
    </w:p>
    <w:p w14:paraId="26D101AC" w14:textId="3E763431" w:rsidR="008C3CDA" w:rsidRPr="004D0098" w:rsidRDefault="008C3CDA" w:rsidP="008C3CDA">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وقد أجرى 18 تقييماً لشفافية المالية العامة</w:t>
      </w:r>
      <w:r w:rsidR="00AB57F6">
        <w:rPr>
          <w:rFonts w:ascii="Simplified Arabic" w:hAnsi="Simplified Arabic" w:cs="Simplified Arabic" w:hint="cs"/>
          <w:sz w:val="24"/>
          <w:szCs w:val="24"/>
          <w:rtl/>
          <w:lang w:bidi="ar-EG"/>
        </w:rPr>
        <w:t xml:space="preserve"> منذ عام 2017</w:t>
      </w:r>
      <w:r w:rsidRPr="004D0098">
        <w:rPr>
          <w:rFonts w:ascii="Simplified Arabic" w:hAnsi="Simplified Arabic" w:cs="Simplified Arabic"/>
          <w:sz w:val="24"/>
          <w:szCs w:val="24"/>
          <w:rtl/>
          <w:lang w:bidi="ar-EG"/>
        </w:rPr>
        <w:t xml:space="preserve"> حتى الان وتم إعداد ونشر 11 تقريراً تقييماً لكل من البانيا وبوليفيا وكوستاريكا وفنلندا </w:t>
      </w:r>
      <w:r w:rsidR="00AF3050" w:rsidRPr="004D0098">
        <w:rPr>
          <w:rFonts w:ascii="Simplified Arabic" w:hAnsi="Simplified Arabic" w:cs="Simplified Arabic" w:hint="cs"/>
          <w:sz w:val="24"/>
          <w:szCs w:val="24"/>
          <w:rtl/>
          <w:lang w:bidi="ar-EG"/>
        </w:rPr>
        <w:t>وايرلندا</w:t>
      </w:r>
      <w:r w:rsidRPr="004D0098">
        <w:rPr>
          <w:rFonts w:ascii="Simplified Arabic" w:hAnsi="Simplified Arabic" w:cs="Simplified Arabic"/>
          <w:sz w:val="24"/>
          <w:szCs w:val="24"/>
          <w:rtl/>
          <w:lang w:bidi="ar-EG"/>
        </w:rPr>
        <w:t xml:space="preserve"> وموزامبيق </w:t>
      </w:r>
      <w:r w:rsidR="00AF3050" w:rsidRPr="004D0098">
        <w:rPr>
          <w:rFonts w:ascii="Simplified Arabic" w:hAnsi="Simplified Arabic" w:cs="Simplified Arabic" w:hint="cs"/>
          <w:sz w:val="24"/>
          <w:szCs w:val="24"/>
          <w:rtl/>
          <w:lang w:bidi="ar-EG"/>
        </w:rPr>
        <w:t>والفلبين</w:t>
      </w:r>
      <w:r w:rsidRPr="004D0098">
        <w:rPr>
          <w:rFonts w:ascii="Simplified Arabic" w:hAnsi="Simplified Arabic" w:cs="Simplified Arabic"/>
          <w:sz w:val="24"/>
          <w:szCs w:val="24"/>
          <w:rtl/>
          <w:lang w:bidi="ar-EG"/>
        </w:rPr>
        <w:t xml:space="preserve"> وبيرو والبرتغال ورومانيا وروسيا.</w:t>
      </w:r>
      <w:r w:rsidRPr="004D0098">
        <w:rPr>
          <w:rStyle w:val="FootnoteReference"/>
          <w:rFonts w:ascii="Simplified Arabic" w:hAnsi="Simplified Arabic" w:cs="Simplified Arabic"/>
          <w:sz w:val="24"/>
          <w:szCs w:val="24"/>
          <w:rtl/>
          <w:lang w:bidi="ar-EG"/>
        </w:rPr>
        <w:footnoteReference w:id="27"/>
      </w:r>
    </w:p>
    <w:p w14:paraId="459C0092" w14:textId="7E48B7B9" w:rsidR="008C3CDA" w:rsidRPr="004D0098" w:rsidRDefault="008C3CDA" w:rsidP="008C3CDA">
      <w:pPr>
        <w:ind w:left="360"/>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lang w:bidi="ar-EG"/>
        </w:rPr>
        <w:t>الخطوات التالية في مبادرة شفافية المالية العامة التي أطلقتها صندوق النقد الدولي</w:t>
      </w:r>
      <w:r w:rsidRPr="004D0098">
        <w:rPr>
          <w:rFonts w:ascii="Simplified Arabic" w:hAnsi="Simplified Arabic" w:cs="Simplified Arabic"/>
          <w:sz w:val="24"/>
          <w:szCs w:val="24"/>
          <w:rtl/>
          <w:lang w:bidi="ar-EG"/>
        </w:rPr>
        <w:t xml:space="preserve">: </w:t>
      </w:r>
    </w:p>
    <w:p w14:paraId="0CCEAE38" w14:textId="77777777" w:rsidR="008C3CDA" w:rsidRPr="004D0098" w:rsidRDefault="008C3CDA" w:rsidP="00203CFF">
      <w:pPr>
        <w:pStyle w:val="ListParagraph"/>
        <w:numPr>
          <w:ilvl w:val="0"/>
          <w:numId w:val="42"/>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استكمال ركيزة الميثاق الرابعة وتقديم ميثاق المالية العامة بالكامل الى المجلس التنفيذي بالصندوق لإقراره.</w:t>
      </w:r>
    </w:p>
    <w:p w14:paraId="6FFE5143" w14:textId="388261CA" w:rsidR="008C3CDA" w:rsidRPr="004D0098" w:rsidRDefault="008C3CDA" w:rsidP="007427FB">
      <w:pPr>
        <w:pStyle w:val="ListParagraph"/>
        <w:numPr>
          <w:ilvl w:val="0"/>
          <w:numId w:val="42"/>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الانتهاء من وضع دليل من جزئين عن "شفافية المالية العامة" يقدم إرشادات أكثر تفصيلاً حول تطبيق المبادئ والممارسات الواردة في </w:t>
      </w:r>
      <w:r w:rsidR="004E6A34" w:rsidRPr="004D0098">
        <w:rPr>
          <w:rFonts w:ascii="Simplified Arabic" w:hAnsi="Simplified Arabic" w:cs="Simplified Arabic" w:hint="cs"/>
          <w:sz w:val="24"/>
          <w:szCs w:val="24"/>
          <w:rtl/>
          <w:lang w:bidi="ar-EG"/>
        </w:rPr>
        <w:t>الميثاق.</w:t>
      </w:r>
    </w:p>
    <w:p w14:paraId="16FF65ED" w14:textId="45FCB783" w:rsidR="00F72FC5" w:rsidRPr="001C72E1" w:rsidRDefault="008C3CDA" w:rsidP="001C72E1">
      <w:pPr>
        <w:pStyle w:val="ListParagraph"/>
        <w:numPr>
          <w:ilvl w:val="0"/>
          <w:numId w:val="42"/>
        </w:numPr>
        <w:spacing w:after="20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إجراء مزيد من التقييمات لشفافية المالية العامة على أساس الميثاق. </w:t>
      </w:r>
      <w:r w:rsidRPr="004D0098">
        <w:rPr>
          <w:rStyle w:val="FootnoteReference"/>
          <w:rFonts w:ascii="Simplified Arabic" w:hAnsi="Simplified Arabic" w:cs="Simplified Arabic"/>
          <w:sz w:val="24"/>
          <w:szCs w:val="24"/>
          <w:rtl/>
          <w:lang w:bidi="ar-EG"/>
        </w:rPr>
        <w:footnoteReference w:id="28"/>
      </w:r>
    </w:p>
    <w:p w14:paraId="572EE988" w14:textId="77777777" w:rsidR="00F72FC5" w:rsidRPr="00F72FC5" w:rsidRDefault="00F72FC5" w:rsidP="00F72FC5">
      <w:pPr>
        <w:spacing w:after="200"/>
        <w:ind w:left="720"/>
        <w:rPr>
          <w:rFonts w:ascii="Simplified Arabic" w:hAnsi="Simplified Arabic" w:cs="Simplified Arabic"/>
          <w:sz w:val="24"/>
          <w:szCs w:val="24"/>
          <w:lang w:bidi="ar-EG"/>
        </w:rPr>
      </w:pPr>
      <w:r w:rsidRPr="00F72FC5">
        <w:rPr>
          <w:rFonts w:ascii="Simplified Arabic" w:hAnsi="Simplified Arabic" w:cs="Simplified Arabic" w:hint="cs"/>
          <w:b/>
          <w:bCs/>
          <w:sz w:val="24"/>
          <w:szCs w:val="24"/>
          <w:u w:val="single"/>
          <w:rtl/>
          <w:lang w:bidi="ar-EG"/>
        </w:rPr>
        <w:t xml:space="preserve">ثانياً: </w:t>
      </w:r>
      <w:r w:rsidRPr="00F72FC5">
        <w:rPr>
          <w:rFonts w:ascii="Simplified Arabic" w:hAnsi="Simplified Arabic" w:cs="Simplified Arabic"/>
          <w:b/>
          <w:bCs/>
          <w:sz w:val="24"/>
          <w:szCs w:val="24"/>
          <w:u w:val="single"/>
          <w:rtl/>
          <w:lang w:bidi="ar-EG"/>
        </w:rPr>
        <w:t>البنك الدولي</w:t>
      </w:r>
      <w:r w:rsidRPr="00F72FC5">
        <w:rPr>
          <w:rFonts w:ascii="Simplified Arabic" w:hAnsi="Simplified Arabic" w:cs="Simplified Arabic"/>
          <w:sz w:val="24"/>
          <w:szCs w:val="24"/>
          <w:rtl/>
          <w:lang w:bidi="ar-EG"/>
        </w:rPr>
        <w:t>:</w:t>
      </w:r>
    </w:p>
    <w:p w14:paraId="1C273361" w14:textId="71E41CB9" w:rsidR="00CA081B" w:rsidRPr="004D0098" w:rsidRDefault="007A1800" w:rsidP="007A1800">
      <w:pPr>
        <w:spacing w:after="200"/>
        <w:ind w:left="184"/>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يولى </w:t>
      </w:r>
      <w:r w:rsidR="00333947" w:rsidRPr="004D0098">
        <w:rPr>
          <w:rFonts w:ascii="Simplified Arabic" w:hAnsi="Simplified Arabic" w:cs="Simplified Arabic"/>
          <w:sz w:val="24"/>
          <w:szCs w:val="24"/>
          <w:rtl/>
          <w:lang w:bidi="ar-EG"/>
        </w:rPr>
        <w:t xml:space="preserve">البنك الدولي اهتماماً كبيراً بموضوع الشفافية ولذلك يرى أن تبادل المعلومات مع الجمهور أمر ضروري لعملية التنمية </w:t>
      </w:r>
      <w:r w:rsidR="00A26E0C" w:rsidRPr="004D0098">
        <w:rPr>
          <w:rFonts w:ascii="Simplified Arabic" w:hAnsi="Simplified Arabic" w:cs="Simplified Arabic" w:hint="cs"/>
          <w:sz w:val="24"/>
          <w:szCs w:val="24"/>
          <w:rtl/>
          <w:lang w:bidi="ar-EG"/>
        </w:rPr>
        <w:t>المستدامة.</w:t>
      </w:r>
      <w:r w:rsidR="00CA081B" w:rsidRPr="004D0098">
        <w:rPr>
          <w:rStyle w:val="FootnoteReference"/>
          <w:rFonts w:ascii="Simplified Arabic" w:hAnsi="Simplified Arabic" w:cs="Simplified Arabic"/>
          <w:sz w:val="24"/>
          <w:szCs w:val="24"/>
          <w:rtl/>
          <w:lang w:bidi="ar-EG"/>
        </w:rPr>
        <w:footnoteReference w:id="29"/>
      </w:r>
    </w:p>
    <w:p w14:paraId="4122E9BA" w14:textId="723D6565" w:rsidR="00333947" w:rsidRPr="004D0098" w:rsidRDefault="00333947" w:rsidP="00CF6376">
      <w:p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w:t>
      </w:r>
      <w:r w:rsidR="00CA081B">
        <w:rPr>
          <w:rFonts w:ascii="Simplified Arabic" w:hAnsi="Simplified Arabic" w:cs="Simplified Arabic" w:hint="cs"/>
          <w:sz w:val="24"/>
          <w:szCs w:val="24"/>
          <w:rtl/>
          <w:lang w:bidi="ar-EG"/>
        </w:rPr>
        <w:t xml:space="preserve">     </w:t>
      </w:r>
      <w:r w:rsidRPr="004D0098">
        <w:rPr>
          <w:rFonts w:ascii="Simplified Arabic" w:hAnsi="Simplified Arabic" w:cs="Simplified Arabic"/>
          <w:sz w:val="24"/>
          <w:szCs w:val="24"/>
          <w:rtl/>
          <w:lang w:bidi="ar-EG"/>
        </w:rPr>
        <w:t>كما يرى ان من شأن إتاحة سبل الوصول الى المعلومات تنشيط النقاش العام بشأن قضايا التنمية فضلاً عن تعزيز الشفافية والمساءلة في عملية التنمية علاوة على ذلك أكد البنك الدولي على أن يتم تعميم ونشر المعلومات على مستوى العالم من خلال مراكز الاعلام العام (</w:t>
      </w:r>
      <w:r w:rsidRPr="004D0098">
        <w:rPr>
          <w:rFonts w:ascii="Simplified Arabic" w:hAnsi="Simplified Arabic" w:cs="Simplified Arabic"/>
          <w:sz w:val="24"/>
          <w:szCs w:val="24"/>
          <w:lang w:bidi="ar-EG"/>
        </w:rPr>
        <w:t>PIC</w:t>
      </w:r>
      <w:r w:rsidRPr="004D0098">
        <w:rPr>
          <w:rFonts w:ascii="Simplified Arabic" w:hAnsi="Simplified Arabic" w:cs="Simplified Arabic"/>
          <w:sz w:val="24"/>
          <w:szCs w:val="24"/>
          <w:rtl/>
          <w:lang w:bidi="ar-EG"/>
        </w:rPr>
        <w:t>)</w:t>
      </w: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 xml:space="preserve">ويقوم المعنيون من موظفي تلك المراكز بإعداد برامج تفاعلية للتوعية داخل البلدان التي توجد فيها </w:t>
      </w:r>
      <w:r w:rsidRPr="004D0098">
        <w:rPr>
          <w:rStyle w:val="FootnoteReference"/>
          <w:rFonts w:ascii="Simplified Arabic" w:hAnsi="Simplified Arabic" w:cs="Simplified Arabic"/>
          <w:sz w:val="24"/>
          <w:szCs w:val="24"/>
          <w:rtl/>
          <w:lang w:bidi="ar-EG"/>
        </w:rPr>
        <w:footnoteReference w:id="30"/>
      </w:r>
    </w:p>
    <w:p w14:paraId="0C1FA82F" w14:textId="0D1DCDD4" w:rsidR="00333947" w:rsidRPr="004D0098" w:rsidRDefault="00A324FF" w:rsidP="007A1800">
      <w:pPr>
        <w:spacing w:after="200"/>
        <w:ind w:left="184"/>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lastRenderedPageBreak/>
        <w:t>وأعلن البنك الدولي حملة ضد الفساد وأطلق عليها " سرطان الفساد" وبادر بوضع استراتيجية جديدة لنشاطه في مجال مكافحة الفساد وتتضمن أربعة محاور:</w:t>
      </w:r>
      <w:r w:rsidR="00044D7D" w:rsidRPr="00044D7D">
        <w:rPr>
          <w:rStyle w:val="FootnoteReference"/>
          <w:rFonts w:ascii="Simplified Arabic" w:hAnsi="Simplified Arabic" w:cs="Simplified Arabic"/>
          <w:sz w:val="24"/>
          <w:szCs w:val="24"/>
          <w:rtl/>
          <w:lang w:bidi="ar-EG"/>
        </w:rPr>
        <w:t xml:space="preserve"> </w:t>
      </w:r>
      <w:r w:rsidR="00044D7D" w:rsidRPr="004D0098">
        <w:rPr>
          <w:rStyle w:val="FootnoteReference"/>
          <w:rFonts w:ascii="Simplified Arabic" w:hAnsi="Simplified Arabic" w:cs="Simplified Arabic"/>
          <w:sz w:val="24"/>
          <w:szCs w:val="24"/>
          <w:rtl/>
          <w:lang w:bidi="ar-EG"/>
        </w:rPr>
        <w:footnoteReference w:id="31"/>
      </w:r>
    </w:p>
    <w:p w14:paraId="6C80AFFF" w14:textId="77777777" w:rsidR="009A1DE0" w:rsidRPr="004D0098" w:rsidRDefault="009A1DE0" w:rsidP="00470C99">
      <w:pPr>
        <w:pStyle w:val="ListParagraph"/>
        <w:numPr>
          <w:ilvl w:val="0"/>
          <w:numId w:val="43"/>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منع كافة أشكال الاحتيال والفساد في المشاريع الممولة من قبل البنك الدولي كشرط أساسي لتقديم العون للدول النامية.</w:t>
      </w:r>
    </w:p>
    <w:p w14:paraId="1FECB1F0" w14:textId="6D29D592" w:rsidR="009A1DE0" w:rsidRPr="004D0098" w:rsidRDefault="009A1DE0" w:rsidP="00470C99">
      <w:pPr>
        <w:pStyle w:val="ListParagraph"/>
        <w:numPr>
          <w:ilvl w:val="0"/>
          <w:numId w:val="43"/>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تحديد شروط ومعايير الإقراض ووضع سياسة المفاوضات</w:t>
      </w:r>
      <w:r w:rsidR="00116920">
        <w:rPr>
          <w:rFonts w:ascii="Simplified Arabic" w:hAnsi="Simplified Arabic" w:cs="Simplified Arabic" w:hint="cs"/>
          <w:sz w:val="24"/>
          <w:szCs w:val="24"/>
          <w:rtl/>
          <w:lang w:bidi="ar-EG"/>
        </w:rPr>
        <w:t xml:space="preserve"> التي من شأنها تقوم برصد مستوى جودة التقارير المالية العامة وبياناتها ولقد وضعت لتناسب شتى مستويات القدرات القطرية وبشكل أشمل تغطى مخاطر المالية العامة.</w:t>
      </w:r>
    </w:p>
    <w:p w14:paraId="56731808" w14:textId="77777777" w:rsidR="009A1DE0" w:rsidRPr="004D0098" w:rsidRDefault="009A1DE0" w:rsidP="00470C99">
      <w:pPr>
        <w:pStyle w:val="ListParagraph"/>
        <w:numPr>
          <w:ilvl w:val="0"/>
          <w:numId w:val="43"/>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اختيار وتصميم المشاريع.</w:t>
      </w:r>
    </w:p>
    <w:p w14:paraId="186DCE90" w14:textId="05AE2B77" w:rsidR="009A1DE0" w:rsidRPr="004D0098" w:rsidRDefault="009A1DE0" w:rsidP="00470C99">
      <w:pPr>
        <w:pStyle w:val="ListParagraph"/>
        <w:numPr>
          <w:ilvl w:val="0"/>
          <w:numId w:val="43"/>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تقديم العون والدعم للجهود الدولية لمحاربة الفساد. </w:t>
      </w:r>
    </w:p>
    <w:p w14:paraId="367DAEBF" w14:textId="3FF13E7D" w:rsidR="008C3CDA" w:rsidRPr="00470C99" w:rsidRDefault="009A1DE0" w:rsidP="00470C99">
      <w:pPr>
        <w:spacing w:after="0"/>
        <w:jc w:val="both"/>
        <w:rPr>
          <w:rFonts w:ascii="Simplified Arabic" w:hAnsi="Simplified Arabic" w:cs="Simplified Arabic"/>
          <w:sz w:val="2"/>
          <w:szCs w:val="2"/>
          <w:lang w:bidi="ar-EG"/>
        </w:rPr>
      </w:pPr>
      <w:r w:rsidRPr="004D0098">
        <w:rPr>
          <w:rFonts w:ascii="Simplified Arabic" w:hAnsi="Simplified Arabic" w:cs="Simplified Arabic"/>
          <w:sz w:val="24"/>
          <w:szCs w:val="24"/>
          <w:rtl/>
          <w:lang w:bidi="ar-EG"/>
        </w:rPr>
        <w:t xml:space="preserve">     </w:t>
      </w:r>
    </w:p>
    <w:p w14:paraId="118E9C64" w14:textId="2972C608" w:rsidR="00470C99" w:rsidRPr="004D0098" w:rsidRDefault="008B7169" w:rsidP="00DE7752">
      <w:pPr>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ومن ضمن </w:t>
      </w:r>
      <w:r w:rsidR="00044D7D">
        <w:rPr>
          <w:rFonts w:ascii="Simplified Arabic" w:hAnsi="Simplified Arabic" w:cs="Simplified Arabic" w:hint="cs"/>
          <w:sz w:val="24"/>
          <w:szCs w:val="24"/>
          <w:rtl/>
          <w:lang w:bidi="ar-EG"/>
        </w:rPr>
        <w:t>الإجراءات</w:t>
      </w:r>
      <w:r>
        <w:rPr>
          <w:rFonts w:ascii="Simplified Arabic" w:hAnsi="Simplified Arabic" w:cs="Simplified Arabic" w:hint="cs"/>
          <w:sz w:val="24"/>
          <w:szCs w:val="24"/>
          <w:rtl/>
          <w:lang w:bidi="ar-EG"/>
        </w:rPr>
        <w:t xml:space="preserve"> الهامة </w:t>
      </w:r>
      <w:r w:rsidR="00044D7D">
        <w:rPr>
          <w:rFonts w:ascii="Simplified Arabic" w:hAnsi="Simplified Arabic" w:cs="Simplified Arabic" w:hint="cs"/>
          <w:sz w:val="24"/>
          <w:szCs w:val="24"/>
          <w:rtl/>
          <w:lang w:bidi="ar-EG"/>
        </w:rPr>
        <w:t>التي</w:t>
      </w:r>
      <w:r>
        <w:rPr>
          <w:rFonts w:ascii="Simplified Arabic" w:hAnsi="Simplified Arabic" w:cs="Simplified Arabic" w:hint="cs"/>
          <w:sz w:val="24"/>
          <w:szCs w:val="24"/>
          <w:rtl/>
          <w:lang w:bidi="ar-EG"/>
        </w:rPr>
        <w:t xml:space="preserve"> أتخذها البنك </w:t>
      </w:r>
      <w:r w:rsidR="00044D7D">
        <w:rPr>
          <w:rFonts w:ascii="Simplified Arabic" w:hAnsi="Simplified Arabic" w:cs="Simplified Arabic" w:hint="cs"/>
          <w:sz w:val="24"/>
          <w:szCs w:val="24"/>
          <w:rtl/>
          <w:lang w:bidi="ar-EG"/>
        </w:rPr>
        <w:t>الدولي</w:t>
      </w:r>
      <w:r>
        <w:rPr>
          <w:rFonts w:ascii="Simplified Arabic" w:hAnsi="Simplified Arabic" w:cs="Simplified Arabic" w:hint="cs"/>
          <w:sz w:val="24"/>
          <w:szCs w:val="24"/>
          <w:rtl/>
          <w:lang w:bidi="ar-EG"/>
        </w:rPr>
        <w:t xml:space="preserve"> ولا سيما من ناحية إعلان ونشر عدم أهلية الأشخاص والشركات </w:t>
      </w:r>
      <w:r w:rsidR="00044D7D">
        <w:rPr>
          <w:rFonts w:ascii="Simplified Arabic" w:hAnsi="Simplified Arabic" w:cs="Simplified Arabic" w:hint="cs"/>
          <w:sz w:val="24"/>
          <w:szCs w:val="24"/>
          <w:rtl/>
          <w:lang w:bidi="ar-EG"/>
        </w:rPr>
        <w:t>التي</w:t>
      </w:r>
      <w:r>
        <w:rPr>
          <w:rFonts w:ascii="Simplified Arabic" w:hAnsi="Simplified Arabic" w:cs="Simplified Arabic" w:hint="cs"/>
          <w:sz w:val="24"/>
          <w:szCs w:val="24"/>
          <w:rtl/>
          <w:lang w:bidi="ar-EG"/>
        </w:rPr>
        <w:t xml:space="preserve"> تثبت إدانتها بالفساد أو التزوير </w:t>
      </w:r>
      <w:r w:rsidR="00044D7D">
        <w:rPr>
          <w:rFonts w:ascii="Simplified Arabic" w:hAnsi="Simplified Arabic" w:cs="Simplified Arabic" w:hint="cs"/>
          <w:sz w:val="24"/>
          <w:szCs w:val="24"/>
          <w:rtl/>
          <w:lang w:bidi="ar-EG"/>
        </w:rPr>
        <w:t>للاشتراك</w:t>
      </w:r>
      <w:r>
        <w:rPr>
          <w:rFonts w:ascii="Simplified Arabic" w:hAnsi="Simplified Arabic" w:cs="Simplified Arabic" w:hint="cs"/>
          <w:sz w:val="24"/>
          <w:szCs w:val="24"/>
          <w:rtl/>
          <w:lang w:bidi="ar-EG"/>
        </w:rPr>
        <w:t xml:space="preserve"> </w:t>
      </w:r>
      <w:r w:rsidR="00044D7D">
        <w:rPr>
          <w:rFonts w:ascii="Simplified Arabic" w:hAnsi="Simplified Arabic" w:cs="Simplified Arabic" w:hint="cs"/>
          <w:sz w:val="24"/>
          <w:szCs w:val="24"/>
          <w:rtl/>
          <w:lang w:bidi="ar-EG"/>
        </w:rPr>
        <w:t>في</w:t>
      </w:r>
      <w:r>
        <w:rPr>
          <w:rFonts w:ascii="Simplified Arabic" w:hAnsi="Simplified Arabic" w:cs="Simplified Arabic" w:hint="cs"/>
          <w:sz w:val="24"/>
          <w:szCs w:val="24"/>
          <w:rtl/>
          <w:lang w:bidi="ar-EG"/>
        </w:rPr>
        <w:t xml:space="preserve"> مشاريع يقوم البنك </w:t>
      </w:r>
      <w:r w:rsidR="00044D7D">
        <w:rPr>
          <w:rFonts w:ascii="Simplified Arabic" w:hAnsi="Simplified Arabic" w:cs="Simplified Arabic" w:hint="cs"/>
          <w:sz w:val="24"/>
          <w:szCs w:val="24"/>
          <w:rtl/>
          <w:lang w:bidi="ar-EG"/>
        </w:rPr>
        <w:t>الدولي</w:t>
      </w:r>
      <w:r>
        <w:rPr>
          <w:rFonts w:ascii="Simplified Arabic" w:hAnsi="Simplified Arabic" w:cs="Simplified Arabic" w:hint="cs"/>
          <w:sz w:val="24"/>
          <w:szCs w:val="24"/>
          <w:rtl/>
          <w:lang w:bidi="ar-EG"/>
        </w:rPr>
        <w:t xml:space="preserve"> بتمويلها </w:t>
      </w:r>
      <w:r w:rsidR="009A1DE0" w:rsidRPr="004D0098">
        <w:rPr>
          <w:rFonts w:ascii="Simplified Arabic" w:hAnsi="Simplified Arabic" w:cs="Simplified Arabic"/>
          <w:sz w:val="24"/>
          <w:szCs w:val="24"/>
          <w:rtl/>
          <w:lang w:bidi="ar-EG"/>
        </w:rPr>
        <w:t xml:space="preserve">ووضع آلية لذلك </w:t>
      </w:r>
      <w:r w:rsidR="00044D7D">
        <w:rPr>
          <w:rFonts w:ascii="Simplified Arabic" w:hAnsi="Simplified Arabic" w:cs="Simplified Arabic" w:hint="cs"/>
          <w:sz w:val="24"/>
          <w:szCs w:val="24"/>
          <w:rtl/>
          <w:lang w:bidi="ar-EG"/>
        </w:rPr>
        <w:t>وقام البنك</w:t>
      </w:r>
      <w:r w:rsidR="009A1DE0" w:rsidRPr="004D0098">
        <w:rPr>
          <w:rFonts w:ascii="Simplified Arabic" w:hAnsi="Simplified Arabic" w:cs="Simplified Arabic"/>
          <w:sz w:val="24"/>
          <w:szCs w:val="24"/>
          <w:rtl/>
          <w:lang w:bidi="ar-EG"/>
        </w:rPr>
        <w:t xml:space="preserve"> الدولي </w:t>
      </w:r>
      <w:r>
        <w:rPr>
          <w:rFonts w:ascii="Simplified Arabic" w:hAnsi="Simplified Arabic" w:cs="Simplified Arabic" w:hint="cs"/>
          <w:sz w:val="24"/>
          <w:szCs w:val="24"/>
          <w:rtl/>
          <w:lang w:bidi="ar-EG"/>
        </w:rPr>
        <w:t xml:space="preserve">بتدعيم سبل </w:t>
      </w:r>
      <w:r w:rsidR="00044D7D">
        <w:rPr>
          <w:rFonts w:ascii="Simplified Arabic" w:hAnsi="Simplified Arabic" w:cs="Simplified Arabic" w:hint="cs"/>
          <w:sz w:val="24"/>
          <w:szCs w:val="24"/>
          <w:rtl/>
          <w:lang w:bidi="ar-EG"/>
        </w:rPr>
        <w:t xml:space="preserve">الشفافية </w:t>
      </w:r>
      <w:r w:rsidR="00044D7D" w:rsidRPr="004D0098">
        <w:rPr>
          <w:rFonts w:ascii="Simplified Arabic" w:hAnsi="Simplified Arabic" w:cs="Simplified Arabic" w:hint="cs"/>
          <w:sz w:val="24"/>
          <w:szCs w:val="24"/>
          <w:rtl/>
          <w:lang w:bidi="ar-EG"/>
        </w:rPr>
        <w:t>لأنه</w:t>
      </w:r>
      <w:r w:rsidR="009A1DE0" w:rsidRPr="004D0098">
        <w:rPr>
          <w:rFonts w:ascii="Simplified Arabic" w:hAnsi="Simplified Arabic" w:cs="Simplified Arabic"/>
          <w:sz w:val="24"/>
          <w:szCs w:val="24"/>
          <w:rtl/>
          <w:lang w:bidi="ar-EG"/>
        </w:rPr>
        <w:t xml:space="preserve"> يرى ان الفساد كأحد اهم عقبات النمو الاقتصادي والتنمية الاقتصادية</w:t>
      </w:r>
      <w:r w:rsidR="00470C99" w:rsidRPr="004D0098">
        <w:rPr>
          <w:rFonts w:ascii="Simplified Arabic" w:hAnsi="Simplified Arabic" w:cs="Simplified Arabic"/>
          <w:sz w:val="24"/>
          <w:szCs w:val="24"/>
          <w:rtl/>
          <w:lang w:bidi="ar-EG"/>
        </w:rPr>
        <w:t>.</w:t>
      </w:r>
      <w:r w:rsidR="00470C99" w:rsidRPr="004D0098">
        <w:rPr>
          <w:rStyle w:val="FootnoteReference"/>
          <w:rFonts w:ascii="Simplified Arabic" w:hAnsi="Simplified Arabic" w:cs="Simplified Arabic"/>
          <w:sz w:val="24"/>
          <w:szCs w:val="24"/>
          <w:rtl/>
          <w:lang w:bidi="ar-EG"/>
        </w:rPr>
        <w:footnoteReference w:id="32"/>
      </w:r>
    </w:p>
    <w:p w14:paraId="50679FD0" w14:textId="60E7330B" w:rsidR="00470C99" w:rsidRPr="0018293F" w:rsidRDefault="00470C99" w:rsidP="00470C99">
      <w:pPr>
        <w:spacing w:after="0"/>
        <w:jc w:val="both"/>
        <w:rPr>
          <w:rFonts w:ascii="Simplified Arabic" w:hAnsi="Simplified Arabic" w:cs="Simplified Arabic"/>
          <w:sz w:val="2"/>
          <w:szCs w:val="2"/>
          <w:rtl/>
          <w:lang w:bidi="ar-EG"/>
        </w:rPr>
      </w:pPr>
    </w:p>
    <w:p w14:paraId="330EDE2D" w14:textId="67D29E42" w:rsidR="007C3F91" w:rsidRPr="00EC2D1B" w:rsidRDefault="00EC2D1B" w:rsidP="00EC2D1B">
      <w:pPr>
        <w:spacing w:after="0"/>
        <w:ind w:left="360"/>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ثالثاً: </w:t>
      </w:r>
      <w:r w:rsidR="007C3F91" w:rsidRPr="00EC2D1B">
        <w:rPr>
          <w:rFonts w:ascii="Simplified Arabic" w:hAnsi="Simplified Arabic" w:cs="Simplified Arabic"/>
          <w:b/>
          <w:bCs/>
          <w:sz w:val="24"/>
          <w:szCs w:val="24"/>
          <w:u w:val="single"/>
          <w:rtl/>
          <w:lang w:bidi="ar-EG"/>
        </w:rPr>
        <w:t>منظمة الشفافية الدولية (</w:t>
      </w:r>
      <w:r w:rsidR="007C3F91" w:rsidRPr="00EC2D1B">
        <w:rPr>
          <w:rFonts w:ascii="Simplified Arabic" w:hAnsi="Simplified Arabic" w:cs="Simplified Arabic"/>
          <w:b/>
          <w:bCs/>
          <w:sz w:val="24"/>
          <w:szCs w:val="24"/>
          <w:u w:val="single"/>
          <w:lang w:bidi="ar-EG"/>
        </w:rPr>
        <w:t>IT</w:t>
      </w:r>
      <w:r w:rsidR="007C3F91" w:rsidRPr="00EC2D1B">
        <w:rPr>
          <w:rFonts w:ascii="Simplified Arabic" w:hAnsi="Simplified Arabic" w:cs="Simplified Arabic"/>
          <w:b/>
          <w:bCs/>
          <w:sz w:val="24"/>
          <w:szCs w:val="24"/>
          <w:u w:val="single"/>
          <w:rtl/>
          <w:lang w:bidi="ar-EG"/>
        </w:rPr>
        <w:t xml:space="preserve">) </w:t>
      </w:r>
      <w:r w:rsidR="007C3F91" w:rsidRPr="00EC2D1B">
        <w:rPr>
          <w:rFonts w:ascii="Simplified Arabic" w:hAnsi="Simplified Arabic" w:cs="Simplified Arabic"/>
          <w:b/>
          <w:bCs/>
          <w:sz w:val="24"/>
          <w:szCs w:val="24"/>
          <w:u w:val="single"/>
          <w:lang w:bidi="ar-EG"/>
        </w:rPr>
        <w:t>International Transparency</w:t>
      </w:r>
      <w:r w:rsidR="007C3F91" w:rsidRPr="00EC2D1B">
        <w:rPr>
          <w:rFonts w:ascii="Simplified Arabic" w:hAnsi="Simplified Arabic" w:cs="Simplified Arabic"/>
          <w:b/>
          <w:bCs/>
          <w:sz w:val="24"/>
          <w:szCs w:val="24"/>
          <w:u w:val="single"/>
          <w:rtl/>
          <w:lang w:bidi="ar-EG"/>
        </w:rPr>
        <w:t xml:space="preserve"> </w:t>
      </w:r>
    </w:p>
    <w:p w14:paraId="52B8A4BC" w14:textId="0F64424E" w:rsidR="007C3F91" w:rsidRPr="004D0098" w:rsidRDefault="00F47493" w:rsidP="007C3F91">
      <w:pPr>
        <w:spacing w:after="0"/>
        <w:jc w:val="both"/>
        <w:rPr>
          <w:rFonts w:ascii="Simplified Arabic" w:hAnsi="Simplified Arabic" w:cs="Simplified Arabic"/>
          <w:sz w:val="28"/>
          <w:szCs w:val="28"/>
          <w:lang w:bidi="ar-EG"/>
        </w:rPr>
      </w:pPr>
      <w:r>
        <w:rPr>
          <w:rFonts w:ascii="Simplified Arabic" w:hAnsi="Simplified Arabic" w:cs="Simplified Arabic" w:hint="cs"/>
          <w:sz w:val="24"/>
          <w:szCs w:val="24"/>
          <w:rtl/>
          <w:lang w:bidi="ar-EG"/>
        </w:rPr>
        <w:t xml:space="preserve">     </w:t>
      </w:r>
      <w:r w:rsidR="007C3F91" w:rsidRPr="004D0098">
        <w:rPr>
          <w:rFonts w:ascii="Simplified Arabic" w:hAnsi="Simplified Arabic" w:cs="Simplified Arabic"/>
          <w:sz w:val="24"/>
          <w:szCs w:val="24"/>
          <w:rtl/>
          <w:lang w:bidi="ar-EG"/>
        </w:rPr>
        <w:t>وهي منظمة دولية غير حكومية أنشأت عام 1995 في مدينة برلين بألمانيا وتعتبر هذه المنظمة أكثر المنظمات الاهلية نشاطاً وفعالية في مجال مكافحة الفساد دولياً وقومياً ويعتبر بيتر أيجن من أبرز الشخصيات التي ساهمت في إطلاقها وتشتهر عالمياً بتقريرها السنوي مؤشر الفساد وهو قائمة مقارنة للدول من حيث انتشار الفساد حول العالم وتتكون من 100 فرع محلى، مع سكرتارية دولية في برلين بألمانيا، تأسست كمؤسسة غير ربحية وهي الان منظمة عالمية غير حكومية وتدعو لأن تكون منظمة ذات نظام هيكلي ديمقراطي متكامل</w:t>
      </w:r>
      <w:r w:rsidR="007C3F91" w:rsidRPr="004D0098">
        <w:rPr>
          <w:rFonts w:ascii="Simplified Arabic" w:hAnsi="Simplified Arabic" w:cs="Simplified Arabic"/>
          <w:sz w:val="28"/>
          <w:szCs w:val="28"/>
          <w:rtl/>
          <w:lang w:bidi="ar-EG"/>
        </w:rPr>
        <w:t xml:space="preserve"> .</w:t>
      </w:r>
      <w:r w:rsidR="007C3F91" w:rsidRPr="004D0098">
        <w:rPr>
          <w:rStyle w:val="FootnoteReference"/>
          <w:rFonts w:ascii="Simplified Arabic" w:hAnsi="Simplified Arabic" w:cs="Simplified Arabic"/>
          <w:sz w:val="28"/>
          <w:szCs w:val="28"/>
          <w:rtl/>
          <w:lang w:bidi="ar-EG"/>
        </w:rPr>
        <w:footnoteReference w:id="33"/>
      </w:r>
    </w:p>
    <w:p w14:paraId="6F31C396" w14:textId="7E5C496C" w:rsidR="00402EBA" w:rsidRPr="004D0098" w:rsidRDefault="00402EBA" w:rsidP="00402EBA">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 xml:space="preserve">ولقد عقدت منظمة الشفافية الدولية مؤتمرها الأول الافتتاحي في برلين عام 1993 بحضور أكثر من سبعين مشاركاً من كل قارات العالم ووضعت المنظمة مجموعة من الأهداف أهمها: </w:t>
      </w:r>
    </w:p>
    <w:p w14:paraId="6329440E" w14:textId="77777777" w:rsidR="00402EBA" w:rsidRPr="004D0098" w:rsidRDefault="00402EBA" w:rsidP="00203CFF">
      <w:pPr>
        <w:pStyle w:val="ListParagraph"/>
        <w:numPr>
          <w:ilvl w:val="0"/>
          <w:numId w:val="4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بناء تحالفات محلية وإقليمية وعالمية تضم الحكومات والمجتمع المدني والقطاع الخاص لمحاربة الفساد الداخلي والخارجي.</w:t>
      </w:r>
    </w:p>
    <w:p w14:paraId="4124C2F3" w14:textId="77777777" w:rsidR="00402EBA" w:rsidRPr="004D0098" w:rsidRDefault="00402EBA" w:rsidP="00203CFF">
      <w:pPr>
        <w:pStyle w:val="ListParagraph"/>
        <w:numPr>
          <w:ilvl w:val="0"/>
          <w:numId w:val="4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تنظيم ودعم الفروع المحلية للمنظمة لتحقيق النزاهة والشفافية.</w:t>
      </w:r>
    </w:p>
    <w:p w14:paraId="3A57B367" w14:textId="77777777" w:rsidR="00402EBA" w:rsidRPr="004D0098" w:rsidRDefault="00402EBA" w:rsidP="00203CFF">
      <w:pPr>
        <w:pStyle w:val="ListParagraph"/>
        <w:numPr>
          <w:ilvl w:val="0"/>
          <w:numId w:val="4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المساعدة في تصميم وتنفيذ نظم النزاهة الفعالة.</w:t>
      </w:r>
    </w:p>
    <w:p w14:paraId="518A4910" w14:textId="77777777" w:rsidR="00402EBA" w:rsidRPr="004D0098" w:rsidRDefault="00402EBA" w:rsidP="00203CFF">
      <w:pPr>
        <w:pStyle w:val="ListParagraph"/>
        <w:numPr>
          <w:ilvl w:val="0"/>
          <w:numId w:val="4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تفعيل دور الاتحاد الدولي لتحسين وتقوية نظم النزاهة المحلية والدولية لمحاربة الفساد.</w:t>
      </w:r>
    </w:p>
    <w:p w14:paraId="4121D210" w14:textId="77777777" w:rsidR="00402EBA" w:rsidRPr="004D0098" w:rsidRDefault="00402EBA" w:rsidP="00203CFF">
      <w:pPr>
        <w:pStyle w:val="ListParagraph"/>
        <w:numPr>
          <w:ilvl w:val="0"/>
          <w:numId w:val="4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سن التشريعات ووضع البرامج المختلفة لمكافحة الفساد.</w:t>
      </w:r>
    </w:p>
    <w:p w14:paraId="4D131783" w14:textId="2BC2A4A7" w:rsidR="00402EBA" w:rsidRPr="004D0098" w:rsidRDefault="00402EBA" w:rsidP="00203CFF">
      <w:pPr>
        <w:pStyle w:val="ListParagraph"/>
        <w:numPr>
          <w:ilvl w:val="0"/>
          <w:numId w:val="4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lastRenderedPageBreak/>
        <w:t>اعتماد الشفافية في العمليات الحكومية وتوفير وسائل لقياس مستوى الفساد.</w:t>
      </w:r>
      <w:r w:rsidRPr="004D0098">
        <w:rPr>
          <w:rStyle w:val="FootnoteReference"/>
          <w:rFonts w:ascii="Simplified Arabic" w:hAnsi="Simplified Arabic" w:cs="Simplified Arabic"/>
          <w:sz w:val="24"/>
          <w:szCs w:val="24"/>
          <w:rtl/>
          <w:lang w:bidi="ar-EG"/>
        </w:rPr>
        <w:footnoteReference w:id="34"/>
      </w:r>
    </w:p>
    <w:p w14:paraId="78B64BFD" w14:textId="11572039" w:rsidR="00A91522" w:rsidRPr="004D0098" w:rsidRDefault="00C31AF3" w:rsidP="00A91522">
      <w:pPr>
        <w:spacing w:after="0"/>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أهم </w:t>
      </w:r>
      <w:r w:rsidR="00A91522" w:rsidRPr="004D0098">
        <w:rPr>
          <w:rFonts w:ascii="Simplified Arabic" w:hAnsi="Simplified Arabic" w:cs="Simplified Arabic"/>
          <w:b/>
          <w:bCs/>
          <w:sz w:val="24"/>
          <w:szCs w:val="24"/>
          <w:u w:val="single"/>
          <w:rtl/>
          <w:lang w:bidi="ar-EG"/>
        </w:rPr>
        <w:t>مؤشرات منظمة الشفافية الدولية:</w:t>
      </w:r>
    </w:p>
    <w:p w14:paraId="048E1257" w14:textId="77777777" w:rsidR="00A91522" w:rsidRPr="004D0098" w:rsidRDefault="00A91522" w:rsidP="00A91522">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وبهدف تحقيق أهدافها تقيس وتصدر مؤشرات أدراك الفساد وهي: </w:t>
      </w:r>
    </w:p>
    <w:p w14:paraId="59623699" w14:textId="77777777" w:rsidR="00A91522" w:rsidRPr="004D0098" w:rsidRDefault="00A91522" w:rsidP="00203CFF">
      <w:pPr>
        <w:pStyle w:val="ListParagraph"/>
        <w:numPr>
          <w:ilvl w:val="0"/>
          <w:numId w:val="46"/>
        </w:numPr>
        <w:spacing w:after="0"/>
        <w:jc w:val="both"/>
        <w:rPr>
          <w:rFonts w:ascii="Simplified Arabic" w:hAnsi="Simplified Arabic" w:cs="Simplified Arabic"/>
          <w:sz w:val="28"/>
          <w:szCs w:val="28"/>
          <w:lang w:bidi="ar-EG"/>
        </w:rPr>
      </w:pPr>
      <w:r w:rsidRPr="004D0098">
        <w:rPr>
          <w:rFonts w:ascii="Simplified Arabic" w:hAnsi="Simplified Arabic" w:cs="Simplified Arabic"/>
          <w:sz w:val="24"/>
          <w:szCs w:val="24"/>
          <w:rtl/>
          <w:lang w:bidi="ar-EG"/>
        </w:rPr>
        <w:t>مؤشر مدركات الفساد: تقوم منظمة الشفافية الدولية سنوياً بإصدار مؤشر إدراك الفساد ولا يتضمن تصنيف الدول حسب مؤشر إدراك الفساد أي دولة دون أن يتم فيها إجراء المسح الإحصائي لمدة ثلاث سنوات على الأقل يعتمد هذا المؤشر على دراسات عديدة ويعرف هذا المؤشر بدقته</w:t>
      </w:r>
      <w:r w:rsidRPr="004D0098">
        <w:rPr>
          <w:rFonts w:ascii="Simplified Arabic" w:hAnsi="Simplified Arabic" w:cs="Simplified Arabic"/>
          <w:sz w:val="28"/>
          <w:szCs w:val="28"/>
          <w:rtl/>
          <w:lang w:bidi="ar-EG"/>
        </w:rPr>
        <w:t>.</w:t>
      </w:r>
    </w:p>
    <w:p w14:paraId="27D55EC1" w14:textId="77777777" w:rsidR="00A91522" w:rsidRPr="004D0098" w:rsidRDefault="00A91522" w:rsidP="00203CFF">
      <w:pPr>
        <w:pStyle w:val="ListParagraph"/>
        <w:numPr>
          <w:ilvl w:val="0"/>
          <w:numId w:val="46"/>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التقرير العالمي الشامل عن الفساد: يركز على عامل الفساد في قطاع معين من القطاعات الحيوية في مختلف الدول.</w:t>
      </w:r>
    </w:p>
    <w:p w14:paraId="3FA0DD6B" w14:textId="77777777" w:rsidR="00A91522" w:rsidRPr="004D0098" w:rsidRDefault="00A91522" w:rsidP="00203CFF">
      <w:pPr>
        <w:pStyle w:val="ListParagraph"/>
        <w:numPr>
          <w:ilvl w:val="0"/>
          <w:numId w:val="46"/>
        </w:numPr>
        <w:spacing w:after="0"/>
        <w:jc w:val="both"/>
        <w:rPr>
          <w:rFonts w:ascii="Simplified Arabic" w:hAnsi="Simplified Arabic" w:cs="Simplified Arabic"/>
          <w:sz w:val="28"/>
          <w:szCs w:val="28"/>
          <w:lang w:bidi="ar-EG"/>
        </w:rPr>
      </w:pPr>
      <w:r w:rsidRPr="004D0098">
        <w:rPr>
          <w:rFonts w:ascii="Simplified Arabic" w:hAnsi="Simplified Arabic" w:cs="Simplified Arabic"/>
          <w:sz w:val="24"/>
          <w:szCs w:val="24"/>
          <w:rtl/>
          <w:lang w:bidi="ar-EG"/>
        </w:rPr>
        <w:t>مؤشر دافعي الرشوة: ويهتم هذا المؤشر بقياس مدى ميل شركات الدول التصديرية الكبرى في العالم لدفع الرشوة الى المسئولين في القطاع العام ويشمل المؤشر أيضأ مدى ميل الشركات المحلية لاستخدام الرشوة وتعتمد المنظمة في هذا الخصوص على نتائج جمعية جالوب الدولية كلما أقترب هذا المؤشر من الصفر دل على زيادة ميل الشركات الى الرشوة</w:t>
      </w:r>
      <w:r w:rsidRPr="004D0098">
        <w:rPr>
          <w:rFonts w:ascii="Simplified Arabic" w:hAnsi="Simplified Arabic" w:cs="Simplified Arabic"/>
          <w:sz w:val="28"/>
          <w:szCs w:val="28"/>
          <w:rtl/>
          <w:lang w:bidi="ar-EG"/>
        </w:rPr>
        <w:t>.</w:t>
      </w:r>
    </w:p>
    <w:p w14:paraId="195B1A68" w14:textId="77777777" w:rsidR="00A91522" w:rsidRPr="004D0098" w:rsidRDefault="00A91522" w:rsidP="00203CFF">
      <w:pPr>
        <w:pStyle w:val="ListParagraph"/>
        <w:numPr>
          <w:ilvl w:val="0"/>
          <w:numId w:val="46"/>
        </w:num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تقييمات نظام النزاهة الوطني: وبالنسبة لمنظمة الشفافية الدولية تعد دراسات نظام للنزاهة الوطنية أداة قياس هامة فهي مكملة للمؤشرات والاستقصاء العالمية التي تتبعها المنظمة ويقوم هذا النظام على برنامج إصلاح كلى يشمل جميع القضايا والمجالات المتصلة بنظام الحكم ويشمل:</w:t>
      </w:r>
    </w:p>
    <w:p w14:paraId="5710B4AA" w14:textId="77777777" w:rsidR="00A91522" w:rsidRPr="004D0098" w:rsidRDefault="00A91522" w:rsidP="00A91522">
      <w:pPr>
        <w:spacing w:after="0"/>
        <w:ind w:left="72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(الإطار المؤسسي، الإطار القانوني، السياسات العامة).</w:t>
      </w:r>
    </w:p>
    <w:p w14:paraId="36EFB008" w14:textId="77777777" w:rsidR="00A91522" w:rsidRPr="004D0098" w:rsidRDefault="00A91522" w:rsidP="00203CFF">
      <w:pPr>
        <w:pStyle w:val="ListParagraph"/>
        <w:numPr>
          <w:ilvl w:val="0"/>
          <w:numId w:val="46"/>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مقياس الفساد العالمي: هو استقصاء للرأي العام حول الفساد ويعتمد على الاستبيان المصمم من قبل منظمة الشفافية الدولية التي يحتوي على أسئلة متعدد يتم من خلالها التعرف على نظرة الجمهور لمستوى الفساد في بلادهم. </w:t>
      </w:r>
    </w:p>
    <w:p w14:paraId="2440E751" w14:textId="77777777" w:rsidR="00A91522" w:rsidRPr="004D0098" w:rsidRDefault="00A91522" w:rsidP="00F730D1">
      <w:pPr>
        <w:spacing w:after="0"/>
        <w:jc w:val="both"/>
        <w:rPr>
          <w:rFonts w:ascii="Simplified Arabic" w:hAnsi="Simplified Arabic" w:cs="Simplified Arabic"/>
          <w:sz w:val="2"/>
          <w:szCs w:val="2"/>
          <w:lang w:bidi="ar-EG"/>
        </w:rPr>
      </w:pPr>
    </w:p>
    <w:p w14:paraId="6624E34C" w14:textId="7BA08AF8" w:rsidR="00A91522" w:rsidRPr="004D0098" w:rsidRDefault="00A91522" w:rsidP="00F730D1">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وفى غصون اقل من ثماني عشر سنة كان لتقرير منظمة الشفافية الدولية أثر كبير في مكافحة الفساد الى درجة انه غير او ساعد على تغيير حكومات </w:t>
      </w:r>
      <w:r w:rsidR="00F71354" w:rsidRPr="004D0098">
        <w:rPr>
          <w:rFonts w:ascii="Simplified Arabic" w:hAnsi="Simplified Arabic" w:cs="Simplified Arabic" w:hint="cs"/>
          <w:sz w:val="24"/>
          <w:szCs w:val="24"/>
          <w:rtl/>
          <w:lang w:bidi="ar-EG"/>
        </w:rPr>
        <w:t>عديدة</w:t>
      </w:r>
      <w:r w:rsidR="00F71354">
        <w:rPr>
          <w:rFonts w:ascii="Simplified Arabic" w:hAnsi="Simplified Arabic" w:cs="Simplified Arabic" w:hint="cs"/>
          <w:sz w:val="24"/>
          <w:szCs w:val="24"/>
          <w:rtl/>
          <w:lang w:bidi="ar-EG"/>
        </w:rPr>
        <w:t xml:space="preserve">، </w:t>
      </w:r>
      <w:r w:rsidR="00F71354" w:rsidRPr="004D0098">
        <w:rPr>
          <w:rFonts w:ascii="Simplified Arabic" w:hAnsi="Simplified Arabic" w:cs="Simplified Arabic" w:hint="cs"/>
          <w:sz w:val="24"/>
          <w:szCs w:val="24"/>
          <w:rtl/>
          <w:lang w:bidi="ar-EG"/>
        </w:rPr>
        <w:t>وإضافة</w:t>
      </w:r>
      <w:r w:rsidRPr="004D0098">
        <w:rPr>
          <w:rFonts w:ascii="Simplified Arabic" w:hAnsi="Simplified Arabic" w:cs="Simplified Arabic"/>
          <w:sz w:val="24"/>
          <w:szCs w:val="24"/>
          <w:rtl/>
          <w:lang w:bidi="ar-EG"/>
        </w:rPr>
        <w:t xml:space="preserve"> الى</w:t>
      </w:r>
      <w:r w:rsidR="009F49EC">
        <w:rPr>
          <w:rFonts w:ascii="Simplified Arabic" w:hAnsi="Simplified Arabic" w:cs="Simplified Arabic" w:hint="cs"/>
          <w:sz w:val="24"/>
          <w:szCs w:val="24"/>
          <w:rtl/>
          <w:lang w:bidi="ar-EG"/>
        </w:rPr>
        <w:t xml:space="preserve"> </w:t>
      </w:r>
      <w:r w:rsidR="00F71354">
        <w:rPr>
          <w:rFonts w:ascii="Simplified Arabic" w:hAnsi="Simplified Arabic" w:cs="Simplified Arabic" w:hint="cs"/>
          <w:sz w:val="24"/>
          <w:szCs w:val="24"/>
          <w:rtl/>
          <w:lang w:bidi="ar-EG"/>
        </w:rPr>
        <w:t xml:space="preserve">ذلك </w:t>
      </w:r>
      <w:r w:rsidR="00F71354" w:rsidRPr="004D0098">
        <w:rPr>
          <w:rFonts w:ascii="Simplified Arabic" w:hAnsi="Simplified Arabic" w:cs="Simplified Arabic" w:hint="cs"/>
          <w:sz w:val="24"/>
          <w:szCs w:val="24"/>
          <w:rtl/>
          <w:lang w:bidi="ar-EG"/>
        </w:rPr>
        <w:t>ان</w:t>
      </w:r>
      <w:r w:rsidRPr="004D0098">
        <w:rPr>
          <w:rFonts w:ascii="Simplified Arabic" w:hAnsi="Simplified Arabic" w:cs="Simplified Arabic"/>
          <w:sz w:val="24"/>
          <w:szCs w:val="24"/>
          <w:rtl/>
          <w:lang w:bidi="ar-EG"/>
        </w:rPr>
        <w:t xml:space="preserve"> بعض دول طلبت من المنظمة مساعدتها في دراسة كيفية محاربة الفساد ولقد كشفت تقارير المنظمة عن وجود بين الحكم الصالح والرقابة وبين تراجع الفساد.</w:t>
      </w:r>
      <w:r w:rsidRPr="004D0098">
        <w:rPr>
          <w:rStyle w:val="FootnoteReference"/>
          <w:rFonts w:ascii="Simplified Arabic" w:hAnsi="Simplified Arabic" w:cs="Simplified Arabic"/>
          <w:sz w:val="24"/>
          <w:szCs w:val="24"/>
          <w:rtl/>
          <w:lang w:bidi="ar-EG"/>
        </w:rPr>
        <w:footnoteReference w:id="35"/>
      </w:r>
    </w:p>
    <w:p w14:paraId="7CEA7590" w14:textId="39A9E790" w:rsidR="004B7941" w:rsidRPr="00EC2D1B" w:rsidRDefault="00EC2D1B" w:rsidP="00EC2D1B">
      <w:pPr>
        <w:spacing w:after="0"/>
        <w:ind w:left="360"/>
        <w:jc w:val="both"/>
        <w:rPr>
          <w:rFonts w:ascii="Simplified Arabic" w:hAnsi="Simplified Arabic" w:cs="Simplified Arabic"/>
          <w:b/>
          <w:bCs/>
          <w:sz w:val="24"/>
          <w:szCs w:val="24"/>
        </w:rPr>
      </w:pPr>
      <w:r>
        <w:rPr>
          <w:rFonts w:ascii="Simplified Arabic" w:hAnsi="Simplified Arabic" w:cs="Simplified Arabic" w:hint="cs"/>
          <w:b/>
          <w:bCs/>
          <w:sz w:val="24"/>
          <w:szCs w:val="24"/>
          <w:rtl/>
        </w:rPr>
        <w:t xml:space="preserve">رابعاً: </w:t>
      </w:r>
      <w:r w:rsidR="00AE19AB" w:rsidRPr="00EC2D1B">
        <w:rPr>
          <w:rFonts w:ascii="Simplified Arabic" w:hAnsi="Simplified Arabic" w:cs="Simplified Arabic"/>
          <w:b/>
          <w:bCs/>
          <w:sz w:val="24"/>
          <w:szCs w:val="24"/>
          <w:rtl/>
        </w:rPr>
        <w:t>منظمة التعاون الاقتصادي والتنمية</w:t>
      </w:r>
      <w:r w:rsidR="00AE19AB" w:rsidRPr="00EC2D1B">
        <w:rPr>
          <w:rFonts w:ascii="Simplified Arabic" w:hAnsi="Simplified Arabic" w:cs="Simplified Arabic"/>
          <w:b/>
          <w:bCs/>
          <w:sz w:val="24"/>
          <w:szCs w:val="24"/>
        </w:rPr>
        <w:t xml:space="preserve"> (OECD)</w:t>
      </w:r>
    </w:p>
    <w:p w14:paraId="1CEFB1CA" w14:textId="62BF705A" w:rsidR="004B7941" w:rsidRPr="004D0098" w:rsidRDefault="004B7941" w:rsidP="00F730D1">
      <w:pPr>
        <w:bidi w:val="0"/>
        <w:spacing w:after="0"/>
        <w:jc w:val="both"/>
        <w:rPr>
          <w:rFonts w:ascii="Simplified Arabic" w:hAnsi="Simplified Arabic" w:cs="Simplified Arabic"/>
          <w:b/>
          <w:bCs/>
          <w:sz w:val="24"/>
          <w:szCs w:val="24"/>
        </w:rPr>
      </w:pPr>
      <w:r w:rsidRPr="004D0098">
        <w:rPr>
          <w:rFonts w:ascii="Simplified Arabic" w:hAnsi="Simplified Arabic" w:cs="Simplified Arabic"/>
        </w:rPr>
        <w:t xml:space="preserve">        </w:t>
      </w:r>
      <w:r w:rsidRPr="004D0098">
        <w:rPr>
          <w:rFonts w:ascii="Simplified Arabic" w:hAnsi="Simplified Arabic" w:cs="Simplified Arabic"/>
          <w:sz w:val="28"/>
          <w:szCs w:val="28"/>
        </w:rPr>
        <w:t xml:space="preserve">  </w:t>
      </w:r>
      <w:r w:rsidRPr="004D0098">
        <w:rPr>
          <w:rFonts w:ascii="Simplified Arabic" w:hAnsi="Simplified Arabic" w:cs="Simplified Arabic"/>
          <w:sz w:val="28"/>
          <w:szCs w:val="28"/>
          <w:lang w:bidi="ar-EG"/>
        </w:rPr>
        <w:t xml:space="preserve"> Organization for Economic Cooperation and Development</w:t>
      </w:r>
    </w:p>
    <w:p w14:paraId="73911685" w14:textId="77777777" w:rsidR="004B7941" w:rsidRPr="004D0098" w:rsidRDefault="004B7941" w:rsidP="00F730D1">
      <w:pPr>
        <w:spacing w:after="0"/>
        <w:jc w:val="both"/>
        <w:rPr>
          <w:rFonts w:ascii="Simplified Arabic" w:hAnsi="Simplified Arabic" w:cs="Simplified Arabic"/>
          <w:b/>
          <w:bCs/>
          <w:sz w:val="2"/>
          <w:szCs w:val="2"/>
        </w:rPr>
      </w:pPr>
    </w:p>
    <w:p w14:paraId="6596276B" w14:textId="0BD57DE2" w:rsidR="00AE19AB" w:rsidRPr="004D0098" w:rsidRDefault="00F730D1" w:rsidP="00F730D1">
      <w:pPr>
        <w:spacing w:after="0"/>
        <w:jc w:val="both"/>
        <w:rPr>
          <w:rFonts w:ascii="Simplified Arabic" w:hAnsi="Simplified Arabic" w:cs="Simplified Arabic"/>
          <w:b/>
          <w:bCs/>
          <w:sz w:val="24"/>
          <w:szCs w:val="24"/>
          <w:rtl/>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 xml:space="preserve">  وتعد جهود هذه المنظمة من اهم وأشمل المبادرات الدولية المبذولة لمكافحة الفساد </w:t>
      </w:r>
      <w:r w:rsidR="00573822">
        <w:rPr>
          <w:rFonts w:ascii="Simplified Arabic" w:hAnsi="Simplified Arabic" w:cs="Simplified Arabic" w:hint="cs"/>
          <w:sz w:val="24"/>
          <w:szCs w:val="24"/>
          <w:rtl/>
          <w:lang w:bidi="ar-EG"/>
        </w:rPr>
        <w:t>و</w:t>
      </w:r>
      <w:r w:rsidRPr="004D0098">
        <w:rPr>
          <w:rFonts w:ascii="Simplified Arabic" w:hAnsi="Simplified Arabic" w:cs="Simplified Arabic"/>
          <w:sz w:val="24"/>
          <w:szCs w:val="24"/>
          <w:rtl/>
          <w:lang w:bidi="ar-EG"/>
        </w:rPr>
        <w:t xml:space="preserve">قامت منظمة التعاون الاقتصادي والتنمية </w:t>
      </w:r>
      <w:r w:rsidRPr="004D0098">
        <w:rPr>
          <w:rFonts w:ascii="Simplified Arabic" w:hAnsi="Simplified Arabic" w:cs="Simplified Arabic"/>
          <w:b/>
          <w:bCs/>
          <w:sz w:val="24"/>
          <w:szCs w:val="24"/>
        </w:rPr>
        <w:t>(OECD)</w:t>
      </w:r>
      <w:r w:rsidRPr="004D0098">
        <w:rPr>
          <w:rFonts w:ascii="Simplified Arabic" w:hAnsi="Simplified Arabic" w:cs="Simplified Arabic"/>
          <w:b/>
          <w:bCs/>
          <w:sz w:val="24"/>
          <w:szCs w:val="24"/>
          <w:rtl/>
        </w:rPr>
        <w:t xml:space="preserve"> </w:t>
      </w:r>
      <w:r w:rsidRPr="004D0098">
        <w:rPr>
          <w:rFonts w:ascii="Simplified Arabic" w:hAnsi="Simplified Arabic" w:cs="Simplified Arabic"/>
          <w:sz w:val="24"/>
          <w:szCs w:val="24"/>
          <w:rtl/>
          <w:lang w:bidi="ar-EG"/>
        </w:rPr>
        <w:t xml:space="preserve">عام 2001 بإصدار دليل يشمل أفضل الممارسات في مجال شفافية الموازنة العامة </w:t>
      </w:r>
      <w:r w:rsidR="008E1F74">
        <w:rPr>
          <w:rFonts w:ascii="Simplified Arabic" w:hAnsi="Simplified Arabic" w:cs="Simplified Arabic" w:hint="cs"/>
          <w:sz w:val="24"/>
          <w:szCs w:val="24"/>
          <w:rtl/>
          <w:lang w:bidi="ar-EG"/>
        </w:rPr>
        <w:t>و</w:t>
      </w:r>
      <w:r w:rsidRPr="004D0098">
        <w:rPr>
          <w:rFonts w:ascii="Simplified Arabic" w:hAnsi="Simplified Arabic" w:cs="Simplified Arabic"/>
          <w:sz w:val="24"/>
          <w:szCs w:val="24"/>
          <w:rtl/>
          <w:lang w:bidi="ar-EG"/>
        </w:rPr>
        <w:t xml:space="preserve"> قام هذ</w:t>
      </w:r>
      <w:r w:rsidR="002830ED">
        <w:rPr>
          <w:rFonts w:ascii="Simplified Arabic" w:hAnsi="Simplified Arabic" w:cs="Simplified Arabic" w:hint="cs"/>
          <w:sz w:val="24"/>
          <w:szCs w:val="24"/>
          <w:rtl/>
          <w:lang w:bidi="ar-EG"/>
        </w:rPr>
        <w:t xml:space="preserve">ا </w:t>
      </w:r>
      <w:r w:rsidRPr="004D0098">
        <w:rPr>
          <w:rFonts w:ascii="Simplified Arabic" w:hAnsi="Simplified Arabic" w:cs="Simplified Arabic"/>
          <w:sz w:val="24"/>
          <w:szCs w:val="24"/>
          <w:rtl/>
          <w:lang w:bidi="ar-EG"/>
        </w:rPr>
        <w:t>الدليل بتقسيم المتطلبات المتعلقة بأفضل الممارسات في مجال شفافية الموازنة العامة الى 3 أقسام رئيسية وهي:</w:t>
      </w:r>
    </w:p>
    <w:p w14:paraId="5496F674" w14:textId="77777777" w:rsidR="00F730D1" w:rsidRPr="004D0098" w:rsidRDefault="00F730D1" w:rsidP="00D842FC">
      <w:pPr>
        <w:spacing w:after="0"/>
        <w:ind w:left="3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القسم الأول: تقارير الموازنة وتنقسم هذه التقارير الى:</w:t>
      </w:r>
    </w:p>
    <w:p w14:paraId="3E79AAD7" w14:textId="77777777" w:rsidR="00F730D1" w:rsidRPr="004D0098" w:rsidRDefault="00F730D1" w:rsidP="00203CFF">
      <w:pPr>
        <w:pStyle w:val="ListParagraph"/>
        <w:numPr>
          <w:ilvl w:val="0"/>
          <w:numId w:val="4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تقرير ما قبل الموازنة.                                  </w:t>
      </w:r>
    </w:p>
    <w:p w14:paraId="5C9BC6C1" w14:textId="77777777" w:rsidR="00F730D1" w:rsidRPr="004D0098" w:rsidRDefault="00F730D1" w:rsidP="00203CFF">
      <w:pPr>
        <w:pStyle w:val="ListParagraph"/>
        <w:numPr>
          <w:ilvl w:val="0"/>
          <w:numId w:val="4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تقرير الموازنة.</w:t>
      </w:r>
    </w:p>
    <w:p w14:paraId="5F24D358" w14:textId="77777777" w:rsidR="00F730D1" w:rsidRPr="004D0098" w:rsidRDefault="00F730D1" w:rsidP="00D842FC">
      <w:pPr>
        <w:pStyle w:val="ListParagraph"/>
        <w:numPr>
          <w:ilvl w:val="0"/>
          <w:numId w:val="4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lastRenderedPageBreak/>
        <w:t>التقارير الشهرية.</w:t>
      </w:r>
    </w:p>
    <w:p w14:paraId="22CCD321" w14:textId="77777777" w:rsidR="00F730D1" w:rsidRPr="004D0098" w:rsidRDefault="00F730D1" w:rsidP="00D842FC">
      <w:pPr>
        <w:pStyle w:val="ListParagraph"/>
        <w:numPr>
          <w:ilvl w:val="0"/>
          <w:numId w:val="4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تقرير منتصف العام.</w:t>
      </w:r>
    </w:p>
    <w:p w14:paraId="26CC4BA4" w14:textId="77777777" w:rsidR="00F730D1" w:rsidRPr="004D0098" w:rsidRDefault="00F730D1" w:rsidP="00D842FC">
      <w:pPr>
        <w:pStyle w:val="ListParagraph"/>
        <w:numPr>
          <w:ilvl w:val="0"/>
          <w:numId w:val="4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تقرير الحساب الختامي.</w:t>
      </w:r>
    </w:p>
    <w:p w14:paraId="067EA454" w14:textId="77777777" w:rsidR="00F730D1" w:rsidRPr="004D0098" w:rsidRDefault="00F730D1" w:rsidP="00D842FC">
      <w:pPr>
        <w:pStyle w:val="ListParagraph"/>
        <w:numPr>
          <w:ilvl w:val="0"/>
          <w:numId w:val="4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التقرير السابق للانتخابات.</w:t>
      </w:r>
    </w:p>
    <w:p w14:paraId="4372E483" w14:textId="690EA2BF" w:rsidR="00F730D1" w:rsidRPr="004D0098" w:rsidRDefault="00F730D1" w:rsidP="00D842FC">
      <w:pPr>
        <w:pStyle w:val="ListParagraph"/>
        <w:numPr>
          <w:ilvl w:val="0"/>
          <w:numId w:val="48"/>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التقرير الطويل الأجل. </w:t>
      </w:r>
    </w:p>
    <w:p w14:paraId="29B53FB2" w14:textId="5A99F348" w:rsidR="00F730D1" w:rsidRPr="00D842FC" w:rsidRDefault="00F730D1" w:rsidP="00686636">
      <w:pPr>
        <w:spacing w:after="0"/>
        <w:ind w:left="73"/>
        <w:jc w:val="both"/>
        <w:rPr>
          <w:rFonts w:ascii="Simplified Arabic" w:hAnsi="Simplified Arabic" w:cs="Simplified Arabic"/>
          <w:sz w:val="24"/>
          <w:szCs w:val="24"/>
          <w:lang w:bidi="ar-EG"/>
        </w:rPr>
      </w:pPr>
      <w:r w:rsidRPr="00D842FC">
        <w:rPr>
          <w:rFonts w:ascii="Simplified Arabic" w:hAnsi="Simplified Arabic" w:cs="Simplified Arabic"/>
          <w:sz w:val="24"/>
          <w:szCs w:val="24"/>
          <w:rtl/>
          <w:lang w:bidi="ar-EG"/>
        </w:rPr>
        <w:t>القسم الثاني: ال</w:t>
      </w:r>
      <w:r w:rsidR="009A5699">
        <w:rPr>
          <w:rFonts w:ascii="Simplified Arabic" w:hAnsi="Simplified Arabic" w:cs="Simplified Arabic" w:hint="cs"/>
          <w:sz w:val="24"/>
          <w:szCs w:val="24"/>
          <w:rtl/>
          <w:lang w:bidi="ar-EG"/>
        </w:rPr>
        <w:t>ا</w:t>
      </w:r>
      <w:r w:rsidRPr="00D842FC">
        <w:rPr>
          <w:rFonts w:ascii="Simplified Arabic" w:hAnsi="Simplified Arabic" w:cs="Simplified Arabic"/>
          <w:sz w:val="24"/>
          <w:szCs w:val="24"/>
          <w:rtl/>
          <w:lang w:bidi="ar-EG"/>
        </w:rPr>
        <w:t>فصاحات المحددة ولكي يتم استكمال شروط وقواعد الشفافية يجب الكشف عن ستة عناصر محددة في إطار التقارير المختلفة السابق الإشارة عنها في القسم الأول وهذه العناصر:</w:t>
      </w:r>
    </w:p>
    <w:p w14:paraId="29595BCB" w14:textId="77777777" w:rsidR="00F730D1" w:rsidRPr="004D0098" w:rsidRDefault="00F730D1" w:rsidP="00D842FC">
      <w:pPr>
        <w:pStyle w:val="ListParagraph"/>
        <w:numPr>
          <w:ilvl w:val="0"/>
          <w:numId w:val="49"/>
        </w:numPr>
        <w:tabs>
          <w:tab w:val="right" w:pos="1350"/>
        </w:tabs>
        <w:spacing w:after="0"/>
        <w:ind w:left="12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الفروض الاقتصادية.</w:t>
      </w:r>
    </w:p>
    <w:p w14:paraId="64234333" w14:textId="77777777" w:rsidR="00F730D1" w:rsidRPr="004D0098" w:rsidRDefault="00F730D1" w:rsidP="00D842FC">
      <w:pPr>
        <w:pStyle w:val="ListParagraph"/>
        <w:numPr>
          <w:ilvl w:val="0"/>
          <w:numId w:val="49"/>
        </w:numPr>
        <w:tabs>
          <w:tab w:val="right" w:pos="1350"/>
        </w:tabs>
        <w:spacing w:after="0"/>
        <w:ind w:left="12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النفقات الضريبية.</w:t>
      </w:r>
    </w:p>
    <w:p w14:paraId="37D5EE2B" w14:textId="77777777" w:rsidR="00F730D1" w:rsidRPr="004D0098" w:rsidRDefault="00F730D1" w:rsidP="00D842FC">
      <w:pPr>
        <w:pStyle w:val="ListParagraph"/>
        <w:numPr>
          <w:ilvl w:val="0"/>
          <w:numId w:val="49"/>
        </w:numPr>
        <w:tabs>
          <w:tab w:val="right" w:pos="1350"/>
        </w:tabs>
        <w:spacing w:after="0"/>
        <w:ind w:left="12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الأصول والالتزامات المالية.</w:t>
      </w:r>
    </w:p>
    <w:p w14:paraId="251EBE04" w14:textId="77777777" w:rsidR="00F730D1" w:rsidRPr="004D0098" w:rsidRDefault="00F730D1" w:rsidP="00D842FC">
      <w:pPr>
        <w:pStyle w:val="ListParagraph"/>
        <w:numPr>
          <w:ilvl w:val="0"/>
          <w:numId w:val="49"/>
        </w:numPr>
        <w:tabs>
          <w:tab w:val="right" w:pos="1350"/>
        </w:tabs>
        <w:spacing w:after="0"/>
        <w:ind w:left="12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الأصول الغير المالية.</w:t>
      </w:r>
    </w:p>
    <w:p w14:paraId="276C637D" w14:textId="77777777" w:rsidR="00F730D1" w:rsidRPr="004D0098" w:rsidRDefault="00F730D1" w:rsidP="00D842FC">
      <w:pPr>
        <w:pStyle w:val="ListParagraph"/>
        <w:numPr>
          <w:ilvl w:val="0"/>
          <w:numId w:val="49"/>
        </w:numPr>
        <w:tabs>
          <w:tab w:val="right" w:pos="1350"/>
        </w:tabs>
        <w:spacing w:after="0"/>
        <w:ind w:left="12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الالتزامات المتعلقة بمعاشات التقاعد للموظفين.</w:t>
      </w:r>
    </w:p>
    <w:p w14:paraId="0431898E" w14:textId="378F6BDA" w:rsidR="00F730D1" w:rsidRPr="004D0098" w:rsidRDefault="00F730D1" w:rsidP="00D842FC">
      <w:pPr>
        <w:pStyle w:val="ListParagraph"/>
        <w:numPr>
          <w:ilvl w:val="0"/>
          <w:numId w:val="49"/>
        </w:numPr>
        <w:tabs>
          <w:tab w:val="right" w:pos="1350"/>
        </w:tabs>
        <w:spacing w:after="0"/>
        <w:ind w:left="12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الخصوم المحتملة.</w:t>
      </w:r>
      <w:r w:rsidRPr="004D0098">
        <w:rPr>
          <w:rStyle w:val="FootnoteReference"/>
          <w:rFonts w:ascii="Simplified Arabic" w:hAnsi="Simplified Arabic" w:cs="Simplified Arabic"/>
          <w:sz w:val="24"/>
          <w:szCs w:val="24"/>
          <w:rtl/>
          <w:lang w:bidi="ar-EG"/>
        </w:rPr>
        <w:footnoteReference w:id="36"/>
      </w:r>
    </w:p>
    <w:p w14:paraId="03F0C224" w14:textId="77777777" w:rsidR="00F730D1" w:rsidRPr="00D842FC" w:rsidRDefault="00F730D1" w:rsidP="00D842FC">
      <w:pPr>
        <w:tabs>
          <w:tab w:val="right" w:pos="1350"/>
        </w:tabs>
        <w:spacing w:after="0"/>
        <w:jc w:val="both"/>
        <w:rPr>
          <w:rFonts w:ascii="Simplified Arabic" w:hAnsi="Simplified Arabic" w:cs="Simplified Arabic"/>
          <w:sz w:val="2"/>
          <w:szCs w:val="2"/>
          <w:lang w:bidi="ar-EG"/>
        </w:rPr>
      </w:pPr>
    </w:p>
    <w:p w14:paraId="7B76C993" w14:textId="77777777" w:rsidR="00F730D1" w:rsidRPr="00D842FC" w:rsidRDefault="00F730D1" w:rsidP="00686636">
      <w:pPr>
        <w:spacing w:after="0"/>
        <w:ind w:left="73"/>
        <w:jc w:val="both"/>
        <w:rPr>
          <w:rFonts w:ascii="Simplified Arabic" w:hAnsi="Simplified Arabic" w:cs="Simplified Arabic"/>
          <w:sz w:val="24"/>
          <w:szCs w:val="24"/>
          <w:lang w:bidi="ar-EG"/>
        </w:rPr>
      </w:pPr>
      <w:r w:rsidRPr="00D842FC">
        <w:rPr>
          <w:rFonts w:ascii="Simplified Arabic" w:hAnsi="Simplified Arabic" w:cs="Simplified Arabic"/>
          <w:sz w:val="24"/>
          <w:szCs w:val="24"/>
          <w:rtl/>
          <w:lang w:bidi="ar-EG"/>
        </w:rPr>
        <w:t>القسم الثالث: الرقابة والمساءلة:</w:t>
      </w:r>
    </w:p>
    <w:p w14:paraId="17200710" w14:textId="77777777" w:rsidR="00F730D1" w:rsidRPr="004D0098" w:rsidRDefault="00F730D1" w:rsidP="00D842FC">
      <w:pPr>
        <w:pStyle w:val="ListParagraph"/>
        <w:numPr>
          <w:ilvl w:val="0"/>
          <w:numId w:val="50"/>
        </w:numPr>
        <w:tabs>
          <w:tab w:val="right" w:pos="1350"/>
        </w:tabs>
        <w:spacing w:after="0"/>
        <w:ind w:firstLine="18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سياسات محاسبية.</w:t>
      </w:r>
    </w:p>
    <w:p w14:paraId="42BBB1A0" w14:textId="77777777" w:rsidR="00F730D1" w:rsidRPr="004D0098" w:rsidRDefault="00F730D1" w:rsidP="00D842FC">
      <w:pPr>
        <w:pStyle w:val="ListParagraph"/>
        <w:numPr>
          <w:ilvl w:val="0"/>
          <w:numId w:val="50"/>
        </w:numPr>
        <w:tabs>
          <w:tab w:val="right" w:pos="1350"/>
        </w:tabs>
        <w:spacing w:after="0"/>
        <w:ind w:firstLine="18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النظم والمسئولية.</w:t>
      </w:r>
    </w:p>
    <w:p w14:paraId="359A2589" w14:textId="77777777" w:rsidR="00F730D1" w:rsidRPr="004D0098" w:rsidRDefault="00F730D1" w:rsidP="00D842FC">
      <w:pPr>
        <w:pStyle w:val="ListParagraph"/>
        <w:numPr>
          <w:ilvl w:val="0"/>
          <w:numId w:val="50"/>
        </w:numPr>
        <w:tabs>
          <w:tab w:val="right" w:pos="1350"/>
        </w:tabs>
        <w:spacing w:after="0"/>
        <w:ind w:firstLine="18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المراجعة.</w:t>
      </w:r>
    </w:p>
    <w:p w14:paraId="759ECD83" w14:textId="3763CA85" w:rsidR="00F730D1" w:rsidRPr="004D0098" w:rsidRDefault="00F730D1" w:rsidP="00D842FC">
      <w:pPr>
        <w:pStyle w:val="ListParagraph"/>
        <w:numPr>
          <w:ilvl w:val="0"/>
          <w:numId w:val="50"/>
        </w:numPr>
        <w:tabs>
          <w:tab w:val="right" w:pos="1350"/>
        </w:tabs>
        <w:spacing w:after="0"/>
        <w:ind w:firstLine="18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الفحص من جانب الجمهور والبرلمان. </w:t>
      </w:r>
      <w:r w:rsidR="00D842FC" w:rsidRPr="004D0098">
        <w:rPr>
          <w:rStyle w:val="FootnoteReference"/>
          <w:rFonts w:ascii="Simplified Arabic" w:hAnsi="Simplified Arabic" w:cs="Simplified Arabic"/>
          <w:sz w:val="24"/>
          <w:szCs w:val="24"/>
          <w:rtl/>
          <w:lang w:bidi="ar-EG"/>
        </w:rPr>
        <w:footnoteReference w:id="37"/>
      </w:r>
    </w:p>
    <w:p w14:paraId="683F0523" w14:textId="77777777" w:rsidR="00F730D1" w:rsidRPr="004D0098" w:rsidRDefault="00F730D1" w:rsidP="00F730D1">
      <w:pPr>
        <w:tabs>
          <w:tab w:val="right" w:pos="1350"/>
        </w:tabs>
        <w:spacing w:after="0"/>
        <w:jc w:val="both"/>
        <w:rPr>
          <w:rFonts w:ascii="Simplified Arabic" w:hAnsi="Simplified Arabic" w:cs="Simplified Arabic"/>
          <w:sz w:val="8"/>
          <w:szCs w:val="8"/>
          <w:rtl/>
          <w:lang w:bidi="ar-EG"/>
        </w:rPr>
      </w:pPr>
    </w:p>
    <w:p w14:paraId="54C07378" w14:textId="38D51B1F" w:rsidR="00292A8C" w:rsidRPr="004D0098" w:rsidRDefault="009A5699" w:rsidP="00292A8C">
      <w:pPr>
        <w:spacing w:after="0" w:line="276" w:lineRule="auto"/>
        <w:ind w:left="360"/>
        <w:jc w:val="both"/>
        <w:rPr>
          <w:rFonts w:ascii="Simplified Arabic" w:hAnsi="Simplified Arabic" w:cs="Simplified Arabic"/>
          <w:b/>
          <w:bCs/>
          <w:sz w:val="24"/>
          <w:szCs w:val="24"/>
          <w:u w:val="single"/>
        </w:rPr>
      </w:pPr>
      <w:r>
        <w:rPr>
          <w:rFonts w:ascii="Simplified Arabic" w:hAnsi="Simplified Arabic" w:cs="Simplified Arabic" w:hint="cs"/>
          <w:b/>
          <w:bCs/>
          <w:sz w:val="28"/>
          <w:szCs w:val="28"/>
          <w:u w:val="single"/>
          <w:rtl/>
        </w:rPr>
        <w:t>خامساً</w:t>
      </w:r>
      <w:r>
        <w:rPr>
          <w:rFonts w:ascii="Simplified Arabic" w:hAnsi="Simplified Arabic" w:cs="Simplified Arabic" w:hint="cs"/>
          <w:b/>
          <w:bCs/>
          <w:sz w:val="24"/>
          <w:szCs w:val="24"/>
          <w:u w:val="single"/>
          <w:rtl/>
        </w:rPr>
        <w:t>:</w:t>
      </w:r>
      <w:r w:rsidRPr="004D0098">
        <w:rPr>
          <w:rFonts w:ascii="Simplified Arabic" w:hAnsi="Simplified Arabic" w:cs="Simplified Arabic" w:hint="cs"/>
          <w:b/>
          <w:bCs/>
          <w:sz w:val="24"/>
          <w:szCs w:val="24"/>
          <w:u w:val="single"/>
          <w:rtl/>
        </w:rPr>
        <w:t xml:space="preserve"> منظم</w:t>
      </w:r>
      <w:r w:rsidRPr="004D0098">
        <w:rPr>
          <w:rFonts w:ascii="Simplified Arabic" w:hAnsi="Simplified Arabic" w:cs="Simplified Arabic" w:hint="eastAsia"/>
          <w:b/>
          <w:bCs/>
          <w:sz w:val="24"/>
          <w:szCs w:val="24"/>
          <w:u w:val="single"/>
          <w:rtl/>
        </w:rPr>
        <w:t>ة</w:t>
      </w:r>
      <w:r w:rsidR="00292A8C" w:rsidRPr="004D0098">
        <w:rPr>
          <w:rFonts w:ascii="Simplified Arabic" w:hAnsi="Simplified Arabic" w:cs="Simplified Arabic"/>
          <w:b/>
          <w:bCs/>
          <w:sz w:val="24"/>
          <w:szCs w:val="24"/>
          <w:u w:val="single"/>
          <w:rtl/>
        </w:rPr>
        <w:t xml:space="preserve"> الأمم المتحدة:</w:t>
      </w:r>
    </w:p>
    <w:p w14:paraId="0C103A38" w14:textId="1ED050F6" w:rsidR="00AE19AB" w:rsidRPr="004D0098" w:rsidRDefault="00292A8C" w:rsidP="00292A8C">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حرصت الأمم المتحدة على مكافحة الفساد وتعزيز الحوكمة، من خلال توقيع (إنشاء) اتفاقية متعددة الأطراف وهذه هي اول وثيقة مكافحة فساد دولي ملتزمة قانوناً تضم الاتفاقية 71 مادة مقسمة الى 8 فصول على ان تقوم الدول الأطراف بتنفيذ عدة تدابير لمكافحة الفساد وقد تم تفعيل اتفاقية الأمم المتحدة لمكافحة الفساد كإطار دولي شامل في 14 ديسمبر 2005 ركزت الاتفاقية على مشاركة كافة إطراف المجتمع الدولي والمحلى لمكافحة الفساد في تغيير ثقافة مكافحة الفساد من خلال دعم النزاهة والشفافية والمساءلة باعتبار الفساد يمثل العمود الفقري لباقي الجرائم الأخرى</w:t>
      </w:r>
      <w:r w:rsidRPr="004D0098">
        <w:rPr>
          <w:rStyle w:val="FootnoteReference"/>
          <w:rFonts w:ascii="Simplified Arabic" w:hAnsi="Simplified Arabic" w:cs="Simplified Arabic"/>
          <w:sz w:val="24"/>
          <w:szCs w:val="24"/>
          <w:rtl/>
          <w:lang w:bidi="ar-EG"/>
        </w:rPr>
        <w:footnoteReference w:id="38"/>
      </w:r>
      <w:r w:rsidRPr="004D0098">
        <w:rPr>
          <w:rFonts w:ascii="Simplified Arabic" w:hAnsi="Simplified Arabic" w:cs="Simplified Arabic"/>
          <w:sz w:val="24"/>
          <w:szCs w:val="24"/>
          <w:rtl/>
          <w:lang w:bidi="ar-EG"/>
        </w:rPr>
        <w:t>.</w:t>
      </w:r>
    </w:p>
    <w:p w14:paraId="76C3A80A" w14:textId="77777777" w:rsidR="00967856" w:rsidRPr="004D0098" w:rsidRDefault="00967856" w:rsidP="001A1657">
      <w:pPr>
        <w:spacing w:after="0"/>
        <w:jc w:val="both"/>
        <w:rPr>
          <w:rFonts w:ascii="Simplified Arabic" w:hAnsi="Simplified Arabic" w:cs="Simplified Arabic"/>
          <w:b/>
          <w:bCs/>
          <w:sz w:val="28"/>
          <w:szCs w:val="28"/>
          <w:u w:val="single"/>
          <w:rtl/>
        </w:rPr>
      </w:pPr>
      <w:r w:rsidRPr="004D0098">
        <w:rPr>
          <w:rFonts w:ascii="Simplified Arabic" w:hAnsi="Simplified Arabic" w:cs="Simplified Arabic"/>
          <w:b/>
          <w:bCs/>
          <w:sz w:val="28"/>
          <w:szCs w:val="28"/>
          <w:u w:val="single"/>
          <w:rtl/>
        </w:rPr>
        <w:t>مدى تضمين متطلبات الحوكمة في اتفاقية الأمم المتحدة لمكافحة الفساد:</w:t>
      </w:r>
    </w:p>
    <w:p w14:paraId="4B127374" w14:textId="77777777" w:rsidR="00967856" w:rsidRPr="004D0098" w:rsidRDefault="00967856" w:rsidP="001A1657">
      <w:pPr>
        <w:spacing w:after="0"/>
        <w:jc w:val="both"/>
        <w:rPr>
          <w:rFonts w:ascii="Simplified Arabic" w:hAnsi="Simplified Arabic" w:cs="Simplified Arabic"/>
          <w:sz w:val="28"/>
          <w:szCs w:val="28"/>
          <w:rtl/>
          <w:lang w:bidi="ar-EG"/>
        </w:rPr>
      </w:pPr>
      <w:r w:rsidRPr="004D0098">
        <w:rPr>
          <w:rFonts w:ascii="Simplified Arabic" w:hAnsi="Simplified Arabic" w:cs="Simplified Arabic"/>
          <w:sz w:val="28"/>
          <w:szCs w:val="28"/>
          <w:rtl/>
          <w:lang w:bidi="ar-EG"/>
        </w:rPr>
        <w:t>وفيما يلي تفصيل لوفاء بنود الاتفاقية لاهم وأبرز متطلبات الحكومة الجيدة على النحو التالي:</w:t>
      </w:r>
      <w:r w:rsidRPr="004D0098">
        <w:rPr>
          <w:rFonts w:ascii="Simplified Arabic" w:hAnsi="Simplified Arabic" w:cs="Simplified Arabic"/>
          <w:rtl/>
          <w:lang w:bidi="ar-EG"/>
        </w:rPr>
        <w:t xml:space="preserve"> </w:t>
      </w:r>
    </w:p>
    <w:p w14:paraId="1DE411AB" w14:textId="77777777" w:rsidR="00967856" w:rsidRPr="004D0098" w:rsidRDefault="00967856" w:rsidP="001A1657">
      <w:pPr>
        <w:pStyle w:val="ListParagraph"/>
        <w:numPr>
          <w:ilvl w:val="0"/>
          <w:numId w:val="51"/>
        </w:numPr>
        <w:spacing w:after="0"/>
        <w:jc w:val="both"/>
        <w:rPr>
          <w:rFonts w:ascii="Simplified Arabic" w:hAnsi="Simplified Arabic" w:cs="Simplified Arabic"/>
          <w:sz w:val="24"/>
          <w:szCs w:val="24"/>
          <w:lang w:bidi="ar-EG"/>
        </w:rPr>
      </w:pPr>
      <w:r w:rsidRPr="004D0098">
        <w:rPr>
          <w:rFonts w:ascii="Simplified Arabic" w:hAnsi="Simplified Arabic" w:cs="Simplified Arabic"/>
          <w:b/>
          <w:bCs/>
          <w:sz w:val="24"/>
          <w:szCs w:val="24"/>
          <w:u w:val="single"/>
          <w:rtl/>
        </w:rPr>
        <w:t>المسائلة والمحاسبة</w:t>
      </w:r>
      <w:r w:rsidRPr="004D0098">
        <w:rPr>
          <w:rFonts w:ascii="Simplified Arabic" w:hAnsi="Simplified Arabic" w:cs="Simplified Arabic"/>
          <w:sz w:val="24"/>
          <w:szCs w:val="24"/>
          <w:rtl/>
          <w:lang w:bidi="ar-EG"/>
        </w:rPr>
        <w:t>: يقصد بالمساءلة المحاسبة ألا يكون الفرد مسئولاً امام نفسه فقط وإنما يجب المحاسبة على تحقيق الاخرين لمسئوليتهم وتشمل المساءلة العامة جملة من النهج والممارسات التي تستخدمها الحكومات حتى تكون الأنشطة والنتائج في مقدمة الأهداف المقصودة لذلك المساءلة المالية تمثل تحدياً يستلزم حلاً فورياً ويعتبر الانشغال الشاغل بالشفافية والحكم المسؤول.</w:t>
      </w:r>
    </w:p>
    <w:p w14:paraId="51868F82" w14:textId="72A5B96C" w:rsidR="00967856" w:rsidRPr="004D0098" w:rsidRDefault="00967856" w:rsidP="00203CFF">
      <w:pPr>
        <w:pStyle w:val="ListParagraph"/>
        <w:numPr>
          <w:ilvl w:val="0"/>
          <w:numId w:val="51"/>
        </w:numPr>
        <w:spacing w:after="0"/>
        <w:jc w:val="both"/>
        <w:rPr>
          <w:rFonts w:ascii="Simplified Arabic" w:hAnsi="Simplified Arabic" w:cs="Simplified Arabic"/>
          <w:sz w:val="24"/>
          <w:szCs w:val="24"/>
          <w:lang w:bidi="ar-EG"/>
        </w:rPr>
      </w:pPr>
      <w:r w:rsidRPr="004D0098">
        <w:rPr>
          <w:rFonts w:ascii="Simplified Arabic" w:hAnsi="Simplified Arabic" w:cs="Simplified Arabic"/>
          <w:b/>
          <w:bCs/>
          <w:sz w:val="24"/>
          <w:szCs w:val="24"/>
          <w:u w:val="single"/>
          <w:rtl/>
        </w:rPr>
        <w:lastRenderedPageBreak/>
        <w:t>المشاركة</w:t>
      </w:r>
      <w:r w:rsidRPr="004D0098">
        <w:rPr>
          <w:rFonts w:ascii="Simplified Arabic" w:hAnsi="Simplified Arabic" w:cs="Simplified Arabic"/>
          <w:sz w:val="24"/>
          <w:szCs w:val="24"/>
          <w:rtl/>
          <w:lang w:bidi="ar-EG"/>
        </w:rPr>
        <w:t>: تمثل المشاركة تفاعل كل الأشخاص بالمجتمع في عمليات تحديد الاحتياجات وإعداد الخطط والبرامج واتخاذ القرارات والمتابعة.</w:t>
      </w:r>
    </w:p>
    <w:p w14:paraId="323C4585" w14:textId="77777777" w:rsidR="00967856" w:rsidRPr="004D0098" w:rsidRDefault="00967856" w:rsidP="00203CFF">
      <w:pPr>
        <w:pStyle w:val="ListParagraph"/>
        <w:numPr>
          <w:ilvl w:val="0"/>
          <w:numId w:val="51"/>
        </w:numPr>
        <w:spacing w:after="0"/>
        <w:jc w:val="both"/>
        <w:rPr>
          <w:rFonts w:ascii="Simplified Arabic" w:hAnsi="Simplified Arabic" w:cs="Simplified Arabic"/>
          <w:sz w:val="24"/>
          <w:szCs w:val="24"/>
          <w:lang w:bidi="ar-EG"/>
        </w:rPr>
      </w:pPr>
      <w:r w:rsidRPr="004D0098">
        <w:rPr>
          <w:rFonts w:ascii="Simplified Arabic" w:hAnsi="Simplified Arabic" w:cs="Simplified Arabic"/>
          <w:b/>
          <w:bCs/>
          <w:sz w:val="24"/>
          <w:szCs w:val="24"/>
          <w:u w:val="single"/>
          <w:rtl/>
        </w:rPr>
        <w:t>الشفافية</w:t>
      </w:r>
      <w:r w:rsidRPr="004D0098">
        <w:rPr>
          <w:rFonts w:ascii="Simplified Arabic" w:hAnsi="Simplified Arabic" w:cs="Simplified Arabic"/>
          <w:sz w:val="24"/>
          <w:szCs w:val="24"/>
          <w:rtl/>
          <w:lang w:bidi="ar-EG"/>
        </w:rPr>
        <w:t>: تمثل الشفافية عملية خلق بيئة يتم خلالها تدفق المعلومات بهدف تفاعل كافة الأشخاص بالمجتمع في التنمية، ولقد نصت اتفاقية الأمم المتحدة لمكافحة الفساد على أن تحقيق وتعزيز الشفافية يعد واحداً من اهم مبادئها ولقد ظهر ذلك بوضوح على النحو الاتي:</w:t>
      </w:r>
    </w:p>
    <w:p w14:paraId="4D43CA3F" w14:textId="77777777" w:rsidR="00967856" w:rsidRPr="004D0098" w:rsidRDefault="00967856" w:rsidP="00203CFF">
      <w:pPr>
        <w:pStyle w:val="ListParagraph"/>
        <w:numPr>
          <w:ilvl w:val="0"/>
          <w:numId w:val="5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تضمنت المادة (10) النص على اتخاذ الدول الأطراف تدابير تكفل تعزيز الشفافية في إدارتها العامة من خلال اعتماد إجراءات تمكن المواطنين من الحصول على معلومات عن كيفية تنظيم إدارتها الحكومية فضلا عن نشر تقارير دورية عن مخاطر الفساد في إدارتها العامة.</w:t>
      </w:r>
    </w:p>
    <w:p w14:paraId="3CB29EF1" w14:textId="77777777" w:rsidR="00967856" w:rsidRPr="004D0098" w:rsidRDefault="00967856" w:rsidP="00203CFF">
      <w:pPr>
        <w:pStyle w:val="ListParagraph"/>
        <w:numPr>
          <w:ilvl w:val="0"/>
          <w:numId w:val="5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كما نصت الفقرة الأولى من المادة (7) المتعلقة بالقطاع العام على ضرورة أن تتسم نظم توظيف المستخدمين المدنيين وترقيتهم وإحالتهم الى التقاعد بالشفافية، كما طالبت الفقرة الثالثة من تلك المادة الدول الأطراف باتخاذ التدابير التشريعية والإدارية المناسبة لتعزيز الشفافية في تمويل الترشيحات لانتخاب شاغلي المناصب العامة وفى تمويل الأحزاب السياسية.</w:t>
      </w:r>
    </w:p>
    <w:p w14:paraId="2B88450A" w14:textId="77777777" w:rsidR="00967856" w:rsidRPr="004D0098" w:rsidRDefault="00967856" w:rsidP="00203CFF">
      <w:pPr>
        <w:pStyle w:val="ListParagraph"/>
        <w:numPr>
          <w:ilvl w:val="0"/>
          <w:numId w:val="5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تناولت الاتفاقية كيفية تحقيق الشفافية في نظم المشتريات الحكومية وإدارة الأموال العامة.</w:t>
      </w:r>
    </w:p>
    <w:p w14:paraId="25CD6108" w14:textId="77777777" w:rsidR="00967856" w:rsidRPr="004D0098" w:rsidRDefault="00967856" w:rsidP="00203CFF">
      <w:pPr>
        <w:pStyle w:val="ListParagraph"/>
        <w:numPr>
          <w:ilvl w:val="0"/>
          <w:numId w:val="5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ورغبة في تعزيز الشفافية تناولت بالمادة أيضاً الكشف عن حركة الأموال والصكوك القابلة للتداول عبر الحدود.</w:t>
      </w:r>
    </w:p>
    <w:p w14:paraId="531045EC" w14:textId="77777777" w:rsidR="00967856" w:rsidRPr="004D0098" w:rsidRDefault="00967856" w:rsidP="00203CFF">
      <w:pPr>
        <w:pStyle w:val="ListParagraph"/>
        <w:numPr>
          <w:ilvl w:val="0"/>
          <w:numId w:val="51"/>
        </w:numPr>
        <w:spacing w:after="0"/>
        <w:jc w:val="both"/>
        <w:rPr>
          <w:rFonts w:ascii="Simplified Arabic" w:hAnsi="Simplified Arabic" w:cs="Simplified Arabic"/>
          <w:sz w:val="24"/>
          <w:szCs w:val="24"/>
          <w:lang w:bidi="ar-EG"/>
        </w:rPr>
      </w:pPr>
      <w:r w:rsidRPr="004D0098">
        <w:rPr>
          <w:rFonts w:ascii="Simplified Arabic" w:hAnsi="Simplified Arabic" w:cs="Simplified Arabic"/>
          <w:b/>
          <w:bCs/>
          <w:sz w:val="24"/>
          <w:szCs w:val="24"/>
          <w:u w:val="single"/>
          <w:rtl/>
        </w:rPr>
        <w:t>سيادة القانون</w:t>
      </w:r>
      <w:r w:rsidRPr="004D0098">
        <w:rPr>
          <w:rFonts w:ascii="Simplified Arabic" w:hAnsi="Simplified Arabic" w:cs="Simplified Arabic"/>
          <w:sz w:val="24"/>
          <w:szCs w:val="24"/>
          <w:rtl/>
          <w:lang w:bidi="ar-EG"/>
        </w:rPr>
        <w:t>: بمعنى سيادة القانون بمدى التزام كافة الأطراف باتخاذ التدابير تجاه أي مخالفات متعلقة بأفعال الفساد.</w:t>
      </w:r>
    </w:p>
    <w:p w14:paraId="32575CA8" w14:textId="77777777" w:rsidR="00967856" w:rsidRPr="004D0098" w:rsidRDefault="00967856" w:rsidP="00203CFF">
      <w:pPr>
        <w:pStyle w:val="ListParagraph"/>
        <w:numPr>
          <w:ilvl w:val="0"/>
          <w:numId w:val="51"/>
        </w:numPr>
        <w:spacing w:after="0"/>
        <w:jc w:val="both"/>
        <w:rPr>
          <w:rFonts w:ascii="Simplified Arabic" w:hAnsi="Simplified Arabic" w:cs="Simplified Arabic"/>
          <w:sz w:val="24"/>
          <w:szCs w:val="24"/>
          <w:lang w:bidi="ar-EG"/>
        </w:rPr>
      </w:pPr>
      <w:r w:rsidRPr="004D0098">
        <w:rPr>
          <w:rFonts w:ascii="Simplified Arabic" w:hAnsi="Simplified Arabic" w:cs="Simplified Arabic"/>
          <w:b/>
          <w:bCs/>
          <w:sz w:val="24"/>
          <w:szCs w:val="24"/>
          <w:u w:val="single"/>
          <w:rtl/>
        </w:rPr>
        <w:t>الكفاءة والفعالية والعدالة</w:t>
      </w:r>
      <w:r w:rsidRPr="004D0098">
        <w:rPr>
          <w:rFonts w:ascii="Simplified Arabic" w:hAnsi="Simplified Arabic" w:cs="Simplified Arabic"/>
          <w:sz w:val="24"/>
          <w:szCs w:val="24"/>
          <w:rtl/>
          <w:lang w:bidi="ar-EG"/>
        </w:rPr>
        <w:t>: بمعنى تقديم الخدمات للمواطنين الى المواطنين على قد المساواة.</w:t>
      </w:r>
    </w:p>
    <w:p w14:paraId="10323DFF" w14:textId="6903435D" w:rsidR="006244DA" w:rsidRPr="004D0098" w:rsidRDefault="00967856" w:rsidP="00203CFF">
      <w:pPr>
        <w:pStyle w:val="ListParagraph"/>
        <w:numPr>
          <w:ilvl w:val="0"/>
          <w:numId w:val="51"/>
        </w:numPr>
        <w:spacing w:after="0"/>
        <w:jc w:val="both"/>
        <w:rPr>
          <w:rFonts w:ascii="Simplified Arabic" w:hAnsi="Simplified Arabic" w:cs="Simplified Arabic"/>
          <w:sz w:val="24"/>
          <w:szCs w:val="24"/>
          <w:lang w:bidi="ar-EG"/>
        </w:rPr>
      </w:pPr>
      <w:r w:rsidRPr="004D0098">
        <w:rPr>
          <w:rFonts w:ascii="Simplified Arabic" w:hAnsi="Simplified Arabic" w:cs="Simplified Arabic"/>
          <w:b/>
          <w:bCs/>
          <w:sz w:val="24"/>
          <w:szCs w:val="24"/>
          <w:u w:val="single"/>
          <w:rtl/>
        </w:rPr>
        <w:t>الاستجابة</w:t>
      </w:r>
      <w:r w:rsidRPr="004D0098">
        <w:rPr>
          <w:rFonts w:ascii="Simplified Arabic" w:hAnsi="Simplified Arabic" w:cs="Simplified Arabic"/>
          <w:sz w:val="24"/>
          <w:szCs w:val="24"/>
          <w:rtl/>
          <w:lang w:bidi="ar-EG"/>
        </w:rPr>
        <w:t>: يقصد بها استجابة الحكومة والمجتمع المدني والقطاع الخاص لرغبات واحتياجات المواطنين وللمتغيرات السياسية والاقتصادية والمؤسسية.</w:t>
      </w:r>
      <w:r w:rsidRPr="004D0098">
        <w:rPr>
          <w:rStyle w:val="FootnoteReference"/>
          <w:rFonts w:ascii="Simplified Arabic" w:hAnsi="Simplified Arabic" w:cs="Simplified Arabic"/>
          <w:sz w:val="24"/>
          <w:szCs w:val="24"/>
          <w:rtl/>
          <w:lang w:bidi="ar-EG"/>
        </w:rPr>
        <w:footnoteReference w:id="39"/>
      </w:r>
    </w:p>
    <w:p w14:paraId="45E547EE" w14:textId="40266482" w:rsidR="00351611" w:rsidRPr="004D0098" w:rsidRDefault="00351611" w:rsidP="00351611">
      <w:pPr>
        <w:spacing w:after="0"/>
        <w:ind w:left="36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ولقد وصف التقرير الأول الصادر عن اللجنة طبيعة اللجنة بأنها خطوة على طريق اعمال المادة 6 من اتفاقية الأمم المتحدة لمكافحة الفساد كما تعد بمثابة دعم للجهد الوطني القائم لمحاربة الفساد بكافة أشكاله، كما أكد التقرير الثاني والصادر في أغسطس 2008 بعنوان "أولويات العمل وألياته" ان للرقابة الشعبية أهمية خاصة في تحقيق الشفافية والنزاهة لأنها الأقرب للمواطنين والأقدر على رصد اتجاهاتهم وامالهم.</w:t>
      </w:r>
      <w:r w:rsidRPr="004D0098">
        <w:rPr>
          <w:rStyle w:val="FootnoteReference"/>
          <w:rFonts w:ascii="Simplified Arabic" w:hAnsi="Simplified Arabic" w:cs="Simplified Arabic"/>
          <w:sz w:val="24"/>
          <w:szCs w:val="24"/>
          <w:rtl/>
          <w:lang w:bidi="ar-EG"/>
        </w:rPr>
        <w:footnoteReference w:id="40"/>
      </w:r>
    </w:p>
    <w:p w14:paraId="265F7747" w14:textId="69D92FAD" w:rsidR="00B045AF" w:rsidRPr="004D0098" w:rsidRDefault="00853DFF" w:rsidP="008F029B">
      <w:pPr>
        <w:spacing w:after="0"/>
        <w:ind w:left="360"/>
        <w:jc w:val="both"/>
        <w:rPr>
          <w:rFonts w:ascii="Simplified Arabic" w:hAnsi="Simplified Arabic" w:cs="Simplified Arabic"/>
          <w:sz w:val="24"/>
          <w:szCs w:val="24"/>
          <w:lang w:bidi="ar-EG"/>
        </w:rPr>
      </w:pPr>
      <w:r>
        <w:rPr>
          <w:rFonts w:ascii="Simplified Arabic" w:hAnsi="Simplified Arabic" w:cs="Simplified Arabic" w:hint="cs"/>
          <w:b/>
          <w:bCs/>
          <w:sz w:val="28"/>
          <w:szCs w:val="28"/>
          <w:u w:val="single"/>
          <w:rtl/>
        </w:rPr>
        <w:t xml:space="preserve">سادساً: </w:t>
      </w:r>
      <w:r w:rsidR="008F029B">
        <w:rPr>
          <w:rFonts w:ascii="Simplified Arabic" w:hAnsi="Simplified Arabic" w:cs="Simplified Arabic" w:hint="cs"/>
          <w:b/>
          <w:bCs/>
          <w:sz w:val="24"/>
          <w:szCs w:val="24"/>
          <w:u w:val="single"/>
          <w:rtl/>
        </w:rPr>
        <w:t>مؤسسة شراكة الموازنة العامة الدولية (</w:t>
      </w:r>
      <w:r w:rsidR="008F029B">
        <w:rPr>
          <w:rFonts w:cs="Simplified Arabic"/>
          <w:b/>
          <w:bCs/>
          <w:sz w:val="24"/>
          <w:szCs w:val="24"/>
          <w:u w:val="single"/>
        </w:rPr>
        <w:t>IBP</w:t>
      </w:r>
      <w:r w:rsidR="008F029B">
        <w:rPr>
          <w:rFonts w:ascii="Simplified Arabic" w:hAnsi="Simplified Arabic" w:cs="Simplified Arabic" w:hint="cs"/>
          <w:b/>
          <w:bCs/>
          <w:sz w:val="24"/>
          <w:szCs w:val="24"/>
          <w:u w:val="single"/>
          <w:rtl/>
        </w:rPr>
        <w:t>)</w:t>
      </w:r>
      <w:r w:rsidR="00B045AF" w:rsidRPr="004D0098">
        <w:rPr>
          <w:rFonts w:ascii="Simplified Arabic" w:hAnsi="Simplified Arabic" w:cs="Simplified Arabic"/>
          <w:sz w:val="24"/>
          <w:szCs w:val="24"/>
          <w:rtl/>
          <w:lang w:bidi="ar-EG"/>
        </w:rPr>
        <w:t xml:space="preserve">: </w:t>
      </w:r>
    </w:p>
    <w:p w14:paraId="1CCC1C84" w14:textId="1D83CBF5" w:rsidR="00A53AD5" w:rsidRPr="004D0098" w:rsidRDefault="00D04D3F" w:rsidP="007C0FC3">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تقوم مؤسسة</w:t>
      </w:r>
      <w:r w:rsidR="00A53AD5" w:rsidRPr="004D0098">
        <w:rPr>
          <w:rFonts w:ascii="Simplified Arabic" w:hAnsi="Simplified Arabic" w:cs="Simplified Arabic"/>
          <w:sz w:val="24"/>
          <w:szCs w:val="24"/>
          <w:rtl/>
          <w:lang w:bidi="ar-EG"/>
        </w:rPr>
        <w:t xml:space="preserve"> الشراكة الدولية للموازنة بإجراء مسح الموازنة المفتوحة للتعبير عن مدى تطبيق الموازنة العامة لأعلى درجات الشفافية كما تعبر عن مدى استعداد الحكومات لإتاحة أكبر قدر من المعلومات حول السياسة المالية والإفصاح الأوسع عن كامل بيانات العوائد والإنفاق كما تعتبر الموازنة المفتوحة هي القياس الوحيد المقارن والمنظم لقياس الشفافية في الموازنة بمشاركة وإشراف مئات من الخبراء.</w:t>
      </w:r>
    </w:p>
    <w:p w14:paraId="5D6EAEC5" w14:textId="0483A73C" w:rsidR="00A53AD5" w:rsidRPr="004D0098" w:rsidRDefault="00A53AD5" w:rsidP="00A53AD5">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lastRenderedPageBreak/>
        <w:t>يقيس مسح الموازنة المفتوحة مدى الشفاف</w:t>
      </w:r>
      <w:r w:rsidR="005A03C6">
        <w:rPr>
          <w:rFonts w:ascii="Simplified Arabic" w:hAnsi="Simplified Arabic" w:cs="Simplified Arabic" w:hint="cs"/>
          <w:sz w:val="24"/>
          <w:szCs w:val="24"/>
          <w:rtl/>
          <w:lang w:bidi="ar-EG"/>
        </w:rPr>
        <w:t>ي</w:t>
      </w:r>
      <w:r w:rsidRPr="004D0098">
        <w:rPr>
          <w:rFonts w:ascii="Simplified Arabic" w:hAnsi="Simplified Arabic" w:cs="Simplified Arabic"/>
          <w:sz w:val="24"/>
          <w:szCs w:val="24"/>
          <w:rtl/>
          <w:lang w:bidi="ar-EG"/>
        </w:rPr>
        <w:t xml:space="preserve">ة والمشاركة المجتمعية والمساءلة فيما يتعلق بالموازنات العامة في بلدان حول العالم لتحقيق الأهداف التالية: </w:t>
      </w:r>
    </w:p>
    <w:p w14:paraId="7A33ABF5" w14:textId="77777777" w:rsidR="00A53AD5" w:rsidRPr="004D0098" w:rsidRDefault="00A53AD5" w:rsidP="00203CFF">
      <w:pPr>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إجراء تقييمات بشأن الشفافية والمشاركة في الموازنة.</w:t>
      </w:r>
    </w:p>
    <w:p w14:paraId="2B58C187" w14:textId="54C05DBA" w:rsidR="00A53AD5" w:rsidRPr="004D0098" w:rsidRDefault="00A53AD5" w:rsidP="007C0FC3">
      <w:pPr>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توفير المعلومات حول المالية العامة وذلك بإعداد ادلة ونشر دراسات بحثية حول شفافية الموازنة وأثرها.</w:t>
      </w:r>
    </w:p>
    <w:p w14:paraId="46E04FBA" w14:textId="070524B3" w:rsidR="00B045AF" w:rsidRPr="004D0098" w:rsidRDefault="00A53AD5" w:rsidP="00203CFF">
      <w:pPr>
        <w:pStyle w:val="ListParagraph"/>
        <w:numPr>
          <w:ilvl w:val="0"/>
          <w:numId w:val="31"/>
        </w:numPr>
        <w:spacing w:after="0"/>
        <w:ind w:left="364" w:hanging="4"/>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إنشاء تحالفات ودعم تبنى الممارسات والمعايير الدولية في إعداد الموازنة العامة التي تتميز بالشفافية والمشاركة</w:t>
      </w:r>
      <w:r w:rsidRPr="004D0098">
        <w:rPr>
          <w:rFonts w:ascii="Simplified Arabic" w:hAnsi="Simplified Arabic" w:cs="Simplified Arabic"/>
          <w:sz w:val="28"/>
          <w:szCs w:val="28"/>
          <w:rtl/>
          <w:lang w:bidi="ar-EG"/>
        </w:rPr>
        <w:t>.</w:t>
      </w:r>
    </w:p>
    <w:p w14:paraId="3E92A968" w14:textId="37600EFB" w:rsidR="007D6123" w:rsidRPr="004D0098" w:rsidRDefault="007D6123" w:rsidP="009400C8">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وتجرى منظمة الشراكة الدولية مسح</w:t>
      </w:r>
      <w:r w:rsidR="009400C8">
        <w:rPr>
          <w:rFonts w:ascii="Simplified Arabic" w:hAnsi="Simplified Arabic" w:cs="Simplified Arabic" w:hint="cs"/>
          <w:sz w:val="24"/>
          <w:szCs w:val="24"/>
          <w:rtl/>
          <w:lang w:bidi="ar-EG"/>
        </w:rPr>
        <w:t xml:space="preserve"> الموازنة المفتوحة </w:t>
      </w:r>
      <w:r w:rsidRPr="004D0098">
        <w:rPr>
          <w:rFonts w:ascii="Simplified Arabic" w:hAnsi="Simplified Arabic" w:cs="Simplified Arabic"/>
          <w:sz w:val="24"/>
          <w:szCs w:val="24"/>
          <w:rtl/>
          <w:lang w:bidi="ar-EG"/>
        </w:rPr>
        <w:t>(</w:t>
      </w:r>
      <w:r w:rsidRPr="004D0098">
        <w:rPr>
          <w:rFonts w:ascii="Simplified Arabic" w:hAnsi="Simplified Arabic" w:cs="Simplified Arabic"/>
          <w:sz w:val="24"/>
          <w:szCs w:val="24"/>
          <w:lang w:bidi="ar-EG"/>
        </w:rPr>
        <w:t>OBI</w:t>
      </w:r>
      <w:r w:rsidRPr="004D0098">
        <w:rPr>
          <w:rFonts w:ascii="Simplified Arabic" w:hAnsi="Simplified Arabic" w:cs="Simplified Arabic"/>
          <w:sz w:val="24"/>
          <w:szCs w:val="24"/>
          <w:rtl/>
          <w:lang w:bidi="ar-EG"/>
        </w:rPr>
        <w:t xml:space="preserve">) </w:t>
      </w:r>
      <w:r w:rsidR="009400C8">
        <w:rPr>
          <w:rFonts w:ascii="Simplified Arabic" w:hAnsi="Simplified Arabic" w:cs="Simplified Arabic" w:hint="cs"/>
          <w:sz w:val="24"/>
          <w:szCs w:val="24"/>
          <w:rtl/>
          <w:lang w:bidi="ar-EG"/>
        </w:rPr>
        <w:t>وهو مسح</w:t>
      </w:r>
      <w:r w:rsidRPr="004D0098">
        <w:rPr>
          <w:rFonts w:ascii="Simplified Arabic" w:hAnsi="Simplified Arabic" w:cs="Simplified Arabic"/>
          <w:sz w:val="24"/>
          <w:szCs w:val="24"/>
          <w:rtl/>
          <w:lang w:bidi="ar-EG"/>
        </w:rPr>
        <w:t xml:space="preserve"> نصف سنوي يقيس مدى إتاحة وثائق الموازنة الأساسية التي تتعلق بصياغة الموازنة وعمليات تنفيذ الموازنة والتدقيق في الموازنة حيث يقيس هذا المسح القوة التشريعية والمؤسسية في عملية مراجعة الحسابات.</w:t>
      </w:r>
    </w:p>
    <w:p w14:paraId="3DE7BE76" w14:textId="6F67C16B" w:rsidR="009400C8" w:rsidRPr="004D0098" w:rsidRDefault="00BF0946" w:rsidP="009400C8">
      <w:p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w:t>
      </w:r>
      <w:r w:rsidR="009400C8">
        <w:rPr>
          <w:rFonts w:ascii="Simplified Arabic" w:hAnsi="Simplified Arabic" w:cs="Simplified Arabic" w:hint="cs"/>
          <w:sz w:val="24"/>
          <w:szCs w:val="24"/>
          <w:rtl/>
          <w:lang w:bidi="ar-EG"/>
        </w:rPr>
        <w:t xml:space="preserve">وتأخذ </w:t>
      </w:r>
      <w:r w:rsidR="007D6123" w:rsidRPr="004D0098">
        <w:rPr>
          <w:rFonts w:ascii="Simplified Arabic" w:hAnsi="Simplified Arabic" w:cs="Simplified Arabic"/>
          <w:sz w:val="24"/>
          <w:szCs w:val="24"/>
          <w:rtl/>
          <w:lang w:bidi="ar-EG"/>
        </w:rPr>
        <w:t xml:space="preserve">جميع مؤشرات المسح القيم بين </w:t>
      </w:r>
      <w:r w:rsidR="009400C8">
        <w:rPr>
          <w:rFonts w:ascii="Simplified Arabic" w:hAnsi="Simplified Arabic" w:cs="Simplified Arabic" w:hint="cs"/>
          <w:sz w:val="24"/>
          <w:szCs w:val="24"/>
          <w:rtl/>
          <w:lang w:bidi="ar-EG"/>
        </w:rPr>
        <w:t>(صفر، 100)</w:t>
      </w:r>
      <w:r w:rsidR="007D6123" w:rsidRPr="004D0098">
        <w:rPr>
          <w:rFonts w:ascii="Simplified Arabic" w:hAnsi="Simplified Arabic" w:cs="Simplified Arabic"/>
          <w:sz w:val="24"/>
          <w:szCs w:val="24"/>
          <w:rtl/>
          <w:lang w:bidi="ar-EG"/>
        </w:rPr>
        <w:t xml:space="preserve"> ويستند المسح الرئيسي على 125 سؤالاً يغطى 8 وثائق تعبر عن الموازنة العامة وهى : بيان ما قبل الموازنة ومقترح الموازنة و الموازنة المعتمدة وموازنة المواطن و التقارير التي تصدر خلال العام وتقارير نصف سنوية وتقارير نهاية العام وتقارير الرقابة والمراجعة وقياس مشاركة الجمهور في الموازنة العامة وقياس مدى قوة السلطة التشريعية وقياس قوة مؤسسات المراجعة وفى عام 2012 تم ادخال مؤشر جديد يتعلق بمشاركة الجمهور حيث يقدم ستة مبادى تقيس مشاركة الجمهور في جميع مراحل إعداد الموازنة العامة وموازنات وحدات الحكومة المختلفة ومدى وجود أساس </w:t>
      </w:r>
      <w:r w:rsidR="00C70235" w:rsidRPr="004D0098">
        <w:rPr>
          <w:rFonts w:ascii="Simplified Arabic" w:hAnsi="Simplified Arabic" w:cs="Simplified Arabic" w:hint="cs"/>
          <w:sz w:val="24"/>
          <w:szCs w:val="24"/>
          <w:rtl/>
          <w:lang w:bidi="ar-EG"/>
        </w:rPr>
        <w:t>قانوني</w:t>
      </w:r>
      <w:r w:rsidR="00C70235" w:rsidRPr="004D0098">
        <w:rPr>
          <w:rFonts w:ascii="Simplified Arabic" w:hAnsi="Simplified Arabic" w:cs="Simplified Arabic" w:hint="eastAsia"/>
          <w:sz w:val="24"/>
          <w:szCs w:val="24"/>
          <w:rtl/>
          <w:lang w:bidi="ar-EG"/>
        </w:rPr>
        <w:t>ا</w:t>
      </w:r>
      <w:r w:rsidR="007D6123" w:rsidRPr="004D0098">
        <w:rPr>
          <w:rFonts w:ascii="Simplified Arabic" w:hAnsi="Simplified Arabic" w:cs="Simplified Arabic"/>
          <w:sz w:val="24"/>
          <w:szCs w:val="24"/>
          <w:rtl/>
          <w:lang w:bidi="ar-EG"/>
        </w:rPr>
        <w:t xml:space="preserve"> يحكى هذه المشاركة ويضمنها.</w:t>
      </w:r>
      <w:r w:rsidR="009400C8" w:rsidRPr="009400C8">
        <w:rPr>
          <w:rStyle w:val="FootnoteReference"/>
          <w:rFonts w:ascii="Simplified Arabic" w:hAnsi="Simplified Arabic" w:cs="Simplified Arabic"/>
          <w:sz w:val="24"/>
          <w:szCs w:val="24"/>
          <w:rtl/>
          <w:lang w:bidi="ar-EG"/>
        </w:rPr>
        <w:t xml:space="preserve"> </w:t>
      </w:r>
      <w:r w:rsidR="009400C8" w:rsidRPr="004D0098">
        <w:rPr>
          <w:rStyle w:val="FootnoteReference"/>
          <w:rFonts w:ascii="Simplified Arabic" w:hAnsi="Simplified Arabic" w:cs="Simplified Arabic"/>
          <w:sz w:val="24"/>
          <w:szCs w:val="24"/>
          <w:rtl/>
          <w:lang w:bidi="ar-EG"/>
        </w:rPr>
        <w:footnoteReference w:id="41"/>
      </w:r>
    </w:p>
    <w:p w14:paraId="7A2DD0C2" w14:textId="233C24F9" w:rsidR="007C7CB9" w:rsidRPr="004D0098" w:rsidRDefault="007C7CB9" w:rsidP="00BF0946">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 xml:space="preserve">يظل مؤشر شفافية الموازنة الناجم عن مسح الموازنة المفتوحة هو الأساس باعتباره اول دليل في هذا المجال استنادا الى استطلاعات للرأي قام بها خبراء محليون في معظم البلدان، وهو عبارة عن مجموعة من الأسئلة لجمع معلومات تعبر عن مدى قدرة المواطن على الحصول على معلومات تتعلق بالموازنة وكمية المعلومات </w:t>
      </w:r>
      <w:r w:rsidR="009A5699" w:rsidRPr="004D0098">
        <w:rPr>
          <w:rFonts w:ascii="Simplified Arabic" w:hAnsi="Simplified Arabic" w:cs="Simplified Arabic" w:hint="cs"/>
          <w:sz w:val="24"/>
          <w:szCs w:val="24"/>
          <w:rtl/>
          <w:lang w:bidi="ar-EG"/>
        </w:rPr>
        <w:t>المتاحة.</w:t>
      </w:r>
    </w:p>
    <w:p w14:paraId="4AAEA7B3" w14:textId="77777777" w:rsidR="007C7CB9" w:rsidRPr="004D0098" w:rsidRDefault="007C7CB9" w:rsidP="007C7CB9">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وهناك عده محاور لدراسة مقدار الشفافية الذي تتمتع به الموازنة العامة للدولة وهي كالتالي:</w:t>
      </w:r>
    </w:p>
    <w:p w14:paraId="2964565F" w14:textId="184229B2" w:rsidR="007C7CB9" w:rsidRPr="004D0098" w:rsidRDefault="007C7CB9"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تفاصيل البيانات والمعلومات المقدمة في الموازنة س</w:t>
      </w:r>
      <w:r w:rsidR="009A5699">
        <w:rPr>
          <w:rFonts w:ascii="Simplified Arabic" w:hAnsi="Simplified Arabic" w:cs="Simplified Arabic" w:hint="cs"/>
          <w:sz w:val="24"/>
          <w:szCs w:val="24"/>
          <w:rtl/>
          <w:lang w:bidi="ar-EG"/>
        </w:rPr>
        <w:t>واء</w:t>
      </w:r>
      <w:r w:rsidRPr="004D0098">
        <w:rPr>
          <w:rFonts w:ascii="Simplified Arabic" w:hAnsi="Simplified Arabic" w:cs="Simplified Arabic"/>
          <w:sz w:val="24"/>
          <w:szCs w:val="24"/>
          <w:rtl/>
          <w:lang w:bidi="ar-EG"/>
        </w:rPr>
        <w:t xml:space="preserve"> تعلق ذلك بالإيرادات أو المصروفات او أعباء الدين العام وغيرها من الأمور المالية المهمة. </w:t>
      </w:r>
    </w:p>
    <w:p w14:paraId="095233E9" w14:textId="77777777" w:rsidR="007C7CB9" w:rsidRPr="004D0098" w:rsidRDefault="007C7CB9"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مقدار المعلومات المتوفرة ويقصد بها المعلومات التي يمكن للجمهور الحصول عليها بطلب يقدم الى الجهة المحول لها إصدار الموازنة.</w:t>
      </w:r>
    </w:p>
    <w:p w14:paraId="792906D2" w14:textId="527E5453" w:rsidR="007C7CB9" w:rsidRPr="004D0098" w:rsidRDefault="007C7CB9" w:rsidP="009400C8">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ولذلك فهذا </w:t>
      </w:r>
      <w:r w:rsidR="009400C8">
        <w:rPr>
          <w:rFonts w:ascii="Simplified Arabic" w:hAnsi="Simplified Arabic" w:cs="Simplified Arabic" w:hint="cs"/>
          <w:sz w:val="24"/>
          <w:szCs w:val="24"/>
          <w:rtl/>
          <w:lang w:bidi="ar-EG"/>
        </w:rPr>
        <w:t>المؤشر</w:t>
      </w:r>
      <w:r w:rsidRPr="004D0098">
        <w:rPr>
          <w:rFonts w:ascii="Simplified Arabic" w:hAnsi="Simplified Arabic" w:cs="Simplified Arabic"/>
          <w:sz w:val="24"/>
          <w:szCs w:val="24"/>
          <w:rtl/>
          <w:lang w:bidi="ar-EG"/>
        </w:rPr>
        <w:t xml:space="preserve"> يشمل المعلومات المتوفرة عبر إجراءات محددة تضمن نشر الوثائق العامة لكل الأطراف المهتمة، إضافة الى المعلومات أو الوثائق التي لا تتوافر الإ بالطلب.</w:t>
      </w:r>
      <w:r w:rsidRPr="004D0098">
        <w:rPr>
          <w:rStyle w:val="FootnoteReference"/>
          <w:rFonts w:ascii="Simplified Arabic" w:hAnsi="Simplified Arabic" w:cs="Simplified Arabic"/>
          <w:sz w:val="24"/>
          <w:szCs w:val="24"/>
          <w:rtl/>
          <w:lang w:bidi="ar-EG"/>
        </w:rPr>
        <w:footnoteReference w:id="42"/>
      </w:r>
    </w:p>
    <w:p w14:paraId="0951E837" w14:textId="77777777" w:rsidR="00661804" w:rsidRPr="004D0098" w:rsidRDefault="00661804" w:rsidP="00661804">
      <w:pPr>
        <w:spacing w:after="0"/>
        <w:jc w:val="both"/>
        <w:rPr>
          <w:rFonts w:ascii="Simplified Arabic" w:hAnsi="Simplified Arabic" w:cs="Simplified Arabic"/>
          <w:b/>
          <w:bCs/>
          <w:sz w:val="28"/>
          <w:szCs w:val="28"/>
          <w:u w:val="single"/>
          <w:rtl/>
        </w:rPr>
      </w:pPr>
      <w:r w:rsidRPr="004D0098">
        <w:rPr>
          <w:rFonts w:ascii="Simplified Arabic" w:hAnsi="Simplified Arabic" w:cs="Simplified Arabic"/>
          <w:b/>
          <w:bCs/>
          <w:sz w:val="28"/>
          <w:szCs w:val="28"/>
          <w:u w:val="single"/>
          <w:rtl/>
        </w:rPr>
        <w:t>كمية المعلومات المنشورة</w:t>
      </w:r>
    </w:p>
    <w:p w14:paraId="26463F61" w14:textId="77777777" w:rsidR="00661804" w:rsidRPr="004D0098" w:rsidRDefault="00661804" w:rsidP="00661804">
      <w:pPr>
        <w:spacing w:after="0"/>
        <w:jc w:val="both"/>
        <w:rPr>
          <w:rFonts w:ascii="Simplified Arabic" w:hAnsi="Simplified Arabic" w:cs="Simplified Arabic"/>
          <w:b/>
          <w:bCs/>
          <w:sz w:val="24"/>
          <w:szCs w:val="24"/>
          <w:u w:val="single"/>
          <w:rtl/>
        </w:rPr>
      </w:pPr>
      <w:r w:rsidRPr="004D0098">
        <w:rPr>
          <w:rFonts w:ascii="Simplified Arabic" w:hAnsi="Simplified Arabic" w:cs="Simplified Arabic"/>
          <w:b/>
          <w:bCs/>
          <w:sz w:val="24"/>
          <w:szCs w:val="24"/>
          <w:u w:val="single"/>
          <w:rtl/>
        </w:rPr>
        <w:t>يقيس مؤشر شفافية الموازنة وضع الدولة من حيث كمية المعلومات المنشورة:</w:t>
      </w:r>
    </w:p>
    <w:p w14:paraId="6FFA24F5"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فهناك دول تنشر معلومات واسعة.</w:t>
      </w:r>
    </w:p>
    <w:p w14:paraId="6A68B819"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وهناك دول تنشر معلومات هامة.</w:t>
      </w:r>
    </w:p>
    <w:p w14:paraId="4E6B82E7"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ودول تنشر بعض المعلومات للمواطنين.</w:t>
      </w:r>
    </w:p>
    <w:p w14:paraId="0D89C05F"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ودول تنشر الحد الأدنى من المعلومات.</w:t>
      </w:r>
    </w:p>
    <w:p w14:paraId="78A5B7ED" w14:textId="0B18F1DD" w:rsidR="00661804"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ودول لا تنشر أي معلومات إطلاقاً او نادراٍ ما تنشر المعلومات.</w:t>
      </w:r>
    </w:p>
    <w:p w14:paraId="57035385" w14:textId="77777777" w:rsidR="001C72E1" w:rsidRPr="001C72E1" w:rsidRDefault="001C72E1" w:rsidP="001C72E1">
      <w:pPr>
        <w:spacing w:after="0"/>
        <w:jc w:val="both"/>
        <w:rPr>
          <w:rFonts w:ascii="Simplified Arabic" w:hAnsi="Simplified Arabic" w:cs="Simplified Arabic"/>
          <w:sz w:val="24"/>
          <w:szCs w:val="24"/>
          <w:lang w:bidi="ar-EG"/>
        </w:rPr>
      </w:pPr>
    </w:p>
    <w:p w14:paraId="088E00E1" w14:textId="77777777" w:rsidR="00661804" w:rsidRPr="00DC0DA3" w:rsidRDefault="00661804" w:rsidP="00661804">
      <w:pPr>
        <w:spacing w:after="0"/>
        <w:jc w:val="both"/>
        <w:rPr>
          <w:rFonts w:ascii="Simplified Arabic" w:hAnsi="Simplified Arabic" w:cs="Simplified Arabic"/>
          <w:b/>
          <w:bCs/>
          <w:sz w:val="24"/>
          <w:szCs w:val="24"/>
          <w:u w:val="single"/>
          <w:rtl/>
        </w:rPr>
      </w:pPr>
      <w:r w:rsidRPr="00DC0DA3">
        <w:rPr>
          <w:rFonts w:ascii="Simplified Arabic" w:hAnsi="Simplified Arabic" w:cs="Simplified Arabic"/>
          <w:b/>
          <w:bCs/>
          <w:sz w:val="24"/>
          <w:szCs w:val="24"/>
          <w:u w:val="single"/>
          <w:rtl/>
        </w:rPr>
        <w:lastRenderedPageBreak/>
        <w:t>طبيعة المعلومات:</w:t>
      </w:r>
    </w:p>
    <w:p w14:paraId="4AC45BEE" w14:textId="77777777" w:rsidR="00661804" w:rsidRPr="004D0098" w:rsidRDefault="00661804" w:rsidP="00661804">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اما من حيث طبيعة المعلومات فيتم تقسيم المعلومات الى: </w:t>
      </w:r>
    </w:p>
    <w:p w14:paraId="6A078908" w14:textId="77777777" w:rsidR="00661804" w:rsidRPr="004D0098" w:rsidRDefault="00661804" w:rsidP="00661804">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معلومات غير مالية: عن برامج الانفاق الحكومي مثل عدد المستفيدين من بعض البرامج وتنقسم الى:</w:t>
      </w:r>
    </w:p>
    <w:p w14:paraId="3E20F45D"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بلدان تنشر معلومات غير مالية مفصلة عن كل برامج الإنفاق.</w:t>
      </w:r>
    </w:p>
    <w:p w14:paraId="114B6250"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بلدان تنشر معلومات غير مالية على الأقل لثلثي البرامج وليس للكل.</w:t>
      </w:r>
    </w:p>
    <w:p w14:paraId="14075854"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بلدان لا تنشر معلومات غير مالية مفصلة. </w:t>
      </w:r>
    </w:p>
    <w:p w14:paraId="0328111D" w14:textId="77777777" w:rsidR="00661804" w:rsidRPr="004D0098" w:rsidRDefault="00661804" w:rsidP="00661804">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وقد اختلف أداء الدول فيما بينهما في هذا المجال، مع ملاحظة الزيادة المستمرة في عدد البلدان التي تنشر بعض المعلومات عن الموازنة.</w:t>
      </w:r>
    </w:p>
    <w:p w14:paraId="332525AE" w14:textId="77777777" w:rsidR="00661804" w:rsidRPr="00DC0DA3" w:rsidRDefault="00661804" w:rsidP="00661804">
      <w:pPr>
        <w:spacing w:after="0"/>
        <w:jc w:val="both"/>
        <w:rPr>
          <w:rFonts w:ascii="Simplified Arabic" w:hAnsi="Simplified Arabic" w:cs="Simplified Arabic"/>
          <w:b/>
          <w:bCs/>
          <w:sz w:val="24"/>
          <w:szCs w:val="24"/>
          <w:u w:val="single"/>
          <w:rtl/>
        </w:rPr>
      </w:pPr>
      <w:r w:rsidRPr="00DC0DA3">
        <w:rPr>
          <w:rFonts w:ascii="Simplified Arabic" w:hAnsi="Simplified Arabic" w:cs="Simplified Arabic"/>
          <w:b/>
          <w:bCs/>
          <w:sz w:val="24"/>
          <w:szCs w:val="24"/>
          <w:u w:val="single"/>
          <w:rtl/>
        </w:rPr>
        <w:t xml:space="preserve">الوقت المتاح للمناقشة داخل البرلمان: </w:t>
      </w:r>
    </w:p>
    <w:p w14:paraId="6E6BE670" w14:textId="77777777" w:rsidR="00661804" w:rsidRPr="004D0098" w:rsidRDefault="00661804" w:rsidP="00661804">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يقيس المؤشر أيضاً الوقت الذي تتيحه السلطة التنفيذية للبرلمان لمناقشة الموازنة وهنا توجد عدة معايير:</w:t>
      </w:r>
    </w:p>
    <w:p w14:paraId="3C7454A4"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قبل ثلاثة أشهر من بدء السنة المالية.</w:t>
      </w:r>
    </w:p>
    <w:p w14:paraId="55DFFE74"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أقل من ستة أسابيع.</w:t>
      </w:r>
    </w:p>
    <w:p w14:paraId="0D31910B"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لا تعرض الموازنة على البرلمان قبل العمل به.</w:t>
      </w:r>
    </w:p>
    <w:p w14:paraId="419611DC" w14:textId="77777777" w:rsidR="00661804" w:rsidRPr="00DC0DA3" w:rsidRDefault="00661804" w:rsidP="00661804">
      <w:pPr>
        <w:spacing w:after="0"/>
        <w:jc w:val="both"/>
        <w:rPr>
          <w:rFonts w:ascii="Simplified Arabic" w:hAnsi="Simplified Arabic" w:cs="Simplified Arabic"/>
          <w:b/>
          <w:bCs/>
          <w:sz w:val="24"/>
          <w:szCs w:val="24"/>
          <w:u w:val="single"/>
          <w:rtl/>
        </w:rPr>
      </w:pPr>
      <w:r w:rsidRPr="00DC0DA3">
        <w:rPr>
          <w:rFonts w:ascii="Simplified Arabic" w:hAnsi="Simplified Arabic" w:cs="Simplified Arabic"/>
          <w:b/>
          <w:bCs/>
          <w:sz w:val="24"/>
          <w:szCs w:val="24"/>
          <w:u w:val="single"/>
          <w:rtl/>
        </w:rPr>
        <w:t xml:space="preserve">   جلسات الاستماع العامة:</w:t>
      </w:r>
    </w:p>
    <w:p w14:paraId="35380DF9"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بلدان تعقد جلسات استماع عامة مكثفة.</w:t>
      </w:r>
    </w:p>
    <w:p w14:paraId="427CD642"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بلدان تعقد جلسات استماع للهيئات الإدارية فقط.</w:t>
      </w:r>
    </w:p>
    <w:p w14:paraId="4A3482C9"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بلدان تعقد عدداً محدوداً من جلسات الاستماع.</w:t>
      </w:r>
    </w:p>
    <w:p w14:paraId="5B8A2692"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بلدان لا تعقد جلسات استماع.</w:t>
      </w:r>
    </w:p>
    <w:p w14:paraId="5DF688CD" w14:textId="77777777" w:rsidR="00661804" w:rsidRPr="004D0098" w:rsidRDefault="00661804" w:rsidP="00661804">
      <w:pPr>
        <w:spacing w:after="0"/>
        <w:jc w:val="both"/>
        <w:rPr>
          <w:rFonts w:ascii="Simplified Arabic" w:hAnsi="Simplified Arabic" w:cs="Simplified Arabic"/>
          <w:sz w:val="24"/>
          <w:szCs w:val="24"/>
          <w:rtl/>
          <w:lang w:bidi="ar-EG"/>
        </w:rPr>
      </w:pPr>
      <w:r w:rsidRPr="00DC0DA3">
        <w:rPr>
          <w:rFonts w:ascii="Simplified Arabic" w:hAnsi="Simplified Arabic" w:cs="Simplified Arabic"/>
          <w:b/>
          <w:bCs/>
          <w:sz w:val="24"/>
          <w:szCs w:val="24"/>
          <w:u w:val="single"/>
          <w:rtl/>
        </w:rPr>
        <w:t>متى تنشر الحسابات الختامية المراجعة</w:t>
      </w:r>
      <w:r w:rsidRPr="004D0098">
        <w:rPr>
          <w:rFonts w:ascii="Simplified Arabic" w:hAnsi="Simplified Arabic" w:cs="Simplified Arabic"/>
          <w:sz w:val="24"/>
          <w:szCs w:val="24"/>
          <w:rtl/>
          <w:lang w:bidi="ar-EG"/>
        </w:rPr>
        <w:t xml:space="preserve">: </w:t>
      </w:r>
    </w:p>
    <w:p w14:paraId="55EB118A"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بعد ستة أشهر أو أقل من نهاية السنة المالية.</w:t>
      </w:r>
    </w:p>
    <w:p w14:paraId="360CB8A5"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بعد 12 شهراً او أقل ولكن أكثر من ستة أشهر.</w:t>
      </w:r>
    </w:p>
    <w:p w14:paraId="21145FCB" w14:textId="77777777" w:rsidR="00661804" w:rsidRPr="004D0098" w:rsidRDefault="00661804" w:rsidP="00203CFF">
      <w:pPr>
        <w:pStyle w:val="ListParagraph"/>
        <w:numPr>
          <w:ilvl w:val="0"/>
          <w:numId w:val="31"/>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من 12 شهراً الى 24 شهراً.</w:t>
      </w:r>
    </w:p>
    <w:p w14:paraId="35F7B028" w14:textId="210984C0" w:rsidR="007C7CB9" w:rsidRPr="00D00633" w:rsidRDefault="00661804" w:rsidP="00D00633">
      <w:pPr>
        <w:pStyle w:val="ListParagraph"/>
        <w:numPr>
          <w:ilvl w:val="0"/>
          <w:numId w:val="31"/>
        </w:num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أكثر من 24 شهراً.</w:t>
      </w:r>
      <w:r w:rsidR="00D00633" w:rsidRPr="00D00633">
        <w:rPr>
          <w:rStyle w:val="FootnoteReference"/>
          <w:rFonts w:ascii="Simplified Arabic" w:hAnsi="Simplified Arabic" w:cs="Simplified Arabic"/>
          <w:sz w:val="24"/>
          <w:szCs w:val="24"/>
          <w:rtl/>
          <w:lang w:bidi="ar-EG"/>
        </w:rPr>
        <w:t xml:space="preserve"> </w:t>
      </w:r>
      <w:r w:rsidR="00D00633" w:rsidRPr="004D0098">
        <w:rPr>
          <w:rStyle w:val="FootnoteReference"/>
          <w:rFonts w:ascii="Simplified Arabic" w:hAnsi="Simplified Arabic" w:cs="Simplified Arabic"/>
          <w:sz w:val="24"/>
          <w:szCs w:val="24"/>
          <w:rtl/>
          <w:lang w:bidi="ar-EG"/>
        </w:rPr>
        <w:footnoteReference w:id="43"/>
      </w:r>
    </w:p>
    <w:p w14:paraId="691357BC" w14:textId="2B683368" w:rsidR="001C4585" w:rsidRPr="00D00633" w:rsidRDefault="001C4585" w:rsidP="00D00633">
      <w:pPr>
        <w:spacing w:after="0"/>
        <w:rPr>
          <w:rFonts w:ascii="Simplified Arabic" w:hAnsi="Simplified Arabic" w:cs="Simplified Arabic"/>
          <w:b/>
          <w:bCs/>
          <w:sz w:val="24"/>
          <w:szCs w:val="24"/>
          <w:u w:val="single"/>
          <w:rtl/>
          <w:lang w:bidi="ar-EG"/>
        </w:rPr>
      </w:pPr>
      <w:r w:rsidRPr="00D00633">
        <w:rPr>
          <w:rFonts w:ascii="Simplified Arabic" w:hAnsi="Simplified Arabic" w:cs="Simplified Arabic"/>
          <w:b/>
          <w:bCs/>
          <w:sz w:val="24"/>
          <w:szCs w:val="24"/>
          <w:u w:val="single"/>
          <w:rtl/>
          <w:lang w:bidi="ar-EG"/>
        </w:rPr>
        <w:t xml:space="preserve">المبحث </w:t>
      </w:r>
      <w:r w:rsidR="002E79D1" w:rsidRPr="00D00633">
        <w:rPr>
          <w:rFonts w:ascii="Simplified Arabic" w:hAnsi="Simplified Arabic" w:cs="Simplified Arabic" w:hint="cs"/>
          <w:b/>
          <w:bCs/>
          <w:sz w:val="24"/>
          <w:szCs w:val="24"/>
          <w:u w:val="single"/>
          <w:rtl/>
          <w:lang w:bidi="ar-EG"/>
        </w:rPr>
        <w:t>الثالث:</w:t>
      </w:r>
      <w:r w:rsidRPr="00D00633">
        <w:rPr>
          <w:rFonts w:ascii="Simplified Arabic" w:hAnsi="Simplified Arabic" w:cs="Simplified Arabic"/>
          <w:b/>
          <w:bCs/>
          <w:sz w:val="24"/>
          <w:szCs w:val="24"/>
          <w:u w:val="single"/>
          <w:rtl/>
          <w:lang w:bidi="ar-EG"/>
        </w:rPr>
        <w:t xml:space="preserve"> دور المؤسسات المحلية في تعزيز شفافية الموازنة العامة.</w:t>
      </w:r>
    </w:p>
    <w:p w14:paraId="5E0C1ED2" w14:textId="77777777" w:rsidR="001C4585" w:rsidRPr="00C43A58" w:rsidRDefault="001C4585" w:rsidP="001C4585">
      <w:pPr>
        <w:spacing w:after="0"/>
        <w:jc w:val="both"/>
        <w:rPr>
          <w:rFonts w:ascii="Simplified Arabic" w:hAnsi="Simplified Arabic" w:cs="Simplified Arabic"/>
          <w:sz w:val="4"/>
          <w:szCs w:val="4"/>
          <w:lang w:bidi="ar-EG"/>
        </w:rPr>
      </w:pPr>
    </w:p>
    <w:p w14:paraId="1207585A" w14:textId="5788E310" w:rsidR="001C4585" w:rsidRPr="004D0098" w:rsidRDefault="00C43A58" w:rsidP="00C43A58">
      <w:p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تعد</w:t>
      </w:r>
      <w:r w:rsidR="001C4585" w:rsidRPr="004D0098">
        <w:rPr>
          <w:rFonts w:ascii="Simplified Arabic" w:hAnsi="Simplified Arabic" w:cs="Simplified Arabic"/>
          <w:sz w:val="24"/>
          <w:szCs w:val="24"/>
          <w:rtl/>
          <w:lang w:bidi="ar-EG"/>
        </w:rPr>
        <w:t xml:space="preserve"> مصر من الدول السباقة في مكافحة الفساد ولذلك تتعدد الأجهزة المصممة للتعامل مع الفساد في القطاعين العام والخاص والجهاز الإداري للدولة وبعض هذه الأجهزة لها اختصاص مباشر وضمني والبعض الاخر يلعب دوراً تكميلياً وتشمل أجهزة مكافحة الفساد بمصر وتعزيز الشفافية فيما </w:t>
      </w:r>
      <w:r w:rsidR="009A5699" w:rsidRPr="004D0098">
        <w:rPr>
          <w:rFonts w:ascii="Simplified Arabic" w:hAnsi="Simplified Arabic" w:cs="Simplified Arabic" w:hint="cs"/>
          <w:sz w:val="24"/>
          <w:szCs w:val="24"/>
          <w:rtl/>
          <w:lang w:bidi="ar-EG"/>
        </w:rPr>
        <w:t>يلي</w:t>
      </w:r>
      <w:r w:rsidR="001C4585" w:rsidRPr="004D0098">
        <w:rPr>
          <w:rFonts w:ascii="Simplified Arabic" w:hAnsi="Simplified Arabic" w:cs="Simplified Arabic"/>
          <w:sz w:val="24"/>
          <w:szCs w:val="24"/>
          <w:rtl/>
          <w:lang w:bidi="ar-EG"/>
        </w:rPr>
        <w:t xml:space="preserve"> ومنها:</w:t>
      </w:r>
      <w:r w:rsidR="00D00633" w:rsidRPr="00D00633">
        <w:rPr>
          <w:rStyle w:val="FootnoteReference"/>
          <w:rFonts w:ascii="Simplified Arabic" w:hAnsi="Simplified Arabic" w:cs="Simplified Arabic"/>
          <w:sz w:val="24"/>
          <w:szCs w:val="24"/>
          <w:rtl/>
          <w:lang w:bidi="ar-EG"/>
        </w:rPr>
        <w:t xml:space="preserve"> </w:t>
      </w:r>
      <w:r w:rsidR="00D00633" w:rsidRPr="004D0098">
        <w:rPr>
          <w:rStyle w:val="FootnoteReference"/>
          <w:rFonts w:ascii="Simplified Arabic" w:hAnsi="Simplified Arabic" w:cs="Simplified Arabic"/>
          <w:sz w:val="24"/>
          <w:szCs w:val="24"/>
          <w:rtl/>
          <w:lang w:bidi="ar-EG"/>
        </w:rPr>
        <w:footnoteReference w:id="44"/>
      </w:r>
    </w:p>
    <w:p w14:paraId="6454F4C0" w14:textId="0EB3C747" w:rsidR="001C4585" w:rsidRPr="00853DFF" w:rsidRDefault="00853DFF" w:rsidP="00853DFF">
      <w:pPr>
        <w:spacing w:after="0"/>
        <w:ind w:left="360"/>
        <w:jc w:val="both"/>
        <w:rPr>
          <w:rFonts w:ascii="Simplified Arabic" w:hAnsi="Simplified Arabic" w:cs="Simplified Arabic"/>
          <w:b/>
          <w:bCs/>
          <w:sz w:val="24"/>
          <w:szCs w:val="24"/>
          <w:u w:val="single"/>
          <w:lang w:bidi="ar-EG"/>
        </w:rPr>
      </w:pPr>
      <w:r>
        <w:rPr>
          <w:rFonts w:ascii="Simplified Arabic" w:hAnsi="Simplified Arabic" w:cs="Simplified Arabic" w:hint="cs"/>
          <w:b/>
          <w:bCs/>
          <w:sz w:val="24"/>
          <w:szCs w:val="24"/>
          <w:u w:val="single"/>
          <w:rtl/>
          <w:lang w:bidi="ar-EG"/>
        </w:rPr>
        <w:t xml:space="preserve">أولاً: </w:t>
      </w:r>
      <w:r w:rsidR="001C4585" w:rsidRPr="00853DFF">
        <w:rPr>
          <w:rFonts w:ascii="Simplified Arabic" w:hAnsi="Simplified Arabic" w:cs="Simplified Arabic"/>
          <w:b/>
          <w:bCs/>
          <w:sz w:val="24"/>
          <w:szCs w:val="24"/>
          <w:u w:val="single"/>
          <w:rtl/>
          <w:lang w:bidi="ar-EG"/>
        </w:rPr>
        <w:t>هيئة الرقابة الإدارية:</w:t>
      </w:r>
    </w:p>
    <w:p w14:paraId="5FA0F5F3" w14:textId="694F01FD" w:rsidR="00B81994" w:rsidRPr="004D0098" w:rsidRDefault="001C4585" w:rsidP="001C72E1">
      <w:pPr>
        <w:spacing w:after="0"/>
        <w:ind w:left="4"/>
        <w:jc w:val="both"/>
        <w:rPr>
          <w:rFonts w:ascii="Simplified Arabic" w:hAnsi="Simplified Arabic" w:cs="Simplified Arabic"/>
          <w:sz w:val="24"/>
          <w:szCs w:val="24"/>
          <w:rtl/>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تأسست</w:t>
      </w:r>
      <w:r w:rsidR="000F1D20">
        <w:rPr>
          <w:rFonts w:ascii="Simplified Arabic" w:hAnsi="Simplified Arabic" w:cs="Simplified Arabic"/>
          <w:sz w:val="24"/>
          <w:szCs w:val="24"/>
          <w:lang w:bidi="ar-EG"/>
        </w:rPr>
        <w:t xml:space="preserve"> </w:t>
      </w:r>
      <w:r w:rsidR="000F1D20" w:rsidRPr="004D0098">
        <w:rPr>
          <w:rFonts w:ascii="Simplified Arabic" w:hAnsi="Simplified Arabic" w:cs="Simplified Arabic"/>
          <w:sz w:val="24"/>
          <w:szCs w:val="24"/>
          <w:rtl/>
          <w:lang w:bidi="ar-EG"/>
        </w:rPr>
        <w:t>هذه الهيئة</w:t>
      </w:r>
      <w:r w:rsidRPr="004D0098">
        <w:rPr>
          <w:rFonts w:ascii="Simplified Arabic" w:hAnsi="Simplified Arabic" w:cs="Simplified Arabic"/>
          <w:sz w:val="24"/>
          <w:szCs w:val="24"/>
          <w:rtl/>
          <w:lang w:bidi="ar-EG"/>
        </w:rPr>
        <w:t xml:space="preserve"> سنة 1964 بصفتها منظمة مستقلة تابعة لرئيس الوزراء </w:t>
      </w:r>
      <w:r w:rsidR="002E79D1">
        <w:rPr>
          <w:rFonts w:ascii="Simplified Arabic" w:hAnsi="Simplified Arabic" w:cs="Simplified Arabic" w:hint="cs"/>
          <w:sz w:val="24"/>
          <w:szCs w:val="24"/>
          <w:rtl/>
          <w:lang w:bidi="ar-EG"/>
        </w:rPr>
        <w:t>و</w:t>
      </w:r>
      <w:r w:rsidR="002E79D1" w:rsidRPr="004D0098">
        <w:rPr>
          <w:rFonts w:ascii="Simplified Arabic" w:hAnsi="Simplified Arabic" w:cs="Simplified Arabic" w:hint="cs"/>
          <w:sz w:val="24"/>
          <w:szCs w:val="24"/>
          <w:rtl/>
          <w:lang w:bidi="ar-EG"/>
        </w:rPr>
        <w:t>بدأت</w:t>
      </w:r>
      <w:r w:rsidRPr="004D0098">
        <w:rPr>
          <w:rFonts w:ascii="Simplified Arabic" w:hAnsi="Simplified Arabic" w:cs="Simplified Arabic"/>
          <w:sz w:val="24"/>
          <w:szCs w:val="24"/>
          <w:rtl/>
          <w:lang w:bidi="ar-EG"/>
        </w:rPr>
        <w:t xml:space="preserve"> كقسم للرقابة يتبع النيابة الإدارية سنة 1958م، ولقد أصبحت هيئة مستقلة طبقاً للقانون 54 لسنة 1964وصدر قرار بوقف نشاطها سنة 1980 وأعاد الرئيس المخلوع مبارك هيئة الرقابة الإدارية سنة 1982م، ولكن هذه الهيئة تعاني من عدد من أوجه القصور فهي تحتاج الى استصدار أذن رئاسي حتى تستطيع القاء القبض على المسؤول المشتبه </w:t>
      </w:r>
      <w:r w:rsidR="009A5699" w:rsidRPr="004D0098">
        <w:rPr>
          <w:rFonts w:ascii="Simplified Arabic" w:hAnsi="Simplified Arabic" w:cs="Simplified Arabic" w:hint="cs"/>
          <w:sz w:val="24"/>
          <w:szCs w:val="24"/>
          <w:rtl/>
          <w:lang w:bidi="ar-EG"/>
        </w:rPr>
        <w:t>به</w:t>
      </w:r>
      <w:r w:rsidR="009A5699" w:rsidRPr="004D0098">
        <w:rPr>
          <w:rFonts w:ascii="Simplified Arabic" w:hAnsi="Simplified Arabic" w:cs="Simplified Arabic"/>
          <w:sz w:val="24"/>
          <w:szCs w:val="24"/>
          <w:lang w:bidi="ar-EG"/>
        </w:rPr>
        <w:t>.</w:t>
      </w: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 xml:space="preserve"> </w:t>
      </w:r>
    </w:p>
    <w:p w14:paraId="35B31B7D" w14:textId="77777777" w:rsidR="001C4585" w:rsidRPr="004D0098" w:rsidRDefault="001C4585" w:rsidP="001C4585">
      <w:pPr>
        <w:spacing w:after="0"/>
        <w:ind w:left="360"/>
        <w:jc w:val="both"/>
        <w:rPr>
          <w:rFonts w:ascii="Simplified Arabic" w:hAnsi="Simplified Arabic" w:cs="Simplified Arabic"/>
          <w:sz w:val="4"/>
          <w:szCs w:val="4"/>
          <w:rtl/>
          <w:lang w:bidi="ar-EG"/>
        </w:rPr>
      </w:pPr>
      <w:r w:rsidRPr="004D0098">
        <w:rPr>
          <w:rFonts w:ascii="Simplified Arabic" w:hAnsi="Simplified Arabic" w:cs="Simplified Arabic"/>
          <w:sz w:val="28"/>
          <w:szCs w:val="28"/>
          <w:rtl/>
          <w:lang w:bidi="ar-EG"/>
        </w:rPr>
        <w:t xml:space="preserve">     </w:t>
      </w:r>
    </w:p>
    <w:p w14:paraId="24B30115" w14:textId="77777777" w:rsidR="001C4585" w:rsidRPr="004D0098" w:rsidRDefault="001C4585" w:rsidP="001C4585">
      <w:pPr>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lastRenderedPageBreak/>
        <w:t>صلاحيات هيئة الرقابة الإدارية:</w:t>
      </w:r>
    </w:p>
    <w:p w14:paraId="023D5A00" w14:textId="77777777" w:rsidR="001C4585" w:rsidRPr="004D0098" w:rsidRDefault="001C4585" w:rsidP="001C4585">
      <w:pPr>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منح القانون 54 لسنة 1964م عضو هيئة الرقابة الإدارية في سبيل تنفيذ مهامه الصلاحيات الآتية:</w:t>
      </w:r>
    </w:p>
    <w:p w14:paraId="06B25D8A" w14:textId="77777777" w:rsidR="001C4585" w:rsidRPr="004D0098" w:rsidRDefault="001C4585" w:rsidP="00203CFF">
      <w:pPr>
        <w:pStyle w:val="ListParagraph"/>
        <w:numPr>
          <w:ilvl w:val="0"/>
          <w:numId w:val="56"/>
        </w:numPr>
        <w:spacing w:after="16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حق الاطلاع على البيانات مهما كانت درجة سريتها.</w:t>
      </w:r>
    </w:p>
    <w:p w14:paraId="03BB18B5" w14:textId="77777777" w:rsidR="001C4585" w:rsidRPr="004D0098" w:rsidRDefault="001C4585" w:rsidP="00203CFF">
      <w:pPr>
        <w:pStyle w:val="ListParagraph"/>
        <w:numPr>
          <w:ilvl w:val="0"/>
          <w:numId w:val="56"/>
        </w:numPr>
        <w:spacing w:after="16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الحصول على صورة من المستندات والتحفظ على الملفات.</w:t>
      </w:r>
    </w:p>
    <w:p w14:paraId="3BAF8A3F" w14:textId="77777777" w:rsidR="001C4585" w:rsidRPr="004D0098" w:rsidRDefault="001C4585" w:rsidP="00203CFF">
      <w:pPr>
        <w:pStyle w:val="ListParagraph"/>
        <w:numPr>
          <w:ilvl w:val="0"/>
          <w:numId w:val="56"/>
        </w:numPr>
        <w:spacing w:after="16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استدعاء من يرى سماع اقوالهم.</w:t>
      </w:r>
    </w:p>
    <w:p w14:paraId="58576DCD" w14:textId="77777777" w:rsidR="001C4585" w:rsidRPr="004D0098" w:rsidRDefault="001C4585" w:rsidP="00203CFF">
      <w:pPr>
        <w:pStyle w:val="ListParagraph"/>
        <w:numPr>
          <w:ilvl w:val="0"/>
          <w:numId w:val="56"/>
        </w:numPr>
        <w:spacing w:after="16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طلب وقف/ او أبعاد الموظف مؤقتاً عن العمل او الوظيفة.</w:t>
      </w:r>
    </w:p>
    <w:p w14:paraId="2D1C3F65" w14:textId="77777777" w:rsidR="001C4585" w:rsidRPr="004D0098" w:rsidRDefault="001C4585" w:rsidP="00203CFF">
      <w:pPr>
        <w:pStyle w:val="ListParagraph"/>
        <w:numPr>
          <w:ilvl w:val="0"/>
          <w:numId w:val="56"/>
        </w:numPr>
        <w:spacing w:after="16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طلب معاقبة الموظف تأديبياً.</w:t>
      </w:r>
    </w:p>
    <w:p w14:paraId="3ED5240D" w14:textId="51A63B63" w:rsidR="001C4585" w:rsidRPr="004D0098" w:rsidRDefault="001C4585" w:rsidP="00203CFF">
      <w:pPr>
        <w:pStyle w:val="ListParagraph"/>
        <w:numPr>
          <w:ilvl w:val="0"/>
          <w:numId w:val="56"/>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سلطة الضبطية القضائية في جميع انحاء الجمهورية في حدود الاختصاصات المحولة له</w:t>
      </w:r>
      <w:r w:rsidRPr="004D0098">
        <w:rPr>
          <w:rFonts w:ascii="Simplified Arabic" w:hAnsi="Simplified Arabic" w:cs="Simplified Arabic"/>
          <w:b/>
          <w:bCs/>
          <w:sz w:val="24"/>
          <w:szCs w:val="24"/>
          <w:rtl/>
          <w:lang w:bidi="ar-EG"/>
        </w:rPr>
        <w:t>.</w:t>
      </w:r>
      <w:r w:rsidR="00E40FEB" w:rsidRPr="004D0098">
        <w:rPr>
          <w:rStyle w:val="FootnoteReference"/>
          <w:rFonts w:ascii="Simplified Arabic" w:hAnsi="Simplified Arabic" w:cs="Simplified Arabic"/>
          <w:b/>
          <w:bCs/>
          <w:sz w:val="24"/>
          <w:szCs w:val="24"/>
          <w:rtl/>
          <w:lang w:bidi="ar-EG"/>
        </w:rPr>
        <w:footnoteReference w:id="45"/>
      </w:r>
    </w:p>
    <w:p w14:paraId="11D4D8C6" w14:textId="77777777" w:rsidR="001C4585" w:rsidRPr="004D0098" w:rsidRDefault="001C4585" w:rsidP="007D6123">
      <w:pPr>
        <w:spacing w:after="0"/>
        <w:jc w:val="both"/>
        <w:rPr>
          <w:rFonts w:ascii="Simplified Arabic" w:hAnsi="Simplified Arabic" w:cs="Simplified Arabic"/>
          <w:sz w:val="2"/>
          <w:szCs w:val="2"/>
          <w:lang w:bidi="ar-EG"/>
        </w:rPr>
      </w:pPr>
    </w:p>
    <w:p w14:paraId="28641D21" w14:textId="77777777" w:rsidR="00E037F0" w:rsidRPr="000B1E68" w:rsidRDefault="00E037F0" w:rsidP="00E037F0">
      <w:pPr>
        <w:rPr>
          <w:rFonts w:ascii="Simplified Arabic" w:hAnsi="Simplified Arabic" w:cs="Simplified Arabic"/>
          <w:b/>
          <w:bCs/>
          <w:sz w:val="24"/>
          <w:szCs w:val="24"/>
          <w:u w:val="single"/>
          <w:rtl/>
          <w:lang w:bidi="ar-EG"/>
        </w:rPr>
      </w:pPr>
      <w:r w:rsidRPr="000B1E68">
        <w:rPr>
          <w:rFonts w:ascii="Simplified Arabic" w:hAnsi="Simplified Arabic" w:cs="Simplified Arabic"/>
          <w:b/>
          <w:bCs/>
          <w:sz w:val="24"/>
          <w:szCs w:val="24"/>
          <w:u w:val="single"/>
          <w:rtl/>
          <w:lang w:bidi="ar-EG"/>
        </w:rPr>
        <w:t>الأهداف التي تسعى الهيئة لتحقيقها:</w:t>
      </w:r>
    </w:p>
    <w:p w14:paraId="23BE45C5" w14:textId="77777777" w:rsidR="00E037F0" w:rsidRPr="004D0098" w:rsidRDefault="00E037F0" w:rsidP="00203CFF">
      <w:pPr>
        <w:pStyle w:val="ListParagraph"/>
        <w:numPr>
          <w:ilvl w:val="0"/>
          <w:numId w:val="58"/>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حماية المال العام واستعادة ما سبق الاستيلاء عليه الى خزانة الدولة.</w:t>
      </w:r>
    </w:p>
    <w:p w14:paraId="558754AE" w14:textId="77777777" w:rsidR="00E037F0" w:rsidRPr="004D0098" w:rsidRDefault="00E037F0" w:rsidP="00203CFF">
      <w:pPr>
        <w:pStyle w:val="ListParagraph"/>
        <w:numPr>
          <w:ilvl w:val="0"/>
          <w:numId w:val="58"/>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معاونة الجهاز الإداري للدولة في حل مشكلات العمل، والكشف عن عيوب النظم الإدارية والفنية والمالية.</w:t>
      </w:r>
    </w:p>
    <w:p w14:paraId="43C8874E" w14:textId="77777777" w:rsidR="00E037F0" w:rsidRPr="004D0098" w:rsidRDefault="00E037F0" w:rsidP="00203CFF">
      <w:pPr>
        <w:pStyle w:val="ListParagraph"/>
        <w:numPr>
          <w:ilvl w:val="0"/>
          <w:numId w:val="58"/>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تحقيق الرقابة المانعة وضمان حسن سير العمل والانضباط.</w:t>
      </w:r>
    </w:p>
    <w:p w14:paraId="7EFB8AFB" w14:textId="77777777" w:rsidR="00E037F0" w:rsidRPr="004D0098" w:rsidRDefault="00E037F0" w:rsidP="00203CFF">
      <w:pPr>
        <w:pStyle w:val="ListParagraph"/>
        <w:numPr>
          <w:ilvl w:val="0"/>
          <w:numId w:val="58"/>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كشف مواطن الخلل والإهمال ودراسة أسبابها، ودراسة وتحليل المشاكل والأزمات واقتراح الحلول المناسبة لها.</w:t>
      </w:r>
    </w:p>
    <w:p w14:paraId="130FC29C" w14:textId="77777777" w:rsidR="00E037F0" w:rsidRPr="004D0098" w:rsidRDefault="00E037F0" w:rsidP="00203CFF">
      <w:pPr>
        <w:pStyle w:val="ListParagraph"/>
        <w:numPr>
          <w:ilvl w:val="0"/>
          <w:numId w:val="58"/>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معاونة الحكومة في تنفيذ التنمية الاقتصادية والاجتماعية للدولة، ونشر قيم النزاهة والشفافية والتوعية المجتمعية بمخاطر الفساد..</w:t>
      </w:r>
    </w:p>
    <w:p w14:paraId="6495F988" w14:textId="34B9E621" w:rsidR="00E037F0" w:rsidRPr="004D0098" w:rsidRDefault="00E037F0" w:rsidP="00203CFF">
      <w:pPr>
        <w:pStyle w:val="ListParagraph"/>
        <w:numPr>
          <w:ilvl w:val="0"/>
          <w:numId w:val="58"/>
        </w:numPr>
        <w:spacing w:after="20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التحري عن قضايا غسيل الأموال وبحث شكاوى المواطنين وما ينشر بالصحف ووسائل الاعلام عن مخالفة القوانين والإهمال في أداء واجبات الوظيفة.</w:t>
      </w:r>
    </w:p>
    <w:p w14:paraId="41EFCF33" w14:textId="08275687" w:rsidR="00D15E2C" w:rsidRPr="004D0098" w:rsidRDefault="00E037F0" w:rsidP="004056E1">
      <w:pPr>
        <w:spacing w:after="0"/>
        <w:jc w:val="both"/>
        <w:rPr>
          <w:rFonts w:ascii="Simplified Arabic" w:hAnsi="Simplified Arabic" w:cs="Simplified Arabic"/>
          <w:sz w:val="24"/>
          <w:szCs w:val="24"/>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 xml:space="preserve"> ويتضح مما سبق ان هيئة الرقابة الإدارية تختص طبقاً لقانون إنشائها رقم 54 لسنة 1964م ببحث الشكاوى التي يقدمها المواطنون عن مخالفة القوانين او الإهمال في أداء واجبات الوظيفة ومقترحاتهم بقصد تحسبن الخدمات وانتظام سير العمل وسرعة إنجازه ويتم فحص الشكاوى في سرية تامة ويتم إحاطة الشاكي بنتيجة الفحص وتحديد مدى أحقيته فيما يطلبه وبذلك يساهم ذلك الى حد كبير بمحاربة الفساد الإداري بالمنظمات الحكومية والارتقاء بالعمل الإداري</w:t>
      </w:r>
      <w:r w:rsidRPr="004D0098">
        <w:rPr>
          <w:rFonts w:ascii="Simplified Arabic" w:hAnsi="Simplified Arabic" w:cs="Simplified Arabic"/>
          <w:sz w:val="28"/>
          <w:szCs w:val="28"/>
          <w:rtl/>
          <w:lang w:bidi="ar-EG"/>
        </w:rPr>
        <w:t>.</w:t>
      </w:r>
      <w:r w:rsidRPr="004D0098">
        <w:rPr>
          <w:rStyle w:val="FootnoteReference"/>
          <w:rFonts w:ascii="Simplified Arabic" w:hAnsi="Simplified Arabic" w:cs="Simplified Arabic"/>
          <w:sz w:val="28"/>
          <w:szCs w:val="28"/>
          <w:rtl/>
          <w:lang w:bidi="ar-EG"/>
        </w:rPr>
        <w:footnoteReference w:id="46"/>
      </w:r>
    </w:p>
    <w:p w14:paraId="55F336EF" w14:textId="096F1501" w:rsidR="003B5549" w:rsidRPr="00A7394A" w:rsidRDefault="00F15E1B" w:rsidP="003B5549">
      <w:pPr>
        <w:spacing w:after="0"/>
        <w:ind w:left="360"/>
        <w:jc w:val="both"/>
        <w:rPr>
          <w:rFonts w:ascii="Simplified Arabic" w:hAnsi="Simplified Arabic" w:cs="Simplified Arabic"/>
          <w:sz w:val="28"/>
          <w:szCs w:val="28"/>
          <w:u w:val="single"/>
          <w:lang w:bidi="ar-EG"/>
        </w:rPr>
      </w:pPr>
      <w:r w:rsidRPr="00A7394A">
        <w:rPr>
          <w:rFonts w:ascii="Simplified Arabic" w:hAnsi="Simplified Arabic" w:cs="Simplified Arabic" w:hint="cs"/>
          <w:b/>
          <w:bCs/>
          <w:sz w:val="28"/>
          <w:szCs w:val="28"/>
          <w:u w:val="single"/>
          <w:rtl/>
          <w:lang w:bidi="ar-EG"/>
        </w:rPr>
        <w:t>ثانياً: الجهاز</w:t>
      </w:r>
      <w:r w:rsidR="003B5549" w:rsidRPr="00A7394A">
        <w:rPr>
          <w:rFonts w:ascii="Simplified Arabic" w:hAnsi="Simplified Arabic" w:cs="Simplified Arabic"/>
          <w:b/>
          <w:bCs/>
          <w:sz w:val="28"/>
          <w:szCs w:val="28"/>
          <w:u w:val="single"/>
          <w:rtl/>
          <w:lang w:bidi="ar-EG"/>
        </w:rPr>
        <w:t xml:space="preserve"> المركزي للمحاسبات</w:t>
      </w:r>
      <w:r w:rsidR="003B5549" w:rsidRPr="00A7394A">
        <w:rPr>
          <w:rFonts w:ascii="Simplified Arabic" w:hAnsi="Simplified Arabic" w:cs="Simplified Arabic"/>
          <w:sz w:val="28"/>
          <w:szCs w:val="28"/>
          <w:u w:val="single"/>
          <w:rtl/>
          <w:lang w:bidi="ar-EG"/>
        </w:rPr>
        <w:t>:</w:t>
      </w:r>
    </w:p>
    <w:p w14:paraId="5609B0A4" w14:textId="6B989C12" w:rsidR="000F74CC" w:rsidRPr="004056E1" w:rsidRDefault="000F74CC" w:rsidP="004056E1">
      <w:pPr>
        <w:spacing w:after="0"/>
        <w:jc w:val="both"/>
        <w:rPr>
          <w:rFonts w:ascii="Simplified Arabic" w:hAnsi="Simplified Arabic" w:cs="Simplified Arabic"/>
          <w:sz w:val="4"/>
          <w:szCs w:val="4"/>
          <w:rtl/>
          <w:lang w:bidi="ar-EG"/>
        </w:rPr>
      </w:pPr>
      <w:r w:rsidRPr="004D0098">
        <w:rPr>
          <w:rFonts w:ascii="Simplified Arabic" w:hAnsi="Simplified Arabic" w:cs="Simplified Arabic"/>
          <w:sz w:val="24"/>
          <w:szCs w:val="24"/>
          <w:lang w:bidi="ar-EG"/>
        </w:rPr>
        <w:t xml:space="preserve">     </w:t>
      </w:r>
    </w:p>
    <w:p w14:paraId="4CCA7A30" w14:textId="0257EBB6" w:rsidR="000F74CC" w:rsidRPr="004D0098" w:rsidRDefault="000F74CC" w:rsidP="004056E1">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الجهاز المركزي شخصية اعتبارية مستقلة</w:t>
      </w:r>
      <w:r w:rsidR="004056E1">
        <w:rPr>
          <w:rFonts w:ascii="Simplified Arabic" w:hAnsi="Simplified Arabic" w:cs="Simplified Arabic"/>
          <w:sz w:val="24"/>
          <w:szCs w:val="24"/>
          <w:lang w:bidi="ar-EG"/>
        </w:rPr>
        <w:t xml:space="preserve"> </w:t>
      </w:r>
      <w:r w:rsidR="004056E1" w:rsidRPr="004D0098">
        <w:rPr>
          <w:rFonts w:ascii="Simplified Arabic" w:hAnsi="Simplified Arabic" w:cs="Simplified Arabic"/>
          <w:sz w:val="24"/>
          <w:szCs w:val="24"/>
          <w:rtl/>
          <w:lang w:bidi="ar-EG"/>
        </w:rPr>
        <w:t xml:space="preserve">وفقاً </w:t>
      </w:r>
      <w:r w:rsidR="004056E1">
        <w:rPr>
          <w:rFonts w:ascii="Simplified Arabic" w:hAnsi="Simplified Arabic" w:cs="Simplified Arabic" w:hint="cs"/>
          <w:sz w:val="24"/>
          <w:szCs w:val="24"/>
          <w:rtl/>
          <w:lang w:bidi="ar-EG"/>
        </w:rPr>
        <w:t>للقانون الصادر ر</w:t>
      </w:r>
      <w:r w:rsidR="004056E1" w:rsidRPr="004D0098">
        <w:rPr>
          <w:rFonts w:ascii="Simplified Arabic" w:hAnsi="Simplified Arabic" w:cs="Simplified Arabic"/>
          <w:sz w:val="24"/>
          <w:szCs w:val="24"/>
          <w:rtl/>
          <w:lang w:bidi="ar-EG"/>
        </w:rPr>
        <w:t>قم 144 لسنة 1988 المعدل بالقانون رقم 157 لسنة 1998</w:t>
      </w:r>
      <w:r w:rsidRPr="004D0098">
        <w:rPr>
          <w:rFonts w:ascii="Simplified Arabic" w:hAnsi="Simplified Arabic" w:cs="Simplified Arabic"/>
          <w:sz w:val="24"/>
          <w:szCs w:val="24"/>
          <w:rtl/>
          <w:lang w:bidi="ar-EG"/>
        </w:rPr>
        <w:t xml:space="preserve"> </w:t>
      </w:r>
      <w:r w:rsidR="00351E41">
        <w:rPr>
          <w:rFonts w:ascii="Simplified Arabic" w:hAnsi="Simplified Arabic" w:cs="Simplified Arabic" w:hint="cs"/>
          <w:sz w:val="24"/>
          <w:szCs w:val="24"/>
          <w:rtl/>
          <w:lang w:bidi="ar-EG"/>
        </w:rPr>
        <w:t>وهي</w:t>
      </w:r>
      <w:r w:rsidR="004056E1">
        <w:rPr>
          <w:rFonts w:ascii="Simplified Arabic" w:hAnsi="Simplified Arabic" w:cs="Simplified Arabic" w:hint="cs"/>
          <w:sz w:val="24"/>
          <w:szCs w:val="24"/>
          <w:rtl/>
          <w:lang w:bidi="ar-EG"/>
        </w:rPr>
        <w:t xml:space="preserve"> جهة </w:t>
      </w:r>
      <w:r w:rsidRPr="004D0098">
        <w:rPr>
          <w:rFonts w:ascii="Simplified Arabic" w:hAnsi="Simplified Arabic" w:cs="Simplified Arabic"/>
          <w:sz w:val="24"/>
          <w:szCs w:val="24"/>
          <w:rtl/>
          <w:lang w:bidi="ar-EG"/>
        </w:rPr>
        <w:t xml:space="preserve">تتبع رئيس الجمهورية (مادة1) والذي يصدر قراره بتعيين رئيس الجهاز لمدة أربع سنوات قابلة للتجديد </w:t>
      </w:r>
      <w:r w:rsidRPr="004D0098">
        <w:rPr>
          <w:rFonts w:ascii="Simplified Arabic" w:hAnsi="Simplified Arabic" w:cs="Simplified Arabic"/>
          <w:sz w:val="24"/>
          <w:szCs w:val="24"/>
          <w:rtl/>
          <w:lang w:bidi="ar-EG"/>
        </w:rPr>
        <w:lastRenderedPageBreak/>
        <w:t>(المادة20) كما نصت نفس المادة على انه لا يجوز إعفاؤه من منصبه ويكون قبول استقالته بقرار من رئيس الجمهورية كما أناطت المادة 21 برئيس الجمهورية تعييين نائبي رئيس الجهاز.</w:t>
      </w:r>
    </w:p>
    <w:p w14:paraId="0EBE71E3" w14:textId="64C5F48D" w:rsidR="000F74CC" w:rsidRPr="004D0098" w:rsidRDefault="000F74CC" w:rsidP="000F74CC">
      <w:pPr>
        <w:spacing w:after="0"/>
        <w:ind w:left="4"/>
        <w:jc w:val="both"/>
        <w:rPr>
          <w:rFonts w:ascii="Simplified Arabic" w:hAnsi="Simplified Arabic" w:cs="Simplified Arabic"/>
          <w:sz w:val="24"/>
          <w:szCs w:val="24"/>
          <w:rtl/>
          <w:lang w:bidi="ar-EG"/>
        </w:rPr>
      </w:pP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هذا فضلاً عن أن الجهاز يقع ضمن الجهات ذات الموازنة المستقلة التي ترد كبند واحد في الموازنة وفقاً للمادة 28 من القانون ولقد ورد أيضاً بقانون الجهاز رقم 144 لسنة 1988 المعدل بالقانون 157 لسنة 1998 في المادة الثانية منه تحديد أنواع الرقابة التي يمارسها الجهاز وهي:</w:t>
      </w:r>
    </w:p>
    <w:p w14:paraId="7E2215E2" w14:textId="114BB236" w:rsidR="001C4585" w:rsidRPr="004D0098" w:rsidRDefault="000F74CC" w:rsidP="00203CFF">
      <w:pPr>
        <w:pStyle w:val="ListParagraph"/>
        <w:numPr>
          <w:ilvl w:val="0"/>
          <w:numId w:val="59"/>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الرقابة المالية.                  2. الرقابة القانونية.                      3. الرقابة على الأداء.</w:t>
      </w:r>
      <w:r w:rsidRPr="004D0098">
        <w:rPr>
          <w:rStyle w:val="FootnoteReference"/>
          <w:rFonts w:ascii="Simplified Arabic" w:hAnsi="Simplified Arabic" w:cs="Simplified Arabic"/>
          <w:sz w:val="24"/>
          <w:szCs w:val="24"/>
          <w:rtl/>
          <w:lang w:bidi="ar-EG"/>
        </w:rPr>
        <w:footnoteReference w:id="47"/>
      </w:r>
    </w:p>
    <w:p w14:paraId="492A360A" w14:textId="77777777" w:rsidR="00597937" w:rsidRPr="004D0098" w:rsidRDefault="00597937" w:rsidP="00597937">
      <w:pPr>
        <w:spacing w:after="0"/>
        <w:ind w:left="360"/>
        <w:jc w:val="both"/>
        <w:rPr>
          <w:rFonts w:ascii="Simplified Arabic" w:hAnsi="Simplified Arabic" w:cs="Simplified Arabic"/>
          <w:sz w:val="24"/>
          <w:szCs w:val="24"/>
          <w:u w:val="single"/>
          <w:rtl/>
          <w:lang w:bidi="ar-EG"/>
        </w:rPr>
      </w:pPr>
      <w:r w:rsidRPr="004D0098">
        <w:rPr>
          <w:rFonts w:ascii="Simplified Arabic" w:hAnsi="Simplified Arabic" w:cs="Simplified Arabic"/>
          <w:b/>
          <w:bCs/>
          <w:sz w:val="28"/>
          <w:szCs w:val="28"/>
          <w:u w:val="single"/>
          <w:rtl/>
          <w:lang w:bidi="ar-EG"/>
        </w:rPr>
        <w:t>اولاً: الرقابة المالية</w:t>
      </w:r>
      <w:r w:rsidRPr="004D0098">
        <w:rPr>
          <w:rFonts w:ascii="Simplified Arabic" w:hAnsi="Simplified Arabic" w:cs="Simplified Arabic"/>
          <w:sz w:val="24"/>
          <w:szCs w:val="24"/>
          <w:u w:val="single"/>
          <w:rtl/>
          <w:lang w:bidi="ar-EG"/>
        </w:rPr>
        <w:t xml:space="preserve">: </w:t>
      </w:r>
    </w:p>
    <w:p w14:paraId="7367EDE1" w14:textId="36FB5166" w:rsidR="00597937" w:rsidRPr="004D0098" w:rsidRDefault="00597937" w:rsidP="002355BD">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ويطلق هذا النوع من الرقابة على الرقابة المحاسبية او المالية أو المستندية، وتهدف هذه الرقابة الى التأكد من ان نفقات الدولة او إيراداتها تمت طبقاً لأحكام القانون واللوائح والقرارات الصادرة في هذا الشأن ومراجعة الحسابات الختامية والمراكز المالية والميزانيات للوقوف على مدى صحتها مع إبداء الملاحظات بشأن الأخطاء والمخالفات والقصور في تطبيق احكام القانون وتوجيه العمليات المختلفة بها بما يتفق مع تحقيق النتائج المالية السليمة</w:t>
      </w:r>
      <w:r w:rsidR="00216B00">
        <w:rPr>
          <w:rFonts w:ascii="Simplified Arabic" w:hAnsi="Simplified Arabic" w:cs="Simplified Arabic" w:hint="cs"/>
          <w:sz w:val="24"/>
          <w:szCs w:val="24"/>
          <w:rtl/>
          <w:lang w:bidi="ar-EG"/>
        </w:rPr>
        <w:t xml:space="preserve"> وكلها امور تختلف من بلد الى أخر وهذا هو المغزى </w:t>
      </w:r>
      <w:r w:rsidR="00686636">
        <w:rPr>
          <w:rFonts w:ascii="Simplified Arabic" w:hAnsi="Simplified Arabic" w:cs="Simplified Arabic" w:hint="cs"/>
          <w:sz w:val="24"/>
          <w:szCs w:val="24"/>
          <w:rtl/>
          <w:lang w:bidi="ar-EG"/>
        </w:rPr>
        <w:t>الأساسي</w:t>
      </w:r>
      <w:r w:rsidR="00216B00">
        <w:rPr>
          <w:rFonts w:ascii="Simplified Arabic" w:hAnsi="Simplified Arabic" w:cs="Simplified Arabic" w:hint="cs"/>
          <w:sz w:val="24"/>
          <w:szCs w:val="24"/>
          <w:rtl/>
          <w:lang w:bidi="ar-EG"/>
        </w:rPr>
        <w:t xml:space="preserve"> من وراء مناقشة السلطة التشريعية لهذه المسألة.</w:t>
      </w:r>
      <w:r w:rsidR="00216B00" w:rsidRPr="00216B00">
        <w:rPr>
          <w:rStyle w:val="FootnoteReference"/>
          <w:rFonts w:ascii="Simplified Arabic" w:hAnsi="Simplified Arabic" w:cs="Simplified Arabic"/>
          <w:sz w:val="28"/>
          <w:szCs w:val="28"/>
          <w:rtl/>
          <w:lang w:bidi="ar-EG"/>
        </w:rPr>
        <w:t xml:space="preserve"> </w:t>
      </w:r>
      <w:r w:rsidR="00216B00" w:rsidRPr="004D0098">
        <w:rPr>
          <w:rStyle w:val="FootnoteReference"/>
          <w:rFonts w:ascii="Simplified Arabic" w:hAnsi="Simplified Arabic" w:cs="Simplified Arabic"/>
          <w:sz w:val="28"/>
          <w:szCs w:val="28"/>
          <w:rtl/>
          <w:lang w:bidi="ar-EG"/>
        </w:rPr>
        <w:footnoteReference w:id="48"/>
      </w:r>
    </w:p>
    <w:p w14:paraId="13272C8B" w14:textId="067EB731" w:rsidR="000F74CC" w:rsidRPr="00216B00" w:rsidRDefault="00597937" w:rsidP="00216B00">
      <w:pPr>
        <w:spacing w:after="0"/>
        <w:ind w:left="360"/>
        <w:jc w:val="both"/>
        <w:rPr>
          <w:rFonts w:ascii="Simplified Arabic" w:hAnsi="Simplified Arabic" w:cs="Simplified Arabic"/>
          <w:sz w:val="2"/>
          <w:szCs w:val="2"/>
          <w:lang w:bidi="ar-EG"/>
        </w:rPr>
      </w:pPr>
      <w:r w:rsidRPr="004D0098">
        <w:rPr>
          <w:rFonts w:ascii="Simplified Arabic" w:hAnsi="Simplified Arabic" w:cs="Simplified Arabic"/>
          <w:sz w:val="24"/>
          <w:szCs w:val="24"/>
          <w:rtl/>
          <w:lang w:bidi="ar-EG"/>
        </w:rPr>
        <w:t xml:space="preserve">     </w:t>
      </w:r>
    </w:p>
    <w:p w14:paraId="4080BBD5" w14:textId="77777777" w:rsidR="00B01DE7" w:rsidRPr="004D0098" w:rsidRDefault="00B01DE7" w:rsidP="00B01DE7">
      <w:pPr>
        <w:spacing w:after="0"/>
        <w:jc w:val="both"/>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ثانيا: الرقابة القانونية:</w:t>
      </w:r>
    </w:p>
    <w:p w14:paraId="0D4D1DE9" w14:textId="1F4ACB7A" w:rsidR="00154853" w:rsidRPr="002355BD" w:rsidRDefault="00B01DE7" w:rsidP="001D7ED6">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ويقصد بالرقابة القانونية التي يمارسها الجهاز المركزي للمحاسبات هي تلك التي تنصب على المخالفات المالية</w:t>
      </w:r>
      <w:r w:rsidR="001D7ED6">
        <w:rPr>
          <w:rFonts w:ascii="Simplified Arabic" w:hAnsi="Simplified Arabic" w:cs="Simplified Arabic" w:hint="cs"/>
          <w:sz w:val="24"/>
          <w:szCs w:val="24"/>
          <w:rtl/>
          <w:lang w:bidi="ar-EG"/>
        </w:rPr>
        <w:t>.</w:t>
      </w:r>
    </w:p>
    <w:p w14:paraId="719C65EB" w14:textId="77777777" w:rsidR="00B01DE7" w:rsidRPr="004D0098" w:rsidRDefault="00B01DE7" w:rsidP="00B01DE7">
      <w:pPr>
        <w:spacing w:after="0"/>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lang w:bidi="ar-EG"/>
        </w:rPr>
        <w:t>ثالثاً: الرقابة على الأداء</w:t>
      </w:r>
      <w:r w:rsidRPr="004D0098">
        <w:rPr>
          <w:rFonts w:ascii="Simplified Arabic" w:hAnsi="Simplified Arabic" w:cs="Simplified Arabic"/>
          <w:sz w:val="24"/>
          <w:szCs w:val="24"/>
          <w:rtl/>
          <w:lang w:bidi="ar-EG"/>
        </w:rPr>
        <w:t>:</w:t>
      </w:r>
    </w:p>
    <w:p w14:paraId="17FEE4FB" w14:textId="77777777" w:rsidR="00B01DE7" w:rsidRPr="004D0098" w:rsidRDefault="00B01DE7" w:rsidP="00B01DE7">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ويقصد الرقابة على استخدام المال العام على أساس معايير الاقتصاد والكفاية والفعالية ويباشر الجهاز في هذا المجال هذه الاختصاصات: </w:t>
      </w:r>
    </w:p>
    <w:p w14:paraId="28A3275C" w14:textId="7A8FFCA1" w:rsidR="00B01DE7" w:rsidRPr="004D0098" w:rsidRDefault="00B01DE7" w:rsidP="00AB5932">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أولاً: متابعة وتقويم أداء الوحدات الخاضعة لرقابة الجهاز التي تباشر نشاطها في مجال الخدمات والاعمال </w:t>
      </w:r>
      <w:r w:rsidR="00AB5932">
        <w:rPr>
          <w:rFonts w:ascii="Simplified Arabic" w:hAnsi="Simplified Arabic" w:cs="Simplified Arabic" w:hint="cs"/>
          <w:sz w:val="24"/>
          <w:szCs w:val="24"/>
          <w:rtl/>
          <w:lang w:bidi="ar-EG"/>
        </w:rPr>
        <w:t>.</w:t>
      </w:r>
    </w:p>
    <w:p w14:paraId="1629B46A" w14:textId="77777777" w:rsidR="00B01DE7" w:rsidRPr="004D0098" w:rsidRDefault="00B01DE7" w:rsidP="00B01DE7">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ثانياً: إعداد تقارير تفصيلية وهي التي تتناول تقويم ما يكتشف من نقاط ضعف أو خلل أسفرت عنها تقارير المتابعة وتقويم الأداء على الوحدات والأنشطة.</w:t>
      </w:r>
    </w:p>
    <w:p w14:paraId="58FAFEA1" w14:textId="77777777" w:rsidR="00B01DE7" w:rsidRPr="004D0098" w:rsidRDefault="00B01DE7" w:rsidP="00B01DE7">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ثالثاً: متابعة تنفيذ المشروعات الاستثمارية بالتكاليف المقدرة والتوقيت الزمنى المحدد لها.</w:t>
      </w:r>
    </w:p>
    <w:p w14:paraId="30074234" w14:textId="77777777" w:rsidR="00B01DE7" w:rsidRPr="004D0098" w:rsidRDefault="00B01DE7" w:rsidP="00B01DE7">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رابعاً: تتبع مدى نجاح الخطة في إقامة التوازن الاقتصادي بين القطاعات المختلفة واكتشاف مواطن الاختناق التي تمنع تنفيذ الخطة وتحقيق الأهداف المرجوة.</w:t>
      </w:r>
    </w:p>
    <w:p w14:paraId="371E2D60" w14:textId="21775463" w:rsidR="00B01DE7" w:rsidRPr="004D0098" w:rsidRDefault="00B01DE7" w:rsidP="00B01DE7">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خامساً: مراجعة السجلات الخاصة بالخطة العامة للتنمية الاقتصادية والاجتماعية وسجلات متابعة تنفيذها.</w:t>
      </w:r>
      <w:r w:rsidRPr="004D0098">
        <w:rPr>
          <w:rStyle w:val="FootnoteReference"/>
          <w:rFonts w:ascii="Simplified Arabic" w:hAnsi="Simplified Arabic" w:cs="Simplified Arabic"/>
          <w:sz w:val="24"/>
          <w:szCs w:val="24"/>
          <w:rtl/>
          <w:lang w:bidi="ar-EG"/>
        </w:rPr>
        <w:footnoteReference w:id="49"/>
      </w:r>
    </w:p>
    <w:p w14:paraId="0BF00A75" w14:textId="77777777" w:rsidR="00375C16" w:rsidRPr="004D0098" w:rsidRDefault="00A121E1" w:rsidP="00375C16">
      <w:pPr>
        <w:spacing w:after="0"/>
        <w:jc w:val="both"/>
        <w:rPr>
          <w:rFonts w:ascii="Simplified Arabic" w:hAnsi="Simplified Arabic" w:cs="Simplified Arabic"/>
          <w:sz w:val="24"/>
          <w:szCs w:val="24"/>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 xml:space="preserve">وترجع الأهمية في ذلك الدور الذي يلعبه الجهاز المركزي للمحاسبات حيث يقوم بمراجعة تنفيذ الموازنة ويرسل تقريره الى مجلس الشعب ويرسل الى وزارة المالية صورة من ملاحظات ونسخه من تقريره النهائي المرسل الى مجلس الشعب ويقوم بإعداد تقارير سنوية عن الحسابات الختامية لكافة أجهزة الدولة ويقدمها الى مجلس الشعب وتقوم وزارة المالية بدراسة هذه التقارير والرد عليها على أن تتولى لجنة الخطة والموازنة إعداد تقرير متكامل حول كافة هذه القضايا للعرض على مجلس الشعب لمناقشته وطرح التوصيات المتعلقة بما يثار حول هذا الشأن. والغرض من ذلك الرغبة في التفرقة بين المراقبة المالية </w:t>
      </w:r>
      <w:r w:rsidRPr="004D0098">
        <w:rPr>
          <w:rFonts w:ascii="Simplified Arabic" w:hAnsi="Simplified Arabic" w:cs="Simplified Arabic"/>
          <w:sz w:val="24"/>
          <w:szCs w:val="24"/>
          <w:rtl/>
          <w:lang w:bidi="ar-EG"/>
        </w:rPr>
        <w:lastRenderedPageBreak/>
        <w:t xml:space="preserve">والمحاسبية والتي يتولاها الجهاز والدور الاقتصادي للسياسة المالية </w:t>
      </w:r>
      <w:r w:rsidR="00A67E9D" w:rsidRPr="004D0098">
        <w:rPr>
          <w:rFonts w:ascii="Simplified Arabic" w:hAnsi="Simplified Arabic" w:cs="Simplified Arabic" w:hint="cs"/>
          <w:sz w:val="24"/>
          <w:szCs w:val="24"/>
          <w:rtl/>
          <w:lang w:bidi="ar-EG"/>
        </w:rPr>
        <w:t>الذي</w:t>
      </w:r>
      <w:r w:rsidRPr="004D0098">
        <w:rPr>
          <w:rFonts w:ascii="Simplified Arabic" w:hAnsi="Simplified Arabic" w:cs="Simplified Arabic"/>
          <w:sz w:val="24"/>
          <w:szCs w:val="24"/>
          <w:rtl/>
          <w:lang w:bidi="ar-EG"/>
        </w:rPr>
        <w:t xml:space="preserve"> يراقبه مجلس الشعب </w:t>
      </w:r>
      <w:r w:rsidR="00375C16" w:rsidRPr="004D0098">
        <w:rPr>
          <w:rFonts w:ascii="Simplified Arabic" w:hAnsi="Simplified Arabic" w:cs="Simplified Arabic"/>
          <w:sz w:val="24"/>
          <w:szCs w:val="24"/>
          <w:rtl/>
          <w:lang w:bidi="ar-EG"/>
        </w:rPr>
        <w:t xml:space="preserve">ونستخلص مما سبق ان الرقابة على الأداء يقصد بها التأكد من أن الموارد المعدة قد استخدمت أفضل استخدام دون تجاوز او </w:t>
      </w:r>
      <w:r w:rsidR="00375C16" w:rsidRPr="004D0098">
        <w:rPr>
          <w:rFonts w:ascii="Simplified Arabic" w:hAnsi="Simplified Arabic" w:cs="Simplified Arabic" w:hint="cs"/>
          <w:sz w:val="24"/>
          <w:szCs w:val="24"/>
          <w:rtl/>
          <w:lang w:bidi="ar-EG"/>
        </w:rPr>
        <w:t>انحراف</w:t>
      </w:r>
      <w:r w:rsidR="00375C16" w:rsidRPr="004D0098">
        <w:rPr>
          <w:rFonts w:ascii="Simplified Arabic" w:hAnsi="Simplified Arabic" w:cs="Simplified Arabic" w:hint="eastAsia"/>
          <w:sz w:val="24"/>
          <w:szCs w:val="24"/>
          <w:rtl/>
          <w:lang w:bidi="ar-EG"/>
        </w:rPr>
        <w:t>ا</w:t>
      </w:r>
      <w:r w:rsidR="00375C16" w:rsidRPr="004D0098">
        <w:rPr>
          <w:rFonts w:ascii="Simplified Arabic" w:hAnsi="Simplified Arabic" w:cs="Simplified Arabic"/>
          <w:sz w:val="24"/>
          <w:szCs w:val="24"/>
          <w:lang w:bidi="ar-EG"/>
        </w:rPr>
        <w:t>.</w:t>
      </w:r>
      <w:r w:rsidR="00375C16" w:rsidRPr="004D0098">
        <w:rPr>
          <w:rStyle w:val="FootnoteReference"/>
          <w:rFonts w:ascii="Simplified Arabic" w:hAnsi="Simplified Arabic" w:cs="Simplified Arabic"/>
          <w:sz w:val="24"/>
          <w:szCs w:val="24"/>
          <w:lang w:bidi="ar-EG"/>
        </w:rPr>
        <w:footnoteReference w:id="50"/>
      </w:r>
    </w:p>
    <w:p w14:paraId="49D6090B" w14:textId="6270457E" w:rsidR="00A121E1" w:rsidRPr="00375C16" w:rsidRDefault="00A121E1" w:rsidP="00A121E1">
      <w:pPr>
        <w:spacing w:after="0"/>
        <w:jc w:val="both"/>
        <w:rPr>
          <w:rFonts w:ascii="Simplified Arabic" w:hAnsi="Simplified Arabic" w:cs="Simplified Arabic"/>
          <w:sz w:val="2"/>
          <w:szCs w:val="2"/>
          <w:rtl/>
          <w:lang w:bidi="ar-EG"/>
        </w:rPr>
      </w:pPr>
    </w:p>
    <w:p w14:paraId="08099250" w14:textId="3EACCC92" w:rsidR="00F1183D" w:rsidRPr="00853DFF" w:rsidRDefault="00853DFF" w:rsidP="00853DFF">
      <w:pPr>
        <w:tabs>
          <w:tab w:val="right" w:pos="924"/>
        </w:tabs>
        <w:spacing w:after="160"/>
        <w:ind w:left="360"/>
        <w:jc w:val="both"/>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ثالثاً: </w:t>
      </w:r>
      <w:r w:rsidR="00F1183D" w:rsidRPr="00853DFF">
        <w:rPr>
          <w:rFonts w:ascii="Simplified Arabic" w:hAnsi="Simplified Arabic" w:cs="Simplified Arabic"/>
          <w:b/>
          <w:bCs/>
          <w:sz w:val="24"/>
          <w:szCs w:val="24"/>
          <w:u w:val="single"/>
          <w:rtl/>
          <w:lang w:bidi="ar-EG"/>
        </w:rPr>
        <w:t xml:space="preserve">دور مجلس الشعب (النواب) في رقابة مالية الدولة </w:t>
      </w:r>
    </w:p>
    <w:p w14:paraId="320FBFA8" w14:textId="65485E5D" w:rsidR="00F1183D" w:rsidRPr="002355BD" w:rsidRDefault="00F1183D" w:rsidP="002355BD">
      <w:pPr>
        <w:spacing w:after="0"/>
        <w:ind w:left="360"/>
        <w:jc w:val="both"/>
        <w:rPr>
          <w:rFonts w:ascii="Simplified Arabic" w:hAnsi="Simplified Arabic" w:cs="Simplified Arabic"/>
          <w:b/>
          <w:bCs/>
          <w:sz w:val="24"/>
          <w:szCs w:val="24"/>
          <w:u w:val="single"/>
          <w:lang w:bidi="ar-EG"/>
        </w:rPr>
      </w:pPr>
      <w:r w:rsidRPr="004D0098">
        <w:rPr>
          <w:rFonts w:ascii="Simplified Arabic" w:hAnsi="Simplified Arabic" w:cs="Simplified Arabic"/>
          <w:b/>
          <w:bCs/>
          <w:sz w:val="24"/>
          <w:szCs w:val="24"/>
          <w:u w:val="single"/>
          <w:rtl/>
          <w:lang w:bidi="ar-EG"/>
        </w:rPr>
        <w:t xml:space="preserve">من خلال لجنة الخطة والموازنة في تحقيق المساءلة والشفافية وتفعيل دور </w:t>
      </w:r>
      <w:r w:rsidR="002355BD">
        <w:rPr>
          <w:rFonts w:ascii="Simplified Arabic" w:hAnsi="Simplified Arabic" w:cs="Simplified Arabic"/>
          <w:b/>
          <w:bCs/>
          <w:sz w:val="24"/>
          <w:szCs w:val="24"/>
          <w:u w:val="single"/>
          <w:rtl/>
          <w:lang w:bidi="ar-EG"/>
        </w:rPr>
        <w:t>البرلمان في رقابة مالية الدولة:</w:t>
      </w:r>
    </w:p>
    <w:p w14:paraId="231579FF" w14:textId="42CCF38E" w:rsidR="00F1183D" w:rsidRPr="004D0098" w:rsidRDefault="00F1183D" w:rsidP="00CF3C3C">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ولقد شهدت العقود الأخيرة إعادة التأكيد على مشاركة البرلمان ودوره الفاعل في الرقابة على أعمال السلطة التنفيذية ومساءلة الحكومة </w:t>
      </w:r>
      <w:r w:rsidR="00A67E9D" w:rsidRPr="004D0098">
        <w:rPr>
          <w:rFonts w:ascii="Simplified Arabic" w:hAnsi="Simplified Arabic" w:cs="Simplified Arabic" w:hint="cs"/>
          <w:sz w:val="24"/>
          <w:szCs w:val="24"/>
          <w:rtl/>
          <w:lang w:bidi="ar-EG"/>
        </w:rPr>
        <w:t>وشهدت</w:t>
      </w:r>
      <w:r w:rsidRPr="004D0098">
        <w:rPr>
          <w:rFonts w:ascii="Simplified Arabic" w:hAnsi="Simplified Arabic" w:cs="Simplified Arabic"/>
          <w:sz w:val="24"/>
          <w:szCs w:val="24"/>
          <w:rtl/>
          <w:lang w:bidi="ar-EG"/>
        </w:rPr>
        <w:t xml:space="preserve"> اللجان البرلمانية تطوراً كبيراً في دورها واختصاصاتها وعلى رأس تلك اللجان لجنة الخطة والموازنة بمجلس الشعب الامر الذي يرجع الى طبيعة اختصاصات اللجنة ودورها المحوري في تمكين البرلمان من الرقابة الفاعلة على اعمال السلطة التنفيذية ومساءلة الحكومة باعتبارها اللجنة المنوط بها القيام بعملية الرقابة على مالية الدولة والتحقق من أوجه صرف الموارد العامة للدولة.</w:t>
      </w:r>
    </w:p>
    <w:p w14:paraId="09F5F7FE" w14:textId="1BBBB66F" w:rsidR="00F1183D" w:rsidRPr="00ED57E8" w:rsidRDefault="00F1183D" w:rsidP="00CF3C3C">
      <w:pPr>
        <w:spacing w:after="0"/>
        <w:jc w:val="both"/>
        <w:rPr>
          <w:rFonts w:ascii="Simplified Arabic" w:hAnsi="Simplified Arabic" w:cs="Simplified Arabic"/>
          <w:sz w:val="8"/>
          <w:szCs w:val="8"/>
          <w:rtl/>
          <w:lang w:bidi="ar-EG"/>
        </w:rPr>
      </w:pPr>
      <w:r w:rsidRPr="004D0098">
        <w:rPr>
          <w:rFonts w:ascii="Simplified Arabic" w:hAnsi="Simplified Arabic" w:cs="Simplified Arabic"/>
          <w:sz w:val="24"/>
          <w:szCs w:val="24"/>
          <w:rtl/>
          <w:lang w:bidi="ar-EG"/>
        </w:rPr>
        <w:t xml:space="preserve">     </w:t>
      </w:r>
      <w:r w:rsidRPr="004D0098">
        <w:rPr>
          <w:rFonts w:ascii="Simplified Arabic" w:hAnsi="Simplified Arabic" w:cs="Simplified Arabic"/>
          <w:sz w:val="28"/>
          <w:szCs w:val="28"/>
          <w:rtl/>
          <w:lang w:bidi="ar-EG"/>
        </w:rPr>
        <w:t xml:space="preserve">     </w:t>
      </w:r>
    </w:p>
    <w:p w14:paraId="517DFB02" w14:textId="08657FD2" w:rsidR="001C4585" w:rsidRPr="004D0098" w:rsidRDefault="00F1183D" w:rsidP="00CF3C3C">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وفى سبيل النهوض بمهام تلك المسئولية تتولى اللجنة دراسة وتحليل كافة الموضوعات المتعلقة بمالية الدولة ومواردها العامة وتقديم تقارير برلمانية عنها لمناقشتها وإقرارها من مجلس الشعب ويأتي على رأس تلك الموضوعات مناقشة مشروعي الخطة والموازنة، والحسابات الختامية وتلتزم اللجنة بتقديم تقرير سنوي عن مشروعي الخطة والموازنة وتقرير سنوي عن الحساب الختامي للموازنة العامة وموازنات الهيئات الاقتصادية.</w:t>
      </w:r>
      <w:r w:rsidRPr="004D0098">
        <w:rPr>
          <w:rStyle w:val="FootnoteReference"/>
          <w:rFonts w:ascii="Simplified Arabic" w:hAnsi="Simplified Arabic" w:cs="Simplified Arabic"/>
          <w:sz w:val="24"/>
          <w:szCs w:val="24"/>
          <w:rtl/>
          <w:lang w:bidi="ar-EG"/>
        </w:rPr>
        <w:footnoteReference w:id="51"/>
      </w:r>
    </w:p>
    <w:p w14:paraId="1900AF45" w14:textId="77777777" w:rsidR="00DE3E1E" w:rsidRPr="004D0098" w:rsidRDefault="00DE3E1E" w:rsidP="002B0EF4">
      <w:pPr>
        <w:pStyle w:val="ListParagraph"/>
        <w:numPr>
          <w:ilvl w:val="0"/>
          <w:numId w:val="22"/>
        </w:numPr>
        <w:spacing w:after="0"/>
        <w:jc w:val="both"/>
        <w:rPr>
          <w:rFonts w:ascii="Simplified Arabic" w:hAnsi="Simplified Arabic" w:cs="Simplified Arabic"/>
          <w:b/>
          <w:bCs/>
          <w:sz w:val="24"/>
          <w:szCs w:val="24"/>
          <w:u w:val="single"/>
          <w:lang w:bidi="ar-EG"/>
        </w:rPr>
      </w:pPr>
      <w:r w:rsidRPr="004D0098">
        <w:rPr>
          <w:rFonts w:ascii="Simplified Arabic" w:hAnsi="Simplified Arabic" w:cs="Simplified Arabic"/>
          <w:b/>
          <w:bCs/>
          <w:sz w:val="24"/>
          <w:szCs w:val="24"/>
          <w:u w:val="single"/>
          <w:rtl/>
          <w:lang w:bidi="ar-EG"/>
        </w:rPr>
        <w:t>تطور أداء لجنة الخطة والموازنة:</w:t>
      </w:r>
    </w:p>
    <w:p w14:paraId="5E8EF6BA" w14:textId="367B16E6" w:rsidR="00DE3E1E" w:rsidRPr="004D0098" w:rsidRDefault="00DE3E1E" w:rsidP="004938E7">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شهدت السنوات الأخيرة تطوراً مهماً في أداء لجنة الخطة والموازنة انعكس في تمكين البرلمان من الرقابة وتحقيق فاعلية المساءلة ولقد قامت اللجنة في سبيل ذلك بالعمل على محورين أساسيين:</w:t>
      </w:r>
    </w:p>
    <w:p w14:paraId="2D9C34B5" w14:textId="77777777" w:rsidR="00DE3E1E" w:rsidRPr="004D0098" w:rsidRDefault="00DE3E1E" w:rsidP="002B0EF4">
      <w:pPr>
        <w:pStyle w:val="ListParagraph"/>
        <w:numPr>
          <w:ilvl w:val="0"/>
          <w:numId w:val="22"/>
        </w:num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أولاً: تطوير تقارير اللجنة وأتاحتها للمجتمع عن طريق التحسين المستمر لمستوى الشفافية والافصاح في التقارير البرلمانية المختلفة التي تقوم بإعدادها خاصة التقارير المتعلقة بمشروعي الخطة والموازنة والحسابات الختامية.</w:t>
      </w:r>
    </w:p>
    <w:p w14:paraId="0956DB0C" w14:textId="77777777" w:rsidR="00E42CFC" w:rsidRDefault="00DE3E1E" w:rsidP="00CF3C3C">
      <w:pPr>
        <w:pStyle w:val="ListParagraph"/>
        <w:numPr>
          <w:ilvl w:val="0"/>
          <w:numId w:val="22"/>
        </w:numPr>
        <w:spacing w:after="0"/>
        <w:ind w:left="360"/>
        <w:jc w:val="both"/>
        <w:rPr>
          <w:rFonts w:ascii="Simplified Arabic" w:hAnsi="Simplified Arabic" w:cs="Simplified Arabic"/>
          <w:sz w:val="24"/>
          <w:szCs w:val="24"/>
          <w:lang w:bidi="ar-EG"/>
        </w:rPr>
      </w:pPr>
      <w:r w:rsidRPr="00E42CFC">
        <w:rPr>
          <w:rFonts w:ascii="Simplified Arabic" w:hAnsi="Simplified Arabic" w:cs="Simplified Arabic"/>
          <w:sz w:val="24"/>
          <w:szCs w:val="24"/>
          <w:rtl/>
          <w:lang w:bidi="ar-EG"/>
        </w:rPr>
        <w:t>ثانياً: طرح رؤى فاعلة ومتكاملة لإصلاح المالية العامة</w:t>
      </w:r>
    </w:p>
    <w:p w14:paraId="548E2E90" w14:textId="1D80B82F" w:rsidR="00DE3E1E" w:rsidRPr="00E42CFC" w:rsidRDefault="00DE3E1E" w:rsidP="00E5029B">
      <w:pPr>
        <w:spacing w:after="0"/>
        <w:ind w:left="360"/>
        <w:jc w:val="both"/>
        <w:rPr>
          <w:rFonts w:ascii="Simplified Arabic" w:hAnsi="Simplified Arabic" w:cs="Simplified Arabic"/>
          <w:sz w:val="24"/>
          <w:szCs w:val="24"/>
          <w:rtl/>
          <w:lang w:bidi="ar-EG"/>
        </w:rPr>
      </w:pPr>
      <w:r w:rsidRPr="00E42CFC">
        <w:rPr>
          <w:rFonts w:ascii="Simplified Arabic" w:hAnsi="Simplified Arabic" w:cs="Simplified Arabic"/>
          <w:sz w:val="24"/>
          <w:szCs w:val="24"/>
          <w:rtl/>
          <w:lang w:bidi="ar-EG"/>
        </w:rPr>
        <w:t>وقد جاء البعد الخاص بإصلاح منظ</w:t>
      </w:r>
      <w:r w:rsidR="007F5DCD" w:rsidRPr="00E42CFC">
        <w:rPr>
          <w:rFonts w:ascii="Simplified Arabic" w:hAnsi="Simplified Arabic" w:cs="Simplified Arabic" w:hint="cs"/>
          <w:sz w:val="24"/>
          <w:szCs w:val="24"/>
          <w:rtl/>
          <w:lang w:bidi="ar-EG"/>
        </w:rPr>
        <w:t xml:space="preserve">ومة </w:t>
      </w:r>
      <w:r w:rsidRPr="00E42CFC">
        <w:rPr>
          <w:rFonts w:ascii="Simplified Arabic" w:hAnsi="Simplified Arabic" w:cs="Simplified Arabic"/>
          <w:sz w:val="24"/>
          <w:szCs w:val="24"/>
          <w:rtl/>
          <w:lang w:bidi="ar-EG"/>
        </w:rPr>
        <w:t xml:space="preserve">الضرائب على رأس القضايا التي تبنتها لجنة الخطة والموازنة في توصياتها كما احتلت قضية الشفافية الدعم وإصلاح اوضاع الهيئات الاقتصادية أولوية متقدمة بتمكين البرلمان من المشاركة في ترتيب أولويات الموازنة العامة والرقابة الفاعلة على عملياتها </w:t>
      </w:r>
      <w:r w:rsidR="00E5029B">
        <w:rPr>
          <w:rFonts w:ascii="Simplified Arabic" w:hAnsi="Simplified Arabic" w:cs="Simplified Arabic" w:hint="cs"/>
          <w:sz w:val="24"/>
          <w:szCs w:val="24"/>
          <w:rtl/>
          <w:lang w:bidi="ar-EG"/>
        </w:rPr>
        <w:t>.</w:t>
      </w:r>
    </w:p>
    <w:p w14:paraId="6D9D37EE" w14:textId="77777777" w:rsidR="00DE3E1E" w:rsidRPr="004D0098" w:rsidRDefault="00DE3E1E" w:rsidP="00DE3E1E">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رؤى اللجنة وتوصياتها في شأن كل بعد من الأبعاد السابقة ومردود تلك الرؤى على مسار منظومة إصلاح مالية الدولة التي نفذتها الحكومة خلال السنوات الأخيرة</w:t>
      </w:r>
    </w:p>
    <w:p w14:paraId="4CA6AF1A" w14:textId="77777777" w:rsidR="00DE3E1E" w:rsidRPr="004D0098" w:rsidRDefault="00DE3E1E" w:rsidP="00F1183D">
      <w:pPr>
        <w:spacing w:after="0"/>
        <w:jc w:val="both"/>
        <w:rPr>
          <w:rFonts w:ascii="Simplified Arabic" w:hAnsi="Simplified Arabic" w:cs="Simplified Arabic"/>
          <w:sz w:val="2"/>
          <w:szCs w:val="2"/>
          <w:lang w:bidi="ar-EG"/>
        </w:rPr>
      </w:pPr>
    </w:p>
    <w:p w14:paraId="5BD0146E" w14:textId="77777777" w:rsidR="00722829" w:rsidRPr="004D0098" w:rsidRDefault="00722829" w:rsidP="00722829">
      <w:pPr>
        <w:spacing w:after="0"/>
        <w:jc w:val="both"/>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البعد الأول: إصلاح النظام الضريبي:</w:t>
      </w:r>
    </w:p>
    <w:p w14:paraId="58AC95AD" w14:textId="77777777" w:rsidR="00722829" w:rsidRPr="004D0098" w:rsidRDefault="00722829" w:rsidP="00722829">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منذ عام 2000 تبنت لجنة الخطة والموازنة في تقاريرها بشأن مشروعي الخطة والموازنة والحسابات الختامية رؤية محددة لإصلاح وتطوير النظام الضريبي وتحسين مستوى شفافيته ولقد استندت تلك الرؤية الى عدة عناصر أساسية: </w:t>
      </w:r>
    </w:p>
    <w:p w14:paraId="6FF70641" w14:textId="77777777" w:rsidR="00722829" w:rsidRPr="004D0098" w:rsidRDefault="00722829" w:rsidP="002B0EF4">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ضرورة إرساء عنصر الشفافية والوضوح في النظام الضريبي المصري</w:t>
      </w:r>
    </w:p>
    <w:p w14:paraId="72B7E7D7" w14:textId="7B130C03" w:rsidR="00722829" w:rsidRPr="004D0098" w:rsidRDefault="00D635D3" w:rsidP="002B0EF4">
      <w:pPr>
        <w:pStyle w:val="ListParagraph"/>
        <w:numPr>
          <w:ilvl w:val="0"/>
          <w:numId w:val="22"/>
        </w:numPr>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الإبقاء على المزايا والإعفاءات الضريبية المقررة للشركات وفقاً لنص المادة 2 من قانون 72/ 2017.</w:t>
      </w:r>
    </w:p>
    <w:p w14:paraId="1446299B" w14:textId="49022BB4" w:rsidR="00722829" w:rsidRPr="004D0098" w:rsidRDefault="00722829" w:rsidP="002B0EF4">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lastRenderedPageBreak/>
        <w:t xml:space="preserve">إيجاد إطار مؤسسي يختص بالمراجعة وتقييم الاداء الضريبي </w:t>
      </w:r>
      <w:r w:rsidR="0001223E" w:rsidRPr="004D0098">
        <w:rPr>
          <w:rStyle w:val="FootnoteReference"/>
          <w:rFonts w:ascii="Simplified Arabic" w:hAnsi="Simplified Arabic" w:cs="Simplified Arabic"/>
          <w:sz w:val="24"/>
          <w:szCs w:val="24"/>
          <w:rtl/>
          <w:lang w:bidi="ar-EG"/>
        </w:rPr>
        <w:footnoteReference w:id="52"/>
      </w:r>
    </w:p>
    <w:p w14:paraId="4DB090B7" w14:textId="77777777" w:rsidR="00F82010" w:rsidRPr="004D0098" w:rsidRDefault="00F82010" w:rsidP="00F82010">
      <w:pPr>
        <w:spacing w:after="0"/>
        <w:jc w:val="both"/>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البعد الثاني: دعم إصلاح الهيئات الاقتصادية وشفافية سياسات الدعم:</w:t>
      </w:r>
    </w:p>
    <w:p w14:paraId="13F08394" w14:textId="593441DC" w:rsidR="00F82010" w:rsidRPr="004D0098" w:rsidRDefault="00F82010" w:rsidP="00F82010">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وتبنت اللجنة في هذا السياق رؤية محددة تستند الى عدة ركائز </w:t>
      </w:r>
      <w:r w:rsidR="00C70235" w:rsidRPr="004D0098">
        <w:rPr>
          <w:rFonts w:ascii="Simplified Arabic" w:hAnsi="Simplified Arabic" w:cs="Simplified Arabic" w:hint="cs"/>
          <w:sz w:val="24"/>
          <w:szCs w:val="24"/>
          <w:rtl/>
          <w:lang w:bidi="ar-EG"/>
        </w:rPr>
        <w:t>أهمها:</w:t>
      </w:r>
    </w:p>
    <w:p w14:paraId="0CF48176" w14:textId="77777777" w:rsidR="00F82010" w:rsidRPr="004D0098" w:rsidRDefault="00F82010" w:rsidP="002B0EF4">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ضرورة فض التشابك بين الهيئات الاقتصادية والخزانة العامة وفصل الأهداف الاجتماعية لتلك الهيئات عن أهدافها الاقتصادية وتعويضها من خزانة الدولة عن إجمالي الخسائر السنوية التي تحققها نتيجة تقديم الدعم للمواطنين.</w:t>
      </w:r>
    </w:p>
    <w:p w14:paraId="1B17444A" w14:textId="77777777" w:rsidR="00F82010" w:rsidRPr="004D0098" w:rsidRDefault="00F82010" w:rsidP="002B0EF4">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إظهار كافة أنواع الدعم المستتر الذي يقدم للمواطنين كدعم صريح في موازنة الدولة </w:t>
      </w:r>
    </w:p>
    <w:p w14:paraId="66A39C1A" w14:textId="77777777" w:rsidR="00F82010" w:rsidRPr="004D0098" w:rsidRDefault="00F82010" w:rsidP="002B0EF4">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الحد من الدعم المفتوح للمنتجات البترولية وإعادة ترتيب أولويات هذا الدعم وضمان وصوله لمستحقيه.</w:t>
      </w:r>
    </w:p>
    <w:p w14:paraId="427D1A6A" w14:textId="48E80324" w:rsidR="00F82010" w:rsidRPr="004D0098" w:rsidRDefault="00EC502A" w:rsidP="007742A7">
      <w:pPr>
        <w:spacing w:after="0"/>
        <w:jc w:val="both"/>
        <w:rPr>
          <w:rFonts w:ascii="Simplified Arabic" w:hAnsi="Simplified Arabic" w:cs="Simplified Arabic"/>
          <w:b/>
          <w:bCs/>
          <w:sz w:val="24"/>
          <w:szCs w:val="24"/>
          <w:u w:val="single"/>
          <w:lang w:bidi="ar-EG"/>
        </w:rPr>
      </w:pPr>
      <w:r>
        <w:rPr>
          <w:rFonts w:ascii="Simplified Arabic" w:hAnsi="Simplified Arabic" w:cs="Simplified Arabic" w:hint="cs"/>
          <w:sz w:val="24"/>
          <w:szCs w:val="24"/>
          <w:rtl/>
          <w:lang w:bidi="ar-EG"/>
        </w:rPr>
        <w:t xml:space="preserve">     </w:t>
      </w:r>
      <w:r w:rsidR="00F82010" w:rsidRPr="004D0098">
        <w:rPr>
          <w:rFonts w:ascii="Simplified Arabic" w:hAnsi="Simplified Arabic" w:cs="Simplified Arabic"/>
          <w:sz w:val="24"/>
          <w:szCs w:val="24"/>
          <w:rtl/>
          <w:lang w:bidi="ar-EG"/>
        </w:rPr>
        <w:t xml:space="preserve">ولقد أسفر نشاط اللجنة في هذا </w:t>
      </w:r>
      <w:r w:rsidR="00F15E1B" w:rsidRPr="004D0098">
        <w:rPr>
          <w:rFonts w:ascii="Simplified Arabic" w:hAnsi="Simplified Arabic" w:cs="Simplified Arabic" w:hint="cs"/>
          <w:sz w:val="24"/>
          <w:szCs w:val="24"/>
          <w:rtl/>
          <w:lang w:bidi="ar-EG"/>
        </w:rPr>
        <w:t>السياق عدة</w:t>
      </w:r>
      <w:r w:rsidR="00F82010" w:rsidRPr="004D0098">
        <w:rPr>
          <w:rFonts w:ascii="Simplified Arabic" w:hAnsi="Simplified Arabic" w:cs="Simplified Arabic"/>
          <w:sz w:val="24"/>
          <w:szCs w:val="24"/>
          <w:rtl/>
          <w:lang w:bidi="ar-EG"/>
        </w:rPr>
        <w:t xml:space="preserve"> نتائج إيجابية على رأسها </w:t>
      </w:r>
      <w:r w:rsidR="00F82010" w:rsidRPr="004D0098">
        <w:rPr>
          <w:rFonts w:ascii="Simplified Arabic" w:hAnsi="Simplified Arabic" w:cs="Simplified Arabic"/>
          <w:b/>
          <w:bCs/>
          <w:sz w:val="24"/>
          <w:szCs w:val="24"/>
          <w:u w:val="single"/>
          <w:rtl/>
          <w:lang w:bidi="ar-EG"/>
        </w:rPr>
        <w:t xml:space="preserve">" تبنى الحكومة ووزارة المالية منهجاً متدرجاً لإظهار أنواع الدعم المستتر </w:t>
      </w:r>
      <w:r w:rsidR="00F61E16" w:rsidRPr="004D0098">
        <w:rPr>
          <w:rFonts w:ascii="Simplified Arabic" w:hAnsi="Simplified Arabic" w:cs="Simplified Arabic" w:hint="cs"/>
          <w:b/>
          <w:bCs/>
          <w:sz w:val="24"/>
          <w:szCs w:val="24"/>
          <w:u w:val="single"/>
          <w:rtl/>
          <w:lang w:bidi="ar-EG"/>
        </w:rPr>
        <w:t>الذي</w:t>
      </w:r>
      <w:r w:rsidR="00F82010" w:rsidRPr="004D0098">
        <w:rPr>
          <w:rFonts w:ascii="Simplified Arabic" w:hAnsi="Simplified Arabic" w:cs="Simplified Arabic"/>
          <w:b/>
          <w:bCs/>
          <w:sz w:val="24"/>
          <w:szCs w:val="24"/>
          <w:u w:val="single"/>
          <w:rtl/>
          <w:lang w:bidi="ar-EG"/>
        </w:rPr>
        <w:t xml:space="preserve"> تقدمه الهيئات العامة الاقتصادية".</w:t>
      </w:r>
      <w:r w:rsidR="00F82010" w:rsidRPr="004D0098">
        <w:rPr>
          <w:rStyle w:val="FootnoteReference"/>
          <w:rFonts w:ascii="Simplified Arabic" w:hAnsi="Simplified Arabic" w:cs="Simplified Arabic"/>
          <w:b/>
          <w:bCs/>
          <w:sz w:val="24"/>
          <w:szCs w:val="24"/>
          <w:u w:val="single"/>
          <w:rtl/>
          <w:lang w:bidi="ar-EG"/>
        </w:rPr>
        <w:footnoteReference w:id="53"/>
      </w:r>
    </w:p>
    <w:p w14:paraId="741221E9" w14:textId="77777777" w:rsidR="00F82010" w:rsidRPr="004D0098" w:rsidRDefault="00F82010" w:rsidP="00F82010">
      <w:pPr>
        <w:spacing w:after="0"/>
        <w:jc w:val="both"/>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البعد الثالث: تمكين البرلمان من المشاركة في تحديد أولويات الموازنة والرقابة الفاعلة على عملياتها:</w:t>
      </w:r>
    </w:p>
    <w:p w14:paraId="2EEC743F" w14:textId="69AF94C2" w:rsidR="00F82010" w:rsidRPr="004D0098" w:rsidRDefault="00EC502A" w:rsidP="00F82010">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82010" w:rsidRPr="004D0098">
        <w:rPr>
          <w:rFonts w:ascii="Simplified Arabic" w:hAnsi="Simplified Arabic" w:cs="Simplified Arabic"/>
          <w:sz w:val="24"/>
          <w:szCs w:val="24"/>
          <w:rtl/>
          <w:lang w:bidi="ar-EG"/>
        </w:rPr>
        <w:t>وفى سبيل تمكين البرلمان والمجتمع من المشاركة في تحديد أولويات الموازنة والرقابة الفاعلة على عملياتها تبنت لجنة الخطة والموازنة في توصياتها على مدار سنوات متتالية رؤية شاملة في هذا السياق تستند الى عدة أسس أهمها:</w:t>
      </w:r>
    </w:p>
    <w:p w14:paraId="40346EF3" w14:textId="0E1C69BD" w:rsidR="00F82010" w:rsidRPr="004D0098" w:rsidRDefault="00F82010" w:rsidP="002B0EF4">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ضرورة رفع مستوى الدقة والواقعية في منظ</w:t>
      </w:r>
      <w:r w:rsidR="00042F39">
        <w:rPr>
          <w:rFonts w:ascii="Simplified Arabic" w:hAnsi="Simplified Arabic" w:cs="Simplified Arabic" w:hint="cs"/>
          <w:sz w:val="24"/>
          <w:szCs w:val="24"/>
          <w:rtl/>
          <w:lang w:bidi="ar-EG"/>
        </w:rPr>
        <w:t xml:space="preserve">ومة </w:t>
      </w:r>
      <w:r w:rsidRPr="004D0098">
        <w:rPr>
          <w:rFonts w:ascii="Simplified Arabic" w:hAnsi="Simplified Arabic" w:cs="Simplified Arabic"/>
          <w:sz w:val="24"/>
          <w:szCs w:val="24"/>
          <w:rtl/>
          <w:lang w:bidi="ar-EG"/>
        </w:rPr>
        <w:t>التخطيط المالي العام وإظهار كافة المستحقات الجارية والاستثمارية التي يتم دف</w:t>
      </w:r>
      <w:r w:rsidR="00042F39">
        <w:rPr>
          <w:rFonts w:ascii="Simplified Arabic" w:hAnsi="Simplified Arabic" w:cs="Simplified Arabic" w:hint="cs"/>
          <w:sz w:val="24"/>
          <w:szCs w:val="24"/>
          <w:rtl/>
          <w:lang w:bidi="ar-EG"/>
        </w:rPr>
        <w:t>عه</w:t>
      </w:r>
      <w:r w:rsidRPr="004D0098">
        <w:rPr>
          <w:rFonts w:ascii="Simplified Arabic" w:hAnsi="Simplified Arabic" w:cs="Simplified Arabic"/>
          <w:sz w:val="24"/>
          <w:szCs w:val="24"/>
          <w:rtl/>
          <w:lang w:bidi="ar-EG"/>
        </w:rPr>
        <w:t>ا خلال السنة في مشروع الموازنة المعروض على مجلس الشعب لإقراره.</w:t>
      </w:r>
    </w:p>
    <w:p w14:paraId="369146DB" w14:textId="5700B85D" w:rsidR="00F82010" w:rsidRPr="004D0098" w:rsidRDefault="00F82010" w:rsidP="0094235D">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العمل على الحد من استخدام التأشيرات العامة والخاصة المصاحبة </w:t>
      </w:r>
      <w:r w:rsidR="00042F39">
        <w:rPr>
          <w:rFonts w:ascii="Simplified Arabic" w:hAnsi="Simplified Arabic" w:cs="Simplified Arabic" w:hint="cs"/>
          <w:sz w:val="24"/>
          <w:szCs w:val="24"/>
          <w:rtl/>
          <w:lang w:bidi="ar-EG"/>
        </w:rPr>
        <w:t>لقانون</w:t>
      </w:r>
      <w:r w:rsidRPr="004D0098">
        <w:rPr>
          <w:rFonts w:ascii="Simplified Arabic" w:hAnsi="Simplified Arabic" w:cs="Simplified Arabic"/>
          <w:sz w:val="24"/>
          <w:szCs w:val="24"/>
          <w:rtl/>
          <w:lang w:bidi="ar-EG"/>
        </w:rPr>
        <w:t xml:space="preserve"> ربط الموازنة العامة وخطة التنمية الاقتصادية والاجتماعية </w:t>
      </w:r>
      <w:r w:rsidR="0094235D">
        <w:rPr>
          <w:rFonts w:ascii="Simplified Arabic" w:hAnsi="Simplified Arabic" w:cs="Simplified Arabic" w:hint="cs"/>
          <w:sz w:val="24"/>
          <w:szCs w:val="24"/>
          <w:rtl/>
          <w:lang w:bidi="ar-EG"/>
        </w:rPr>
        <w:t>.</w:t>
      </w:r>
    </w:p>
    <w:p w14:paraId="7E580C95" w14:textId="77777777" w:rsidR="00F82010" w:rsidRPr="004D0098" w:rsidRDefault="00F82010" w:rsidP="002B0EF4">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أهمية وضع ضوابط تحد من الاعتمادات الإجمالية غير الموزعة للإنفاق العام في مشروع الموازنة العامة للدولة.</w:t>
      </w:r>
    </w:p>
    <w:p w14:paraId="12E7A5D8" w14:textId="77777777" w:rsidR="00F82010" w:rsidRPr="004D0098" w:rsidRDefault="00F82010" w:rsidP="002B0EF4">
      <w:pPr>
        <w:pStyle w:val="ListParagraph"/>
        <w:numPr>
          <w:ilvl w:val="0"/>
          <w:numId w:val="22"/>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ضرورة تطوير منهجية إعداد الموازنة العامة والتحول من موازنة البنود الى موازنة البرامج والمحاسبة على الاداء.</w:t>
      </w:r>
    </w:p>
    <w:p w14:paraId="5BD210BB" w14:textId="115CD7EA" w:rsidR="00F82010" w:rsidRPr="004D0098" w:rsidRDefault="00F82010" w:rsidP="0094235D">
      <w:pPr>
        <w:pStyle w:val="ListParagraph"/>
        <w:numPr>
          <w:ilvl w:val="0"/>
          <w:numId w:val="22"/>
        </w:numPr>
        <w:spacing w:after="0"/>
        <w:jc w:val="both"/>
        <w:rPr>
          <w:rFonts w:ascii="Simplified Arabic" w:hAnsi="Simplified Arabic" w:cs="Simplified Arabic"/>
          <w:sz w:val="28"/>
          <w:szCs w:val="28"/>
          <w:lang w:bidi="ar-EG"/>
        </w:rPr>
      </w:pPr>
      <w:r w:rsidRPr="004D0098">
        <w:rPr>
          <w:rFonts w:ascii="Simplified Arabic" w:hAnsi="Simplified Arabic" w:cs="Simplified Arabic"/>
          <w:sz w:val="24"/>
          <w:szCs w:val="24"/>
          <w:rtl/>
          <w:lang w:bidi="ar-EG"/>
        </w:rPr>
        <w:t>العمل على تطوير أليات واضحة للإفصاح عن الموقف المالي العام وتقييم الاستدامة المالية للدولة تقليل الفجوة الزمنية بين انتهاء السنة المالية وعرض الحساب الختامي للموازنة على البرلمان</w:t>
      </w:r>
      <w:r w:rsidRPr="004D0098">
        <w:rPr>
          <w:rFonts w:ascii="Simplified Arabic" w:hAnsi="Simplified Arabic" w:cs="Simplified Arabic"/>
          <w:sz w:val="28"/>
          <w:szCs w:val="28"/>
          <w:rtl/>
          <w:lang w:bidi="ar-EG"/>
        </w:rPr>
        <w:t xml:space="preserve">. </w:t>
      </w:r>
    </w:p>
    <w:p w14:paraId="24D8B7CB" w14:textId="77777777" w:rsidR="00F82010" w:rsidRPr="004D0098" w:rsidRDefault="00F82010" w:rsidP="00F82010">
      <w:pPr>
        <w:spacing w:after="0"/>
        <w:jc w:val="both"/>
        <w:rPr>
          <w:rFonts w:ascii="Simplified Arabic" w:hAnsi="Simplified Arabic" w:cs="Simplified Arabic"/>
          <w:sz w:val="6"/>
          <w:szCs w:val="6"/>
          <w:lang w:bidi="ar-EG"/>
        </w:rPr>
      </w:pPr>
    </w:p>
    <w:p w14:paraId="290FA2C4" w14:textId="5EA9E9AC" w:rsidR="00F82010" w:rsidRPr="004D0098" w:rsidRDefault="00F82010" w:rsidP="00F82010">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ولقد أسفرت التعديلات والإجراءات عن عدة نتائج إيجابية فيما يتعلق بشفافية الموازنة وتفعيل المشاركة في عملياتها </w:t>
      </w:r>
      <w:r w:rsidR="00F15E1B" w:rsidRPr="004D0098">
        <w:rPr>
          <w:rFonts w:ascii="Simplified Arabic" w:hAnsi="Simplified Arabic" w:cs="Simplified Arabic" w:hint="cs"/>
          <w:sz w:val="24"/>
          <w:szCs w:val="24"/>
          <w:rtl/>
          <w:lang w:bidi="ar-EG"/>
        </w:rPr>
        <w:t xml:space="preserve">وأهمها </w:t>
      </w:r>
      <w:r w:rsidR="00F15E1B" w:rsidRPr="004D0098">
        <w:rPr>
          <w:rFonts w:ascii="Simplified Arabic" w:hAnsi="Simplified Arabic" w:cs="Simplified Arabic" w:hint="cs"/>
          <w:b/>
          <w:bCs/>
          <w:sz w:val="24"/>
          <w:szCs w:val="24"/>
          <w:u w:val="single"/>
          <w:rtl/>
          <w:lang w:bidi="ar-EG"/>
        </w:rPr>
        <w:t>تحسين</w:t>
      </w:r>
      <w:r w:rsidRPr="004D0098">
        <w:rPr>
          <w:rFonts w:ascii="Simplified Arabic" w:hAnsi="Simplified Arabic" w:cs="Simplified Arabic"/>
          <w:sz w:val="24"/>
          <w:szCs w:val="24"/>
          <w:rtl/>
          <w:lang w:bidi="ar-EG"/>
        </w:rPr>
        <w:t xml:space="preserve"> مستوى الدقة والواقعية في تحديد قيم ومتغيرات الموازنة</w:t>
      </w:r>
    </w:p>
    <w:p w14:paraId="57E3FFA2" w14:textId="77777777" w:rsidR="00F82010" w:rsidRPr="004D0098" w:rsidRDefault="00F82010" w:rsidP="00F82010">
      <w:pPr>
        <w:spacing w:after="0"/>
        <w:jc w:val="both"/>
        <w:rPr>
          <w:rFonts w:ascii="Simplified Arabic" w:hAnsi="Simplified Arabic" w:cs="Simplified Arabic"/>
          <w:b/>
          <w:bCs/>
          <w:sz w:val="4"/>
          <w:szCs w:val="4"/>
          <w:u w:val="single"/>
          <w:rtl/>
          <w:lang w:bidi="ar-EG"/>
        </w:rPr>
      </w:pPr>
    </w:p>
    <w:p w14:paraId="60D2E029" w14:textId="77777777" w:rsidR="00F82010" w:rsidRPr="004D0098" w:rsidRDefault="00F82010" w:rsidP="00F82010">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وفضلا عما سبق فقد دأبت وزارة المالية في السنوات الاخيرة على أتباع نهج حديث يقضى بتقليل الاعتماد على التأشيرات العامة بهدف رفع دقة التخطيط المالي العام وتقليل الفجوة بين الانفاق المخطط والفعلي مع عدم الإخلال بالهدف من وجود تلك التأشيرات وهو إضفاء عنصر المرونة في تنفيذ الموازنة.</w:t>
      </w:r>
    </w:p>
    <w:p w14:paraId="14EE7DD5" w14:textId="77777777" w:rsidR="00F82010" w:rsidRPr="004D0098" w:rsidRDefault="00F82010" w:rsidP="00F82010">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وفى ضوء التعديلات التي تم إدخالها على قانون الموازنة العامة للدولة رقم 53 لسنة 1973 بموجب القانون رقم 87 لسنة 2005 تم إرساء قواعد تبويب جديدة للموازنة تتسق الى حد ما مع نظام إحصاءات مالية الحكومة ال </w:t>
      </w:r>
      <w:r w:rsidRPr="004D0098">
        <w:rPr>
          <w:rFonts w:ascii="Simplified Arabic" w:hAnsi="Simplified Arabic" w:cs="Simplified Arabic"/>
          <w:sz w:val="24"/>
          <w:szCs w:val="24"/>
          <w:lang w:bidi="ar-EG"/>
        </w:rPr>
        <w:t xml:space="preserve">GFS </w:t>
      </w:r>
      <w:r w:rsidRPr="004D0098">
        <w:rPr>
          <w:rFonts w:ascii="Simplified Arabic" w:hAnsi="Simplified Arabic" w:cs="Simplified Arabic"/>
          <w:sz w:val="24"/>
          <w:szCs w:val="24"/>
          <w:rtl/>
          <w:lang w:bidi="ar-EG"/>
        </w:rPr>
        <w:t xml:space="preserve">لعام 2001 من حيث التقسيم الاقتصادي والوظيفي والإداري ويستهدف إرساء قواعد الشفافية والإفصاح في هيكل الموازنة وأسلوب عرض بياناتها وهو الامر الذي أسفر عن: </w:t>
      </w:r>
    </w:p>
    <w:p w14:paraId="1C5E0E4D" w14:textId="77777777" w:rsidR="00F82010" w:rsidRPr="004D0098" w:rsidRDefault="00F82010" w:rsidP="00203CFF">
      <w:pPr>
        <w:pStyle w:val="ListParagraph"/>
        <w:numPr>
          <w:ilvl w:val="0"/>
          <w:numId w:val="6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عرض مشروع الموازنة العامة للدولة بصورة أكثر دقة ووضوحاً في تحديد مفهوم المصروفات ومفهوم الإيرادات مع بيان مصادر التمويل وتحديد العجز بشكل أكثر دقة.</w:t>
      </w:r>
    </w:p>
    <w:p w14:paraId="5F57631B" w14:textId="45E37B02" w:rsidR="00F82010" w:rsidRPr="004D0098" w:rsidRDefault="00F82010" w:rsidP="00FC20B8">
      <w:pPr>
        <w:pStyle w:val="ListParagraph"/>
        <w:numPr>
          <w:ilvl w:val="0"/>
          <w:numId w:val="6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زيادة عدد أبواب كلاً من الاستخدامات والموارد العامة تحقيقاً لمزيد من الشفافية والدقة في تقدير اعتمادات الموازنة </w:t>
      </w:r>
    </w:p>
    <w:p w14:paraId="3681F96C" w14:textId="77777777" w:rsidR="00F82010" w:rsidRPr="004D0098" w:rsidRDefault="00F82010" w:rsidP="00203CFF">
      <w:pPr>
        <w:pStyle w:val="ListParagraph"/>
        <w:numPr>
          <w:ilvl w:val="0"/>
          <w:numId w:val="6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lastRenderedPageBreak/>
        <w:t>الإفصاح عن بعض مؤشرات الموقف المالي العام.</w:t>
      </w:r>
    </w:p>
    <w:p w14:paraId="334A6C51" w14:textId="77777777" w:rsidR="00F82010" w:rsidRPr="004D0098" w:rsidRDefault="00F82010" w:rsidP="00203CFF">
      <w:pPr>
        <w:pStyle w:val="ListParagraph"/>
        <w:numPr>
          <w:ilvl w:val="0"/>
          <w:numId w:val="6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ارساء حق البرلمان في تعديل مشروع الموازنة والموافقة المسبقة على الموازنات التكميلية.</w:t>
      </w:r>
    </w:p>
    <w:p w14:paraId="288909AC" w14:textId="0148E07F" w:rsidR="00BC504A" w:rsidRPr="001A3F09" w:rsidRDefault="00F82010" w:rsidP="001A3F09">
      <w:pPr>
        <w:pStyle w:val="ListParagraph"/>
        <w:numPr>
          <w:ilvl w:val="0"/>
          <w:numId w:val="60"/>
        </w:num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تقليل الفجوة الزمنية بين السنة المالية وتقديم الحساب الختامي لمجلس الشعب.</w:t>
      </w:r>
      <w:r w:rsidRPr="004D0098">
        <w:rPr>
          <w:rStyle w:val="FootnoteReference"/>
          <w:rFonts w:ascii="Simplified Arabic" w:hAnsi="Simplified Arabic" w:cs="Simplified Arabic"/>
          <w:sz w:val="24"/>
          <w:szCs w:val="24"/>
          <w:rtl/>
          <w:lang w:bidi="ar-EG"/>
        </w:rPr>
        <w:footnoteReference w:id="54"/>
      </w:r>
    </w:p>
    <w:p w14:paraId="685B2720" w14:textId="77777777" w:rsidR="00BC504A" w:rsidRPr="00CF3C3C" w:rsidRDefault="00BC504A" w:rsidP="00BC504A">
      <w:pPr>
        <w:spacing w:after="0"/>
        <w:jc w:val="both"/>
        <w:rPr>
          <w:rFonts w:ascii="Simplified Arabic" w:hAnsi="Simplified Arabic" w:cs="Simplified Arabic"/>
          <w:sz w:val="2"/>
          <w:szCs w:val="2"/>
          <w:lang w:bidi="ar-EG"/>
        </w:rPr>
      </w:pPr>
    </w:p>
    <w:p w14:paraId="28E83BF8" w14:textId="77777777" w:rsidR="00F82010" w:rsidRPr="004D0098" w:rsidRDefault="00F82010" w:rsidP="00F82010">
      <w:pPr>
        <w:spacing w:after="0"/>
        <w:ind w:left="360"/>
        <w:jc w:val="both"/>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 xml:space="preserve">البعد الرابع: تفعيل أفاق اللامركزية: </w:t>
      </w:r>
    </w:p>
    <w:p w14:paraId="54591BAF" w14:textId="0CCD0CBA" w:rsidR="00F82010" w:rsidRPr="004D0098" w:rsidRDefault="00A7394A" w:rsidP="00491923">
      <w:pPr>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F82010" w:rsidRPr="004D0098">
        <w:rPr>
          <w:rFonts w:ascii="Simplified Arabic" w:hAnsi="Simplified Arabic" w:cs="Simplified Arabic"/>
          <w:sz w:val="24"/>
          <w:szCs w:val="24"/>
          <w:rtl/>
          <w:lang w:bidi="ar-EG"/>
        </w:rPr>
        <w:t xml:space="preserve">تبنت لجنة الخطة والموازنة رؤية متكاملة لتفعيل أفاق اللامركزية وأوصت في العديد من تقاريرها البرلمانية بضرورة زيادة دور السلطات المحلية في التخطيط المالي والصرف على أوجه الاستخدامات المختلفة </w:t>
      </w:r>
      <w:r w:rsidR="00491923">
        <w:rPr>
          <w:rFonts w:ascii="Simplified Arabic" w:hAnsi="Simplified Arabic" w:cs="Simplified Arabic" w:hint="cs"/>
          <w:sz w:val="24"/>
          <w:szCs w:val="24"/>
          <w:rtl/>
          <w:lang w:bidi="ar-EG"/>
        </w:rPr>
        <w:t>.</w:t>
      </w:r>
    </w:p>
    <w:p w14:paraId="7987E27C" w14:textId="7128FBA5" w:rsidR="00491923" w:rsidRPr="00491923" w:rsidRDefault="00F82010" w:rsidP="00491923">
      <w:pPr>
        <w:spacing w:after="0"/>
        <w:ind w:left="360"/>
        <w:jc w:val="both"/>
        <w:rPr>
          <w:rFonts w:ascii="Simplified Arabic" w:hAnsi="Simplified Arabic" w:cs="Simplified Arabic"/>
          <w:sz w:val="24"/>
          <w:szCs w:val="24"/>
          <w:lang w:bidi="ar-EG"/>
        </w:rPr>
      </w:pPr>
      <w:r w:rsidRPr="00491923">
        <w:rPr>
          <w:rFonts w:ascii="Simplified Arabic" w:hAnsi="Simplified Arabic" w:cs="Simplified Arabic"/>
          <w:sz w:val="24"/>
          <w:szCs w:val="24"/>
          <w:rtl/>
          <w:lang w:bidi="ar-EG"/>
        </w:rPr>
        <w:t>ويتضح مما سبق التطور المهم الذي شهده أداء لجنة الخطة والموازنة على مدار السنوات الاخيرة في الرقابة وتحقيق فاعلية المساءلة البرلمانية للحكومة ولقد كان من شأن هذا التطور تمكين البرلمان من أن يصبح شريكاً أساسياً وفاعلاً في منظومة إصلاح المالية العامة</w:t>
      </w:r>
      <w:r w:rsidR="00491923" w:rsidRPr="00491923">
        <w:rPr>
          <w:rFonts w:ascii="Simplified Arabic" w:hAnsi="Simplified Arabic" w:cs="Simplified Arabic"/>
          <w:sz w:val="24"/>
          <w:szCs w:val="24"/>
          <w:rtl/>
          <w:lang w:bidi="ar-EG"/>
        </w:rPr>
        <w:t>.</w:t>
      </w:r>
      <w:r w:rsidR="00491923" w:rsidRPr="004D0098">
        <w:rPr>
          <w:rStyle w:val="FootnoteReference"/>
          <w:rFonts w:ascii="Simplified Arabic" w:hAnsi="Simplified Arabic" w:cs="Simplified Arabic"/>
          <w:sz w:val="24"/>
          <w:szCs w:val="24"/>
          <w:rtl/>
          <w:lang w:bidi="ar-EG"/>
        </w:rPr>
        <w:footnoteReference w:id="55"/>
      </w:r>
    </w:p>
    <w:p w14:paraId="36FAB49D" w14:textId="77777777" w:rsidR="00154853" w:rsidRPr="003365B2" w:rsidRDefault="00154853" w:rsidP="00154853">
      <w:pPr>
        <w:tabs>
          <w:tab w:val="left" w:pos="7245"/>
        </w:tabs>
        <w:jc w:val="both"/>
        <w:rPr>
          <w:rFonts w:ascii="Simplified Arabic" w:hAnsi="Simplified Arabic" w:cs="Simplified Arabic"/>
          <w:b/>
          <w:bCs/>
          <w:sz w:val="2"/>
          <w:szCs w:val="2"/>
          <w:u w:val="single"/>
          <w:lang w:bidi="ar-EG"/>
        </w:rPr>
      </w:pPr>
    </w:p>
    <w:p w14:paraId="40333E75" w14:textId="5F087155" w:rsidR="00BA7C72" w:rsidRPr="00A407DC" w:rsidRDefault="00BA7C72" w:rsidP="00FB21D9">
      <w:pPr>
        <w:tabs>
          <w:tab w:val="left" w:pos="7245"/>
        </w:tabs>
        <w:ind w:left="360"/>
        <w:jc w:val="both"/>
        <w:rPr>
          <w:rFonts w:ascii="Simplified Arabic" w:hAnsi="Simplified Arabic" w:cs="Simplified Arabic"/>
          <w:b/>
          <w:bCs/>
          <w:sz w:val="24"/>
          <w:szCs w:val="24"/>
          <w:u w:val="single"/>
          <w:rtl/>
          <w:lang w:bidi="ar-EG"/>
        </w:rPr>
      </w:pPr>
      <w:r w:rsidRPr="00A407DC">
        <w:rPr>
          <w:rFonts w:ascii="Simplified Arabic" w:hAnsi="Simplified Arabic" w:cs="Simplified Arabic"/>
          <w:b/>
          <w:bCs/>
          <w:sz w:val="24"/>
          <w:szCs w:val="24"/>
          <w:u w:val="single"/>
          <w:rtl/>
          <w:lang w:bidi="ar-EG"/>
        </w:rPr>
        <w:t xml:space="preserve">المبحث </w:t>
      </w:r>
      <w:r w:rsidR="00FB21D9" w:rsidRPr="00A407DC">
        <w:rPr>
          <w:rFonts w:ascii="Simplified Arabic" w:hAnsi="Simplified Arabic" w:cs="Simplified Arabic" w:hint="cs"/>
          <w:b/>
          <w:bCs/>
          <w:sz w:val="24"/>
          <w:szCs w:val="24"/>
          <w:u w:val="single"/>
          <w:rtl/>
          <w:lang w:bidi="ar-EG"/>
        </w:rPr>
        <w:t>الرابع</w:t>
      </w:r>
      <w:r w:rsidRPr="00A407DC">
        <w:rPr>
          <w:rFonts w:ascii="Simplified Arabic" w:hAnsi="Simplified Arabic" w:cs="Simplified Arabic"/>
          <w:b/>
          <w:bCs/>
          <w:sz w:val="24"/>
          <w:szCs w:val="24"/>
          <w:u w:val="single"/>
          <w:rtl/>
          <w:lang w:bidi="ar-EG"/>
        </w:rPr>
        <w:t>: جهود وزارة المالية المصرية في تعزيز شفافية الموازنة العامة خلال الفترة محل الدراسة:</w:t>
      </w:r>
    </w:p>
    <w:p w14:paraId="00F856F7" w14:textId="1D9B5D01" w:rsidR="00BA7C72" w:rsidRPr="004D0098" w:rsidRDefault="00AA7D32" w:rsidP="00590622">
      <w:pPr>
        <w:spacing w:after="0"/>
        <w:jc w:val="both"/>
        <w:rPr>
          <w:rFonts w:ascii="Simplified Arabic" w:hAnsi="Simplified Arabic" w:cs="Simplified Arabic"/>
          <w:sz w:val="28"/>
          <w:szCs w:val="28"/>
          <w:lang w:bidi="ar-EG"/>
        </w:rPr>
      </w:pP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 xml:space="preserve">أتبعت مصر مجموعة من الإجراءات تهدف من خلالها الى مكافحة الفساد </w:t>
      </w:r>
      <w:r w:rsidR="00590622">
        <w:rPr>
          <w:rFonts w:ascii="Simplified Arabic" w:hAnsi="Simplified Arabic" w:cs="Simplified Arabic" w:hint="cs"/>
          <w:sz w:val="24"/>
          <w:szCs w:val="24"/>
          <w:rtl/>
          <w:lang w:bidi="ar-EG"/>
        </w:rPr>
        <w:t>و</w:t>
      </w:r>
      <w:r w:rsidRPr="004D0098">
        <w:rPr>
          <w:rFonts w:ascii="Simplified Arabic" w:hAnsi="Simplified Arabic" w:cs="Simplified Arabic"/>
          <w:sz w:val="24"/>
          <w:szCs w:val="24"/>
          <w:rtl/>
          <w:lang w:bidi="ar-EG"/>
        </w:rPr>
        <w:t xml:space="preserve">على رأس هذه الخطوات قرار وزير الدولة للتنمية الإدارية رقم 86 لسنة 2007 بتشكيل وتحديد اختصاصات لجنة الشفافية والنزاهة هي لجنة دائمة بوزارة الدولة للتنمية الإدارية وتختص باستكمال اعمال الوزارة في دراسة سبل واقتراح أليات وتعزيز ودعم الشفافية والمحاسبة ومكافحة الفساد بوحدات الجهاز الإداري للدولة والقطاعات الحكومية والعامة بالتنسيق والتعاون الكامل مع الأجهزة المعنية بالدولة، وكانت هذه الخطوة بمثابة التفعيل لاتفاقية الأمم المتحدة لمكافحة الفساد التي وقعت عليها مصر بتاريخ 9 ديسمبر 2003 </w:t>
      </w:r>
      <w:r w:rsidR="00EC502A">
        <w:rPr>
          <w:rFonts w:ascii="Simplified Arabic" w:hAnsi="Simplified Arabic" w:cs="Simplified Arabic" w:hint="cs"/>
          <w:sz w:val="24"/>
          <w:szCs w:val="24"/>
          <w:rtl/>
          <w:lang w:bidi="ar-EG"/>
        </w:rPr>
        <w:t>.</w:t>
      </w:r>
    </w:p>
    <w:p w14:paraId="3DC7A8ED" w14:textId="76698D5E" w:rsidR="00B72DE2" w:rsidRPr="004D0098" w:rsidRDefault="00B72DE2" w:rsidP="00EC502A">
      <w:pPr>
        <w:tabs>
          <w:tab w:val="right" w:pos="630"/>
        </w:tabs>
        <w:spacing w:after="0"/>
        <w:jc w:val="both"/>
        <w:rPr>
          <w:rFonts w:ascii="Simplified Arabic" w:hAnsi="Simplified Arabic" w:cs="Simplified Arabic"/>
          <w:sz w:val="28"/>
          <w:szCs w:val="28"/>
          <w:rtl/>
          <w:lang w:bidi="ar-EG"/>
        </w:rPr>
      </w:pPr>
      <w:r w:rsidRPr="004D0098">
        <w:rPr>
          <w:rFonts w:ascii="Simplified Arabic" w:hAnsi="Simplified Arabic" w:cs="Simplified Arabic"/>
          <w:sz w:val="24"/>
          <w:szCs w:val="24"/>
          <w:lang w:bidi="ar-EG"/>
        </w:rPr>
        <w:t xml:space="preserve">     </w:t>
      </w:r>
      <w:r w:rsidR="00F15E1B" w:rsidRPr="004D0098">
        <w:rPr>
          <w:rFonts w:ascii="Simplified Arabic" w:hAnsi="Simplified Arabic" w:cs="Simplified Arabic" w:hint="cs"/>
          <w:sz w:val="24"/>
          <w:szCs w:val="24"/>
          <w:rtl/>
          <w:lang w:bidi="ar-EG"/>
        </w:rPr>
        <w:t>والشفافية</w:t>
      </w:r>
      <w:r w:rsidRPr="004D0098">
        <w:rPr>
          <w:rFonts w:ascii="Simplified Arabic" w:hAnsi="Simplified Arabic" w:cs="Simplified Arabic"/>
          <w:sz w:val="24"/>
          <w:szCs w:val="24"/>
          <w:rtl/>
          <w:lang w:bidi="ar-EG"/>
        </w:rPr>
        <w:t xml:space="preserve"> المطلقة في عرض بنود الموازنة أمر هام من اجل تحقيق المزيد من المساءلة السياسية امام السلطات الرقابية والتشريعية ومن هنا تأتى أهمية شفافية الموازنة باعتبارها من العوامل الضرورية التي تمكن مجلس النواب والمجتمع بوجه عام من مراقبة الحكومة ومحاسبتها</w:t>
      </w:r>
      <w:r w:rsidRPr="004D0098">
        <w:rPr>
          <w:rFonts w:ascii="Simplified Arabic" w:hAnsi="Simplified Arabic" w:cs="Simplified Arabic"/>
          <w:sz w:val="28"/>
          <w:szCs w:val="28"/>
          <w:rtl/>
          <w:lang w:bidi="ar-EG"/>
        </w:rPr>
        <w:t>.</w:t>
      </w:r>
      <w:r w:rsidRPr="004D0098">
        <w:rPr>
          <w:rStyle w:val="FootnoteReference"/>
          <w:rFonts w:ascii="Simplified Arabic" w:hAnsi="Simplified Arabic" w:cs="Simplified Arabic"/>
          <w:sz w:val="28"/>
          <w:szCs w:val="28"/>
          <w:rtl/>
          <w:lang w:bidi="ar-EG"/>
        </w:rPr>
        <w:footnoteReference w:id="56"/>
      </w:r>
    </w:p>
    <w:p w14:paraId="514777B1" w14:textId="470473D0" w:rsidR="00B72DE2" w:rsidRDefault="00B72DE2" w:rsidP="002E7434">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ولقد </w:t>
      </w:r>
      <w:r w:rsidR="00F61E16" w:rsidRPr="004D0098">
        <w:rPr>
          <w:rFonts w:ascii="Simplified Arabic" w:hAnsi="Simplified Arabic" w:cs="Simplified Arabic" w:hint="cs"/>
          <w:sz w:val="24"/>
          <w:szCs w:val="24"/>
          <w:rtl/>
          <w:lang w:bidi="ar-EG"/>
        </w:rPr>
        <w:t>أطلقت</w:t>
      </w:r>
      <w:r w:rsidRPr="004D0098">
        <w:rPr>
          <w:rFonts w:ascii="Simplified Arabic" w:hAnsi="Simplified Arabic" w:cs="Simplified Arabic"/>
          <w:sz w:val="24"/>
          <w:szCs w:val="24"/>
          <w:rtl/>
          <w:lang w:bidi="ar-EG"/>
        </w:rPr>
        <w:t xml:space="preserve"> وزارة المالية بالتعاون مع منظمة الأمم المتحدة للطفولة (يونيسف) سلسلة شفافية الموازنة تتضمن نشر عدة تقارير لتقديم رؤية مسلطة للموازنة وكل هذا من شأنه يعمل على تعزيز الشفافية.</w:t>
      </w:r>
    </w:p>
    <w:p w14:paraId="7564E6AD" w14:textId="242EF21A" w:rsidR="00046F53" w:rsidRDefault="00B81994" w:rsidP="00A7394A">
      <w:pPr>
        <w:spacing w:after="0"/>
        <w:jc w:val="both"/>
        <w:rPr>
          <w:rFonts w:ascii="Simplified Arabic" w:hAnsi="Simplified Arabic" w:cs="Simplified Arabic"/>
          <w:b/>
          <w:bCs/>
          <w:sz w:val="24"/>
          <w:szCs w:val="24"/>
          <w:lang w:bidi="ar-EG"/>
        </w:rPr>
      </w:pPr>
      <w:r w:rsidRPr="00B81994">
        <w:rPr>
          <w:rFonts w:ascii="Simplified Arabic" w:hAnsi="Simplified Arabic" w:cs="Simplified Arabic" w:hint="cs"/>
          <w:b/>
          <w:bCs/>
          <w:sz w:val="24"/>
          <w:szCs w:val="24"/>
          <w:rtl/>
          <w:lang w:bidi="ar-EG"/>
        </w:rPr>
        <w:t>ويتضح من الشكل</w:t>
      </w:r>
      <w:r w:rsidR="00217EC7">
        <w:rPr>
          <w:rFonts w:ascii="Simplified Arabic" w:hAnsi="Simplified Arabic" w:cs="Simplified Arabic" w:hint="cs"/>
          <w:b/>
          <w:bCs/>
          <w:sz w:val="24"/>
          <w:szCs w:val="24"/>
          <w:rtl/>
          <w:lang w:bidi="ar-EG"/>
        </w:rPr>
        <w:t xml:space="preserve"> التالى</w:t>
      </w:r>
      <w:r w:rsidRPr="00B81994">
        <w:rPr>
          <w:rFonts w:ascii="Simplified Arabic" w:hAnsi="Simplified Arabic" w:cs="Simplified Arabic" w:hint="cs"/>
          <w:b/>
          <w:bCs/>
          <w:sz w:val="24"/>
          <w:szCs w:val="24"/>
          <w:rtl/>
          <w:lang w:bidi="ar-EG"/>
        </w:rPr>
        <w:t xml:space="preserve"> رقم (1) نتائج الاستطلاع الخاصة بالوضع المصري </w:t>
      </w:r>
      <w:r w:rsidR="00046F53" w:rsidRPr="00B81994">
        <w:rPr>
          <w:rFonts w:ascii="Simplified Arabic" w:hAnsi="Simplified Arabic" w:cs="Simplified Arabic"/>
          <w:b/>
          <w:bCs/>
          <w:sz w:val="24"/>
          <w:szCs w:val="24"/>
          <w:rtl/>
          <w:lang w:bidi="ar-EG"/>
        </w:rPr>
        <w:t>في تقرير مؤسسة شراكة الموازنة الدولية (</w:t>
      </w:r>
      <w:r w:rsidR="00046F53" w:rsidRPr="00B81994">
        <w:rPr>
          <w:rFonts w:ascii="Simplified Arabic" w:hAnsi="Simplified Arabic" w:cs="Simplified Arabic"/>
          <w:b/>
          <w:bCs/>
          <w:sz w:val="24"/>
          <w:szCs w:val="24"/>
          <w:lang w:bidi="ar-EG"/>
        </w:rPr>
        <w:t>IBP</w:t>
      </w:r>
      <w:r w:rsidR="00046F53" w:rsidRPr="00B81994">
        <w:rPr>
          <w:rFonts w:ascii="Simplified Arabic" w:hAnsi="Simplified Arabic" w:cs="Simplified Arabic"/>
          <w:b/>
          <w:bCs/>
          <w:sz w:val="24"/>
          <w:szCs w:val="24"/>
          <w:rtl/>
          <w:lang w:bidi="ar-EG"/>
        </w:rPr>
        <w:t>)</w:t>
      </w:r>
      <w:r w:rsidR="00046F53" w:rsidRPr="00B81994">
        <w:rPr>
          <w:rFonts w:ascii="Simplified Arabic" w:hAnsi="Simplified Arabic" w:cs="Simplified Arabic"/>
          <w:b/>
          <w:bCs/>
          <w:sz w:val="24"/>
          <w:szCs w:val="24"/>
          <w:lang w:bidi="ar-EG"/>
        </w:rPr>
        <w:t xml:space="preserve"> </w:t>
      </w:r>
      <w:r w:rsidR="00046F53" w:rsidRPr="00B81994">
        <w:rPr>
          <w:rFonts w:ascii="Simplified Arabic" w:hAnsi="Simplified Arabic" w:cs="Simplified Arabic"/>
          <w:b/>
          <w:bCs/>
          <w:sz w:val="24"/>
          <w:szCs w:val="24"/>
          <w:rtl/>
          <w:lang w:bidi="ar-EG"/>
        </w:rPr>
        <w:t>لعام 2019</w:t>
      </w:r>
      <w:r>
        <w:rPr>
          <w:rFonts w:ascii="Simplified Arabic" w:hAnsi="Simplified Arabic" w:cs="Simplified Arabic" w:hint="cs"/>
          <w:b/>
          <w:bCs/>
          <w:sz w:val="24"/>
          <w:szCs w:val="24"/>
          <w:rtl/>
          <w:lang w:bidi="ar-EG"/>
        </w:rPr>
        <w:t xml:space="preserve"> من حيث تحسن مؤشراتها بمجال الشفافية، المشاركة المجتمعية، الرقابة على الموازنة</w:t>
      </w:r>
      <w:r w:rsidR="00046F53" w:rsidRPr="00B81994">
        <w:rPr>
          <w:rFonts w:ascii="Simplified Arabic" w:hAnsi="Simplified Arabic" w:cs="Simplified Arabic"/>
          <w:b/>
          <w:bCs/>
          <w:sz w:val="24"/>
          <w:szCs w:val="24"/>
          <w:rtl/>
          <w:lang w:bidi="ar-EG"/>
        </w:rPr>
        <w:t xml:space="preserve"> </w:t>
      </w:r>
      <w:r w:rsidR="00A7394A">
        <w:rPr>
          <w:rFonts w:ascii="Simplified Arabic" w:hAnsi="Simplified Arabic" w:cs="Simplified Arabic" w:hint="cs"/>
          <w:b/>
          <w:bCs/>
          <w:sz w:val="24"/>
          <w:szCs w:val="24"/>
          <w:rtl/>
          <w:lang w:bidi="ar-EG"/>
        </w:rPr>
        <w:t>.</w:t>
      </w:r>
    </w:p>
    <w:p w14:paraId="1F976EB0" w14:textId="063BFE51" w:rsidR="003365B2" w:rsidRDefault="003365B2" w:rsidP="0039548E">
      <w:pPr>
        <w:spacing w:after="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شكل رقم (1) نتائج الأستطلاع الخاصة بالوضع المصرى</w:t>
      </w:r>
    </w:p>
    <w:p w14:paraId="43BF1610" w14:textId="493BD120" w:rsidR="00376977" w:rsidRDefault="00376977" w:rsidP="00A7394A">
      <w:pPr>
        <w:spacing w:after="0"/>
        <w:jc w:val="both"/>
        <w:rPr>
          <w:rFonts w:ascii="Simplified Arabic" w:hAnsi="Simplified Arabic" w:cs="Simplified Arabic"/>
          <w:b/>
          <w:bCs/>
          <w:sz w:val="24"/>
          <w:szCs w:val="24"/>
          <w:lang w:bidi="ar-EG"/>
        </w:rPr>
      </w:pPr>
      <w:r w:rsidRPr="004D0098">
        <w:rPr>
          <w:rFonts w:ascii="Simplified Arabic" w:hAnsi="Simplified Arabic" w:cs="Simplified Arabic"/>
          <w:noProof/>
        </w:rPr>
        <w:drawing>
          <wp:inline distT="0" distB="0" distL="0" distR="0" wp14:anchorId="24B5A73E" wp14:editId="282FA91A">
            <wp:extent cx="4819650" cy="1076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415" t="24830" r="26780" b="21025"/>
                    <a:stretch/>
                  </pic:blipFill>
                  <pic:spPr bwMode="auto">
                    <a:xfrm>
                      <a:off x="0" y="0"/>
                      <a:ext cx="4878440" cy="1089454"/>
                    </a:xfrm>
                    <a:prstGeom prst="rect">
                      <a:avLst/>
                    </a:prstGeom>
                    <a:ln>
                      <a:noFill/>
                    </a:ln>
                    <a:extLst>
                      <a:ext uri="{53640926-AAD7-44D8-BBD7-CCE9431645EC}">
                        <a14:shadowObscured xmlns:a14="http://schemas.microsoft.com/office/drawing/2010/main"/>
                      </a:ext>
                    </a:extLst>
                  </pic:spPr>
                </pic:pic>
              </a:graphicData>
            </a:graphic>
          </wp:inline>
        </w:drawing>
      </w:r>
    </w:p>
    <w:p w14:paraId="16D29730" w14:textId="3E372F99" w:rsidR="00376977" w:rsidRPr="005325EA" w:rsidRDefault="003365B2" w:rsidP="005325EA">
      <w:pPr>
        <w:pStyle w:val="NoSpacing"/>
        <w:jc w:val="center"/>
        <w:rPr>
          <w:rFonts w:ascii="Simplified Arabic" w:hAnsi="Simplified Arabic" w:cs="Simplified Arabic"/>
          <w:b/>
          <w:bCs/>
          <w:sz w:val="28"/>
          <w:szCs w:val="28"/>
          <w:u w:val="single"/>
          <w:lang w:bidi="ar-EG"/>
        </w:rPr>
      </w:pPr>
      <w:r>
        <w:rPr>
          <w:rFonts w:ascii="Simplified Arabic" w:hAnsi="Simplified Arabic" w:cs="Simplified Arabic" w:hint="cs"/>
          <w:b/>
          <w:bCs/>
          <w:rtl/>
          <w:lang w:bidi="ar-EG"/>
        </w:rPr>
        <w:t xml:space="preserve">المصدر: </w:t>
      </w:r>
      <w:r w:rsidR="004574AC" w:rsidRPr="00231DBD">
        <w:rPr>
          <w:rFonts w:ascii="Simplified Arabic" w:hAnsi="Simplified Arabic" w:cs="Simplified Arabic"/>
          <w:b/>
          <w:bCs/>
          <w:rtl/>
          <w:lang w:bidi="ar-EG"/>
        </w:rPr>
        <w:t xml:space="preserve">وزارة المالية، قطاع مكتب </w:t>
      </w:r>
      <w:r w:rsidR="004574AC" w:rsidRPr="00231DBD">
        <w:rPr>
          <w:rFonts w:ascii="Simplified Arabic" w:hAnsi="Simplified Arabic" w:cs="Simplified Arabic" w:hint="cs"/>
          <w:b/>
          <w:bCs/>
          <w:rtl/>
          <w:lang w:bidi="ar-EG"/>
        </w:rPr>
        <w:t>الوزير،</w:t>
      </w:r>
      <w:r w:rsidR="004574AC" w:rsidRPr="00231DBD">
        <w:rPr>
          <w:rFonts w:ascii="Simplified Arabic" w:hAnsi="Simplified Arabic" w:cs="Simplified Arabic"/>
          <w:b/>
          <w:bCs/>
          <w:rtl/>
          <w:lang w:bidi="ar-EG"/>
        </w:rPr>
        <w:t xml:space="preserve"> وحدة الشفافية والمشاركة المجتمعية</w:t>
      </w:r>
    </w:p>
    <w:p w14:paraId="5FB72837" w14:textId="59ECD147" w:rsidR="007D340F" w:rsidRPr="004D0098" w:rsidRDefault="00625D8B" w:rsidP="007D340F">
      <w:pPr>
        <w:tabs>
          <w:tab w:val="right" w:pos="630"/>
        </w:tabs>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lang w:bidi="ar-EG"/>
        </w:rPr>
        <w:lastRenderedPageBreak/>
        <w:t xml:space="preserve">     </w:t>
      </w:r>
      <w:r w:rsidR="007D340F" w:rsidRPr="004D0098">
        <w:rPr>
          <w:rFonts w:ascii="Simplified Arabic" w:hAnsi="Simplified Arabic" w:cs="Simplified Arabic"/>
          <w:sz w:val="24"/>
          <w:szCs w:val="24"/>
          <w:rtl/>
          <w:lang w:bidi="ar-EG"/>
        </w:rPr>
        <w:t>ولقد تزايد اهتمام الدولة بالشفافية منذ 2015 لكونها أداة ضرورية لتحسين فاعلية وكفاءة الانفاق العام، واهتمام استراتيجية التنمية المستدامة "رؤية مصر 2030" كما انها تعزز ثقة المواطن في الالتزام الضريبي في مصداقية الالتزام الضريبي ومصداقية الانفاق العام وضمان تحسين الخدمات واستغلال الموارد بالشكل الأمثل.</w:t>
      </w:r>
      <w:r w:rsidR="002E7434" w:rsidRPr="002E7434">
        <w:rPr>
          <w:rStyle w:val="FootnoteReference"/>
          <w:rFonts w:ascii="Simplified Arabic" w:hAnsi="Simplified Arabic" w:cs="Simplified Arabic"/>
          <w:sz w:val="24"/>
          <w:szCs w:val="24"/>
          <w:rtl/>
          <w:lang w:bidi="ar-EG"/>
        </w:rPr>
        <w:t xml:space="preserve"> </w:t>
      </w:r>
      <w:r w:rsidR="002E7434" w:rsidRPr="004D0098">
        <w:rPr>
          <w:rStyle w:val="FootnoteReference"/>
          <w:rFonts w:ascii="Simplified Arabic" w:hAnsi="Simplified Arabic" w:cs="Simplified Arabic"/>
          <w:sz w:val="24"/>
          <w:szCs w:val="24"/>
          <w:rtl/>
          <w:lang w:bidi="ar-EG"/>
        </w:rPr>
        <w:footnoteReference w:id="57"/>
      </w:r>
    </w:p>
    <w:p w14:paraId="108EAF8F" w14:textId="77777777" w:rsidR="007D340F" w:rsidRPr="004D0098" w:rsidRDefault="007D340F" w:rsidP="007D340F">
      <w:pPr>
        <w:pStyle w:val="NormalWeb"/>
        <w:spacing w:before="20" w:beforeAutospacing="0" w:after="0" w:afterAutospacing="0"/>
        <w:ind w:left="346"/>
        <w:jc w:val="right"/>
        <w:rPr>
          <w:rFonts w:ascii="Simplified Arabic" w:eastAsiaTheme="minorHAnsi" w:hAnsi="Simplified Arabic" w:cs="Simplified Arabic"/>
          <w:rtl/>
          <w:lang w:bidi="ar-EG"/>
        </w:rPr>
      </w:pPr>
      <w:r w:rsidRPr="004D0098">
        <w:rPr>
          <w:rFonts w:ascii="Simplified Arabic" w:eastAsiaTheme="minorHAnsi" w:hAnsi="Simplified Arabic" w:cs="Simplified Arabic"/>
          <w:rtl/>
          <w:lang w:bidi="ar-EG"/>
        </w:rPr>
        <w:t>الشفافية وكفاءة المؤسسات هي أحد محاور رؤية مصر 2030 والذي ينص علي:</w:t>
      </w:r>
    </w:p>
    <w:p w14:paraId="6D1F2ABB" w14:textId="6F3EEFCB" w:rsidR="007D340F" w:rsidRPr="004D0098" w:rsidRDefault="007D340F" w:rsidP="007D340F">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جهاز إداري حكومي كفء وفعال، يتسم بالمهنية والشفافية والعدالة والاستجابة والجودة، ويخضع للمساءلة ويعلى من رضا المواطن بما يدعم تحقيق الأهداف التنموية".</w:t>
      </w:r>
      <w:r w:rsidRPr="004D0098">
        <w:rPr>
          <w:rStyle w:val="FootnoteReference"/>
          <w:rFonts w:ascii="Simplified Arabic" w:hAnsi="Simplified Arabic" w:cs="Simplified Arabic"/>
          <w:sz w:val="24"/>
          <w:szCs w:val="24"/>
          <w:rtl/>
          <w:lang w:bidi="ar-EG"/>
        </w:rPr>
        <w:footnoteReference w:id="58"/>
      </w:r>
    </w:p>
    <w:p w14:paraId="29722D14" w14:textId="77777777" w:rsidR="000B0B90" w:rsidRPr="004D0098" w:rsidRDefault="000B0B90" w:rsidP="000B0B90">
      <w:pPr>
        <w:pStyle w:val="NormalWeb"/>
        <w:bidi/>
        <w:spacing w:before="0" w:beforeAutospacing="0" w:after="0" w:afterAutospacing="0"/>
        <w:rPr>
          <w:rFonts w:ascii="Simplified Arabic" w:hAnsi="Simplified Arabic" w:cs="Simplified Arabic"/>
          <w:b/>
          <w:bCs/>
          <w:u w:val="single"/>
          <w:rtl/>
        </w:rPr>
      </w:pPr>
      <w:r w:rsidRPr="004D0098">
        <w:rPr>
          <w:rFonts w:ascii="Simplified Arabic" w:hAnsi="Simplified Arabic" w:cs="Simplified Arabic"/>
          <w:b/>
          <w:bCs/>
          <w:u w:val="single"/>
          <w:rtl/>
        </w:rPr>
        <w:t>شفافية المالية العامة:</w:t>
      </w:r>
    </w:p>
    <w:p w14:paraId="12DFB297" w14:textId="77777777" w:rsidR="000B0B90" w:rsidRPr="004D0098" w:rsidRDefault="000B0B90" w:rsidP="000B0B90">
      <w:pPr>
        <w:spacing w:after="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طبقا لميثاق الممارسات السليمة في مجال شفافية المالية العامة، وإصدار الدليل الأول عام 2007، فشفافية المالية العامة هي توفير معلومات شاملة وموثوقة بشأن أنشطة الحكومة لمعرفة القرارات المتعلقة بالسياسات الاقتصادية وتحسين نوعيتها.</w:t>
      </w:r>
    </w:p>
    <w:p w14:paraId="1B6634FF" w14:textId="77777777" w:rsidR="00BB62EE" w:rsidRPr="004D0098" w:rsidRDefault="00BB62EE" w:rsidP="00BB62EE">
      <w:pPr>
        <w:tabs>
          <w:tab w:val="right" w:pos="630"/>
        </w:tabs>
        <w:spacing w:after="0"/>
        <w:jc w:val="both"/>
        <w:rPr>
          <w:rFonts w:ascii="Simplified Arabic" w:hAnsi="Simplified Arabic" w:cs="Simplified Arabic"/>
          <w:sz w:val="24"/>
          <w:szCs w:val="24"/>
          <w:rtl/>
          <w:lang w:bidi="ar-EG"/>
        </w:rPr>
      </w:pPr>
      <w:r w:rsidRPr="004D0098">
        <w:rPr>
          <w:rFonts w:ascii="Simplified Arabic" w:eastAsia="Times New Roman" w:hAnsi="Simplified Arabic" w:cs="Simplified Arabic"/>
          <w:b/>
          <w:bCs/>
          <w:sz w:val="24"/>
          <w:szCs w:val="24"/>
          <w:u w:val="single"/>
          <w:rtl/>
        </w:rPr>
        <w:t>ميثاق الممارسات السليمة لشفافية المالية العامة</w:t>
      </w:r>
      <w:r w:rsidRPr="004D0098">
        <w:rPr>
          <w:rFonts w:ascii="Simplified Arabic" w:hAnsi="Simplified Arabic" w:cs="Simplified Arabic"/>
          <w:sz w:val="24"/>
          <w:szCs w:val="24"/>
          <w:rtl/>
          <w:lang w:bidi="ar-EG"/>
        </w:rPr>
        <w:t>:</w:t>
      </w:r>
    </w:p>
    <w:p w14:paraId="3B0BC892" w14:textId="77777777" w:rsidR="00BB62EE" w:rsidRPr="004D0098" w:rsidRDefault="00BB62EE" w:rsidP="00203CFF">
      <w:pPr>
        <w:numPr>
          <w:ilvl w:val="0"/>
          <w:numId w:val="63"/>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استحدث صندوق النقد الدولي الميثاق عام 1998 وتم إضافة تعديلات على الميثاق عام 2007 ويشير الى المعايير التي يمكن أن تطبقها البلدان لتحقيق الشفافية بغض النظر عن وضعها الاقتصادي</w:t>
      </w:r>
    </w:p>
    <w:p w14:paraId="4E1A49C7" w14:textId="77777777" w:rsidR="00BB62EE" w:rsidRPr="004D0098" w:rsidRDefault="00BB62EE" w:rsidP="00203CFF">
      <w:pPr>
        <w:numPr>
          <w:ilvl w:val="0"/>
          <w:numId w:val="63"/>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تم اتخاذ عدة مبادرات معنية بالشفافية</w:t>
      </w:r>
      <w:r w:rsidRPr="004D0098">
        <w:rPr>
          <w:rFonts w:ascii="Simplified Arabic" w:eastAsia="Times New Roman" w:hAnsi="Simplified Arabic" w:cs="Simplified Arabic"/>
          <w:sz w:val="24"/>
          <w:szCs w:val="24"/>
          <w:rtl/>
          <w:lang w:bidi="ar-EG"/>
        </w:rPr>
        <w:t xml:space="preserve"> </w:t>
      </w:r>
      <w:r w:rsidRPr="004D0098">
        <w:rPr>
          <w:rFonts w:ascii="Simplified Arabic" w:eastAsia="Times New Roman" w:hAnsi="Simplified Arabic" w:cs="Simplified Arabic"/>
          <w:sz w:val="24"/>
          <w:szCs w:val="24"/>
          <w:rtl/>
        </w:rPr>
        <w:t xml:space="preserve">في مجال المالية العامة ومنها: </w:t>
      </w:r>
    </w:p>
    <w:p w14:paraId="383B4540" w14:textId="74FD9CE6" w:rsidR="000B0B90" w:rsidRPr="004D0098" w:rsidRDefault="00BB62EE" w:rsidP="001A3DA7">
      <w:pPr>
        <w:spacing w:after="0"/>
        <w:jc w:val="both"/>
        <w:rPr>
          <w:rFonts w:ascii="Simplified Arabic" w:eastAsia="Times New Roman" w:hAnsi="Simplified Arabic" w:cs="Simplified Arabic"/>
          <w:sz w:val="28"/>
          <w:szCs w:val="28"/>
        </w:rPr>
      </w:pPr>
      <w:r w:rsidRPr="004D0098">
        <w:rPr>
          <w:rFonts w:ascii="Simplified Arabic" w:eastAsia="Times New Roman" w:hAnsi="Simplified Arabic" w:cs="Simplified Arabic"/>
          <w:sz w:val="24"/>
          <w:szCs w:val="24"/>
          <w:rtl/>
        </w:rPr>
        <w:t xml:space="preserve">             - مبادرة أفضل الممارسات المتعلقة بشفافية الموازنة «منظمة التعاون الاقتصادي والتنمية</w:t>
      </w:r>
      <w:r w:rsidRPr="004D0098">
        <w:rPr>
          <w:rFonts w:ascii="Simplified Arabic" w:eastAsia="Times New Roman" w:hAnsi="Simplified Arabic" w:cs="Simplified Arabic"/>
          <w:sz w:val="24"/>
          <w:szCs w:val="24"/>
        </w:rPr>
        <w:t xml:space="preserve"> «</w:t>
      </w:r>
      <w:r w:rsidRPr="004D0098">
        <w:rPr>
          <w:rFonts w:ascii="Simplified Arabic" w:eastAsia="Times New Roman" w:hAnsi="Simplified Arabic" w:cs="Simplified Arabic"/>
          <w:sz w:val="24"/>
          <w:szCs w:val="24"/>
          <w:rtl/>
        </w:rPr>
        <w:t>لموازنة المفتوحة عام 2005 لتقييم المعلومات المتاحة للمواطنين</w:t>
      </w:r>
      <w:r w:rsidRPr="004D0098">
        <w:rPr>
          <w:rFonts w:ascii="Simplified Arabic" w:eastAsia="Times New Roman" w:hAnsi="Simplified Arabic" w:cs="Simplified Arabic"/>
          <w:sz w:val="28"/>
          <w:szCs w:val="28"/>
          <w:rtl/>
        </w:rPr>
        <w:t>.</w:t>
      </w:r>
      <w:r w:rsidR="00D64D98" w:rsidRPr="004D0098">
        <w:rPr>
          <w:rStyle w:val="FootnoteReference"/>
          <w:rFonts w:ascii="Simplified Arabic" w:eastAsia="Times New Roman" w:hAnsi="Simplified Arabic" w:cs="Simplified Arabic"/>
          <w:sz w:val="28"/>
          <w:szCs w:val="28"/>
          <w:rtl/>
        </w:rPr>
        <w:footnoteReference w:id="59"/>
      </w:r>
    </w:p>
    <w:p w14:paraId="24D55952" w14:textId="402CFEBA" w:rsidR="00B47B26" w:rsidRPr="00BE56CF" w:rsidRDefault="00BE56CF" w:rsidP="005325EA">
      <w:p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FD11B6" w:rsidRPr="00BE56CF">
        <w:rPr>
          <w:rFonts w:ascii="Simplified Arabic" w:hAnsi="Simplified Arabic" w:cs="Simplified Arabic" w:hint="cs"/>
          <w:b/>
          <w:bCs/>
          <w:sz w:val="24"/>
          <w:szCs w:val="24"/>
          <w:rtl/>
          <w:lang w:bidi="ar-EG"/>
        </w:rPr>
        <w:t xml:space="preserve">ويتضح </w:t>
      </w:r>
      <w:r w:rsidRPr="00BE56CF">
        <w:rPr>
          <w:rFonts w:ascii="Simplified Arabic" w:hAnsi="Simplified Arabic" w:cs="Simplified Arabic" w:hint="cs"/>
          <w:b/>
          <w:bCs/>
          <w:sz w:val="24"/>
          <w:szCs w:val="24"/>
          <w:rtl/>
          <w:lang w:bidi="ar-EG"/>
        </w:rPr>
        <w:t>من الشكل</w:t>
      </w:r>
      <w:r w:rsidR="00B47B26" w:rsidRPr="00BE56CF">
        <w:rPr>
          <w:rFonts w:ascii="Simplified Arabic" w:hAnsi="Simplified Arabic" w:cs="Simplified Arabic"/>
          <w:b/>
          <w:bCs/>
          <w:sz w:val="24"/>
          <w:szCs w:val="24"/>
          <w:rtl/>
          <w:lang w:bidi="ar-EG"/>
        </w:rPr>
        <w:t xml:space="preserve"> رقم (</w:t>
      </w:r>
      <w:r w:rsidR="005325EA">
        <w:rPr>
          <w:rFonts w:ascii="Simplified Arabic" w:hAnsi="Simplified Arabic" w:cs="Simplified Arabic" w:hint="cs"/>
          <w:b/>
          <w:bCs/>
          <w:sz w:val="24"/>
          <w:szCs w:val="24"/>
          <w:rtl/>
          <w:lang w:bidi="ar-EG"/>
        </w:rPr>
        <w:t>1</w:t>
      </w:r>
      <w:r w:rsidR="00B47B26" w:rsidRPr="00BE56CF">
        <w:rPr>
          <w:rFonts w:ascii="Simplified Arabic" w:hAnsi="Simplified Arabic" w:cs="Simplified Arabic"/>
          <w:b/>
          <w:bCs/>
          <w:sz w:val="24"/>
          <w:szCs w:val="24"/>
          <w:rtl/>
          <w:lang w:bidi="ar-EG"/>
        </w:rPr>
        <w:t xml:space="preserve">) بملاحق </w:t>
      </w:r>
      <w:r w:rsidR="004F3A23" w:rsidRPr="00BE56CF">
        <w:rPr>
          <w:rFonts w:ascii="Simplified Arabic" w:hAnsi="Simplified Arabic" w:cs="Simplified Arabic" w:hint="cs"/>
          <w:b/>
          <w:bCs/>
          <w:sz w:val="24"/>
          <w:szCs w:val="24"/>
          <w:rtl/>
          <w:lang w:bidi="ar-EG"/>
        </w:rPr>
        <w:t>الأشكال التوضيحية</w:t>
      </w:r>
      <w:r w:rsidR="00B47B26" w:rsidRPr="00BE56CF">
        <w:rPr>
          <w:rFonts w:ascii="Simplified Arabic" w:hAnsi="Simplified Arabic" w:cs="Simplified Arabic"/>
          <w:b/>
          <w:bCs/>
          <w:sz w:val="24"/>
          <w:szCs w:val="24"/>
          <w:rtl/>
          <w:lang w:bidi="ar-EG"/>
        </w:rPr>
        <w:t xml:space="preserve"> </w:t>
      </w:r>
      <w:r w:rsidR="00F15E1B" w:rsidRPr="00BE56CF">
        <w:rPr>
          <w:rFonts w:ascii="Simplified Arabic" w:hAnsi="Simplified Arabic" w:cs="Simplified Arabic" w:hint="cs"/>
          <w:b/>
          <w:bCs/>
          <w:sz w:val="24"/>
          <w:szCs w:val="24"/>
          <w:rtl/>
          <w:lang w:bidi="ar-EG"/>
        </w:rPr>
        <w:t>الركائز</w:t>
      </w:r>
      <w:r w:rsidR="00B47B26" w:rsidRPr="00BE56CF">
        <w:rPr>
          <w:rFonts w:ascii="Simplified Arabic" w:hAnsi="Simplified Arabic" w:cs="Simplified Arabic"/>
          <w:b/>
          <w:bCs/>
          <w:sz w:val="24"/>
          <w:szCs w:val="24"/>
          <w:rtl/>
          <w:lang w:bidi="ar-EG"/>
        </w:rPr>
        <w:t xml:space="preserve"> الأربعة لمؤشر الشفافية المالية</w:t>
      </w:r>
      <w:r w:rsidR="00FD11B6" w:rsidRPr="00BE56CF">
        <w:rPr>
          <w:rFonts w:ascii="Simplified Arabic" w:hAnsi="Simplified Arabic" w:cs="Simplified Arabic" w:hint="cs"/>
          <w:b/>
          <w:bCs/>
          <w:sz w:val="24"/>
          <w:szCs w:val="24"/>
          <w:rtl/>
          <w:lang w:bidi="ar-EG"/>
        </w:rPr>
        <w:t xml:space="preserve"> س</w:t>
      </w:r>
      <w:r w:rsidR="00A90B7C">
        <w:rPr>
          <w:rFonts w:ascii="Simplified Arabic" w:hAnsi="Simplified Arabic" w:cs="Simplified Arabic" w:hint="cs"/>
          <w:b/>
          <w:bCs/>
          <w:sz w:val="24"/>
          <w:szCs w:val="24"/>
          <w:rtl/>
          <w:lang w:bidi="ar-EG"/>
        </w:rPr>
        <w:t>و</w:t>
      </w:r>
      <w:r w:rsidR="00FD11B6" w:rsidRPr="00BE56CF">
        <w:rPr>
          <w:rFonts w:ascii="Simplified Arabic" w:hAnsi="Simplified Arabic" w:cs="Simplified Arabic" w:hint="cs"/>
          <w:b/>
          <w:bCs/>
          <w:sz w:val="24"/>
          <w:szCs w:val="24"/>
          <w:rtl/>
          <w:lang w:bidi="ar-EG"/>
        </w:rPr>
        <w:t xml:space="preserve">اء من خلال </w:t>
      </w:r>
      <w:r w:rsidRPr="00BE56CF">
        <w:rPr>
          <w:rFonts w:ascii="Simplified Arabic" w:hAnsi="Simplified Arabic" w:cs="Simplified Arabic" w:hint="cs"/>
          <w:b/>
          <w:bCs/>
          <w:sz w:val="24"/>
          <w:szCs w:val="24"/>
          <w:rtl/>
          <w:lang w:bidi="ar-EG"/>
        </w:rPr>
        <w:t xml:space="preserve">إدارة الموارد والإيرادات، إدارة المخاطر المالية والتحليل، التنبؤ المالي والميزانية، التقارير </w:t>
      </w:r>
      <w:r w:rsidR="00A90B7C" w:rsidRPr="00BE56CF">
        <w:rPr>
          <w:rFonts w:ascii="Simplified Arabic" w:hAnsi="Simplified Arabic" w:cs="Simplified Arabic" w:hint="cs"/>
          <w:b/>
          <w:bCs/>
          <w:sz w:val="24"/>
          <w:szCs w:val="24"/>
          <w:rtl/>
          <w:lang w:bidi="ar-EG"/>
        </w:rPr>
        <w:t>المالية “</w:t>
      </w:r>
    </w:p>
    <w:p w14:paraId="59EAEC84" w14:textId="77777777" w:rsidR="00DE7752" w:rsidRPr="00A90B7C" w:rsidRDefault="00DE7752" w:rsidP="001A3DA7">
      <w:pPr>
        <w:tabs>
          <w:tab w:val="left" w:pos="7950"/>
        </w:tabs>
        <w:spacing w:after="0"/>
        <w:rPr>
          <w:rFonts w:ascii="Simplified Arabic" w:eastAsia="Times New Roman" w:hAnsi="Simplified Arabic" w:cs="Simplified Arabic"/>
          <w:b/>
          <w:bCs/>
          <w:sz w:val="2"/>
          <w:szCs w:val="2"/>
          <w:u w:val="single"/>
          <w:rtl/>
        </w:rPr>
      </w:pPr>
    </w:p>
    <w:p w14:paraId="26B8DB0A" w14:textId="6C74DA63" w:rsidR="00434158" w:rsidRPr="004D0098" w:rsidRDefault="00434158" w:rsidP="001A3DA7">
      <w:pPr>
        <w:tabs>
          <w:tab w:val="left" w:pos="7950"/>
        </w:tabs>
        <w:spacing w:after="0"/>
        <w:rPr>
          <w:rFonts w:ascii="Simplified Arabic" w:eastAsia="Times New Roman" w:hAnsi="Simplified Arabic" w:cs="Simplified Arabic"/>
          <w:b/>
          <w:bCs/>
          <w:sz w:val="24"/>
          <w:szCs w:val="24"/>
          <w:u w:val="single"/>
          <w:rtl/>
        </w:rPr>
      </w:pPr>
      <w:r w:rsidRPr="004D0098">
        <w:rPr>
          <w:rFonts w:ascii="Simplified Arabic" w:eastAsia="Times New Roman" w:hAnsi="Simplified Arabic" w:cs="Simplified Arabic"/>
          <w:b/>
          <w:bCs/>
          <w:sz w:val="24"/>
          <w:szCs w:val="24"/>
          <w:u w:val="single"/>
          <w:rtl/>
        </w:rPr>
        <w:t xml:space="preserve">إطار تقييم إدارة المالية العامة: </w:t>
      </w:r>
    </w:p>
    <w:p w14:paraId="1CB7CB54" w14:textId="5E5C9E6A" w:rsidR="00434158" w:rsidRPr="004D0098" w:rsidRDefault="00434158" w:rsidP="000378E8">
      <w:pPr>
        <w:spacing w:after="0"/>
        <w:jc w:val="both"/>
        <w:rPr>
          <w:rFonts w:ascii="Simplified Arabic" w:hAnsi="Simplified Arabic" w:cs="Simplified Arabic"/>
          <w:sz w:val="24"/>
          <w:szCs w:val="24"/>
          <w:rtl/>
          <w:lang w:bidi="ar-EG"/>
        </w:rPr>
      </w:pPr>
      <w:r w:rsidRPr="004D0098">
        <w:rPr>
          <w:rFonts w:ascii="Simplified Arabic" w:eastAsia="Times New Roman" w:hAnsi="Simplified Arabic" w:cs="Simplified Arabic"/>
          <w:sz w:val="24"/>
          <w:szCs w:val="24"/>
        </w:rPr>
        <w:t xml:space="preserve">     </w:t>
      </w:r>
      <w:r w:rsidRPr="004D0098">
        <w:rPr>
          <w:rFonts w:ascii="Simplified Arabic" w:eastAsia="Times New Roman" w:hAnsi="Simplified Arabic" w:cs="Simplified Arabic"/>
          <w:sz w:val="24"/>
          <w:szCs w:val="24"/>
          <w:rtl/>
        </w:rPr>
        <w:t>يوفر برنامج الانفاق العام والمسائلة المالية إطاراً لتقييم نقاط القوى والضعف في إدارة المالية العامة ورفع التقارير الخاصة بذألك والإبلاغ عنها باستخدام مؤشرات كمية لقياس الأداء</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 xml:space="preserve"> </w:t>
      </w:r>
      <w:r w:rsidR="00D57E42" w:rsidRPr="00D57E42">
        <w:rPr>
          <w:rFonts w:ascii="Simplified Arabic" w:hAnsi="Simplified Arabic" w:cs="Simplified Arabic" w:hint="cs"/>
          <w:b/>
          <w:bCs/>
          <w:sz w:val="24"/>
          <w:szCs w:val="24"/>
          <w:rtl/>
        </w:rPr>
        <w:t>ويتضح من</w:t>
      </w:r>
      <w:r w:rsidR="00C70235" w:rsidRPr="00D57E42">
        <w:rPr>
          <w:rFonts w:ascii="Simplified Arabic" w:hAnsi="Simplified Arabic" w:cs="Simplified Arabic" w:hint="cs"/>
          <w:b/>
          <w:bCs/>
          <w:sz w:val="24"/>
          <w:szCs w:val="24"/>
          <w:rtl/>
        </w:rPr>
        <w:t xml:space="preserve"> </w:t>
      </w:r>
      <w:r w:rsidR="00D57E42" w:rsidRPr="00D57E42">
        <w:rPr>
          <w:rFonts w:ascii="Simplified Arabic" w:hAnsi="Simplified Arabic" w:cs="Simplified Arabic" w:hint="cs"/>
          <w:b/>
          <w:bCs/>
          <w:sz w:val="24"/>
          <w:szCs w:val="24"/>
          <w:rtl/>
        </w:rPr>
        <w:t>ال</w:t>
      </w:r>
      <w:r w:rsidRPr="00D57E42">
        <w:rPr>
          <w:rFonts w:ascii="Simplified Arabic" w:hAnsi="Simplified Arabic" w:cs="Simplified Arabic"/>
          <w:b/>
          <w:bCs/>
          <w:sz w:val="24"/>
          <w:szCs w:val="24"/>
          <w:rtl/>
        </w:rPr>
        <w:t>شكل</w:t>
      </w:r>
      <w:r w:rsidR="00D57E42" w:rsidRPr="00D57E42">
        <w:rPr>
          <w:rFonts w:ascii="Simplified Arabic" w:hAnsi="Simplified Arabic" w:cs="Simplified Arabic" w:hint="cs"/>
          <w:b/>
          <w:bCs/>
          <w:sz w:val="24"/>
          <w:szCs w:val="24"/>
          <w:rtl/>
        </w:rPr>
        <w:t xml:space="preserve"> رقم (</w:t>
      </w:r>
      <w:r w:rsidR="000378E8">
        <w:rPr>
          <w:rFonts w:ascii="Simplified Arabic" w:hAnsi="Simplified Arabic" w:cs="Simplified Arabic" w:hint="cs"/>
          <w:b/>
          <w:bCs/>
          <w:sz w:val="24"/>
          <w:szCs w:val="24"/>
          <w:rtl/>
        </w:rPr>
        <w:t>2</w:t>
      </w:r>
      <w:r w:rsidRPr="00D57E42">
        <w:rPr>
          <w:rFonts w:ascii="Simplified Arabic" w:hAnsi="Simplified Arabic" w:cs="Simplified Arabic"/>
          <w:b/>
          <w:bCs/>
          <w:sz w:val="24"/>
          <w:szCs w:val="24"/>
          <w:rtl/>
        </w:rPr>
        <w:t xml:space="preserve">) بملاحق </w:t>
      </w:r>
      <w:r w:rsidR="005A2360" w:rsidRPr="00D57E42">
        <w:rPr>
          <w:rFonts w:ascii="Simplified Arabic" w:hAnsi="Simplified Arabic" w:cs="Simplified Arabic" w:hint="cs"/>
          <w:b/>
          <w:bCs/>
          <w:sz w:val="24"/>
          <w:szCs w:val="24"/>
          <w:rtl/>
        </w:rPr>
        <w:t>الأشكال التوضيحية</w:t>
      </w:r>
      <w:r w:rsidRPr="00D57E42">
        <w:rPr>
          <w:rFonts w:ascii="Simplified Arabic" w:hAnsi="Simplified Arabic" w:cs="Simplified Arabic"/>
          <w:b/>
          <w:bCs/>
          <w:sz w:val="24"/>
          <w:szCs w:val="24"/>
          <w:rtl/>
        </w:rPr>
        <w:t xml:space="preserve"> الإطار </w:t>
      </w:r>
      <w:r w:rsidR="00F61E16" w:rsidRPr="00D57E42">
        <w:rPr>
          <w:rFonts w:ascii="Simplified Arabic" w:hAnsi="Simplified Arabic" w:cs="Simplified Arabic" w:hint="cs"/>
          <w:b/>
          <w:bCs/>
          <w:sz w:val="24"/>
          <w:szCs w:val="24"/>
          <w:rtl/>
        </w:rPr>
        <w:t>التحليلي</w:t>
      </w:r>
      <w:r w:rsidRPr="00D57E42">
        <w:rPr>
          <w:rFonts w:ascii="Simplified Arabic" w:hAnsi="Simplified Arabic" w:cs="Simplified Arabic"/>
          <w:b/>
          <w:bCs/>
          <w:sz w:val="24"/>
          <w:szCs w:val="24"/>
          <w:rtl/>
        </w:rPr>
        <w:t xml:space="preserve"> </w:t>
      </w:r>
      <w:r w:rsidR="00F15E1B" w:rsidRPr="00D57E42">
        <w:rPr>
          <w:rFonts w:ascii="Simplified Arabic" w:hAnsi="Simplified Arabic" w:cs="Simplified Arabic" w:hint="cs"/>
          <w:b/>
          <w:bCs/>
          <w:sz w:val="24"/>
          <w:szCs w:val="24"/>
          <w:rtl/>
        </w:rPr>
        <w:t>الذي</w:t>
      </w:r>
      <w:r w:rsidRPr="00D57E42">
        <w:rPr>
          <w:rFonts w:ascii="Simplified Arabic" w:hAnsi="Simplified Arabic" w:cs="Simplified Arabic"/>
          <w:b/>
          <w:bCs/>
          <w:sz w:val="24"/>
          <w:szCs w:val="24"/>
          <w:rtl/>
        </w:rPr>
        <w:t xml:space="preserve"> يرتكز عليه الأنفاق العام والمساءلة المالية</w:t>
      </w:r>
      <w:r w:rsidR="00D57E42" w:rsidRPr="00D57E42">
        <w:rPr>
          <w:rFonts w:ascii="Simplified Arabic" w:hAnsi="Simplified Arabic" w:cs="Simplified Arabic" w:hint="cs"/>
          <w:b/>
          <w:bCs/>
          <w:sz w:val="24"/>
          <w:szCs w:val="24"/>
          <w:rtl/>
        </w:rPr>
        <w:t xml:space="preserve"> وتقييم الإنفاق العام والمساءلة المالية</w:t>
      </w:r>
      <w:r w:rsidRPr="00D57E42">
        <w:rPr>
          <w:rFonts w:ascii="Simplified Arabic" w:hAnsi="Simplified Arabic" w:cs="Simplified Arabic"/>
          <w:b/>
          <w:bCs/>
          <w:sz w:val="28"/>
          <w:szCs w:val="28"/>
          <w:rtl/>
        </w:rPr>
        <w:t xml:space="preserve"> </w:t>
      </w:r>
      <w:r w:rsidRPr="00D57E42">
        <w:rPr>
          <w:rFonts w:ascii="Simplified Arabic" w:hAnsi="Simplified Arabic" w:cs="Simplified Arabic"/>
          <w:b/>
          <w:bCs/>
          <w:sz w:val="24"/>
          <w:szCs w:val="24"/>
          <w:rtl/>
          <w:lang w:bidi="ar-EG"/>
        </w:rPr>
        <w:t>"</w:t>
      </w:r>
      <w:r w:rsidR="000378E8">
        <w:rPr>
          <w:rFonts w:ascii="Simplified Arabic" w:hAnsi="Simplified Arabic" w:cs="Simplified Arabic" w:hint="cs"/>
          <w:b/>
          <w:bCs/>
          <w:sz w:val="24"/>
          <w:szCs w:val="24"/>
          <w:rtl/>
          <w:lang w:bidi="ar-EG"/>
        </w:rPr>
        <w:t>.</w:t>
      </w:r>
    </w:p>
    <w:p w14:paraId="2B8E4014" w14:textId="77777777" w:rsidR="00434158" w:rsidRPr="004D0098" w:rsidRDefault="00434158" w:rsidP="00900000">
      <w:pPr>
        <w:tabs>
          <w:tab w:val="left" w:pos="7950"/>
        </w:tabs>
        <w:spacing w:after="0"/>
        <w:jc w:val="center"/>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من أهم ركائز إدارة المالية العامة السليمة</w:t>
      </w:r>
    </w:p>
    <w:p w14:paraId="0B3D076D" w14:textId="77777777" w:rsidR="00434158" w:rsidRPr="004D0098" w:rsidRDefault="00434158" w:rsidP="00900000">
      <w:pPr>
        <w:numPr>
          <w:ilvl w:val="0"/>
          <w:numId w:val="64"/>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قوانين وقواعد واضحة: توضيح عملية اعداد الموازنة، قانون الموازنة، وتحديد المسئوليات والسياسات المالية. </w:t>
      </w:r>
    </w:p>
    <w:p w14:paraId="3F529100" w14:textId="77777777" w:rsidR="00434158" w:rsidRPr="004D0098" w:rsidRDefault="00434158" w:rsidP="00900000">
      <w:pPr>
        <w:numPr>
          <w:ilvl w:val="0"/>
          <w:numId w:val="64"/>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منطقية الموازنة: توافق الأرقام الختامي الفعلية مع مشروع الموازنة المقدم للبرلمان.</w:t>
      </w:r>
    </w:p>
    <w:p w14:paraId="5D9193E0" w14:textId="77777777" w:rsidR="00434158" w:rsidRPr="004D0098" w:rsidRDefault="00434158" w:rsidP="00900000">
      <w:pPr>
        <w:numPr>
          <w:ilvl w:val="0"/>
          <w:numId w:val="64"/>
        </w:numPr>
        <w:tabs>
          <w:tab w:val="right" w:pos="1080"/>
        </w:tabs>
        <w:spacing w:after="0"/>
        <w:ind w:firstLine="90"/>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شمولية الموازنة: يجب أن تعكس الموازنة كل العمليات المالية للحكومة بما فيها الموازنات الرأسمالية والمنح الخارجية </w:t>
      </w:r>
    </w:p>
    <w:p w14:paraId="34E2E147" w14:textId="77777777" w:rsidR="00434158" w:rsidRPr="004D0098" w:rsidRDefault="00434158" w:rsidP="00900000">
      <w:pPr>
        <w:numPr>
          <w:ilvl w:val="0"/>
          <w:numId w:val="64"/>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lastRenderedPageBreak/>
        <w:t>المنظور الاستراتيجي للموازنة</w:t>
      </w:r>
      <w:r w:rsidRPr="004D0098">
        <w:rPr>
          <w:rFonts w:ascii="Simplified Arabic" w:eastAsia="Times New Roman" w:hAnsi="Simplified Arabic" w:cs="Simplified Arabic"/>
          <w:sz w:val="24"/>
          <w:szCs w:val="24"/>
        </w:rPr>
        <w:t xml:space="preserve">: MTRF </w:t>
      </w:r>
      <w:r w:rsidRPr="004D0098">
        <w:rPr>
          <w:rFonts w:ascii="Simplified Arabic" w:eastAsia="Times New Roman" w:hAnsi="Simplified Arabic" w:cs="Simplified Arabic"/>
          <w:sz w:val="24"/>
          <w:szCs w:val="24"/>
          <w:rtl/>
        </w:rPr>
        <w:t xml:space="preserve">استراتيجية متوسطة الأجل لتنمية الايرادات المالية وادارة الدين العام على المدى المتوسط وتنويع مصادر التمويل </w:t>
      </w:r>
    </w:p>
    <w:p w14:paraId="7EE91FA7" w14:textId="77777777" w:rsidR="00434158" w:rsidRPr="004D0098" w:rsidRDefault="00434158" w:rsidP="00900000">
      <w:pPr>
        <w:numPr>
          <w:ilvl w:val="0"/>
          <w:numId w:val="64"/>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إمكانية التحكم في الوضع المالي: تحسين عملية ادارة المخاطر المالية / </w:t>
      </w:r>
      <w:r w:rsidRPr="004D0098">
        <w:rPr>
          <w:rFonts w:ascii="Simplified Arabic" w:eastAsia="Times New Roman" w:hAnsi="Simplified Arabic" w:cs="Simplified Arabic"/>
          <w:sz w:val="24"/>
          <w:szCs w:val="24"/>
        </w:rPr>
        <w:t xml:space="preserve">TSA  </w:t>
      </w:r>
    </w:p>
    <w:p w14:paraId="50705914" w14:textId="77777777" w:rsidR="00434158" w:rsidRPr="004D0098" w:rsidRDefault="00434158" w:rsidP="00900000">
      <w:pPr>
        <w:numPr>
          <w:ilvl w:val="0"/>
          <w:numId w:val="64"/>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الشفافية: اصدار تقارير دورية حول دورة اعداد الموازنة.</w:t>
      </w:r>
    </w:p>
    <w:p w14:paraId="67FC7E1A" w14:textId="0DBB9285" w:rsidR="00154853" w:rsidRPr="001A3DA7" w:rsidRDefault="00434158" w:rsidP="00900000">
      <w:pPr>
        <w:pStyle w:val="ListParagraph"/>
        <w:numPr>
          <w:ilvl w:val="0"/>
          <w:numId w:val="25"/>
        </w:numPr>
        <w:tabs>
          <w:tab w:val="left" w:pos="7950"/>
        </w:tabs>
        <w:spacing w:after="0"/>
        <w:ind w:left="1170"/>
        <w:jc w:val="both"/>
        <w:rPr>
          <w:rFonts w:ascii="Simplified Arabic" w:hAnsi="Simplified Arabic" w:cs="Simplified Arabic"/>
          <w:sz w:val="28"/>
          <w:szCs w:val="28"/>
          <w:lang w:bidi="ar-EG"/>
        </w:rPr>
      </w:pPr>
      <w:r w:rsidRPr="004D0098">
        <w:rPr>
          <w:rFonts w:ascii="Simplified Arabic" w:hAnsi="Simplified Arabic" w:cs="Simplified Arabic"/>
          <w:sz w:val="24"/>
          <w:szCs w:val="24"/>
          <w:rtl/>
          <w:lang w:bidi="ar-EG"/>
        </w:rPr>
        <w:t>المسائلة</w:t>
      </w:r>
      <w:r w:rsidRPr="004D0098">
        <w:rPr>
          <w:rFonts w:ascii="Simplified Arabic" w:hAnsi="Simplified Arabic" w:cs="Simplified Arabic"/>
          <w:sz w:val="28"/>
          <w:szCs w:val="28"/>
          <w:rtl/>
          <w:lang w:bidi="ar-EG"/>
        </w:rPr>
        <w:t xml:space="preserve">. </w:t>
      </w:r>
    </w:p>
    <w:p w14:paraId="71779B19" w14:textId="77777777" w:rsidR="00E24D8C" w:rsidRPr="004D0098" w:rsidRDefault="00E24D8C" w:rsidP="00900000">
      <w:pPr>
        <w:tabs>
          <w:tab w:val="left" w:pos="7950"/>
        </w:tabs>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دور وحدة الشفافية المالية في مواجهة التحديات:</w:t>
      </w:r>
    </w:p>
    <w:p w14:paraId="1486134F" w14:textId="77777777" w:rsidR="00E24D8C" w:rsidRPr="004D0098" w:rsidRDefault="00E24D8C" w:rsidP="00900000">
      <w:pPr>
        <w:numPr>
          <w:ilvl w:val="0"/>
          <w:numId w:val="65"/>
        </w:numPr>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بناء شبكة تواصل فعالة مبنية على الثقة المتبادلة ونظام للمشاركة مع المواطنين والإعلاميين. </w:t>
      </w:r>
    </w:p>
    <w:p w14:paraId="769F6FAC" w14:textId="77777777" w:rsidR="00E24D8C" w:rsidRPr="004D0098" w:rsidRDefault="00E24D8C" w:rsidP="00900000">
      <w:pPr>
        <w:numPr>
          <w:ilvl w:val="0"/>
          <w:numId w:val="65"/>
        </w:numPr>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تم وضع هيكل وإطار تنفيذي لخطة العمل بآليات واضحة والعمل على تسويقها.</w:t>
      </w:r>
    </w:p>
    <w:p w14:paraId="5D8C1F9B" w14:textId="77777777" w:rsidR="00E24D8C" w:rsidRPr="004D0098" w:rsidRDefault="00E24D8C" w:rsidP="00900000">
      <w:pPr>
        <w:numPr>
          <w:ilvl w:val="0"/>
          <w:numId w:val="65"/>
        </w:numPr>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تم وضع نظام ثابت للتواصل مع مقدمي ومنتجي البيانات من كافة الأطراف المعنية من داخل وخارج الوزارة. </w:t>
      </w:r>
    </w:p>
    <w:p w14:paraId="63A55C8A" w14:textId="4B96F9A2" w:rsidR="00E24D8C" w:rsidRPr="004D0098" w:rsidRDefault="00E24D8C" w:rsidP="00B07283">
      <w:pPr>
        <w:numPr>
          <w:ilvl w:val="0"/>
          <w:numId w:val="65"/>
        </w:numPr>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تخطط وزارة المالية لتعزيز المشاركة المجتمعية في صنع السياسات من خلال العديد من الأدوات التشاركية. </w:t>
      </w:r>
    </w:p>
    <w:p w14:paraId="59DC152A" w14:textId="77777777" w:rsidR="00E24D8C" w:rsidRPr="004D0098" w:rsidRDefault="00E24D8C" w:rsidP="00900000">
      <w:pPr>
        <w:numPr>
          <w:ilvl w:val="0"/>
          <w:numId w:val="65"/>
        </w:numPr>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إصلاح إدارة المالية العامة</w:t>
      </w:r>
      <w:r w:rsidRPr="004D0098">
        <w:rPr>
          <w:rFonts w:ascii="Simplified Arabic" w:eastAsia="Times New Roman" w:hAnsi="Simplified Arabic" w:cs="Simplified Arabic"/>
          <w:sz w:val="24"/>
          <w:szCs w:val="24"/>
        </w:rPr>
        <w:t xml:space="preserve"> PFM</w:t>
      </w:r>
      <w:r w:rsidRPr="004D0098">
        <w:rPr>
          <w:rFonts w:ascii="Simplified Arabic" w:eastAsia="Times New Roman" w:hAnsi="Simplified Arabic" w:cs="Simplified Arabic"/>
          <w:sz w:val="24"/>
          <w:szCs w:val="24"/>
          <w:rtl/>
        </w:rPr>
        <w:t xml:space="preserve">، وميكنة نظم إدارة المالية العامة </w:t>
      </w:r>
      <w:r w:rsidRPr="004D0098">
        <w:rPr>
          <w:rFonts w:ascii="Simplified Arabic" w:eastAsia="Times New Roman" w:hAnsi="Simplified Arabic" w:cs="Simplified Arabic"/>
          <w:sz w:val="24"/>
          <w:szCs w:val="24"/>
        </w:rPr>
        <w:t>GFMIS)</w:t>
      </w:r>
    </w:p>
    <w:p w14:paraId="6B24CFD6" w14:textId="77777777" w:rsidR="00E24D8C" w:rsidRPr="004D0098" w:rsidRDefault="00E24D8C" w:rsidP="00900000">
      <w:pPr>
        <w:numPr>
          <w:ilvl w:val="0"/>
          <w:numId w:val="65"/>
        </w:numPr>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التركيز على قصص النجاح وإظهار المنفعة المتبادلة</w:t>
      </w:r>
      <w:r w:rsidRPr="004D0098">
        <w:rPr>
          <w:rFonts w:ascii="Simplified Arabic" w:eastAsia="Times New Roman" w:hAnsi="Simplified Arabic" w:cs="Simplified Arabic"/>
          <w:sz w:val="24"/>
          <w:szCs w:val="24"/>
        </w:rPr>
        <w:t xml:space="preserve"> Win </w:t>
      </w:r>
      <w:proofErr w:type="spellStart"/>
      <w:r w:rsidRPr="004D0098">
        <w:rPr>
          <w:rFonts w:ascii="Simplified Arabic" w:eastAsia="Times New Roman" w:hAnsi="Simplified Arabic" w:cs="Simplified Arabic"/>
          <w:sz w:val="24"/>
          <w:szCs w:val="24"/>
        </w:rPr>
        <w:t>Win</w:t>
      </w:r>
      <w:proofErr w:type="spellEnd"/>
      <w:r w:rsidRPr="004D0098">
        <w:rPr>
          <w:rFonts w:ascii="Simplified Arabic" w:eastAsia="Times New Roman" w:hAnsi="Simplified Arabic" w:cs="Simplified Arabic"/>
          <w:sz w:val="24"/>
          <w:szCs w:val="24"/>
        </w:rPr>
        <w:t xml:space="preserve"> Situation </w:t>
      </w:r>
      <w:r w:rsidRPr="004D0098">
        <w:rPr>
          <w:rFonts w:ascii="Simplified Arabic" w:eastAsia="Times New Roman" w:hAnsi="Simplified Arabic" w:cs="Simplified Arabic"/>
          <w:sz w:val="24"/>
          <w:szCs w:val="24"/>
          <w:rtl/>
        </w:rPr>
        <w:t xml:space="preserve">لجميع الأطراف. </w:t>
      </w:r>
    </w:p>
    <w:p w14:paraId="7E462DF0" w14:textId="77777777" w:rsidR="00E24D8C" w:rsidRPr="004D0098" w:rsidRDefault="00E24D8C" w:rsidP="00900000">
      <w:pPr>
        <w:numPr>
          <w:ilvl w:val="0"/>
          <w:numId w:val="65"/>
        </w:numPr>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خلق حلقة تواصل إيجابي مع شركاء النجاح من الشراكات الفاعلة والمؤمنة بنفس الرؤية </w:t>
      </w:r>
      <w:r w:rsidRPr="004D0098">
        <w:rPr>
          <w:rFonts w:ascii="Simplified Arabic" w:eastAsia="Times New Roman" w:hAnsi="Simplified Arabic" w:cs="Simplified Arabic"/>
          <w:sz w:val="24"/>
          <w:szCs w:val="24"/>
          <w:rtl/>
          <w:lang w:bidi="ar-EG"/>
        </w:rPr>
        <w:t xml:space="preserve">  </w:t>
      </w:r>
    </w:p>
    <w:p w14:paraId="09CB5B31" w14:textId="77777777" w:rsidR="00900000" w:rsidRPr="00900000" w:rsidRDefault="00E24D8C" w:rsidP="00900000">
      <w:pPr>
        <w:rPr>
          <w:rFonts w:ascii="Simplified Arabic" w:eastAsiaTheme="minorEastAsia" w:hAnsi="Simplified Arabic" w:cs="Simplified Arabic"/>
          <w:color w:val="000000" w:themeColor="text1"/>
          <w:kern w:val="24"/>
          <w:sz w:val="2"/>
          <w:szCs w:val="2"/>
          <w:rtl/>
          <w:lang w:bidi="ar-EG"/>
        </w:rPr>
      </w:pPr>
      <w:r w:rsidRPr="004D0098">
        <w:rPr>
          <w:rFonts w:ascii="Simplified Arabic" w:eastAsiaTheme="minorEastAsia" w:hAnsi="Simplified Arabic" w:cs="Simplified Arabic"/>
          <w:color w:val="000000" w:themeColor="text1"/>
          <w:kern w:val="24"/>
          <w:sz w:val="24"/>
          <w:szCs w:val="24"/>
          <w:rtl/>
          <w:lang w:bidi="ar-EG"/>
        </w:rPr>
        <w:t xml:space="preserve">     </w:t>
      </w:r>
    </w:p>
    <w:p w14:paraId="78DD8FA4" w14:textId="60DBFE0D" w:rsidR="00900000" w:rsidRPr="004D0098" w:rsidRDefault="00E24D8C" w:rsidP="00A34B06">
      <w:pPr>
        <w:rPr>
          <w:rFonts w:ascii="Simplified Arabic" w:eastAsia="Times New Roman" w:hAnsi="Simplified Arabic" w:cs="Simplified Arabic"/>
          <w:sz w:val="24"/>
          <w:szCs w:val="24"/>
          <w:rtl/>
        </w:rPr>
      </w:pPr>
      <w:r w:rsidRPr="004D0098">
        <w:rPr>
          <w:rFonts w:ascii="Simplified Arabic" w:eastAsiaTheme="minorEastAsia" w:hAnsi="Simplified Arabic" w:cs="Simplified Arabic"/>
          <w:color w:val="000000" w:themeColor="text1"/>
          <w:kern w:val="24"/>
          <w:sz w:val="24"/>
          <w:szCs w:val="24"/>
          <w:rtl/>
          <w:lang w:bidi="ar-EG"/>
        </w:rPr>
        <w:t xml:space="preserve">    </w:t>
      </w:r>
      <w:r w:rsidR="00900000">
        <w:rPr>
          <w:rFonts w:ascii="Simplified Arabic" w:eastAsiaTheme="minorEastAsia" w:hAnsi="Simplified Arabic" w:cs="Simplified Arabic" w:hint="cs"/>
          <w:color w:val="000000" w:themeColor="text1"/>
          <w:kern w:val="24"/>
          <w:sz w:val="24"/>
          <w:szCs w:val="24"/>
          <w:rtl/>
          <w:lang w:bidi="ar-EG"/>
        </w:rPr>
        <w:t xml:space="preserve">         </w:t>
      </w:r>
      <w:r w:rsidRPr="004D0098">
        <w:rPr>
          <w:rFonts w:ascii="Simplified Arabic" w:eastAsiaTheme="minorEastAsia" w:hAnsi="Simplified Arabic" w:cs="Simplified Arabic"/>
          <w:color w:val="000000" w:themeColor="text1"/>
          <w:kern w:val="24"/>
          <w:sz w:val="24"/>
          <w:szCs w:val="24"/>
          <w:rtl/>
          <w:lang w:bidi="ar-EG"/>
        </w:rPr>
        <w:t xml:space="preserve">  </w:t>
      </w:r>
      <w:r w:rsidRPr="004D0098">
        <w:rPr>
          <w:rFonts w:ascii="Simplified Arabic" w:eastAsia="Times New Roman" w:hAnsi="Simplified Arabic" w:cs="Simplified Arabic"/>
          <w:sz w:val="24"/>
          <w:szCs w:val="24"/>
          <w:rtl/>
        </w:rPr>
        <w:t>سفراء</w:t>
      </w:r>
      <w:r w:rsidRPr="004D0098">
        <w:rPr>
          <w:rFonts w:ascii="Simplified Arabic" w:eastAsia="Times New Roman" w:hAnsi="Simplified Arabic" w:cs="Simplified Arabic"/>
          <w:sz w:val="24"/>
          <w:szCs w:val="24"/>
        </w:rPr>
        <w:t xml:space="preserve"> Ambassadors </w:t>
      </w:r>
      <w:r w:rsidRPr="004D0098">
        <w:rPr>
          <w:rFonts w:ascii="Simplified Arabic" w:eastAsia="Times New Roman" w:hAnsi="Simplified Arabic" w:cs="Simplified Arabic"/>
          <w:sz w:val="24"/>
          <w:szCs w:val="24"/>
          <w:rtl/>
        </w:rPr>
        <w:t>و</w:t>
      </w:r>
      <w:r w:rsidRPr="004D0098">
        <w:rPr>
          <w:rFonts w:ascii="Simplified Arabic" w:eastAsia="Times New Roman" w:hAnsi="Simplified Arabic" w:cs="Simplified Arabic"/>
          <w:sz w:val="24"/>
          <w:szCs w:val="24"/>
        </w:rPr>
        <w:t>Third Parties Validation</w:t>
      </w:r>
    </w:p>
    <w:p w14:paraId="649466C5" w14:textId="77777777" w:rsidR="00E24D8C" w:rsidRPr="004D0098" w:rsidRDefault="00E24D8C" w:rsidP="00E24D8C">
      <w:pPr>
        <w:tabs>
          <w:tab w:val="left" w:pos="7950"/>
        </w:tabs>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رؤية وحدة الشفافية والمشاركة المجتمعية:</w:t>
      </w:r>
    </w:p>
    <w:p w14:paraId="2C377CD8" w14:textId="77777777" w:rsidR="00E24D8C" w:rsidRPr="004D0098" w:rsidRDefault="00E24D8C" w:rsidP="00203CFF">
      <w:pPr>
        <w:numPr>
          <w:ilvl w:val="0"/>
          <w:numId w:val="64"/>
        </w:numPr>
        <w:spacing w:after="0"/>
        <w:ind w:left="1166"/>
        <w:contextualSpacing/>
        <w:jc w:val="both"/>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إعادة بناء الثقة ومد جسور التواصل بين المواطن ووزارة المالية وتعزيز الامتثال الضريبي</w:t>
      </w:r>
      <w:r w:rsidRPr="004D0098">
        <w:rPr>
          <w:rFonts w:ascii="Simplified Arabic" w:eastAsia="Times New Roman" w:hAnsi="Simplified Arabic" w:cs="Simplified Arabic"/>
          <w:sz w:val="24"/>
          <w:szCs w:val="24"/>
        </w:rPr>
        <w:t>.</w:t>
      </w:r>
    </w:p>
    <w:p w14:paraId="67BD25CF" w14:textId="72AE231E" w:rsidR="00E24D8C" w:rsidRPr="004D0098" w:rsidRDefault="00E24D8C" w:rsidP="00A34B06">
      <w:pPr>
        <w:pStyle w:val="ListParagraph"/>
        <w:numPr>
          <w:ilvl w:val="0"/>
          <w:numId w:val="64"/>
        </w:numPr>
        <w:tabs>
          <w:tab w:val="clear" w:pos="720"/>
          <w:tab w:val="right" w:pos="900"/>
          <w:tab w:val="right" w:pos="1084"/>
        </w:tabs>
        <w:spacing w:after="160" w:line="259" w:lineRule="auto"/>
        <w:ind w:left="814" w:firstLine="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 xml:space="preserve">   المساهمة في تطوير الأداء الحكومي بوزارة المالية ليكون أكثر اتساقا مع رؤية 2030 واستجابة </w:t>
      </w:r>
      <w:r w:rsidR="00A34B06">
        <w:rPr>
          <w:rFonts w:ascii="Simplified Arabic" w:eastAsia="Times New Roman" w:hAnsi="Simplified Arabic" w:cs="Simplified Arabic" w:hint="cs"/>
          <w:sz w:val="24"/>
          <w:szCs w:val="24"/>
          <w:rtl/>
        </w:rPr>
        <w:t xml:space="preserve">  </w:t>
      </w:r>
      <w:r w:rsidRPr="004D0098">
        <w:rPr>
          <w:rFonts w:ascii="Simplified Arabic" w:eastAsia="Times New Roman" w:hAnsi="Simplified Arabic" w:cs="Simplified Arabic"/>
          <w:sz w:val="24"/>
          <w:szCs w:val="24"/>
          <w:rtl/>
        </w:rPr>
        <w:t>لاحتياجات المواطنين</w:t>
      </w:r>
      <w:r w:rsidRPr="004D0098">
        <w:rPr>
          <w:rFonts w:ascii="Simplified Arabic" w:eastAsia="Times New Roman" w:hAnsi="Simplified Arabic" w:cs="Simplified Arabic"/>
          <w:sz w:val="24"/>
          <w:szCs w:val="24"/>
        </w:rPr>
        <w:t>.</w:t>
      </w:r>
    </w:p>
    <w:p w14:paraId="5E607101" w14:textId="7C0C59A8" w:rsidR="00E24D8C" w:rsidRPr="004D0098" w:rsidRDefault="00E24D8C" w:rsidP="00203CFF">
      <w:pPr>
        <w:pStyle w:val="ListParagraph"/>
        <w:numPr>
          <w:ilvl w:val="0"/>
          <w:numId w:val="64"/>
        </w:numPr>
        <w:tabs>
          <w:tab w:val="right" w:pos="990"/>
        </w:tabs>
        <w:spacing w:after="160" w:line="259" w:lineRule="auto"/>
        <w:ind w:firstLine="90"/>
        <w:jc w:val="both"/>
        <w:rPr>
          <w:rFonts w:ascii="Simplified Arabic" w:eastAsia="Times New Roman" w:hAnsi="Simplified Arabic" w:cs="Simplified Arabic"/>
          <w:sz w:val="24"/>
          <w:szCs w:val="24"/>
          <w:rtl/>
        </w:rPr>
      </w:pPr>
      <w:r w:rsidRPr="004D0098">
        <w:rPr>
          <w:rFonts w:ascii="Simplified Arabic" w:eastAsia="Times New Roman" w:hAnsi="Simplified Arabic" w:cs="Simplified Arabic"/>
          <w:sz w:val="24"/>
          <w:szCs w:val="24"/>
          <w:rtl/>
        </w:rPr>
        <w:t>المساعدة في تحقيق اهداف استراتيجية التنمية المستدامة في محور كفاءة المؤسسات والشفافية ومكافحة الفساد والتي تتطلب تضافر وتنسيق كافة الجهود سواء المالية أو الفنية من الجهات الحكومية وغير الحكومية لأجل ضمان كفاءة الإنفاق الحكومي والفاعلية الاستخدام موارد الدولة</w:t>
      </w:r>
      <w:r w:rsidRPr="004D0098">
        <w:rPr>
          <w:rFonts w:ascii="Simplified Arabic" w:eastAsia="Times New Roman" w:hAnsi="Simplified Arabic" w:cs="Simplified Arabic"/>
          <w:sz w:val="24"/>
          <w:szCs w:val="24"/>
        </w:rPr>
        <w:t xml:space="preserve"> </w:t>
      </w:r>
      <w:r w:rsidR="00DE346A" w:rsidRPr="004D0098">
        <w:rPr>
          <w:rStyle w:val="FootnoteReference"/>
          <w:rFonts w:ascii="Simplified Arabic" w:eastAsia="Times New Roman" w:hAnsi="Simplified Arabic" w:cs="Simplified Arabic"/>
          <w:sz w:val="24"/>
          <w:szCs w:val="24"/>
          <w:rtl/>
        </w:rPr>
        <w:footnoteReference w:id="60"/>
      </w:r>
    </w:p>
    <w:p w14:paraId="27DAE9FD" w14:textId="325D6A6F" w:rsidR="00FD093A" w:rsidRPr="00997072" w:rsidRDefault="00A17CC7" w:rsidP="00B07283">
      <w:pPr>
        <w:spacing w:after="0"/>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w:t>
      </w:r>
      <w:r w:rsidR="00997072" w:rsidRPr="00997072">
        <w:rPr>
          <w:rFonts w:ascii="Simplified Arabic" w:hAnsi="Simplified Arabic" w:cs="Simplified Arabic" w:hint="cs"/>
          <w:b/>
          <w:bCs/>
          <w:sz w:val="24"/>
          <w:szCs w:val="24"/>
          <w:rtl/>
          <w:lang w:bidi="ar-EG"/>
        </w:rPr>
        <w:t>ويتضح من</w:t>
      </w:r>
      <w:r w:rsidR="00AB69A3" w:rsidRPr="00997072">
        <w:rPr>
          <w:rFonts w:ascii="Simplified Arabic" w:hAnsi="Simplified Arabic" w:cs="Simplified Arabic" w:hint="cs"/>
          <w:b/>
          <w:bCs/>
          <w:sz w:val="24"/>
          <w:szCs w:val="24"/>
          <w:rtl/>
          <w:lang w:bidi="ar-EG"/>
        </w:rPr>
        <w:t xml:space="preserve"> </w:t>
      </w:r>
      <w:r w:rsidR="00997072" w:rsidRPr="00997072">
        <w:rPr>
          <w:rFonts w:ascii="Simplified Arabic" w:hAnsi="Simplified Arabic" w:cs="Simplified Arabic" w:hint="cs"/>
          <w:b/>
          <w:bCs/>
          <w:sz w:val="24"/>
          <w:szCs w:val="24"/>
          <w:rtl/>
          <w:lang w:bidi="ar-EG"/>
        </w:rPr>
        <w:t>ال</w:t>
      </w:r>
      <w:r w:rsidR="00005542" w:rsidRPr="00997072">
        <w:rPr>
          <w:rFonts w:ascii="Simplified Arabic" w:hAnsi="Simplified Arabic" w:cs="Simplified Arabic"/>
          <w:b/>
          <w:bCs/>
          <w:sz w:val="24"/>
          <w:szCs w:val="24"/>
          <w:rtl/>
          <w:lang w:bidi="ar-EG"/>
        </w:rPr>
        <w:t>شكل رقم (</w:t>
      </w:r>
      <w:r w:rsidR="00B07283">
        <w:rPr>
          <w:rFonts w:ascii="Simplified Arabic" w:hAnsi="Simplified Arabic" w:cs="Simplified Arabic" w:hint="cs"/>
          <w:b/>
          <w:bCs/>
          <w:sz w:val="24"/>
          <w:szCs w:val="24"/>
          <w:rtl/>
          <w:lang w:bidi="ar-EG"/>
        </w:rPr>
        <w:t>3</w:t>
      </w:r>
      <w:r w:rsidR="00005542" w:rsidRPr="00997072">
        <w:rPr>
          <w:rFonts w:ascii="Simplified Arabic" w:hAnsi="Simplified Arabic" w:cs="Simplified Arabic"/>
          <w:b/>
          <w:bCs/>
          <w:sz w:val="24"/>
          <w:szCs w:val="24"/>
          <w:rtl/>
          <w:lang w:bidi="ar-EG"/>
        </w:rPr>
        <w:t xml:space="preserve">) بملاحق </w:t>
      </w:r>
      <w:r w:rsidR="00F8262F" w:rsidRPr="00997072">
        <w:rPr>
          <w:rFonts w:ascii="Simplified Arabic" w:hAnsi="Simplified Arabic" w:cs="Simplified Arabic" w:hint="cs"/>
          <w:b/>
          <w:bCs/>
          <w:sz w:val="24"/>
          <w:szCs w:val="24"/>
          <w:rtl/>
          <w:lang w:bidi="ar-EG"/>
        </w:rPr>
        <w:t>الأشكال التوضيحية</w:t>
      </w:r>
      <w:r w:rsidR="00005542" w:rsidRPr="00997072">
        <w:rPr>
          <w:rFonts w:ascii="Simplified Arabic" w:hAnsi="Simplified Arabic" w:cs="Simplified Arabic"/>
          <w:b/>
          <w:bCs/>
          <w:sz w:val="24"/>
          <w:szCs w:val="24"/>
          <w:rtl/>
          <w:lang w:bidi="ar-EG"/>
        </w:rPr>
        <w:t xml:space="preserve"> وظائف الشفافية</w:t>
      </w:r>
      <w:r w:rsidR="00997072" w:rsidRPr="00997072">
        <w:rPr>
          <w:rFonts w:ascii="Simplified Arabic" w:hAnsi="Simplified Arabic" w:cs="Simplified Arabic" w:hint="cs"/>
          <w:b/>
          <w:bCs/>
          <w:sz w:val="24"/>
          <w:szCs w:val="24"/>
          <w:rtl/>
          <w:lang w:bidi="ar-EG"/>
        </w:rPr>
        <w:t xml:space="preserve"> من حيث الشفافية والإفصاح، الموازنة التشاركية، المسائلة والمراقبة وادواتها المستخدمة ومؤشرات القياس</w:t>
      </w:r>
      <w:r w:rsidR="00005542" w:rsidRPr="00997072">
        <w:rPr>
          <w:rFonts w:ascii="Simplified Arabic" w:hAnsi="Simplified Arabic" w:cs="Simplified Arabic"/>
          <w:b/>
          <w:bCs/>
          <w:sz w:val="24"/>
          <w:szCs w:val="24"/>
          <w:u w:val="single"/>
          <w:rtl/>
          <w:lang w:bidi="ar-EG"/>
        </w:rPr>
        <w:t xml:space="preserve"> </w:t>
      </w:r>
      <w:r w:rsidR="00B07283">
        <w:rPr>
          <w:rFonts w:ascii="Simplified Arabic" w:hAnsi="Simplified Arabic" w:cs="Simplified Arabic" w:hint="cs"/>
          <w:b/>
          <w:bCs/>
          <w:sz w:val="24"/>
          <w:szCs w:val="24"/>
          <w:rtl/>
          <w:lang w:bidi="ar-EG"/>
        </w:rPr>
        <w:t>.</w:t>
      </w:r>
    </w:p>
    <w:p w14:paraId="541E5BC4" w14:textId="77777777" w:rsidR="00005542" w:rsidRPr="004D0098" w:rsidRDefault="00005542" w:rsidP="00005542">
      <w:pPr>
        <w:tabs>
          <w:tab w:val="left" w:pos="7245"/>
        </w:tabs>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دور وحدة الشفافية والتواصل المجتمعي لتحسين ترتيب مصر في الشفافية</w:t>
      </w:r>
    </w:p>
    <w:p w14:paraId="2BB35B13" w14:textId="77777777" w:rsidR="00005542" w:rsidRPr="004D0098" w:rsidRDefault="00005542" w:rsidP="00A34B06">
      <w:pPr>
        <w:tabs>
          <w:tab w:val="left" w:pos="7950"/>
        </w:tabs>
        <w:ind w:left="1260"/>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تقارير يتم نشرها بصورة دورية وفقاً لمعايير شراكة الموازنة الدولية:</w:t>
      </w:r>
    </w:p>
    <w:p w14:paraId="1AB9BED2" w14:textId="77777777" w:rsidR="00005542" w:rsidRPr="004D0098" w:rsidRDefault="00005542" w:rsidP="00A34B06">
      <w:pPr>
        <w:numPr>
          <w:ilvl w:val="0"/>
          <w:numId w:val="67"/>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البيان المالي التمهيدي (تم نشره للعام الثالث على التوالي) </w:t>
      </w:r>
    </w:p>
    <w:p w14:paraId="62DA4CBD" w14:textId="77777777" w:rsidR="00005542" w:rsidRPr="004D0098" w:rsidRDefault="00005542" w:rsidP="00A34B06">
      <w:pPr>
        <w:numPr>
          <w:ilvl w:val="0"/>
          <w:numId w:val="67"/>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البيان المالي </w:t>
      </w:r>
    </w:p>
    <w:p w14:paraId="6BBECF51" w14:textId="77777777" w:rsidR="00005542" w:rsidRPr="004D0098" w:rsidRDefault="00005542" w:rsidP="00A34B06">
      <w:pPr>
        <w:numPr>
          <w:ilvl w:val="0"/>
          <w:numId w:val="67"/>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الموازنة المعتمدة </w:t>
      </w:r>
    </w:p>
    <w:p w14:paraId="12243C68" w14:textId="01854B11" w:rsidR="00005542" w:rsidRPr="004D0098" w:rsidRDefault="00005542" w:rsidP="00A34B06">
      <w:pPr>
        <w:numPr>
          <w:ilvl w:val="0"/>
          <w:numId w:val="67"/>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lastRenderedPageBreak/>
        <w:t xml:space="preserve">موازنة المواطن (تم نشرها للعام الخامس على </w:t>
      </w:r>
      <w:r w:rsidR="00B679D3" w:rsidRPr="004D0098">
        <w:rPr>
          <w:rFonts w:ascii="Simplified Arabic" w:eastAsia="Times New Roman" w:hAnsi="Simplified Arabic" w:cs="Simplified Arabic" w:hint="cs"/>
          <w:sz w:val="24"/>
          <w:szCs w:val="24"/>
          <w:rtl/>
        </w:rPr>
        <w:t xml:space="preserve">التوالي) </w:t>
      </w:r>
      <w:r w:rsidR="00B679D3">
        <w:rPr>
          <w:rFonts w:ascii="Simplified Arabic" w:eastAsia="Times New Roman" w:hAnsi="Simplified Arabic" w:cs="Simplified Arabic" w:hint="cs"/>
          <w:sz w:val="24"/>
          <w:szCs w:val="24"/>
          <w:rtl/>
        </w:rPr>
        <w:t>وهى</w:t>
      </w:r>
      <w:r w:rsidR="0009716B">
        <w:rPr>
          <w:rFonts w:ascii="Simplified Arabic" w:eastAsia="Times New Roman" w:hAnsi="Simplified Arabic" w:cs="Simplified Arabic" w:hint="cs"/>
          <w:sz w:val="24"/>
          <w:szCs w:val="24"/>
          <w:rtl/>
        </w:rPr>
        <w:t xml:space="preserve"> أحدى المعايير الدولية لشفافية الموازنة العامة </w:t>
      </w:r>
      <w:r w:rsidR="00B679D3">
        <w:rPr>
          <w:rFonts w:ascii="Simplified Arabic" w:eastAsia="Times New Roman" w:hAnsi="Simplified Arabic" w:cs="Simplified Arabic" w:hint="cs"/>
          <w:sz w:val="24"/>
          <w:szCs w:val="24"/>
          <w:rtl/>
        </w:rPr>
        <w:t>الدولية.</w:t>
      </w:r>
    </w:p>
    <w:p w14:paraId="132E1D81" w14:textId="77777777" w:rsidR="00005542" w:rsidRPr="004D0098" w:rsidRDefault="00005542" w:rsidP="00A34B06">
      <w:pPr>
        <w:numPr>
          <w:ilvl w:val="0"/>
          <w:numId w:val="67"/>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تقارير خلال العام </w:t>
      </w:r>
    </w:p>
    <w:p w14:paraId="6B2E886C" w14:textId="77777777" w:rsidR="00005542" w:rsidRPr="004D0098" w:rsidRDefault="00005542" w:rsidP="00A34B06">
      <w:pPr>
        <w:numPr>
          <w:ilvl w:val="0"/>
          <w:numId w:val="67"/>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تقرير الأداء الاقتصادي والمالي لنصف العام المالي (تم نشره الحوار المجتمعي بعد توقف عامين)</w:t>
      </w:r>
    </w:p>
    <w:p w14:paraId="733477AA" w14:textId="77777777" w:rsidR="00005542" w:rsidRPr="004D0098" w:rsidRDefault="00005542" w:rsidP="00A34B06">
      <w:pPr>
        <w:numPr>
          <w:ilvl w:val="0"/>
          <w:numId w:val="67"/>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تقارير نهاية العام </w:t>
      </w:r>
    </w:p>
    <w:p w14:paraId="3EDFAC45" w14:textId="2D294AFF" w:rsidR="00005542" w:rsidRDefault="00997072" w:rsidP="00A17CC7">
      <w:pPr>
        <w:tabs>
          <w:tab w:val="left" w:pos="7950"/>
        </w:tabs>
        <w:spacing w:after="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Pr="00997072">
        <w:rPr>
          <w:rFonts w:ascii="Simplified Arabic" w:hAnsi="Simplified Arabic" w:cs="Simplified Arabic" w:hint="cs"/>
          <w:b/>
          <w:bCs/>
          <w:sz w:val="24"/>
          <w:szCs w:val="24"/>
          <w:rtl/>
          <w:lang w:bidi="ar-EG"/>
        </w:rPr>
        <w:t>ويتضح من</w:t>
      </w:r>
      <w:r w:rsidR="00853DFF" w:rsidRPr="00997072">
        <w:rPr>
          <w:rFonts w:ascii="Simplified Arabic" w:hAnsi="Simplified Arabic" w:cs="Simplified Arabic" w:hint="cs"/>
          <w:b/>
          <w:bCs/>
          <w:sz w:val="24"/>
          <w:szCs w:val="24"/>
          <w:rtl/>
          <w:lang w:bidi="ar-EG"/>
        </w:rPr>
        <w:t xml:space="preserve"> </w:t>
      </w:r>
      <w:r w:rsidRPr="00997072">
        <w:rPr>
          <w:rFonts w:ascii="Simplified Arabic" w:hAnsi="Simplified Arabic" w:cs="Simplified Arabic" w:hint="cs"/>
          <w:b/>
          <w:bCs/>
          <w:sz w:val="24"/>
          <w:szCs w:val="24"/>
          <w:rtl/>
          <w:lang w:bidi="ar-EG"/>
        </w:rPr>
        <w:t>ال</w:t>
      </w:r>
      <w:r w:rsidR="00005542" w:rsidRPr="00997072">
        <w:rPr>
          <w:rFonts w:ascii="Simplified Arabic" w:hAnsi="Simplified Arabic" w:cs="Simplified Arabic"/>
          <w:b/>
          <w:bCs/>
          <w:sz w:val="24"/>
          <w:szCs w:val="24"/>
          <w:rtl/>
          <w:lang w:bidi="ar-EG"/>
        </w:rPr>
        <w:t xml:space="preserve">شكل </w:t>
      </w:r>
      <w:r w:rsidR="00217EC7">
        <w:rPr>
          <w:rFonts w:ascii="Simplified Arabic" w:hAnsi="Simplified Arabic" w:cs="Simplified Arabic" w:hint="cs"/>
          <w:b/>
          <w:bCs/>
          <w:sz w:val="24"/>
          <w:szCs w:val="24"/>
          <w:rtl/>
          <w:lang w:bidi="ar-EG"/>
        </w:rPr>
        <w:t xml:space="preserve">التالى </w:t>
      </w:r>
      <w:r w:rsidRPr="00997072">
        <w:rPr>
          <w:rFonts w:ascii="Simplified Arabic" w:hAnsi="Simplified Arabic" w:cs="Simplified Arabic" w:hint="cs"/>
          <w:b/>
          <w:bCs/>
          <w:sz w:val="24"/>
          <w:szCs w:val="24"/>
          <w:rtl/>
          <w:lang w:bidi="ar-EG"/>
        </w:rPr>
        <w:t xml:space="preserve">رقم </w:t>
      </w:r>
      <w:r w:rsidR="00005542" w:rsidRPr="00997072">
        <w:rPr>
          <w:rFonts w:ascii="Simplified Arabic" w:hAnsi="Simplified Arabic" w:cs="Simplified Arabic"/>
          <w:b/>
          <w:bCs/>
          <w:sz w:val="24"/>
          <w:szCs w:val="24"/>
          <w:rtl/>
          <w:lang w:bidi="ar-EG"/>
        </w:rPr>
        <w:t xml:space="preserve">(2) </w:t>
      </w:r>
      <w:r w:rsidR="00272FF3" w:rsidRPr="00997072">
        <w:rPr>
          <w:rFonts w:ascii="Simplified Arabic" w:hAnsi="Simplified Arabic" w:cs="Simplified Arabic" w:hint="cs"/>
          <w:b/>
          <w:bCs/>
          <w:sz w:val="24"/>
          <w:szCs w:val="24"/>
          <w:rtl/>
          <w:lang w:bidi="ar-EG"/>
        </w:rPr>
        <w:t>تقارير الموازنة</w:t>
      </w:r>
      <w:r w:rsidRPr="00997072">
        <w:rPr>
          <w:rFonts w:ascii="Simplified Arabic" w:hAnsi="Simplified Arabic" w:cs="Simplified Arabic" w:hint="cs"/>
          <w:b/>
          <w:bCs/>
          <w:sz w:val="24"/>
          <w:szCs w:val="24"/>
          <w:rtl/>
          <w:lang w:bidi="ar-EG"/>
        </w:rPr>
        <w:t xml:space="preserve"> من خلال تقسيمها الى بيانات متاحة للجمهور، </w:t>
      </w:r>
      <w:r>
        <w:rPr>
          <w:rFonts w:ascii="Simplified Arabic" w:hAnsi="Simplified Arabic" w:cs="Simplified Arabic" w:hint="cs"/>
          <w:b/>
          <w:bCs/>
          <w:sz w:val="24"/>
          <w:szCs w:val="24"/>
          <w:rtl/>
          <w:lang w:bidi="ar-EG"/>
        </w:rPr>
        <w:t>وبيانات</w:t>
      </w:r>
      <w:r w:rsidRPr="00997072">
        <w:rPr>
          <w:rFonts w:ascii="Simplified Arabic" w:hAnsi="Simplified Arabic" w:cs="Simplified Arabic" w:hint="cs"/>
          <w:b/>
          <w:bCs/>
          <w:sz w:val="24"/>
          <w:szCs w:val="24"/>
          <w:rtl/>
          <w:lang w:bidi="ar-EG"/>
        </w:rPr>
        <w:t xml:space="preserve"> لم يتم إنتاجها، وبيانات تم نشرها في توقيت متأخر أو لم يتم </w:t>
      </w:r>
      <w:r>
        <w:rPr>
          <w:rFonts w:ascii="Simplified Arabic" w:hAnsi="Simplified Arabic" w:cs="Simplified Arabic" w:hint="cs"/>
          <w:b/>
          <w:bCs/>
          <w:sz w:val="24"/>
          <w:szCs w:val="24"/>
          <w:rtl/>
          <w:lang w:bidi="ar-EG"/>
        </w:rPr>
        <w:t xml:space="preserve">إنتاجها </w:t>
      </w:r>
      <w:r w:rsidRPr="00997072">
        <w:rPr>
          <w:rFonts w:ascii="Simplified Arabic" w:hAnsi="Simplified Arabic" w:cs="Simplified Arabic" w:hint="cs"/>
          <w:b/>
          <w:bCs/>
          <w:sz w:val="24"/>
          <w:szCs w:val="24"/>
          <w:rtl/>
          <w:lang w:bidi="ar-EG"/>
        </w:rPr>
        <w:t xml:space="preserve">عبر </w:t>
      </w:r>
      <w:r>
        <w:rPr>
          <w:rFonts w:ascii="Simplified Arabic" w:hAnsi="Simplified Arabic" w:cs="Simplified Arabic" w:hint="cs"/>
          <w:b/>
          <w:bCs/>
          <w:sz w:val="24"/>
          <w:szCs w:val="24"/>
          <w:rtl/>
          <w:lang w:bidi="ar-EG"/>
        </w:rPr>
        <w:t>الأنترنت أو</w:t>
      </w:r>
      <w:r w:rsidRPr="00997072">
        <w:rPr>
          <w:rFonts w:ascii="Simplified Arabic" w:hAnsi="Simplified Arabic" w:cs="Simplified Arabic" w:hint="cs"/>
          <w:b/>
          <w:bCs/>
          <w:sz w:val="24"/>
          <w:szCs w:val="24"/>
          <w:rtl/>
          <w:lang w:bidi="ar-EG"/>
        </w:rPr>
        <w:t xml:space="preserve"> تم إنتاجها للأغراض الداخلية فقط.</w:t>
      </w:r>
    </w:p>
    <w:p w14:paraId="069F8901" w14:textId="162CB9D4" w:rsidR="003365B2" w:rsidRDefault="003365B2" w:rsidP="001D4D77">
      <w:pPr>
        <w:tabs>
          <w:tab w:val="left" w:pos="7950"/>
        </w:tabs>
        <w:spacing w:after="0"/>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شكل رقم (2) تقارير الموازنة </w:t>
      </w:r>
    </w:p>
    <w:p w14:paraId="2A4D1441" w14:textId="77777777" w:rsidR="003B106F" w:rsidRDefault="003B106F" w:rsidP="00A17CC7">
      <w:pPr>
        <w:tabs>
          <w:tab w:val="left" w:pos="7950"/>
        </w:tabs>
        <w:spacing w:after="0"/>
        <w:jc w:val="both"/>
        <w:rPr>
          <w:rFonts w:ascii="Simplified Arabic" w:hAnsi="Simplified Arabic" w:cs="Simplified Arabic"/>
          <w:b/>
          <w:bCs/>
          <w:sz w:val="24"/>
          <w:szCs w:val="24"/>
          <w:rtl/>
          <w:lang w:bidi="ar-EG"/>
        </w:rPr>
      </w:pPr>
    </w:p>
    <w:p w14:paraId="4459FDDE" w14:textId="62BB9FB6" w:rsidR="003B106F" w:rsidRPr="00997072" w:rsidRDefault="003B106F" w:rsidP="00A17CC7">
      <w:pPr>
        <w:tabs>
          <w:tab w:val="left" w:pos="7950"/>
        </w:tabs>
        <w:spacing w:after="0"/>
        <w:jc w:val="both"/>
        <w:rPr>
          <w:rFonts w:cs="Simplified Arabic"/>
          <w:b/>
          <w:bCs/>
          <w:sz w:val="24"/>
          <w:szCs w:val="24"/>
          <w:lang w:bidi="ar-EG"/>
        </w:rPr>
      </w:pPr>
      <w:r w:rsidRPr="004D0098">
        <w:rPr>
          <w:rFonts w:ascii="Simplified Arabic" w:hAnsi="Simplified Arabic" w:cs="Simplified Arabic"/>
          <w:noProof/>
        </w:rPr>
        <w:drawing>
          <wp:inline distT="0" distB="0" distL="0" distR="0" wp14:anchorId="52EAE56E" wp14:editId="2B535D2A">
            <wp:extent cx="5715635" cy="2609647"/>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468" t="29254" r="13647" b="10635"/>
                    <a:stretch/>
                  </pic:blipFill>
                  <pic:spPr bwMode="auto">
                    <a:xfrm>
                      <a:off x="0" y="0"/>
                      <a:ext cx="5784007" cy="2640864"/>
                    </a:xfrm>
                    <a:prstGeom prst="rect">
                      <a:avLst/>
                    </a:prstGeom>
                    <a:ln>
                      <a:noFill/>
                    </a:ln>
                    <a:extLst>
                      <a:ext uri="{53640926-AAD7-44D8-BBD7-CCE9431645EC}">
                        <a14:shadowObscured xmlns:a14="http://schemas.microsoft.com/office/drawing/2010/main"/>
                      </a:ext>
                    </a:extLst>
                  </pic:spPr>
                </pic:pic>
              </a:graphicData>
            </a:graphic>
          </wp:inline>
        </w:drawing>
      </w:r>
    </w:p>
    <w:p w14:paraId="3891EC1F" w14:textId="7878926B" w:rsidR="003B106F" w:rsidRPr="00E6746B" w:rsidRDefault="003365B2" w:rsidP="00E6746B">
      <w:pPr>
        <w:pStyle w:val="NoSpacing"/>
        <w:jc w:val="center"/>
        <w:rPr>
          <w:rFonts w:ascii="Simplified Arabic" w:hAnsi="Simplified Arabic" w:cs="Simplified Arabic"/>
          <w:b/>
          <w:bCs/>
          <w:u w:val="single"/>
          <w:rtl/>
          <w:lang w:bidi="ar-EG"/>
        </w:rPr>
      </w:pPr>
      <w:r>
        <w:rPr>
          <w:rFonts w:ascii="Simplified Arabic" w:hAnsi="Simplified Arabic" w:cs="Simplified Arabic" w:hint="cs"/>
          <w:b/>
          <w:bCs/>
          <w:rtl/>
          <w:lang w:bidi="ar-EG"/>
        </w:rPr>
        <w:t xml:space="preserve">المصدر: </w:t>
      </w:r>
      <w:r w:rsidR="003B106F" w:rsidRPr="00231DBD">
        <w:rPr>
          <w:rFonts w:ascii="Simplified Arabic" w:hAnsi="Simplified Arabic" w:cs="Simplified Arabic"/>
          <w:b/>
          <w:bCs/>
          <w:rtl/>
          <w:lang w:bidi="ar-EG"/>
        </w:rPr>
        <w:t xml:space="preserve">وزارة المالية، قطاع مكتب </w:t>
      </w:r>
      <w:r w:rsidR="003B106F" w:rsidRPr="00231DBD">
        <w:rPr>
          <w:rFonts w:ascii="Simplified Arabic" w:hAnsi="Simplified Arabic" w:cs="Simplified Arabic" w:hint="cs"/>
          <w:b/>
          <w:bCs/>
          <w:rtl/>
          <w:lang w:bidi="ar-EG"/>
        </w:rPr>
        <w:t>الوزير،</w:t>
      </w:r>
      <w:r w:rsidR="003B106F" w:rsidRPr="00231DBD">
        <w:rPr>
          <w:rFonts w:ascii="Simplified Arabic" w:hAnsi="Simplified Arabic" w:cs="Simplified Arabic"/>
          <w:b/>
          <w:bCs/>
          <w:rtl/>
          <w:lang w:bidi="ar-EG"/>
        </w:rPr>
        <w:t xml:space="preserve"> وحدة الشفافية والمشاركة المجتمعية</w:t>
      </w:r>
    </w:p>
    <w:p w14:paraId="25E0A21E" w14:textId="77777777" w:rsidR="00005542" w:rsidRPr="004D0098" w:rsidRDefault="00005542" w:rsidP="00005542">
      <w:pPr>
        <w:tabs>
          <w:tab w:val="left" w:pos="7950"/>
        </w:tabs>
        <w:spacing w:after="0"/>
        <w:ind w:left="1260"/>
        <w:rPr>
          <w:rFonts w:ascii="Simplified Arabic" w:hAnsi="Simplified Arabic" w:cs="Simplified Arabic"/>
          <w:b/>
          <w:bCs/>
          <w:sz w:val="28"/>
          <w:szCs w:val="28"/>
          <w:u w:val="single"/>
          <w:rtl/>
          <w:lang w:bidi="ar-EG"/>
        </w:rPr>
      </w:pPr>
      <w:r w:rsidRPr="004D0098">
        <w:rPr>
          <w:rFonts w:ascii="Simplified Arabic" w:hAnsi="Simplified Arabic" w:cs="Simplified Arabic"/>
          <w:b/>
          <w:bCs/>
          <w:sz w:val="28"/>
          <w:szCs w:val="28"/>
          <w:u w:val="single"/>
          <w:rtl/>
          <w:lang w:bidi="ar-EG"/>
        </w:rPr>
        <w:t>الحوار المجتمعي</w:t>
      </w:r>
    </w:p>
    <w:p w14:paraId="35B82494" w14:textId="77777777" w:rsidR="00005542" w:rsidRPr="004D0098" w:rsidRDefault="00005542" w:rsidP="00203CFF">
      <w:pPr>
        <w:numPr>
          <w:ilvl w:val="0"/>
          <w:numId w:val="68"/>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مؤتمرات وحوارات مجتمعية لمناقشة أهم نتائج موازنة المواطن </w:t>
      </w:r>
    </w:p>
    <w:p w14:paraId="746006C6" w14:textId="77777777" w:rsidR="00005542" w:rsidRPr="004D0098" w:rsidRDefault="00005542" w:rsidP="00203CFF">
      <w:pPr>
        <w:numPr>
          <w:ilvl w:val="0"/>
          <w:numId w:val="68"/>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مؤتمرات للبيان المالي التمهيدي (محافظة الإسكندرية والمحليات) </w:t>
      </w:r>
    </w:p>
    <w:p w14:paraId="22F0BEEF" w14:textId="77777777" w:rsidR="00005542" w:rsidRPr="004D0098" w:rsidRDefault="00005542" w:rsidP="00203CFF">
      <w:pPr>
        <w:numPr>
          <w:ilvl w:val="0"/>
          <w:numId w:val="68"/>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ندوات بالجامعات (الجامعة الأمريكية - الجامعة الألمانية)</w:t>
      </w:r>
    </w:p>
    <w:p w14:paraId="08D9AAF9" w14:textId="77777777" w:rsidR="00005542" w:rsidRPr="004D0098" w:rsidRDefault="00005542" w:rsidP="00203CFF">
      <w:pPr>
        <w:numPr>
          <w:ilvl w:val="0"/>
          <w:numId w:val="68"/>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ورش عمل بالتعاون مع منظمات المجتمع المدني للصحفيين ومساعدي البرلمانيين </w:t>
      </w:r>
    </w:p>
    <w:p w14:paraId="2180C543" w14:textId="77777777" w:rsidR="00005542" w:rsidRPr="004D0098" w:rsidRDefault="00005542" w:rsidP="00203CFF">
      <w:pPr>
        <w:numPr>
          <w:ilvl w:val="0"/>
          <w:numId w:val="68"/>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حملات دعائية (التلفزيون- الراديو- الجرائد) </w:t>
      </w:r>
    </w:p>
    <w:p w14:paraId="641C54A8" w14:textId="77777777" w:rsidR="00005542" w:rsidRPr="004D0098" w:rsidRDefault="00005542" w:rsidP="00203CFF">
      <w:pPr>
        <w:numPr>
          <w:ilvl w:val="0"/>
          <w:numId w:val="68"/>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الحملة الإعلامية لضريبة القيمة المضافة خلال موسم الضرائب </w:t>
      </w:r>
    </w:p>
    <w:p w14:paraId="2DE8AF83" w14:textId="77777777" w:rsidR="00005542" w:rsidRPr="004D0098" w:rsidRDefault="00005542" w:rsidP="00203CFF">
      <w:pPr>
        <w:numPr>
          <w:ilvl w:val="0"/>
          <w:numId w:val="68"/>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رسوم كاريكاتير وأدلة مبسطة وفيديوهات </w:t>
      </w:r>
    </w:p>
    <w:p w14:paraId="52A1FF71" w14:textId="2574C422" w:rsidR="00005542" w:rsidRDefault="00005542" w:rsidP="00203CFF">
      <w:pPr>
        <w:numPr>
          <w:ilvl w:val="0"/>
          <w:numId w:val="68"/>
        </w:numPr>
        <w:spacing w:after="0"/>
        <w:ind w:left="1166"/>
        <w:contextualSpacing/>
        <w:rPr>
          <w:rFonts w:ascii="Simplified Arabic" w:eastAsia="Times New Roman" w:hAnsi="Simplified Arabic" w:cs="Simplified Arabic"/>
          <w:sz w:val="24"/>
          <w:szCs w:val="24"/>
        </w:rPr>
      </w:pPr>
      <w:r w:rsidRPr="004D0098">
        <w:rPr>
          <w:rFonts w:ascii="Simplified Arabic" w:eastAsia="Times New Roman" w:hAnsi="Simplified Arabic" w:cs="Simplified Arabic"/>
          <w:sz w:val="24"/>
          <w:szCs w:val="24"/>
          <w:rtl/>
        </w:rPr>
        <w:t xml:space="preserve"> ورش عمل بالتعاون مع البنك الدولي، يونيسف، الأمم المتحدة للمرأة لتدريب العاملين في المحليات على الموازنة </w:t>
      </w:r>
      <w:r w:rsidR="00F15E1B" w:rsidRPr="004D0098">
        <w:rPr>
          <w:rFonts w:ascii="Simplified Arabic" w:eastAsia="Times New Roman" w:hAnsi="Simplified Arabic" w:cs="Simplified Arabic" w:hint="cs"/>
          <w:sz w:val="24"/>
          <w:szCs w:val="24"/>
          <w:rtl/>
        </w:rPr>
        <w:t>التشاركية والموازنة</w:t>
      </w:r>
      <w:r w:rsidRPr="004D0098">
        <w:rPr>
          <w:rFonts w:ascii="Simplified Arabic" w:eastAsia="Times New Roman" w:hAnsi="Simplified Arabic" w:cs="Simplified Arabic"/>
          <w:sz w:val="24"/>
          <w:szCs w:val="24"/>
          <w:rtl/>
        </w:rPr>
        <w:t xml:space="preserve"> المستجيبة للنوع مع وحدة تكافؤ الفرص</w:t>
      </w:r>
    </w:p>
    <w:p w14:paraId="37292618" w14:textId="77777777" w:rsidR="00E6746B" w:rsidRDefault="00E6746B" w:rsidP="00E6746B">
      <w:pPr>
        <w:spacing w:after="0"/>
        <w:contextualSpacing/>
        <w:rPr>
          <w:rFonts w:ascii="Simplified Arabic" w:eastAsia="Times New Roman" w:hAnsi="Simplified Arabic" w:cs="Simplified Arabic"/>
          <w:sz w:val="24"/>
          <w:szCs w:val="24"/>
          <w:rtl/>
        </w:rPr>
      </w:pPr>
    </w:p>
    <w:p w14:paraId="40A744C1" w14:textId="77777777" w:rsidR="00E6746B" w:rsidRPr="004D0098" w:rsidRDefault="00E6746B" w:rsidP="00E6746B">
      <w:pPr>
        <w:spacing w:after="0"/>
        <w:contextualSpacing/>
        <w:rPr>
          <w:rFonts w:ascii="Simplified Arabic" w:eastAsia="Times New Roman" w:hAnsi="Simplified Arabic" w:cs="Simplified Arabic"/>
          <w:sz w:val="24"/>
          <w:szCs w:val="24"/>
        </w:rPr>
      </w:pPr>
    </w:p>
    <w:p w14:paraId="4610BCAE" w14:textId="4EBDDF10" w:rsidR="005074AD" w:rsidRPr="00997072" w:rsidRDefault="00341214" w:rsidP="00E6746B">
      <w:pPr>
        <w:spacing w:after="0"/>
        <w:jc w:val="both"/>
        <w:rPr>
          <w:rFonts w:ascii="Simplified Arabic" w:hAnsi="Simplified Arabic" w:cs="Simplified Arabic"/>
          <w:b/>
          <w:bCs/>
          <w:sz w:val="24"/>
          <w:szCs w:val="24"/>
          <w:lang w:bidi="ar-EG"/>
        </w:rPr>
      </w:pPr>
      <w:r>
        <w:rPr>
          <w:rFonts w:ascii="Simplified Arabic" w:eastAsia="Times New Roman" w:hAnsi="Simplified Arabic" w:cs="Simplified Arabic" w:hint="cs"/>
          <w:b/>
          <w:bCs/>
          <w:sz w:val="24"/>
          <w:szCs w:val="24"/>
          <w:rtl/>
        </w:rPr>
        <w:lastRenderedPageBreak/>
        <w:t xml:space="preserve">     </w:t>
      </w:r>
      <w:r w:rsidRPr="00341214">
        <w:rPr>
          <w:rFonts w:ascii="Simplified Arabic" w:eastAsia="Times New Roman" w:hAnsi="Simplified Arabic" w:cs="Simplified Arabic" w:hint="cs"/>
          <w:b/>
          <w:bCs/>
          <w:sz w:val="24"/>
          <w:szCs w:val="24"/>
          <w:rtl/>
        </w:rPr>
        <w:t>ويتضح من</w:t>
      </w:r>
      <w:r w:rsidR="00F61E16" w:rsidRPr="00341214">
        <w:rPr>
          <w:rFonts w:ascii="Simplified Arabic" w:eastAsia="Times New Roman" w:hAnsi="Simplified Arabic" w:cs="Simplified Arabic" w:hint="cs"/>
          <w:b/>
          <w:bCs/>
          <w:sz w:val="24"/>
          <w:szCs w:val="24"/>
          <w:rtl/>
        </w:rPr>
        <w:t xml:space="preserve"> </w:t>
      </w:r>
      <w:r w:rsidRPr="00341214">
        <w:rPr>
          <w:rFonts w:ascii="Simplified Arabic" w:eastAsia="Times New Roman" w:hAnsi="Simplified Arabic" w:cs="Simplified Arabic" w:hint="cs"/>
          <w:b/>
          <w:bCs/>
          <w:sz w:val="24"/>
          <w:szCs w:val="24"/>
          <w:rtl/>
        </w:rPr>
        <w:t>ال</w:t>
      </w:r>
      <w:r w:rsidR="00F61E16" w:rsidRPr="00341214">
        <w:rPr>
          <w:rFonts w:ascii="Simplified Arabic" w:eastAsia="Times New Roman" w:hAnsi="Simplified Arabic" w:cs="Simplified Arabic" w:hint="cs"/>
          <w:b/>
          <w:bCs/>
          <w:sz w:val="24"/>
          <w:szCs w:val="24"/>
          <w:rtl/>
        </w:rPr>
        <w:t>شكل</w:t>
      </w:r>
      <w:r w:rsidR="00005542" w:rsidRPr="00341214">
        <w:rPr>
          <w:rFonts w:ascii="Simplified Arabic" w:eastAsia="Times New Roman" w:hAnsi="Simplified Arabic" w:cs="Simplified Arabic"/>
          <w:b/>
          <w:bCs/>
          <w:sz w:val="24"/>
          <w:szCs w:val="24"/>
          <w:rtl/>
        </w:rPr>
        <w:t xml:space="preserve"> </w:t>
      </w:r>
      <w:r w:rsidRPr="00341214">
        <w:rPr>
          <w:rFonts w:ascii="Simplified Arabic" w:eastAsia="Times New Roman" w:hAnsi="Simplified Arabic" w:cs="Simplified Arabic" w:hint="cs"/>
          <w:b/>
          <w:bCs/>
          <w:sz w:val="24"/>
          <w:szCs w:val="24"/>
          <w:rtl/>
        </w:rPr>
        <w:t xml:space="preserve">رقم </w:t>
      </w:r>
      <w:r w:rsidR="00005542" w:rsidRPr="00341214">
        <w:rPr>
          <w:rFonts w:ascii="Simplified Arabic" w:eastAsia="Times New Roman" w:hAnsi="Simplified Arabic" w:cs="Simplified Arabic"/>
          <w:b/>
          <w:bCs/>
          <w:sz w:val="24"/>
          <w:szCs w:val="24"/>
          <w:rtl/>
        </w:rPr>
        <w:t>(</w:t>
      </w:r>
      <w:r w:rsidR="00E6746B">
        <w:rPr>
          <w:rFonts w:ascii="Simplified Arabic" w:eastAsia="Times New Roman" w:hAnsi="Simplified Arabic" w:cs="Simplified Arabic" w:hint="cs"/>
          <w:b/>
          <w:bCs/>
          <w:sz w:val="24"/>
          <w:szCs w:val="24"/>
          <w:rtl/>
        </w:rPr>
        <w:t>4</w:t>
      </w:r>
      <w:r w:rsidR="00005542" w:rsidRPr="00341214">
        <w:rPr>
          <w:rFonts w:ascii="Simplified Arabic" w:eastAsia="Times New Roman" w:hAnsi="Simplified Arabic" w:cs="Simplified Arabic"/>
          <w:b/>
          <w:bCs/>
          <w:sz w:val="24"/>
          <w:szCs w:val="24"/>
          <w:rtl/>
        </w:rPr>
        <w:t xml:space="preserve">) بملاحق </w:t>
      </w:r>
      <w:r w:rsidR="006A055F" w:rsidRPr="00341214">
        <w:rPr>
          <w:rFonts w:ascii="Simplified Arabic" w:eastAsia="Times New Roman" w:hAnsi="Simplified Arabic" w:cs="Simplified Arabic" w:hint="cs"/>
          <w:b/>
          <w:bCs/>
          <w:sz w:val="24"/>
          <w:szCs w:val="24"/>
          <w:rtl/>
        </w:rPr>
        <w:t>الأشكال التوضيحية</w:t>
      </w:r>
      <w:r w:rsidR="00005542" w:rsidRPr="00341214">
        <w:rPr>
          <w:rFonts w:ascii="Simplified Arabic" w:eastAsia="Times New Roman" w:hAnsi="Simplified Arabic" w:cs="Simplified Arabic"/>
          <w:b/>
          <w:bCs/>
          <w:sz w:val="24"/>
          <w:szCs w:val="24"/>
          <w:rtl/>
        </w:rPr>
        <w:t xml:space="preserve"> أهداف وحدة الشفافية والمشاركة المجتمعية في ضوء الأهداف الاستراتيجية لوزارة المالية قيم وزارة </w:t>
      </w:r>
      <w:r w:rsidR="005074AD" w:rsidRPr="00341214">
        <w:rPr>
          <w:rFonts w:ascii="Simplified Arabic" w:eastAsia="Times New Roman" w:hAnsi="Simplified Arabic" w:cs="Simplified Arabic" w:hint="cs"/>
          <w:b/>
          <w:bCs/>
          <w:sz w:val="24"/>
          <w:szCs w:val="24"/>
          <w:rtl/>
        </w:rPr>
        <w:t>المالية</w:t>
      </w:r>
      <w:r w:rsidR="005074AD">
        <w:rPr>
          <w:rFonts w:ascii="Simplified Arabic" w:eastAsia="Times New Roman" w:hAnsi="Simplified Arabic" w:cs="Simplified Arabic" w:hint="cs"/>
          <w:b/>
          <w:bCs/>
          <w:sz w:val="24"/>
          <w:szCs w:val="24"/>
          <w:rtl/>
        </w:rPr>
        <w:t xml:space="preserve"> </w:t>
      </w:r>
      <w:r w:rsidR="005074AD">
        <w:rPr>
          <w:rFonts w:ascii="Simplified Arabic" w:eastAsia="Times New Roman" w:hAnsi="Simplified Arabic" w:cs="Simplified Arabic"/>
          <w:b/>
          <w:bCs/>
          <w:sz w:val="24"/>
          <w:szCs w:val="24"/>
          <w:rtl/>
        </w:rPr>
        <w:t>(</w:t>
      </w:r>
      <w:r w:rsidRPr="00341214">
        <w:rPr>
          <w:rFonts w:ascii="Simplified Arabic" w:eastAsia="Times New Roman" w:hAnsi="Simplified Arabic" w:cs="Simplified Arabic"/>
          <w:b/>
          <w:bCs/>
          <w:sz w:val="24"/>
          <w:szCs w:val="24"/>
          <w:rtl/>
        </w:rPr>
        <w:t>الشفافية، التواصل، الابتكار</w:t>
      </w:r>
      <w:r>
        <w:rPr>
          <w:rFonts w:ascii="Simplified Arabic" w:eastAsia="Times New Roman" w:hAnsi="Simplified Arabic" w:cs="Simplified Arabic" w:hint="cs"/>
          <w:b/>
          <w:bCs/>
          <w:sz w:val="24"/>
          <w:szCs w:val="24"/>
          <w:rtl/>
        </w:rPr>
        <w:t>)</w:t>
      </w:r>
      <w:r w:rsidR="00163A26">
        <w:rPr>
          <w:rFonts w:ascii="Simplified Arabic" w:eastAsia="Times New Roman" w:hAnsi="Simplified Arabic" w:cs="Simplified Arabic" w:hint="cs"/>
          <w:b/>
          <w:bCs/>
          <w:sz w:val="24"/>
          <w:szCs w:val="24"/>
          <w:rtl/>
        </w:rPr>
        <w:t xml:space="preserve"> موضحاً الأهداف الوزارية الاستراتيجية</w:t>
      </w:r>
      <w:r w:rsidR="005074AD">
        <w:rPr>
          <w:rFonts w:ascii="Simplified Arabic" w:eastAsia="Times New Roman" w:hAnsi="Simplified Arabic" w:cs="Simplified Arabic" w:hint="cs"/>
          <w:b/>
          <w:bCs/>
          <w:sz w:val="24"/>
          <w:szCs w:val="24"/>
          <w:rtl/>
        </w:rPr>
        <w:t xml:space="preserve"> </w:t>
      </w:r>
      <w:r w:rsidR="00E6746B">
        <w:rPr>
          <w:rFonts w:ascii="Simplified Arabic" w:eastAsia="Times New Roman" w:hAnsi="Simplified Arabic" w:cs="Simplified Arabic" w:hint="cs"/>
          <w:b/>
          <w:bCs/>
          <w:sz w:val="24"/>
          <w:szCs w:val="24"/>
          <w:rtl/>
        </w:rPr>
        <w:t>.</w:t>
      </w:r>
    </w:p>
    <w:p w14:paraId="07A8CB33" w14:textId="77777777" w:rsidR="00005542" w:rsidRPr="004D0098" w:rsidRDefault="00005542" w:rsidP="00005542">
      <w:pPr>
        <w:tabs>
          <w:tab w:val="left" w:pos="7950"/>
        </w:tabs>
        <w:spacing w:after="0"/>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النتائج المتوقعة:</w:t>
      </w:r>
    </w:p>
    <w:p w14:paraId="718816B3" w14:textId="77777777" w:rsidR="00005542" w:rsidRPr="004D0098" w:rsidRDefault="00005542" w:rsidP="00686636">
      <w:pPr>
        <w:pStyle w:val="ListParagraph"/>
        <w:numPr>
          <w:ilvl w:val="0"/>
          <w:numId w:val="69"/>
        </w:numPr>
        <w:spacing w:after="0"/>
        <w:ind w:left="357"/>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زيادة ثقة المواطن في الحكومة نتيجة لشفافيتها في طرح وتبرير سياساتها وخدماتها، </w:t>
      </w:r>
    </w:p>
    <w:p w14:paraId="0CDBD38E" w14:textId="77777777" w:rsidR="00005542" w:rsidRPr="004D0098" w:rsidRDefault="00005542" w:rsidP="00686636">
      <w:pPr>
        <w:pStyle w:val="ListParagraph"/>
        <w:numPr>
          <w:ilvl w:val="0"/>
          <w:numId w:val="69"/>
        </w:numPr>
        <w:spacing w:after="0"/>
        <w:ind w:left="357"/>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توفر الأطر القانونية والمؤسسية اللازمة لتوفير الخدمات بشكل فعال وعادل والتي تتكامل مع الآليات والأطر المؤسسية</w:t>
      </w: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والقانونية الحالية</w:t>
      </w:r>
      <w:r w:rsidRPr="004D0098">
        <w:rPr>
          <w:rFonts w:ascii="Simplified Arabic" w:hAnsi="Simplified Arabic" w:cs="Simplified Arabic"/>
          <w:sz w:val="24"/>
          <w:szCs w:val="24"/>
          <w:lang w:bidi="ar-EG"/>
        </w:rPr>
        <w:t xml:space="preserve"> </w:t>
      </w:r>
    </w:p>
    <w:p w14:paraId="684FB23E" w14:textId="77777777" w:rsidR="00005542" w:rsidRPr="004D0098" w:rsidRDefault="00005542" w:rsidP="00686636">
      <w:pPr>
        <w:pStyle w:val="ListParagraph"/>
        <w:numPr>
          <w:ilvl w:val="0"/>
          <w:numId w:val="69"/>
        </w:numPr>
        <w:spacing w:after="0"/>
        <w:ind w:left="357"/>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رضا المواطنين والمستفيدين عن السياسات والخدمات المقدمة لهم</w:t>
      </w:r>
      <w:r w:rsidRPr="004D0098">
        <w:rPr>
          <w:rFonts w:ascii="Simplified Arabic" w:hAnsi="Simplified Arabic" w:cs="Simplified Arabic"/>
          <w:sz w:val="24"/>
          <w:szCs w:val="24"/>
          <w:lang w:bidi="ar-EG"/>
        </w:rPr>
        <w:t xml:space="preserve">. </w:t>
      </w:r>
    </w:p>
    <w:p w14:paraId="5475F58D" w14:textId="77777777" w:rsidR="00005542" w:rsidRPr="004D0098" w:rsidRDefault="00005542" w:rsidP="00686636">
      <w:pPr>
        <w:pStyle w:val="ListParagraph"/>
        <w:numPr>
          <w:ilvl w:val="0"/>
          <w:numId w:val="69"/>
        </w:numPr>
        <w:spacing w:after="0"/>
        <w:ind w:left="357"/>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المتابعة والرقابة الفعالة للمواطنين، والمحليات، والجمعيات الأهلية على جودة الخدمات وأوجه النفقات</w:t>
      </w:r>
      <w:r w:rsidRPr="004D0098">
        <w:rPr>
          <w:rFonts w:ascii="Simplified Arabic" w:hAnsi="Simplified Arabic" w:cs="Simplified Arabic"/>
          <w:sz w:val="24"/>
          <w:szCs w:val="24"/>
          <w:lang w:bidi="ar-EG"/>
        </w:rPr>
        <w:t xml:space="preserve"> </w:t>
      </w:r>
    </w:p>
    <w:p w14:paraId="4C59F3D2" w14:textId="77777777" w:rsidR="00005542" w:rsidRPr="004D0098" w:rsidRDefault="00005542" w:rsidP="00686636">
      <w:pPr>
        <w:pStyle w:val="ListParagraph"/>
        <w:numPr>
          <w:ilvl w:val="0"/>
          <w:numId w:val="69"/>
        </w:numPr>
        <w:spacing w:after="0"/>
        <w:ind w:left="357"/>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قرارات أكثر فاعلية واستدامة للوصول لأهداف مصر 2030 لأنها مبنية على الشفافية والمشاركة والمعلومات السليمة التي</w:t>
      </w: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تعكس رؤى الأطراف المختلفة المعنية</w:t>
      </w:r>
      <w:r w:rsidRPr="004D0098">
        <w:rPr>
          <w:rFonts w:ascii="Simplified Arabic" w:hAnsi="Simplified Arabic" w:cs="Simplified Arabic"/>
          <w:sz w:val="24"/>
          <w:szCs w:val="24"/>
          <w:lang w:bidi="ar-EG"/>
        </w:rPr>
        <w:t xml:space="preserve">. </w:t>
      </w:r>
    </w:p>
    <w:p w14:paraId="31EB91B6" w14:textId="77777777" w:rsidR="00005542" w:rsidRPr="004D0098" w:rsidRDefault="00005542" w:rsidP="00686636">
      <w:pPr>
        <w:pStyle w:val="ListParagraph"/>
        <w:numPr>
          <w:ilvl w:val="0"/>
          <w:numId w:val="69"/>
        </w:numPr>
        <w:spacing w:after="0"/>
        <w:ind w:left="357"/>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الحصول على الخدمات بسعر مناسب وجودة مناسبة نتيجة لغياب الرشوة، وتحري الكفاءة الفعالة، واحترام القواعد</w:t>
      </w:r>
      <w:r w:rsidRPr="004D0098">
        <w:rPr>
          <w:rFonts w:ascii="Simplified Arabic" w:hAnsi="Simplified Arabic" w:cs="Simplified Arabic"/>
          <w:sz w:val="24"/>
          <w:szCs w:val="24"/>
          <w:lang w:bidi="ar-EG"/>
        </w:rPr>
        <w:t xml:space="preserve"> </w:t>
      </w:r>
    </w:p>
    <w:p w14:paraId="3541C577" w14:textId="77777777" w:rsidR="00005542" w:rsidRPr="004D0098" w:rsidRDefault="00005542" w:rsidP="00686636">
      <w:pPr>
        <w:pStyle w:val="ListParagraph"/>
        <w:numPr>
          <w:ilvl w:val="0"/>
          <w:numId w:val="69"/>
        </w:numPr>
        <w:spacing w:after="0"/>
        <w:ind w:left="357"/>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والقوانين المنظمة لجودة الخدمة. </w:t>
      </w:r>
    </w:p>
    <w:p w14:paraId="6E3BB7CE" w14:textId="2848217F" w:rsidR="00DB7F08" w:rsidRPr="004D0098" w:rsidRDefault="00005542" w:rsidP="00A34B06">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مشاركة كافة الأطراف المعنية في صناعة القرارات والسياسات بدءا من تعبيرهم عن احتياجاتهم، وإبداء آرائهم والمساعدة</w:t>
      </w: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في تنفيذها وصولا إلى تقييم القرارات والسياسات والخدمات</w:t>
      </w:r>
      <w:r w:rsidRPr="004D0098">
        <w:rPr>
          <w:rFonts w:ascii="Simplified Arabic" w:hAnsi="Simplified Arabic" w:cs="Simplified Arabic"/>
          <w:sz w:val="24"/>
          <w:szCs w:val="24"/>
          <w:lang w:bidi="ar-EG"/>
        </w:rPr>
        <w:t>.</w:t>
      </w:r>
      <w:r w:rsidR="00547AD5" w:rsidRPr="004D0098">
        <w:rPr>
          <w:rStyle w:val="FootnoteReference"/>
          <w:rFonts w:ascii="Simplified Arabic" w:hAnsi="Simplified Arabic" w:cs="Simplified Arabic"/>
          <w:sz w:val="24"/>
          <w:szCs w:val="24"/>
          <w:lang w:bidi="ar-EG"/>
        </w:rPr>
        <w:footnoteReference w:id="61"/>
      </w:r>
    </w:p>
    <w:p w14:paraId="28D3E648" w14:textId="1819B45E" w:rsidR="00DB7F08" w:rsidRDefault="00893043" w:rsidP="0073736B">
      <w:pPr>
        <w:jc w:val="both"/>
        <w:rPr>
          <w:rFonts w:ascii="Simplified Arabic" w:hAnsi="Simplified Arabic" w:cs="Simplified Arabic"/>
          <w:b/>
          <w:bCs/>
          <w:sz w:val="28"/>
          <w:szCs w:val="28"/>
          <w:rtl/>
          <w:lang w:bidi="ar-EG"/>
        </w:rPr>
      </w:pPr>
      <w:r>
        <w:rPr>
          <w:rFonts w:ascii="Simplified Arabic" w:eastAsia="Times New Roman" w:hAnsi="Simplified Arabic" w:cs="Simplified Arabic" w:hint="cs"/>
          <w:b/>
          <w:bCs/>
          <w:sz w:val="24"/>
          <w:szCs w:val="24"/>
          <w:rtl/>
        </w:rPr>
        <w:t xml:space="preserve">     </w:t>
      </w:r>
      <w:r w:rsidR="00C578C3" w:rsidRPr="00C578C3">
        <w:rPr>
          <w:rFonts w:ascii="Simplified Arabic" w:eastAsia="Times New Roman" w:hAnsi="Simplified Arabic" w:cs="Simplified Arabic" w:hint="cs"/>
          <w:b/>
          <w:bCs/>
          <w:sz w:val="24"/>
          <w:szCs w:val="24"/>
          <w:rtl/>
        </w:rPr>
        <w:t>ويتضح من</w:t>
      </w:r>
      <w:r w:rsidR="00AB69A3" w:rsidRPr="00C578C3">
        <w:rPr>
          <w:rFonts w:ascii="Simplified Arabic" w:eastAsia="Times New Roman" w:hAnsi="Simplified Arabic" w:cs="Simplified Arabic" w:hint="cs"/>
          <w:b/>
          <w:bCs/>
          <w:sz w:val="24"/>
          <w:szCs w:val="24"/>
          <w:rtl/>
        </w:rPr>
        <w:t xml:space="preserve"> </w:t>
      </w:r>
      <w:r w:rsidR="00C578C3" w:rsidRPr="00C578C3">
        <w:rPr>
          <w:rFonts w:ascii="Simplified Arabic" w:eastAsia="Times New Roman" w:hAnsi="Simplified Arabic" w:cs="Simplified Arabic" w:hint="cs"/>
          <w:b/>
          <w:bCs/>
          <w:sz w:val="24"/>
          <w:szCs w:val="24"/>
          <w:rtl/>
        </w:rPr>
        <w:t>ال</w:t>
      </w:r>
      <w:r w:rsidR="00DB7F08" w:rsidRPr="00C578C3">
        <w:rPr>
          <w:rFonts w:ascii="Simplified Arabic" w:eastAsia="Times New Roman" w:hAnsi="Simplified Arabic" w:cs="Simplified Arabic"/>
          <w:b/>
          <w:bCs/>
          <w:sz w:val="24"/>
          <w:szCs w:val="24"/>
          <w:rtl/>
        </w:rPr>
        <w:t>شكل</w:t>
      </w:r>
      <w:r w:rsidR="00217EC7">
        <w:rPr>
          <w:rFonts w:ascii="Simplified Arabic" w:eastAsia="Times New Roman" w:hAnsi="Simplified Arabic" w:cs="Simplified Arabic" w:hint="cs"/>
          <w:b/>
          <w:bCs/>
          <w:sz w:val="24"/>
          <w:szCs w:val="24"/>
          <w:rtl/>
        </w:rPr>
        <w:t xml:space="preserve">  التالى</w:t>
      </w:r>
      <w:r w:rsidR="00C578C3" w:rsidRPr="00C578C3">
        <w:rPr>
          <w:rFonts w:ascii="Simplified Arabic" w:eastAsia="Times New Roman" w:hAnsi="Simplified Arabic" w:cs="Simplified Arabic" w:hint="cs"/>
          <w:b/>
          <w:bCs/>
          <w:sz w:val="24"/>
          <w:szCs w:val="24"/>
          <w:rtl/>
        </w:rPr>
        <w:t xml:space="preserve"> رقم (</w:t>
      </w:r>
      <w:r w:rsidR="00DB7F08" w:rsidRPr="00C578C3">
        <w:rPr>
          <w:rFonts w:ascii="Simplified Arabic" w:eastAsia="Times New Roman" w:hAnsi="Simplified Arabic" w:cs="Simplified Arabic"/>
          <w:b/>
          <w:bCs/>
          <w:sz w:val="24"/>
          <w:szCs w:val="24"/>
          <w:rtl/>
        </w:rPr>
        <w:t xml:space="preserve">3) </w:t>
      </w:r>
      <w:r w:rsidR="00DB7F08" w:rsidRPr="00C578C3">
        <w:rPr>
          <w:rFonts w:ascii="Simplified Arabic" w:hAnsi="Simplified Arabic" w:cs="Simplified Arabic"/>
          <w:b/>
          <w:bCs/>
          <w:sz w:val="24"/>
          <w:szCs w:val="24"/>
          <w:rtl/>
        </w:rPr>
        <w:t>جهود وزارة المالية بشكل لتدعيم أطر الشفافية خلال السنوات الخمس الماضية</w:t>
      </w:r>
      <w:r w:rsidR="00C578C3" w:rsidRPr="00C578C3">
        <w:rPr>
          <w:rFonts w:ascii="Simplified Arabic" w:hAnsi="Simplified Arabic" w:cs="Simplified Arabic" w:hint="cs"/>
          <w:b/>
          <w:bCs/>
          <w:sz w:val="24"/>
          <w:szCs w:val="24"/>
          <w:rtl/>
        </w:rPr>
        <w:t xml:space="preserve"> مما أدى الى </w:t>
      </w:r>
      <w:r w:rsidR="00C578C3" w:rsidRPr="00C578C3">
        <w:rPr>
          <w:rFonts w:ascii="Simplified Arabic" w:hAnsi="Simplified Arabic" w:cs="Simplified Arabic"/>
          <w:b/>
          <w:bCs/>
          <w:sz w:val="24"/>
          <w:szCs w:val="24"/>
          <w:rtl/>
        </w:rPr>
        <w:t xml:space="preserve">تحسين ترتيب مصر بخطى ثابتة في مؤشر الشفافية الذي تصدره شراكة الموازنة الدولية </w:t>
      </w:r>
      <w:r w:rsidR="00C578C3" w:rsidRPr="00C578C3">
        <w:rPr>
          <w:rFonts w:ascii="Simplified Arabic" w:hAnsi="Simplified Arabic" w:cs="Simplified Arabic"/>
          <w:b/>
          <w:bCs/>
          <w:sz w:val="24"/>
          <w:szCs w:val="24"/>
        </w:rPr>
        <w:t xml:space="preserve">IBP </w:t>
      </w:r>
      <w:r>
        <w:rPr>
          <w:rFonts w:ascii="Simplified Arabic" w:hAnsi="Simplified Arabic" w:cs="Simplified Arabic" w:hint="cs"/>
          <w:b/>
          <w:bCs/>
          <w:sz w:val="24"/>
          <w:szCs w:val="24"/>
          <w:rtl/>
        </w:rPr>
        <w:t xml:space="preserve"> </w:t>
      </w:r>
      <w:r w:rsidR="00C578C3" w:rsidRPr="00C578C3">
        <w:rPr>
          <w:rFonts w:ascii="Simplified Arabic" w:hAnsi="Simplified Arabic" w:cs="Simplified Arabic"/>
          <w:b/>
          <w:bCs/>
          <w:sz w:val="24"/>
          <w:szCs w:val="24"/>
          <w:rtl/>
          <w:lang w:bidi="ar-EG"/>
        </w:rPr>
        <w:t>كل عامين لعام 2019 الصادر في أبريل 2020 بحوالي 27 درجة بشكل تراكمي خلال الدورتين السابقتين في عامي (2019،2017) لتحقق 43</w:t>
      </w:r>
      <w:r w:rsidR="00C578C3" w:rsidRPr="00C578C3">
        <w:rPr>
          <w:rFonts w:ascii="Simplified Arabic" w:hAnsi="Simplified Arabic" w:cs="Simplified Arabic" w:hint="cs"/>
          <w:b/>
          <w:bCs/>
          <w:sz w:val="24"/>
          <w:szCs w:val="24"/>
          <w:rtl/>
          <w:lang w:bidi="ar-EG"/>
        </w:rPr>
        <w:t xml:space="preserve"> </w:t>
      </w:r>
      <w:r w:rsidR="00C578C3" w:rsidRPr="00C578C3">
        <w:rPr>
          <w:rFonts w:ascii="Simplified Arabic" w:hAnsi="Simplified Arabic" w:cs="Simplified Arabic"/>
          <w:b/>
          <w:bCs/>
          <w:sz w:val="24"/>
          <w:szCs w:val="24"/>
          <w:rtl/>
          <w:lang w:bidi="ar-EG"/>
        </w:rPr>
        <w:t>نقطة مئوية خلال عام 2019 مقارنة بـــــــــ16 نقطة خلال عام 2015 وهو ما يقترب من المتوسط العالمي البالغ 45 نقطة</w:t>
      </w:r>
      <w:r w:rsidR="00C578C3" w:rsidRPr="00C578C3">
        <w:rPr>
          <w:rFonts w:ascii="Simplified Arabic" w:hAnsi="Simplified Arabic" w:cs="Simplified Arabic" w:hint="cs"/>
          <w:b/>
          <w:bCs/>
          <w:sz w:val="24"/>
          <w:szCs w:val="24"/>
          <w:rtl/>
          <w:lang w:bidi="ar-EG"/>
        </w:rPr>
        <w:t xml:space="preserve"> </w:t>
      </w:r>
      <w:r w:rsidR="00C578C3" w:rsidRPr="00C578C3">
        <w:rPr>
          <w:rFonts w:ascii="Simplified Arabic" w:hAnsi="Simplified Arabic" w:cs="Simplified Arabic"/>
          <w:b/>
          <w:bCs/>
          <w:sz w:val="24"/>
          <w:szCs w:val="24"/>
          <w:rtl/>
          <w:lang w:bidi="ar-EG"/>
        </w:rPr>
        <w:t>مئوية وهو ما يتعدى متوسط منطقة الشرق الأوسط البالغ 22 نقطة مئوية وبذلك ترتفع مصر عالمياً ب4 درجات لتحتل المرتبة 61 والمركز الثاني إقليمياً بعد دولة الأردن وبالتوازي مع المغرب صعوداً من المرتبة 65 في تقرير عام 2017 من بين 117 دولة شملها التقرير كما أرتفع مؤشر( المشاركة المجتمعية) لمصر بأربع نقاط مئوية في تقرير عام 2019 الى 15 نقطة مقارنة ب 11 نقطة عام 2017 لتتعدى مصر بذلك المتوسط العالمي وتتخطى الأردن والمغرب.</w:t>
      </w:r>
      <w:r w:rsidR="00C578C3" w:rsidRPr="00C578C3">
        <w:rPr>
          <w:rFonts w:ascii="Simplified Arabic" w:hAnsi="Simplified Arabic" w:cs="Simplified Arabic"/>
          <w:b/>
          <w:bCs/>
          <w:sz w:val="28"/>
          <w:szCs w:val="28"/>
          <w:rtl/>
          <w:lang w:bidi="ar-EG"/>
        </w:rPr>
        <w:t xml:space="preserve"> </w:t>
      </w:r>
    </w:p>
    <w:p w14:paraId="44960AC2" w14:textId="1A94AC77" w:rsidR="003365B2" w:rsidRPr="003365B2" w:rsidRDefault="003365B2" w:rsidP="0073736B">
      <w:pPr>
        <w:jc w:val="both"/>
        <w:rPr>
          <w:rFonts w:ascii="Simplified Arabic" w:hAnsi="Simplified Arabic" w:cs="Simplified Arabic"/>
          <w:b/>
          <w:bCs/>
          <w:sz w:val="24"/>
          <w:szCs w:val="24"/>
          <w:rtl/>
          <w:lang w:bidi="ar-EG"/>
        </w:rPr>
      </w:pPr>
      <w:r w:rsidRPr="003365B2">
        <w:rPr>
          <w:rFonts w:ascii="Simplified Arabic" w:hAnsi="Simplified Arabic" w:cs="Simplified Arabic" w:hint="cs"/>
          <w:b/>
          <w:bCs/>
          <w:sz w:val="24"/>
          <w:szCs w:val="24"/>
          <w:rtl/>
          <w:lang w:bidi="ar-EG"/>
        </w:rPr>
        <w:t>شكل رقم (3) جهود وزارة المالية لتدعيم أطر الشفافية</w:t>
      </w:r>
    </w:p>
    <w:p w14:paraId="44A5DC9B" w14:textId="5F8EAB5C" w:rsidR="0073736B" w:rsidRDefault="00B84503" w:rsidP="0073736B">
      <w:pPr>
        <w:jc w:val="both"/>
        <w:rPr>
          <w:rFonts w:ascii="Simplified Arabic" w:hAnsi="Simplified Arabic" w:cs="Simplified Arabic"/>
          <w:b/>
          <w:bCs/>
          <w:sz w:val="28"/>
          <w:szCs w:val="28"/>
          <w:rtl/>
          <w:lang w:bidi="ar-EG"/>
        </w:rPr>
      </w:pPr>
      <w:r w:rsidRPr="004D0098">
        <w:rPr>
          <w:rFonts w:ascii="Simplified Arabic" w:hAnsi="Simplified Arabic" w:cs="Simplified Arabic"/>
          <w:noProof/>
        </w:rPr>
        <w:drawing>
          <wp:inline distT="0" distB="0" distL="0" distR="0" wp14:anchorId="7F50E3AD" wp14:editId="4402B67D">
            <wp:extent cx="5111114" cy="146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062" t="23307" r="13294" b="21220"/>
                    <a:stretch/>
                  </pic:blipFill>
                  <pic:spPr bwMode="auto">
                    <a:xfrm>
                      <a:off x="0" y="0"/>
                      <a:ext cx="5166829" cy="1482840"/>
                    </a:xfrm>
                    <a:prstGeom prst="rect">
                      <a:avLst/>
                    </a:prstGeom>
                    <a:ln>
                      <a:noFill/>
                    </a:ln>
                    <a:extLst>
                      <a:ext uri="{53640926-AAD7-44D8-BBD7-CCE9431645EC}">
                        <a14:shadowObscured xmlns:a14="http://schemas.microsoft.com/office/drawing/2010/main"/>
                      </a:ext>
                    </a:extLst>
                  </pic:spPr>
                </pic:pic>
              </a:graphicData>
            </a:graphic>
          </wp:inline>
        </w:drawing>
      </w:r>
    </w:p>
    <w:p w14:paraId="29E13AF6" w14:textId="0E11AE42" w:rsidR="0073736B" w:rsidRPr="008959C0" w:rsidRDefault="003365B2" w:rsidP="008959C0">
      <w:pPr>
        <w:jc w:val="center"/>
        <w:rPr>
          <w:rFonts w:ascii="Simplified Arabic" w:hAnsi="Simplified Arabic" w:cs="Simplified Arabic"/>
          <w:b/>
          <w:bCs/>
          <w:rtl/>
          <w:lang w:bidi="ar-EG"/>
        </w:rPr>
      </w:pPr>
      <w:r>
        <w:rPr>
          <w:rFonts w:ascii="Simplified Arabic" w:hAnsi="Simplified Arabic" w:cs="Simplified Arabic" w:hint="cs"/>
          <w:b/>
          <w:bCs/>
          <w:rtl/>
          <w:lang w:bidi="ar-EG"/>
        </w:rPr>
        <w:t xml:space="preserve">االمصدر: </w:t>
      </w:r>
      <w:r w:rsidR="008E4878" w:rsidRPr="00231DBD">
        <w:rPr>
          <w:rFonts w:ascii="Simplified Arabic" w:hAnsi="Simplified Arabic" w:cs="Simplified Arabic"/>
          <w:b/>
          <w:bCs/>
          <w:rtl/>
          <w:lang w:bidi="ar-EG"/>
        </w:rPr>
        <w:t xml:space="preserve">وزارة المالية، قطاع مكتب </w:t>
      </w:r>
      <w:r w:rsidR="008E4878" w:rsidRPr="00231DBD">
        <w:rPr>
          <w:rFonts w:ascii="Simplified Arabic" w:hAnsi="Simplified Arabic" w:cs="Simplified Arabic" w:hint="cs"/>
          <w:b/>
          <w:bCs/>
          <w:rtl/>
          <w:lang w:bidi="ar-EG"/>
        </w:rPr>
        <w:t>الوزير،</w:t>
      </w:r>
      <w:r w:rsidR="008E4878" w:rsidRPr="00231DBD">
        <w:rPr>
          <w:rFonts w:ascii="Simplified Arabic" w:hAnsi="Simplified Arabic" w:cs="Simplified Arabic"/>
          <w:b/>
          <w:bCs/>
          <w:rtl/>
          <w:lang w:bidi="ar-EG"/>
        </w:rPr>
        <w:t xml:space="preserve"> وحدة الشفافية والمشاركة المجتمعية</w:t>
      </w:r>
    </w:p>
    <w:p w14:paraId="04075852" w14:textId="7D5DE7A7" w:rsidR="00DB7F08" w:rsidRPr="004D0098" w:rsidRDefault="00556FB5" w:rsidP="00556FB5">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lastRenderedPageBreak/>
        <w:t xml:space="preserve">     ومن الجدير بالذكر ان تقرير شفافية الموازنة يستخدم على نطاق واسع من قبل المؤسسات الدولية وعلى رأسها صندوق النقد والبنك الدوليين أضافة الى وكالات التصنيف الائتماني كمؤشر فرعى للاستثمار الامن وأن تحسين ترتيب مصر في هذا المؤشر يجسد حرص الوزارة على إتاحة معلومات وافية ومسبقة عن السياسات المالية والضريبية بما يسهم في تحفيز معدلات الاستثمار.</w:t>
      </w:r>
      <w:r w:rsidRPr="004D0098">
        <w:rPr>
          <w:rStyle w:val="FootnoteReference"/>
          <w:rFonts w:ascii="Simplified Arabic" w:hAnsi="Simplified Arabic" w:cs="Simplified Arabic"/>
          <w:sz w:val="24"/>
          <w:szCs w:val="24"/>
          <w:rtl/>
          <w:lang w:bidi="ar-EG"/>
        </w:rPr>
        <w:footnoteReference w:id="62"/>
      </w:r>
    </w:p>
    <w:p w14:paraId="6182FC98" w14:textId="5E8BC53E" w:rsidR="006A4E34" w:rsidRPr="00370025" w:rsidRDefault="00370025" w:rsidP="008959C0">
      <w:pPr>
        <w:jc w:val="both"/>
        <w:rPr>
          <w:rFonts w:ascii="Simplified Arabic" w:hAnsi="Simplified Arabic" w:cs="Simplified Arabic"/>
          <w:b/>
          <w:bCs/>
          <w:sz w:val="24"/>
          <w:szCs w:val="24"/>
          <w:lang w:bidi="ar-EG"/>
        </w:rPr>
      </w:pPr>
      <w:r w:rsidRPr="00370025">
        <w:rPr>
          <w:rFonts w:ascii="Simplified Arabic" w:hAnsi="Simplified Arabic" w:cs="Simplified Arabic" w:hint="cs"/>
          <w:b/>
          <w:bCs/>
          <w:sz w:val="24"/>
          <w:szCs w:val="24"/>
          <w:rtl/>
          <w:lang w:bidi="ar-EG"/>
        </w:rPr>
        <w:t>ويتضح من الشكل رقم (</w:t>
      </w:r>
      <w:r w:rsidR="008959C0">
        <w:rPr>
          <w:rFonts w:ascii="Simplified Arabic" w:hAnsi="Simplified Arabic" w:cs="Simplified Arabic" w:hint="cs"/>
          <w:b/>
          <w:bCs/>
          <w:sz w:val="24"/>
          <w:szCs w:val="24"/>
          <w:rtl/>
          <w:lang w:bidi="ar-EG"/>
        </w:rPr>
        <w:t>5</w:t>
      </w:r>
      <w:r w:rsidR="006A4E34" w:rsidRPr="00370025">
        <w:rPr>
          <w:rFonts w:ascii="Simplified Arabic" w:hAnsi="Simplified Arabic" w:cs="Simplified Arabic"/>
          <w:b/>
          <w:bCs/>
          <w:sz w:val="24"/>
          <w:szCs w:val="24"/>
          <w:rtl/>
          <w:lang w:bidi="ar-EG"/>
        </w:rPr>
        <w:t xml:space="preserve">) بملاحق </w:t>
      </w:r>
      <w:r w:rsidR="00B36FAB" w:rsidRPr="00370025">
        <w:rPr>
          <w:rFonts w:ascii="Simplified Arabic" w:hAnsi="Simplified Arabic" w:cs="Simplified Arabic" w:hint="cs"/>
          <w:b/>
          <w:bCs/>
          <w:sz w:val="24"/>
          <w:szCs w:val="24"/>
          <w:rtl/>
          <w:lang w:bidi="ar-EG"/>
        </w:rPr>
        <w:t xml:space="preserve">الأشكال </w:t>
      </w:r>
      <w:r w:rsidR="00F15E1B" w:rsidRPr="00370025">
        <w:rPr>
          <w:rFonts w:ascii="Simplified Arabic" w:hAnsi="Simplified Arabic" w:cs="Simplified Arabic" w:hint="cs"/>
          <w:b/>
          <w:bCs/>
          <w:sz w:val="24"/>
          <w:szCs w:val="24"/>
          <w:rtl/>
          <w:lang w:bidi="ar-EG"/>
        </w:rPr>
        <w:t xml:space="preserve">التوضيحية </w:t>
      </w:r>
      <w:r w:rsidR="006A4E34" w:rsidRPr="00370025">
        <w:rPr>
          <w:rFonts w:ascii="Simplified Arabic" w:hAnsi="Simplified Arabic" w:cs="Simplified Arabic"/>
          <w:b/>
          <w:bCs/>
          <w:sz w:val="24"/>
          <w:szCs w:val="24"/>
          <w:rtl/>
          <w:lang w:bidi="ar-EG"/>
        </w:rPr>
        <w:t xml:space="preserve">التقرير الخاص بوحدة </w:t>
      </w:r>
      <w:r w:rsidRPr="00370025">
        <w:rPr>
          <w:rFonts w:ascii="Simplified Arabic" w:hAnsi="Simplified Arabic" w:cs="Simplified Arabic" w:hint="cs"/>
          <w:b/>
          <w:bCs/>
          <w:sz w:val="24"/>
          <w:szCs w:val="24"/>
          <w:rtl/>
          <w:lang w:bidi="ar-EG"/>
        </w:rPr>
        <w:t>الشفافية موضحاً التقارير التي يقوم بإصدارها وتاريخ إصدارها ومعدلات تنفيذها نقلاً عن موقع وزارة المالية.</w:t>
      </w:r>
    </w:p>
    <w:p w14:paraId="1F80E35A" w14:textId="18016ED7" w:rsidR="006A4E34" w:rsidRPr="004D0098" w:rsidRDefault="006A4E34" w:rsidP="00A34B06">
      <w:pPr>
        <w:jc w:val="both"/>
        <w:rPr>
          <w:rFonts w:ascii="Simplified Arabic" w:hAnsi="Simplified Arabic" w:cs="Simplified Arabic"/>
          <w:b/>
          <w:bCs/>
          <w:sz w:val="28"/>
          <w:szCs w:val="28"/>
          <w:u w:val="single"/>
          <w:rtl/>
          <w:lang w:bidi="ar-EG"/>
        </w:rPr>
      </w:pPr>
      <w:r w:rsidRPr="004D0098">
        <w:rPr>
          <w:rFonts w:ascii="Simplified Arabic" w:hAnsi="Simplified Arabic" w:cs="Simplified Arabic"/>
          <w:b/>
          <w:bCs/>
          <w:sz w:val="28"/>
          <w:szCs w:val="28"/>
          <w:u w:val="single"/>
          <w:rtl/>
          <w:lang w:bidi="ar-EG"/>
        </w:rPr>
        <w:t xml:space="preserve">مصر </w:t>
      </w:r>
    </w:p>
    <w:p w14:paraId="46815EF4" w14:textId="3CB8843B" w:rsidR="006A4E34" w:rsidRPr="001C72E1" w:rsidRDefault="009B0850" w:rsidP="009B0850">
      <w:pPr>
        <w:jc w:val="both"/>
        <w:rPr>
          <w:rFonts w:ascii="Simplified Arabic" w:hAnsi="Simplified Arabic" w:cs="Simplified Arabic"/>
          <w:b/>
          <w:bCs/>
          <w:rtl/>
          <w:lang w:bidi="ar-EG"/>
        </w:rPr>
      </w:pPr>
      <w:r w:rsidRPr="001C72E1">
        <w:rPr>
          <w:rFonts w:ascii="Simplified Arabic" w:hAnsi="Simplified Arabic" w:cs="Simplified Arabic" w:hint="cs"/>
          <w:b/>
          <w:bCs/>
          <w:rtl/>
          <w:lang w:bidi="ar-EG"/>
        </w:rPr>
        <w:t>ويتضح من ال</w:t>
      </w:r>
      <w:r w:rsidR="006A4E34" w:rsidRPr="001C72E1">
        <w:rPr>
          <w:rFonts w:ascii="Simplified Arabic" w:hAnsi="Simplified Arabic" w:cs="Simplified Arabic"/>
          <w:b/>
          <w:bCs/>
          <w:rtl/>
          <w:lang w:bidi="ar-EG"/>
        </w:rPr>
        <w:t>شكل</w:t>
      </w:r>
      <w:r w:rsidR="00217EC7" w:rsidRPr="001C72E1">
        <w:rPr>
          <w:rFonts w:ascii="Simplified Arabic" w:hAnsi="Simplified Arabic" w:cs="Simplified Arabic" w:hint="cs"/>
          <w:b/>
          <w:bCs/>
          <w:rtl/>
          <w:lang w:bidi="ar-EG"/>
        </w:rPr>
        <w:t xml:space="preserve"> </w:t>
      </w:r>
      <w:proofErr w:type="spellStart"/>
      <w:r w:rsidR="00217EC7" w:rsidRPr="001C72E1">
        <w:rPr>
          <w:rFonts w:ascii="Simplified Arabic" w:hAnsi="Simplified Arabic" w:cs="Simplified Arabic" w:hint="cs"/>
          <w:b/>
          <w:bCs/>
          <w:rtl/>
          <w:lang w:bidi="ar-EG"/>
        </w:rPr>
        <w:t>التالى</w:t>
      </w:r>
      <w:proofErr w:type="spellEnd"/>
      <w:r w:rsidR="00217EC7" w:rsidRPr="001C72E1">
        <w:rPr>
          <w:rFonts w:ascii="Simplified Arabic" w:hAnsi="Simplified Arabic" w:cs="Simplified Arabic" w:hint="cs"/>
          <w:b/>
          <w:bCs/>
          <w:rtl/>
          <w:lang w:bidi="ar-EG"/>
        </w:rPr>
        <w:t xml:space="preserve"> رقم</w:t>
      </w:r>
      <w:r w:rsidR="006A4E34" w:rsidRPr="001C72E1">
        <w:rPr>
          <w:rFonts w:ascii="Simplified Arabic" w:hAnsi="Simplified Arabic" w:cs="Simplified Arabic"/>
          <w:b/>
          <w:bCs/>
          <w:rtl/>
          <w:lang w:bidi="ar-EG"/>
        </w:rPr>
        <w:t xml:space="preserve"> (4) تقرير شفافية الموازنة 2019 ومقارنة درجة شفافية مصر مع الدول الاخرى</w:t>
      </w:r>
    </w:p>
    <w:p w14:paraId="685D7F18" w14:textId="2AF2FDF4" w:rsidR="005F66BB" w:rsidRPr="001C72E1" w:rsidRDefault="005F66BB" w:rsidP="00F04F55">
      <w:pPr>
        <w:jc w:val="both"/>
        <w:rPr>
          <w:rFonts w:ascii="Simplified Arabic" w:hAnsi="Simplified Arabic" w:cs="Simplified Arabic"/>
          <w:b/>
          <w:bCs/>
          <w:rtl/>
          <w:lang w:bidi="ar-EG"/>
        </w:rPr>
      </w:pPr>
      <w:r w:rsidRPr="001C72E1">
        <w:rPr>
          <w:rFonts w:ascii="Simplified Arabic" w:hAnsi="Simplified Arabic" w:cs="Simplified Arabic" w:hint="cs"/>
          <w:b/>
          <w:bCs/>
          <w:rtl/>
          <w:lang w:bidi="ar-EG"/>
        </w:rPr>
        <w:t xml:space="preserve">شكل رقم (4) تقرير شفافية الموازنة </w:t>
      </w:r>
    </w:p>
    <w:p w14:paraId="4FDD100F" w14:textId="0CCDA85E" w:rsidR="004558DA" w:rsidRPr="0095233C" w:rsidRDefault="004558DA" w:rsidP="009B0850">
      <w:pPr>
        <w:jc w:val="both"/>
        <w:rPr>
          <w:rFonts w:ascii="Simplified Arabic" w:hAnsi="Simplified Arabic" w:cs="Simplified Arabic"/>
          <w:rtl/>
          <w:lang w:bidi="ar-EG"/>
        </w:rPr>
      </w:pPr>
      <w:r>
        <w:rPr>
          <w:rFonts w:ascii="Simplified Arabic" w:hAnsi="Simplified Arabic" w:cs="Simplified Arabic" w:hint="cs"/>
          <w:rtl/>
          <w:lang w:bidi="ar-EG"/>
        </w:rPr>
        <w:t xml:space="preserve">       </w:t>
      </w:r>
      <w:r w:rsidRPr="004D0098">
        <w:rPr>
          <w:rFonts w:ascii="Simplified Arabic" w:eastAsia="Times New Roman" w:hAnsi="Simplified Arabic" w:cs="Simplified Arabic"/>
          <w:b/>
          <w:bCs/>
          <w:noProof/>
          <w:color w:val="000000"/>
          <w:sz w:val="64"/>
          <w:szCs w:val="64"/>
          <w:bdr w:val="none" w:sz="0" w:space="0" w:color="auto" w:frame="1"/>
        </w:rPr>
        <w:drawing>
          <wp:inline distT="0" distB="0" distL="0" distR="0" wp14:anchorId="7EDFC6F2" wp14:editId="44E50962">
            <wp:extent cx="4885959" cy="23933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5641" cy="2407854"/>
                    </a:xfrm>
                    <a:prstGeom prst="rect">
                      <a:avLst/>
                    </a:prstGeom>
                    <a:noFill/>
                    <a:ln>
                      <a:noFill/>
                    </a:ln>
                  </pic:spPr>
                </pic:pic>
              </a:graphicData>
            </a:graphic>
          </wp:inline>
        </w:drawing>
      </w:r>
    </w:p>
    <w:p w14:paraId="585441A1" w14:textId="3D4AE05B" w:rsidR="004558DA" w:rsidRDefault="004558DA" w:rsidP="004558DA">
      <w:pPr>
        <w:pStyle w:val="NormalWeb"/>
        <w:bidi/>
        <w:spacing w:before="234" w:beforeAutospacing="0" w:after="0" w:afterAutospacing="0"/>
        <w:ind w:left="360"/>
        <w:rPr>
          <w:rFonts w:ascii="Simplified Arabic" w:eastAsiaTheme="minorHAnsi" w:hAnsi="Simplified Arabic" w:cs="Simplified Arabic"/>
          <w:sz w:val="28"/>
          <w:szCs w:val="28"/>
          <w:rtl/>
          <w:lang w:bidi="ar-EG"/>
        </w:rPr>
      </w:pPr>
      <w:r w:rsidRPr="004D0098">
        <w:rPr>
          <w:rFonts w:ascii="Simplified Arabic" w:hAnsi="Simplified Arabic" w:cs="Simplified Arabic"/>
          <w:noProof/>
          <w:color w:val="C00000"/>
          <w:sz w:val="80"/>
          <w:szCs w:val="80"/>
          <w:bdr w:val="none" w:sz="0" w:space="0" w:color="auto" w:frame="1"/>
        </w:rPr>
        <w:drawing>
          <wp:inline distT="0" distB="0" distL="0" distR="0" wp14:anchorId="7C8DCAC3" wp14:editId="04E6A23D">
            <wp:extent cx="5371465" cy="2052770"/>
            <wp:effectExtent l="0" t="0" r="63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8687" cy="2078460"/>
                    </a:xfrm>
                    <a:prstGeom prst="rect">
                      <a:avLst/>
                    </a:prstGeom>
                    <a:noFill/>
                    <a:ln>
                      <a:noFill/>
                    </a:ln>
                  </pic:spPr>
                </pic:pic>
              </a:graphicData>
            </a:graphic>
          </wp:inline>
        </w:drawing>
      </w:r>
    </w:p>
    <w:p w14:paraId="31FA5FED" w14:textId="4D388019" w:rsidR="004558DA" w:rsidRDefault="005F66BB" w:rsidP="004558DA">
      <w:pPr>
        <w:jc w:val="center"/>
        <w:rPr>
          <w:rFonts w:ascii="Simplified Arabic" w:hAnsi="Simplified Arabic" w:cs="Simplified Arabic"/>
          <w:b/>
          <w:bCs/>
          <w:rtl/>
          <w:lang w:bidi="ar-EG"/>
        </w:rPr>
      </w:pPr>
      <w:r>
        <w:rPr>
          <w:rFonts w:ascii="Simplified Arabic" w:hAnsi="Simplified Arabic" w:cs="Simplified Arabic" w:hint="cs"/>
          <w:b/>
          <w:bCs/>
          <w:rtl/>
          <w:lang w:bidi="ar-EG"/>
        </w:rPr>
        <w:t xml:space="preserve">المصدر: </w:t>
      </w:r>
      <w:r w:rsidR="004558DA" w:rsidRPr="00231DBD">
        <w:rPr>
          <w:rFonts w:ascii="Simplified Arabic" w:hAnsi="Simplified Arabic" w:cs="Simplified Arabic"/>
          <w:b/>
          <w:bCs/>
          <w:rtl/>
          <w:lang w:bidi="ar-EG"/>
        </w:rPr>
        <w:t xml:space="preserve"> وزارة المالية، قطاع مكتب </w:t>
      </w:r>
      <w:r w:rsidR="004558DA" w:rsidRPr="00231DBD">
        <w:rPr>
          <w:rFonts w:ascii="Simplified Arabic" w:hAnsi="Simplified Arabic" w:cs="Simplified Arabic" w:hint="cs"/>
          <w:b/>
          <w:bCs/>
          <w:rtl/>
          <w:lang w:bidi="ar-EG"/>
        </w:rPr>
        <w:t>الوزير،</w:t>
      </w:r>
      <w:r w:rsidR="004558DA" w:rsidRPr="00231DBD">
        <w:rPr>
          <w:rFonts w:ascii="Simplified Arabic" w:hAnsi="Simplified Arabic" w:cs="Simplified Arabic"/>
          <w:b/>
          <w:bCs/>
          <w:rtl/>
          <w:lang w:bidi="ar-EG"/>
        </w:rPr>
        <w:t xml:space="preserve"> وحدة الشفافية والمشاركة المجتمعية</w:t>
      </w:r>
    </w:p>
    <w:p w14:paraId="51D68C71" w14:textId="77777777" w:rsidR="004558DA" w:rsidRPr="004558DA" w:rsidRDefault="004558DA" w:rsidP="001C72E1">
      <w:pPr>
        <w:rPr>
          <w:rFonts w:ascii="Simplified Arabic" w:hAnsi="Simplified Arabic" w:cs="Simplified Arabic"/>
          <w:b/>
          <w:bCs/>
          <w:sz w:val="24"/>
          <w:szCs w:val="24"/>
          <w:lang w:bidi="ar-EG"/>
        </w:rPr>
      </w:pPr>
    </w:p>
    <w:p w14:paraId="6C249F8A" w14:textId="77777777" w:rsidR="006A4E34" w:rsidRPr="004D0098" w:rsidRDefault="006A4E34" w:rsidP="004558DA">
      <w:pPr>
        <w:pStyle w:val="NormalWeb"/>
        <w:numPr>
          <w:ilvl w:val="0"/>
          <w:numId w:val="69"/>
        </w:numPr>
        <w:bidi/>
        <w:spacing w:before="234" w:beforeAutospacing="0" w:after="0" w:afterAutospacing="0"/>
        <w:rPr>
          <w:rFonts w:ascii="Simplified Arabic" w:eastAsiaTheme="minorHAnsi" w:hAnsi="Simplified Arabic" w:cs="Simplified Arabic"/>
          <w:sz w:val="28"/>
          <w:szCs w:val="28"/>
          <w:lang w:bidi="ar-EG"/>
        </w:rPr>
      </w:pPr>
      <w:r w:rsidRPr="004D0098">
        <w:rPr>
          <w:rFonts w:ascii="Simplified Arabic" w:eastAsiaTheme="minorHAnsi" w:hAnsi="Simplified Arabic" w:cs="Simplified Arabic"/>
          <w:sz w:val="28"/>
          <w:szCs w:val="28"/>
          <w:rtl/>
          <w:lang w:bidi="ar-EG"/>
        </w:rPr>
        <w:lastRenderedPageBreak/>
        <w:t>تقرير شفافية الموازنة 2019.</w:t>
      </w:r>
    </w:p>
    <w:p w14:paraId="5409565C" w14:textId="7239D6CE" w:rsidR="006A4E34" w:rsidRPr="004D0098" w:rsidRDefault="006A4E34" w:rsidP="00A34B06">
      <w:pPr>
        <w:tabs>
          <w:tab w:val="left" w:pos="7950"/>
        </w:tabs>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وترتكز مهام الوحدة على 3 محاور رئيسية وهي الإفصاح والشفافية، تعزيز وتطوير المشاركة المجتمعية، استحداث أليات للتواصل والرقابة المجتمعية بما يسهم في تفهم المواطنين للإصلاحات الهيكلية وتضمين أرائهم في دورة إعداد الموازنة العامة للدولة.</w:t>
      </w:r>
    </w:p>
    <w:p w14:paraId="62AD9215" w14:textId="1F8EF896" w:rsidR="006A4E34" w:rsidRPr="004D0098" w:rsidRDefault="006A4E34" w:rsidP="006A4E34">
      <w:pPr>
        <w:spacing w:after="0"/>
        <w:jc w:val="both"/>
        <w:rPr>
          <w:rFonts w:ascii="Simplified Arabic" w:hAnsi="Simplified Arabic" w:cs="Simplified Arabic"/>
          <w:lang w:bidi="ar-EG"/>
        </w:rPr>
      </w:pPr>
      <w:r w:rsidRPr="004D0098">
        <w:rPr>
          <w:rFonts w:ascii="Simplified Arabic" w:hAnsi="Simplified Arabic" w:cs="Simplified Arabic"/>
          <w:rtl/>
          <w:lang w:bidi="ar-EG"/>
        </w:rPr>
        <w:t xml:space="preserve">     ولقد أثمرت جهود وزارة المالية في ارتفاع مؤشر شمولية البيانات والتقارير المالية المتاحة للجمهور وفقاً لمعايير شراكة الموازنة الدولية وخاصة (التقرير المالي الشهري، البيان المالي، تقرير الموازنة المعتمدة) ولقد أرتفع مؤشر الشفافية الخاص بهذه التقارير الثلاث ليصل الى 61 نقطة مئوية من أصل 100 نقطة وسوف تستمر الوزارة في العمل على إصدار باقي ال7 تقارير الدورية ومنها تقارير شهرية، ربع سنوية، سنوية لضمان زيادة شموليه البيانات التي نسعى أن تتضمن في المستقبل استحداث موازنات البرامج والأداء والموازنة المستجيبة للنوع وتطوير أدوات الإفصاح المالي بالتعاون مع مختلف قطاعات الوزارة ويستفيد من هذه التقارير العديد من المؤسسات الدولية والباحثين وشركات التقييم السيادي</w:t>
      </w:r>
      <w:r w:rsidRPr="004D0098">
        <w:rPr>
          <w:rFonts w:ascii="Simplified Arabic" w:hAnsi="Simplified Arabic" w:cs="Simplified Arabic"/>
          <w:lang w:bidi="ar-EG"/>
        </w:rPr>
        <w:t>.</w:t>
      </w:r>
      <w:r w:rsidRPr="004D0098">
        <w:rPr>
          <w:rStyle w:val="FootnoteReference"/>
          <w:rFonts w:ascii="Simplified Arabic" w:hAnsi="Simplified Arabic" w:cs="Simplified Arabic"/>
          <w:lang w:bidi="ar-EG"/>
        </w:rPr>
        <w:footnoteReference w:id="63"/>
      </w:r>
    </w:p>
    <w:p w14:paraId="277BD0AB" w14:textId="0DE570D8" w:rsidR="00527357" w:rsidRDefault="00370025" w:rsidP="00CD3222">
      <w:pPr>
        <w:jc w:val="both"/>
        <w:rPr>
          <w:rFonts w:ascii="Simplified Arabic" w:hAnsi="Simplified Arabic" w:cs="Simplified Arabic"/>
          <w:b/>
          <w:bCs/>
          <w:sz w:val="24"/>
          <w:szCs w:val="24"/>
          <w:rtl/>
          <w:lang w:bidi="ar-EG"/>
        </w:rPr>
      </w:pPr>
      <w:r w:rsidRPr="00370025">
        <w:rPr>
          <w:rFonts w:ascii="Simplified Arabic" w:hAnsi="Simplified Arabic" w:cs="Simplified Arabic" w:hint="cs"/>
          <w:b/>
          <w:bCs/>
          <w:sz w:val="24"/>
          <w:szCs w:val="24"/>
          <w:rtl/>
          <w:lang w:bidi="ar-EG"/>
        </w:rPr>
        <w:t xml:space="preserve">ويتضح من الشكل </w:t>
      </w:r>
      <w:r w:rsidR="001C72E1">
        <w:rPr>
          <w:rFonts w:ascii="Simplified Arabic" w:hAnsi="Simplified Arabic" w:cs="Simplified Arabic" w:hint="cs"/>
          <w:b/>
          <w:bCs/>
          <w:sz w:val="24"/>
          <w:szCs w:val="24"/>
          <w:rtl/>
          <w:lang w:bidi="ar-EG"/>
        </w:rPr>
        <w:t>التالي</w:t>
      </w:r>
      <w:r w:rsidR="00CD3222">
        <w:rPr>
          <w:rFonts w:ascii="Simplified Arabic" w:hAnsi="Simplified Arabic" w:cs="Simplified Arabic" w:hint="cs"/>
          <w:b/>
          <w:bCs/>
          <w:sz w:val="24"/>
          <w:szCs w:val="24"/>
          <w:rtl/>
          <w:lang w:bidi="ar-EG"/>
        </w:rPr>
        <w:t xml:space="preserve"> رقم</w:t>
      </w:r>
      <w:r w:rsidRPr="00370025">
        <w:rPr>
          <w:rFonts w:ascii="Simplified Arabic" w:hAnsi="Simplified Arabic" w:cs="Simplified Arabic" w:hint="cs"/>
          <w:b/>
          <w:bCs/>
          <w:sz w:val="24"/>
          <w:szCs w:val="24"/>
          <w:rtl/>
          <w:lang w:bidi="ar-EG"/>
        </w:rPr>
        <w:t xml:space="preserve"> (</w:t>
      </w:r>
      <w:r w:rsidR="00527357" w:rsidRPr="00370025">
        <w:rPr>
          <w:rFonts w:ascii="Simplified Arabic" w:hAnsi="Simplified Arabic" w:cs="Simplified Arabic"/>
          <w:b/>
          <w:bCs/>
          <w:sz w:val="24"/>
          <w:szCs w:val="24"/>
          <w:rtl/>
          <w:lang w:bidi="ar-EG"/>
        </w:rPr>
        <w:t>5) نسخة موازنة المواطن (الجمهور)</w:t>
      </w:r>
      <w:r w:rsidRPr="00370025">
        <w:rPr>
          <w:rFonts w:ascii="Simplified Arabic" w:hAnsi="Simplified Arabic" w:cs="Simplified Arabic" w:hint="cs"/>
          <w:b/>
          <w:bCs/>
          <w:sz w:val="24"/>
          <w:szCs w:val="24"/>
          <w:rtl/>
          <w:lang w:bidi="ar-EG"/>
        </w:rPr>
        <w:t xml:space="preserve"> من حيث توضيح مدى توافر الوثائق الخاصة بالموازنة </w:t>
      </w:r>
      <w:proofErr w:type="gramStart"/>
      <w:r w:rsidRPr="00370025">
        <w:rPr>
          <w:rFonts w:ascii="Simplified Arabic" w:hAnsi="Simplified Arabic" w:cs="Simplified Arabic" w:hint="cs"/>
          <w:b/>
          <w:bCs/>
          <w:sz w:val="24"/>
          <w:szCs w:val="24"/>
          <w:rtl/>
          <w:lang w:bidi="ar-EG"/>
        </w:rPr>
        <w:t xml:space="preserve">للجمهور </w:t>
      </w:r>
      <w:r w:rsidR="00CD3222">
        <w:rPr>
          <w:rFonts w:ascii="Simplified Arabic" w:hAnsi="Simplified Arabic" w:cs="Simplified Arabic" w:hint="cs"/>
          <w:b/>
          <w:bCs/>
          <w:sz w:val="24"/>
          <w:szCs w:val="24"/>
          <w:rtl/>
          <w:lang w:bidi="ar-EG"/>
        </w:rPr>
        <w:t>.</w:t>
      </w:r>
      <w:proofErr w:type="gramEnd"/>
    </w:p>
    <w:p w14:paraId="0B9716C0" w14:textId="470544A5" w:rsidR="005F66BB" w:rsidRDefault="005F66BB" w:rsidP="00F04F55">
      <w:p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شكل رقم (5) نسخة موازنة المواطن </w:t>
      </w:r>
    </w:p>
    <w:p w14:paraId="16DE4CFF" w14:textId="28038868" w:rsidR="001866D3" w:rsidRDefault="001866D3" w:rsidP="00CD3222">
      <w:pPr>
        <w:jc w:val="both"/>
        <w:rPr>
          <w:rFonts w:ascii="Simplified Arabic" w:hAnsi="Simplified Arabic" w:cs="Simplified Arabic"/>
          <w:b/>
          <w:bCs/>
          <w:sz w:val="24"/>
          <w:szCs w:val="24"/>
          <w:rtl/>
          <w:lang w:bidi="ar-EG"/>
        </w:rPr>
      </w:pPr>
      <w:r w:rsidRPr="004D0098">
        <w:rPr>
          <w:rFonts w:ascii="Simplified Arabic" w:hAnsi="Simplified Arabic" w:cs="Simplified Arabic"/>
          <w:noProof/>
          <w:bdr w:val="none" w:sz="0" w:space="0" w:color="auto" w:frame="1"/>
        </w:rPr>
        <w:drawing>
          <wp:inline distT="0" distB="0" distL="0" distR="0" wp14:anchorId="2A94B2D5" wp14:editId="1005AD09">
            <wp:extent cx="5211445" cy="2485811"/>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2843" cy="2500788"/>
                    </a:xfrm>
                    <a:prstGeom prst="rect">
                      <a:avLst/>
                    </a:prstGeom>
                    <a:noFill/>
                    <a:ln>
                      <a:noFill/>
                    </a:ln>
                  </pic:spPr>
                </pic:pic>
              </a:graphicData>
            </a:graphic>
          </wp:inline>
        </w:drawing>
      </w:r>
    </w:p>
    <w:p w14:paraId="44CBF8DA" w14:textId="375DC334" w:rsidR="001866D3" w:rsidRPr="00370025" w:rsidRDefault="001866D3" w:rsidP="005F66BB">
      <w:pPr>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w:t>
      </w:r>
      <w:r w:rsidR="005F66BB">
        <w:rPr>
          <w:rFonts w:ascii="Simplified Arabic" w:hAnsi="Simplified Arabic" w:cs="Simplified Arabic" w:hint="cs"/>
          <w:b/>
          <w:bCs/>
          <w:sz w:val="24"/>
          <w:szCs w:val="24"/>
          <w:rtl/>
          <w:lang w:bidi="ar-EG"/>
        </w:rPr>
        <w:t xml:space="preserve">المصدر: </w:t>
      </w:r>
      <w:r>
        <w:rPr>
          <w:rFonts w:ascii="Simplified Arabic" w:hAnsi="Simplified Arabic" w:cs="Simplified Arabic" w:hint="cs"/>
          <w:b/>
          <w:bCs/>
          <w:sz w:val="24"/>
          <w:szCs w:val="24"/>
          <w:rtl/>
          <w:lang w:bidi="ar-EG"/>
        </w:rPr>
        <w:t xml:space="preserve"> موقع وزارة المالية المصرية </w:t>
      </w:r>
    </w:p>
    <w:p w14:paraId="2D6E1F67" w14:textId="3B5421C1" w:rsidR="00527357" w:rsidRPr="004D0098" w:rsidRDefault="00527357" w:rsidP="003733F4">
      <w:pPr>
        <w:spacing w:after="0"/>
        <w:jc w:val="both"/>
        <w:rPr>
          <w:rFonts w:ascii="Simplified Arabic" w:hAnsi="Simplified Arabic" w:cs="Simplified Arabic"/>
          <w:lang w:bidi="ar-EG"/>
        </w:rPr>
      </w:pPr>
      <w:r w:rsidRPr="004D0098">
        <w:rPr>
          <w:rFonts w:ascii="Simplified Arabic" w:hAnsi="Simplified Arabic" w:cs="Simplified Arabic"/>
          <w:noProof/>
          <w:sz w:val="24"/>
          <w:szCs w:val="24"/>
          <w:bdr w:val="none" w:sz="0" w:space="0" w:color="auto" w:frame="1"/>
        </w:rPr>
        <w:t xml:space="preserve">     </w:t>
      </w:r>
      <w:r w:rsidRPr="004D0098">
        <w:rPr>
          <w:rFonts w:ascii="Simplified Arabic" w:hAnsi="Simplified Arabic" w:cs="Simplified Arabic"/>
          <w:noProof/>
          <w:sz w:val="24"/>
          <w:szCs w:val="24"/>
          <w:bdr w:val="none" w:sz="0" w:space="0" w:color="auto" w:frame="1"/>
          <w:rtl/>
        </w:rPr>
        <w:t>وأستكمالاً للجهود السابقة تم خلال عام 2020 إصدار نسخة المواطن المبسطة من البيان التمهيدى ما قبل الموازنة الذى صدر وتم نشره بالتزامن مع إرسال مشروع الموازنة لمجلس النواب</w:t>
      </w:r>
      <w:r w:rsidR="003733F4">
        <w:rPr>
          <w:rFonts w:ascii="Simplified Arabic" w:hAnsi="Simplified Arabic" w:cs="Simplified Arabic" w:hint="cs"/>
          <w:noProof/>
          <w:sz w:val="24"/>
          <w:szCs w:val="24"/>
          <w:bdr w:val="none" w:sz="0" w:space="0" w:color="auto" w:frame="1"/>
          <w:rtl/>
        </w:rPr>
        <w:t>.</w:t>
      </w:r>
    </w:p>
    <w:p w14:paraId="74B77793" w14:textId="65E95D7A" w:rsidR="00527357" w:rsidRPr="007B1B35" w:rsidRDefault="00527357" w:rsidP="006A4E34">
      <w:pPr>
        <w:spacing w:after="0"/>
        <w:jc w:val="both"/>
        <w:rPr>
          <w:rFonts w:ascii="Simplified Arabic" w:hAnsi="Simplified Arabic" w:cs="Simplified Arabic"/>
          <w:noProof/>
          <w:bdr w:val="none" w:sz="0" w:space="0" w:color="auto" w:frame="1"/>
        </w:rPr>
      </w:pPr>
      <w:r w:rsidRPr="004D0098">
        <w:rPr>
          <w:rFonts w:ascii="Simplified Arabic" w:hAnsi="Simplified Arabic" w:cs="Simplified Arabic"/>
          <w:noProof/>
          <w:sz w:val="24"/>
          <w:szCs w:val="24"/>
          <w:bdr w:val="none" w:sz="0" w:space="0" w:color="auto" w:frame="1"/>
        </w:rPr>
        <w:t xml:space="preserve">     </w:t>
      </w:r>
      <w:r w:rsidRPr="004D0098">
        <w:rPr>
          <w:rFonts w:ascii="Simplified Arabic" w:hAnsi="Simplified Arabic" w:cs="Simplified Arabic"/>
          <w:noProof/>
          <w:sz w:val="24"/>
          <w:szCs w:val="24"/>
          <w:bdr w:val="none" w:sz="0" w:space="0" w:color="auto" w:frame="1"/>
          <w:rtl/>
        </w:rPr>
        <w:t xml:space="preserve">وبالنسبة للمحور الثانى فيشمل تطوير المشاركة المجتمعية حيث لقد أرتفع مؤشر مشاركة الجمهور والتواصل المجتمعى الى 15 نقطة مقارنة ب11 نقطة عام 2017 لتتعدى مصر بذلك المتوسط العالمى المقدر ب14 نقطة وتحقيق الشفافية ليس هدف في حد ذاته ولكن المهم تأثيرها على تحسين مستوى الخدمات الحكومية المقدمة للمواطنين بالإضافة الى ذلك تم إطلاق موقع الكترونى تفاعلى خاص بموازنة المواطن وإنشاء إدارة البوابة الرقمية لوزراة المالية لإتاحة الفرصة للمواطنين </w:t>
      </w:r>
      <w:r w:rsidRPr="007B1B35">
        <w:rPr>
          <w:rFonts w:ascii="Simplified Arabic" w:hAnsi="Simplified Arabic" w:cs="Simplified Arabic"/>
          <w:noProof/>
          <w:bdr w:val="none" w:sz="0" w:space="0" w:color="auto" w:frame="1"/>
          <w:rtl/>
        </w:rPr>
        <w:t>للتواصل وابداء الراى ونشر رسوم بيانية مبسطة وفيديوهات على صفحة وزارة المالية بمواقع التواصل الإجتماعى لتعزيز التواصل مع المواطنين واستطلاع أرائهم في موازنة المواطن.</w:t>
      </w:r>
      <w:r w:rsidRPr="007B1B35">
        <w:rPr>
          <w:rStyle w:val="FootnoteReference"/>
          <w:rFonts w:ascii="Simplified Arabic" w:hAnsi="Simplified Arabic" w:cs="Simplified Arabic"/>
          <w:noProof/>
          <w:bdr w:val="none" w:sz="0" w:space="0" w:color="auto" w:frame="1"/>
          <w:rtl/>
        </w:rPr>
        <w:footnoteReference w:id="64"/>
      </w:r>
    </w:p>
    <w:p w14:paraId="756B8566" w14:textId="77777777" w:rsidR="0099367A" w:rsidRPr="005F66BB" w:rsidRDefault="00B318DD" w:rsidP="0099367A">
      <w:pPr>
        <w:tabs>
          <w:tab w:val="left" w:pos="7245"/>
        </w:tabs>
        <w:jc w:val="both"/>
        <w:rPr>
          <w:rFonts w:ascii="Simplified Arabic" w:hAnsi="Simplified Arabic" w:cs="Simplified Arabic"/>
          <w:b/>
          <w:bCs/>
          <w:sz w:val="2"/>
          <w:szCs w:val="2"/>
          <w:rtl/>
          <w:lang w:bidi="ar-EG"/>
        </w:rPr>
      </w:pPr>
      <w:r>
        <w:rPr>
          <w:rFonts w:ascii="Simplified Arabic" w:hAnsi="Simplified Arabic" w:cs="Simplified Arabic" w:hint="cs"/>
          <w:b/>
          <w:bCs/>
          <w:rtl/>
          <w:lang w:bidi="ar-EG"/>
        </w:rPr>
        <w:t xml:space="preserve">  </w:t>
      </w:r>
    </w:p>
    <w:p w14:paraId="238F6FB7" w14:textId="610D51FC" w:rsidR="00800B95" w:rsidRDefault="00B318DD" w:rsidP="001F5CB6">
      <w:pPr>
        <w:tabs>
          <w:tab w:val="left" w:pos="7245"/>
        </w:tabs>
        <w:jc w:val="both"/>
        <w:rPr>
          <w:rFonts w:ascii="Simplified Arabic" w:hAnsi="Simplified Arabic" w:cs="Simplified Arabic"/>
          <w:b/>
          <w:bCs/>
          <w:rtl/>
          <w:lang w:bidi="ar-EG"/>
        </w:rPr>
      </w:pPr>
      <w:r>
        <w:rPr>
          <w:rFonts w:ascii="Simplified Arabic" w:hAnsi="Simplified Arabic" w:cs="Simplified Arabic" w:hint="cs"/>
          <w:b/>
          <w:bCs/>
          <w:rtl/>
          <w:lang w:bidi="ar-EG"/>
        </w:rPr>
        <w:lastRenderedPageBreak/>
        <w:t xml:space="preserve">  </w:t>
      </w:r>
      <w:r w:rsidR="00370025" w:rsidRPr="00B318DD">
        <w:rPr>
          <w:rFonts w:ascii="Simplified Arabic" w:hAnsi="Simplified Arabic" w:cs="Simplified Arabic" w:hint="cs"/>
          <w:b/>
          <w:bCs/>
          <w:rtl/>
          <w:lang w:bidi="ar-EG"/>
        </w:rPr>
        <w:t>ويتضح من الشكل</w:t>
      </w:r>
      <w:r w:rsidR="001F5CB6">
        <w:rPr>
          <w:rFonts w:ascii="Simplified Arabic" w:hAnsi="Simplified Arabic" w:cs="Simplified Arabic" w:hint="cs"/>
          <w:b/>
          <w:bCs/>
          <w:rtl/>
          <w:lang w:bidi="ar-EG"/>
        </w:rPr>
        <w:t xml:space="preserve"> التالى </w:t>
      </w:r>
      <w:r w:rsidR="00370025" w:rsidRPr="00B318DD">
        <w:rPr>
          <w:rFonts w:ascii="Simplified Arabic" w:hAnsi="Simplified Arabic" w:cs="Simplified Arabic" w:hint="cs"/>
          <w:b/>
          <w:bCs/>
          <w:rtl/>
          <w:lang w:bidi="ar-EG"/>
        </w:rPr>
        <w:t xml:space="preserve"> رقم</w:t>
      </w:r>
      <w:r w:rsidR="00800B95" w:rsidRPr="00B318DD">
        <w:rPr>
          <w:rFonts w:ascii="Simplified Arabic" w:hAnsi="Simplified Arabic" w:cs="Simplified Arabic"/>
          <w:b/>
          <w:bCs/>
          <w:rtl/>
          <w:lang w:bidi="ar-EG"/>
        </w:rPr>
        <w:t xml:space="preserve"> (6) </w:t>
      </w:r>
      <w:r w:rsidRPr="00B318DD">
        <w:rPr>
          <w:rFonts w:ascii="Simplified Arabic" w:hAnsi="Simplified Arabic" w:cs="Simplified Arabic" w:hint="cs"/>
          <w:b/>
          <w:bCs/>
          <w:rtl/>
          <w:lang w:bidi="ar-EG"/>
        </w:rPr>
        <w:t>طريقة</w:t>
      </w:r>
      <w:r w:rsidR="00800B95" w:rsidRPr="00B318DD">
        <w:rPr>
          <w:rFonts w:ascii="Simplified Arabic" w:hAnsi="Simplified Arabic" w:cs="Simplified Arabic"/>
          <w:b/>
          <w:bCs/>
          <w:rtl/>
          <w:lang w:bidi="ar-EG"/>
        </w:rPr>
        <w:t xml:space="preserve"> أعداد الموازنة العامة </w:t>
      </w:r>
      <w:r w:rsidRPr="00B318DD">
        <w:rPr>
          <w:rFonts w:ascii="Simplified Arabic" w:hAnsi="Simplified Arabic" w:cs="Simplified Arabic" w:hint="cs"/>
          <w:b/>
          <w:bCs/>
          <w:rtl/>
          <w:lang w:bidi="ar-EG"/>
        </w:rPr>
        <w:t xml:space="preserve">المصرية من الخطوة الأولى الى الخطوة السادسة </w:t>
      </w:r>
    </w:p>
    <w:p w14:paraId="231672D1" w14:textId="6CF40118" w:rsidR="005F66BB" w:rsidRDefault="005F66BB" w:rsidP="00F04F55">
      <w:pPr>
        <w:tabs>
          <w:tab w:val="left" w:pos="7245"/>
        </w:tabs>
        <w:jc w:val="both"/>
        <w:rPr>
          <w:rFonts w:ascii="Simplified Arabic" w:hAnsi="Simplified Arabic" w:cs="Simplified Arabic"/>
          <w:b/>
          <w:bCs/>
          <w:rtl/>
          <w:lang w:bidi="ar-EG"/>
        </w:rPr>
      </w:pPr>
      <w:r>
        <w:rPr>
          <w:rFonts w:ascii="Simplified Arabic" w:hAnsi="Simplified Arabic" w:cs="Simplified Arabic" w:hint="cs"/>
          <w:b/>
          <w:bCs/>
          <w:rtl/>
          <w:lang w:bidi="ar-EG"/>
        </w:rPr>
        <w:t xml:space="preserve">شكل رقم (6) </w:t>
      </w:r>
      <w:r w:rsidR="00F04F55">
        <w:rPr>
          <w:rFonts w:ascii="Simplified Arabic" w:hAnsi="Simplified Arabic" w:cs="Simplified Arabic" w:hint="cs"/>
          <w:b/>
          <w:bCs/>
          <w:rtl/>
          <w:lang w:bidi="ar-EG"/>
        </w:rPr>
        <w:t xml:space="preserve"> </w:t>
      </w:r>
      <w:r>
        <w:rPr>
          <w:rFonts w:ascii="Simplified Arabic" w:hAnsi="Simplified Arabic" w:cs="Simplified Arabic" w:hint="cs"/>
          <w:b/>
          <w:bCs/>
          <w:rtl/>
          <w:lang w:bidi="ar-EG"/>
        </w:rPr>
        <w:t xml:space="preserve">طريقة أعداد الموازنة </w:t>
      </w:r>
    </w:p>
    <w:p w14:paraId="763CB75F" w14:textId="497A892C" w:rsidR="0099367A" w:rsidRPr="00B318DD" w:rsidRDefault="009850E7" w:rsidP="0099367A">
      <w:pPr>
        <w:tabs>
          <w:tab w:val="left" w:pos="7245"/>
        </w:tabs>
        <w:jc w:val="both"/>
        <w:rPr>
          <w:rFonts w:ascii="Simplified Arabic" w:hAnsi="Simplified Arabic" w:cs="Simplified Arabic"/>
          <w:b/>
          <w:bCs/>
          <w:rtl/>
          <w:lang w:bidi="ar-EG"/>
        </w:rPr>
      </w:pPr>
      <w:r w:rsidRPr="004D0098">
        <w:rPr>
          <w:rFonts w:ascii="Simplified Arabic" w:hAnsi="Simplified Arabic" w:cs="Simplified Arabic"/>
          <w:noProof/>
        </w:rPr>
        <w:drawing>
          <wp:inline distT="0" distB="0" distL="0" distR="0" wp14:anchorId="7CED29A2" wp14:editId="31632516">
            <wp:extent cx="5180848" cy="2112645"/>
            <wp:effectExtent l="0" t="0" r="127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4680" t="31054" r="24840" b="15385"/>
                    <a:stretch/>
                  </pic:blipFill>
                  <pic:spPr bwMode="auto">
                    <a:xfrm>
                      <a:off x="0" y="0"/>
                      <a:ext cx="5212646" cy="2125612"/>
                    </a:xfrm>
                    <a:prstGeom prst="rect">
                      <a:avLst/>
                    </a:prstGeom>
                    <a:ln>
                      <a:noFill/>
                    </a:ln>
                    <a:extLst>
                      <a:ext uri="{53640926-AAD7-44D8-BBD7-CCE9431645EC}">
                        <a14:shadowObscured xmlns:a14="http://schemas.microsoft.com/office/drawing/2010/main"/>
                      </a:ext>
                    </a:extLst>
                  </pic:spPr>
                </pic:pic>
              </a:graphicData>
            </a:graphic>
          </wp:inline>
        </w:drawing>
      </w:r>
    </w:p>
    <w:p w14:paraId="77D66D0F" w14:textId="489ABB42" w:rsidR="009850E7" w:rsidRPr="00370025" w:rsidRDefault="005F66BB" w:rsidP="009850E7">
      <w:pPr>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المصدر: </w:t>
      </w:r>
      <w:r w:rsidR="009850E7">
        <w:rPr>
          <w:rFonts w:ascii="Simplified Arabic" w:hAnsi="Simplified Arabic" w:cs="Simplified Arabic" w:hint="cs"/>
          <w:b/>
          <w:bCs/>
          <w:sz w:val="24"/>
          <w:szCs w:val="24"/>
          <w:rtl/>
          <w:lang w:bidi="ar-EG"/>
        </w:rPr>
        <w:t xml:space="preserve"> موقع وزارة المالية المصرية</w:t>
      </w:r>
    </w:p>
    <w:p w14:paraId="439292EF" w14:textId="68E5B8CC" w:rsidR="009850E7" w:rsidRPr="009850E7" w:rsidRDefault="009850E7" w:rsidP="003733F4">
      <w:pPr>
        <w:tabs>
          <w:tab w:val="left" w:pos="7950"/>
        </w:tabs>
        <w:ind w:left="90"/>
        <w:jc w:val="both"/>
        <w:rPr>
          <w:rFonts w:ascii="Simplified Arabic" w:hAnsi="Simplified Arabic" w:cs="Simplified Arabic"/>
          <w:noProof/>
          <w:sz w:val="2"/>
          <w:szCs w:val="2"/>
          <w:bdr w:val="none" w:sz="0" w:space="0" w:color="auto" w:frame="1"/>
          <w:rtl/>
          <w:lang w:bidi="ar-EG"/>
        </w:rPr>
      </w:pPr>
    </w:p>
    <w:p w14:paraId="4F466B8A" w14:textId="64B08AD7" w:rsidR="00800B95" w:rsidRPr="007B1B35" w:rsidRDefault="00800B95" w:rsidP="003733F4">
      <w:pPr>
        <w:tabs>
          <w:tab w:val="left" w:pos="7950"/>
        </w:tabs>
        <w:ind w:left="90"/>
        <w:jc w:val="both"/>
        <w:rPr>
          <w:rFonts w:ascii="Simplified Arabic" w:hAnsi="Simplified Arabic" w:cs="Simplified Arabic"/>
          <w:noProof/>
          <w:bdr w:val="none" w:sz="0" w:space="0" w:color="auto" w:frame="1"/>
          <w:rtl/>
          <w:lang w:bidi="ar-EG"/>
        </w:rPr>
      </w:pPr>
      <w:r w:rsidRPr="007B1B35">
        <w:rPr>
          <w:rFonts w:ascii="Simplified Arabic" w:hAnsi="Simplified Arabic" w:cs="Simplified Arabic"/>
          <w:noProof/>
          <w:bdr w:val="none" w:sz="0" w:space="0" w:color="auto" w:frame="1"/>
          <w:rtl/>
          <w:lang w:bidi="ar-EG"/>
        </w:rPr>
        <w:t xml:space="preserve"> </w:t>
      </w:r>
      <w:r w:rsidR="009850E7">
        <w:rPr>
          <w:rFonts w:ascii="Simplified Arabic" w:hAnsi="Simplified Arabic" w:cs="Simplified Arabic" w:hint="cs"/>
          <w:noProof/>
          <w:bdr w:val="none" w:sz="0" w:space="0" w:color="auto" w:frame="1"/>
          <w:rtl/>
          <w:lang w:bidi="ar-EG"/>
        </w:rPr>
        <w:t xml:space="preserve">    </w:t>
      </w:r>
      <w:r w:rsidRPr="007B1B35">
        <w:rPr>
          <w:rFonts w:ascii="Simplified Arabic" w:hAnsi="Simplified Arabic" w:cs="Simplified Arabic"/>
          <w:noProof/>
          <w:bdr w:val="none" w:sz="0" w:space="0" w:color="auto" w:frame="1"/>
          <w:rtl/>
          <w:lang w:bidi="ar-EG"/>
        </w:rPr>
        <w:t xml:space="preserve"> وبالنسبة للمحور الثالث والذى يخص المساءلة والرقابة على الموازنة فقد أرتفع المؤشر الفرعى للرقابة على الموازنة بشكل ملحوظ في 2019 ليحقق 50 نقطة مقارنة ب39 نقطة في 2017، حيث تمثل إشراك المواطنين في قيام مجلس النواب بنشر العديد من الأدلة حول الموازنة العامة للدولة، ومناقشة أولويات الانفاق </w:t>
      </w:r>
      <w:r w:rsidR="003733F4">
        <w:rPr>
          <w:rFonts w:ascii="Simplified Arabic" w:hAnsi="Simplified Arabic" w:cs="Simplified Arabic" w:hint="cs"/>
          <w:noProof/>
          <w:bdr w:val="none" w:sz="0" w:space="0" w:color="auto" w:frame="1"/>
          <w:rtl/>
          <w:lang w:bidi="ar-EG"/>
        </w:rPr>
        <w:t>و</w:t>
      </w:r>
      <w:r w:rsidRPr="007B1B35">
        <w:rPr>
          <w:rFonts w:ascii="Simplified Arabic" w:hAnsi="Simplified Arabic" w:cs="Simplified Arabic"/>
          <w:noProof/>
          <w:bdr w:val="none" w:sz="0" w:space="0" w:color="auto" w:frame="1"/>
          <w:rtl/>
          <w:lang w:bidi="ar-EG"/>
        </w:rPr>
        <w:t>على سبيل المثال "قانون الضريبة على القيمة المضافة".</w:t>
      </w:r>
    </w:p>
    <w:p w14:paraId="27064B29" w14:textId="4AECCF6F" w:rsidR="00F4231F" w:rsidRPr="000B740F" w:rsidRDefault="00800B95" w:rsidP="00800B95">
      <w:pPr>
        <w:spacing w:after="0"/>
        <w:jc w:val="both"/>
        <w:rPr>
          <w:rFonts w:ascii="Simplified Arabic" w:hAnsi="Simplified Arabic" w:cs="Simplified Arabic"/>
          <w:noProof/>
          <w:sz w:val="24"/>
          <w:szCs w:val="24"/>
          <w:bdr w:val="none" w:sz="0" w:space="0" w:color="auto" w:frame="1"/>
          <w:lang w:bidi="ar-EG"/>
        </w:rPr>
      </w:pPr>
      <w:r w:rsidRPr="000B740F">
        <w:rPr>
          <w:rFonts w:ascii="Simplified Arabic" w:hAnsi="Simplified Arabic" w:cs="Simplified Arabic"/>
          <w:noProof/>
          <w:sz w:val="24"/>
          <w:szCs w:val="24"/>
          <w:bdr w:val="none" w:sz="0" w:space="0" w:color="auto" w:frame="1"/>
          <w:rtl/>
          <w:lang w:bidi="ar-EG"/>
        </w:rPr>
        <w:t xml:space="preserve">     ومن الجدير بالذكر ان مؤسسة "شراكة الموازنة الدولية" تقوم بالتعاون مع المجتمع المدنى بقياس مستوى شفافية الموازنة في مختلف دول العالم من خلال مسح الموازنة المفتوحة.</w:t>
      </w:r>
      <w:r w:rsidRPr="000B740F">
        <w:rPr>
          <w:rStyle w:val="FootnoteReference"/>
          <w:rFonts w:ascii="Simplified Arabic" w:hAnsi="Simplified Arabic" w:cs="Simplified Arabic"/>
          <w:noProof/>
          <w:sz w:val="24"/>
          <w:szCs w:val="24"/>
          <w:bdr w:val="none" w:sz="0" w:space="0" w:color="auto" w:frame="1"/>
          <w:rtl/>
          <w:lang w:bidi="ar-EG"/>
        </w:rPr>
        <w:footnoteReference w:id="65"/>
      </w:r>
    </w:p>
    <w:p w14:paraId="27DFAC96" w14:textId="3626CDEF" w:rsidR="00800B95" w:rsidRDefault="001F25AE" w:rsidP="005F66BB">
      <w:pPr>
        <w:spacing w:after="0"/>
        <w:jc w:val="both"/>
        <w:rPr>
          <w:rFonts w:ascii="Simplified Arabic" w:hAnsi="Simplified Arabic" w:cs="Simplified Arabic"/>
          <w:b/>
          <w:bCs/>
          <w:noProof/>
          <w:sz w:val="24"/>
          <w:szCs w:val="24"/>
          <w:bdr w:val="none" w:sz="0" w:space="0" w:color="auto" w:frame="1"/>
          <w:rtl/>
          <w:lang w:bidi="ar-EG"/>
        </w:rPr>
      </w:pPr>
      <w:r>
        <w:rPr>
          <w:rFonts w:ascii="Simplified Arabic" w:hAnsi="Simplified Arabic" w:cs="Simplified Arabic" w:hint="cs"/>
          <w:b/>
          <w:bCs/>
          <w:sz w:val="24"/>
          <w:szCs w:val="24"/>
          <w:rtl/>
          <w:lang w:bidi="ar-EG"/>
        </w:rPr>
        <w:t xml:space="preserve">    </w:t>
      </w:r>
      <w:r w:rsidRPr="001F25AE">
        <w:rPr>
          <w:rFonts w:ascii="Simplified Arabic" w:hAnsi="Simplified Arabic" w:cs="Simplified Arabic" w:hint="cs"/>
          <w:b/>
          <w:bCs/>
          <w:sz w:val="24"/>
          <w:szCs w:val="24"/>
          <w:rtl/>
          <w:lang w:bidi="ar-EG"/>
        </w:rPr>
        <w:t>ويتضح من ال</w:t>
      </w:r>
      <w:r w:rsidR="00800B95" w:rsidRPr="001F25AE">
        <w:rPr>
          <w:rFonts w:ascii="Simplified Arabic" w:hAnsi="Simplified Arabic" w:cs="Simplified Arabic"/>
          <w:b/>
          <w:bCs/>
          <w:sz w:val="24"/>
          <w:szCs w:val="24"/>
          <w:rtl/>
          <w:lang w:bidi="ar-EG"/>
        </w:rPr>
        <w:t xml:space="preserve">شكل </w:t>
      </w:r>
      <w:proofErr w:type="spellStart"/>
      <w:r w:rsidR="00742F02">
        <w:rPr>
          <w:rFonts w:ascii="Simplified Arabic" w:hAnsi="Simplified Arabic" w:cs="Simplified Arabic" w:hint="cs"/>
          <w:b/>
          <w:bCs/>
          <w:sz w:val="24"/>
          <w:szCs w:val="24"/>
          <w:rtl/>
          <w:lang w:bidi="ar-EG"/>
        </w:rPr>
        <w:t>التالى</w:t>
      </w:r>
      <w:proofErr w:type="spellEnd"/>
      <w:r w:rsidR="00742F02">
        <w:rPr>
          <w:rFonts w:ascii="Simplified Arabic" w:hAnsi="Simplified Arabic" w:cs="Simplified Arabic" w:hint="cs"/>
          <w:b/>
          <w:bCs/>
          <w:sz w:val="24"/>
          <w:szCs w:val="24"/>
          <w:rtl/>
          <w:lang w:bidi="ar-EG"/>
        </w:rPr>
        <w:t xml:space="preserve"> </w:t>
      </w:r>
      <w:r w:rsidRPr="001F25AE">
        <w:rPr>
          <w:rFonts w:ascii="Simplified Arabic" w:hAnsi="Simplified Arabic" w:cs="Simplified Arabic" w:hint="cs"/>
          <w:b/>
          <w:bCs/>
          <w:sz w:val="24"/>
          <w:szCs w:val="24"/>
          <w:rtl/>
          <w:lang w:bidi="ar-EG"/>
        </w:rPr>
        <w:t xml:space="preserve">رقم </w:t>
      </w:r>
      <w:r w:rsidR="00800B95" w:rsidRPr="001F25AE">
        <w:rPr>
          <w:rFonts w:ascii="Simplified Arabic" w:hAnsi="Simplified Arabic" w:cs="Simplified Arabic"/>
          <w:b/>
          <w:bCs/>
          <w:sz w:val="24"/>
          <w:szCs w:val="24"/>
          <w:rtl/>
          <w:lang w:bidi="ar-EG"/>
        </w:rPr>
        <w:t>(7) الرقابة التشريعية ورقابة التدقيق</w:t>
      </w:r>
      <w:r w:rsidRPr="001F25AE">
        <w:rPr>
          <w:rFonts w:ascii="Simplified Arabic" w:hAnsi="Simplified Arabic" w:cs="Simplified Arabic" w:hint="cs"/>
          <w:b/>
          <w:bCs/>
          <w:sz w:val="24"/>
          <w:szCs w:val="24"/>
          <w:rtl/>
          <w:lang w:bidi="ar-EG"/>
        </w:rPr>
        <w:t xml:space="preserve"> ودرجاتها سواء كانت ضعيفة أو محدودة </w:t>
      </w:r>
      <w:r w:rsidRPr="001F25AE">
        <w:rPr>
          <w:rFonts w:ascii="Simplified Arabic" w:hAnsi="Simplified Arabic" w:cs="Simplified Arabic" w:hint="cs"/>
          <w:b/>
          <w:bCs/>
          <w:noProof/>
          <w:sz w:val="24"/>
          <w:szCs w:val="24"/>
          <w:bdr w:val="none" w:sz="0" w:space="0" w:color="auto" w:frame="1"/>
          <w:rtl/>
          <w:lang w:bidi="ar-EG"/>
        </w:rPr>
        <w:t>و</w:t>
      </w:r>
      <w:r w:rsidRPr="001F25AE">
        <w:rPr>
          <w:rFonts w:ascii="Simplified Arabic" w:hAnsi="Simplified Arabic" w:cs="Simplified Arabic"/>
          <w:b/>
          <w:bCs/>
          <w:noProof/>
          <w:sz w:val="24"/>
          <w:szCs w:val="24"/>
          <w:bdr w:val="none" w:sz="0" w:space="0" w:color="auto" w:frame="1"/>
          <w:rtl/>
          <w:lang w:bidi="ar-EG"/>
        </w:rPr>
        <w:t xml:space="preserve"> الهدف الأساسي هو تحقيق التنمية الشاملة على المستوى الاقتصادي والاجتماعي وهو ما تعمل اليه السياسة المالية من خلال مشروع الموازنة </w:t>
      </w:r>
      <w:r>
        <w:rPr>
          <w:rFonts w:ascii="Simplified Arabic" w:hAnsi="Simplified Arabic" w:cs="Simplified Arabic" w:hint="cs"/>
          <w:b/>
          <w:bCs/>
          <w:noProof/>
          <w:sz w:val="24"/>
          <w:szCs w:val="24"/>
          <w:bdr w:val="none" w:sz="0" w:space="0" w:color="auto" w:frame="1"/>
          <w:rtl/>
          <w:lang w:bidi="ar-EG"/>
        </w:rPr>
        <w:t>.</w:t>
      </w:r>
    </w:p>
    <w:p w14:paraId="730EBB20" w14:textId="67DAECDA" w:rsidR="005F66BB" w:rsidRDefault="005F66BB" w:rsidP="00F04F55">
      <w:pPr>
        <w:spacing w:after="0"/>
        <w:jc w:val="both"/>
        <w:rPr>
          <w:rFonts w:ascii="Simplified Arabic" w:hAnsi="Simplified Arabic" w:cs="Simplified Arabic"/>
          <w:b/>
          <w:bCs/>
          <w:noProof/>
          <w:sz w:val="24"/>
          <w:szCs w:val="24"/>
          <w:bdr w:val="none" w:sz="0" w:space="0" w:color="auto" w:frame="1"/>
          <w:rtl/>
          <w:lang w:bidi="ar-EG"/>
        </w:rPr>
      </w:pPr>
      <w:r>
        <w:rPr>
          <w:rFonts w:ascii="Simplified Arabic" w:hAnsi="Simplified Arabic" w:cs="Simplified Arabic" w:hint="cs"/>
          <w:b/>
          <w:bCs/>
          <w:noProof/>
          <w:sz w:val="24"/>
          <w:szCs w:val="24"/>
          <w:bdr w:val="none" w:sz="0" w:space="0" w:color="auto" w:frame="1"/>
          <w:rtl/>
          <w:lang w:bidi="ar-EG"/>
        </w:rPr>
        <w:t xml:space="preserve">شكل رقم (7) الرقابة التشريعية ورقابة التدقيق </w:t>
      </w:r>
    </w:p>
    <w:p w14:paraId="1F9FDF6F" w14:textId="25FC11FB" w:rsidR="00742F02" w:rsidRDefault="00742F02" w:rsidP="009850E7">
      <w:pPr>
        <w:jc w:val="both"/>
        <w:rPr>
          <w:rFonts w:ascii="Simplified Arabic" w:hAnsi="Simplified Arabic" w:cs="Simplified Arabic"/>
          <w:b/>
          <w:bCs/>
          <w:noProof/>
          <w:sz w:val="24"/>
          <w:szCs w:val="24"/>
          <w:bdr w:val="none" w:sz="0" w:space="0" w:color="auto" w:frame="1"/>
          <w:rtl/>
          <w:lang w:bidi="ar-EG"/>
        </w:rPr>
      </w:pPr>
      <w:r w:rsidRPr="004D0098">
        <w:rPr>
          <w:rFonts w:ascii="Simplified Arabic" w:hAnsi="Simplified Arabic" w:cs="Simplified Arabic"/>
          <w:noProof/>
          <w:color w:val="C00000"/>
          <w:bdr w:val="none" w:sz="0" w:space="0" w:color="auto" w:frame="1"/>
        </w:rPr>
        <w:drawing>
          <wp:inline distT="0" distB="0" distL="0" distR="0" wp14:anchorId="524A99FB" wp14:editId="5059F07B">
            <wp:extent cx="4152900" cy="1562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2900" cy="1562100"/>
                    </a:xfrm>
                    <a:prstGeom prst="rect">
                      <a:avLst/>
                    </a:prstGeom>
                    <a:noFill/>
                    <a:ln>
                      <a:noFill/>
                    </a:ln>
                  </pic:spPr>
                </pic:pic>
              </a:graphicData>
            </a:graphic>
          </wp:inline>
        </w:drawing>
      </w:r>
    </w:p>
    <w:p w14:paraId="2EC4F389" w14:textId="0929AEF0" w:rsidR="00742F02" w:rsidRPr="00C35CF9" w:rsidRDefault="005F66BB" w:rsidP="00C35CF9">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المصدر: </w:t>
      </w:r>
      <w:r w:rsidRPr="004D0098">
        <w:rPr>
          <w:rFonts w:ascii="Simplified Arabic" w:hAnsi="Simplified Arabic" w:cs="Simplified Arabic"/>
          <w:sz w:val="24"/>
          <w:szCs w:val="24"/>
          <w:rtl/>
          <w:lang w:bidi="ar-EG"/>
        </w:rPr>
        <w:t xml:space="preserve"> وزارة المالية، قطاع مكتب </w:t>
      </w:r>
      <w:r w:rsidRPr="004D0098">
        <w:rPr>
          <w:rFonts w:ascii="Simplified Arabic" w:hAnsi="Simplified Arabic" w:cs="Simplified Arabic" w:hint="cs"/>
          <w:sz w:val="24"/>
          <w:szCs w:val="24"/>
          <w:rtl/>
          <w:lang w:bidi="ar-EG"/>
        </w:rPr>
        <w:t>الوزير،</w:t>
      </w:r>
      <w:r w:rsidRPr="004D0098">
        <w:rPr>
          <w:rFonts w:ascii="Simplified Arabic" w:hAnsi="Simplified Arabic" w:cs="Simplified Arabic"/>
          <w:sz w:val="24"/>
          <w:szCs w:val="24"/>
          <w:rtl/>
          <w:lang w:bidi="ar-EG"/>
        </w:rPr>
        <w:t xml:space="preserve"> وحدة الشفافية والمشاركة المجتمعية</w:t>
      </w:r>
    </w:p>
    <w:p w14:paraId="0338D7E4" w14:textId="77777777" w:rsidR="00DC610B" w:rsidRPr="000B740F" w:rsidRDefault="00DC610B" w:rsidP="00DC610B">
      <w:pPr>
        <w:jc w:val="both"/>
        <w:rPr>
          <w:rFonts w:ascii="Simplified Arabic" w:hAnsi="Simplified Arabic" w:cs="Simplified Arabic"/>
          <w:noProof/>
          <w:sz w:val="24"/>
          <w:szCs w:val="24"/>
          <w:bdr w:val="none" w:sz="0" w:space="0" w:color="auto" w:frame="1"/>
          <w:rtl/>
          <w:lang w:bidi="ar-EG"/>
        </w:rPr>
      </w:pPr>
      <w:r w:rsidRPr="000B740F">
        <w:rPr>
          <w:rFonts w:ascii="Simplified Arabic" w:hAnsi="Simplified Arabic" w:cs="Simplified Arabic"/>
          <w:noProof/>
          <w:sz w:val="24"/>
          <w:szCs w:val="24"/>
          <w:bdr w:val="none" w:sz="0" w:space="0" w:color="auto" w:frame="1"/>
          <w:rtl/>
          <w:lang w:bidi="ar-EG"/>
        </w:rPr>
        <w:t xml:space="preserve">     ومن هنا يتضح لابد من التنسيق الدائم والمستمر بين السياستين المالية والنقدية اعمالاً لحكم المادة (15) من قانون الموازنة العامة للدولة تحقيقاً للانضباط المطلوب والسيطرة على التضخم ورفع معدلات التصدير وتحسين موازنة المعاملات التجارية، وزيادة معدلات النمو بصفة عامة.</w:t>
      </w:r>
    </w:p>
    <w:p w14:paraId="1A64D4A1" w14:textId="0C30664A" w:rsidR="00B2690F" w:rsidRPr="00AB6E5C" w:rsidRDefault="00DC610B" w:rsidP="00AB6E5C">
      <w:pPr>
        <w:jc w:val="both"/>
        <w:rPr>
          <w:rFonts w:ascii="Simplified Arabic" w:hAnsi="Simplified Arabic" w:cs="Simplified Arabic"/>
          <w:rtl/>
          <w:lang w:bidi="ar-EG"/>
        </w:rPr>
      </w:pPr>
      <w:r w:rsidRPr="000B740F">
        <w:rPr>
          <w:rFonts w:ascii="Simplified Arabic" w:hAnsi="Simplified Arabic" w:cs="Simplified Arabic"/>
          <w:noProof/>
          <w:sz w:val="24"/>
          <w:szCs w:val="24"/>
          <w:bdr w:val="none" w:sz="0" w:space="0" w:color="auto" w:frame="1"/>
          <w:rtl/>
          <w:lang w:bidi="ar-EG"/>
        </w:rPr>
        <w:lastRenderedPageBreak/>
        <w:t xml:space="preserve">     واخيراً في ضوء حرص وزارة المالية على أستمرار التقدم في مؤشرات الشفافية سيتم العمل على تطوير التقارير المصدرة الحالية من حيث محتوى العرض والرسوم البيانية وذلك من خلال ال</w:t>
      </w:r>
      <w:r w:rsidR="00B679D3" w:rsidRPr="000B740F">
        <w:rPr>
          <w:rFonts w:ascii="Simplified Arabic" w:hAnsi="Simplified Arabic" w:cs="Simplified Arabic" w:hint="cs"/>
          <w:noProof/>
          <w:sz w:val="24"/>
          <w:szCs w:val="24"/>
          <w:bdr w:val="none" w:sz="0" w:space="0" w:color="auto" w:frame="1"/>
          <w:rtl/>
          <w:lang w:bidi="ar-EG"/>
        </w:rPr>
        <w:t>إ</w:t>
      </w:r>
      <w:r w:rsidRPr="000B740F">
        <w:rPr>
          <w:rFonts w:ascii="Simplified Arabic" w:hAnsi="Simplified Arabic" w:cs="Simplified Arabic"/>
          <w:noProof/>
          <w:sz w:val="24"/>
          <w:szCs w:val="24"/>
          <w:bdr w:val="none" w:sz="0" w:space="0" w:color="auto" w:frame="1"/>
          <w:rtl/>
          <w:lang w:bidi="ar-EG"/>
        </w:rPr>
        <w:t xml:space="preserve">ستعانة بعدد من الجهات المعنية الحكومية وغير الحكومية وتطبيق نظام ميثاق المواطن كأحد أدوات المساءلة المجتمعية بما يتيح للمواطن المشاركة في صياغة ووضع قواعد ومعايير جودة الخدمات الحكومية والمشاركة في </w:t>
      </w:r>
      <w:r w:rsidR="00DA4A2E" w:rsidRPr="000B740F">
        <w:rPr>
          <w:rFonts w:ascii="Simplified Arabic" w:hAnsi="Simplified Arabic" w:cs="Simplified Arabic" w:hint="cs"/>
          <w:noProof/>
          <w:sz w:val="24"/>
          <w:szCs w:val="24"/>
          <w:bdr w:val="none" w:sz="0" w:space="0" w:color="auto" w:frame="1"/>
          <w:rtl/>
          <w:lang w:bidi="ar-EG"/>
        </w:rPr>
        <w:t>إ</w:t>
      </w:r>
      <w:r w:rsidRPr="000B740F">
        <w:rPr>
          <w:rFonts w:ascii="Simplified Arabic" w:hAnsi="Simplified Arabic" w:cs="Simplified Arabic"/>
          <w:noProof/>
          <w:sz w:val="24"/>
          <w:szCs w:val="24"/>
          <w:bdr w:val="none" w:sz="0" w:space="0" w:color="auto" w:frame="1"/>
          <w:rtl/>
          <w:lang w:bidi="ar-EG"/>
        </w:rPr>
        <w:t>عداد الموازنة العامة للدولة</w:t>
      </w:r>
      <w:r w:rsidR="004C5CFE" w:rsidRPr="000B740F">
        <w:rPr>
          <w:rFonts w:ascii="Simplified Arabic" w:hAnsi="Simplified Arabic" w:cs="Simplified Arabic"/>
          <w:noProof/>
          <w:sz w:val="24"/>
          <w:szCs w:val="24"/>
          <w:bdr w:val="none" w:sz="0" w:space="0" w:color="auto" w:frame="1"/>
          <w:rtl/>
          <w:lang w:bidi="ar-EG"/>
        </w:rPr>
        <w:t xml:space="preserve"> مهمة الإصلاح والبناء والتنمية هي مهمة تشاركية يتكاتف الجميع ع</w:t>
      </w:r>
      <w:r w:rsidR="004C5CFE" w:rsidRPr="007B1B35">
        <w:rPr>
          <w:rFonts w:ascii="Simplified Arabic" w:hAnsi="Simplified Arabic" w:cs="Simplified Arabic"/>
          <w:noProof/>
          <w:bdr w:val="none" w:sz="0" w:space="0" w:color="auto" w:frame="1"/>
          <w:rtl/>
          <w:lang w:bidi="ar-EG"/>
        </w:rPr>
        <w:t>لى حملها سعياً لرفعة الوطن وتحقيقاً لما نصبوا اليه جميعاً من عزة وكرامة لوطننا العزيز.</w:t>
      </w:r>
      <w:r w:rsidR="004C5CFE" w:rsidRPr="007B1B35">
        <w:rPr>
          <w:rStyle w:val="FootnoteReference"/>
          <w:rFonts w:ascii="Simplified Arabic" w:hAnsi="Simplified Arabic" w:cs="Simplified Arabic"/>
          <w:noProof/>
          <w:bdr w:val="none" w:sz="0" w:space="0" w:color="auto" w:frame="1"/>
          <w:rtl/>
          <w:lang w:bidi="ar-EG"/>
        </w:rPr>
        <w:footnoteReference w:id="66"/>
      </w:r>
      <w:bookmarkStart w:id="15" w:name="_Hlk73345557"/>
    </w:p>
    <w:p w14:paraId="608DA42A" w14:textId="70E62DDE" w:rsidR="00AB6E5C" w:rsidRDefault="00AB6E5C" w:rsidP="009219D5">
      <w:pPr>
        <w:tabs>
          <w:tab w:val="left" w:pos="7245"/>
        </w:tabs>
        <w:spacing w:after="0"/>
        <w:jc w:val="both"/>
        <w:rPr>
          <w:rFonts w:ascii="Simplified Arabic" w:hAnsi="Simplified Arabic" w:cs="Simplified Arabic"/>
          <w:b/>
          <w:bCs/>
          <w:sz w:val="28"/>
          <w:szCs w:val="28"/>
          <w:u w:val="single"/>
          <w:rtl/>
          <w:lang w:bidi="ar-EG"/>
        </w:rPr>
      </w:pPr>
    </w:p>
    <w:p w14:paraId="06C3FAA3" w14:textId="77777777" w:rsidR="00AB6E5C" w:rsidRDefault="00AB6E5C" w:rsidP="009219D5">
      <w:pPr>
        <w:tabs>
          <w:tab w:val="left" w:pos="7245"/>
        </w:tabs>
        <w:spacing w:after="0"/>
        <w:jc w:val="both"/>
        <w:rPr>
          <w:rFonts w:ascii="Simplified Arabic" w:hAnsi="Simplified Arabic" w:cs="Simplified Arabic"/>
          <w:b/>
          <w:bCs/>
          <w:sz w:val="28"/>
          <w:szCs w:val="28"/>
          <w:u w:val="single"/>
          <w:rtl/>
          <w:lang w:bidi="ar-EG"/>
        </w:rPr>
      </w:pPr>
    </w:p>
    <w:p w14:paraId="7E655286" w14:textId="77777777" w:rsidR="00AB6E5C" w:rsidRDefault="00AB6E5C" w:rsidP="009219D5">
      <w:pPr>
        <w:tabs>
          <w:tab w:val="left" w:pos="7245"/>
        </w:tabs>
        <w:spacing w:after="0"/>
        <w:jc w:val="both"/>
        <w:rPr>
          <w:rFonts w:ascii="Simplified Arabic" w:hAnsi="Simplified Arabic" w:cs="Simplified Arabic"/>
          <w:b/>
          <w:bCs/>
          <w:sz w:val="28"/>
          <w:szCs w:val="28"/>
          <w:u w:val="single"/>
          <w:rtl/>
          <w:lang w:bidi="ar-EG"/>
        </w:rPr>
      </w:pPr>
    </w:p>
    <w:p w14:paraId="16C1272E" w14:textId="77777777" w:rsidR="00AB6E5C" w:rsidRDefault="00AB6E5C" w:rsidP="009219D5">
      <w:pPr>
        <w:tabs>
          <w:tab w:val="left" w:pos="7245"/>
        </w:tabs>
        <w:spacing w:after="0"/>
        <w:jc w:val="both"/>
        <w:rPr>
          <w:rFonts w:ascii="Simplified Arabic" w:hAnsi="Simplified Arabic" w:cs="Simplified Arabic"/>
          <w:b/>
          <w:bCs/>
          <w:sz w:val="28"/>
          <w:szCs w:val="28"/>
          <w:u w:val="single"/>
          <w:rtl/>
          <w:lang w:bidi="ar-EG"/>
        </w:rPr>
      </w:pPr>
    </w:p>
    <w:p w14:paraId="6D7394BB" w14:textId="77777777" w:rsidR="00AB6E5C" w:rsidRDefault="00AB6E5C" w:rsidP="009219D5">
      <w:pPr>
        <w:tabs>
          <w:tab w:val="left" w:pos="7245"/>
        </w:tabs>
        <w:spacing w:after="0"/>
        <w:jc w:val="both"/>
        <w:rPr>
          <w:rFonts w:ascii="Simplified Arabic" w:hAnsi="Simplified Arabic" w:cs="Simplified Arabic"/>
          <w:b/>
          <w:bCs/>
          <w:sz w:val="28"/>
          <w:szCs w:val="28"/>
          <w:u w:val="single"/>
          <w:rtl/>
          <w:lang w:bidi="ar-EG"/>
        </w:rPr>
      </w:pPr>
    </w:p>
    <w:p w14:paraId="7B5F547D"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133947DC"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17866D8F"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1B25C7FD"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137601DD"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313243AB" w14:textId="09B71DE6"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5102AC63" w14:textId="6E9C35C4" w:rsidR="001C72E1" w:rsidRDefault="001C72E1" w:rsidP="009219D5">
      <w:pPr>
        <w:tabs>
          <w:tab w:val="left" w:pos="7245"/>
        </w:tabs>
        <w:spacing w:after="0"/>
        <w:jc w:val="both"/>
        <w:rPr>
          <w:rFonts w:ascii="Simplified Arabic" w:hAnsi="Simplified Arabic" w:cs="Simplified Arabic"/>
          <w:b/>
          <w:bCs/>
          <w:sz w:val="28"/>
          <w:szCs w:val="28"/>
          <w:u w:val="single"/>
          <w:rtl/>
          <w:lang w:bidi="ar-EG"/>
        </w:rPr>
      </w:pPr>
    </w:p>
    <w:p w14:paraId="79C79E4E" w14:textId="7A110B25" w:rsidR="001C72E1" w:rsidRDefault="001C72E1" w:rsidP="009219D5">
      <w:pPr>
        <w:tabs>
          <w:tab w:val="left" w:pos="7245"/>
        </w:tabs>
        <w:spacing w:after="0"/>
        <w:jc w:val="both"/>
        <w:rPr>
          <w:rFonts w:ascii="Simplified Arabic" w:hAnsi="Simplified Arabic" w:cs="Simplified Arabic"/>
          <w:b/>
          <w:bCs/>
          <w:sz w:val="28"/>
          <w:szCs w:val="28"/>
          <w:u w:val="single"/>
          <w:rtl/>
          <w:lang w:bidi="ar-EG"/>
        </w:rPr>
      </w:pPr>
    </w:p>
    <w:p w14:paraId="7AE59189" w14:textId="77777777" w:rsidR="001C72E1" w:rsidRDefault="001C72E1" w:rsidP="009219D5">
      <w:pPr>
        <w:tabs>
          <w:tab w:val="left" w:pos="7245"/>
        </w:tabs>
        <w:spacing w:after="0"/>
        <w:jc w:val="both"/>
        <w:rPr>
          <w:rFonts w:ascii="Simplified Arabic" w:hAnsi="Simplified Arabic" w:cs="Simplified Arabic"/>
          <w:b/>
          <w:bCs/>
          <w:sz w:val="28"/>
          <w:szCs w:val="28"/>
          <w:u w:val="single"/>
          <w:rtl/>
          <w:lang w:bidi="ar-EG"/>
        </w:rPr>
      </w:pPr>
    </w:p>
    <w:p w14:paraId="705ABC6D"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63FBA279"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4794E5FB"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3647A8D9"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76255E6D"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12A47463"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4A11A5F3" w14:textId="77777777" w:rsidR="00B76978" w:rsidRDefault="00B76978" w:rsidP="009219D5">
      <w:pPr>
        <w:tabs>
          <w:tab w:val="left" w:pos="7245"/>
        </w:tabs>
        <w:spacing w:after="0"/>
        <w:jc w:val="both"/>
        <w:rPr>
          <w:rFonts w:ascii="Simplified Arabic" w:hAnsi="Simplified Arabic" w:cs="Simplified Arabic"/>
          <w:b/>
          <w:bCs/>
          <w:sz w:val="28"/>
          <w:szCs w:val="28"/>
          <w:u w:val="single"/>
          <w:rtl/>
          <w:lang w:bidi="ar-EG"/>
        </w:rPr>
      </w:pPr>
    </w:p>
    <w:p w14:paraId="07D7E5DD" w14:textId="77777777" w:rsidR="00AB6E5C" w:rsidRDefault="00AB6E5C" w:rsidP="009219D5">
      <w:pPr>
        <w:tabs>
          <w:tab w:val="left" w:pos="7245"/>
        </w:tabs>
        <w:spacing w:after="0"/>
        <w:jc w:val="both"/>
        <w:rPr>
          <w:rFonts w:ascii="Simplified Arabic" w:hAnsi="Simplified Arabic" w:cs="Simplified Arabic"/>
          <w:b/>
          <w:bCs/>
          <w:sz w:val="28"/>
          <w:szCs w:val="28"/>
          <w:u w:val="single"/>
          <w:rtl/>
          <w:lang w:bidi="ar-EG"/>
        </w:rPr>
      </w:pPr>
    </w:p>
    <w:p w14:paraId="68860AFF" w14:textId="7F3AA4F9" w:rsidR="009219D5" w:rsidRPr="004D0098" w:rsidRDefault="00EF4B07" w:rsidP="009219D5">
      <w:pPr>
        <w:tabs>
          <w:tab w:val="left" w:pos="7245"/>
        </w:tabs>
        <w:spacing w:after="0"/>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lastRenderedPageBreak/>
        <w:t xml:space="preserve">الفصل </w:t>
      </w:r>
      <w:r w:rsidR="00786789">
        <w:rPr>
          <w:rFonts w:ascii="Simplified Arabic" w:hAnsi="Simplified Arabic" w:cs="Simplified Arabic" w:hint="cs"/>
          <w:b/>
          <w:bCs/>
          <w:sz w:val="28"/>
          <w:szCs w:val="28"/>
          <w:u w:val="single"/>
          <w:rtl/>
          <w:lang w:bidi="ar-EG"/>
        </w:rPr>
        <w:t>الثاني</w:t>
      </w:r>
      <w:r w:rsidR="009219D5" w:rsidRPr="004D0098">
        <w:rPr>
          <w:rFonts w:ascii="Simplified Arabic" w:hAnsi="Simplified Arabic" w:cs="Simplified Arabic"/>
          <w:b/>
          <w:bCs/>
          <w:sz w:val="28"/>
          <w:szCs w:val="28"/>
          <w:u w:val="single"/>
          <w:rtl/>
          <w:lang w:bidi="ar-EG"/>
        </w:rPr>
        <w:t>: بعض التجارب الدولية الناجحة في تعزيز شفافية الموازنة العامة ومدى استفادة مصر منها</w:t>
      </w:r>
    </w:p>
    <w:bookmarkEnd w:id="15"/>
    <w:p w14:paraId="010A832C" w14:textId="77777777" w:rsidR="009219D5" w:rsidRPr="004D0098" w:rsidRDefault="009219D5" w:rsidP="009219D5">
      <w:pPr>
        <w:tabs>
          <w:tab w:val="left" w:pos="7245"/>
        </w:tabs>
        <w:spacing w:after="0"/>
        <w:jc w:val="both"/>
        <w:rPr>
          <w:rFonts w:ascii="Simplified Arabic" w:hAnsi="Simplified Arabic" w:cs="Simplified Arabic"/>
          <w:sz w:val="2"/>
          <w:szCs w:val="2"/>
          <w:lang w:bidi="ar-EG"/>
        </w:rPr>
      </w:pPr>
    </w:p>
    <w:p w14:paraId="0B56D1D4" w14:textId="77777777" w:rsidR="009219D5" w:rsidRPr="001C72E1" w:rsidRDefault="009219D5" w:rsidP="00853DFF">
      <w:pPr>
        <w:tabs>
          <w:tab w:val="left" w:pos="7245"/>
        </w:tabs>
        <w:spacing w:after="0"/>
        <w:ind w:left="360"/>
        <w:jc w:val="both"/>
        <w:rPr>
          <w:rFonts w:ascii="Simplified Arabic" w:hAnsi="Simplified Arabic" w:cs="Simplified Arabic"/>
          <w:b/>
          <w:bCs/>
          <w:sz w:val="24"/>
          <w:szCs w:val="24"/>
          <w:u w:val="single"/>
          <w:rtl/>
          <w:lang w:bidi="ar-EG"/>
        </w:rPr>
      </w:pPr>
      <w:r w:rsidRPr="001C72E1">
        <w:rPr>
          <w:rFonts w:ascii="Simplified Arabic" w:hAnsi="Simplified Arabic" w:cs="Simplified Arabic"/>
          <w:b/>
          <w:bCs/>
          <w:sz w:val="24"/>
          <w:szCs w:val="24"/>
          <w:u w:val="single"/>
          <w:rtl/>
          <w:lang w:bidi="ar-EG"/>
        </w:rPr>
        <w:t xml:space="preserve">المبحث الأول: اهم التجارب الدولية. </w:t>
      </w:r>
    </w:p>
    <w:p w14:paraId="1CBC7741" w14:textId="2A6E51D0" w:rsidR="009219D5" w:rsidRPr="004D0098" w:rsidRDefault="009219D5" w:rsidP="008B5B5B">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طبقت بعض من الدول بعض المتطلبات الأساسية لشفافية المالية العامة والموازنة وسأكتفى باستعراض تجارب بعض الدول مثل دولة جنوب افريقيا ودولة المكسيك</w:t>
      </w:r>
      <w:r w:rsidR="004B1187">
        <w:rPr>
          <w:rFonts w:ascii="Simplified Arabic" w:hAnsi="Simplified Arabic" w:cs="Simplified Arabic" w:hint="cs"/>
          <w:sz w:val="24"/>
          <w:szCs w:val="24"/>
          <w:rtl/>
          <w:lang w:bidi="ar-EG"/>
        </w:rPr>
        <w:t xml:space="preserve"> </w:t>
      </w:r>
      <w:r w:rsidR="005A5E65">
        <w:rPr>
          <w:rFonts w:ascii="Simplified Arabic" w:hAnsi="Simplified Arabic" w:cs="Simplified Arabic" w:hint="cs"/>
          <w:sz w:val="24"/>
          <w:szCs w:val="24"/>
          <w:rtl/>
          <w:lang w:bidi="ar-EG"/>
        </w:rPr>
        <w:t>نظراً للدور</w:t>
      </w:r>
      <w:r w:rsidR="001F25AE">
        <w:rPr>
          <w:rFonts w:ascii="Simplified Arabic" w:hAnsi="Simplified Arabic" w:cs="Simplified Arabic" w:hint="cs"/>
          <w:sz w:val="24"/>
          <w:szCs w:val="24"/>
          <w:rtl/>
          <w:lang w:bidi="ar-EG"/>
        </w:rPr>
        <w:t xml:space="preserve"> الرائد التي لعبته كلتا الدولتين بمجال تحقيق الشفافية والدور </w:t>
      </w:r>
      <w:r w:rsidR="004B1187">
        <w:rPr>
          <w:rFonts w:ascii="Simplified Arabic" w:hAnsi="Simplified Arabic" w:cs="Simplified Arabic" w:hint="cs"/>
          <w:sz w:val="24"/>
          <w:szCs w:val="24"/>
          <w:rtl/>
          <w:lang w:bidi="ar-EG"/>
        </w:rPr>
        <w:t xml:space="preserve">الحيوي </w:t>
      </w:r>
      <w:r w:rsidR="005A5E65">
        <w:rPr>
          <w:rFonts w:ascii="Simplified Arabic" w:hAnsi="Simplified Arabic" w:cs="Simplified Arabic" w:hint="cs"/>
          <w:sz w:val="24"/>
          <w:szCs w:val="24"/>
          <w:rtl/>
          <w:lang w:bidi="ar-EG"/>
        </w:rPr>
        <w:t>بشفافية الموازنة</w:t>
      </w:r>
      <w:r w:rsidR="004B1187">
        <w:rPr>
          <w:rFonts w:ascii="Simplified Arabic" w:hAnsi="Simplified Arabic" w:cs="Simplified Arabic" w:hint="cs"/>
          <w:sz w:val="24"/>
          <w:szCs w:val="24"/>
          <w:rtl/>
          <w:lang w:bidi="ar-EG"/>
        </w:rPr>
        <w:t xml:space="preserve"> </w:t>
      </w:r>
      <w:r w:rsidR="001F25AE">
        <w:rPr>
          <w:rFonts w:ascii="Simplified Arabic" w:hAnsi="Simplified Arabic" w:cs="Simplified Arabic" w:hint="cs"/>
          <w:sz w:val="24"/>
          <w:szCs w:val="24"/>
          <w:rtl/>
          <w:lang w:bidi="ar-EG"/>
        </w:rPr>
        <w:t>بت</w:t>
      </w:r>
      <w:r w:rsidR="004B1187">
        <w:rPr>
          <w:rFonts w:ascii="Simplified Arabic" w:hAnsi="Simplified Arabic" w:cs="Simplified Arabic" w:hint="cs"/>
          <w:sz w:val="24"/>
          <w:szCs w:val="24"/>
          <w:rtl/>
          <w:lang w:bidi="ar-EG"/>
        </w:rPr>
        <w:t>حقيق درجة عالية من الرقابة والمشاركة الرسمية في عمل الموازنة.</w:t>
      </w:r>
    </w:p>
    <w:p w14:paraId="0537B14D" w14:textId="51DFB75D" w:rsidR="009219D5" w:rsidRDefault="009219D5" w:rsidP="009219D5">
      <w:pPr>
        <w:spacing w:after="0"/>
        <w:jc w:val="both"/>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 xml:space="preserve">اولاً تجربة جنوب افريقيا: </w:t>
      </w:r>
    </w:p>
    <w:p w14:paraId="0E8A4A06" w14:textId="20950DBB" w:rsidR="006A0278" w:rsidRPr="006A0278" w:rsidRDefault="006A0278" w:rsidP="009219D5">
      <w:pPr>
        <w:spacing w:after="0"/>
        <w:jc w:val="both"/>
        <w:rPr>
          <w:rFonts w:ascii="Simplified Arabic" w:hAnsi="Simplified Arabic" w:cs="Simplified Arabic"/>
          <w:sz w:val="24"/>
          <w:szCs w:val="24"/>
          <w:rtl/>
          <w:lang w:bidi="ar-EG"/>
        </w:rPr>
      </w:pPr>
      <w:r w:rsidRPr="006A0278">
        <w:rPr>
          <w:rFonts w:ascii="Simplified Arabic" w:hAnsi="Simplified Arabic" w:cs="Simplified Arabic" w:hint="cs"/>
          <w:sz w:val="24"/>
          <w:szCs w:val="24"/>
          <w:rtl/>
          <w:lang w:bidi="ar-EG"/>
        </w:rPr>
        <w:t xml:space="preserve">ولقد استطاعت جنوب افريقيا الانتقال من دولة نامية الى دولة متقدمة باكتشاف مكامن الضعف التي تعانيها وعملت على تحسينها </w:t>
      </w:r>
      <w:r>
        <w:rPr>
          <w:rFonts w:ascii="Simplified Arabic" w:hAnsi="Simplified Arabic" w:cs="Simplified Arabic" w:hint="cs"/>
          <w:sz w:val="24"/>
          <w:szCs w:val="24"/>
          <w:rtl/>
          <w:lang w:bidi="ar-EG"/>
        </w:rPr>
        <w:t>من خلال تحقيق الشفافية بالدولة والتي من شانه كان له أثر كبير بالاستثمار بالإضافة الى التعاون مع البلدان الأخرى.</w:t>
      </w:r>
    </w:p>
    <w:p w14:paraId="4499870A" w14:textId="77777777" w:rsidR="009219D5" w:rsidRPr="004D0098" w:rsidRDefault="009219D5" w:rsidP="009219D5">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حققت دولة جنوب أفريقيا تقدماً كبيراً في مجال شفافية الموازنة العامة، حيث احتلت المركز الثالث عالمياً والأول على دليل الموازنة المفتوحة من بيانات ونشر المعلومات حول الموازنة.</w:t>
      </w:r>
    </w:p>
    <w:p w14:paraId="50DE6555" w14:textId="77777777" w:rsidR="009219D5" w:rsidRPr="004D0098" w:rsidRDefault="009219D5" w:rsidP="009219D5">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وفيما يلي عرض وتحليل عن مدى توافر بعض المتطلبات الأساسية لشفافية المالية العامة والموازنة في دولة جنوب أفريقيا:</w:t>
      </w:r>
    </w:p>
    <w:p w14:paraId="7EE2562D" w14:textId="77777777" w:rsidR="009219D5" w:rsidRPr="004D0098" w:rsidRDefault="009219D5" w:rsidP="00203CFF">
      <w:pPr>
        <w:pStyle w:val="ListParagraph"/>
        <w:numPr>
          <w:ilvl w:val="0"/>
          <w:numId w:val="7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الإطار القانوني للشفافية: </w:t>
      </w:r>
    </w:p>
    <w:p w14:paraId="4C10F68E" w14:textId="37BAAEE5" w:rsidR="009219D5" w:rsidRPr="004D0098" w:rsidRDefault="009219D5" w:rsidP="009219D5">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الإطار القانوني للشفافية في عملية الموازنة بجنوب أفريقيا تدعمها مجموعة من التشريعات واللوائح ومن أبرز تلك التشريعات هو دستور سنة 1996، قانون إدارة المالية العامة سنة 1999</w:t>
      </w:r>
      <w:r w:rsidR="003C0BC4">
        <w:rPr>
          <w:rFonts w:ascii="Simplified Arabic" w:hAnsi="Simplified Arabic" w:cs="Simplified Arabic" w:hint="cs"/>
          <w:sz w:val="24"/>
          <w:szCs w:val="24"/>
          <w:rtl/>
          <w:lang w:bidi="ar-EG"/>
        </w:rPr>
        <w:t xml:space="preserve"> </w:t>
      </w:r>
      <w:r w:rsidRPr="004D0098">
        <w:rPr>
          <w:rFonts w:ascii="Simplified Arabic" w:hAnsi="Simplified Arabic" w:cs="Simplified Arabic"/>
          <w:sz w:val="24"/>
          <w:szCs w:val="24"/>
          <w:rtl/>
          <w:lang w:bidi="ar-EG"/>
        </w:rPr>
        <w:t>التزام الحكومة بنشر البيانات طبقاً لمعايير صندوق النقد الدولي.</w:t>
      </w:r>
    </w:p>
    <w:p w14:paraId="41CF8951" w14:textId="653B0027" w:rsidR="009219D5" w:rsidRDefault="009219D5" w:rsidP="009219D5">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 xml:space="preserve">قانون إدارة المالية العامة، </w:t>
      </w:r>
      <w:r w:rsidR="003C0BC4">
        <w:rPr>
          <w:rFonts w:ascii="Simplified Arabic" w:hAnsi="Simplified Arabic" w:cs="Simplified Arabic" w:hint="cs"/>
          <w:sz w:val="24"/>
          <w:szCs w:val="24"/>
          <w:rtl/>
          <w:lang w:bidi="ar-EG"/>
        </w:rPr>
        <w:t xml:space="preserve">الذي من شأنه </w:t>
      </w:r>
      <w:r w:rsidR="003C0BC4" w:rsidRPr="004D0098">
        <w:rPr>
          <w:rFonts w:ascii="Simplified Arabic" w:hAnsi="Simplified Arabic" w:cs="Simplified Arabic" w:hint="cs"/>
          <w:sz w:val="24"/>
          <w:szCs w:val="24"/>
          <w:rtl/>
          <w:lang w:bidi="ar-EG"/>
        </w:rPr>
        <w:t>يحدد</w:t>
      </w:r>
      <w:r w:rsidRPr="004D0098">
        <w:rPr>
          <w:rFonts w:ascii="Simplified Arabic" w:hAnsi="Simplified Arabic" w:cs="Simplified Arabic"/>
          <w:sz w:val="24"/>
          <w:szCs w:val="24"/>
          <w:rtl/>
          <w:lang w:bidi="ar-EG"/>
        </w:rPr>
        <w:t xml:space="preserve"> إجراءات صارمة لمتطلبات الشفافية عن إعداد الموازنة الوطنية والمحلية والإقليمية وتشمل توفرها في تقارير الموازنة (نطاق وفائدة معلومات الموازنة، وكذلك تحديد واضح من الموازنة المساءلة على جميع مستويات الحكومة).</w:t>
      </w:r>
    </w:p>
    <w:p w14:paraId="51D3B933" w14:textId="77777777" w:rsidR="009219D5" w:rsidRPr="004D0098" w:rsidRDefault="009219D5" w:rsidP="00203CFF">
      <w:pPr>
        <w:pStyle w:val="ListParagraph"/>
        <w:numPr>
          <w:ilvl w:val="0"/>
          <w:numId w:val="70"/>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توضيح الأدوار والمسؤوليات: </w:t>
      </w:r>
    </w:p>
    <w:p w14:paraId="4274AC06" w14:textId="2BC443C2" w:rsidR="009219D5" w:rsidRDefault="009219D5" w:rsidP="009219D5">
      <w:pPr>
        <w:spacing w:after="0"/>
        <w:ind w:left="36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يتعهد الدستور بصورة نسبية بتوضيح الأدوار والمسؤوليات على مختلف الدوائر الحكومية، كما أنها مدعومة بأحكام قانون إدارة المالية </w:t>
      </w:r>
      <w:r w:rsidR="00786789" w:rsidRPr="004D0098">
        <w:rPr>
          <w:rFonts w:ascii="Simplified Arabic" w:hAnsi="Simplified Arabic" w:cs="Simplified Arabic" w:hint="cs"/>
          <w:sz w:val="24"/>
          <w:szCs w:val="24"/>
          <w:rtl/>
          <w:lang w:bidi="ar-EG"/>
        </w:rPr>
        <w:t>العامة،</w:t>
      </w:r>
      <w:r w:rsidRPr="004D0098">
        <w:rPr>
          <w:rFonts w:ascii="Simplified Arabic" w:hAnsi="Simplified Arabic" w:cs="Simplified Arabic"/>
          <w:sz w:val="24"/>
          <w:szCs w:val="24"/>
          <w:rtl/>
          <w:lang w:bidi="ar-EG"/>
        </w:rPr>
        <w:t xml:space="preserve"> بجانب ترتيبات مؤسسية مناسبة لعمل إطار إنفاق متوسط الاجل.</w:t>
      </w:r>
    </w:p>
    <w:p w14:paraId="10F83B7F" w14:textId="77777777" w:rsidR="009219D5" w:rsidRPr="004D0098" w:rsidRDefault="009219D5" w:rsidP="009219D5">
      <w:pPr>
        <w:spacing w:after="0"/>
        <w:ind w:left="360"/>
        <w:jc w:val="both"/>
        <w:rPr>
          <w:rFonts w:ascii="Simplified Arabic" w:hAnsi="Simplified Arabic" w:cs="Simplified Arabic"/>
          <w:sz w:val="28"/>
          <w:szCs w:val="28"/>
          <w:rtl/>
          <w:lang w:bidi="ar-EG"/>
        </w:rPr>
      </w:pPr>
      <w:r w:rsidRPr="004D0098">
        <w:rPr>
          <w:rFonts w:ascii="Simplified Arabic" w:hAnsi="Simplified Arabic" w:cs="Simplified Arabic"/>
          <w:sz w:val="24"/>
          <w:szCs w:val="24"/>
          <w:rtl/>
          <w:lang w:bidi="ar-EG"/>
        </w:rPr>
        <w:t>ج</w:t>
      </w: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إتاحة المعلومات:</w:t>
      </w:r>
      <w:r w:rsidRPr="004D0098">
        <w:rPr>
          <w:rFonts w:ascii="Simplified Arabic" w:hAnsi="Simplified Arabic" w:cs="Simplified Arabic"/>
          <w:sz w:val="28"/>
          <w:szCs w:val="28"/>
          <w:rtl/>
          <w:lang w:bidi="ar-EG"/>
        </w:rPr>
        <w:t xml:space="preserve"> </w:t>
      </w:r>
    </w:p>
    <w:p w14:paraId="1E0F3E65" w14:textId="312044BA" w:rsidR="009219D5" w:rsidRPr="004D0098" w:rsidRDefault="009219D5" w:rsidP="00B2690F">
      <w:pPr>
        <w:spacing w:after="0"/>
        <w:ind w:left="73"/>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ولقد حققت </w:t>
      </w:r>
      <w:r w:rsidR="00F15E1B" w:rsidRPr="004D0098">
        <w:rPr>
          <w:rFonts w:ascii="Simplified Arabic" w:hAnsi="Simplified Arabic" w:cs="Simplified Arabic" w:hint="cs"/>
          <w:sz w:val="24"/>
          <w:szCs w:val="24"/>
          <w:rtl/>
          <w:lang w:bidi="ar-EG"/>
        </w:rPr>
        <w:t>دولة جنوب</w:t>
      </w:r>
      <w:r w:rsidRPr="004D0098">
        <w:rPr>
          <w:rFonts w:ascii="Simplified Arabic" w:hAnsi="Simplified Arabic" w:cs="Simplified Arabic"/>
          <w:sz w:val="24"/>
          <w:szCs w:val="24"/>
          <w:rtl/>
          <w:lang w:bidi="ar-EG"/>
        </w:rPr>
        <w:t xml:space="preserve"> افريقيا تقدماً بشكل ملحوظ في إنتاج وتوفير سبل وصول الجمهور الى المعلومات الموازنة بصورة عامة شاملة وفى الوقت المناسب، كما أن هناك مجالاً لتحسين جودة معلومات موازنة الأقاليم، نشر منشور إعداد الموازنة يوفر إمكانية الوصول الى المعلومات عن الاقتصاد الكلى التي تتخذه الحكومة في المستقبل، وأولويات السياسة، الإطار المالي، ومقترحات الموازنة، والإضافات المقترحة على أن يتم حساب تكلفة السياسات القائمة والمقترحة.</w:t>
      </w:r>
    </w:p>
    <w:p w14:paraId="49D97891" w14:textId="4754E41D" w:rsidR="009219D5" w:rsidRPr="004D0098" w:rsidRDefault="009219D5" w:rsidP="00B2690F">
      <w:pPr>
        <w:spacing w:after="0"/>
        <w:ind w:left="73"/>
        <w:jc w:val="both"/>
        <w:rPr>
          <w:rFonts w:ascii="Simplified Arabic" w:hAnsi="Simplified Arabic" w:cs="Simplified Arabic"/>
          <w:sz w:val="28"/>
          <w:szCs w:val="28"/>
          <w:rtl/>
          <w:lang w:bidi="ar-EG"/>
        </w:rPr>
      </w:pPr>
      <w:r w:rsidRPr="004D0098">
        <w:rPr>
          <w:rFonts w:ascii="Simplified Arabic" w:hAnsi="Simplified Arabic" w:cs="Simplified Arabic"/>
          <w:sz w:val="24"/>
          <w:szCs w:val="24"/>
          <w:rtl/>
          <w:lang w:bidi="ar-EG"/>
        </w:rPr>
        <w:t xml:space="preserve">     معلومات الموازنة المتاحة خلال المرحلة التشريعية ذات جودة عالية، وتشمل: التحسينات التي أدخلت مؤخراً تقارير عن تقديم الخدمات المشمولة بأهداف المخرجات، واعتماد نظام تصنيف موحد، وإدخال اهداف قابلة للقياس لكل شعبة رئيسية في انتخابات دائرة وتغطية أوسع من صناديق الضمان الاجتماعي وحسابات التداول الحكومية للجمهور إمكانية الوصول الى معلومات موثوق بها بشأن تنفيذ الموارنة بالإضافة الى تقارير المراجع العام للحسابات العامة واللجان،  وتعد دولة جنوب أفريقيا من الدول التي نجحت خلال الفترة القصيرة من التحرك من الدول النامية الى الدول المتقدمة وساعدها </w:t>
      </w:r>
      <w:r w:rsidRPr="004D0098">
        <w:rPr>
          <w:rFonts w:ascii="Simplified Arabic" w:hAnsi="Simplified Arabic" w:cs="Simplified Arabic"/>
          <w:sz w:val="24"/>
          <w:szCs w:val="24"/>
          <w:rtl/>
          <w:lang w:bidi="ar-EG"/>
        </w:rPr>
        <w:lastRenderedPageBreak/>
        <w:t>ذلك أتباع الخطوات العملية والملموسة على أرض الواقع لتحقيق الشفافية ومكافحة الفساد والتي كان من أهم الأسباب تطبيق قانون حرية المعلومات واتاحتها.</w:t>
      </w:r>
      <w:r w:rsidR="00DC1AE4" w:rsidRPr="004D0098">
        <w:rPr>
          <w:rStyle w:val="FootnoteReference"/>
          <w:rFonts w:ascii="Simplified Arabic" w:hAnsi="Simplified Arabic" w:cs="Simplified Arabic"/>
          <w:sz w:val="24"/>
          <w:szCs w:val="24"/>
          <w:rtl/>
          <w:lang w:bidi="ar-EG"/>
        </w:rPr>
        <w:footnoteReference w:id="67"/>
      </w:r>
    </w:p>
    <w:p w14:paraId="36F31E48" w14:textId="77777777" w:rsidR="009219D5" w:rsidRPr="004D0098" w:rsidRDefault="009219D5" w:rsidP="00DC1AE4">
      <w:pPr>
        <w:spacing w:after="0"/>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د. المشاركة في عملية الموازنة:</w:t>
      </w:r>
    </w:p>
    <w:p w14:paraId="27DD6E33" w14:textId="77777777" w:rsidR="009219D5" w:rsidRPr="004D0098" w:rsidRDefault="009219D5" w:rsidP="009219D5">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 xml:space="preserve">   مشاركة اللجان المالية والحسابات العامة في عملية إعداد الموازنة قد تحسنت كثيراً وينعكس هذا في الانفتاح المتزايد وعدد الجلسات على عمق الموازنة وكذلك مشاركتها في وضع قانون الموازنة ، بالإضافة الى ذلك مشاركه  المجتمع المدني في عملية الموازنة أصبحت و المناقشات المالية عبر عدد من حملات التوعية، وطبيعة ونوعية وتوافر معلومات الموازنة في جنوب افريقيا بوجه عام تخلق أساساً سليماً للهيئات التشريعية والمجتمع المدني ان تلعب دوراً هاماً في عملية الموازنة مع ذلك لم تصنع الاستفادة المثلى من المعلومات المتاحة، الفرص للتأثير على عملية صنع القرار بشأن المسائل المتعلقة بالموازنة.</w:t>
      </w:r>
    </w:p>
    <w:p w14:paraId="4F4EC521" w14:textId="70BE5A16" w:rsidR="009219D5" w:rsidRPr="004D0098" w:rsidRDefault="009219D5" w:rsidP="009219D5">
      <w:pPr>
        <w:spacing w:after="0"/>
        <w:jc w:val="both"/>
        <w:rPr>
          <w:rFonts w:ascii="Simplified Arabic" w:hAnsi="Simplified Arabic" w:cs="Simplified Arabic"/>
          <w:sz w:val="28"/>
          <w:szCs w:val="28"/>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ومن اهم المبادرات التي قامت بها دولة جنوب أفريقيا لمحاربة الفساد وتدعيم الشفافية نسقت المبادرات الحكومية لمكافحة الفساد من قبل دائرة الإدارة والخدمات العامة، القيام بعمل إطار تشريعات متطورة تستعرض مبادرات الفساد، يوفر المنتدى الوطني لمكافحة الفساد دليلاً على الانترنت لقانون منع ومكافحة الفساد وتعزيز الوصول الى المعلومات العامة ولقد حصلت دولة جنوب افريقيا بمؤشر مدركات الفساد على 44 درجة و69 في الترتيب العالمي</w:t>
      </w:r>
      <w:r w:rsidRPr="004D0098">
        <w:rPr>
          <w:rFonts w:ascii="Simplified Arabic" w:hAnsi="Simplified Arabic" w:cs="Simplified Arabic"/>
          <w:sz w:val="28"/>
          <w:szCs w:val="28"/>
          <w:rtl/>
          <w:lang w:bidi="ar-EG"/>
        </w:rPr>
        <w:t>.</w:t>
      </w:r>
      <w:r w:rsidR="002F3BBF" w:rsidRPr="004D0098">
        <w:rPr>
          <w:rStyle w:val="FootnoteReference"/>
          <w:rFonts w:ascii="Simplified Arabic" w:hAnsi="Simplified Arabic" w:cs="Simplified Arabic"/>
          <w:sz w:val="28"/>
          <w:szCs w:val="28"/>
          <w:rtl/>
          <w:lang w:bidi="ar-EG"/>
        </w:rPr>
        <w:footnoteReference w:id="68"/>
      </w:r>
    </w:p>
    <w:p w14:paraId="730E717C" w14:textId="2B104EC8" w:rsidR="00DF2351" w:rsidRPr="004D0098" w:rsidRDefault="0027011F" w:rsidP="00DF2351">
      <w:pPr>
        <w:spacing w:after="0"/>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ثانياً:</w:t>
      </w:r>
      <w:r w:rsidR="00DF2351" w:rsidRPr="004D0098">
        <w:rPr>
          <w:rFonts w:ascii="Simplified Arabic" w:hAnsi="Simplified Arabic" w:cs="Simplified Arabic"/>
          <w:b/>
          <w:bCs/>
          <w:sz w:val="28"/>
          <w:szCs w:val="28"/>
          <w:u w:val="single"/>
          <w:rtl/>
          <w:lang w:bidi="ar-EG"/>
        </w:rPr>
        <w:t xml:space="preserve"> تجربة المكسيك: </w:t>
      </w:r>
    </w:p>
    <w:p w14:paraId="0C249A4F" w14:textId="77777777" w:rsidR="00DF2351" w:rsidRPr="004D0098" w:rsidRDefault="00DF2351" w:rsidP="00DF2351">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8"/>
          <w:szCs w:val="28"/>
          <w:rtl/>
          <w:lang w:bidi="ar-EG"/>
        </w:rPr>
        <w:t xml:space="preserve">     </w:t>
      </w:r>
      <w:r w:rsidRPr="004D0098">
        <w:rPr>
          <w:rFonts w:ascii="Simplified Arabic" w:hAnsi="Simplified Arabic" w:cs="Simplified Arabic"/>
          <w:sz w:val="24"/>
          <w:szCs w:val="24"/>
          <w:rtl/>
          <w:lang w:bidi="ar-EG"/>
        </w:rPr>
        <w:t>وتعد تجربة المكسيك من التجارب الناجحة في مجال تحقيق الشفافية وإيماناً من السلطة المكسيكية بالارتباط القوى بين القضاء على الفساد وتحقيق التنمية الاقتصادية والاجتماعية قد تبنت العديد من الاليات لدعم الاقتصاد بالعمل على الحد من الفساد ولذلك وضعت خطة عمل جادة للحد من الفساد وتحقيق الحكم الرشيد وفى سبيل تحقيق الإصلاح تتعاون المكسيك مع الهيئات والمنظمات العالمية ومنها البنك الدولي، المعونة الامريكية، و</w:t>
      </w:r>
      <w:r w:rsidRPr="004D0098">
        <w:rPr>
          <w:rFonts w:ascii="Simplified Arabic" w:hAnsi="Simplified Arabic" w:cs="Simplified Arabic"/>
          <w:sz w:val="24"/>
          <w:szCs w:val="24"/>
          <w:lang w:bidi="ar-EG"/>
        </w:rPr>
        <w:t>OECD</w:t>
      </w:r>
      <w:r w:rsidRPr="004D0098">
        <w:rPr>
          <w:rFonts w:ascii="Simplified Arabic" w:hAnsi="Simplified Arabic" w:cs="Simplified Arabic"/>
          <w:sz w:val="24"/>
          <w:szCs w:val="24"/>
          <w:rtl/>
          <w:lang w:bidi="ar-EG"/>
        </w:rPr>
        <w:t xml:space="preserve"> وغيرها من المنظمات وحيث في نطاق مكافحة البنك الدولي للفساد قدم البنك للحكومة المكسيكية أجندة عمل مكونة من ثلاث محاور أساسية هدفها تحقيق الإصلاح السياسي والاقتصادي والاجتماعي وهي:</w:t>
      </w:r>
    </w:p>
    <w:p w14:paraId="734090B4" w14:textId="77777777" w:rsidR="00DF2351" w:rsidRPr="004D0098" w:rsidRDefault="00DF2351" w:rsidP="002B0EF4">
      <w:pPr>
        <w:pStyle w:val="ListParagraph"/>
        <w:numPr>
          <w:ilvl w:val="0"/>
          <w:numId w:val="24"/>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التأكيد على مكاسب الاقتصاد الكلى والتجارة العالمية.</w:t>
      </w:r>
    </w:p>
    <w:p w14:paraId="0EFC3896" w14:textId="77777777" w:rsidR="00DF2351" w:rsidRPr="004D0098" w:rsidRDefault="00DF2351" w:rsidP="002B0EF4">
      <w:pPr>
        <w:pStyle w:val="ListParagraph"/>
        <w:numPr>
          <w:ilvl w:val="0"/>
          <w:numId w:val="24"/>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الإسراع من عملية التنمية عن طريق دعم كلاً من التعليم ورفع مستوى المعيشة.</w:t>
      </w:r>
    </w:p>
    <w:p w14:paraId="7D139B3F" w14:textId="77777777" w:rsidR="00DF2351" w:rsidRPr="004D0098" w:rsidRDefault="00DF2351" w:rsidP="002B0EF4">
      <w:pPr>
        <w:pStyle w:val="ListParagraph"/>
        <w:numPr>
          <w:ilvl w:val="0"/>
          <w:numId w:val="24"/>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تفعيل مبادى الحكم الرشيد والشفافية والمسائلة.</w:t>
      </w:r>
    </w:p>
    <w:p w14:paraId="7437A809" w14:textId="77777777" w:rsidR="00DF2351" w:rsidRPr="004D0098" w:rsidRDefault="00DF2351" w:rsidP="002B0EF4">
      <w:pPr>
        <w:pStyle w:val="ListParagraph"/>
        <w:numPr>
          <w:ilvl w:val="0"/>
          <w:numId w:val="24"/>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تعاونت المكسيك مع </w:t>
      </w:r>
      <w:r w:rsidRPr="004D0098">
        <w:rPr>
          <w:rFonts w:ascii="Simplified Arabic" w:hAnsi="Simplified Arabic" w:cs="Simplified Arabic"/>
          <w:sz w:val="24"/>
          <w:szCs w:val="24"/>
          <w:lang w:bidi="ar-EG"/>
        </w:rPr>
        <w:t xml:space="preserve">USAID </w:t>
      </w:r>
      <w:r w:rsidRPr="004D0098">
        <w:rPr>
          <w:rFonts w:ascii="Simplified Arabic" w:hAnsi="Simplified Arabic" w:cs="Simplified Arabic"/>
          <w:sz w:val="24"/>
          <w:szCs w:val="24"/>
          <w:rtl/>
          <w:lang w:bidi="ar-EG"/>
        </w:rPr>
        <w:t>لتنفيذ مشروع "مكافحة الفساد وتحقيق الشفافية في وسط أمريكا والمكسيك" على مدار خمس سنوات وعلى الصعيد القومي اتخذت الحكومة عدد من الخطوات لمكافحة الفساد ومنها:</w:t>
      </w:r>
    </w:p>
    <w:p w14:paraId="16364DB2" w14:textId="77777777" w:rsidR="00DF2351" w:rsidRPr="004D0098" w:rsidRDefault="00DF2351" w:rsidP="00203CFF">
      <w:pPr>
        <w:pStyle w:val="ListParagraph"/>
        <w:numPr>
          <w:ilvl w:val="0"/>
          <w:numId w:val="73"/>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إنشاء وحدة إدارة المشروع "مكافحة الفساد" بوزارة الإدارة العامة.</w:t>
      </w:r>
    </w:p>
    <w:p w14:paraId="3C4F52D9" w14:textId="77777777" w:rsidR="00DF2351" w:rsidRPr="004D0098" w:rsidRDefault="00DF2351" w:rsidP="00203CFF">
      <w:pPr>
        <w:pStyle w:val="ListParagraph"/>
        <w:numPr>
          <w:ilvl w:val="0"/>
          <w:numId w:val="73"/>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إنشاء "الهيئة الفيدرالية للحصول على المعلومات" وهي هيئة مستقلة تعمل على حصول المواطن على المعلومات والبيانات الحكومية.</w:t>
      </w:r>
    </w:p>
    <w:p w14:paraId="4A2A169D" w14:textId="77777777" w:rsidR="00DF2351" w:rsidRPr="004D0098" w:rsidRDefault="00DF2351" w:rsidP="002B0EF4">
      <w:pPr>
        <w:pStyle w:val="ListParagraph"/>
        <w:numPr>
          <w:ilvl w:val="0"/>
          <w:numId w:val="24"/>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المكسيك هي عضو في منظمة </w:t>
      </w:r>
      <w:r w:rsidRPr="004D0098">
        <w:rPr>
          <w:rFonts w:ascii="Simplified Arabic" w:hAnsi="Simplified Arabic" w:cs="Simplified Arabic"/>
          <w:sz w:val="24"/>
          <w:szCs w:val="24"/>
          <w:lang w:bidi="ar-EG"/>
        </w:rPr>
        <w:t>OECD</w:t>
      </w:r>
      <w:r w:rsidRPr="004D0098">
        <w:rPr>
          <w:rFonts w:ascii="Simplified Arabic" w:hAnsi="Simplified Arabic" w:cs="Simplified Arabic"/>
          <w:sz w:val="24"/>
          <w:szCs w:val="24"/>
          <w:rtl/>
          <w:lang w:bidi="ar-EG"/>
        </w:rPr>
        <w:t xml:space="preserve"> وتقوم هذه المنظمة في إطار عملها بمحاربة الفساد عن طريق:</w:t>
      </w:r>
    </w:p>
    <w:p w14:paraId="4BB25F53" w14:textId="77777777" w:rsidR="00DF2351" w:rsidRPr="004D0098" w:rsidRDefault="00DF2351" w:rsidP="00203CFF">
      <w:pPr>
        <w:pStyle w:val="ListParagraph"/>
        <w:numPr>
          <w:ilvl w:val="0"/>
          <w:numId w:val="74"/>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محاربة الرشاوى في المعاملات الاقتصادية.</w:t>
      </w:r>
    </w:p>
    <w:p w14:paraId="14FFC846" w14:textId="77777777" w:rsidR="00DF2351" w:rsidRPr="004D0098" w:rsidRDefault="00DF2351" w:rsidP="00203CFF">
      <w:pPr>
        <w:pStyle w:val="ListParagraph"/>
        <w:numPr>
          <w:ilvl w:val="0"/>
          <w:numId w:val="74"/>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lastRenderedPageBreak/>
        <w:t>الموافقة على مبادرة الحصول على المعلومات، واحداث تعديلات في مبادرة "المسئوليات الإدارية لموظف الخدمة العامة" وتهدف هذه المبادرة الى التأكد من تنفيذ القانون بدقة والتأكد من قيام الموظف الحكومي بدوره على أكمل وجه دون استغلال منصبه.</w:t>
      </w:r>
    </w:p>
    <w:p w14:paraId="33B2E618" w14:textId="77777777" w:rsidR="00DF2351" w:rsidRPr="004D0098" w:rsidRDefault="00DF2351" w:rsidP="00DF2351">
      <w:pPr>
        <w:spacing w:after="0"/>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وقد قامت المكسيك بتبني مشروعين قوميين لمكافحة الفساد وهما:</w:t>
      </w:r>
    </w:p>
    <w:p w14:paraId="7131F730" w14:textId="77777777" w:rsidR="00DF2351" w:rsidRPr="004D0098" w:rsidRDefault="00DF2351" w:rsidP="002B0EF4">
      <w:pPr>
        <w:pStyle w:val="ListParagraph"/>
        <w:numPr>
          <w:ilvl w:val="0"/>
          <w:numId w:val="24"/>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مشروع تقييم مدى تطبيق الشفافية في المحليات: </w:t>
      </w:r>
    </w:p>
    <w:p w14:paraId="24E4EFCA" w14:textId="77777777" w:rsidR="00DF2351" w:rsidRPr="004D0098" w:rsidRDefault="00DF2351" w:rsidP="00DF2351">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إيماناً بدور الدولة في توفير نظام إداري كفء وفعال ويطبق الشفافية ويعمل على مشاركة المواطنين وضمان حصولهم على المعلومات بسهولة قامت المكسيك بتطبيق هذا النظام، ويهدف هذا المشروع الى تحديد المحليات التي يوجد بها قدر من الفساد ومحاولة ترتيب المحليات وفقاً لمدى تطبيق الشفافية بها وخلق نظام إداري كفء ونزيه، ويهتم المشروع بقياس مدى توافر الشفافية على نطاق المحليات بهدف تحديد الجهات المطبقة للشفافية وتشجعيها على الاستمرار في الطريق السليم ويتم قياس مدى الشفافية المطبقة عن طريق ثلاث مؤشرات: </w:t>
      </w:r>
    </w:p>
    <w:p w14:paraId="7DCFDBE4" w14:textId="77777777" w:rsidR="00DF2351" w:rsidRPr="004D0098" w:rsidRDefault="00DF2351" w:rsidP="00203CFF">
      <w:pPr>
        <w:pStyle w:val="ListParagraph"/>
        <w:numPr>
          <w:ilvl w:val="0"/>
          <w:numId w:val="75"/>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توافر المعلومات والمحاسبة.     </w:t>
      </w:r>
    </w:p>
    <w:p w14:paraId="2A33ACEB" w14:textId="77777777" w:rsidR="00DF2351" w:rsidRPr="004D0098" w:rsidRDefault="00DF2351" w:rsidP="00203CFF">
      <w:pPr>
        <w:pStyle w:val="ListParagraph"/>
        <w:numPr>
          <w:ilvl w:val="0"/>
          <w:numId w:val="75"/>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تقييم المواطنين لمواقف الحكومة.</w:t>
      </w:r>
    </w:p>
    <w:p w14:paraId="1B7D8D36" w14:textId="77777777" w:rsidR="00DF2351" w:rsidRPr="004D0098" w:rsidRDefault="00DF2351" w:rsidP="00203CFF">
      <w:pPr>
        <w:pStyle w:val="ListParagraph"/>
        <w:numPr>
          <w:ilvl w:val="0"/>
          <w:numId w:val="75"/>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مجالات مشاركة المواطنين.</w:t>
      </w:r>
    </w:p>
    <w:p w14:paraId="3A9F224A" w14:textId="61FCF03C" w:rsidR="00DF2351" w:rsidRPr="004D0098" w:rsidRDefault="00DF2351" w:rsidP="00203CFF">
      <w:pPr>
        <w:pStyle w:val="ListParagraph"/>
        <w:numPr>
          <w:ilvl w:val="0"/>
          <w:numId w:val="75"/>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الاهتمام بمطالب المواطنين وشكواهم. </w:t>
      </w:r>
      <w:r w:rsidRPr="004D0098">
        <w:rPr>
          <w:rStyle w:val="FootnoteReference"/>
          <w:rFonts w:ascii="Simplified Arabic" w:hAnsi="Simplified Arabic" w:cs="Simplified Arabic"/>
          <w:sz w:val="24"/>
          <w:szCs w:val="24"/>
          <w:rtl/>
          <w:lang w:bidi="ar-EG"/>
        </w:rPr>
        <w:footnoteReference w:id="69"/>
      </w:r>
    </w:p>
    <w:p w14:paraId="05F34A47" w14:textId="0AEAED4D" w:rsidR="00DF2351" w:rsidRPr="004D0098" w:rsidRDefault="00DF2351" w:rsidP="00DF2351">
      <w:pPr>
        <w:spacing w:after="0"/>
        <w:jc w:val="both"/>
        <w:rPr>
          <w:rFonts w:ascii="Simplified Arabic" w:hAnsi="Simplified Arabic" w:cs="Simplified Arabic"/>
          <w:sz w:val="24"/>
          <w:szCs w:val="24"/>
          <w:rtl/>
          <w:lang w:bidi="ar-EG"/>
        </w:rPr>
      </w:pPr>
      <w:r w:rsidRPr="004D0098">
        <w:rPr>
          <w:rFonts w:ascii="Simplified Arabic" w:hAnsi="Simplified Arabic" w:cs="Simplified Arabic"/>
          <w:sz w:val="24"/>
          <w:szCs w:val="24"/>
          <w:lang w:bidi="ar-EG"/>
        </w:rPr>
        <w:t xml:space="preserve">    </w:t>
      </w:r>
      <w:r w:rsidRPr="004D0098">
        <w:rPr>
          <w:rFonts w:ascii="Simplified Arabic" w:hAnsi="Simplified Arabic" w:cs="Simplified Arabic"/>
          <w:sz w:val="24"/>
          <w:szCs w:val="24"/>
          <w:rtl/>
          <w:lang w:bidi="ar-EG"/>
        </w:rPr>
        <w:t xml:space="preserve">الهدف النهائي من هذا المشروع هو قياس حجم المعلومات التي تتحها الدولة للمواطنين وطرق مشاركتهم في الإدارة والقرارات الحكومية ومن خلال تطبيق هذا المشروع توصلت الحكومة المكسيكية الى ثلاث مهام أساسية للمحليات وهي: </w:t>
      </w:r>
    </w:p>
    <w:p w14:paraId="61752DA7" w14:textId="77777777" w:rsidR="00DF2351" w:rsidRPr="004D0098" w:rsidRDefault="00DF2351" w:rsidP="00203CFF">
      <w:pPr>
        <w:pStyle w:val="ListParagraph"/>
        <w:numPr>
          <w:ilvl w:val="0"/>
          <w:numId w:val="76"/>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توفير المعلومات والبيانات للمواطنين.</w:t>
      </w:r>
    </w:p>
    <w:p w14:paraId="676551C8" w14:textId="77777777" w:rsidR="00DF2351" w:rsidRPr="004D0098" w:rsidRDefault="00DF2351" w:rsidP="00203CFF">
      <w:pPr>
        <w:pStyle w:val="ListParagraph"/>
        <w:numPr>
          <w:ilvl w:val="0"/>
          <w:numId w:val="76"/>
        </w:numPr>
        <w:spacing w:after="0"/>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الاتصال الدائم والمباشر مع المواطنين.</w:t>
      </w:r>
    </w:p>
    <w:p w14:paraId="34FF57FF" w14:textId="77777777" w:rsidR="00DF2351" w:rsidRPr="004D0098" w:rsidRDefault="00DF2351" w:rsidP="00203CFF">
      <w:pPr>
        <w:pStyle w:val="ListParagraph"/>
        <w:numPr>
          <w:ilvl w:val="0"/>
          <w:numId w:val="76"/>
        </w:numPr>
        <w:spacing w:after="0" w:line="259" w:lineRule="auto"/>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الاهتمام ومتابعة مطالب المواطنين.</w:t>
      </w:r>
    </w:p>
    <w:p w14:paraId="42DFB285" w14:textId="77777777" w:rsidR="00DF2351" w:rsidRPr="004D0098" w:rsidRDefault="00DF2351" w:rsidP="002B0EF4">
      <w:pPr>
        <w:pStyle w:val="ListParagraph"/>
        <w:numPr>
          <w:ilvl w:val="0"/>
          <w:numId w:val="24"/>
        </w:numPr>
        <w:spacing w:after="0" w:line="259" w:lineRule="auto"/>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مشروع إدارة القيم والأخلاق للموظفين في الخدمة العامة:</w:t>
      </w:r>
    </w:p>
    <w:p w14:paraId="1AD06CD7" w14:textId="7254995B" w:rsidR="00DF2351" w:rsidRPr="004D0098" w:rsidRDefault="00DF2351" w:rsidP="00DF2351">
      <w:pPr>
        <w:spacing w:after="0"/>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     في إطار تطبيق مشروع إدارة الاخلاق والقيم الخاصة بالخدمة العامة حددت وزارة متابعة التطوير الإداري في المكسيك عدد من الواجبات تفرضها على الخدمة العامة وهي: </w:t>
      </w:r>
    </w:p>
    <w:p w14:paraId="48EC2363" w14:textId="77777777" w:rsidR="00DF2351" w:rsidRPr="004D0098" w:rsidRDefault="00DF2351" w:rsidP="00203CFF">
      <w:pPr>
        <w:pStyle w:val="ListParagraph"/>
        <w:numPr>
          <w:ilvl w:val="0"/>
          <w:numId w:val="77"/>
        </w:numPr>
        <w:spacing w:after="0" w:line="259" w:lineRule="auto"/>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ضرورة أتباع الموظف العام لمبادئ النزاهة والشرف في تطبيق عمله.</w:t>
      </w:r>
    </w:p>
    <w:p w14:paraId="2616580B" w14:textId="77777777" w:rsidR="00DF2351" w:rsidRPr="004D0098" w:rsidRDefault="00DF2351" w:rsidP="00203CFF">
      <w:pPr>
        <w:pStyle w:val="ListParagraph"/>
        <w:numPr>
          <w:ilvl w:val="0"/>
          <w:numId w:val="77"/>
        </w:numPr>
        <w:spacing w:after="0" w:line="259" w:lineRule="auto"/>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تفادى تضارب المصالح وأتباع الأهواء الشخصية.</w:t>
      </w:r>
    </w:p>
    <w:p w14:paraId="423C77FC" w14:textId="77777777" w:rsidR="00DF2351" w:rsidRPr="004D0098" w:rsidRDefault="00DF2351" w:rsidP="00203CFF">
      <w:pPr>
        <w:pStyle w:val="ListParagraph"/>
        <w:numPr>
          <w:ilvl w:val="0"/>
          <w:numId w:val="77"/>
        </w:numPr>
        <w:spacing w:after="0" w:line="259" w:lineRule="auto"/>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ضرورة اتباع الإجراءات القانونية.</w:t>
      </w:r>
    </w:p>
    <w:p w14:paraId="24D3DE28" w14:textId="10937364" w:rsidR="00DF2351" w:rsidRPr="004D0098" w:rsidRDefault="00DF2351" w:rsidP="000F3591">
      <w:pPr>
        <w:spacing w:after="0"/>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 xml:space="preserve">ولقد حددت الوزارة عدد من العقوبات الواضحة والمعلنة لمخالفة ما سبق وفى سبيل تحقيق ذلك قامت بتحقيق اليات تفعيل المشروعات السابق ذكرها عن طريق (المركز الأعلى للمراجعة الفيدرالية، المركز القومي لبرنامج </w:t>
      </w:r>
      <w:r w:rsidR="007B44F9" w:rsidRPr="004D0098">
        <w:rPr>
          <w:rFonts w:ascii="Simplified Arabic" w:hAnsi="Simplified Arabic" w:cs="Simplified Arabic" w:hint="cs"/>
          <w:sz w:val="24"/>
          <w:szCs w:val="24"/>
          <w:rtl/>
          <w:lang w:bidi="ar-EG"/>
        </w:rPr>
        <w:t>التحديث)</w:t>
      </w:r>
      <w:r w:rsidR="000F3591" w:rsidRPr="004D0098">
        <w:rPr>
          <w:rStyle w:val="FootnoteReference"/>
          <w:rFonts w:ascii="Simplified Arabic" w:hAnsi="Simplified Arabic" w:cs="Simplified Arabic"/>
          <w:sz w:val="24"/>
          <w:szCs w:val="24"/>
          <w:rtl/>
          <w:lang w:bidi="ar-EG"/>
        </w:rPr>
        <w:footnoteReference w:id="70"/>
      </w:r>
    </w:p>
    <w:p w14:paraId="6EFE75AD" w14:textId="77777777" w:rsidR="00DF2351" w:rsidRPr="004D0098" w:rsidRDefault="00DF2351" w:rsidP="00DF2351">
      <w:pPr>
        <w:spacing w:after="0"/>
        <w:rPr>
          <w:rFonts w:ascii="Simplified Arabic" w:hAnsi="Simplified Arabic" w:cs="Simplified Arabic"/>
          <w:sz w:val="2"/>
          <w:szCs w:val="2"/>
          <w:rtl/>
          <w:lang w:bidi="ar-EG"/>
        </w:rPr>
      </w:pPr>
    </w:p>
    <w:p w14:paraId="755B6620" w14:textId="65456EA7" w:rsidR="00B2690F" w:rsidRPr="004D0098" w:rsidRDefault="00DF2351" w:rsidP="005A5E65">
      <w:p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     وتعد تجربة المكسيك من التجارب الناجحة في الحصول على المعلومات على الرغم أن مصطلحات الشفافية لم تعرف تقريباً في المكسيك حتى نهاية القرن العشرين لذلك عملت الحكومة بسلسلة من الإصلاحات لمكافحة الفساد القضائي وتعزيز الشفافية وقامت الحكومة ومنظمات المجتمع المدني على تشريع قانون خاص بتداول المعلومات وهذه القانون بمثابة أداة </w:t>
      </w:r>
      <w:r w:rsidRPr="004D0098">
        <w:rPr>
          <w:rFonts w:ascii="Simplified Arabic" w:hAnsi="Simplified Arabic" w:cs="Simplified Arabic"/>
          <w:sz w:val="24"/>
          <w:szCs w:val="24"/>
          <w:rtl/>
          <w:lang w:bidi="ar-EG"/>
        </w:rPr>
        <w:lastRenderedPageBreak/>
        <w:t xml:space="preserve">لمنع أساءه استخدام الموارد العامة من قبل الموظفين العموميين وتعد الشفافية والحصول على المعلومات من المكونات الضرورية لتوطيد الديمقراطية والاحترام الكامل لسيادة القانون في المكسيك،. </w:t>
      </w:r>
      <w:r w:rsidR="000F3591" w:rsidRPr="004D0098">
        <w:rPr>
          <w:rStyle w:val="FootnoteReference"/>
          <w:rFonts w:ascii="Simplified Arabic" w:hAnsi="Simplified Arabic" w:cs="Simplified Arabic"/>
          <w:sz w:val="24"/>
          <w:szCs w:val="24"/>
          <w:rtl/>
          <w:lang w:bidi="ar-EG"/>
        </w:rPr>
        <w:footnoteReference w:id="71"/>
      </w:r>
    </w:p>
    <w:p w14:paraId="07F72575" w14:textId="77777777" w:rsidR="000F3591" w:rsidRPr="004D0098" w:rsidRDefault="000F3591" w:rsidP="000F3591">
      <w:pPr>
        <w:spacing w:after="0"/>
        <w:rPr>
          <w:rFonts w:ascii="Simplified Arabic" w:hAnsi="Simplified Arabic" w:cs="Simplified Arabic"/>
          <w:sz w:val="28"/>
          <w:szCs w:val="28"/>
        </w:rPr>
      </w:pPr>
      <w:r w:rsidRPr="004D0098">
        <w:rPr>
          <w:rFonts w:ascii="Simplified Arabic" w:hAnsi="Simplified Arabic" w:cs="Simplified Arabic"/>
          <w:b/>
          <w:bCs/>
          <w:sz w:val="28"/>
          <w:szCs w:val="28"/>
          <w:u w:val="single"/>
          <w:rtl/>
          <w:lang w:bidi="ar-EG"/>
        </w:rPr>
        <w:t>المبحث الثاني: الدروس المستفادة من التجارب الدولية</w:t>
      </w:r>
      <w:r w:rsidRPr="004D0098">
        <w:rPr>
          <w:rFonts w:ascii="Simplified Arabic" w:hAnsi="Simplified Arabic" w:cs="Simplified Arabic"/>
          <w:sz w:val="28"/>
          <w:szCs w:val="28"/>
          <w:rtl/>
          <w:lang w:bidi="ar-EG"/>
        </w:rPr>
        <w:t>.</w:t>
      </w:r>
    </w:p>
    <w:p w14:paraId="434FF63C" w14:textId="72E9BC35" w:rsidR="000F3591" w:rsidRPr="005A5E65" w:rsidRDefault="00BF7F2D" w:rsidP="005A5E65">
      <w:pPr>
        <w:spacing w:after="0"/>
        <w:ind w:left="36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004C5CFE" w:rsidRPr="00BF7F2D">
        <w:rPr>
          <w:rFonts w:ascii="Simplified Arabic" w:hAnsi="Simplified Arabic" w:cs="Simplified Arabic"/>
          <w:sz w:val="24"/>
          <w:szCs w:val="24"/>
          <w:rtl/>
          <w:lang w:bidi="ar-EG"/>
        </w:rPr>
        <w:t>ولقد استفادت مصر من تجارب بعض الدول الناجحة في تحقيق الشفافية مثل دولة جنوب أفريقيا والمكسيك وغيرها ولقد ظهر أثار ذلك</w:t>
      </w:r>
      <w:r w:rsidR="0056526A" w:rsidRPr="00BF7F2D">
        <w:rPr>
          <w:rFonts w:ascii="Simplified Arabic" w:hAnsi="Simplified Arabic" w:cs="Simplified Arabic" w:hint="cs"/>
          <w:sz w:val="24"/>
          <w:szCs w:val="24"/>
          <w:rtl/>
          <w:lang w:bidi="ar-EG"/>
        </w:rPr>
        <w:t xml:space="preserve"> </w:t>
      </w:r>
      <w:r w:rsidR="00B679D3" w:rsidRPr="00BF7F2D">
        <w:rPr>
          <w:rFonts w:ascii="Simplified Arabic" w:hAnsi="Simplified Arabic" w:cs="Simplified Arabic" w:hint="cs"/>
          <w:sz w:val="24"/>
          <w:szCs w:val="24"/>
          <w:rtl/>
          <w:lang w:bidi="ar-EG"/>
        </w:rPr>
        <w:t>في</w:t>
      </w:r>
      <w:r w:rsidR="0056526A" w:rsidRPr="00BF7F2D">
        <w:rPr>
          <w:rFonts w:ascii="Simplified Arabic" w:hAnsi="Simplified Arabic" w:cs="Simplified Arabic" w:hint="cs"/>
          <w:sz w:val="24"/>
          <w:szCs w:val="24"/>
          <w:rtl/>
          <w:lang w:bidi="ar-EG"/>
        </w:rPr>
        <w:t xml:space="preserve"> </w:t>
      </w:r>
      <w:r w:rsidR="00B679D3" w:rsidRPr="00BF7F2D">
        <w:rPr>
          <w:rFonts w:ascii="Simplified Arabic" w:hAnsi="Simplified Arabic" w:cs="Simplified Arabic" w:hint="cs"/>
          <w:sz w:val="24"/>
          <w:szCs w:val="24"/>
          <w:rtl/>
          <w:lang w:bidi="ar-EG"/>
        </w:rPr>
        <w:t>استفادتها</w:t>
      </w:r>
      <w:r w:rsidR="0056526A" w:rsidRPr="00BF7F2D">
        <w:rPr>
          <w:rFonts w:ascii="Simplified Arabic" w:hAnsi="Simplified Arabic" w:cs="Simplified Arabic" w:hint="cs"/>
          <w:sz w:val="24"/>
          <w:szCs w:val="24"/>
          <w:rtl/>
          <w:lang w:bidi="ar-EG"/>
        </w:rPr>
        <w:t xml:space="preserve"> من تجربة جنوب أفريقيا </w:t>
      </w:r>
      <w:r w:rsidR="0056526A" w:rsidRPr="00BF7F2D">
        <w:rPr>
          <w:rFonts w:ascii="Simplified Arabic" w:hAnsi="Simplified Arabic" w:cs="Simplified Arabic"/>
          <w:sz w:val="24"/>
          <w:szCs w:val="24"/>
          <w:rtl/>
          <w:lang w:bidi="ar-EG"/>
        </w:rPr>
        <w:t xml:space="preserve">في إنتاج وتوفير سبل وصول الجمهور الى المعلومات الموازنة بصورة عامة شاملة </w:t>
      </w:r>
      <w:r w:rsidR="0056526A" w:rsidRPr="00BF7F2D">
        <w:rPr>
          <w:rFonts w:ascii="Simplified Arabic" w:hAnsi="Simplified Arabic" w:cs="Simplified Arabic" w:hint="cs"/>
          <w:sz w:val="24"/>
          <w:szCs w:val="24"/>
          <w:rtl/>
          <w:lang w:bidi="ar-EG"/>
        </w:rPr>
        <w:t xml:space="preserve">وبتجربة المكسيك </w:t>
      </w:r>
      <w:r w:rsidR="0056526A" w:rsidRPr="00BF7F2D">
        <w:rPr>
          <w:rFonts w:ascii="Simplified Arabic" w:hAnsi="Simplified Arabic" w:cs="Simplified Arabic"/>
          <w:sz w:val="24"/>
          <w:szCs w:val="24"/>
          <w:rtl/>
          <w:lang w:bidi="ar-EG"/>
        </w:rPr>
        <w:t>ضرورة أتباع الموظف العام لمبادئ النزاهة والشرف في تطبيق عمله</w:t>
      </w:r>
      <w:r w:rsidR="0056526A" w:rsidRPr="00BF7F2D">
        <w:rPr>
          <w:rFonts w:ascii="Simplified Arabic" w:hAnsi="Simplified Arabic" w:cs="Simplified Arabic" w:hint="cs"/>
          <w:sz w:val="24"/>
          <w:szCs w:val="24"/>
          <w:rtl/>
          <w:lang w:bidi="ar-EG"/>
        </w:rPr>
        <w:t xml:space="preserve">، </w:t>
      </w:r>
      <w:r w:rsidR="0056526A" w:rsidRPr="00BF7F2D">
        <w:rPr>
          <w:rFonts w:ascii="Simplified Arabic" w:hAnsi="Simplified Arabic" w:cs="Simplified Arabic"/>
          <w:sz w:val="24"/>
          <w:szCs w:val="24"/>
          <w:rtl/>
          <w:lang w:bidi="ar-EG"/>
        </w:rPr>
        <w:t>تفادى تضارب المصالح وأتباع الأهواء الشخصية.</w:t>
      </w:r>
      <w:r w:rsidR="000F3591" w:rsidRPr="004D0098">
        <w:rPr>
          <w:rFonts w:ascii="Simplified Arabic" w:hAnsi="Simplified Arabic" w:cs="Simplified Arabic"/>
          <w:sz w:val="24"/>
          <w:szCs w:val="24"/>
          <w:rtl/>
          <w:lang w:bidi="ar-EG"/>
        </w:rPr>
        <w:t xml:space="preserve">    </w:t>
      </w:r>
    </w:p>
    <w:p w14:paraId="6DA64691" w14:textId="77777777" w:rsidR="000F3591" w:rsidRPr="004D0098" w:rsidRDefault="000F3591" w:rsidP="000F3591">
      <w:pPr>
        <w:spacing w:after="0"/>
        <w:rPr>
          <w:rFonts w:ascii="Simplified Arabic" w:hAnsi="Simplified Arabic" w:cs="Simplified Arabic"/>
          <w:sz w:val="24"/>
          <w:szCs w:val="24"/>
          <w:rtl/>
          <w:lang w:bidi="ar-EG"/>
        </w:rPr>
      </w:pPr>
      <w:r w:rsidRPr="004D0098">
        <w:rPr>
          <w:rFonts w:ascii="Simplified Arabic" w:hAnsi="Simplified Arabic" w:cs="Simplified Arabic"/>
          <w:sz w:val="24"/>
          <w:szCs w:val="24"/>
          <w:rtl/>
          <w:lang w:bidi="ar-EG"/>
        </w:rPr>
        <w:t>نتائج مصر لعام 2019: مسح الموازنة المفتوحة</w:t>
      </w:r>
    </w:p>
    <w:p w14:paraId="6B66E2D2" w14:textId="62F91287" w:rsidR="005A5E65" w:rsidRDefault="00E615B5" w:rsidP="006E610B">
      <w:pPr>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 xml:space="preserve">     </w:t>
      </w:r>
      <w:r w:rsidR="005A5E65" w:rsidRPr="00E615B5">
        <w:rPr>
          <w:rFonts w:ascii="Simplified Arabic" w:hAnsi="Simplified Arabic" w:cs="Simplified Arabic" w:hint="cs"/>
          <w:b/>
          <w:bCs/>
          <w:sz w:val="24"/>
          <w:szCs w:val="24"/>
          <w:rtl/>
          <w:lang w:bidi="ar-EG"/>
        </w:rPr>
        <w:t xml:space="preserve">ويتضح من </w:t>
      </w:r>
      <w:r w:rsidR="006E610B">
        <w:rPr>
          <w:rFonts w:ascii="Simplified Arabic" w:hAnsi="Simplified Arabic" w:cs="Simplified Arabic" w:hint="cs"/>
          <w:b/>
          <w:bCs/>
          <w:sz w:val="24"/>
          <w:szCs w:val="24"/>
          <w:rtl/>
          <w:lang w:bidi="ar-EG"/>
        </w:rPr>
        <w:t xml:space="preserve">الشكل التالى </w:t>
      </w:r>
      <w:r w:rsidR="005A5E65" w:rsidRPr="00E615B5">
        <w:rPr>
          <w:rFonts w:ascii="Simplified Arabic" w:hAnsi="Simplified Arabic" w:cs="Simplified Arabic" w:hint="cs"/>
          <w:b/>
          <w:bCs/>
          <w:sz w:val="24"/>
          <w:szCs w:val="24"/>
          <w:rtl/>
          <w:lang w:bidi="ar-EG"/>
        </w:rPr>
        <w:t xml:space="preserve"> رقم (8) </w:t>
      </w:r>
      <w:r w:rsidR="005A5E65" w:rsidRPr="00E615B5">
        <w:rPr>
          <w:rFonts w:ascii="Simplified Arabic" w:hAnsi="Simplified Arabic" w:cs="Simplified Arabic"/>
          <w:b/>
          <w:bCs/>
          <w:sz w:val="24"/>
          <w:szCs w:val="24"/>
          <w:rtl/>
        </w:rPr>
        <w:t>كيف تغيرت نتائج مصر في الشفافية بمرور الوقت</w:t>
      </w:r>
      <w:r w:rsidR="005A5E65" w:rsidRPr="00E615B5">
        <w:rPr>
          <w:rFonts w:ascii="Simplified Arabic" w:hAnsi="Simplified Arabic" w:cs="Simplified Arabic" w:hint="cs"/>
          <w:b/>
          <w:bCs/>
          <w:sz w:val="24"/>
          <w:szCs w:val="24"/>
          <w:rtl/>
        </w:rPr>
        <w:t xml:space="preserve"> </w:t>
      </w:r>
      <w:r w:rsidR="005A5E65" w:rsidRPr="00E615B5">
        <w:rPr>
          <w:rFonts w:ascii="Simplified Arabic" w:hAnsi="Simplified Arabic" w:cs="Simplified Arabic"/>
          <w:b/>
          <w:bCs/>
          <w:sz w:val="24"/>
          <w:szCs w:val="24"/>
          <w:rtl/>
        </w:rPr>
        <w:t xml:space="preserve">مقارنة مصر بباقي </w:t>
      </w:r>
      <w:r w:rsidR="00266EB8">
        <w:rPr>
          <w:rFonts w:ascii="Simplified Arabic" w:hAnsi="Simplified Arabic" w:cs="Simplified Arabic" w:hint="cs"/>
          <w:b/>
          <w:bCs/>
          <w:sz w:val="24"/>
          <w:szCs w:val="24"/>
          <w:rtl/>
        </w:rPr>
        <w:t xml:space="preserve">   </w:t>
      </w:r>
      <w:r w:rsidR="005A5E65" w:rsidRPr="00E615B5">
        <w:rPr>
          <w:rFonts w:ascii="Simplified Arabic" w:hAnsi="Simplified Arabic" w:cs="Simplified Arabic"/>
          <w:b/>
          <w:bCs/>
          <w:sz w:val="24"/>
          <w:szCs w:val="24"/>
          <w:rtl/>
        </w:rPr>
        <w:t>الدول العربية</w:t>
      </w:r>
      <w:r w:rsidR="005A5E65" w:rsidRPr="00E615B5">
        <w:rPr>
          <w:rFonts w:ascii="Simplified Arabic" w:hAnsi="Simplified Arabic" w:cs="Simplified Arabic" w:hint="cs"/>
          <w:b/>
          <w:bCs/>
          <w:sz w:val="24"/>
          <w:szCs w:val="24"/>
          <w:rtl/>
        </w:rPr>
        <w:t xml:space="preserve"> </w:t>
      </w:r>
    </w:p>
    <w:p w14:paraId="1F28EE9A" w14:textId="72794C8F" w:rsidR="00C35CF9" w:rsidRDefault="00C35CF9" w:rsidP="00FD6A57">
      <w:pPr>
        <w:rPr>
          <w:rFonts w:ascii="Simplified Arabic" w:hAnsi="Simplified Arabic" w:cs="Simplified Arabic"/>
          <w:b/>
          <w:bCs/>
          <w:sz w:val="24"/>
          <w:szCs w:val="24"/>
          <w:rtl/>
        </w:rPr>
      </w:pPr>
      <w:r>
        <w:rPr>
          <w:rFonts w:ascii="Simplified Arabic" w:hAnsi="Simplified Arabic" w:cs="Simplified Arabic" w:hint="cs"/>
          <w:b/>
          <w:bCs/>
          <w:sz w:val="24"/>
          <w:szCs w:val="24"/>
          <w:rtl/>
        </w:rPr>
        <w:t>شكل رقم (8) نتائج مصر فى الشفافية بمرور الوقت مقارنة بباقى الدول</w:t>
      </w:r>
    </w:p>
    <w:p w14:paraId="254C0B65" w14:textId="3FC4FE8A" w:rsidR="006E610B" w:rsidRDefault="006E610B" w:rsidP="006E610B">
      <w:pPr>
        <w:rPr>
          <w:rFonts w:ascii="Simplified Arabic" w:hAnsi="Simplified Arabic" w:cs="Simplified Arabic"/>
          <w:b/>
          <w:bCs/>
          <w:sz w:val="28"/>
          <w:szCs w:val="28"/>
          <w:rtl/>
        </w:rPr>
      </w:pPr>
      <w:r w:rsidRPr="004D0098">
        <w:rPr>
          <w:rFonts w:ascii="Simplified Arabic" w:eastAsia="Times New Roman" w:hAnsi="Simplified Arabic" w:cs="Simplified Arabic"/>
          <w:b/>
          <w:bCs/>
          <w:noProof/>
          <w:color w:val="000000"/>
          <w:sz w:val="64"/>
          <w:szCs w:val="64"/>
          <w:bdr w:val="none" w:sz="0" w:space="0" w:color="auto" w:frame="1"/>
        </w:rPr>
        <w:drawing>
          <wp:inline distT="0" distB="0" distL="0" distR="0" wp14:anchorId="0365D3E5" wp14:editId="747EB0E9">
            <wp:extent cx="4766946" cy="234697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5662" cy="2361116"/>
                    </a:xfrm>
                    <a:prstGeom prst="rect">
                      <a:avLst/>
                    </a:prstGeom>
                    <a:noFill/>
                    <a:ln>
                      <a:noFill/>
                    </a:ln>
                  </pic:spPr>
                </pic:pic>
              </a:graphicData>
            </a:graphic>
          </wp:inline>
        </w:drawing>
      </w:r>
    </w:p>
    <w:p w14:paraId="3B55C7BE" w14:textId="12C593CA" w:rsidR="006E610B" w:rsidRPr="00DF5EDB" w:rsidRDefault="00C35CF9" w:rsidP="00DF5EDB">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المصدر: </w:t>
      </w:r>
      <w:r w:rsidR="00266EB8" w:rsidRPr="004D0098">
        <w:rPr>
          <w:rFonts w:ascii="Simplified Arabic" w:hAnsi="Simplified Arabic" w:cs="Simplified Arabic"/>
          <w:sz w:val="24"/>
          <w:szCs w:val="24"/>
          <w:rtl/>
          <w:lang w:bidi="ar-EG"/>
        </w:rPr>
        <w:t xml:space="preserve">وزارة المالية، قطاع مكتب </w:t>
      </w:r>
      <w:r w:rsidR="00266EB8" w:rsidRPr="004D0098">
        <w:rPr>
          <w:rFonts w:ascii="Simplified Arabic" w:hAnsi="Simplified Arabic" w:cs="Simplified Arabic" w:hint="cs"/>
          <w:sz w:val="24"/>
          <w:szCs w:val="24"/>
          <w:rtl/>
          <w:lang w:bidi="ar-EG"/>
        </w:rPr>
        <w:t>الوزير،</w:t>
      </w:r>
      <w:r w:rsidR="00266EB8" w:rsidRPr="004D0098">
        <w:rPr>
          <w:rFonts w:ascii="Simplified Arabic" w:hAnsi="Simplified Arabic" w:cs="Simplified Arabic"/>
          <w:sz w:val="24"/>
          <w:szCs w:val="24"/>
          <w:rtl/>
          <w:lang w:bidi="ar-EG"/>
        </w:rPr>
        <w:t xml:space="preserve"> وحدة الشفافية والمشاركة المجتمعية</w:t>
      </w:r>
    </w:p>
    <w:p w14:paraId="53768966" w14:textId="77777777" w:rsidR="000F3591" w:rsidRPr="004D0098" w:rsidRDefault="000F3591" w:rsidP="000F3591">
      <w:pPr>
        <w:spacing w:after="0"/>
        <w:jc w:val="both"/>
        <w:rPr>
          <w:rFonts w:ascii="Simplified Arabic" w:hAnsi="Simplified Arabic" w:cs="Simplified Arabic"/>
          <w:sz w:val="24"/>
          <w:szCs w:val="24"/>
          <w:rtl/>
        </w:rPr>
      </w:pPr>
      <w:r w:rsidRPr="004D0098">
        <w:rPr>
          <w:rFonts w:ascii="Simplified Arabic" w:hAnsi="Simplified Arabic" w:cs="Simplified Arabic"/>
          <w:sz w:val="24"/>
          <w:szCs w:val="24"/>
          <w:rtl/>
        </w:rPr>
        <w:t xml:space="preserve">     ترجع زيادة نقاط الأساس الـ 11 وتحسين الترتيب بشكل</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أساسي إلى جهود البرلمان لمراقبة الموازنة وإشراك</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المواطنين، فضلاً عن التعاون المثمر بين وحدة الشفافية</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والمشاركة المجتمعية وأعضاء البرلمان. وكذلك نشر</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 xml:space="preserve">الوعي بأهم الخطط الحكومية والسياسات المالية للدولة. </w:t>
      </w:r>
    </w:p>
    <w:p w14:paraId="0581E640" w14:textId="77777777" w:rsidR="000F3591" w:rsidRPr="004D0098" w:rsidRDefault="000F3591" w:rsidP="000F3591">
      <w:pPr>
        <w:spacing w:after="0"/>
        <w:jc w:val="both"/>
        <w:rPr>
          <w:rFonts w:ascii="Simplified Arabic" w:hAnsi="Simplified Arabic" w:cs="Simplified Arabic"/>
          <w:sz w:val="24"/>
          <w:szCs w:val="24"/>
          <w:rtl/>
        </w:rPr>
      </w:pPr>
      <w:r w:rsidRPr="004D0098">
        <w:rPr>
          <w:rFonts w:ascii="Simplified Arabic" w:hAnsi="Simplified Arabic" w:cs="Simplified Arabic"/>
          <w:sz w:val="24"/>
          <w:szCs w:val="24"/>
          <w:rtl/>
        </w:rPr>
        <w:t>كيف تحسنت نتائج مصر في 2019</w:t>
      </w:r>
    </w:p>
    <w:p w14:paraId="636AD0B5" w14:textId="77777777" w:rsidR="000F3591" w:rsidRPr="004D0098" w:rsidRDefault="000F3591" w:rsidP="000F3591">
      <w:pPr>
        <w:spacing w:after="0"/>
        <w:jc w:val="both"/>
        <w:rPr>
          <w:rFonts w:ascii="Simplified Arabic" w:hAnsi="Simplified Arabic" w:cs="Simplified Arabic"/>
          <w:b/>
          <w:bCs/>
          <w:sz w:val="24"/>
          <w:szCs w:val="24"/>
          <w:u w:val="single"/>
          <w:rtl/>
        </w:rPr>
      </w:pPr>
      <w:r w:rsidRPr="004D0098">
        <w:rPr>
          <w:rFonts w:ascii="Simplified Arabic" w:hAnsi="Simplified Arabic" w:cs="Simplified Arabic"/>
          <w:b/>
          <w:bCs/>
          <w:sz w:val="24"/>
          <w:szCs w:val="24"/>
          <w:u w:val="single"/>
          <w:rtl/>
        </w:rPr>
        <w:t xml:space="preserve">شفافية الموازنة 43/100   </w:t>
      </w:r>
    </w:p>
    <w:p w14:paraId="13D59715" w14:textId="77777777" w:rsidR="000F3591" w:rsidRPr="004D0098" w:rsidRDefault="000F3591" w:rsidP="000F3591">
      <w:pPr>
        <w:spacing w:after="0"/>
        <w:rPr>
          <w:rFonts w:ascii="Simplified Arabic" w:hAnsi="Simplified Arabic" w:cs="Simplified Arabic"/>
          <w:b/>
          <w:bCs/>
          <w:sz w:val="24"/>
          <w:szCs w:val="24"/>
          <w:u w:val="single"/>
          <w:rtl/>
        </w:rPr>
      </w:pPr>
      <w:r w:rsidRPr="004D0098">
        <w:rPr>
          <w:rFonts w:ascii="Simplified Arabic" w:hAnsi="Simplified Arabic" w:cs="Simplified Arabic"/>
          <w:b/>
          <w:bCs/>
          <w:sz w:val="24"/>
          <w:szCs w:val="24"/>
          <w:u w:val="single"/>
          <w:rtl/>
        </w:rPr>
        <w:t>وفقاً لتوصيات شراكة الموازنة الدولية 2017:</w:t>
      </w:r>
    </w:p>
    <w:p w14:paraId="0411C69E" w14:textId="77777777" w:rsidR="000F3591" w:rsidRPr="004D0098" w:rsidRDefault="000F3591" w:rsidP="002B0EF4">
      <w:pPr>
        <w:pStyle w:val="ListParagraph"/>
        <w:numPr>
          <w:ilvl w:val="0"/>
          <w:numId w:val="24"/>
        </w:numPr>
        <w:spacing w:after="0"/>
        <w:rPr>
          <w:rFonts w:ascii="Simplified Arabic" w:hAnsi="Simplified Arabic" w:cs="Simplified Arabic"/>
          <w:sz w:val="24"/>
          <w:szCs w:val="24"/>
        </w:rPr>
      </w:pPr>
      <w:r w:rsidRPr="004D0098">
        <w:rPr>
          <w:rFonts w:ascii="Simplified Arabic" w:hAnsi="Simplified Arabic" w:cs="Simplified Arabic"/>
          <w:sz w:val="24"/>
          <w:szCs w:val="24"/>
          <w:rtl/>
        </w:rPr>
        <w:t>تم إصدار تقارير غير منشورة في الجولة الأخيرة مثل التقرير الختامي للموازنة وتقرير متابعة الأداء النصف سنوي.</w:t>
      </w:r>
    </w:p>
    <w:p w14:paraId="38FD418A" w14:textId="77777777" w:rsidR="000F3591" w:rsidRPr="004D0098" w:rsidRDefault="000F3591" w:rsidP="002B0EF4">
      <w:pPr>
        <w:pStyle w:val="ListParagraph"/>
        <w:numPr>
          <w:ilvl w:val="0"/>
          <w:numId w:val="24"/>
        </w:numPr>
        <w:spacing w:after="0"/>
        <w:rPr>
          <w:rFonts w:ascii="Simplified Arabic" w:hAnsi="Simplified Arabic" w:cs="Simplified Arabic"/>
          <w:sz w:val="24"/>
          <w:szCs w:val="24"/>
        </w:rPr>
      </w:pPr>
      <w:r w:rsidRPr="004D0098">
        <w:rPr>
          <w:rFonts w:ascii="Simplified Arabic" w:hAnsi="Simplified Arabic" w:cs="Simplified Arabic"/>
          <w:sz w:val="24"/>
          <w:szCs w:val="24"/>
          <w:rtl/>
        </w:rPr>
        <w:t>تحسن توقيت وشمولية التقارير المنشورة.</w:t>
      </w:r>
    </w:p>
    <w:p w14:paraId="2EC4FA71" w14:textId="6B85AC5C" w:rsidR="000F3591" w:rsidRPr="004C5CFE" w:rsidRDefault="000F3591" w:rsidP="004C5CFE">
      <w:pPr>
        <w:pStyle w:val="ListParagraph"/>
        <w:numPr>
          <w:ilvl w:val="0"/>
          <w:numId w:val="24"/>
        </w:numPr>
        <w:spacing w:after="0"/>
        <w:rPr>
          <w:rFonts w:ascii="Simplified Arabic" w:hAnsi="Simplified Arabic" w:cs="Simplified Arabic"/>
          <w:sz w:val="24"/>
          <w:szCs w:val="24"/>
        </w:rPr>
      </w:pPr>
      <w:r w:rsidRPr="004D0098">
        <w:rPr>
          <w:rFonts w:ascii="Simplified Arabic" w:hAnsi="Simplified Arabic" w:cs="Simplified Arabic"/>
          <w:sz w:val="24"/>
          <w:szCs w:val="24"/>
          <w:rtl/>
        </w:rPr>
        <w:t>تقديم منصة البيانات المفتوحة سهلة الاستخدام والتي يمكن الوصول اليها من قبل المواطنين والباحثين.</w:t>
      </w:r>
      <w:r w:rsidRPr="004D0098">
        <w:rPr>
          <w:rStyle w:val="FootnoteReference"/>
          <w:rFonts w:ascii="Simplified Arabic" w:hAnsi="Simplified Arabic" w:cs="Simplified Arabic"/>
          <w:sz w:val="24"/>
          <w:szCs w:val="24"/>
          <w:rtl/>
        </w:rPr>
        <w:footnoteReference w:id="72"/>
      </w:r>
    </w:p>
    <w:p w14:paraId="241D3A36" w14:textId="77777777" w:rsidR="000F3591" w:rsidRPr="004D0098" w:rsidRDefault="000F3591" w:rsidP="000F3591">
      <w:pPr>
        <w:spacing w:after="0"/>
        <w:rPr>
          <w:rFonts w:ascii="Simplified Arabic" w:hAnsi="Simplified Arabic" w:cs="Simplified Arabic"/>
          <w:b/>
          <w:bCs/>
          <w:sz w:val="24"/>
          <w:szCs w:val="24"/>
          <w:u w:val="single"/>
          <w:rtl/>
        </w:rPr>
      </w:pPr>
      <w:r w:rsidRPr="004D0098">
        <w:rPr>
          <w:rFonts w:ascii="Simplified Arabic" w:hAnsi="Simplified Arabic" w:cs="Simplified Arabic"/>
          <w:b/>
          <w:bCs/>
          <w:sz w:val="24"/>
          <w:szCs w:val="24"/>
          <w:u w:val="single"/>
          <w:rtl/>
        </w:rPr>
        <w:lastRenderedPageBreak/>
        <w:t>التقارير الحاصلة على اعلى الدرجات:</w:t>
      </w:r>
    </w:p>
    <w:p w14:paraId="104F01E3" w14:textId="77777777" w:rsidR="000F3591" w:rsidRPr="004D0098" w:rsidRDefault="000F3591" w:rsidP="000F3591">
      <w:pPr>
        <w:spacing w:after="0"/>
        <w:rPr>
          <w:rFonts w:ascii="Simplified Arabic" w:hAnsi="Simplified Arabic" w:cs="Simplified Arabic"/>
          <w:sz w:val="24"/>
          <w:szCs w:val="24"/>
          <w:rtl/>
        </w:rPr>
      </w:pPr>
      <w:r w:rsidRPr="004D0098">
        <w:rPr>
          <w:rFonts w:ascii="Simplified Arabic" w:hAnsi="Simplified Arabic" w:cs="Simplified Arabic"/>
          <w:sz w:val="24"/>
          <w:szCs w:val="24"/>
          <w:rtl/>
        </w:rPr>
        <w:t>الموازنة المعتمدة: 100/72.</w:t>
      </w:r>
    </w:p>
    <w:p w14:paraId="420813E4" w14:textId="77777777" w:rsidR="000F3591" w:rsidRPr="004D0098" w:rsidRDefault="000F3591" w:rsidP="000F3591">
      <w:pPr>
        <w:spacing w:after="0"/>
        <w:rPr>
          <w:rFonts w:ascii="Simplified Arabic" w:hAnsi="Simplified Arabic" w:cs="Simplified Arabic"/>
          <w:sz w:val="24"/>
          <w:szCs w:val="24"/>
          <w:rtl/>
        </w:rPr>
      </w:pPr>
      <w:r w:rsidRPr="004D0098">
        <w:rPr>
          <w:rFonts w:ascii="Simplified Arabic" w:hAnsi="Simplified Arabic" w:cs="Simplified Arabic"/>
          <w:sz w:val="24"/>
          <w:szCs w:val="24"/>
          <w:rtl/>
        </w:rPr>
        <w:t>التقارير الدورية خلال السنة: 100/74.</w:t>
      </w:r>
    </w:p>
    <w:p w14:paraId="4DCDCC13" w14:textId="5456C2A4" w:rsidR="00B2690F" w:rsidRPr="00E615B5" w:rsidRDefault="000F3591" w:rsidP="00E615B5">
      <w:pPr>
        <w:spacing w:after="0"/>
        <w:rPr>
          <w:rFonts w:ascii="Simplified Arabic" w:hAnsi="Simplified Arabic" w:cs="Simplified Arabic"/>
          <w:sz w:val="24"/>
          <w:szCs w:val="24"/>
          <w:rtl/>
        </w:rPr>
      </w:pPr>
      <w:r w:rsidRPr="004D0098">
        <w:rPr>
          <w:rFonts w:ascii="Simplified Arabic" w:hAnsi="Simplified Arabic" w:cs="Simplified Arabic"/>
          <w:sz w:val="24"/>
          <w:szCs w:val="24"/>
          <w:rtl/>
        </w:rPr>
        <w:t>البيان التمهيدي ما قبل الموازنة:100/54.</w:t>
      </w:r>
    </w:p>
    <w:p w14:paraId="729820A0" w14:textId="4E69D99A" w:rsidR="000F3591" w:rsidRPr="004D0098" w:rsidRDefault="000F3591" w:rsidP="000F3591">
      <w:pPr>
        <w:spacing w:after="0"/>
        <w:rPr>
          <w:rFonts w:ascii="Simplified Arabic" w:hAnsi="Simplified Arabic" w:cs="Simplified Arabic"/>
          <w:b/>
          <w:bCs/>
          <w:sz w:val="28"/>
          <w:szCs w:val="28"/>
          <w:u w:val="single"/>
          <w:rtl/>
        </w:rPr>
      </w:pPr>
      <w:r w:rsidRPr="004D0098">
        <w:rPr>
          <w:rFonts w:ascii="Simplified Arabic" w:hAnsi="Simplified Arabic" w:cs="Simplified Arabic"/>
          <w:b/>
          <w:bCs/>
          <w:sz w:val="28"/>
          <w:szCs w:val="28"/>
          <w:u w:val="single"/>
          <w:rtl/>
        </w:rPr>
        <w:t>المشاركة المجتمعية 15/100</w:t>
      </w:r>
    </w:p>
    <w:p w14:paraId="51288978" w14:textId="77777777" w:rsidR="000F3591" w:rsidRPr="004D0098" w:rsidRDefault="000F3591" w:rsidP="002B0EF4">
      <w:pPr>
        <w:pStyle w:val="ListParagraph"/>
        <w:numPr>
          <w:ilvl w:val="0"/>
          <w:numId w:val="24"/>
        </w:numPr>
        <w:spacing w:after="0"/>
        <w:jc w:val="both"/>
        <w:rPr>
          <w:rFonts w:ascii="Simplified Arabic" w:hAnsi="Simplified Arabic" w:cs="Simplified Arabic"/>
          <w:sz w:val="24"/>
          <w:szCs w:val="24"/>
        </w:rPr>
      </w:pPr>
      <w:r w:rsidRPr="004D0098">
        <w:rPr>
          <w:rFonts w:ascii="Simplified Arabic" w:hAnsi="Simplified Arabic" w:cs="Simplified Arabic"/>
          <w:sz w:val="24"/>
          <w:szCs w:val="24"/>
          <w:rtl/>
        </w:rPr>
        <w:t>إنشاء نموذج مصري للموازنة التشاركية مع مشروع تجريبي في محافظات الإسكندرية والفيوم.</w:t>
      </w:r>
    </w:p>
    <w:p w14:paraId="1B2E9770" w14:textId="77777777" w:rsidR="000F3591" w:rsidRPr="004D0098" w:rsidRDefault="000F3591" w:rsidP="002B0EF4">
      <w:pPr>
        <w:pStyle w:val="ListParagraph"/>
        <w:numPr>
          <w:ilvl w:val="0"/>
          <w:numId w:val="24"/>
        </w:numPr>
        <w:spacing w:after="0"/>
        <w:jc w:val="both"/>
        <w:rPr>
          <w:rFonts w:ascii="Simplified Arabic" w:hAnsi="Simplified Arabic" w:cs="Simplified Arabic"/>
          <w:sz w:val="24"/>
          <w:szCs w:val="24"/>
        </w:rPr>
      </w:pPr>
      <w:r w:rsidRPr="004D0098">
        <w:rPr>
          <w:rFonts w:ascii="Simplified Arabic" w:hAnsi="Simplified Arabic" w:cs="Simplified Arabic"/>
          <w:sz w:val="24"/>
          <w:szCs w:val="24"/>
          <w:rtl/>
        </w:rPr>
        <w:t>تنظيم ورشتي عمل عن الموازنة التشاركية (في القاهرة والإسكندرية) بالتعاون مع بالبنك الدولي لدعوة المسؤولين الحكوميين ومنظمات المجتمع المدني لإلهام المشاركين لبناء نموذج الموازنة القائمة على المشاركة قدمها السيد جيوفاني اليغريتى محاضر دولي وباحث أول في مركز الدراسات الاجتماعية بجامعة كويمبرا.</w:t>
      </w:r>
    </w:p>
    <w:p w14:paraId="65746B2B" w14:textId="77777777" w:rsidR="000F3591" w:rsidRPr="004D0098" w:rsidRDefault="000F3591" w:rsidP="002B0EF4">
      <w:pPr>
        <w:pStyle w:val="ListParagraph"/>
        <w:numPr>
          <w:ilvl w:val="0"/>
          <w:numId w:val="24"/>
        </w:numPr>
        <w:spacing w:after="0"/>
        <w:jc w:val="both"/>
        <w:rPr>
          <w:rFonts w:ascii="Simplified Arabic" w:hAnsi="Simplified Arabic" w:cs="Simplified Arabic"/>
          <w:sz w:val="24"/>
          <w:szCs w:val="24"/>
          <w:rtl/>
        </w:rPr>
      </w:pPr>
      <w:r w:rsidRPr="004D0098">
        <w:rPr>
          <w:rFonts w:ascii="Simplified Arabic" w:hAnsi="Simplified Arabic" w:cs="Simplified Arabic"/>
          <w:sz w:val="24"/>
          <w:szCs w:val="24"/>
          <w:rtl/>
        </w:rPr>
        <w:t>تنظيم حوار مجتمعي في محافظة الفيوم لمناقشة إمكانية تطبيق نموذج الموازنة التشاركية وتحفيز ببعض قرى المحافظة.</w:t>
      </w:r>
    </w:p>
    <w:p w14:paraId="3E403566" w14:textId="77777777" w:rsidR="000F3591" w:rsidRPr="004D0098" w:rsidRDefault="000F3591" w:rsidP="000F3591">
      <w:pPr>
        <w:spacing w:after="0"/>
        <w:rPr>
          <w:rFonts w:ascii="Simplified Arabic" w:hAnsi="Simplified Arabic" w:cs="Simplified Arabic"/>
          <w:b/>
          <w:bCs/>
          <w:sz w:val="28"/>
          <w:szCs w:val="28"/>
          <w:u w:val="single"/>
          <w:rtl/>
        </w:rPr>
      </w:pPr>
      <w:r w:rsidRPr="004D0098">
        <w:rPr>
          <w:rFonts w:ascii="Simplified Arabic" w:hAnsi="Simplified Arabic" w:cs="Simplified Arabic"/>
          <w:b/>
          <w:bCs/>
          <w:sz w:val="28"/>
          <w:szCs w:val="28"/>
          <w:u w:val="single"/>
          <w:rtl/>
        </w:rPr>
        <w:t>الرقابة على الموازنة 50/100</w:t>
      </w:r>
    </w:p>
    <w:p w14:paraId="404D6FA8" w14:textId="77777777" w:rsidR="000F3591" w:rsidRPr="004D0098" w:rsidRDefault="000F3591" w:rsidP="002B0EF4">
      <w:pPr>
        <w:pStyle w:val="ListParagraph"/>
        <w:numPr>
          <w:ilvl w:val="0"/>
          <w:numId w:val="24"/>
        </w:numPr>
        <w:spacing w:after="0"/>
        <w:jc w:val="both"/>
        <w:rPr>
          <w:rFonts w:ascii="Simplified Arabic" w:hAnsi="Simplified Arabic" w:cs="Simplified Arabic"/>
          <w:sz w:val="24"/>
          <w:szCs w:val="24"/>
        </w:rPr>
      </w:pPr>
      <w:r w:rsidRPr="004D0098">
        <w:rPr>
          <w:rFonts w:ascii="Simplified Arabic" w:hAnsi="Simplified Arabic" w:cs="Simplified Arabic"/>
          <w:sz w:val="28"/>
          <w:szCs w:val="28"/>
          <w:rtl/>
        </w:rPr>
        <w:t>ا</w:t>
      </w:r>
      <w:r w:rsidRPr="004D0098">
        <w:rPr>
          <w:rFonts w:ascii="Simplified Arabic" w:hAnsi="Simplified Arabic" w:cs="Simplified Arabic"/>
          <w:sz w:val="24"/>
          <w:szCs w:val="24"/>
          <w:rtl/>
        </w:rPr>
        <w:t>لسماح بمراقيه الطرف الثالث من خلال اليات تجريبية للجمهور ومسؤولي الحكومة لتبادل الأراء حول قضايا الموازنة أثناء صياغة وتنفيذ الموازنة.</w:t>
      </w:r>
    </w:p>
    <w:p w14:paraId="75C1658E" w14:textId="77777777" w:rsidR="000F3591" w:rsidRPr="004D0098" w:rsidRDefault="000F3591" w:rsidP="002B0EF4">
      <w:pPr>
        <w:pStyle w:val="ListParagraph"/>
        <w:numPr>
          <w:ilvl w:val="0"/>
          <w:numId w:val="24"/>
        </w:numPr>
        <w:spacing w:after="0"/>
        <w:jc w:val="both"/>
        <w:rPr>
          <w:rFonts w:ascii="Simplified Arabic" w:hAnsi="Simplified Arabic" w:cs="Simplified Arabic"/>
          <w:sz w:val="24"/>
          <w:szCs w:val="24"/>
        </w:rPr>
      </w:pPr>
      <w:r w:rsidRPr="004D0098">
        <w:rPr>
          <w:rFonts w:ascii="Simplified Arabic" w:hAnsi="Simplified Arabic" w:cs="Simplified Arabic"/>
          <w:sz w:val="24"/>
          <w:szCs w:val="24"/>
          <w:rtl/>
        </w:rPr>
        <w:t>جهود البرلمان لمراقبة الموازنة وإشراك المواطنين فضلاً عن التعاون المثمر بين وحدة الشفافية والمشاركة المجتمعية وأعضاء البرلمان وكذلك نشر الوعي بأهم الخطط الحكومية والسياسات المالية للدولة.</w:t>
      </w:r>
    </w:p>
    <w:p w14:paraId="2F81E1B2" w14:textId="27CB228F" w:rsidR="000F3591" w:rsidRPr="004D0098" w:rsidRDefault="000F3591" w:rsidP="002B0EF4">
      <w:pPr>
        <w:pStyle w:val="ListParagraph"/>
        <w:numPr>
          <w:ilvl w:val="0"/>
          <w:numId w:val="24"/>
        </w:numPr>
        <w:spacing w:after="0"/>
        <w:jc w:val="both"/>
        <w:rPr>
          <w:rFonts w:ascii="Simplified Arabic" w:hAnsi="Simplified Arabic" w:cs="Simplified Arabic"/>
          <w:sz w:val="24"/>
          <w:szCs w:val="24"/>
          <w:lang w:bidi="ar-EG"/>
        </w:rPr>
      </w:pPr>
      <w:r w:rsidRPr="004D0098">
        <w:rPr>
          <w:rFonts w:ascii="Simplified Arabic" w:hAnsi="Simplified Arabic" w:cs="Simplified Arabic"/>
          <w:sz w:val="24"/>
          <w:szCs w:val="24"/>
          <w:rtl/>
        </w:rPr>
        <w:t>رفع كفاءة أداء الإدارة العامة والإنفاق العام.</w:t>
      </w:r>
      <w:r w:rsidRPr="004D0098">
        <w:rPr>
          <w:rStyle w:val="FootnoteReference"/>
          <w:rFonts w:ascii="Simplified Arabic" w:hAnsi="Simplified Arabic" w:cs="Simplified Arabic"/>
          <w:sz w:val="24"/>
          <w:szCs w:val="24"/>
          <w:rtl/>
        </w:rPr>
        <w:footnoteReference w:id="73"/>
      </w:r>
    </w:p>
    <w:p w14:paraId="1233A876" w14:textId="77777777" w:rsidR="005522AA" w:rsidRPr="004D0098" w:rsidRDefault="005522AA" w:rsidP="005522AA">
      <w:pPr>
        <w:rPr>
          <w:rFonts w:ascii="Simplified Arabic" w:hAnsi="Simplified Arabic" w:cs="Simplified Arabic"/>
          <w:b/>
          <w:bCs/>
          <w:sz w:val="28"/>
          <w:szCs w:val="28"/>
          <w:u w:val="single"/>
          <w:rtl/>
          <w:lang w:bidi="ar-EG"/>
        </w:rPr>
      </w:pPr>
      <w:r w:rsidRPr="004D0098">
        <w:rPr>
          <w:rFonts w:ascii="Simplified Arabic" w:hAnsi="Simplified Arabic" w:cs="Simplified Arabic"/>
          <w:b/>
          <w:bCs/>
          <w:sz w:val="28"/>
          <w:szCs w:val="28"/>
          <w:u w:val="single"/>
          <w:rtl/>
        </w:rPr>
        <w:t xml:space="preserve">الخطط المستقبلية لتحسين مكانة مصر في نتيجة 2021 </w:t>
      </w:r>
      <w:r w:rsidRPr="004D0098">
        <w:rPr>
          <w:rFonts w:ascii="Simplified Arabic" w:hAnsi="Simplified Arabic" w:cs="Simplified Arabic"/>
          <w:b/>
          <w:bCs/>
          <w:sz w:val="28"/>
          <w:szCs w:val="28"/>
          <w:u w:val="single"/>
        </w:rPr>
        <w:t xml:space="preserve">OBS </w:t>
      </w:r>
      <w:r w:rsidRPr="004D0098">
        <w:rPr>
          <w:rFonts w:ascii="Simplified Arabic" w:hAnsi="Simplified Arabic" w:cs="Simplified Arabic"/>
          <w:b/>
          <w:bCs/>
          <w:sz w:val="28"/>
          <w:szCs w:val="28"/>
          <w:u w:val="single"/>
          <w:rtl/>
          <w:lang w:bidi="ar-EG"/>
        </w:rPr>
        <w:t>المستقبلية وفقاً لتوصيات شراكة الموازنة الدولية وصندوق النقد الدولي:</w:t>
      </w:r>
    </w:p>
    <w:p w14:paraId="62D27641" w14:textId="77777777" w:rsidR="005522AA" w:rsidRPr="004D0098" w:rsidRDefault="005522AA" w:rsidP="005522AA">
      <w:pPr>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إجراءات لتحسين شفافية الموازنة</w:t>
      </w:r>
    </w:p>
    <w:p w14:paraId="3F0F8F14" w14:textId="77777777" w:rsidR="005522AA" w:rsidRPr="004D0098" w:rsidRDefault="005522AA" w:rsidP="004C5CFE">
      <w:pPr>
        <w:spacing w:after="0"/>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الالتزام بنشر التقارير الاتية:</w:t>
      </w:r>
    </w:p>
    <w:p w14:paraId="52F0C895" w14:textId="77777777" w:rsidR="005522AA" w:rsidRPr="004D0098" w:rsidRDefault="005522AA" w:rsidP="004C5CFE">
      <w:pPr>
        <w:spacing w:before="492" w:after="0"/>
        <w:rPr>
          <w:rFonts w:ascii="Simplified Arabic" w:hAnsi="Simplified Arabic" w:cs="Simplified Arabic"/>
          <w:sz w:val="24"/>
          <w:szCs w:val="24"/>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البيان التمهيدي ما قبل الميزانية</w:t>
      </w:r>
      <w:r w:rsidRPr="004D0098">
        <w:rPr>
          <w:rFonts w:ascii="Simplified Arabic" w:hAnsi="Simplified Arabic" w:cs="Simplified Arabic"/>
          <w:sz w:val="24"/>
          <w:szCs w:val="24"/>
        </w:rPr>
        <w:t>.</w:t>
      </w:r>
    </w:p>
    <w:p w14:paraId="7A4BDF8E" w14:textId="77777777" w:rsidR="005522AA" w:rsidRPr="004D0098" w:rsidRDefault="005522AA" w:rsidP="004C5CFE">
      <w:pPr>
        <w:spacing w:before="13" w:after="0"/>
        <w:rPr>
          <w:rFonts w:ascii="Simplified Arabic" w:hAnsi="Simplified Arabic" w:cs="Simplified Arabic"/>
          <w:sz w:val="24"/>
          <w:szCs w:val="24"/>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موازنة المواطن</w:t>
      </w:r>
      <w:r w:rsidRPr="004D0098">
        <w:rPr>
          <w:rFonts w:ascii="Simplified Arabic" w:hAnsi="Simplified Arabic" w:cs="Simplified Arabic"/>
          <w:sz w:val="24"/>
          <w:szCs w:val="24"/>
        </w:rPr>
        <w:t>.</w:t>
      </w:r>
    </w:p>
    <w:p w14:paraId="4BCC4C36" w14:textId="77777777" w:rsidR="005522AA" w:rsidRPr="004D0098" w:rsidRDefault="005522AA" w:rsidP="005522AA">
      <w:pPr>
        <w:spacing w:before="12" w:after="0"/>
        <w:rPr>
          <w:rFonts w:ascii="Simplified Arabic" w:hAnsi="Simplified Arabic" w:cs="Simplified Arabic"/>
          <w:sz w:val="24"/>
          <w:szCs w:val="24"/>
          <w:rtl/>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نشر تقرير التدقيق على الإنترنت في الوقت المناسب.</w:t>
      </w:r>
    </w:p>
    <w:p w14:paraId="779496BF" w14:textId="77777777" w:rsidR="005522AA" w:rsidRPr="004D0098" w:rsidRDefault="005522AA" w:rsidP="005522AA">
      <w:pPr>
        <w:spacing w:before="12" w:after="0"/>
        <w:rPr>
          <w:rFonts w:ascii="Simplified Arabic" w:hAnsi="Simplified Arabic" w:cs="Simplified Arabic"/>
          <w:sz w:val="24"/>
          <w:szCs w:val="24"/>
        </w:rPr>
      </w:pPr>
      <w:r w:rsidRPr="004D0098">
        <w:rPr>
          <w:rFonts w:ascii="Simplified Arabic" w:hAnsi="Simplified Arabic" w:cs="Simplified Arabic"/>
          <w:sz w:val="24"/>
          <w:szCs w:val="24"/>
          <w:rtl/>
        </w:rPr>
        <w:t xml:space="preserve"> • تحسين شمولية تقرير تقييم الأداء النصف سنوي</w:t>
      </w:r>
      <w:r w:rsidRPr="004D0098">
        <w:rPr>
          <w:rFonts w:ascii="Simplified Arabic" w:hAnsi="Simplified Arabic" w:cs="Simplified Arabic"/>
          <w:sz w:val="24"/>
          <w:szCs w:val="24"/>
        </w:rPr>
        <w:t>.</w:t>
      </w:r>
    </w:p>
    <w:p w14:paraId="1A680324" w14:textId="77777777" w:rsidR="005522AA" w:rsidRPr="004D0098" w:rsidRDefault="005522AA" w:rsidP="005522AA">
      <w:pPr>
        <w:spacing w:after="0"/>
        <w:rPr>
          <w:rFonts w:ascii="Simplified Arabic" w:hAnsi="Simplified Arabic" w:cs="Simplified Arabic"/>
          <w:sz w:val="24"/>
          <w:szCs w:val="24"/>
          <w:rtl/>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العمل بشكل وثيق مع</w:t>
      </w:r>
      <w:r w:rsidRPr="004D0098">
        <w:rPr>
          <w:rFonts w:ascii="Simplified Arabic" w:hAnsi="Simplified Arabic" w:cs="Simplified Arabic"/>
          <w:sz w:val="24"/>
          <w:szCs w:val="24"/>
        </w:rPr>
        <w:t xml:space="preserve"> METAC</w:t>
      </w:r>
      <w:r w:rsidRPr="004D0098">
        <w:rPr>
          <w:rFonts w:ascii="Simplified Arabic" w:hAnsi="Simplified Arabic" w:cs="Simplified Arabic"/>
          <w:sz w:val="24"/>
          <w:szCs w:val="24"/>
          <w:rtl/>
        </w:rPr>
        <w:t>والمبادرة العالمية للشفافية</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المالية وشراكة الموازنة الدولية لتحسين شفافية الموازنة.</w:t>
      </w:r>
      <w:r w:rsidRPr="004D0098">
        <w:rPr>
          <w:rFonts w:ascii="Simplified Arabic" w:hAnsi="Simplified Arabic" w:cs="Simplified Arabic"/>
          <w:sz w:val="24"/>
          <w:szCs w:val="24"/>
        </w:rPr>
        <w:t xml:space="preserve"> </w:t>
      </w:r>
    </w:p>
    <w:p w14:paraId="234D4955" w14:textId="66D1C68F" w:rsidR="005522AA" w:rsidRPr="004D0098" w:rsidRDefault="005522AA" w:rsidP="005522AA">
      <w:pPr>
        <w:spacing w:after="0"/>
        <w:rPr>
          <w:rFonts w:ascii="Simplified Arabic" w:hAnsi="Simplified Arabic" w:cs="Simplified Arabic"/>
          <w:sz w:val="24"/>
          <w:szCs w:val="24"/>
          <w:rtl/>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ورش عمل مشتركة مع دول أخرى من المنطقة لتبادل الخبرات</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ذات الصلة</w:t>
      </w:r>
      <w:r w:rsidRPr="004D0098">
        <w:rPr>
          <w:rFonts w:ascii="Simplified Arabic" w:hAnsi="Simplified Arabic" w:cs="Simplified Arabic"/>
          <w:sz w:val="24"/>
          <w:szCs w:val="24"/>
        </w:rPr>
        <w:t>.</w:t>
      </w:r>
      <w:r w:rsidR="00A0721E" w:rsidRPr="00A0721E">
        <w:rPr>
          <w:rStyle w:val="FootnoteReference"/>
          <w:rFonts w:ascii="Simplified Arabic" w:hAnsi="Simplified Arabic" w:cs="Simplified Arabic"/>
          <w:sz w:val="24"/>
          <w:szCs w:val="24"/>
          <w:rtl/>
        </w:rPr>
        <w:t xml:space="preserve"> </w:t>
      </w:r>
      <w:r w:rsidR="00A0721E" w:rsidRPr="004D0098">
        <w:rPr>
          <w:rStyle w:val="FootnoteReference"/>
          <w:rFonts w:ascii="Simplified Arabic" w:hAnsi="Simplified Arabic" w:cs="Simplified Arabic"/>
          <w:sz w:val="24"/>
          <w:szCs w:val="24"/>
          <w:rtl/>
        </w:rPr>
        <w:footnoteReference w:id="74"/>
      </w:r>
    </w:p>
    <w:p w14:paraId="6702FFC5" w14:textId="77777777" w:rsidR="005522AA" w:rsidRPr="004D0098" w:rsidRDefault="005522AA" w:rsidP="005522AA">
      <w:pPr>
        <w:spacing w:after="0"/>
        <w:rPr>
          <w:rFonts w:ascii="Simplified Arabic" w:hAnsi="Simplified Arabic" w:cs="Simplified Arabic"/>
          <w:sz w:val="6"/>
          <w:szCs w:val="6"/>
          <w:rtl/>
        </w:rPr>
      </w:pPr>
    </w:p>
    <w:p w14:paraId="402EA291" w14:textId="32176D93" w:rsidR="002B14D3" w:rsidRPr="004D0098" w:rsidRDefault="002B14D3" w:rsidP="002B14D3">
      <w:pPr>
        <w:rPr>
          <w:rFonts w:ascii="Simplified Arabic" w:hAnsi="Simplified Arabic" w:cs="Simplified Arabic"/>
          <w:b/>
          <w:bCs/>
          <w:sz w:val="28"/>
          <w:szCs w:val="28"/>
          <w:u w:val="single"/>
          <w:rtl/>
          <w:lang w:bidi="ar-EG"/>
        </w:rPr>
      </w:pPr>
      <w:r w:rsidRPr="004D0098">
        <w:rPr>
          <w:rFonts w:ascii="Simplified Arabic" w:hAnsi="Simplified Arabic" w:cs="Simplified Arabic"/>
          <w:b/>
          <w:bCs/>
          <w:sz w:val="28"/>
          <w:szCs w:val="28"/>
          <w:u w:val="single"/>
          <w:rtl/>
          <w:lang w:bidi="ar-EG"/>
        </w:rPr>
        <w:lastRenderedPageBreak/>
        <w:t>جهود تحسين أداء</w:t>
      </w:r>
      <w:r w:rsidR="00A87D36">
        <w:rPr>
          <w:rFonts w:ascii="Simplified Arabic" w:hAnsi="Simplified Arabic" w:cs="Simplified Arabic" w:hint="cs"/>
          <w:b/>
          <w:bCs/>
          <w:sz w:val="28"/>
          <w:szCs w:val="28"/>
          <w:u w:val="single"/>
          <w:rtl/>
          <w:lang w:bidi="ar-EG"/>
        </w:rPr>
        <w:t xml:space="preserve"> </w:t>
      </w:r>
      <w:r w:rsidRPr="004D0098">
        <w:rPr>
          <w:rFonts w:ascii="Simplified Arabic" w:hAnsi="Simplified Arabic" w:cs="Simplified Arabic"/>
          <w:b/>
          <w:bCs/>
          <w:sz w:val="28"/>
          <w:szCs w:val="28"/>
          <w:u w:val="single"/>
          <w:rtl/>
          <w:lang w:bidi="ar-EG"/>
        </w:rPr>
        <w:t>الشركات المملوكة للدولة وزيادة الشفافية المالية لها:</w:t>
      </w:r>
    </w:p>
    <w:p w14:paraId="581F79C1" w14:textId="77777777" w:rsidR="002B14D3" w:rsidRPr="004D0098" w:rsidRDefault="002B14D3" w:rsidP="004C5CFE">
      <w:pPr>
        <w:jc w:val="both"/>
        <w:rPr>
          <w:rFonts w:ascii="Simplified Arabic" w:hAnsi="Simplified Arabic" w:cs="Simplified Arabic"/>
          <w:sz w:val="24"/>
          <w:szCs w:val="24"/>
          <w:rtl/>
        </w:rPr>
      </w:pPr>
      <w:r w:rsidRPr="004D0098">
        <w:rPr>
          <w:rFonts w:ascii="Simplified Arabic" w:hAnsi="Simplified Arabic" w:cs="Simplified Arabic"/>
          <w:sz w:val="24"/>
          <w:szCs w:val="24"/>
          <w:rtl/>
        </w:rPr>
        <w:t>تم نشر تقرير عن تحليل الاداء المالي والقوائم المالية لكافة الشركات المملوكة للدولة عن العام المالي 2018/2019. وتقرير أخر عن تحليل الأداء المالي لعدد 50</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هيئة من الهيئات الاقتصادية وإتاحتهم على الموقع الرسمي الوزارة المالية</w:t>
      </w:r>
    </w:p>
    <w:p w14:paraId="4A8EC7B1" w14:textId="338B27B5" w:rsidR="002B14D3" w:rsidRPr="004D0098" w:rsidRDefault="002B14D3" w:rsidP="004C5CFE">
      <w:pPr>
        <w:spacing w:before="3" w:after="0"/>
        <w:jc w:val="both"/>
        <w:rPr>
          <w:rFonts w:ascii="Simplified Arabic" w:hAnsi="Simplified Arabic" w:cs="Simplified Arabic"/>
          <w:sz w:val="24"/>
          <w:szCs w:val="24"/>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 xml:space="preserve">تتضمن التقارير نبذة عن مجالس </w:t>
      </w:r>
      <w:r w:rsidR="006D45F3">
        <w:rPr>
          <w:rFonts w:ascii="Simplified Arabic" w:hAnsi="Simplified Arabic" w:cs="Simplified Arabic" w:hint="cs"/>
          <w:sz w:val="24"/>
          <w:szCs w:val="24"/>
          <w:rtl/>
        </w:rPr>
        <w:t>إ</w:t>
      </w:r>
      <w:r w:rsidRPr="004D0098">
        <w:rPr>
          <w:rFonts w:ascii="Simplified Arabic" w:hAnsi="Simplified Arabic" w:cs="Simplified Arabic"/>
          <w:sz w:val="24"/>
          <w:szCs w:val="24"/>
          <w:rtl/>
        </w:rPr>
        <w:t>دارة تلك الشركات، والسياسات المنظمة للعمل، والتغيرات في اللوائح والقوانين، واجراءات الإصلاح المالي، وصافى العالقة بينها والخزانة العامة في صورة التحويلات</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والإعانات</w:t>
      </w:r>
      <w:r w:rsidRPr="004D0098">
        <w:rPr>
          <w:rFonts w:ascii="Simplified Arabic" w:hAnsi="Simplified Arabic" w:cs="Simplified Arabic"/>
          <w:sz w:val="24"/>
          <w:szCs w:val="24"/>
        </w:rPr>
        <w:t>. </w:t>
      </w:r>
    </w:p>
    <w:p w14:paraId="628F9E53" w14:textId="77777777" w:rsidR="002B14D3" w:rsidRPr="004D0098" w:rsidRDefault="002B14D3" w:rsidP="002B14D3">
      <w:pPr>
        <w:spacing w:after="0"/>
        <w:jc w:val="both"/>
        <w:rPr>
          <w:rFonts w:ascii="Simplified Arabic" w:hAnsi="Simplified Arabic" w:cs="Simplified Arabic"/>
          <w:sz w:val="24"/>
          <w:szCs w:val="24"/>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كما توضح التقارير المنشورة الإجراءات التي يتم اتخذها للنهوض بتلك الشركات وزيادة الحوكمة والشفافية والمساءلة</w:t>
      </w:r>
      <w:r w:rsidRPr="004D0098">
        <w:rPr>
          <w:rFonts w:ascii="Simplified Arabic" w:hAnsi="Simplified Arabic" w:cs="Simplified Arabic"/>
          <w:sz w:val="24"/>
          <w:szCs w:val="24"/>
        </w:rPr>
        <w:t>. </w:t>
      </w:r>
    </w:p>
    <w:p w14:paraId="3AB9CBDE" w14:textId="77777777" w:rsidR="002B14D3" w:rsidRPr="004D0098" w:rsidRDefault="002B14D3" w:rsidP="002B14D3">
      <w:pPr>
        <w:spacing w:before="16" w:after="0"/>
        <w:jc w:val="both"/>
        <w:rPr>
          <w:rFonts w:ascii="Simplified Arabic" w:hAnsi="Simplified Arabic" w:cs="Simplified Arabic"/>
          <w:sz w:val="24"/>
          <w:szCs w:val="24"/>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تم إقرار تعديلات في قانون شركات قطاع العام بأن تلتزم الشركات المملوكة للدولة خلال المرحلة المقبلة بنشر قوائمها المالية، وجميع الإجراءات التي تتخذها لتحسين الأداء وتلبية متطلبات الشفافية</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والحوكمة</w:t>
      </w:r>
      <w:r w:rsidRPr="004D0098">
        <w:rPr>
          <w:rFonts w:ascii="Simplified Arabic" w:hAnsi="Simplified Arabic" w:cs="Simplified Arabic"/>
          <w:sz w:val="24"/>
          <w:szCs w:val="24"/>
        </w:rPr>
        <w:t>. </w:t>
      </w:r>
    </w:p>
    <w:p w14:paraId="04CEC4D7" w14:textId="77777777" w:rsidR="002B14D3" w:rsidRPr="004D0098" w:rsidRDefault="002B14D3" w:rsidP="002B14D3">
      <w:pPr>
        <w:spacing w:before="15" w:after="0"/>
        <w:jc w:val="both"/>
        <w:rPr>
          <w:rFonts w:ascii="Simplified Arabic" w:hAnsi="Simplified Arabic" w:cs="Simplified Arabic"/>
          <w:sz w:val="24"/>
          <w:szCs w:val="24"/>
          <w:rtl/>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ومن ناحية أخرى تخطط الدولة خلال المرحلة بتمكين القطاع الخاص لإدارة عدد من الشركات المملوكة للدولة في قطاعات النقل والسياحة والإسكان</w:t>
      </w:r>
    </w:p>
    <w:p w14:paraId="0B6220A2" w14:textId="00E4F2F5" w:rsidR="002B14D3" w:rsidRPr="004D0098" w:rsidRDefault="002B14D3" w:rsidP="002B14D3">
      <w:pPr>
        <w:spacing w:before="15" w:after="0"/>
        <w:jc w:val="both"/>
        <w:rPr>
          <w:rFonts w:ascii="Simplified Arabic" w:hAnsi="Simplified Arabic" w:cs="Simplified Arabic"/>
          <w:sz w:val="24"/>
          <w:szCs w:val="24"/>
          <w:rtl/>
        </w:rPr>
      </w:pPr>
      <w:r w:rsidRPr="004D0098">
        <w:rPr>
          <w:rFonts w:ascii="Simplified Arabic" w:hAnsi="Simplified Arabic" w:cs="Simplified Arabic"/>
          <w:sz w:val="24"/>
          <w:szCs w:val="24"/>
        </w:rPr>
        <w:t>. </w:t>
      </w:r>
      <w:r w:rsidRPr="004D0098">
        <w:rPr>
          <w:rFonts w:ascii="Simplified Arabic" w:hAnsi="Simplified Arabic" w:cs="Simplified Arabic"/>
          <w:sz w:val="24"/>
          <w:szCs w:val="24"/>
          <w:rtl/>
        </w:rPr>
        <w:t>تم نشر تقرير استراتيجية إدارة الدين متوسطة الأجل</w:t>
      </w:r>
      <w:r w:rsidRPr="004D0098">
        <w:rPr>
          <w:rFonts w:ascii="Simplified Arabic" w:hAnsi="Simplified Arabic" w:cs="Simplified Arabic"/>
          <w:sz w:val="24"/>
          <w:szCs w:val="24"/>
        </w:rPr>
        <w:t xml:space="preserve"> 2019 MTDS </w:t>
      </w:r>
      <w:r w:rsidRPr="004D0098">
        <w:rPr>
          <w:rFonts w:ascii="Simplified Arabic" w:hAnsi="Simplified Arabic" w:cs="Simplified Arabic"/>
          <w:sz w:val="24"/>
          <w:szCs w:val="24"/>
          <w:rtl/>
        </w:rPr>
        <w:t>على الموقع الرسمي الوزارة المالية</w:t>
      </w:r>
      <w:r w:rsidR="005431D6" w:rsidRPr="004D0098">
        <w:rPr>
          <w:rStyle w:val="FootnoteReference"/>
          <w:rFonts w:ascii="Simplified Arabic" w:hAnsi="Simplified Arabic" w:cs="Simplified Arabic"/>
          <w:sz w:val="24"/>
          <w:szCs w:val="24"/>
          <w:rtl/>
        </w:rPr>
        <w:footnoteReference w:id="75"/>
      </w:r>
    </w:p>
    <w:p w14:paraId="0A11F274" w14:textId="77777777" w:rsidR="00C34662" w:rsidRPr="004D0098" w:rsidRDefault="00C34662" w:rsidP="00C34662">
      <w:pPr>
        <w:rPr>
          <w:rFonts w:ascii="Simplified Arabic" w:hAnsi="Simplified Arabic" w:cs="Simplified Arabic"/>
          <w:b/>
          <w:bCs/>
          <w:sz w:val="28"/>
          <w:szCs w:val="28"/>
          <w:u w:val="single"/>
          <w:rtl/>
          <w:lang w:bidi="ar-EG"/>
        </w:rPr>
      </w:pPr>
      <w:r w:rsidRPr="004D0098">
        <w:rPr>
          <w:rFonts w:ascii="Simplified Arabic" w:hAnsi="Simplified Arabic" w:cs="Simplified Arabic"/>
          <w:b/>
          <w:bCs/>
          <w:sz w:val="28"/>
          <w:szCs w:val="28"/>
          <w:u w:val="single"/>
          <w:rtl/>
          <w:lang w:bidi="ar-EG"/>
        </w:rPr>
        <w:t>الإجراءات المخطط لها 2020/2021 لزيادة جهود الشفافية والمشاركة في مصر:</w:t>
      </w:r>
    </w:p>
    <w:p w14:paraId="6D8EF7E5" w14:textId="77777777" w:rsidR="00C34662" w:rsidRPr="004D0098" w:rsidRDefault="00C34662" w:rsidP="00C34662">
      <w:pPr>
        <w:rPr>
          <w:rFonts w:ascii="Simplified Arabic" w:hAnsi="Simplified Arabic" w:cs="Simplified Arabic"/>
          <w:b/>
          <w:bCs/>
          <w:sz w:val="28"/>
          <w:szCs w:val="28"/>
          <w:u w:val="single"/>
          <w:rtl/>
          <w:lang w:bidi="ar-EG"/>
        </w:rPr>
      </w:pPr>
      <w:r w:rsidRPr="004D0098">
        <w:rPr>
          <w:rFonts w:ascii="Simplified Arabic" w:hAnsi="Simplified Arabic" w:cs="Simplified Arabic"/>
          <w:b/>
          <w:bCs/>
          <w:sz w:val="28"/>
          <w:szCs w:val="28"/>
          <w:u w:val="single"/>
          <w:rtl/>
          <w:lang w:bidi="ar-EG"/>
        </w:rPr>
        <w:t xml:space="preserve">اشراك الشباب </w:t>
      </w:r>
    </w:p>
    <w:p w14:paraId="20C90F65" w14:textId="77777777" w:rsidR="00C34662" w:rsidRPr="004D0098" w:rsidRDefault="00C34662" w:rsidP="00203CFF">
      <w:pPr>
        <w:pStyle w:val="ListParagraph"/>
        <w:numPr>
          <w:ilvl w:val="0"/>
          <w:numId w:val="80"/>
        </w:numPr>
        <w:spacing w:after="160"/>
        <w:jc w:val="both"/>
        <w:rPr>
          <w:rFonts w:ascii="Simplified Arabic" w:hAnsi="Simplified Arabic" w:cs="Simplified Arabic"/>
          <w:sz w:val="24"/>
          <w:szCs w:val="24"/>
        </w:rPr>
      </w:pPr>
      <w:r w:rsidRPr="004D0098">
        <w:rPr>
          <w:rFonts w:ascii="Simplified Arabic" w:hAnsi="Simplified Arabic" w:cs="Simplified Arabic"/>
          <w:sz w:val="24"/>
          <w:szCs w:val="24"/>
          <w:rtl/>
        </w:rPr>
        <w:t>دورة محو الامية المالية للشباب.</w:t>
      </w:r>
    </w:p>
    <w:p w14:paraId="5C604B44" w14:textId="77777777" w:rsidR="00C34662" w:rsidRPr="004D0098" w:rsidRDefault="00C34662" w:rsidP="00203CFF">
      <w:pPr>
        <w:pStyle w:val="ListParagraph"/>
        <w:numPr>
          <w:ilvl w:val="0"/>
          <w:numId w:val="80"/>
        </w:numPr>
        <w:spacing w:after="160"/>
        <w:jc w:val="both"/>
        <w:rPr>
          <w:rFonts w:ascii="Simplified Arabic" w:hAnsi="Simplified Arabic" w:cs="Simplified Arabic"/>
          <w:sz w:val="24"/>
          <w:szCs w:val="24"/>
        </w:rPr>
      </w:pPr>
      <w:r w:rsidRPr="004D0098">
        <w:rPr>
          <w:rFonts w:ascii="Simplified Arabic" w:hAnsi="Simplified Arabic" w:cs="Simplified Arabic"/>
          <w:sz w:val="24"/>
          <w:szCs w:val="24"/>
          <w:rtl/>
        </w:rPr>
        <w:t>لعبة الموازنة: ما هي الموازنة، المبادئ المالية الرئيسية المرتبطة بها.</w:t>
      </w:r>
    </w:p>
    <w:p w14:paraId="713B5392" w14:textId="77777777" w:rsidR="00C34662" w:rsidRPr="004D0098" w:rsidRDefault="00C34662" w:rsidP="00203CFF">
      <w:pPr>
        <w:pStyle w:val="ListParagraph"/>
        <w:numPr>
          <w:ilvl w:val="0"/>
          <w:numId w:val="80"/>
        </w:numPr>
        <w:spacing w:after="160"/>
        <w:jc w:val="both"/>
        <w:rPr>
          <w:rFonts w:ascii="Simplified Arabic" w:hAnsi="Simplified Arabic" w:cs="Simplified Arabic"/>
          <w:sz w:val="24"/>
          <w:szCs w:val="24"/>
        </w:rPr>
      </w:pPr>
      <w:r w:rsidRPr="004D0098">
        <w:rPr>
          <w:rFonts w:ascii="Simplified Arabic" w:hAnsi="Simplified Arabic" w:cs="Simplified Arabic"/>
          <w:sz w:val="24"/>
          <w:szCs w:val="24"/>
          <w:rtl/>
        </w:rPr>
        <w:t>مبادرة الموازنة التشاركية في الإسكندرية والفيوم.</w:t>
      </w:r>
    </w:p>
    <w:p w14:paraId="44DAC615" w14:textId="77777777" w:rsidR="00C34662" w:rsidRPr="004D0098" w:rsidRDefault="00C34662" w:rsidP="00C34662">
      <w:pPr>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الشفافية والمشاركة المجتمعية والحوكمة</w:t>
      </w:r>
    </w:p>
    <w:p w14:paraId="17EDE0F5" w14:textId="77777777" w:rsidR="00C34662" w:rsidRPr="004D0098" w:rsidRDefault="00C34662" w:rsidP="00203CFF">
      <w:pPr>
        <w:pStyle w:val="ListParagraph"/>
        <w:numPr>
          <w:ilvl w:val="0"/>
          <w:numId w:val="81"/>
        </w:numPr>
        <w:spacing w:after="160"/>
        <w:jc w:val="both"/>
        <w:rPr>
          <w:rFonts w:ascii="Simplified Arabic" w:hAnsi="Simplified Arabic" w:cs="Simplified Arabic"/>
          <w:sz w:val="24"/>
          <w:szCs w:val="24"/>
        </w:rPr>
      </w:pPr>
      <w:r w:rsidRPr="004D0098">
        <w:rPr>
          <w:rFonts w:ascii="Simplified Arabic" w:hAnsi="Simplified Arabic" w:cs="Simplified Arabic"/>
          <w:sz w:val="24"/>
          <w:szCs w:val="24"/>
          <w:rtl/>
        </w:rPr>
        <w:t>سلسلة ملخصات الشفافية التي تسلط الضوء على النفقات ذات الصلة بالطفل.</w:t>
      </w:r>
    </w:p>
    <w:p w14:paraId="1BDBDBDE" w14:textId="77777777" w:rsidR="00C34662" w:rsidRPr="004D0098" w:rsidRDefault="00C34662" w:rsidP="00203CFF">
      <w:pPr>
        <w:pStyle w:val="ListParagraph"/>
        <w:numPr>
          <w:ilvl w:val="0"/>
          <w:numId w:val="81"/>
        </w:numPr>
        <w:spacing w:after="160"/>
        <w:jc w:val="both"/>
        <w:rPr>
          <w:rFonts w:ascii="Simplified Arabic" w:hAnsi="Simplified Arabic" w:cs="Simplified Arabic"/>
          <w:sz w:val="24"/>
          <w:szCs w:val="24"/>
        </w:rPr>
      </w:pPr>
      <w:r w:rsidRPr="004D0098">
        <w:rPr>
          <w:rFonts w:ascii="Simplified Arabic" w:hAnsi="Simplified Arabic" w:cs="Simplified Arabic"/>
          <w:sz w:val="24"/>
          <w:szCs w:val="24"/>
          <w:rtl/>
        </w:rPr>
        <w:t>الموقع الإلكتروني: تحسين الموقع لاستضافة دورة محو الامية، واداة افتراضية للمشاركة، ولعبة الموازنة الرقمية.</w:t>
      </w:r>
    </w:p>
    <w:p w14:paraId="62784D15" w14:textId="77777777" w:rsidR="00C34662" w:rsidRDefault="00C34662" w:rsidP="00203CFF">
      <w:pPr>
        <w:pStyle w:val="ListParagraph"/>
        <w:numPr>
          <w:ilvl w:val="0"/>
          <w:numId w:val="81"/>
        </w:numPr>
        <w:spacing w:after="160"/>
        <w:jc w:val="both"/>
        <w:rPr>
          <w:rFonts w:ascii="Simplified Arabic" w:hAnsi="Simplified Arabic" w:cs="Simplified Arabic"/>
          <w:sz w:val="24"/>
          <w:szCs w:val="24"/>
        </w:rPr>
      </w:pPr>
      <w:r w:rsidRPr="004D0098">
        <w:rPr>
          <w:rFonts w:ascii="Simplified Arabic" w:hAnsi="Simplified Arabic" w:cs="Simplified Arabic"/>
          <w:sz w:val="24"/>
          <w:szCs w:val="24"/>
          <w:rtl/>
        </w:rPr>
        <w:t>العمل على تنفيذ مشروع موازنات البرامج المستجيبة للنوع بالتعاون مع المجلس القومي للمرأة وهيئة الأمم المتحدة للمرأة.</w:t>
      </w:r>
    </w:p>
    <w:p w14:paraId="1BFD944C" w14:textId="77777777" w:rsidR="00F72FC5" w:rsidRDefault="00F72FC5" w:rsidP="00F72FC5">
      <w:pPr>
        <w:spacing w:after="160"/>
        <w:jc w:val="both"/>
        <w:rPr>
          <w:rFonts w:ascii="Simplified Arabic" w:hAnsi="Simplified Arabic" w:cs="Simplified Arabic"/>
          <w:sz w:val="24"/>
          <w:szCs w:val="24"/>
          <w:rtl/>
        </w:rPr>
      </w:pPr>
    </w:p>
    <w:p w14:paraId="6A2EDD08" w14:textId="77777777" w:rsidR="00F72FC5" w:rsidRPr="00F72FC5" w:rsidRDefault="00F72FC5" w:rsidP="00F72FC5">
      <w:pPr>
        <w:spacing w:after="160"/>
        <w:jc w:val="both"/>
        <w:rPr>
          <w:rFonts w:ascii="Simplified Arabic" w:hAnsi="Simplified Arabic" w:cs="Simplified Arabic"/>
          <w:sz w:val="24"/>
          <w:szCs w:val="24"/>
        </w:rPr>
      </w:pPr>
    </w:p>
    <w:p w14:paraId="3C31F70B" w14:textId="77777777" w:rsidR="00C34662" w:rsidRPr="004D0098" w:rsidRDefault="00C34662" w:rsidP="00B2690F">
      <w:pPr>
        <w:spacing w:after="0"/>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 xml:space="preserve">مشاركة مجتمعية على نطاق واسع </w:t>
      </w:r>
    </w:p>
    <w:p w14:paraId="63DF47B9" w14:textId="4F32CF68" w:rsidR="00C34662" w:rsidRPr="004D0098" w:rsidRDefault="00C34662" w:rsidP="00C34662">
      <w:pPr>
        <w:ind w:left="360"/>
        <w:jc w:val="both"/>
        <w:rPr>
          <w:rFonts w:ascii="Simplified Arabic" w:hAnsi="Simplified Arabic" w:cs="Simplified Arabic"/>
          <w:sz w:val="24"/>
          <w:szCs w:val="24"/>
          <w:rtl/>
        </w:rPr>
      </w:pPr>
      <w:r w:rsidRPr="004D0098">
        <w:rPr>
          <w:rFonts w:ascii="Simplified Arabic" w:hAnsi="Simplified Arabic" w:cs="Simplified Arabic"/>
          <w:sz w:val="24"/>
          <w:szCs w:val="24"/>
          <w:rtl/>
        </w:rPr>
        <w:t>(من خلال استطلاعات الرأي مع الجمهور لتحديد الأولويات، منظمات المجتمع المدني، زيارة جامعة الإسكندرية وبروتوكول التعاون).</w:t>
      </w:r>
      <w:r w:rsidR="005431D6" w:rsidRPr="005431D6">
        <w:rPr>
          <w:rFonts w:ascii="Simplified Arabic" w:hAnsi="Simplified Arabic" w:cs="Simplified Arabic"/>
          <w:sz w:val="24"/>
          <w:szCs w:val="24"/>
        </w:rPr>
        <w:t xml:space="preserve"> </w:t>
      </w:r>
      <w:r w:rsidR="005431D6" w:rsidRPr="004D0098">
        <w:rPr>
          <w:rFonts w:ascii="Simplified Arabic" w:hAnsi="Simplified Arabic" w:cs="Simplified Arabic"/>
          <w:sz w:val="24"/>
          <w:szCs w:val="24"/>
        </w:rPr>
        <w:t>.</w:t>
      </w:r>
      <w:r w:rsidR="005431D6" w:rsidRPr="004D0098">
        <w:rPr>
          <w:rStyle w:val="FootnoteReference"/>
          <w:rFonts w:ascii="Simplified Arabic" w:hAnsi="Simplified Arabic" w:cs="Simplified Arabic"/>
          <w:sz w:val="24"/>
          <w:szCs w:val="24"/>
        </w:rPr>
        <w:footnoteReference w:id="76"/>
      </w:r>
    </w:p>
    <w:p w14:paraId="0579ECB0" w14:textId="77777777" w:rsidR="002F7101" w:rsidRPr="004D0098" w:rsidRDefault="002F7101" w:rsidP="002F7101">
      <w:pPr>
        <w:spacing w:after="0"/>
        <w:rPr>
          <w:rFonts w:ascii="Simplified Arabic" w:hAnsi="Simplified Arabic" w:cs="Simplified Arabic"/>
          <w:sz w:val="24"/>
          <w:szCs w:val="24"/>
          <w:rtl/>
        </w:rPr>
      </w:pPr>
      <w:r w:rsidRPr="004D0098">
        <w:rPr>
          <w:rFonts w:ascii="Simplified Arabic" w:hAnsi="Simplified Arabic" w:cs="Simplified Arabic"/>
          <w:b/>
          <w:bCs/>
          <w:sz w:val="24"/>
          <w:szCs w:val="24"/>
          <w:u w:val="single"/>
          <w:rtl/>
          <w:lang w:bidi="ar-EG"/>
        </w:rPr>
        <w:t>مجهودات تطوير الشفافية المالية</w:t>
      </w:r>
      <w:r w:rsidRPr="004D0098">
        <w:rPr>
          <w:rFonts w:ascii="Simplified Arabic" w:hAnsi="Simplified Arabic" w:cs="Simplified Arabic"/>
          <w:sz w:val="24"/>
          <w:szCs w:val="24"/>
          <w:rtl/>
        </w:rPr>
        <w:t>:</w:t>
      </w:r>
    </w:p>
    <w:p w14:paraId="3179BFD5" w14:textId="77777777" w:rsidR="002F7101" w:rsidRPr="004D0098" w:rsidRDefault="002F7101" w:rsidP="002F7101">
      <w:pPr>
        <w:spacing w:after="0"/>
        <w:rPr>
          <w:rFonts w:ascii="Simplified Arabic" w:hAnsi="Simplified Arabic" w:cs="Simplified Arabic"/>
          <w:sz w:val="2"/>
          <w:szCs w:val="2"/>
        </w:rPr>
      </w:pPr>
    </w:p>
    <w:p w14:paraId="26C11913" w14:textId="77777777" w:rsidR="002F7101" w:rsidRPr="004D0098" w:rsidRDefault="002F7101" w:rsidP="002F7101">
      <w:pPr>
        <w:spacing w:after="0"/>
        <w:rPr>
          <w:rFonts w:ascii="Simplified Arabic" w:hAnsi="Simplified Arabic" w:cs="Simplified Arabic"/>
          <w:sz w:val="24"/>
          <w:szCs w:val="24"/>
        </w:rPr>
      </w:pPr>
      <w:r w:rsidRPr="004D0098">
        <w:rPr>
          <w:rFonts w:ascii="Segoe UI Symbol" w:hAnsi="Segoe UI Symbol" w:cs="Segoe UI Symbol"/>
          <w:sz w:val="28"/>
          <w:szCs w:val="28"/>
        </w:rPr>
        <w:t>✓</w:t>
      </w:r>
      <w:r w:rsidRPr="004D0098">
        <w:rPr>
          <w:rFonts w:ascii="Simplified Arabic" w:hAnsi="Simplified Arabic" w:cs="Simplified Arabic"/>
          <w:sz w:val="28"/>
          <w:szCs w:val="28"/>
        </w:rPr>
        <w:t xml:space="preserve"> </w:t>
      </w:r>
      <w:r w:rsidRPr="004D0098">
        <w:rPr>
          <w:rFonts w:ascii="Simplified Arabic" w:hAnsi="Simplified Arabic" w:cs="Simplified Arabic"/>
          <w:sz w:val="28"/>
          <w:szCs w:val="28"/>
          <w:rtl/>
        </w:rPr>
        <w:t xml:space="preserve">  </w:t>
      </w:r>
      <w:r w:rsidRPr="004D0098">
        <w:rPr>
          <w:rFonts w:ascii="Simplified Arabic" w:hAnsi="Simplified Arabic" w:cs="Simplified Arabic"/>
          <w:sz w:val="24"/>
          <w:szCs w:val="24"/>
          <w:rtl/>
        </w:rPr>
        <w:t>موقع تفاعلي</w:t>
      </w:r>
      <w:r w:rsidRPr="004D0098">
        <w:rPr>
          <w:rFonts w:ascii="Simplified Arabic" w:hAnsi="Simplified Arabic" w:cs="Simplified Arabic"/>
          <w:sz w:val="24"/>
          <w:szCs w:val="24"/>
        </w:rPr>
        <w:t> </w:t>
      </w:r>
    </w:p>
    <w:p w14:paraId="58EBBC2A" w14:textId="77777777" w:rsidR="002F7101" w:rsidRPr="004D0098" w:rsidRDefault="002F7101" w:rsidP="002F7101">
      <w:pPr>
        <w:spacing w:after="0"/>
        <w:rPr>
          <w:rFonts w:ascii="Simplified Arabic" w:hAnsi="Simplified Arabic" w:cs="Simplified Arabic"/>
          <w:sz w:val="24"/>
          <w:szCs w:val="24"/>
          <w:rtl/>
        </w:rPr>
      </w:pPr>
      <w:r w:rsidRPr="004D0098">
        <w:rPr>
          <w:rFonts w:ascii="Segoe UI Symbol" w:eastAsia="Times New Roman" w:hAnsi="Segoe UI Symbol" w:cs="Segoe UI Symbol"/>
          <w:color w:val="000000"/>
          <w:sz w:val="24"/>
          <w:szCs w:val="24"/>
        </w:rPr>
        <w:t>✓</w:t>
      </w:r>
      <w:r w:rsidRPr="004D0098">
        <w:rPr>
          <w:rFonts w:ascii="Simplified Arabic" w:eastAsia="Times New Roman" w:hAnsi="Simplified Arabic" w:cs="Simplified Arabic"/>
          <w:color w:val="000000"/>
          <w:sz w:val="24"/>
          <w:szCs w:val="24"/>
        </w:rPr>
        <w:t xml:space="preserve"> </w:t>
      </w:r>
      <w:r w:rsidRPr="004D0098">
        <w:rPr>
          <w:rFonts w:ascii="Simplified Arabic" w:hAnsi="Simplified Arabic" w:cs="Simplified Arabic"/>
          <w:sz w:val="24"/>
          <w:szCs w:val="24"/>
          <w:rtl/>
        </w:rPr>
        <w:t>الفيديوهات الإعلامية &amp; كاريكاتير.</w:t>
      </w:r>
    </w:p>
    <w:p w14:paraId="669E79AD" w14:textId="1DA94907" w:rsidR="002F7101" w:rsidRPr="004D0098" w:rsidRDefault="002F7101" w:rsidP="00136A37">
      <w:pPr>
        <w:spacing w:after="0"/>
        <w:rPr>
          <w:rFonts w:ascii="Simplified Arabic" w:hAnsi="Simplified Arabic" w:cs="Simplified Arabic"/>
          <w:sz w:val="24"/>
          <w:szCs w:val="24"/>
        </w:rPr>
      </w:pPr>
      <w:r w:rsidRPr="004D0098">
        <w:rPr>
          <w:rFonts w:ascii="Simplified Arabic" w:hAnsi="Simplified Arabic" w:cs="Simplified Arabic"/>
          <w:sz w:val="24"/>
          <w:szCs w:val="24"/>
          <w:rtl/>
        </w:rPr>
        <w:lastRenderedPageBreak/>
        <w:t xml:space="preserve">   </w:t>
      </w:r>
      <w:r w:rsidRPr="004D0098">
        <w:rPr>
          <w:rFonts w:ascii="Segoe UI Symbol" w:eastAsia="Times New Roman" w:hAnsi="Segoe UI Symbol" w:cs="Segoe UI Symbol"/>
          <w:color w:val="000000"/>
          <w:sz w:val="24"/>
          <w:szCs w:val="24"/>
        </w:rPr>
        <w:t>✓</w:t>
      </w:r>
      <w:r w:rsidRPr="004D0098">
        <w:rPr>
          <w:rFonts w:ascii="Simplified Arabic" w:hAnsi="Simplified Arabic" w:cs="Simplified Arabic"/>
          <w:sz w:val="24"/>
          <w:szCs w:val="24"/>
          <w:rtl/>
        </w:rPr>
        <w:t xml:space="preserve"> استبيانات</w:t>
      </w:r>
      <w:r w:rsidRPr="004D0098">
        <w:rPr>
          <w:rFonts w:ascii="Simplified Arabic" w:hAnsi="Simplified Arabic" w:cs="Simplified Arabic"/>
          <w:sz w:val="24"/>
          <w:szCs w:val="24"/>
        </w:rPr>
        <w:t> </w:t>
      </w:r>
      <w:r w:rsidRPr="004D0098">
        <w:rPr>
          <w:rFonts w:ascii="Simplified Arabic" w:hAnsi="Simplified Arabic" w:cs="Simplified Arabic"/>
          <w:sz w:val="24"/>
          <w:szCs w:val="24"/>
          <w:rtl/>
        </w:rPr>
        <w:t xml:space="preserve">    </w:t>
      </w: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النشرات وكتيبات بالعربي والإنجليزي</w:t>
      </w:r>
      <w:r w:rsidRPr="004D0098">
        <w:rPr>
          <w:rFonts w:ascii="Simplified Arabic" w:hAnsi="Simplified Arabic" w:cs="Simplified Arabic"/>
          <w:sz w:val="24"/>
          <w:szCs w:val="24"/>
        </w:rPr>
        <w:t xml:space="preserve"> </w:t>
      </w:r>
    </w:p>
    <w:p w14:paraId="68AEBEE8" w14:textId="77777777" w:rsidR="002F7101" w:rsidRPr="004D0098" w:rsidRDefault="002F7101" w:rsidP="002F7101">
      <w:pPr>
        <w:spacing w:after="0"/>
        <w:rPr>
          <w:rFonts w:ascii="Simplified Arabic" w:hAnsi="Simplified Arabic" w:cs="Simplified Arabic"/>
          <w:sz w:val="24"/>
          <w:szCs w:val="24"/>
        </w:rPr>
      </w:pP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ميزانية المواطن</w:t>
      </w:r>
      <w:r w:rsidRPr="004D0098">
        <w:rPr>
          <w:rFonts w:ascii="Simplified Arabic" w:hAnsi="Simplified Arabic" w:cs="Simplified Arabic"/>
          <w:sz w:val="24"/>
          <w:szCs w:val="24"/>
        </w:rPr>
        <w:t> </w:t>
      </w:r>
    </w:p>
    <w:p w14:paraId="12DEBB0D" w14:textId="77777777" w:rsidR="002F7101" w:rsidRPr="004D0098" w:rsidRDefault="002F7101" w:rsidP="002F7101">
      <w:pPr>
        <w:spacing w:after="0"/>
        <w:rPr>
          <w:rFonts w:ascii="Simplified Arabic" w:hAnsi="Simplified Arabic" w:cs="Simplified Arabic"/>
          <w:sz w:val="24"/>
          <w:szCs w:val="24"/>
        </w:rPr>
      </w:pP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النشرة المالية الشهرية</w:t>
      </w:r>
      <w:r w:rsidRPr="004D0098">
        <w:rPr>
          <w:rFonts w:ascii="Simplified Arabic" w:hAnsi="Simplified Arabic" w:cs="Simplified Arabic"/>
          <w:sz w:val="24"/>
          <w:szCs w:val="24"/>
        </w:rPr>
        <w:t xml:space="preserve"> </w:t>
      </w: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اقتراح الميزانية التنفيذية</w:t>
      </w:r>
      <w:r w:rsidRPr="004D0098">
        <w:rPr>
          <w:rFonts w:ascii="Simplified Arabic" w:hAnsi="Simplified Arabic" w:cs="Simplified Arabic"/>
          <w:sz w:val="24"/>
          <w:szCs w:val="24"/>
        </w:rPr>
        <w:t xml:space="preserve"> </w:t>
      </w: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بيان ما قبل الميزانية</w:t>
      </w:r>
      <w:r w:rsidRPr="004D0098">
        <w:rPr>
          <w:rFonts w:ascii="Simplified Arabic" w:hAnsi="Simplified Arabic" w:cs="Simplified Arabic"/>
          <w:sz w:val="24"/>
          <w:szCs w:val="24"/>
        </w:rPr>
        <w:t xml:space="preserve"> </w:t>
      </w: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نسخة المواطن قبل الميزانية</w:t>
      </w:r>
      <w:r w:rsidRPr="004D0098">
        <w:rPr>
          <w:rFonts w:ascii="Simplified Arabic" w:hAnsi="Simplified Arabic" w:cs="Simplified Arabic"/>
          <w:sz w:val="24"/>
          <w:szCs w:val="24"/>
        </w:rPr>
        <w:t xml:space="preserve"> </w:t>
      </w: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الميزانية المقررة</w:t>
      </w:r>
      <w:r w:rsidRPr="004D0098">
        <w:rPr>
          <w:rFonts w:ascii="Simplified Arabic" w:hAnsi="Simplified Arabic" w:cs="Simplified Arabic"/>
          <w:sz w:val="24"/>
          <w:szCs w:val="24"/>
        </w:rPr>
        <w:t> </w:t>
      </w:r>
    </w:p>
    <w:p w14:paraId="05BAA35D" w14:textId="77777777" w:rsidR="002F7101" w:rsidRPr="004D0098" w:rsidRDefault="002F7101" w:rsidP="002F7101">
      <w:pPr>
        <w:spacing w:after="0"/>
        <w:rPr>
          <w:rFonts w:ascii="Simplified Arabic" w:hAnsi="Simplified Arabic" w:cs="Simplified Arabic"/>
          <w:sz w:val="24"/>
          <w:szCs w:val="24"/>
          <w:rtl/>
        </w:rPr>
      </w:pP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مراجعة منتصف العام</w:t>
      </w:r>
      <w:r w:rsidRPr="004D0098">
        <w:rPr>
          <w:rFonts w:ascii="Simplified Arabic" w:hAnsi="Simplified Arabic" w:cs="Simplified Arabic"/>
          <w:sz w:val="24"/>
          <w:szCs w:val="24"/>
        </w:rPr>
        <w:t xml:space="preserve"> </w:t>
      </w:r>
      <w:r w:rsidRPr="004D0098">
        <w:rPr>
          <w:rFonts w:ascii="Segoe UI Symbol" w:hAnsi="Segoe UI Symbol" w:cs="Segoe UI Symbol"/>
          <w:sz w:val="24"/>
          <w:szCs w:val="24"/>
        </w:rPr>
        <w:t>✓</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تقرير نهاية العام</w:t>
      </w:r>
      <w:r w:rsidRPr="004D0098">
        <w:rPr>
          <w:rFonts w:ascii="Simplified Arabic" w:hAnsi="Simplified Arabic" w:cs="Simplified Arabic"/>
          <w:sz w:val="24"/>
          <w:szCs w:val="24"/>
        </w:rPr>
        <w:t> </w:t>
      </w:r>
    </w:p>
    <w:p w14:paraId="6419DEC1" w14:textId="77777777" w:rsidR="002F7101" w:rsidRPr="004D0098" w:rsidRDefault="002F7101" w:rsidP="002F7101">
      <w:pPr>
        <w:spacing w:after="0"/>
        <w:rPr>
          <w:rFonts w:ascii="Simplified Arabic" w:hAnsi="Simplified Arabic" w:cs="Simplified Arabic"/>
          <w:b/>
          <w:bCs/>
          <w:sz w:val="24"/>
          <w:szCs w:val="24"/>
          <w:u w:val="single"/>
          <w:rtl/>
          <w:lang w:bidi="ar-EG"/>
        </w:rPr>
      </w:pPr>
      <w:r w:rsidRPr="004D0098">
        <w:rPr>
          <w:rFonts w:ascii="Simplified Arabic" w:hAnsi="Simplified Arabic" w:cs="Simplified Arabic"/>
          <w:b/>
          <w:bCs/>
          <w:sz w:val="24"/>
          <w:szCs w:val="24"/>
          <w:u w:val="single"/>
          <w:rtl/>
          <w:lang w:bidi="ar-EG"/>
        </w:rPr>
        <w:t xml:space="preserve">أتباع أطر الشفافية والافصاح للارتقاء بالصورة الذهنية للوزارة: </w:t>
      </w:r>
    </w:p>
    <w:p w14:paraId="4F838640" w14:textId="77777777" w:rsidR="002F7101" w:rsidRPr="004D0098" w:rsidRDefault="002F7101" w:rsidP="002F7101">
      <w:pPr>
        <w:spacing w:after="0"/>
        <w:rPr>
          <w:rFonts w:ascii="Simplified Arabic" w:hAnsi="Simplified Arabic" w:cs="Simplified Arabic"/>
          <w:sz w:val="2"/>
          <w:szCs w:val="2"/>
        </w:rPr>
      </w:pPr>
    </w:p>
    <w:p w14:paraId="5A15E76B" w14:textId="77777777" w:rsidR="002F7101" w:rsidRPr="004D0098" w:rsidRDefault="002F7101" w:rsidP="002F7101">
      <w:pPr>
        <w:spacing w:after="0"/>
        <w:rPr>
          <w:rFonts w:ascii="Simplified Arabic" w:hAnsi="Simplified Arabic" w:cs="Simplified Arabic"/>
          <w:b/>
          <w:bCs/>
          <w:sz w:val="28"/>
          <w:szCs w:val="28"/>
          <w:u w:val="single"/>
          <w:rtl/>
          <w:lang w:bidi="ar-EG"/>
        </w:rPr>
      </w:pPr>
      <w:r w:rsidRPr="004D0098">
        <w:rPr>
          <w:rFonts w:ascii="Simplified Arabic" w:hAnsi="Simplified Arabic" w:cs="Simplified Arabic"/>
          <w:b/>
          <w:bCs/>
          <w:u w:val="single"/>
          <w:rtl/>
          <w:lang w:bidi="ar-EG"/>
        </w:rPr>
        <w:t xml:space="preserve">اتباع أطر الشفافية والإفصاح: انفوجراف على وسائل التواصل المجتمعي للارتقاء بالصورة </w:t>
      </w:r>
      <w:r w:rsidRPr="004D0098">
        <w:rPr>
          <w:rFonts w:ascii="Simplified Arabic" w:hAnsi="Simplified Arabic" w:cs="Simplified Arabic"/>
          <w:b/>
          <w:bCs/>
          <w:sz w:val="24"/>
          <w:szCs w:val="24"/>
          <w:u w:val="single"/>
          <w:rtl/>
          <w:lang w:bidi="ar-EG"/>
        </w:rPr>
        <w:t>الذهنية للوزارة</w:t>
      </w:r>
      <w:r w:rsidRPr="004D0098">
        <w:rPr>
          <w:rFonts w:ascii="Simplified Arabic" w:hAnsi="Simplified Arabic" w:cs="Simplified Arabic"/>
          <w:b/>
          <w:bCs/>
          <w:sz w:val="28"/>
          <w:szCs w:val="28"/>
          <w:u w:val="single"/>
          <w:lang w:bidi="ar-EG"/>
        </w:rPr>
        <w:t> </w:t>
      </w:r>
    </w:p>
    <w:p w14:paraId="7E9C0907" w14:textId="77777777" w:rsidR="002F7101" w:rsidRPr="004D0098" w:rsidRDefault="002F7101" w:rsidP="002F7101">
      <w:pPr>
        <w:spacing w:after="0"/>
        <w:rPr>
          <w:rFonts w:ascii="Simplified Arabic" w:hAnsi="Simplified Arabic" w:cs="Simplified Arabic"/>
          <w:b/>
          <w:bCs/>
          <w:sz w:val="24"/>
          <w:szCs w:val="24"/>
          <w:u w:val="single"/>
          <w:lang w:bidi="ar-EG"/>
        </w:rPr>
      </w:pPr>
      <w:r w:rsidRPr="004D0098">
        <w:rPr>
          <w:rFonts w:ascii="Simplified Arabic" w:hAnsi="Simplified Arabic" w:cs="Simplified Arabic"/>
          <w:b/>
          <w:bCs/>
          <w:sz w:val="24"/>
          <w:szCs w:val="24"/>
          <w:u w:val="single"/>
          <w:rtl/>
          <w:lang w:bidi="ar-EG"/>
        </w:rPr>
        <w:t>اتباع أطر الشفافية والإفصاح للارتقاء بالصورة الذهنية للوزارة</w:t>
      </w:r>
      <w:r w:rsidRPr="004D0098">
        <w:rPr>
          <w:rFonts w:ascii="Simplified Arabic" w:hAnsi="Simplified Arabic" w:cs="Simplified Arabic"/>
          <w:b/>
          <w:bCs/>
          <w:sz w:val="24"/>
          <w:szCs w:val="24"/>
          <w:u w:val="single"/>
          <w:lang w:bidi="ar-EG"/>
        </w:rPr>
        <w:t> </w:t>
      </w:r>
    </w:p>
    <w:p w14:paraId="43134036" w14:textId="768388A9" w:rsidR="002F7101" w:rsidRPr="004D0098" w:rsidRDefault="002F7101" w:rsidP="002F7101">
      <w:pPr>
        <w:spacing w:after="0"/>
        <w:rPr>
          <w:rFonts w:ascii="Simplified Arabic" w:hAnsi="Simplified Arabic" w:cs="Simplified Arabic"/>
          <w:sz w:val="28"/>
          <w:szCs w:val="28"/>
        </w:rPr>
      </w:pPr>
      <w:r w:rsidRPr="004D0098">
        <w:rPr>
          <w:rFonts w:ascii="Simplified Arabic" w:hAnsi="Simplified Arabic" w:cs="Simplified Arabic"/>
          <w:sz w:val="28"/>
          <w:szCs w:val="28"/>
          <w:rtl/>
        </w:rPr>
        <w:t xml:space="preserve"> </w:t>
      </w:r>
      <w:r w:rsidRPr="00136A37">
        <w:rPr>
          <w:rFonts w:ascii="Simplified Arabic" w:hAnsi="Simplified Arabic" w:cs="Simplified Arabic"/>
          <w:b/>
          <w:bCs/>
          <w:sz w:val="24"/>
          <w:szCs w:val="24"/>
          <w:u w:val="single"/>
          <w:rtl/>
          <w:lang w:bidi="ar-EG"/>
        </w:rPr>
        <w:t>موقع الكترون</w:t>
      </w:r>
      <w:r w:rsidR="00154853" w:rsidRPr="00136A37">
        <w:rPr>
          <w:rFonts w:ascii="Simplified Arabic" w:hAnsi="Simplified Arabic" w:cs="Simplified Arabic" w:hint="cs"/>
          <w:b/>
          <w:bCs/>
          <w:sz w:val="24"/>
          <w:szCs w:val="24"/>
          <w:u w:val="single"/>
          <w:rtl/>
          <w:lang w:bidi="ar-EG"/>
        </w:rPr>
        <w:t>ي</w:t>
      </w:r>
      <w:r w:rsidRPr="00136A37">
        <w:rPr>
          <w:rFonts w:ascii="Simplified Arabic" w:hAnsi="Simplified Arabic" w:cs="Simplified Arabic"/>
          <w:b/>
          <w:bCs/>
          <w:sz w:val="24"/>
          <w:szCs w:val="24"/>
          <w:u w:val="single"/>
          <w:rtl/>
          <w:lang w:bidi="ar-EG"/>
        </w:rPr>
        <w:t xml:space="preserve"> تفاعلي</w:t>
      </w:r>
    </w:p>
    <w:p w14:paraId="54933C65" w14:textId="77777777" w:rsidR="002F7101" w:rsidRPr="004D0098" w:rsidRDefault="002F7101" w:rsidP="002F7101">
      <w:pPr>
        <w:spacing w:after="0"/>
        <w:rPr>
          <w:rFonts w:ascii="Simplified Arabic" w:hAnsi="Simplified Arabic" w:cs="Simplified Arabic"/>
          <w:b/>
          <w:bCs/>
          <w:sz w:val="4"/>
          <w:szCs w:val="4"/>
          <w:u w:val="single"/>
          <w:rtl/>
          <w:lang w:bidi="ar-EG"/>
        </w:rPr>
      </w:pPr>
    </w:p>
    <w:p w14:paraId="2F80D44C" w14:textId="472166B8" w:rsidR="002F7101" w:rsidRPr="004D0098" w:rsidRDefault="002F7101" w:rsidP="002F7101">
      <w:pPr>
        <w:spacing w:after="0"/>
        <w:rPr>
          <w:rFonts w:ascii="Simplified Arabic" w:hAnsi="Simplified Arabic" w:cs="Simplified Arabic"/>
          <w:b/>
          <w:bCs/>
          <w:sz w:val="24"/>
          <w:szCs w:val="24"/>
          <w:u w:val="single"/>
          <w:lang w:bidi="ar-EG"/>
        </w:rPr>
      </w:pPr>
      <w:r w:rsidRPr="004D0098">
        <w:rPr>
          <w:rFonts w:ascii="Simplified Arabic" w:hAnsi="Simplified Arabic" w:cs="Simplified Arabic"/>
          <w:b/>
          <w:bCs/>
          <w:sz w:val="24"/>
          <w:szCs w:val="24"/>
          <w:u w:val="single"/>
          <w:rtl/>
          <w:lang w:bidi="ar-EG"/>
        </w:rPr>
        <w:t xml:space="preserve">أنشاء بوابة رقمية لعرض بيانات المالية </w:t>
      </w:r>
      <w:r w:rsidR="00F15E1B" w:rsidRPr="004D0098">
        <w:rPr>
          <w:rFonts w:ascii="Simplified Arabic" w:hAnsi="Simplified Arabic" w:cs="Simplified Arabic" w:hint="cs"/>
          <w:b/>
          <w:bCs/>
          <w:sz w:val="24"/>
          <w:szCs w:val="24"/>
          <w:u w:val="single"/>
          <w:rtl/>
          <w:lang w:bidi="ar-EG"/>
        </w:rPr>
        <w:t xml:space="preserve">العامة </w:t>
      </w:r>
      <w:r w:rsidR="00F15E1B" w:rsidRPr="004D0098">
        <w:rPr>
          <w:rFonts w:ascii="Simplified Arabic" w:hAnsi="Simplified Arabic" w:cs="Simplified Arabic"/>
          <w:b/>
          <w:bCs/>
          <w:sz w:val="24"/>
          <w:szCs w:val="24"/>
          <w:u w:val="single"/>
          <w:lang w:bidi="ar-EG"/>
        </w:rPr>
        <w:t>http://www.mofdigitalgate.gov.eg</w:t>
      </w:r>
    </w:p>
    <w:p w14:paraId="7C5D26C5" w14:textId="77777777" w:rsidR="002F7101" w:rsidRPr="004D0098" w:rsidRDefault="002F7101" w:rsidP="002F7101">
      <w:pPr>
        <w:spacing w:after="0"/>
        <w:rPr>
          <w:rFonts w:ascii="Simplified Arabic" w:hAnsi="Simplified Arabic" w:cs="Simplified Arabic"/>
          <w:b/>
          <w:bCs/>
          <w:sz w:val="6"/>
          <w:szCs w:val="6"/>
          <w:u w:val="single"/>
          <w:rtl/>
          <w:lang w:bidi="ar-EG"/>
        </w:rPr>
      </w:pPr>
    </w:p>
    <w:p w14:paraId="0F38F59B" w14:textId="77777777" w:rsidR="002F7101" w:rsidRPr="004C5CFE" w:rsidRDefault="002F7101" w:rsidP="002F7101">
      <w:pPr>
        <w:spacing w:after="0"/>
        <w:jc w:val="both"/>
        <w:rPr>
          <w:rFonts w:ascii="Simplified Arabic" w:hAnsi="Simplified Arabic" w:cs="Simplified Arabic"/>
          <w:sz w:val="2"/>
          <w:szCs w:val="2"/>
          <w:rtl/>
        </w:rPr>
      </w:pPr>
    </w:p>
    <w:p w14:paraId="23E0F9C6" w14:textId="796925D4" w:rsidR="002F7101" w:rsidRPr="004D0098" w:rsidRDefault="002F7101" w:rsidP="002B0EF4">
      <w:pPr>
        <w:pStyle w:val="ListParagraph"/>
        <w:numPr>
          <w:ilvl w:val="0"/>
          <w:numId w:val="24"/>
        </w:numPr>
        <w:spacing w:after="160"/>
        <w:rPr>
          <w:rFonts w:ascii="Simplified Arabic" w:hAnsi="Simplified Arabic" w:cs="Simplified Arabic"/>
          <w:sz w:val="24"/>
          <w:szCs w:val="24"/>
        </w:rPr>
      </w:pPr>
      <w:r w:rsidRPr="004D0098">
        <w:rPr>
          <w:rFonts w:ascii="Simplified Arabic" w:hAnsi="Simplified Arabic" w:cs="Simplified Arabic"/>
          <w:b/>
          <w:bCs/>
          <w:sz w:val="24"/>
          <w:szCs w:val="24"/>
          <w:u w:val="single"/>
          <w:rtl/>
        </w:rPr>
        <w:t xml:space="preserve">بسبب تطبيق هذه </w:t>
      </w:r>
      <w:r w:rsidR="00337771" w:rsidRPr="004D0098">
        <w:rPr>
          <w:rFonts w:ascii="Simplified Arabic" w:hAnsi="Simplified Arabic" w:cs="Simplified Arabic" w:hint="cs"/>
          <w:b/>
          <w:bCs/>
          <w:sz w:val="24"/>
          <w:szCs w:val="24"/>
          <w:u w:val="single"/>
          <w:rtl/>
        </w:rPr>
        <w:t>الأداة،</w:t>
      </w:r>
      <w:r w:rsidRPr="004D0098">
        <w:rPr>
          <w:rFonts w:ascii="Simplified Arabic" w:hAnsi="Simplified Arabic" w:cs="Simplified Arabic"/>
          <w:b/>
          <w:bCs/>
          <w:sz w:val="24"/>
          <w:szCs w:val="24"/>
          <w:u w:val="single"/>
          <w:rtl/>
        </w:rPr>
        <w:t xml:space="preserve"> حدث تأثير مباشر على صافي</w:t>
      </w:r>
      <w:r w:rsidRPr="004D0098">
        <w:rPr>
          <w:rFonts w:ascii="Simplified Arabic" w:hAnsi="Simplified Arabic" w:cs="Simplified Arabic"/>
          <w:b/>
          <w:bCs/>
          <w:sz w:val="24"/>
          <w:szCs w:val="24"/>
          <w:u w:val="single"/>
        </w:rPr>
        <w:t xml:space="preserve"> </w:t>
      </w:r>
      <w:r w:rsidRPr="004D0098">
        <w:rPr>
          <w:rFonts w:ascii="Simplified Arabic" w:hAnsi="Simplified Arabic" w:cs="Simplified Arabic"/>
          <w:b/>
          <w:bCs/>
          <w:sz w:val="24"/>
          <w:szCs w:val="24"/>
          <w:u w:val="single"/>
          <w:rtl/>
        </w:rPr>
        <w:t>المدخرات</w:t>
      </w:r>
      <w:r w:rsidRPr="004D0098">
        <w:rPr>
          <w:rFonts w:ascii="Simplified Arabic" w:hAnsi="Simplified Arabic" w:cs="Simplified Arabic"/>
          <w:b/>
          <w:bCs/>
          <w:sz w:val="24"/>
          <w:szCs w:val="24"/>
          <w:u w:val="single"/>
        </w:rPr>
        <w:t>:</w:t>
      </w:r>
      <w:r w:rsidRPr="004D0098">
        <w:rPr>
          <w:rFonts w:ascii="Simplified Arabic" w:hAnsi="Simplified Arabic" w:cs="Simplified Arabic"/>
          <w:sz w:val="24"/>
          <w:szCs w:val="24"/>
        </w:rPr>
        <w:t> </w:t>
      </w:r>
    </w:p>
    <w:p w14:paraId="08DAD8E8" w14:textId="77777777" w:rsidR="002F7101" w:rsidRPr="004D0098" w:rsidRDefault="002F7101" w:rsidP="002B0EF4">
      <w:pPr>
        <w:pStyle w:val="ListParagraph"/>
        <w:numPr>
          <w:ilvl w:val="0"/>
          <w:numId w:val="24"/>
        </w:numPr>
        <w:spacing w:after="0"/>
        <w:rPr>
          <w:rFonts w:ascii="Simplified Arabic" w:hAnsi="Simplified Arabic" w:cs="Simplified Arabic"/>
          <w:sz w:val="24"/>
          <w:szCs w:val="24"/>
        </w:rPr>
      </w:pP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تم توفير حوالي 12 مليون جنيه وإعادة توجيهها في أسيوط الي برنامج تكافل وكرامة</w:t>
      </w:r>
      <w:r w:rsidRPr="004D0098">
        <w:rPr>
          <w:rFonts w:ascii="Simplified Arabic" w:hAnsi="Simplified Arabic" w:cs="Simplified Arabic"/>
          <w:sz w:val="24"/>
          <w:szCs w:val="24"/>
        </w:rPr>
        <w:t xml:space="preserve"> • </w:t>
      </w:r>
      <w:r w:rsidRPr="004D0098">
        <w:rPr>
          <w:rFonts w:ascii="Simplified Arabic" w:hAnsi="Simplified Arabic" w:cs="Simplified Arabic"/>
          <w:sz w:val="24"/>
          <w:szCs w:val="24"/>
          <w:rtl/>
        </w:rPr>
        <w:t>تم توفير حوالي 10 مليون جنيه مصري وإعادة توجيهها في برنامج الصندوق</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الاجتماعي للتنمية</w:t>
      </w:r>
      <w:r w:rsidRPr="004D0098">
        <w:rPr>
          <w:rFonts w:ascii="Simplified Arabic" w:hAnsi="Simplified Arabic" w:cs="Simplified Arabic"/>
          <w:sz w:val="24"/>
          <w:szCs w:val="24"/>
        </w:rPr>
        <w:t> </w:t>
      </w:r>
    </w:p>
    <w:p w14:paraId="1C015F93" w14:textId="77777777" w:rsidR="007B0763" w:rsidRDefault="002F7101" w:rsidP="001E363F">
      <w:pPr>
        <w:ind w:left="544" w:hanging="270"/>
        <w:rPr>
          <w:rFonts w:ascii="Simplified Arabic" w:hAnsi="Simplified Arabic" w:cs="Simplified Arabic"/>
          <w:sz w:val="24"/>
          <w:szCs w:val="24"/>
          <w:rtl/>
        </w:rPr>
      </w:pPr>
      <w:r w:rsidRPr="004D0098">
        <w:rPr>
          <w:rFonts w:ascii="Simplified Arabic" w:hAnsi="Simplified Arabic" w:cs="Simplified Arabic"/>
          <w:sz w:val="24"/>
          <w:szCs w:val="24"/>
        </w:rPr>
        <w:t xml:space="preserve">• - </w:t>
      </w:r>
      <w:r w:rsidRPr="004D0098">
        <w:rPr>
          <w:rFonts w:ascii="Simplified Arabic" w:hAnsi="Simplified Arabic" w:cs="Simplified Arabic"/>
          <w:sz w:val="24"/>
          <w:szCs w:val="24"/>
          <w:rtl/>
        </w:rPr>
        <w:t>تتمثل إحدى النتائج الرئيسية والأكثر أهمية في إعادة بناء والتغلب على فجوة الثقة بين</w:t>
      </w:r>
      <w:r w:rsidRPr="004D0098">
        <w:rPr>
          <w:rFonts w:ascii="Simplified Arabic" w:hAnsi="Simplified Arabic" w:cs="Simplified Arabic"/>
          <w:sz w:val="24"/>
          <w:szCs w:val="24"/>
        </w:rPr>
        <w:t xml:space="preserve"> </w:t>
      </w:r>
      <w:r w:rsidRPr="004D0098">
        <w:rPr>
          <w:rFonts w:ascii="Simplified Arabic" w:hAnsi="Simplified Arabic" w:cs="Simplified Arabic"/>
          <w:sz w:val="24"/>
          <w:szCs w:val="24"/>
          <w:rtl/>
        </w:rPr>
        <w:t xml:space="preserve">المواطن </w:t>
      </w:r>
      <w:r w:rsidRPr="004C5CFE">
        <w:rPr>
          <w:rFonts w:ascii="Simplified Arabic" w:hAnsi="Simplified Arabic" w:cs="Simplified Arabic"/>
          <w:sz w:val="24"/>
          <w:szCs w:val="24"/>
          <w:rtl/>
        </w:rPr>
        <w:t>والحكومة</w:t>
      </w:r>
      <w:r w:rsidRPr="004C5CFE">
        <w:rPr>
          <w:rFonts w:ascii="Simplified Arabic" w:hAnsi="Simplified Arabic" w:cs="Simplified Arabic"/>
          <w:sz w:val="24"/>
          <w:szCs w:val="24"/>
        </w:rPr>
        <w:t xml:space="preserve"> </w:t>
      </w:r>
      <w:r w:rsidRPr="004C5CFE">
        <w:rPr>
          <w:rFonts w:ascii="Simplified Arabic" w:hAnsi="Simplified Arabic" w:cs="Simplified Arabic"/>
          <w:sz w:val="24"/>
          <w:szCs w:val="24"/>
          <w:rtl/>
        </w:rPr>
        <w:t xml:space="preserve">ومنظمات المجتمع </w:t>
      </w:r>
      <w:r w:rsidR="00B2690F">
        <w:rPr>
          <w:rFonts w:ascii="Simplified Arabic" w:hAnsi="Simplified Arabic" w:cs="Simplified Arabic" w:hint="cs"/>
          <w:sz w:val="24"/>
          <w:szCs w:val="24"/>
          <w:rtl/>
        </w:rPr>
        <w:t>المدني</w:t>
      </w:r>
      <w:r w:rsidR="004C5CFE">
        <w:rPr>
          <w:rFonts w:ascii="Simplified Arabic" w:hAnsi="Simplified Arabic" w:cs="Simplified Arabic" w:hint="cs"/>
          <w:sz w:val="24"/>
          <w:szCs w:val="24"/>
          <w:rtl/>
        </w:rPr>
        <w:t xml:space="preserve"> </w:t>
      </w:r>
    </w:p>
    <w:p w14:paraId="7198A80B" w14:textId="0E0234AE" w:rsidR="003510D4" w:rsidRDefault="007B0763" w:rsidP="007B0763">
      <w:pPr>
        <w:ind w:left="544" w:hanging="27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AD4608">
        <w:rPr>
          <w:rFonts w:ascii="Simplified Arabic" w:hAnsi="Simplified Arabic" w:cs="Simplified Arabic" w:hint="cs"/>
          <w:sz w:val="24"/>
          <w:szCs w:val="24"/>
          <w:rtl/>
        </w:rPr>
        <w:t>و</w:t>
      </w:r>
      <w:r w:rsidR="00AD4608" w:rsidRPr="007B0763">
        <w:rPr>
          <w:rFonts w:ascii="Simplified Arabic" w:hAnsi="Simplified Arabic" w:cs="Simplified Arabic" w:hint="cs"/>
          <w:b/>
          <w:bCs/>
          <w:sz w:val="24"/>
          <w:szCs w:val="24"/>
          <w:rtl/>
        </w:rPr>
        <w:t xml:space="preserve">يتضح من الشكل </w:t>
      </w:r>
      <w:r w:rsidRPr="007B0763">
        <w:rPr>
          <w:rFonts w:ascii="Simplified Arabic" w:hAnsi="Simplified Arabic" w:cs="Simplified Arabic" w:hint="cs"/>
          <w:b/>
          <w:bCs/>
          <w:sz w:val="24"/>
          <w:szCs w:val="24"/>
          <w:rtl/>
        </w:rPr>
        <w:t>رقم (</w:t>
      </w:r>
      <w:r w:rsidR="004C5CFE" w:rsidRPr="007B0763">
        <w:rPr>
          <w:rFonts w:ascii="Simplified Arabic" w:hAnsi="Simplified Arabic" w:cs="Simplified Arabic" w:hint="cs"/>
          <w:b/>
          <w:bCs/>
          <w:sz w:val="24"/>
          <w:szCs w:val="24"/>
          <w:rtl/>
        </w:rPr>
        <w:t>1) ب</w:t>
      </w:r>
      <w:r w:rsidR="00DF5EDB">
        <w:rPr>
          <w:rFonts w:ascii="Simplified Arabic" w:hAnsi="Simplified Arabic" w:cs="Simplified Arabic" w:hint="cs"/>
          <w:b/>
          <w:bCs/>
          <w:sz w:val="24"/>
          <w:szCs w:val="24"/>
          <w:rtl/>
        </w:rPr>
        <w:t xml:space="preserve">ملحق </w:t>
      </w:r>
      <w:r w:rsidR="004C5CFE" w:rsidRPr="007B0763">
        <w:rPr>
          <w:rFonts w:ascii="Simplified Arabic" w:hAnsi="Simplified Arabic" w:cs="Simplified Arabic" w:hint="cs"/>
          <w:b/>
          <w:bCs/>
          <w:sz w:val="24"/>
          <w:szCs w:val="24"/>
          <w:rtl/>
        </w:rPr>
        <w:t xml:space="preserve">الجداول </w:t>
      </w:r>
      <w:r w:rsidRPr="007B0763">
        <w:rPr>
          <w:rFonts w:ascii="Simplified Arabic" w:hAnsi="Simplified Arabic" w:cs="Simplified Arabic" w:hint="cs"/>
          <w:b/>
          <w:bCs/>
          <w:sz w:val="24"/>
          <w:szCs w:val="24"/>
          <w:rtl/>
        </w:rPr>
        <w:t>مدى التحسن</w:t>
      </w:r>
      <w:r w:rsidR="004C5CFE" w:rsidRPr="007B0763">
        <w:rPr>
          <w:rFonts w:ascii="Simplified Arabic" w:hAnsi="Simplified Arabic" w:cs="Simplified Arabic" w:hint="cs"/>
          <w:b/>
          <w:bCs/>
          <w:sz w:val="24"/>
          <w:szCs w:val="24"/>
          <w:rtl/>
        </w:rPr>
        <w:t xml:space="preserve"> بأداء الموازنة </w:t>
      </w:r>
      <w:r w:rsidRPr="007B0763">
        <w:rPr>
          <w:rFonts w:ascii="Simplified Arabic" w:hAnsi="Simplified Arabic" w:cs="Simplified Arabic" w:hint="cs"/>
          <w:b/>
          <w:bCs/>
          <w:sz w:val="24"/>
          <w:szCs w:val="24"/>
          <w:rtl/>
        </w:rPr>
        <w:t>المصرية عن طريق توضيح نسبة عجز الخزانة عام 2020/2019 بلغت 32% مقارنة بعام 2010/2011 34% وذلك يعكس مدى التحسن الملحوظ في أداء الموازنة العامة للدولة بنسبة 4% ويرجع هذا التحسن الى الإجراءات الإصلاحية لوزارة المالية وبالأخص شفافية الموازنة العامة للدولة</w:t>
      </w:r>
      <w:r>
        <w:rPr>
          <w:rFonts w:ascii="Simplified Arabic" w:hAnsi="Simplified Arabic" w:cs="Simplified Arabic" w:hint="cs"/>
          <w:sz w:val="24"/>
          <w:szCs w:val="24"/>
          <w:rtl/>
        </w:rPr>
        <w:t>.</w:t>
      </w:r>
      <w:r w:rsidR="002F7101" w:rsidRPr="004C5CFE">
        <w:rPr>
          <w:rStyle w:val="FootnoteReference"/>
          <w:rFonts w:ascii="Simplified Arabic" w:hAnsi="Simplified Arabic" w:cs="Simplified Arabic"/>
          <w:sz w:val="24"/>
          <w:szCs w:val="24"/>
          <w:rtl/>
        </w:rPr>
        <w:footnoteReference w:id="77"/>
      </w:r>
      <w:r w:rsidR="004C5CFE">
        <w:rPr>
          <w:rFonts w:ascii="Simplified Arabic" w:hAnsi="Simplified Arabic" w:cs="Simplified Arabic" w:hint="cs"/>
          <w:sz w:val="24"/>
          <w:szCs w:val="24"/>
          <w:rtl/>
        </w:rPr>
        <w:t xml:space="preserve"> </w:t>
      </w:r>
    </w:p>
    <w:p w14:paraId="49985024" w14:textId="77777777" w:rsidR="00B85FD2" w:rsidRDefault="00B85FD2" w:rsidP="001E363F">
      <w:pPr>
        <w:ind w:left="544" w:hanging="270"/>
        <w:rPr>
          <w:rFonts w:ascii="Simplified Arabic" w:hAnsi="Simplified Arabic" w:cs="Simplified Arabic"/>
          <w:sz w:val="24"/>
          <w:szCs w:val="24"/>
          <w:rtl/>
        </w:rPr>
      </w:pPr>
    </w:p>
    <w:p w14:paraId="734749BF" w14:textId="540D21CA" w:rsidR="00B85FD2" w:rsidRDefault="00B85FD2" w:rsidP="001E363F">
      <w:pPr>
        <w:ind w:left="544" w:hanging="270"/>
        <w:rPr>
          <w:rFonts w:ascii="Simplified Arabic" w:hAnsi="Simplified Arabic" w:cs="Simplified Arabic"/>
          <w:sz w:val="24"/>
          <w:szCs w:val="24"/>
          <w:rtl/>
        </w:rPr>
      </w:pPr>
    </w:p>
    <w:p w14:paraId="16D62750" w14:textId="30AEF53D" w:rsidR="001C72E1" w:rsidRDefault="001C72E1" w:rsidP="001E363F">
      <w:pPr>
        <w:ind w:left="544" w:hanging="270"/>
        <w:rPr>
          <w:rFonts w:ascii="Simplified Arabic" w:hAnsi="Simplified Arabic" w:cs="Simplified Arabic"/>
          <w:sz w:val="24"/>
          <w:szCs w:val="24"/>
          <w:rtl/>
        </w:rPr>
      </w:pPr>
    </w:p>
    <w:p w14:paraId="43030272" w14:textId="6581AEB9" w:rsidR="001C72E1" w:rsidRDefault="001C72E1" w:rsidP="001E363F">
      <w:pPr>
        <w:ind w:left="544" w:hanging="270"/>
        <w:rPr>
          <w:rFonts w:ascii="Simplified Arabic" w:hAnsi="Simplified Arabic" w:cs="Simplified Arabic"/>
          <w:sz w:val="24"/>
          <w:szCs w:val="24"/>
          <w:rtl/>
        </w:rPr>
      </w:pPr>
    </w:p>
    <w:p w14:paraId="3B18CAD8" w14:textId="412A9FED" w:rsidR="001C72E1" w:rsidRDefault="001C72E1" w:rsidP="001E363F">
      <w:pPr>
        <w:ind w:left="544" w:hanging="270"/>
        <w:rPr>
          <w:rFonts w:ascii="Simplified Arabic" w:hAnsi="Simplified Arabic" w:cs="Simplified Arabic"/>
          <w:sz w:val="24"/>
          <w:szCs w:val="24"/>
          <w:rtl/>
        </w:rPr>
      </w:pPr>
    </w:p>
    <w:p w14:paraId="1B4630AD" w14:textId="6EC60DB3" w:rsidR="001C72E1" w:rsidRDefault="001C72E1" w:rsidP="001E363F">
      <w:pPr>
        <w:ind w:left="544" w:hanging="270"/>
        <w:rPr>
          <w:rFonts w:ascii="Simplified Arabic" w:hAnsi="Simplified Arabic" w:cs="Simplified Arabic"/>
          <w:sz w:val="24"/>
          <w:szCs w:val="24"/>
          <w:rtl/>
        </w:rPr>
      </w:pPr>
    </w:p>
    <w:p w14:paraId="3F08765A" w14:textId="42B12AF2" w:rsidR="001C72E1" w:rsidRDefault="001C72E1" w:rsidP="001E363F">
      <w:pPr>
        <w:ind w:left="544" w:hanging="270"/>
        <w:rPr>
          <w:rFonts w:ascii="Simplified Arabic" w:hAnsi="Simplified Arabic" w:cs="Simplified Arabic"/>
          <w:sz w:val="24"/>
          <w:szCs w:val="24"/>
          <w:rtl/>
        </w:rPr>
      </w:pPr>
    </w:p>
    <w:p w14:paraId="21C94DFF" w14:textId="42C1FF6F" w:rsidR="001C72E1" w:rsidRDefault="001C72E1" w:rsidP="001E363F">
      <w:pPr>
        <w:ind w:left="544" w:hanging="270"/>
        <w:rPr>
          <w:rFonts w:ascii="Simplified Arabic" w:hAnsi="Simplified Arabic" w:cs="Simplified Arabic"/>
          <w:sz w:val="24"/>
          <w:szCs w:val="24"/>
          <w:rtl/>
        </w:rPr>
      </w:pPr>
    </w:p>
    <w:p w14:paraId="27713053" w14:textId="77777777" w:rsidR="001C72E1" w:rsidRDefault="001C72E1" w:rsidP="001E363F">
      <w:pPr>
        <w:ind w:left="544" w:hanging="270"/>
        <w:rPr>
          <w:rFonts w:ascii="Simplified Arabic" w:hAnsi="Simplified Arabic" w:cs="Simplified Arabic"/>
          <w:sz w:val="24"/>
          <w:szCs w:val="24"/>
          <w:rtl/>
        </w:rPr>
      </w:pPr>
    </w:p>
    <w:p w14:paraId="10E507F8" w14:textId="6D51C5C3" w:rsidR="00B85FD2" w:rsidRDefault="00B85FD2" w:rsidP="001E363F">
      <w:pPr>
        <w:ind w:left="544" w:hanging="270"/>
        <w:rPr>
          <w:rFonts w:ascii="Simplified Arabic" w:hAnsi="Simplified Arabic" w:cs="Simplified Arabic"/>
          <w:sz w:val="24"/>
          <w:szCs w:val="24"/>
          <w:rtl/>
        </w:rPr>
      </w:pPr>
    </w:p>
    <w:p w14:paraId="785BA011" w14:textId="77777777" w:rsidR="00B85FD2" w:rsidRPr="001E363F" w:rsidRDefault="00B85FD2" w:rsidP="007B0763">
      <w:pPr>
        <w:rPr>
          <w:rFonts w:ascii="Simplified Arabic" w:hAnsi="Simplified Arabic" w:cs="Simplified Arabic"/>
          <w:b/>
          <w:bCs/>
          <w:sz w:val="28"/>
          <w:szCs w:val="28"/>
          <w:u w:val="single"/>
          <w:rtl/>
        </w:rPr>
      </w:pPr>
    </w:p>
    <w:p w14:paraId="2AD0D31D" w14:textId="54BD6034" w:rsidR="003510D4" w:rsidRDefault="003510D4" w:rsidP="00F04F55">
      <w:pPr>
        <w:pStyle w:val="NoSpacing"/>
        <w:numPr>
          <w:ilvl w:val="0"/>
          <w:numId w:val="87"/>
        </w:numPr>
        <w:jc w:val="both"/>
        <w:rPr>
          <w:rFonts w:ascii="Simplified Arabic" w:hAnsi="Simplified Arabic" w:cs="Simplified Arabic"/>
          <w:b/>
          <w:bCs/>
          <w:sz w:val="28"/>
          <w:szCs w:val="28"/>
          <w:lang w:bidi="ar-EG"/>
        </w:rPr>
      </w:pPr>
      <w:r>
        <w:rPr>
          <w:rFonts w:ascii="Simplified Arabic" w:hAnsi="Simplified Arabic" w:cs="Simplified Arabic"/>
          <w:b/>
          <w:bCs/>
          <w:sz w:val="28"/>
          <w:szCs w:val="28"/>
          <w:rtl/>
          <w:lang w:bidi="ar-EG"/>
        </w:rPr>
        <w:lastRenderedPageBreak/>
        <w:t xml:space="preserve">نتائج البحث </w:t>
      </w:r>
    </w:p>
    <w:p w14:paraId="283FC1D9" w14:textId="7C935474" w:rsidR="003510D4" w:rsidRDefault="003510D4" w:rsidP="00F04F55">
      <w:pPr>
        <w:jc w:val="both"/>
        <w:rPr>
          <w:rFonts w:ascii="Simplified Arabic" w:hAnsi="Simplified Arabic" w:cs="Simplified Arabic"/>
          <w:b/>
          <w:bCs/>
          <w:sz w:val="24"/>
          <w:szCs w:val="24"/>
          <w:u w:val="single"/>
          <w:rtl/>
          <w:lang w:bidi="ar-EG"/>
        </w:rPr>
      </w:pPr>
      <w:r>
        <w:rPr>
          <w:rFonts w:ascii="Simplified Arabic" w:hAnsi="Simplified Arabic" w:cs="Simplified Arabic"/>
          <w:b/>
          <w:bCs/>
          <w:sz w:val="24"/>
          <w:szCs w:val="24"/>
          <w:u w:val="single"/>
          <w:rtl/>
          <w:lang w:bidi="ar-EG"/>
        </w:rPr>
        <w:t>ولقد توصل</w:t>
      </w:r>
      <w:r w:rsidR="00F04F55">
        <w:rPr>
          <w:rFonts w:ascii="Simplified Arabic" w:hAnsi="Simplified Arabic" w:cs="Simplified Arabic" w:hint="cs"/>
          <w:b/>
          <w:bCs/>
          <w:sz w:val="24"/>
          <w:szCs w:val="24"/>
          <w:u w:val="single"/>
          <w:rtl/>
          <w:lang w:bidi="ar-EG"/>
        </w:rPr>
        <w:t xml:space="preserve">ت الدراسة </w:t>
      </w:r>
      <w:r>
        <w:rPr>
          <w:rFonts w:ascii="Simplified Arabic" w:hAnsi="Simplified Arabic" w:cs="Simplified Arabic"/>
          <w:b/>
          <w:bCs/>
          <w:sz w:val="24"/>
          <w:szCs w:val="24"/>
          <w:u w:val="single"/>
          <w:rtl/>
          <w:lang w:bidi="ar-EG"/>
        </w:rPr>
        <w:t xml:space="preserve"> من خلال هذا البحث الى عدد من النتائج ومنها:</w:t>
      </w:r>
    </w:p>
    <w:p w14:paraId="30FC7228" w14:textId="77777777" w:rsidR="003510D4" w:rsidRDefault="003510D4" w:rsidP="00203CFF">
      <w:pPr>
        <w:pStyle w:val="ListParagraph"/>
        <w:numPr>
          <w:ilvl w:val="0"/>
          <w:numId w:val="84"/>
        </w:numPr>
        <w:spacing w:after="200"/>
        <w:ind w:left="357"/>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يساعد التطبيق السليم للشفافية على توزيع المسؤوليات في الإدارة ويضمن ذلك تزايد الثقة بأعمال الإدارة وتعمل على وضع الحلول المناسبة للمشكلات التي تتعرض لها الإدارة.</w:t>
      </w:r>
    </w:p>
    <w:p w14:paraId="5FB43794" w14:textId="77777777" w:rsidR="003510D4" w:rsidRDefault="003510D4" w:rsidP="00203CFF">
      <w:pPr>
        <w:pStyle w:val="ListParagraph"/>
        <w:numPr>
          <w:ilvl w:val="0"/>
          <w:numId w:val="84"/>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يتسم إعداد الموازنة العامة للدولة في مصر بعدم وجود قدر كاف من الشفافية في مراحلها الأولى وهي المرحلة التي تضع الأسس الرئيسية للموازنة، فضلاُ عن إعداد الموازنة يفتقر الى المرونة وهو ما يحد من قدرة الوزرات على تنفيذ المشروعات بكفاءة أكثر.</w:t>
      </w:r>
    </w:p>
    <w:p w14:paraId="1FC51ACF" w14:textId="77777777" w:rsidR="003510D4" w:rsidRDefault="003510D4" w:rsidP="00203CFF">
      <w:pPr>
        <w:pStyle w:val="ListParagraph"/>
        <w:numPr>
          <w:ilvl w:val="0"/>
          <w:numId w:val="84"/>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يتم إعداد الموازنة العامة للدولة في مصر في صورة موازنة بنود واعتمادات (أجور وتعويضات عاملين، شراء سلع وخدمات، فوائد، دعم ومنح، ..... الخ) مما يترتب عليه الاتي: </w:t>
      </w:r>
    </w:p>
    <w:p w14:paraId="67A23C35" w14:textId="77777777" w:rsidR="003510D4" w:rsidRDefault="003510D4" w:rsidP="00203CFF">
      <w:pPr>
        <w:pStyle w:val="ListParagraph"/>
        <w:numPr>
          <w:ilvl w:val="0"/>
          <w:numId w:val="85"/>
        </w:numPr>
        <w:spacing w:after="20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لا تساعد على إجراء تقديرات سليمة للإيرادات والمصروفات مبنية على أساس التكلفة والعائد وعلى أساس دراسة البدائل الاقتصادية المتاحة.</w:t>
      </w:r>
    </w:p>
    <w:p w14:paraId="55ECA242" w14:textId="77777777" w:rsidR="003510D4" w:rsidRDefault="003510D4" w:rsidP="00203CFF">
      <w:pPr>
        <w:pStyle w:val="ListParagraph"/>
        <w:numPr>
          <w:ilvl w:val="0"/>
          <w:numId w:val="85"/>
        </w:numPr>
        <w:spacing w:after="20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لا تشمل على معايير لقياس كفاءة وفعالية الانفاق العام بحيث لا توجد اهداف كمية للأنفاق العام تسهل متابعة تنفيذ الموازنة العامة مما يؤدى الى صعوبة تحديد إذا كانت الموازنة قد حققت الهدف المرجو منها ام لا مما يصعب مهمة الجهاز المركزي للمحاسبات المنوط بمراجعة الحساب الختامي للموازنة العامة لرقابة أداء الانفاق الحكومي.</w:t>
      </w:r>
    </w:p>
    <w:p w14:paraId="7219921E" w14:textId="77777777" w:rsidR="003510D4" w:rsidRDefault="003510D4" w:rsidP="00203CFF">
      <w:pPr>
        <w:pStyle w:val="ListParagraph"/>
        <w:numPr>
          <w:ilvl w:val="0"/>
          <w:numId w:val="85"/>
        </w:numPr>
        <w:spacing w:after="20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تتسم طريقة اعداد مشروع الموازنة العامة بغياب شبه كامل لمشاركة مؤسسات المجتمع المدني الأمر الذي يعنى غياب المشاركة المجتمعية في إعداد الموازنة فضلاً عن غياب المشاركة المجتمعية في إعداد الموازنة فضلاً عن غياب هذه المشاركة أثناء تنفيذ المشاركة الأمر الذي يعنى غياب أي شكل من أشكال الرقابة المجتمعية على تنفيذ الموازنة.</w:t>
      </w:r>
    </w:p>
    <w:p w14:paraId="5A07886D" w14:textId="77777777" w:rsidR="003510D4" w:rsidRDefault="003510D4" w:rsidP="00203CFF">
      <w:pPr>
        <w:pStyle w:val="ListParagraph"/>
        <w:numPr>
          <w:ilvl w:val="0"/>
          <w:numId w:val="85"/>
        </w:numPr>
        <w:spacing w:after="20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لا يساعد إعداد الموازنة العامة للدولة في مصر على تفادى أوجه القصور في الموازنات السابقة.</w:t>
      </w:r>
    </w:p>
    <w:p w14:paraId="6E099D6E" w14:textId="77777777" w:rsidR="003510D4" w:rsidRDefault="003510D4" w:rsidP="00203CFF">
      <w:pPr>
        <w:pStyle w:val="ListParagraph"/>
        <w:numPr>
          <w:ilvl w:val="0"/>
          <w:numId w:val="85"/>
        </w:numPr>
        <w:spacing w:after="20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لا يساهم أسلوب اعداد الموازنة العامة للدولة في مصر في التخطيط السليم عند إعداد الخطط الاستراتيجية.</w:t>
      </w:r>
    </w:p>
    <w:p w14:paraId="422BD334" w14:textId="050BE4BF" w:rsidR="00B90D70" w:rsidRPr="00745063" w:rsidRDefault="003510D4" w:rsidP="00745063">
      <w:pPr>
        <w:pStyle w:val="ListParagraph"/>
        <w:numPr>
          <w:ilvl w:val="0"/>
          <w:numId w:val="85"/>
        </w:numPr>
        <w:spacing w:after="20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عدم وضوح كامل الأدوار والمسؤوليات بين مختلف مستويات الحكومة وأيضاً توزيعها بين السلطات التشريعية والتنفيذية والقضائية.</w:t>
      </w:r>
    </w:p>
    <w:p w14:paraId="315157CB" w14:textId="4250D0CF" w:rsidR="00745063" w:rsidRDefault="00745063" w:rsidP="00745063">
      <w:pPr>
        <w:pStyle w:val="ListParagraph"/>
        <w:numPr>
          <w:ilvl w:val="0"/>
          <w:numId w:val="76"/>
        </w:numPr>
        <w:spacing w:after="200"/>
        <w:jc w:val="both"/>
        <w:rPr>
          <w:rFonts w:ascii="Simplified Arabic" w:hAnsi="Simplified Arabic" w:cs="Simplified Arabic"/>
          <w:sz w:val="24"/>
          <w:szCs w:val="24"/>
          <w:lang w:bidi="ar-EG"/>
        </w:rPr>
      </w:pPr>
      <w:r w:rsidRPr="00745063">
        <w:rPr>
          <w:rFonts w:ascii="Simplified Arabic" w:hAnsi="Simplified Arabic" w:cs="Simplified Arabic" w:hint="cs"/>
          <w:sz w:val="24"/>
          <w:szCs w:val="24"/>
          <w:rtl/>
          <w:lang w:bidi="ar-EG"/>
        </w:rPr>
        <w:t xml:space="preserve">تسهم الموازنة العامة المصرية بما تضمنه من الكثير من البيانات والأرقام والمعلومات المتعلقة بالأنشطة والبرامج والمشروعات </w:t>
      </w:r>
      <w:r w:rsidR="00B2690F" w:rsidRPr="00745063">
        <w:rPr>
          <w:rFonts w:ascii="Simplified Arabic" w:hAnsi="Simplified Arabic" w:cs="Simplified Arabic" w:hint="cs"/>
          <w:sz w:val="24"/>
          <w:szCs w:val="24"/>
          <w:rtl/>
          <w:lang w:bidi="ar-EG"/>
        </w:rPr>
        <w:t>التي</w:t>
      </w:r>
      <w:r w:rsidRPr="00745063">
        <w:rPr>
          <w:rFonts w:ascii="Simplified Arabic" w:hAnsi="Simplified Arabic" w:cs="Simplified Arabic" w:hint="cs"/>
          <w:sz w:val="24"/>
          <w:szCs w:val="24"/>
          <w:rtl/>
          <w:lang w:bidi="ar-EG"/>
        </w:rPr>
        <w:t xml:space="preserve"> تزمع الدولة القيام بها أسهاماً أساسياً </w:t>
      </w:r>
      <w:r w:rsidR="00B2690F" w:rsidRPr="00745063">
        <w:rPr>
          <w:rFonts w:ascii="Simplified Arabic" w:hAnsi="Simplified Arabic" w:cs="Simplified Arabic" w:hint="cs"/>
          <w:sz w:val="24"/>
          <w:szCs w:val="24"/>
          <w:rtl/>
          <w:lang w:bidi="ar-EG"/>
        </w:rPr>
        <w:t>في</w:t>
      </w:r>
      <w:r w:rsidRPr="00745063">
        <w:rPr>
          <w:rFonts w:ascii="Simplified Arabic" w:hAnsi="Simplified Arabic" w:cs="Simplified Arabic" w:hint="cs"/>
          <w:sz w:val="24"/>
          <w:szCs w:val="24"/>
          <w:rtl/>
          <w:lang w:bidi="ar-EG"/>
        </w:rPr>
        <w:t xml:space="preserve"> قاعدة المعلومات </w:t>
      </w:r>
      <w:r w:rsidR="00B2690F" w:rsidRPr="00745063">
        <w:rPr>
          <w:rFonts w:ascii="Simplified Arabic" w:hAnsi="Simplified Arabic" w:cs="Simplified Arabic" w:hint="cs"/>
          <w:sz w:val="24"/>
          <w:szCs w:val="24"/>
          <w:rtl/>
          <w:lang w:bidi="ar-EG"/>
        </w:rPr>
        <w:t>التي</w:t>
      </w:r>
      <w:r w:rsidRPr="00745063">
        <w:rPr>
          <w:rFonts w:ascii="Simplified Arabic" w:hAnsi="Simplified Arabic" w:cs="Simplified Arabic" w:hint="cs"/>
          <w:sz w:val="24"/>
          <w:szCs w:val="24"/>
          <w:rtl/>
          <w:lang w:bidi="ar-EG"/>
        </w:rPr>
        <w:t xml:space="preserve"> تلزم لتخطيط وتنفيذ برامج التنمية.</w:t>
      </w:r>
    </w:p>
    <w:p w14:paraId="0A11B613" w14:textId="3D02A9C8" w:rsidR="00745063" w:rsidRPr="00745063" w:rsidRDefault="00745063" w:rsidP="00745063">
      <w:pPr>
        <w:pStyle w:val="ListParagraph"/>
        <w:numPr>
          <w:ilvl w:val="0"/>
          <w:numId w:val="76"/>
        </w:numPr>
        <w:spacing w:after="20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الموازنة مؤشر صادق للأوضاع والتطورات </w:t>
      </w:r>
      <w:r w:rsidR="00B2690F">
        <w:rPr>
          <w:rFonts w:ascii="Simplified Arabic" w:hAnsi="Simplified Arabic" w:cs="Simplified Arabic" w:hint="cs"/>
          <w:sz w:val="24"/>
          <w:szCs w:val="24"/>
          <w:rtl/>
          <w:lang w:bidi="ar-EG"/>
        </w:rPr>
        <w:t>الاقتصادية</w:t>
      </w:r>
      <w:r>
        <w:rPr>
          <w:rFonts w:ascii="Simplified Arabic" w:hAnsi="Simplified Arabic" w:cs="Simplified Arabic" w:hint="cs"/>
          <w:sz w:val="24"/>
          <w:szCs w:val="24"/>
          <w:rtl/>
          <w:lang w:bidi="ar-EG"/>
        </w:rPr>
        <w:t xml:space="preserve"> </w:t>
      </w:r>
      <w:r w:rsidR="00B2690F">
        <w:rPr>
          <w:rFonts w:ascii="Simplified Arabic" w:hAnsi="Simplified Arabic" w:cs="Simplified Arabic" w:hint="cs"/>
          <w:sz w:val="24"/>
          <w:szCs w:val="24"/>
          <w:rtl/>
          <w:lang w:bidi="ar-EG"/>
        </w:rPr>
        <w:t>والاجتماعية</w:t>
      </w:r>
      <w:r>
        <w:rPr>
          <w:rFonts w:ascii="Simplified Arabic" w:hAnsi="Simplified Arabic" w:cs="Simplified Arabic" w:hint="cs"/>
          <w:sz w:val="24"/>
          <w:szCs w:val="24"/>
          <w:rtl/>
          <w:lang w:bidi="ar-EG"/>
        </w:rPr>
        <w:t>.</w:t>
      </w:r>
    </w:p>
    <w:p w14:paraId="1B5EE18B" w14:textId="3D366BB3" w:rsidR="003510D4" w:rsidRDefault="003510D4" w:rsidP="003510D4">
      <w:pPr>
        <w:spacing w:after="200"/>
        <w:jc w:val="both"/>
        <w:rPr>
          <w:rFonts w:ascii="Simplified Arabic" w:hAnsi="Simplified Arabic" w:cs="Simplified Arabic"/>
          <w:sz w:val="24"/>
          <w:szCs w:val="24"/>
          <w:rtl/>
          <w:lang w:bidi="ar-EG"/>
        </w:rPr>
      </w:pPr>
    </w:p>
    <w:p w14:paraId="6BCE8A5E" w14:textId="2A3837F2" w:rsidR="003510D4" w:rsidRDefault="003510D4" w:rsidP="003510D4">
      <w:pPr>
        <w:spacing w:after="200"/>
        <w:jc w:val="both"/>
        <w:rPr>
          <w:rFonts w:ascii="Simplified Arabic" w:hAnsi="Simplified Arabic" w:cs="Simplified Arabic"/>
          <w:sz w:val="24"/>
          <w:szCs w:val="24"/>
          <w:rtl/>
          <w:lang w:bidi="ar-EG"/>
        </w:rPr>
      </w:pPr>
    </w:p>
    <w:p w14:paraId="49C71408" w14:textId="75585DEE" w:rsidR="00B2690F" w:rsidRDefault="00B2690F" w:rsidP="003510D4">
      <w:pPr>
        <w:spacing w:after="200"/>
        <w:jc w:val="both"/>
        <w:rPr>
          <w:rFonts w:ascii="Simplified Arabic" w:hAnsi="Simplified Arabic" w:cs="Simplified Arabic"/>
          <w:sz w:val="24"/>
          <w:szCs w:val="24"/>
          <w:rtl/>
          <w:lang w:bidi="ar-EG"/>
        </w:rPr>
      </w:pPr>
    </w:p>
    <w:p w14:paraId="5A186A4C" w14:textId="77777777" w:rsidR="00B2690F" w:rsidRDefault="00B2690F" w:rsidP="003510D4">
      <w:pPr>
        <w:spacing w:after="200"/>
        <w:jc w:val="both"/>
        <w:rPr>
          <w:rFonts w:ascii="Simplified Arabic" w:hAnsi="Simplified Arabic" w:cs="Simplified Arabic"/>
          <w:sz w:val="24"/>
          <w:szCs w:val="24"/>
          <w:rtl/>
          <w:lang w:bidi="ar-EG"/>
        </w:rPr>
      </w:pPr>
    </w:p>
    <w:p w14:paraId="72BB3B36" w14:textId="28A8721E" w:rsidR="003510D4" w:rsidRDefault="003510D4" w:rsidP="00DF5EDB">
      <w:pPr>
        <w:pStyle w:val="NoSpacing"/>
        <w:numPr>
          <w:ilvl w:val="0"/>
          <w:numId w:val="87"/>
        </w:numPr>
        <w:jc w:val="both"/>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lastRenderedPageBreak/>
        <w:t xml:space="preserve">توصيات البحث </w:t>
      </w:r>
    </w:p>
    <w:p w14:paraId="13DB80C1" w14:textId="3ABF20D3" w:rsidR="003510D4" w:rsidRDefault="001D5A46" w:rsidP="001D5A46">
      <w:pPr>
        <w:rPr>
          <w:rFonts w:ascii="Simplified Arabic" w:hAnsi="Simplified Arabic" w:cs="Simplified Arabic"/>
          <w:b/>
          <w:bCs/>
          <w:sz w:val="24"/>
          <w:szCs w:val="24"/>
          <w:u w:val="single"/>
          <w:rtl/>
          <w:lang w:bidi="ar-EG"/>
        </w:rPr>
      </w:pPr>
      <w:r>
        <w:rPr>
          <w:rFonts w:ascii="Simplified Arabic" w:hAnsi="Simplified Arabic" w:cs="Simplified Arabic" w:hint="cs"/>
          <w:b/>
          <w:bCs/>
          <w:sz w:val="24"/>
          <w:szCs w:val="24"/>
          <w:u w:val="single"/>
          <w:rtl/>
          <w:lang w:bidi="ar-EG"/>
        </w:rPr>
        <w:t xml:space="preserve">توصى </w:t>
      </w:r>
      <w:r w:rsidR="003510D4">
        <w:rPr>
          <w:rFonts w:ascii="Simplified Arabic" w:hAnsi="Simplified Arabic" w:cs="Simplified Arabic"/>
          <w:b/>
          <w:bCs/>
          <w:sz w:val="24"/>
          <w:szCs w:val="24"/>
          <w:u w:val="single"/>
          <w:rtl/>
          <w:lang w:bidi="ar-EG"/>
        </w:rPr>
        <w:t xml:space="preserve"> الدراسة بما يلي: </w:t>
      </w:r>
    </w:p>
    <w:p w14:paraId="66E73983"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العمل على إنشاء نظام مالي شامل ومتكامل بحيث تقدم الموازنة كاملة وشاملة عن النشاط المالي السابق والحالي والمستقبلي ويغطى كافة التفاصيل عن جميع المعلومات المالية وشرح تفصيلي لمكونات بعض البنود المستحدثة وغير الواضحة بالموازنة وإنشاء نظام للمحاسبة شامل ومتكامل مما يؤدى الى زيادة كفاءة الإدارة المالية للموازنة.</w:t>
      </w:r>
    </w:p>
    <w:p w14:paraId="4F9648C8"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المتابعة المستمرة لجودة أداء النظام الرقابي عن طريق تفعيل دور الجمعيات ومنظمات المجتمع المدني بمحاربة الفساد والمفسدين.</w:t>
      </w:r>
    </w:p>
    <w:p w14:paraId="5372F39A"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ضرورة تأكيد استقلال الأجهزة الرقابية وعدم تبعيتها منعا لما يمكن ان تتعرض له من ضغوط ومؤثرات خارجية نشر تقارير الرقابة بصورة علنية وتضمين تلك التقارير الإجراءات التي تمت حيال المخالفين.</w:t>
      </w:r>
    </w:p>
    <w:p w14:paraId="7BF837B4"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تعديل أسلوب إدارة الموازنة العامة وربطها بالأهداف وذلك عن طريق تضمين قانون الموازنة العامة وربطها بالأهداف عن طريق تضمين قانون الموازنة باباً جديداً عن شفافية الموازنة يحتوي على القواعد العامة والشروط التي يجب الالتزام بها في إعداد قانون الموازنة وكافة التقارير المتعلقة بالمالية العامة. </w:t>
      </w:r>
    </w:p>
    <w:p w14:paraId="7C7DEFA5"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يجب على وزارة المالية اتخاذ الإجراءات اللازمة لضمان استمرارية نشر الوثائق الأساسية المرتبطة بالموازنة العامة بدءً من تعليمات إعداد الموازنة العامة وانتهاء بتقارير الرقابة على تنفيذ الموازنة العامة واتاحتها لجميع الأطراف ذات الصلة.</w:t>
      </w:r>
    </w:p>
    <w:p w14:paraId="065F8581"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العمل على استمراريه إصدار موازنة المواطن مع ضمان وصولها الى أكبر قدر ممكن من الجمهور وأن تكون واضحة ومفهومة ويسهل استيعابها وزيادة عدد الوثائق المنشورة وزيادة شموليتها.</w:t>
      </w:r>
    </w:p>
    <w:p w14:paraId="19916362"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تفعيل نظام الدفع الإلكتروني وتعميمه على كافة الوحدات المحاسبية بالدولة.</w:t>
      </w:r>
    </w:p>
    <w:p w14:paraId="799E5EF2"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إلزام البرلمان بمناقشة تفصيلية لتقارير الهيئات والجهات ذات الطبيعة الخاصة.</w:t>
      </w:r>
    </w:p>
    <w:p w14:paraId="4BAD5A88" w14:textId="4D0477C0"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الاستفادة من تحارب الدول الأخرى س</w:t>
      </w:r>
      <w:r w:rsidR="00A87D36">
        <w:rPr>
          <w:rFonts w:ascii="Simplified Arabic" w:hAnsi="Simplified Arabic" w:cs="Simplified Arabic" w:hint="cs"/>
          <w:sz w:val="24"/>
          <w:szCs w:val="24"/>
          <w:rtl/>
          <w:lang w:bidi="ar-EG"/>
        </w:rPr>
        <w:t>واء</w:t>
      </w:r>
      <w:r>
        <w:rPr>
          <w:rFonts w:ascii="Simplified Arabic" w:hAnsi="Simplified Arabic" w:cs="Simplified Arabic"/>
          <w:sz w:val="24"/>
          <w:szCs w:val="24"/>
          <w:rtl/>
          <w:lang w:bidi="ar-EG"/>
        </w:rPr>
        <w:t xml:space="preserve"> المحلية او العالمية في تطبيق مؤشرات الشفافية.</w:t>
      </w:r>
    </w:p>
    <w:p w14:paraId="5476ED8B" w14:textId="77777777"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العمل على إنشاء الية مؤسسية تنظيمية تقوم بمراقبة ومتابعة سياسات ومشاريع وإجراءات الإصلاحات المختلفة وهذه الالية سوف تعمل على جعل عملية الإصلاح عملية ديناميكية يمكن تطويرها بشكل مستمر وفقاً لما يستجد من متغيرات.</w:t>
      </w:r>
    </w:p>
    <w:p w14:paraId="6A76FDE6" w14:textId="3F72E980" w:rsidR="003510D4" w:rsidRDefault="003510D4" w:rsidP="00203CFF">
      <w:pPr>
        <w:pStyle w:val="ListParagraph"/>
        <w:numPr>
          <w:ilvl w:val="0"/>
          <w:numId w:val="86"/>
        </w:numPr>
        <w:spacing w:after="200"/>
        <w:ind w:left="357"/>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تعزيز وتقوية الإطار التشريعي والبناء المؤسسي للجهاز المركزي والمحاسبة بما يسهم في تطوير وتحديث العمل الرقابي والمحاسبي للجهاز ونشر </w:t>
      </w:r>
      <w:r w:rsidR="00610AB7">
        <w:rPr>
          <w:rFonts w:ascii="Simplified Arabic" w:hAnsi="Simplified Arabic" w:cs="Simplified Arabic" w:hint="cs"/>
          <w:sz w:val="24"/>
          <w:szCs w:val="24"/>
          <w:rtl/>
          <w:lang w:bidi="ar-EG"/>
        </w:rPr>
        <w:t>الوعي</w:t>
      </w:r>
      <w:r>
        <w:rPr>
          <w:rFonts w:ascii="Simplified Arabic" w:hAnsi="Simplified Arabic" w:cs="Simplified Arabic"/>
          <w:sz w:val="24"/>
          <w:szCs w:val="24"/>
          <w:rtl/>
          <w:lang w:bidi="ar-EG"/>
        </w:rPr>
        <w:t xml:space="preserve"> الرقابي والمحاسبي.</w:t>
      </w:r>
    </w:p>
    <w:p w14:paraId="3674AACB" w14:textId="5380207D" w:rsidR="00A87D36" w:rsidRDefault="00A87D36" w:rsidP="00A87D36">
      <w:pPr>
        <w:spacing w:after="200"/>
        <w:jc w:val="both"/>
        <w:rPr>
          <w:rFonts w:ascii="Simplified Arabic" w:hAnsi="Simplified Arabic" w:cs="Simplified Arabic"/>
          <w:sz w:val="24"/>
          <w:szCs w:val="24"/>
          <w:rtl/>
          <w:lang w:bidi="ar-EG"/>
        </w:rPr>
      </w:pPr>
    </w:p>
    <w:p w14:paraId="756B4727" w14:textId="2F95AB04" w:rsidR="00A87D36" w:rsidRDefault="00A87D36" w:rsidP="00A87D36">
      <w:pPr>
        <w:spacing w:after="200"/>
        <w:jc w:val="both"/>
        <w:rPr>
          <w:rFonts w:ascii="Simplified Arabic" w:hAnsi="Simplified Arabic" w:cs="Simplified Arabic"/>
          <w:sz w:val="24"/>
          <w:szCs w:val="24"/>
          <w:rtl/>
          <w:lang w:bidi="ar-EG"/>
        </w:rPr>
      </w:pPr>
    </w:p>
    <w:p w14:paraId="1BCE7812" w14:textId="5AE1062E" w:rsidR="00A87D36" w:rsidRDefault="00A87D36" w:rsidP="00A87D36">
      <w:pPr>
        <w:spacing w:after="200"/>
        <w:jc w:val="both"/>
        <w:rPr>
          <w:rFonts w:ascii="Simplified Arabic" w:hAnsi="Simplified Arabic" w:cs="Simplified Arabic"/>
          <w:sz w:val="24"/>
          <w:szCs w:val="24"/>
          <w:rtl/>
          <w:lang w:bidi="ar-EG"/>
        </w:rPr>
      </w:pPr>
    </w:p>
    <w:p w14:paraId="05B70308" w14:textId="3C57A251" w:rsidR="00A87D36" w:rsidRDefault="00A87D36" w:rsidP="00A87D36">
      <w:pPr>
        <w:spacing w:after="200"/>
        <w:jc w:val="both"/>
        <w:rPr>
          <w:rFonts w:ascii="Simplified Arabic" w:hAnsi="Simplified Arabic" w:cs="Simplified Arabic"/>
          <w:sz w:val="24"/>
          <w:szCs w:val="24"/>
          <w:rtl/>
          <w:lang w:bidi="ar-EG"/>
        </w:rPr>
      </w:pPr>
    </w:p>
    <w:p w14:paraId="08FABFD1" w14:textId="169D65DB" w:rsidR="001C72E1" w:rsidRDefault="001C72E1" w:rsidP="00A87D36">
      <w:pPr>
        <w:spacing w:after="200"/>
        <w:jc w:val="both"/>
        <w:rPr>
          <w:rFonts w:ascii="Simplified Arabic" w:hAnsi="Simplified Arabic" w:cs="Simplified Arabic"/>
          <w:sz w:val="24"/>
          <w:szCs w:val="24"/>
          <w:rtl/>
          <w:lang w:bidi="ar-EG"/>
        </w:rPr>
      </w:pPr>
    </w:p>
    <w:p w14:paraId="2F594D7D" w14:textId="77777777" w:rsidR="001C72E1" w:rsidRDefault="001C72E1" w:rsidP="00A87D36">
      <w:pPr>
        <w:spacing w:after="200"/>
        <w:jc w:val="both"/>
        <w:rPr>
          <w:rFonts w:ascii="Simplified Arabic" w:hAnsi="Simplified Arabic" w:cs="Simplified Arabic"/>
          <w:sz w:val="24"/>
          <w:szCs w:val="24"/>
          <w:rtl/>
          <w:lang w:bidi="ar-EG"/>
        </w:rPr>
      </w:pPr>
    </w:p>
    <w:p w14:paraId="57CF77C7" w14:textId="4D32FF2F" w:rsidR="00A87D36" w:rsidRDefault="00A87D36" w:rsidP="00A87D36">
      <w:pPr>
        <w:spacing w:after="200"/>
        <w:jc w:val="both"/>
        <w:rPr>
          <w:rFonts w:ascii="Simplified Arabic" w:hAnsi="Simplified Arabic" w:cs="Simplified Arabic"/>
          <w:sz w:val="24"/>
          <w:szCs w:val="24"/>
          <w:rtl/>
          <w:lang w:bidi="ar-EG"/>
        </w:rPr>
      </w:pPr>
    </w:p>
    <w:p w14:paraId="3B89665D" w14:textId="77777777" w:rsidR="003510D4" w:rsidRPr="00062B42" w:rsidRDefault="003510D4" w:rsidP="003510D4">
      <w:pPr>
        <w:pStyle w:val="NoSpacing"/>
        <w:jc w:val="both"/>
        <w:rPr>
          <w:rFonts w:ascii="Simplified Arabic" w:hAnsi="Simplified Arabic" w:cs="Simplified Arabic"/>
          <w:b/>
          <w:bCs/>
          <w:sz w:val="10"/>
          <w:szCs w:val="10"/>
          <w:u w:val="single"/>
          <w:rtl/>
          <w:lang w:bidi="ar-EG"/>
        </w:rPr>
      </w:pPr>
    </w:p>
    <w:p w14:paraId="61971416" w14:textId="612EA2BE" w:rsidR="00610AB7" w:rsidRPr="00610AB7" w:rsidRDefault="00610AB7" w:rsidP="00DF5EDB">
      <w:pPr>
        <w:pStyle w:val="NoSpacing"/>
        <w:numPr>
          <w:ilvl w:val="0"/>
          <w:numId w:val="87"/>
        </w:numPr>
        <w:rPr>
          <w:rFonts w:ascii="Simplified Arabic" w:hAnsi="Simplified Arabic" w:cs="Simplified Arabic"/>
          <w:b/>
          <w:bCs/>
          <w:sz w:val="32"/>
          <w:szCs w:val="32"/>
          <w:rtl/>
          <w:lang w:bidi="ar-EG"/>
        </w:rPr>
      </w:pPr>
      <w:r w:rsidRPr="004D0098">
        <w:rPr>
          <w:rFonts w:ascii="Simplified Arabic" w:hAnsi="Simplified Arabic" w:cs="Simplified Arabic"/>
          <w:b/>
          <w:bCs/>
          <w:sz w:val="32"/>
          <w:szCs w:val="32"/>
          <w:rtl/>
          <w:lang w:bidi="ar-EG"/>
        </w:rPr>
        <w:lastRenderedPageBreak/>
        <w:t>المراجع</w:t>
      </w:r>
      <w:r w:rsidRPr="004D0098">
        <w:rPr>
          <w:rFonts w:ascii="Simplified Arabic" w:hAnsi="Simplified Arabic" w:cs="Simplified Arabic"/>
          <w:b/>
          <w:bCs/>
          <w:color w:val="000000" w:themeColor="text1"/>
          <w:sz w:val="32"/>
          <w:szCs w:val="32"/>
          <w:rtl/>
          <w:lang w:bidi="ar-EG"/>
        </w:rPr>
        <w:t xml:space="preserve"> </w:t>
      </w:r>
    </w:p>
    <w:p w14:paraId="7BEA7D76" w14:textId="77777777" w:rsidR="00610AB7" w:rsidRPr="00244B28" w:rsidRDefault="00610AB7" w:rsidP="00244B28">
      <w:pPr>
        <w:spacing w:after="200"/>
        <w:contextualSpacing/>
        <w:rPr>
          <w:rFonts w:ascii="Simplified Arabic" w:eastAsia="Times New Roman" w:hAnsi="Simplified Arabic" w:cs="Simplified Arabic"/>
          <w:b/>
          <w:bCs/>
          <w:sz w:val="28"/>
          <w:szCs w:val="28"/>
          <w:u w:val="single"/>
          <w:rtl/>
        </w:rPr>
      </w:pPr>
      <w:r w:rsidRPr="00244B28">
        <w:rPr>
          <w:rFonts w:ascii="Simplified Arabic" w:eastAsia="Times New Roman" w:hAnsi="Simplified Arabic" w:cs="Simplified Arabic"/>
          <w:b/>
          <w:bCs/>
          <w:sz w:val="28"/>
          <w:szCs w:val="28"/>
          <w:u w:val="single"/>
          <w:rtl/>
        </w:rPr>
        <w:t>أولا: المراجع العربي:</w:t>
      </w:r>
    </w:p>
    <w:p w14:paraId="5692DB10" w14:textId="17BD48B0" w:rsidR="00610AB7" w:rsidRPr="008130EA" w:rsidRDefault="00610AB7" w:rsidP="00FA47C8">
      <w:pPr>
        <w:tabs>
          <w:tab w:val="right" w:pos="476"/>
          <w:tab w:val="right" w:pos="656"/>
          <w:tab w:val="right" w:pos="836"/>
        </w:tabs>
        <w:spacing w:after="200"/>
        <w:ind w:left="540"/>
        <w:rPr>
          <w:rFonts w:ascii="Simplified Arabic" w:hAnsi="Simplified Arabic" w:cs="Simplified Arabic"/>
          <w:b/>
          <w:bCs/>
          <w:sz w:val="2"/>
          <w:szCs w:val="2"/>
          <w:lang w:bidi="ar-EG"/>
        </w:rPr>
      </w:pPr>
      <w:r w:rsidRPr="00FA47C8">
        <w:rPr>
          <w:rFonts w:ascii="Simplified Arabic" w:hAnsi="Simplified Arabic" w:cs="Simplified Arabic"/>
          <w:sz w:val="24"/>
          <w:szCs w:val="24"/>
          <w:rtl/>
        </w:rPr>
        <w:t xml:space="preserve">  </w:t>
      </w:r>
    </w:p>
    <w:p w14:paraId="500D57FC" w14:textId="77777777" w:rsidR="00022D35" w:rsidRPr="00413EE9" w:rsidRDefault="00022D35" w:rsidP="00EB147A">
      <w:pPr>
        <w:numPr>
          <w:ilvl w:val="0"/>
          <w:numId w:val="94"/>
        </w:numPr>
        <w:spacing w:after="200"/>
        <w:ind w:left="357"/>
        <w:contextualSpacing/>
        <w:rPr>
          <w:rFonts w:ascii="Simplified Arabic" w:eastAsia="Times New Roman" w:hAnsi="Simplified Arabic" w:cs="Simplified Arabic"/>
          <w:sz w:val="24"/>
          <w:szCs w:val="24"/>
        </w:rPr>
      </w:pPr>
      <w:r w:rsidRPr="00413EE9">
        <w:rPr>
          <w:rFonts w:ascii="Simplified Arabic" w:eastAsia="Times New Roman" w:hAnsi="Simplified Arabic" w:cs="Simplified Arabic"/>
          <w:sz w:val="24"/>
          <w:szCs w:val="24"/>
          <w:rtl/>
        </w:rPr>
        <w:t>امين السيد أحمد لطفي، (2018)، “الحرب ضد الفساد “، الدار الجامعية الإسكندرية، الطبعة الأولى.</w:t>
      </w:r>
    </w:p>
    <w:p w14:paraId="1E558A8F" w14:textId="406BF882" w:rsidR="00022D35" w:rsidRPr="00413EE9" w:rsidRDefault="00022D35" w:rsidP="00EB147A">
      <w:pPr>
        <w:numPr>
          <w:ilvl w:val="0"/>
          <w:numId w:val="94"/>
        </w:numPr>
        <w:spacing w:after="0"/>
        <w:ind w:left="357"/>
        <w:rPr>
          <w:rFonts w:ascii="Simplified Arabic" w:eastAsia="Times New Roman" w:hAnsi="Simplified Arabic" w:cs="Simplified Arabic"/>
          <w:sz w:val="24"/>
          <w:szCs w:val="24"/>
        </w:rPr>
      </w:pPr>
      <w:r w:rsidRPr="00413EE9">
        <w:rPr>
          <w:rFonts w:ascii="Simplified Arabic" w:eastAsia="Times New Roman" w:hAnsi="Simplified Arabic" w:cs="Simplified Arabic"/>
          <w:sz w:val="24"/>
          <w:szCs w:val="24"/>
          <w:rtl/>
        </w:rPr>
        <w:t xml:space="preserve">احمد مصطفى صبيح، (1437ه-2016م)، "الرقابة المالية والإدارية ودورها في الحد من الفساد الإداري"، مركز الدراسات العربية للنشر والتوزيع، </w:t>
      </w:r>
      <w:r w:rsidR="00B2690F">
        <w:rPr>
          <w:rFonts w:ascii="Simplified Arabic" w:eastAsia="Times New Roman" w:hAnsi="Simplified Arabic" w:cs="Simplified Arabic" w:hint="cs"/>
          <w:sz w:val="24"/>
          <w:szCs w:val="24"/>
          <w:rtl/>
        </w:rPr>
        <w:t xml:space="preserve">مصر </w:t>
      </w:r>
      <w:r w:rsidR="00B2690F" w:rsidRPr="00413EE9">
        <w:rPr>
          <w:rFonts w:ascii="Simplified Arabic" w:eastAsia="Times New Roman" w:hAnsi="Simplified Arabic" w:cs="Simplified Arabic" w:hint="cs"/>
          <w:sz w:val="24"/>
          <w:szCs w:val="24"/>
          <w:rtl/>
        </w:rPr>
        <w:t>الطبعة</w:t>
      </w:r>
      <w:r w:rsidRPr="00413EE9">
        <w:rPr>
          <w:rFonts w:ascii="Simplified Arabic" w:eastAsia="Times New Roman" w:hAnsi="Simplified Arabic" w:cs="Simplified Arabic"/>
          <w:sz w:val="24"/>
          <w:szCs w:val="24"/>
          <w:rtl/>
        </w:rPr>
        <w:t xml:space="preserve"> الأولى.</w:t>
      </w:r>
    </w:p>
    <w:p w14:paraId="74CAEBD8" w14:textId="1A804DAC" w:rsidR="00202155" w:rsidRPr="00413EE9" w:rsidRDefault="00022D35" w:rsidP="00EB147A">
      <w:pPr>
        <w:pStyle w:val="ListParagraph"/>
        <w:numPr>
          <w:ilvl w:val="0"/>
          <w:numId w:val="94"/>
        </w:numPr>
        <w:spacing w:after="200"/>
        <w:ind w:left="357"/>
        <w:rPr>
          <w:rFonts w:ascii="Simplified Arabic" w:eastAsia="Times New Roman" w:hAnsi="Simplified Arabic" w:cs="Simplified Arabic"/>
          <w:sz w:val="24"/>
          <w:szCs w:val="24"/>
        </w:rPr>
      </w:pPr>
      <w:r w:rsidRPr="00413EE9">
        <w:rPr>
          <w:rFonts w:ascii="Simplified Arabic" w:eastAsia="Times New Roman" w:hAnsi="Simplified Arabic" w:cs="Simplified Arabic"/>
          <w:sz w:val="24"/>
          <w:szCs w:val="24"/>
          <w:rtl/>
        </w:rPr>
        <w:t>أسعد زناد درويش، مصطفى احمد مصطفى، محمد موسى أحمد على،."2020</w:t>
      </w:r>
      <w:r w:rsidRPr="00413EE9">
        <w:rPr>
          <w:rFonts w:ascii="Simplified Arabic" w:eastAsia="Times New Roman" w:hAnsi="Simplified Arabic" w:cs="Simplified Arabic" w:hint="cs"/>
          <w:sz w:val="24"/>
          <w:szCs w:val="24"/>
          <w:rtl/>
        </w:rPr>
        <w:t>”،</w:t>
      </w:r>
      <w:r w:rsidRPr="00413EE9">
        <w:rPr>
          <w:rFonts w:ascii="Simplified Arabic" w:eastAsia="Times New Roman" w:hAnsi="Simplified Arabic" w:cs="Simplified Arabic"/>
          <w:sz w:val="24"/>
          <w:szCs w:val="24"/>
          <w:rtl/>
        </w:rPr>
        <w:t xml:space="preserve"> الحوكمة منهج إداري   للإصلاح ومحاربة الفساد، المنظمة العربية للتنمية الإدارية.</w:t>
      </w:r>
    </w:p>
    <w:p w14:paraId="4EAA94F5" w14:textId="40A2C818" w:rsidR="00413EE9" w:rsidRPr="00413EE9" w:rsidRDefault="00413EE9" w:rsidP="00EB147A">
      <w:pPr>
        <w:pStyle w:val="ListParagraph"/>
        <w:numPr>
          <w:ilvl w:val="0"/>
          <w:numId w:val="94"/>
        </w:numPr>
        <w:spacing w:after="200"/>
        <w:ind w:left="357"/>
        <w:rPr>
          <w:rFonts w:ascii="Simplified Arabic" w:eastAsia="Times New Roman" w:hAnsi="Simplified Arabic" w:cs="Simplified Arabic"/>
          <w:sz w:val="24"/>
          <w:szCs w:val="24"/>
        </w:rPr>
      </w:pPr>
      <w:r w:rsidRPr="00413EE9">
        <w:rPr>
          <w:rFonts w:ascii="Simplified Arabic" w:eastAsia="Times New Roman" w:hAnsi="Simplified Arabic" w:cs="Simplified Arabic"/>
          <w:sz w:val="24"/>
          <w:szCs w:val="24"/>
          <w:rtl/>
        </w:rPr>
        <w:t>السيد محمد حسن الجوهري، (2018</w:t>
      </w:r>
      <w:r w:rsidRPr="00413EE9">
        <w:rPr>
          <w:rFonts w:ascii="Simplified Arabic" w:eastAsia="Times New Roman" w:hAnsi="Simplified Arabic" w:cs="Simplified Arabic" w:hint="cs"/>
          <w:sz w:val="24"/>
          <w:szCs w:val="24"/>
          <w:rtl/>
        </w:rPr>
        <w:t xml:space="preserve">)، </w:t>
      </w:r>
      <w:r w:rsidR="0010066B">
        <w:rPr>
          <w:rFonts w:ascii="Simplified Arabic" w:eastAsia="Times New Roman" w:hAnsi="Simplified Arabic" w:cs="Simplified Arabic" w:hint="cs"/>
          <w:sz w:val="24"/>
          <w:szCs w:val="24"/>
          <w:rtl/>
        </w:rPr>
        <w:t>"</w:t>
      </w:r>
      <w:r w:rsidRPr="00413EE9">
        <w:rPr>
          <w:rFonts w:ascii="Simplified Arabic" w:eastAsia="Times New Roman" w:hAnsi="Simplified Arabic" w:cs="Simplified Arabic"/>
          <w:sz w:val="24"/>
          <w:szCs w:val="24"/>
          <w:rtl/>
        </w:rPr>
        <w:t>الفساد الإداري وأثره على التنمية الاقتصادية دراسة مقارنة بالشريعة الإسلامية</w:t>
      </w:r>
      <w:r w:rsidR="0010066B">
        <w:rPr>
          <w:rFonts w:ascii="Simplified Arabic" w:eastAsia="Times New Roman" w:hAnsi="Simplified Arabic" w:cs="Simplified Arabic" w:hint="cs"/>
          <w:sz w:val="24"/>
          <w:szCs w:val="24"/>
          <w:rtl/>
        </w:rPr>
        <w:t>"</w:t>
      </w:r>
      <w:r w:rsidRPr="00413EE9">
        <w:rPr>
          <w:rFonts w:ascii="Simplified Arabic" w:eastAsia="Times New Roman" w:hAnsi="Simplified Arabic" w:cs="Simplified Arabic"/>
          <w:sz w:val="24"/>
          <w:szCs w:val="24"/>
          <w:rtl/>
        </w:rPr>
        <w:t>، دار الفكر الجامعي، الطبعة الأولى.</w:t>
      </w:r>
    </w:p>
    <w:p w14:paraId="290FCD26" w14:textId="639D4561" w:rsidR="00413EE9" w:rsidRPr="00C226E6" w:rsidRDefault="00C36D33" w:rsidP="00EB147A">
      <w:pPr>
        <w:pStyle w:val="ListParagraph"/>
        <w:numPr>
          <w:ilvl w:val="0"/>
          <w:numId w:val="94"/>
        </w:numPr>
        <w:spacing w:after="200"/>
        <w:ind w:left="357"/>
        <w:rPr>
          <w:rFonts w:ascii="Simplified Arabic" w:eastAsia="Times New Roman" w:hAnsi="Simplified Arabic" w:cs="Simplified Arabic"/>
          <w:sz w:val="24"/>
          <w:szCs w:val="24"/>
        </w:rPr>
      </w:pPr>
      <w:r w:rsidRPr="00062B42">
        <w:rPr>
          <w:rFonts w:ascii="Simplified Arabic" w:hAnsi="Simplified Arabic" w:cs="Simplified Arabic"/>
          <w:sz w:val="24"/>
          <w:szCs w:val="24"/>
          <w:rtl/>
        </w:rPr>
        <w:t>بدر محمد السيد القزاز، (2016)، "الإدارة الإلكترونية ودورها في مكافحة الفساد الإداري (دراسة مقارنة بالفقه الإسلامي)"، دار الفكر الجامعي، الطبعة الأولى.</w:t>
      </w:r>
    </w:p>
    <w:p w14:paraId="1DD07454" w14:textId="77777777" w:rsidR="00C226E6" w:rsidRPr="00062B42" w:rsidRDefault="00C226E6" w:rsidP="00EB147A">
      <w:pPr>
        <w:numPr>
          <w:ilvl w:val="0"/>
          <w:numId w:val="94"/>
        </w:numPr>
        <w:spacing w:after="200"/>
        <w:ind w:left="357"/>
        <w:contextualSpacing/>
        <w:rPr>
          <w:rFonts w:ascii="Simplified Arabic" w:hAnsi="Simplified Arabic" w:cs="Simplified Arabic"/>
          <w:b/>
          <w:bCs/>
          <w:sz w:val="24"/>
          <w:szCs w:val="24"/>
          <w:lang w:bidi="ar-EG"/>
        </w:rPr>
      </w:pPr>
      <w:r w:rsidRPr="00062B42">
        <w:rPr>
          <w:rFonts w:ascii="Simplified Arabic" w:hAnsi="Simplified Arabic" w:cs="Simplified Arabic"/>
          <w:sz w:val="24"/>
          <w:szCs w:val="24"/>
          <w:rtl/>
          <w:lang w:bidi="ar-EG"/>
        </w:rPr>
        <w:t>سعود بن شباب عبد العالي الشلوي، (1437ه/2016م)،"الشفافية ودورها في الحد من الفساد الإداري، دارسة تطبيقية على وزارة العمل في مدينة الرياض “، جامعة نايف العربية للعلوم.</w:t>
      </w:r>
    </w:p>
    <w:p w14:paraId="00A6D4E2" w14:textId="77777777" w:rsidR="00C226E6" w:rsidRPr="004D0098" w:rsidRDefault="00C226E6" w:rsidP="00EB147A">
      <w:pPr>
        <w:pStyle w:val="ListParagraph"/>
        <w:numPr>
          <w:ilvl w:val="0"/>
          <w:numId w:val="94"/>
        </w:numPr>
        <w:ind w:left="357"/>
        <w:rPr>
          <w:rFonts w:ascii="Simplified Arabic" w:hAnsi="Simplified Arabic" w:cs="Simplified Arabic"/>
          <w:b/>
          <w:bCs/>
          <w:sz w:val="24"/>
          <w:szCs w:val="24"/>
        </w:rPr>
      </w:pPr>
      <w:r w:rsidRPr="004D0098">
        <w:rPr>
          <w:rFonts w:ascii="Simplified Arabic" w:hAnsi="Simplified Arabic" w:cs="Simplified Arabic"/>
          <w:sz w:val="24"/>
          <w:szCs w:val="24"/>
          <w:rtl/>
          <w:lang w:bidi="ar-EG"/>
        </w:rPr>
        <w:t>صلاح الدين حسن السيسي، (2013)، "النظم المحلية والإقليمية والاتفاقيات الدولية لمكافحة الجرائم المعاصرة دراسة (مقارنة بالشريعة الإسلامية)"، دار الفكر الجامعي، الطبعة الأولى</w:t>
      </w:r>
      <w:r>
        <w:rPr>
          <w:rFonts w:ascii="Simplified Arabic" w:hAnsi="Simplified Arabic" w:cs="Simplified Arabic" w:hint="cs"/>
          <w:sz w:val="24"/>
          <w:szCs w:val="24"/>
          <w:rtl/>
          <w:lang w:bidi="ar-EG"/>
        </w:rPr>
        <w:t>.</w:t>
      </w:r>
    </w:p>
    <w:p w14:paraId="3EFA2D17" w14:textId="77777777" w:rsidR="00C226E6" w:rsidRPr="00062B42" w:rsidRDefault="00C226E6" w:rsidP="00EB147A">
      <w:pPr>
        <w:numPr>
          <w:ilvl w:val="0"/>
          <w:numId w:val="94"/>
        </w:numPr>
        <w:tabs>
          <w:tab w:val="right" w:pos="296"/>
          <w:tab w:val="right" w:pos="566"/>
        </w:tabs>
        <w:spacing w:after="200"/>
        <w:ind w:left="357"/>
        <w:contextualSpacing/>
        <w:rPr>
          <w:rFonts w:ascii="Simplified Arabic" w:hAnsi="Simplified Arabic" w:cs="Simplified Arabic"/>
          <w:b/>
          <w:bCs/>
          <w:sz w:val="24"/>
          <w:szCs w:val="24"/>
          <w:rtl/>
          <w:lang w:bidi="ar-EG"/>
        </w:rPr>
      </w:pPr>
      <w:r w:rsidRPr="00062B42">
        <w:rPr>
          <w:rFonts w:ascii="Simplified Arabic" w:hAnsi="Simplified Arabic" w:cs="Simplified Arabic"/>
          <w:sz w:val="24"/>
          <w:szCs w:val="24"/>
          <w:rtl/>
          <w:lang w:bidi="ar-EG"/>
        </w:rPr>
        <w:t>صلاح الدين حسن السيسي، (2019)، "نظم وإجراءات مواجهة الفساد الإداري والمالي “، فنون للإعلان، الطبعة الأولى</w:t>
      </w:r>
      <w:r w:rsidRPr="00062B42">
        <w:rPr>
          <w:rFonts w:ascii="Simplified Arabic" w:hAnsi="Simplified Arabic" w:cs="Simplified Arabic" w:hint="cs"/>
          <w:sz w:val="24"/>
          <w:szCs w:val="24"/>
          <w:rtl/>
          <w:lang w:bidi="ar-EG"/>
        </w:rPr>
        <w:t>.</w:t>
      </w:r>
    </w:p>
    <w:p w14:paraId="0E593D45" w14:textId="27D8E33E" w:rsidR="00C226E6" w:rsidRPr="00C55E09" w:rsidRDefault="004612D5" w:rsidP="00EB147A">
      <w:pPr>
        <w:pStyle w:val="ListParagraph"/>
        <w:numPr>
          <w:ilvl w:val="0"/>
          <w:numId w:val="94"/>
        </w:numPr>
        <w:spacing w:after="200"/>
        <w:ind w:left="357"/>
        <w:rPr>
          <w:rFonts w:ascii="Simplified Arabic" w:eastAsia="Times New Roman" w:hAnsi="Simplified Arabic" w:cs="Simplified Arabic"/>
          <w:sz w:val="24"/>
          <w:szCs w:val="24"/>
        </w:rPr>
      </w:pPr>
      <w:r>
        <w:rPr>
          <w:rFonts w:ascii="Simplified Arabic" w:hAnsi="Simplified Arabic" w:cs="Simplified Arabic" w:hint="cs"/>
          <w:sz w:val="24"/>
          <w:szCs w:val="24"/>
          <w:rtl/>
          <w:lang w:bidi="ar-EG"/>
        </w:rPr>
        <w:t>"</w:t>
      </w:r>
      <w:r w:rsidRPr="00062B42">
        <w:rPr>
          <w:rFonts w:ascii="Simplified Arabic" w:hAnsi="Simplified Arabic" w:cs="Simplified Arabic"/>
          <w:sz w:val="24"/>
          <w:szCs w:val="24"/>
          <w:rtl/>
          <w:lang w:bidi="ar-EG"/>
        </w:rPr>
        <w:t>عاطف وليم اندراوس، محمد جلال خطاب"، (2016)، "الفساد وأثره على فاعلية السياسة الجمركية"، دار الفكر الجامعي، الطبعة الأولى.</w:t>
      </w:r>
    </w:p>
    <w:p w14:paraId="461B9391" w14:textId="29881558" w:rsidR="00C55E09" w:rsidRPr="008943E1" w:rsidRDefault="00C55E09" w:rsidP="00EB147A">
      <w:pPr>
        <w:pStyle w:val="ListParagraph"/>
        <w:numPr>
          <w:ilvl w:val="0"/>
          <w:numId w:val="94"/>
        </w:numPr>
        <w:spacing w:after="200"/>
        <w:ind w:left="357"/>
        <w:rPr>
          <w:rFonts w:ascii="Simplified Arabic" w:eastAsia="Times New Roman" w:hAnsi="Simplified Arabic" w:cs="Simplified Arabic"/>
          <w:sz w:val="24"/>
          <w:szCs w:val="24"/>
        </w:rPr>
      </w:pPr>
      <w:r w:rsidRPr="00002942">
        <w:rPr>
          <w:rFonts w:ascii="Simplified Arabic" w:hAnsi="Simplified Arabic" w:cs="Simplified Arabic"/>
          <w:sz w:val="24"/>
          <w:szCs w:val="24"/>
          <w:rtl/>
          <w:lang w:bidi="ar-EG"/>
        </w:rPr>
        <w:t>حمدي أبو النور السيد عويس، (2015)، " استغلال النفوذ الوظيفي وسبل مواجهته من منظر إسلامي وقانونى")، دار الفكر الجامعي، الطبعة الأولى.</w:t>
      </w:r>
    </w:p>
    <w:p w14:paraId="21BB1225" w14:textId="77777777" w:rsidR="008943E1" w:rsidRPr="00062B42" w:rsidRDefault="008943E1" w:rsidP="00EB147A">
      <w:pPr>
        <w:numPr>
          <w:ilvl w:val="0"/>
          <w:numId w:val="94"/>
        </w:numPr>
        <w:tabs>
          <w:tab w:val="right" w:pos="544"/>
        </w:tabs>
        <w:spacing w:after="200"/>
        <w:ind w:left="357" w:right="-180"/>
        <w:contextualSpacing/>
        <w:rPr>
          <w:rFonts w:ascii="Arabic Transparent" w:hAnsi="Arabic Transparent" w:cs="Arabic Transparent"/>
          <w:b/>
          <w:bCs/>
          <w:sz w:val="28"/>
          <w:szCs w:val="28"/>
          <w:u w:val="single"/>
          <w:lang w:bidi="ar-EG"/>
        </w:rPr>
      </w:pPr>
      <w:r w:rsidRPr="00062B42">
        <w:rPr>
          <w:rFonts w:ascii="Simplified Arabic" w:hAnsi="Simplified Arabic" w:cs="Simplified Arabic"/>
          <w:sz w:val="24"/>
          <w:szCs w:val="24"/>
          <w:rtl/>
          <w:lang w:bidi="ar-EG"/>
        </w:rPr>
        <w:t xml:space="preserve">عصام أحمد </w:t>
      </w:r>
      <w:r w:rsidRPr="00062B42">
        <w:rPr>
          <w:rFonts w:ascii="Simplified Arabic" w:hAnsi="Simplified Arabic" w:cs="Simplified Arabic" w:hint="cs"/>
          <w:sz w:val="24"/>
          <w:szCs w:val="24"/>
          <w:rtl/>
          <w:lang w:bidi="ar-EG"/>
        </w:rPr>
        <w:t>البهجى،</w:t>
      </w:r>
      <w:r w:rsidRPr="00062B42">
        <w:rPr>
          <w:rFonts w:ascii="Simplified Arabic" w:hAnsi="Simplified Arabic" w:cs="Simplified Arabic"/>
          <w:sz w:val="24"/>
          <w:szCs w:val="24"/>
          <w:rtl/>
          <w:lang w:bidi="ar-EG"/>
        </w:rPr>
        <w:t xml:space="preserve"> (2014</w:t>
      </w:r>
      <w:r w:rsidRPr="00062B42">
        <w:rPr>
          <w:rFonts w:ascii="Simplified Arabic" w:hAnsi="Simplified Arabic" w:cs="Simplified Arabic" w:hint="cs"/>
          <w:sz w:val="24"/>
          <w:szCs w:val="24"/>
          <w:rtl/>
          <w:lang w:bidi="ar-EG"/>
        </w:rPr>
        <w:t>)،</w:t>
      </w:r>
      <w:r w:rsidRPr="00062B42">
        <w:rPr>
          <w:rFonts w:ascii="Simplified Arabic" w:hAnsi="Simplified Arabic" w:cs="Simplified Arabic"/>
          <w:sz w:val="24"/>
          <w:szCs w:val="24"/>
          <w:rtl/>
          <w:lang w:bidi="ar-EG"/>
        </w:rPr>
        <w:t xml:space="preserve"> الشفافية وأثرها في مكافحة الفساد </w:t>
      </w:r>
      <w:r w:rsidRPr="00062B42">
        <w:rPr>
          <w:rFonts w:ascii="Simplified Arabic" w:hAnsi="Simplified Arabic" w:cs="Simplified Arabic" w:hint="cs"/>
          <w:sz w:val="24"/>
          <w:szCs w:val="24"/>
          <w:rtl/>
          <w:lang w:bidi="ar-EG"/>
        </w:rPr>
        <w:t>الإداري،</w:t>
      </w:r>
      <w:r w:rsidRPr="00062B42">
        <w:rPr>
          <w:rFonts w:ascii="Simplified Arabic" w:hAnsi="Simplified Arabic" w:cs="Simplified Arabic"/>
          <w:sz w:val="24"/>
          <w:szCs w:val="24"/>
          <w:rtl/>
          <w:lang w:bidi="ar-EG"/>
        </w:rPr>
        <w:t xml:space="preserve"> دار الفكر الجامعي الإسكندرية، الطبعة الأولى</w:t>
      </w:r>
      <w:r w:rsidRPr="00062B42">
        <w:rPr>
          <w:rFonts w:ascii="Simplified Arabic" w:hAnsi="Simplified Arabic" w:cs="Simplified Arabic" w:hint="cs"/>
          <w:sz w:val="24"/>
          <w:szCs w:val="24"/>
          <w:rtl/>
          <w:lang w:bidi="ar-EG"/>
        </w:rPr>
        <w:t>.</w:t>
      </w:r>
    </w:p>
    <w:p w14:paraId="1823CE8E" w14:textId="3FE3184F" w:rsidR="005273F5" w:rsidRPr="004D0098" w:rsidRDefault="005273F5" w:rsidP="00EB147A">
      <w:pPr>
        <w:pStyle w:val="ListParagraph"/>
        <w:numPr>
          <w:ilvl w:val="0"/>
          <w:numId w:val="94"/>
        </w:numPr>
        <w:tabs>
          <w:tab w:val="right" w:pos="454"/>
        </w:tabs>
        <w:spacing w:after="200"/>
        <w:ind w:left="357"/>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عبد الفتاح الصحن، (1983)، "الرقابة المالية دراسة ونقد وتحليل"، </w:t>
      </w:r>
      <w:r w:rsidR="0010066B">
        <w:rPr>
          <w:rFonts w:ascii="Simplified Arabic" w:hAnsi="Simplified Arabic" w:cs="Simplified Arabic" w:hint="cs"/>
          <w:sz w:val="24"/>
          <w:szCs w:val="24"/>
          <w:rtl/>
          <w:lang w:bidi="ar-EG"/>
        </w:rPr>
        <w:t xml:space="preserve"> القاهرة، </w:t>
      </w:r>
      <w:r w:rsidRPr="004D0098">
        <w:rPr>
          <w:rFonts w:ascii="Simplified Arabic" w:hAnsi="Simplified Arabic" w:cs="Simplified Arabic"/>
          <w:sz w:val="24"/>
          <w:szCs w:val="24"/>
          <w:rtl/>
          <w:lang w:bidi="ar-EG"/>
        </w:rPr>
        <w:t>مؤسسة شباب الجامعة.</w:t>
      </w:r>
    </w:p>
    <w:p w14:paraId="57C03355" w14:textId="071438CA" w:rsidR="00AB4BE1" w:rsidRPr="004D0098" w:rsidRDefault="00AB4BE1" w:rsidP="00EB147A">
      <w:pPr>
        <w:pStyle w:val="ListParagraph"/>
        <w:numPr>
          <w:ilvl w:val="0"/>
          <w:numId w:val="94"/>
        </w:numPr>
        <w:spacing w:after="200"/>
        <w:ind w:left="357"/>
        <w:rPr>
          <w:rFonts w:ascii="Simplified Arabic" w:hAnsi="Simplified Arabic" w:cs="Simplified Arabic"/>
          <w:b/>
          <w:bCs/>
          <w:sz w:val="24"/>
          <w:szCs w:val="24"/>
          <w:lang w:bidi="ar-EG"/>
        </w:rPr>
      </w:pPr>
      <w:r w:rsidRPr="004D0098">
        <w:rPr>
          <w:rFonts w:ascii="Simplified Arabic" w:hAnsi="Simplified Arabic" w:cs="Simplified Arabic"/>
          <w:sz w:val="24"/>
          <w:szCs w:val="24"/>
          <w:rtl/>
          <w:lang w:bidi="ar-EG"/>
        </w:rPr>
        <w:t>بيتر إيجن، (1998)، "الفساد ومبادرات تحس</w:t>
      </w:r>
      <w:r w:rsidR="0010066B">
        <w:rPr>
          <w:rFonts w:ascii="Simplified Arabic" w:hAnsi="Simplified Arabic" w:cs="Simplified Arabic"/>
          <w:sz w:val="24"/>
          <w:szCs w:val="24"/>
          <w:rtl/>
          <w:lang w:bidi="ar-EG"/>
        </w:rPr>
        <w:t xml:space="preserve">ين النزاهة في البلدان </w:t>
      </w:r>
      <w:r w:rsidR="007B0763">
        <w:rPr>
          <w:rFonts w:ascii="Simplified Arabic" w:hAnsi="Simplified Arabic" w:cs="Simplified Arabic" w:hint="cs"/>
          <w:sz w:val="24"/>
          <w:szCs w:val="24"/>
          <w:rtl/>
          <w:lang w:bidi="ar-EG"/>
        </w:rPr>
        <w:t>النامية “،القاهر</w:t>
      </w:r>
      <w:r w:rsidR="007B0763">
        <w:rPr>
          <w:rFonts w:ascii="Simplified Arabic" w:hAnsi="Simplified Arabic" w:cs="Simplified Arabic" w:hint="eastAsia"/>
          <w:sz w:val="24"/>
          <w:szCs w:val="24"/>
          <w:rtl/>
          <w:lang w:bidi="ar-EG"/>
        </w:rPr>
        <w:t>ة</w:t>
      </w:r>
      <w:r w:rsidR="0010066B">
        <w:rPr>
          <w:rFonts w:ascii="Simplified Arabic" w:hAnsi="Simplified Arabic" w:cs="Simplified Arabic" w:hint="cs"/>
          <w:sz w:val="24"/>
          <w:szCs w:val="24"/>
          <w:rtl/>
          <w:lang w:bidi="ar-EG"/>
        </w:rPr>
        <w:t xml:space="preserve">، </w:t>
      </w:r>
      <w:r w:rsidRPr="004D0098">
        <w:rPr>
          <w:rFonts w:ascii="Simplified Arabic" w:hAnsi="Simplified Arabic" w:cs="Simplified Arabic"/>
          <w:sz w:val="24"/>
          <w:szCs w:val="24"/>
          <w:rtl/>
          <w:lang w:bidi="ar-EG"/>
        </w:rPr>
        <w:t>الطبعة الأولى.</w:t>
      </w:r>
    </w:p>
    <w:p w14:paraId="52255BD4" w14:textId="77777777" w:rsidR="00AB4BE1" w:rsidRPr="004D0098" w:rsidRDefault="00AB4BE1" w:rsidP="00EB147A">
      <w:pPr>
        <w:pStyle w:val="ListParagraph"/>
        <w:numPr>
          <w:ilvl w:val="0"/>
          <w:numId w:val="94"/>
        </w:numPr>
        <w:spacing w:after="0"/>
        <w:ind w:left="357"/>
        <w:rPr>
          <w:rFonts w:ascii="Simplified Arabic" w:eastAsia="Times New Roman" w:hAnsi="Simplified Arabic" w:cs="Simplified Arabic"/>
          <w:smallCaps/>
          <w:sz w:val="24"/>
          <w:szCs w:val="24"/>
        </w:rPr>
      </w:pPr>
      <w:r w:rsidRPr="004D0098">
        <w:rPr>
          <w:rFonts w:ascii="Simplified Arabic" w:hAnsi="Simplified Arabic" w:cs="Simplified Arabic"/>
          <w:sz w:val="24"/>
          <w:szCs w:val="24"/>
          <w:rtl/>
          <w:lang w:bidi="ar-EG"/>
        </w:rPr>
        <w:t>عبد الفتاح الجبالي، هناء عبيد (2010)، "نحو مجتمع أكثر شفافية في مصر"، مركز الدراسات السياسية والاستراتيجية، القاهرة</w:t>
      </w:r>
    </w:p>
    <w:p w14:paraId="7F9D256B" w14:textId="2ED7B181" w:rsidR="00B450B5" w:rsidRPr="00271834" w:rsidRDefault="00B450B5" w:rsidP="00EB147A">
      <w:pPr>
        <w:pStyle w:val="ListParagraph"/>
        <w:numPr>
          <w:ilvl w:val="0"/>
          <w:numId w:val="94"/>
        </w:numPr>
        <w:tabs>
          <w:tab w:val="right" w:pos="810"/>
        </w:tabs>
        <w:spacing w:after="200"/>
        <w:ind w:left="357" w:right="-180"/>
        <w:rPr>
          <w:rFonts w:ascii="Arabic Transparent" w:hAnsi="Arabic Transparent" w:cs="Arabic Transparent"/>
          <w:b/>
          <w:bCs/>
          <w:sz w:val="28"/>
          <w:szCs w:val="28"/>
          <w:u w:val="single"/>
          <w:lang w:bidi="ar-EG"/>
        </w:rPr>
      </w:pPr>
      <w:r w:rsidRPr="004D0098">
        <w:rPr>
          <w:rFonts w:ascii="Simplified Arabic" w:hAnsi="Simplified Arabic" w:cs="Simplified Arabic"/>
          <w:sz w:val="24"/>
          <w:szCs w:val="24"/>
          <w:rtl/>
        </w:rPr>
        <w:t>عبد الفتاح الجبالي، هناء عبيد، (2010)، دور الأجهزة الرقابية نحو مجتمع أكثر شفافية في مصر، مركز الدراسات   السياسية والاستراتيجية</w:t>
      </w:r>
      <w:r w:rsidR="00212C8B">
        <w:rPr>
          <w:rFonts w:ascii="Simplified Arabic" w:hAnsi="Simplified Arabic" w:cs="Simplified Arabic" w:hint="cs"/>
          <w:sz w:val="24"/>
          <w:szCs w:val="24"/>
          <w:rtl/>
        </w:rPr>
        <w:t>، القاهرة.</w:t>
      </w:r>
    </w:p>
    <w:p w14:paraId="52F51367" w14:textId="21CAC134" w:rsidR="00FF4526" w:rsidRPr="004D0098" w:rsidRDefault="00FF4526" w:rsidP="00EB147A">
      <w:pPr>
        <w:pStyle w:val="ListParagraph"/>
        <w:numPr>
          <w:ilvl w:val="0"/>
          <w:numId w:val="94"/>
        </w:numPr>
        <w:tabs>
          <w:tab w:val="right" w:pos="634"/>
        </w:tabs>
        <w:spacing w:after="200"/>
        <w:ind w:left="357"/>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عطا الله وارد خليل، محمد عبد الفتاح العشماوي، بسمة الفيصل"، (2008)، </w:t>
      </w:r>
      <w:r w:rsidR="0010066B">
        <w:rPr>
          <w:rFonts w:ascii="Simplified Arabic" w:hAnsi="Simplified Arabic" w:cs="Simplified Arabic" w:hint="cs"/>
          <w:sz w:val="24"/>
          <w:szCs w:val="24"/>
          <w:rtl/>
          <w:lang w:bidi="ar-EG"/>
        </w:rPr>
        <w:t>"</w:t>
      </w:r>
      <w:r w:rsidRPr="004D0098">
        <w:rPr>
          <w:rFonts w:ascii="Simplified Arabic" w:hAnsi="Simplified Arabic" w:cs="Simplified Arabic"/>
          <w:sz w:val="24"/>
          <w:szCs w:val="24"/>
          <w:rtl/>
          <w:lang w:bidi="ar-EG"/>
        </w:rPr>
        <w:t xml:space="preserve">الحوكمة المؤسسية" المدخل لمكافحة الفساد في المؤسسات العامة </w:t>
      </w:r>
      <w:r w:rsidR="007B0763" w:rsidRPr="004D0098">
        <w:rPr>
          <w:rFonts w:ascii="Simplified Arabic" w:hAnsi="Simplified Arabic" w:cs="Simplified Arabic" w:hint="cs"/>
          <w:sz w:val="24"/>
          <w:szCs w:val="24"/>
          <w:rtl/>
          <w:lang w:bidi="ar-EG"/>
        </w:rPr>
        <w:t>والخاصة"</w:t>
      </w:r>
      <w:r w:rsidR="007B0763">
        <w:rPr>
          <w:rFonts w:ascii="Simplified Arabic" w:hAnsi="Simplified Arabic" w:cs="Simplified Arabic" w:hint="cs"/>
          <w:sz w:val="24"/>
          <w:szCs w:val="24"/>
          <w:rtl/>
          <w:lang w:bidi="ar-EG"/>
        </w:rPr>
        <w:t xml:space="preserve"> </w:t>
      </w:r>
      <w:r w:rsidR="007B0763" w:rsidRPr="004D0098">
        <w:rPr>
          <w:rFonts w:ascii="Simplified Arabic" w:hAnsi="Simplified Arabic" w:cs="Simplified Arabic" w:hint="cs"/>
          <w:sz w:val="24"/>
          <w:szCs w:val="24"/>
          <w:rtl/>
          <w:lang w:bidi="ar-EG"/>
        </w:rPr>
        <w:t>“</w:t>
      </w:r>
      <w:r w:rsidR="007B0763">
        <w:rPr>
          <w:rFonts w:ascii="Simplified Arabic" w:hAnsi="Simplified Arabic" w:cs="Simplified Arabic" w:hint="cs"/>
          <w:sz w:val="24"/>
          <w:szCs w:val="24"/>
          <w:rtl/>
          <w:lang w:bidi="ar-EG"/>
        </w:rPr>
        <w:t>مصر</w:t>
      </w:r>
      <w:r w:rsidR="00E46589">
        <w:rPr>
          <w:rFonts w:ascii="Simplified Arabic" w:hAnsi="Simplified Arabic" w:cs="Simplified Arabic" w:hint="cs"/>
          <w:sz w:val="24"/>
          <w:szCs w:val="24"/>
          <w:rtl/>
          <w:lang w:bidi="ar-EG"/>
        </w:rPr>
        <w:t>،</w:t>
      </w:r>
      <w:r w:rsidRPr="004D0098">
        <w:rPr>
          <w:rFonts w:ascii="Simplified Arabic" w:hAnsi="Simplified Arabic" w:cs="Simplified Arabic"/>
          <w:sz w:val="24"/>
          <w:szCs w:val="24"/>
          <w:rtl/>
          <w:lang w:bidi="ar-EG"/>
        </w:rPr>
        <w:t xml:space="preserve"> مكتبة الحرية.</w:t>
      </w:r>
    </w:p>
    <w:p w14:paraId="3946D299" w14:textId="6C1B326C" w:rsidR="00FB002F" w:rsidRPr="004D0098" w:rsidRDefault="00FB002F" w:rsidP="00EB147A">
      <w:pPr>
        <w:pStyle w:val="ListParagraph"/>
        <w:numPr>
          <w:ilvl w:val="0"/>
          <w:numId w:val="94"/>
        </w:numPr>
        <w:tabs>
          <w:tab w:val="right" w:pos="386"/>
          <w:tab w:val="right" w:pos="566"/>
        </w:tabs>
        <w:spacing w:after="200"/>
        <w:ind w:left="357"/>
        <w:rPr>
          <w:rFonts w:ascii="Simplified Arabic" w:hAnsi="Simplified Arabic" w:cs="Simplified Arabic"/>
          <w:b/>
          <w:bCs/>
          <w:sz w:val="24"/>
          <w:szCs w:val="24"/>
          <w:lang w:bidi="ar-EG"/>
        </w:rPr>
      </w:pPr>
      <w:r w:rsidRPr="004D0098">
        <w:rPr>
          <w:rFonts w:ascii="Simplified Arabic" w:hAnsi="Simplified Arabic" w:cs="Simplified Arabic"/>
          <w:sz w:val="24"/>
          <w:szCs w:val="24"/>
          <w:rtl/>
        </w:rPr>
        <w:lastRenderedPageBreak/>
        <w:t xml:space="preserve">فاروق الكيلاني، (2011)،"جرائم الفساد </w:t>
      </w:r>
      <w:r w:rsidRPr="004D0098">
        <w:rPr>
          <w:rFonts w:ascii="Simplified Arabic" w:hAnsi="Simplified Arabic" w:cs="Simplified Arabic" w:hint="cs"/>
          <w:sz w:val="24"/>
          <w:szCs w:val="24"/>
          <w:rtl/>
        </w:rPr>
        <w:t>“، دا</w:t>
      </w:r>
      <w:r w:rsidRPr="004D0098">
        <w:rPr>
          <w:rFonts w:ascii="Simplified Arabic" w:hAnsi="Simplified Arabic" w:cs="Simplified Arabic" w:hint="eastAsia"/>
          <w:sz w:val="24"/>
          <w:szCs w:val="24"/>
          <w:rtl/>
        </w:rPr>
        <w:t>ر</w:t>
      </w:r>
      <w:r w:rsidRPr="004D0098">
        <w:rPr>
          <w:rFonts w:ascii="Simplified Arabic" w:hAnsi="Simplified Arabic" w:cs="Simplified Arabic"/>
          <w:sz w:val="24"/>
          <w:szCs w:val="24"/>
          <w:rtl/>
        </w:rPr>
        <w:t xml:space="preserve"> الرسالة العالمية</w:t>
      </w:r>
      <w:r w:rsidR="0010066B">
        <w:rPr>
          <w:rFonts w:ascii="Simplified Arabic" w:hAnsi="Simplified Arabic" w:cs="Simplified Arabic" w:hint="cs"/>
          <w:sz w:val="24"/>
          <w:szCs w:val="24"/>
          <w:rtl/>
        </w:rPr>
        <w:t>، القاهرة،</w:t>
      </w:r>
      <w:r w:rsidRPr="004D0098">
        <w:rPr>
          <w:rFonts w:ascii="Simplified Arabic" w:hAnsi="Simplified Arabic" w:cs="Simplified Arabic"/>
          <w:sz w:val="24"/>
          <w:szCs w:val="24"/>
          <w:rtl/>
        </w:rPr>
        <w:t xml:space="preserve"> الطبعة الأولى</w:t>
      </w:r>
      <w:r w:rsidRPr="004D0098">
        <w:rPr>
          <w:rFonts w:ascii="Simplified Arabic" w:hAnsi="Simplified Arabic" w:cs="Simplified Arabic"/>
          <w:b/>
          <w:bCs/>
          <w:sz w:val="24"/>
          <w:szCs w:val="24"/>
          <w:rtl/>
          <w:lang w:bidi="ar-EG"/>
        </w:rPr>
        <w:t>.</w:t>
      </w:r>
    </w:p>
    <w:p w14:paraId="50A2E84F" w14:textId="77777777" w:rsidR="00570B0B" w:rsidRPr="00062B42" w:rsidRDefault="00570B0B" w:rsidP="00EB147A">
      <w:pPr>
        <w:numPr>
          <w:ilvl w:val="0"/>
          <w:numId w:val="94"/>
        </w:numPr>
        <w:tabs>
          <w:tab w:val="right" w:pos="566"/>
        </w:tabs>
        <w:spacing w:after="200"/>
        <w:ind w:left="357"/>
        <w:contextualSpacing/>
        <w:rPr>
          <w:rFonts w:ascii="Simplified Arabic" w:hAnsi="Simplified Arabic" w:cs="Simplified Arabic"/>
          <w:b/>
          <w:bCs/>
          <w:sz w:val="24"/>
          <w:szCs w:val="24"/>
          <w:lang w:bidi="ar-EG"/>
        </w:rPr>
      </w:pPr>
      <w:r w:rsidRPr="00062B42">
        <w:rPr>
          <w:rFonts w:ascii="Simplified Arabic" w:hAnsi="Simplified Arabic" w:cs="Simplified Arabic"/>
          <w:sz w:val="24"/>
          <w:szCs w:val="24"/>
          <w:rtl/>
        </w:rPr>
        <w:t>سهام عبد السيد، سلوى إبراهيم، سمية محمود، " الشفافية الإدارية ودورها في الحد من الفساد الإداري من وجهة نظر موظفي هيئة الرقابة"، جامعة</w:t>
      </w:r>
      <w:r w:rsidRPr="00062B42">
        <w:rPr>
          <w:rFonts w:ascii="Simplified Arabic" w:hAnsi="Simplified Arabic" w:cs="Simplified Arabic"/>
          <w:b/>
          <w:bCs/>
          <w:sz w:val="24"/>
          <w:szCs w:val="24"/>
          <w:rtl/>
          <w:lang w:bidi="ar-EG"/>
        </w:rPr>
        <w:t xml:space="preserve"> </w:t>
      </w:r>
      <w:r w:rsidRPr="00062B42">
        <w:rPr>
          <w:rFonts w:ascii="Simplified Arabic" w:hAnsi="Simplified Arabic" w:cs="Simplified Arabic"/>
          <w:sz w:val="24"/>
          <w:szCs w:val="24"/>
          <w:rtl/>
        </w:rPr>
        <w:t xml:space="preserve">بنغازي، ص: 468   </w:t>
      </w:r>
      <w:r w:rsidRPr="00062B42">
        <w:rPr>
          <w:rFonts w:ascii="Simplified Arabic" w:hAnsi="Simplified Arabic" w:cs="Simplified Arabic"/>
          <w:sz w:val="24"/>
          <w:szCs w:val="24"/>
        </w:rPr>
        <w:t>https:\\www.researchgate.net\publication</w:t>
      </w:r>
    </w:p>
    <w:p w14:paraId="6230ADE6" w14:textId="6DFE6893" w:rsidR="008943E1" w:rsidRPr="00E5537C" w:rsidRDefault="002D1B42" w:rsidP="00EB147A">
      <w:pPr>
        <w:pStyle w:val="ListParagraph"/>
        <w:numPr>
          <w:ilvl w:val="0"/>
          <w:numId w:val="94"/>
        </w:numPr>
        <w:spacing w:after="200"/>
        <w:ind w:left="357"/>
        <w:rPr>
          <w:rFonts w:ascii="Simplified Arabic" w:eastAsia="Times New Roman" w:hAnsi="Simplified Arabic" w:cs="Simplified Arabic"/>
          <w:sz w:val="24"/>
          <w:szCs w:val="24"/>
        </w:rPr>
      </w:pPr>
      <w:r w:rsidRPr="00062B42">
        <w:rPr>
          <w:rFonts w:ascii="Simplified Arabic" w:hAnsi="Simplified Arabic" w:cs="Simplified Arabic"/>
          <w:sz w:val="24"/>
          <w:szCs w:val="24"/>
          <w:rtl/>
        </w:rPr>
        <w:t>داود خير الله، (2015)، "الفساد وإعاقة التغيير والتطور في العالم العربي (المنظمة العربية لمكافحة الفساد)</w:t>
      </w:r>
      <w:r w:rsidR="007B0763" w:rsidRPr="00062B42">
        <w:rPr>
          <w:rFonts w:ascii="Simplified Arabic" w:hAnsi="Simplified Arabic" w:cs="Simplified Arabic" w:hint="cs"/>
          <w:sz w:val="24"/>
          <w:szCs w:val="24"/>
          <w:rtl/>
        </w:rPr>
        <w:t>”، المركز</w:t>
      </w:r>
      <w:r w:rsidRPr="00062B42">
        <w:rPr>
          <w:rFonts w:ascii="Simplified Arabic" w:hAnsi="Simplified Arabic" w:cs="Simplified Arabic"/>
          <w:sz w:val="24"/>
          <w:szCs w:val="24"/>
          <w:rtl/>
        </w:rPr>
        <w:t xml:space="preserve"> العربي للأبحاث ودراسة السياسات، </w:t>
      </w:r>
      <w:r w:rsidR="007B0763">
        <w:rPr>
          <w:rFonts w:ascii="Simplified Arabic" w:hAnsi="Simplified Arabic" w:cs="Simplified Arabic" w:hint="cs"/>
          <w:sz w:val="24"/>
          <w:szCs w:val="24"/>
          <w:rtl/>
        </w:rPr>
        <w:t xml:space="preserve">القاهرة </w:t>
      </w:r>
      <w:r w:rsidR="007B0763" w:rsidRPr="00062B42">
        <w:rPr>
          <w:rFonts w:ascii="Simplified Arabic" w:hAnsi="Simplified Arabic" w:cs="Simplified Arabic" w:hint="cs"/>
          <w:sz w:val="24"/>
          <w:szCs w:val="24"/>
          <w:rtl/>
        </w:rPr>
        <w:t>الطبعة</w:t>
      </w:r>
      <w:r w:rsidRPr="00062B42">
        <w:rPr>
          <w:rFonts w:ascii="Simplified Arabic" w:hAnsi="Simplified Arabic" w:cs="Simplified Arabic"/>
          <w:sz w:val="24"/>
          <w:szCs w:val="24"/>
          <w:rtl/>
        </w:rPr>
        <w:t xml:space="preserve"> الأولى</w:t>
      </w:r>
    </w:p>
    <w:p w14:paraId="5C21CE47" w14:textId="5B29633B" w:rsidR="00E5537C" w:rsidRPr="004D0098" w:rsidRDefault="00E5537C" w:rsidP="00EB147A">
      <w:pPr>
        <w:pStyle w:val="ListParagraph"/>
        <w:numPr>
          <w:ilvl w:val="0"/>
          <w:numId w:val="94"/>
        </w:numPr>
        <w:tabs>
          <w:tab w:val="right" w:pos="836"/>
        </w:tabs>
        <w:spacing w:after="200"/>
        <w:ind w:left="357"/>
        <w:rPr>
          <w:rFonts w:ascii="Simplified Arabic" w:hAnsi="Simplified Arabic" w:cs="Simplified Arabic"/>
          <w:b/>
          <w:bCs/>
          <w:sz w:val="24"/>
          <w:szCs w:val="24"/>
          <w:lang w:bidi="ar-EG"/>
        </w:rPr>
      </w:pPr>
      <w:r w:rsidRPr="004D0098">
        <w:rPr>
          <w:rFonts w:ascii="Simplified Arabic" w:eastAsia="Times New Roman" w:hAnsi="Simplified Arabic" w:cs="Simplified Arabic"/>
          <w:sz w:val="24"/>
          <w:szCs w:val="24"/>
          <w:rtl/>
        </w:rPr>
        <w:t xml:space="preserve">عماد الشربيني، (1971)، "الموازنة العامة وعلاقتها بالخطة الاقتصادية"، </w:t>
      </w:r>
      <w:r w:rsidR="000E1DF8">
        <w:rPr>
          <w:rFonts w:ascii="Simplified Arabic" w:eastAsia="Times New Roman" w:hAnsi="Simplified Arabic" w:cs="Simplified Arabic" w:hint="cs"/>
          <w:sz w:val="24"/>
          <w:szCs w:val="24"/>
          <w:rtl/>
        </w:rPr>
        <w:t xml:space="preserve">القاهرة، </w:t>
      </w:r>
      <w:r w:rsidRPr="004D0098">
        <w:rPr>
          <w:rFonts w:ascii="Simplified Arabic" w:eastAsia="Times New Roman" w:hAnsi="Simplified Arabic" w:cs="Simplified Arabic"/>
          <w:sz w:val="24"/>
          <w:szCs w:val="24"/>
          <w:rtl/>
        </w:rPr>
        <w:t>المطبعة السلفية.</w:t>
      </w:r>
    </w:p>
    <w:p w14:paraId="70433856" w14:textId="6A6A3E3C" w:rsidR="00E5537C" w:rsidRPr="004D0098" w:rsidRDefault="00E5537C" w:rsidP="00EB147A">
      <w:pPr>
        <w:pStyle w:val="ListParagraph"/>
        <w:numPr>
          <w:ilvl w:val="0"/>
          <w:numId w:val="94"/>
        </w:numPr>
        <w:spacing w:after="0"/>
        <w:ind w:left="357"/>
        <w:rPr>
          <w:rFonts w:ascii="Simplified Arabic" w:eastAsia="Times New Roman" w:hAnsi="Simplified Arabic" w:cs="Simplified Arabic"/>
          <w:smallCaps/>
          <w:sz w:val="24"/>
          <w:szCs w:val="24"/>
        </w:rPr>
      </w:pPr>
      <w:r w:rsidRPr="004D0098">
        <w:rPr>
          <w:rFonts w:ascii="Simplified Arabic" w:eastAsia="Times New Roman" w:hAnsi="Simplified Arabic" w:cs="Simplified Arabic"/>
          <w:sz w:val="24"/>
          <w:szCs w:val="24"/>
          <w:rtl/>
        </w:rPr>
        <w:t>قطب أبراهيم محمد، (1978)، "الموازنة العامة للدولة “، الهيئة المصرية العامة للكتاب،</w:t>
      </w:r>
      <w:r w:rsidR="0010066B">
        <w:rPr>
          <w:rFonts w:ascii="Simplified Arabic" w:eastAsia="Times New Roman" w:hAnsi="Simplified Arabic" w:cs="Simplified Arabic" w:hint="cs"/>
          <w:sz w:val="24"/>
          <w:szCs w:val="24"/>
          <w:rtl/>
        </w:rPr>
        <w:t xml:space="preserve"> القاهرة، </w:t>
      </w:r>
      <w:r w:rsidRPr="004D0098">
        <w:rPr>
          <w:rFonts w:ascii="Simplified Arabic" w:eastAsia="Times New Roman" w:hAnsi="Simplified Arabic" w:cs="Simplified Arabic"/>
          <w:sz w:val="24"/>
          <w:szCs w:val="24"/>
          <w:rtl/>
        </w:rPr>
        <w:t xml:space="preserve"> الطبعة الثالثة</w:t>
      </w:r>
      <w:r w:rsidRPr="004D0098">
        <w:rPr>
          <w:rFonts w:ascii="Simplified Arabic" w:eastAsia="Times New Roman" w:hAnsi="Simplified Arabic" w:cs="Simplified Arabic"/>
          <w:smallCaps/>
          <w:sz w:val="24"/>
          <w:szCs w:val="24"/>
          <w:rtl/>
        </w:rPr>
        <w:t xml:space="preserve">، </w:t>
      </w:r>
    </w:p>
    <w:p w14:paraId="14F43CBE" w14:textId="6A9A9D66" w:rsidR="00E5537C" w:rsidRPr="00991439" w:rsidRDefault="00991439" w:rsidP="00EB147A">
      <w:pPr>
        <w:pStyle w:val="ListParagraph"/>
        <w:numPr>
          <w:ilvl w:val="0"/>
          <w:numId w:val="94"/>
        </w:numPr>
        <w:spacing w:after="200"/>
        <w:ind w:left="357"/>
        <w:rPr>
          <w:rFonts w:ascii="Simplified Arabic" w:eastAsia="Times New Roman" w:hAnsi="Simplified Arabic" w:cs="Simplified Arabic"/>
          <w:sz w:val="24"/>
          <w:szCs w:val="24"/>
        </w:rPr>
      </w:pPr>
      <w:r w:rsidRPr="00062B42">
        <w:rPr>
          <w:rFonts w:ascii="Simplified Arabic" w:hAnsi="Simplified Arabic" w:cs="Simplified Arabic"/>
          <w:sz w:val="24"/>
          <w:szCs w:val="24"/>
          <w:rtl/>
          <w:lang w:bidi="ar-EG"/>
        </w:rPr>
        <w:t>خالد عيادة نزال عليمات، (2015)، "انعكاسات الفساد على التنمية الاقتصادية، دراسة حالة الأردن"، قسم العلوم الاقتصادية، كلية العلوم الاقتصادية والعلوم التجارية وعلوم التسيير.</w:t>
      </w:r>
    </w:p>
    <w:p w14:paraId="09757BDF" w14:textId="08E27E4F" w:rsidR="00991439" w:rsidRPr="00062B42" w:rsidRDefault="00991439" w:rsidP="00EB147A">
      <w:pPr>
        <w:numPr>
          <w:ilvl w:val="0"/>
          <w:numId w:val="94"/>
        </w:numPr>
        <w:spacing w:after="200"/>
        <w:ind w:left="357"/>
        <w:contextualSpacing/>
        <w:rPr>
          <w:rFonts w:ascii="Simplified Arabic" w:hAnsi="Simplified Arabic" w:cs="Simplified Arabic"/>
          <w:sz w:val="24"/>
          <w:szCs w:val="24"/>
          <w:lang w:bidi="ar-EG"/>
        </w:rPr>
      </w:pPr>
      <w:r w:rsidRPr="00062B42">
        <w:rPr>
          <w:rFonts w:ascii="Simplified Arabic" w:hAnsi="Simplified Arabic" w:cs="Simplified Arabic"/>
          <w:sz w:val="24"/>
          <w:szCs w:val="24"/>
          <w:rtl/>
          <w:lang w:bidi="ar-EG"/>
        </w:rPr>
        <w:t xml:space="preserve">محمد صادق، (2014)، "الفساد الإداري في العالم العربي مفهومة وأبعاده المختلفة"، المجموعة العربية للتدريب والنشر، </w:t>
      </w:r>
      <w:r w:rsidR="0010066B">
        <w:rPr>
          <w:rFonts w:ascii="Simplified Arabic" w:hAnsi="Simplified Arabic" w:cs="Simplified Arabic" w:hint="cs"/>
          <w:sz w:val="24"/>
          <w:szCs w:val="24"/>
          <w:rtl/>
          <w:lang w:bidi="ar-EG"/>
        </w:rPr>
        <w:t xml:space="preserve">القاهرة، </w:t>
      </w:r>
      <w:r w:rsidRPr="00062B42">
        <w:rPr>
          <w:rFonts w:ascii="Simplified Arabic" w:hAnsi="Simplified Arabic" w:cs="Simplified Arabic"/>
          <w:sz w:val="24"/>
          <w:szCs w:val="24"/>
          <w:rtl/>
          <w:lang w:bidi="ar-EG"/>
        </w:rPr>
        <w:t>الطبعة الأولى.</w:t>
      </w:r>
    </w:p>
    <w:p w14:paraId="410B8511" w14:textId="74144F7F" w:rsidR="00FF685E" w:rsidRPr="004D0098" w:rsidRDefault="00FF685E" w:rsidP="00EB147A">
      <w:pPr>
        <w:pStyle w:val="ListParagraph"/>
        <w:numPr>
          <w:ilvl w:val="0"/>
          <w:numId w:val="94"/>
        </w:numPr>
        <w:spacing w:after="200"/>
        <w:ind w:left="357"/>
        <w:rPr>
          <w:rFonts w:ascii="Simplified Arabic" w:hAnsi="Simplified Arabic" w:cs="Simplified Arabic"/>
          <w:sz w:val="24"/>
          <w:szCs w:val="24"/>
          <w:rtl/>
        </w:rPr>
      </w:pPr>
      <w:r w:rsidRPr="004D0098">
        <w:rPr>
          <w:rFonts w:ascii="Simplified Arabic" w:hAnsi="Simplified Arabic" w:cs="Simplified Arabic"/>
          <w:sz w:val="24"/>
          <w:szCs w:val="24"/>
          <w:rtl/>
        </w:rPr>
        <w:t>محمد عبد الغنى حسن هلال، (2010)، (مهارات مقاومة ومواجهة الفساد" دور الشفافية والمساءلة والمحاسبة في محاربة الفساد")،</w:t>
      </w:r>
      <w:r w:rsidR="0010066B">
        <w:rPr>
          <w:rFonts w:ascii="Simplified Arabic" w:hAnsi="Simplified Arabic" w:cs="Simplified Arabic" w:hint="cs"/>
          <w:sz w:val="24"/>
          <w:szCs w:val="24"/>
          <w:rtl/>
        </w:rPr>
        <w:t xml:space="preserve"> القاهرة، </w:t>
      </w:r>
      <w:r w:rsidRPr="004D0098">
        <w:rPr>
          <w:rFonts w:ascii="Simplified Arabic" w:hAnsi="Simplified Arabic" w:cs="Simplified Arabic"/>
          <w:sz w:val="24"/>
          <w:szCs w:val="24"/>
          <w:rtl/>
        </w:rPr>
        <w:t xml:space="preserve"> مركز تطوير الأداء والتنمية،</w:t>
      </w:r>
    </w:p>
    <w:p w14:paraId="48953689" w14:textId="6483E0AB" w:rsidR="00991439" w:rsidRDefault="00FE72BF" w:rsidP="00EB147A">
      <w:pPr>
        <w:pStyle w:val="ListParagraph"/>
        <w:numPr>
          <w:ilvl w:val="0"/>
          <w:numId w:val="94"/>
        </w:numPr>
        <w:spacing w:after="200"/>
        <w:ind w:left="357"/>
        <w:rPr>
          <w:rFonts w:ascii="Simplified Arabic" w:eastAsia="Times New Roman" w:hAnsi="Simplified Arabic" w:cs="Simplified Arabic"/>
          <w:sz w:val="24"/>
          <w:szCs w:val="24"/>
        </w:rPr>
      </w:pPr>
      <w:r w:rsidRPr="00413EE9">
        <w:rPr>
          <w:rFonts w:ascii="Simplified Arabic" w:eastAsia="Times New Roman" w:hAnsi="Simplified Arabic" w:cs="Simplified Arabic" w:hint="cs"/>
          <w:sz w:val="24"/>
          <w:szCs w:val="24"/>
          <w:rtl/>
        </w:rPr>
        <w:t>منال فؤاد دعيبس، (2004)، "مدى تطبيق الشفافية فى مراكز الوزرات الأردنية"، رسالة ماجستير غير منشورة، جامعة اليرموك</w:t>
      </w:r>
      <w:r w:rsidR="00C20EC8">
        <w:rPr>
          <w:rFonts w:ascii="Simplified Arabic" w:eastAsia="Times New Roman" w:hAnsi="Simplified Arabic" w:cs="Simplified Arabic" w:hint="cs"/>
          <w:sz w:val="24"/>
          <w:szCs w:val="24"/>
          <w:rtl/>
        </w:rPr>
        <w:t>.</w:t>
      </w:r>
    </w:p>
    <w:p w14:paraId="5D5AB10F" w14:textId="77777777" w:rsidR="00C20EC8" w:rsidRPr="00062B42" w:rsidRDefault="00C20EC8" w:rsidP="00EB147A">
      <w:pPr>
        <w:numPr>
          <w:ilvl w:val="0"/>
          <w:numId w:val="94"/>
        </w:numPr>
        <w:spacing w:after="200"/>
        <w:ind w:left="357"/>
        <w:contextualSpacing/>
        <w:rPr>
          <w:rFonts w:ascii="Simplified Arabic" w:hAnsi="Simplified Arabic" w:cs="Simplified Arabic"/>
          <w:b/>
          <w:bCs/>
          <w:sz w:val="24"/>
          <w:szCs w:val="24"/>
          <w:lang w:bidi="ar-EG"/>
        </w:rPr>
      </w:pPr>
      <w:r w:rsidRPr="00062B42">
        <w:rPr>
          <w:rFonts w:ascii="Simplified Arabic" w:hAnsi="Simplified Arabic" w:cs="Simplified Arabic"/>
          <w:sz w:val="24"/>
          <w:szCs w:val="24"/>
          <w:rtl/>
          <w:lang w:bidi="ar-EG"/>
        </w:rPr>
        <w:t>محمد فتحي محمد مشرف، (2017)،"أثر تطبيق معايير الشفافية الدولية على إعداد الموازنة العامة للدولة في مصر “، رسالة ماجستير، معهد التخطيط القومي.</w:t>
      </w:r>
    </w:p>
    <w:p w14:paraId="52E98AEF" w14:textId="4A3AC12F" w:rsidR="00C20EC8" w:rsidRPr="00941F5F" w:rsidRDefault="00941F5F" w:rsidP="00EB147A">
      <w:pPr>
        <w:pStyle w:val="ListParagraph"/>
        <w:numPr>
          <w:ilvl w:val="0"/>
          <w:numId w:val="94"/>
        </w:numPr>
        <w:spacing w:after="200"/>
        <w:ind w:left="357"/>
        <w:rPr>
          <w:rFonts w:ascii="Simplified Arabic" w:eastAsia="Times New Roman" w:hAnsi="Simplified Arabic" w:cs="Simplified Arabic"/>
          <w:sz w:val="24"/>
          <w:szCs w:val="24"/>
        </w:rPr>
      </w:pPr>
      <w:r w:rsidRPr="00062B42">
        <w:rPr>
          <w:rFonts w:ascii="Simplified Arabic" w:hAnsi="Simplified Arabic" w:cs="Simplified Arabic"/>
          <w:sz w:val="24"/>
          <w:szCs w:val="24"/>
          <w:rtl/>
          <w:lang w:bidi="ar-EG"/>
        </w:rPr>
        <w:t xml:space="preserve">محمد نصر محمد، (2015)، "الحماية الجنائية من الفساد (دراسة مقارنة)"، مركز الدراسات العربية، </w:t>
      </w:r>
      <w:r w:rsidR="0010066B">
        <w:rPr>
          <w:rFonts w:ascii="Simplified Arabic" w:hAnsi="Simplified Arabic" w:cs="Simplified Arabic" w:hint="cs"/>
          <w:sz w:val="24"/>
          <w:szCs w:val="24"/>
          <w:rtl/>
          <w:lang w:bidi="ar-EG"/>
        </w:rPr>
        <w:t xml:space="preserve">القاهرة، </w:t>
      </w:r>
      <w:r w:rsidRPr="00062B42">
        <w:rPr>
          <w:rFonts w:ascii="Simplified Arabic" w:hAnsi="Simplified Arabic" w:cs="Simplified Arabic"/>
          <w:sz w:val="24"/>
          <w:szCs w:val="24"/>
          <w:rtl/>
          <w:lang w:bidi="ar-EG"/>
        </w:rPr>
        <w:t>الطبعة الأولى.</w:t>
      </w:r>
    </w:p>
    <w:p w14:paraId="5E66983C" w14:textId="67EB175E" w:rsidR="00941F5F" w:rsidRPr="004D0098" w:rsidRDefault="00941F5F" w:rsidP="00EB147A">
      <w:pPr>
        <w:pStyle w:val="ListParagraph"/>
        <w:numPr>
          <w:ilvl w:val="0"/>
          <w:numId w:val="94"/>
        </w:numPr>
        <w:spacing w:after="200"/>
        <w:ind w:left="357"/>
        <w:rPr>
          <w:rFonts w:ascii="Simplified Arabic" w:hAnsi="Simplified Arabic" w:cs="Simplified Arabic"/>
          <w:sz w:val="24"/>
          <w:szCs w:val="24"/>
          <w:lang w:bidi="ar-EG"/>
        </w:rPr>
      </w:pPr>
      <w:r w:rsidRPr="004D0098">
        <w:rPr>
          <w:rFonts w:ascii="Simplified Arabic" w:hAnsi="Simplified Arabic" w:cs="Simplified Arabic"/>
          <w:sz w:val="24"/>
          <w:szCs w:val="24"/>
          <w:rtl/>
          <w:lang w:bidi="ar-EG"/>
        </w:rPr>
        <w:t xml:space="preserve">مدحت محمد أبو النصر، (2007)، " إدارة منظمات المجتمع المدني (دراسة في الجمعيات الاهلية من منظر التمكين والشراكة والشفافية والمساءلة والقيادة والتطوع والتشبيك والجودة)"، </w:t>
      </w:r>
      <w:r w:rsidR="00E46589">
        <w:rPr>
          <w:rFonts w:ascii="Simplified Arabic" w:hAnsi="Simplified Arabic" w:cs="Simplified Arabic" w:hint="cs"/>
          <w:sz w:val="24"/>
          <w:szCs w:val="24"/>
          <w:rtl/>
          <w:lang w:bidi="ar-EG"/>
        </w:rPr>
        <w:t>القاهرة،</w:t>
      </w:r>
      <w:r w:rsidRPr="004D0098">
        <w:rPr>
          <w:rFonts w:ascii="Simplified Arabic" w:hAnsi="Simplified Arabic" w:cs="Simplified Arabic"/>
          <w:sz w:val="24"/>
          <w:szCs w:val="24"/>
          <w:rtl/>
          <w:lang w:bidi="ar-EG"/>
        </w:rPr>
        <w:t xml:space="preserve"> الطبعة الأولى. </w:t>
      </w:r>
    </w:p>
    <w:p w14:paraId="5D3C44C9" w14:textId="4B120044" w:rsidR="003D5B94" w:rsidRPr="00062B42" w:rsidRDefault="003D5B94" w:rsidP="00EB147A">
      <w:pPr>
        <w:numPr>
          <w:ilvl w:val="0"/>
          <w:numId w:val="94"/>
        </w:numPr>
        <w:tabs>
          <w:tab w:val="right" w:pos="274"/>
          <w:tab w:val="right" w:pos="360"/>
        </w:tabs>
        <w:spacing w:after="0"/>
        <w:ind w:left="357"/>
        <w:contextualSpacing/>
        <w:rPr>
          <w:rFonts w:ascii="Simplified Arabic" w:eastAsia="Times New Roman" w:hAnsi="Simplified Arabic" w:cs="Simplified Arabic"/>
          <w:smallCaps/>
          <w:sz w:val="24"/>
          <w:szCs w:val="24"/>
        </w:rPr>
      </w:pPr>
      <w:r w:rsidRPr="00062B42">
        <w:rPr>
          <w:rFonts w:ascii="Simplified Arabic" w:hAnsi="Simplified Arabic" w:cs="Simplified Arabic"/>
          <w:sz w:val="24"/>
          <w:szCs w:val="24"/>
          <w:rtl/>
          <w:lang w:bidi="ar-EG"/>
        </w:rPr>
        <w:t xml:space="preserve">محمد مصطفى سليمان، (2016)، " حوكمة الشركات ومعالجة الفساد المالي والإداري (دراسة مقارنة)"، </w:t>
      </w:r>
      <w:r w:rsidR="0010066B">
        <w:rPr>
          <w:rFonts w:ascii="Simplified Arabic" w:hAnsi="Simplified Arabic" w:cs="Simplified Arabic" w:hint="cs"/>
          <w:sz w:val="24"/>
          <w:szCs w:val="24"/>
          <w:rtl/>
          <w:lang w:bidi="ar-EG"/>
        </w:rPr>
        <w:t xml:space="preserve">القاهرة، </w:t>
      </w:r>
      <w:r w:rsidRPr="00062B42">
        <w:rPr>
          <w:rFonts w:ascii="Simplified Arabic" w:hAnsi="Simplified Arabic" w:cs="Simplified Arabic"/>
          <w:sz w:val="24"/>
          <w:szCs w:val="24"/>
          <w:rtl/>
          <w:lang w:bidi="ar-EG"/>
        </w:rPr>
        <w:t>الدار الجامعية</w:t>
      </w:r>
    </w:p>
    <w:p w14:paraId="4663074A" w14:textId="1B362EE6" w:rsidR="00254966" w:rsidRPr="004D0098" w:rsidRDefault="00254966" w:rsidP="00EB147A">
      <w:pPr>
        <w:pStyle w:val="ListParagraph"/>
        <w:numPr>
          <w:ilvl w:val="0"/>
          <w:numId w:val="94"/>
        </w:numPr>
        <w:spacing w:after="200"/>
        <w:ind w:left="357"/>
        <w:rPr>
          <w:rFonts w:ascii="Simplified Arabic" w:hAnsi="Simplified Arabic" w:cs="Simplified Arabic"/>
          <w:b/>
          <w:bCs/>
          <w:sz w:val="24"/>
          <w:szCs w:val="24"/>
          <w:lang w:bidi="ar-EG"/>
        </w:rPr>
      </w:pPr>
      <w:r w:rsidRPr="004D0098">
        <w:rPr>
          <w:rFonts w:ascii="Simplified Arabic" w:hAnsi="Simplified Arabic" w:cs="Simplified Arabic"/>
          <w:sz w:val="24"/>
          <w:szCs w:val="24"/>
          <w:rtl/>
          <w:lang w:bidi="ar-EG"/>
        </w:rPr>
        <w:t>محمد زكى على السيد، 2009، " الحوكمة في الموازنة العامة للدولة مع تطبيق على سياسات الدعم في الاقتصاد القومي، كلية الاقتصاد والعلوم السياسية</w:t>
      </w:r>
      <w:r w:rsidR="00FA47C8">
        <w:rPr>
          <w:rFonts w:ascii="Simplified Arabic" w:hAnsi="Simplified Arabic" w:cs="Simplified Arabic" w:hint="cs"/>
          <w:sz w:val="24"/>
          <w:szCs w:val="24"/>
          <w:rtl/>
          <w:lang w:bidi="ar-EG"/>
        </w:rPr>
        <w:t xml:space="preserve">، </w:t>
      </w:r>
      <w:r w:rsidR="00FA47C8" w:rsidRPr="004D0098">
        <w:rPr>
          <w:rFonts w:ascii="Simplified Arabic" w:hAnsi="Simplified Arabic" w:cs="Simplified Arabic"/>
          <w:sz w:val="24"/>
          <w:szCs w:val="24"/>
          <w:rtl/>
          <w:lang w:bidi="ar-EG"/>
        </w:rPr>
        <w:t>جامعة القاهرة</w:t>
      </w:r>
      <w:r w:rsidR="00FA47C8">
        <w:rPr>
          <w:rFonts w:ascii="Simplified Arabic" w:hAnsi="Simplified Arabic" w:cs="Simplified Arabic" w:hint="cs"/>
          <w:sz w:val="24"/>
          <w:szCs w:val="24"/>
          <w:rtl/>
          <w:lang w:bidi="ar-EG"/>
        </w:rPr>
        <w:t>.</w:t>
      </w:r>
    </w:p>
    <w:p w14:paraId="76C8F8AD" w14:textId="77777777" w:rsidR="00290D55" w:rsidRPr="004D0098" w:rsidRDefault="00290D55" w:rsidP="00EB147A">
      <w:pPr>
        <w:pStyle w:val="ListParagraph"/>
        <w:numPr>
          <w:ilvl w:val="0"/>
          <w:numId w:val="94"/>
        </w:numPr>
        <w:spacing w:after="0"/>
        <w:ind w:left="357"/>
        <w:rPr>
          <w:rFonts w:ascii="Simplified Arabic" w:eastAsia="Times New Roman" w:hAnsi="Simplified Arabic" w:cs="Simplified Arabic"/>
          <w:smallCaps/>
          <w:sz w:val="24"/>
          <w:szCs w:val="24"/>
        </w:rPr>
      </w:pPr>
      <w:r w:rsidRPr="004D0098">
        <w:rPr>
          <w:rFonts w:ascii="Simplified Arabic" w:eastAsia="Times New Roman" w:hAnsi="Simplified Arabic" w:cs="Simplified Arabic"/>
          <w:sz w:val="24"/>
          <w:szCs w:val="24"/>
          <w:rtl/>
        </w:rPr>
        <w:t>ندى بنت فلاح بن قاعد العتيبي، (2009)، الشفافية وأثرها في الأجهزة الحكومية، رسالة ماجستير جامعة الملك سعود، رسالة غير منشورة</w:t>
      </w:r>
    </w:p>
    <w:p w14:paraId="7D85E360" w14:textId="77777777" w:rsidR="00290D55" w:rsidRPr="00E46589" w:rsidRDefault="00290D55" w:rsidP="00EB147A">
      <w:pPr>
        <w:pStyle w:val="ListParagraph"/>
        <w:numPr>
          <w:ilvl w:val="0"/>
          <w:numId w:val="94"/>
        </w:numPr>
        <w:tabs>
          <w:tab w:val="right" w:pos="364"/>
        </w:tabs>
        <w:spacing w:after="0"/>
        <w:ind w:left="357"/>
        <w:rPr>
          <w:rFonts w:ascii="Simplified Arabic" w:eastAsia="Times New Roman" w:hAnsi="Simplified Arabic" w:cs="Simplified Arabic"/>
          <w:smallCaps/>
          <w:sz w:val="24"/>
          <w:szCs w:val="24"/>
        </w:rPr>
      </w:pPr>
      <w:r w:rsidRPr="004D0098">
        <w:rPr>
          <w:rFonts w:ascii="Simplified Arabic" w:eastAsia="Times New Roman" w:hAnsi="Simplified Arabic" w:cs="Simplified Arabic"/>
          <w:sz w:val="24"/>
          <w:szCs w:val="24"/>
          <w:rtl/>
        </w:rPr>
        <w:t>لعمارة جمال، (2004)، " أساسيات الموازنة العامة للدولة المفاهيم والقواعد والمراحل والاتجاهات الحديثة"، دار الفجر للنشر، الطبعة الأولى، مصر</w:t>
      </w:r>
    </w:p>
    <w:p w14:paraId="0CB534B0" w14:textId="025B8D62" w:rsidR="00202155" w:rsidRPr="00244B28" w:rsidRDefault="00E46589" w:rsidP="00244B28">
      <w:pPr>
        <w:pStyle w:val="ListParagraph"/>
        <w:numPr>
          <w:ilvl w:val="0"/>
          <w:numId w:val="94"/>
        </w:numPr>
        <w:tabs>
          <w:tab w:val="right" w:pos="364"/>
        </w:tabs>
        <w:spacing w:after="0"/>
        <w:ind w:left="357"/>
        <w:rPr>
          <w:rFonts w:ascii="Simplified Arabic" w:eastAsia="Times New Roman" w:hAnsi="Simplified Arabic" w:cs="Simplified Arabic"/>
          <w:smallCaps/>
          <w:sz w:val="24"/>
          <w:szCs w:val="24"/>
        </w:rPr>
      </w:pPr>
      <w:r>
        <w:rPr>
          <w:rFonts w:ascii="Simplified Arabic" w:eastAsia="Times New Roman" w:hAnsi="Simplified Arabic" w:cs="Simplified Arabic" w:hint="cs"/>
          <w:sz w:val="24"/>
          <w:szCs w:val="24"/>
          <w:rtl/>
        </w:rPr>
        <w:t>"سعد زناد درويش، مصطفى أحمد مصطفى، محمد موسى أحمد على"، (2020)، "الحوكمة منهج إدارى للإصلاح ومحاربة الفساد" القاهرة، المنظمة العربية للتنمية الإدارية.</w:t>
      </w:r>
    </w:p>
    <w:p w14:paraId="54434462" w14:textId="1A5BD400" w:rsidR="00202155" w:rsidRPr="00244B28" w:rsidRDefault="00202155" w:rsidP="00C35CF9">
      <w:pPr>
        <w:spacing w:after="0"/>
        <w:contextualSpacing/>
        <w:rPr>
          <w:rFonts w:ascii="Simplified Arabic" w:eastAsia="Times New Roman" w:hAnsi="Simplified Arabic" w:cs="Simplified Arabic"/>
          <w:b/>
          <w:bCs/>
          <w:sz w:val="28"/>
          <w:szCs w:val="28"/>
          <w:u w:val="single"/>
          <w:rtl/>
        </w:rPr>
      </w:pPr>
      <w:r w:rsidRPr="00244B28">
        <w:rPr>
          <w:rFonts w:ascii="Simplified Arabic" w:eastAsia="Times New Roman" w:hAnsi="Simplified Arabic" w:cs="Simplified Arabic" w:hint="cs"/>
          <w:b/>
          <w:bCs/>
          <w:sz w:val="28"/>
          <w:szCs w:val="28"/>
          <w:u w:val="single"/>
          <w:rtl/>
        </w:rPr>
        <w:lastRenderedPageBreak/>
        <w:t>ثانياً: الدوريات والمقالات العلمية:</w:t>
      </w:r>
    </w:p>
    <w:p w14:paraId="0E0DAA33" w14:textId="77777777" w:rsidR="009339FA" w:rsidRPr="00244B28" w:rsidRDefault="009339FA" w:rsidP="00C35CF9">
      <w:pPr>
        <w:pStyle w:val="ListParagraph"/>
        <w:numPr>
          <w:ilvl w:val="0"/>
          <w:numId w:val="93"/>
        </w:numPr>
        <w:spacing w:after="0"/>
        <w:jc w:val="both"/>
        <w:rPr>
          <w:rFonts w:ascii="Simplified Arabic" w:eastAsia="Times New Roman" w:hAnsi="Simplified Arabic" w:cs="Simplified Arabic"/>
          <w:rtl/>
        </w:rPr>
      </w:pPr>
      <w:r w:rsidRPr="00244B28">
        <w:rPr>
          <w:rFonts w:ascii="Simplified Arabic" w:eastAsia="Times New Roman" w:hAnsi="Simplified Arabic" w:cs="Simplified Arabic"/>
          <w:rtl/>
        </w:rPr>
        <w:t>أحمد خير، 2013، "تقييم الإفصاح الحكومي</w:t>
      </w:r>
      <w:r w:rsidRPr="00244B28">
        <w:rPr>
          <w:rFonts w:ascii="Simplified Arabic" w:eastAsia="Times New Roman" w:hAnsi="Simplified Arabic" w:cs="Simplified Arabic" w:hint="cs"/>
          <w:rtl/>
        </w:rPr>
        <w:t>"(برنامج</w:t>
      </w:r>
      <w:r w:rsidRPr="00244B28">
        <w:rPr>
          <w:rFonts w:ascii="Simplified Arabic" w:eastAsia="Times New Roman" w:hAnsi="Simplified Arabic" w:cs="Simplified Arabic"/>
          <w:rtl/>
        </w:rPr>
        <w:t xml:space="preserve"> الشفافية وموازنة</w:t>
      </w:r>
      <w:r w:rsidRPr="00244B28">
        <w:rPr>
          <w:rFonts w:ascii="Simplified Arabic" w:eastAsia="Times New Roman" w:hAnsi="Simplified Arabic" w:cs="Simplified Arabic" w:hint="cs"/>
          <w:rtl/>
        </w:rPr>
        <w:t>)، مرك</w:t>
      </w:r>
      <w:r w:rsidRPr="00244B28">
        <w:rPr>
          <w:rFonts w:ascii="Simplified Arabic" w:eastAsia="Times New Roman" w:hAnsi="Simplified Arabic" w:cs="Simplified Arabic" w:hint="eastAsia"/>
          <w:rtl/>
        </w:rPr>
        <w:t>ز</w:t>
      </w:r>
      <w:r w:rsidRPr="00244B28">
        <w:rPr>
          <w:rFonts w:ascii="Simplified Arabic" w:eastAsia="Times New Roman" w:hAnsi="Simplified Arabic" w:cs="Simplified Arabic"/>
          <w:rtl/>
        </w:rPr>
        <w:t xml:space="preserve"> دعم لتقنية المعلومات. </w:t>
      </w:r>
    </w:p>
    <w:p w14:paraId="6C950055" w14:textId="77777777" w:rsidR="009339FA" w:rsidRPr="00244B28" w:rsidRDefault="009339FA" w:rsidP="00C35CF9">
      <w:pPr>
        <w:pStyle w:val="ListParagraph"/>
        <w:numPr>
          <w:ilvl w:val="0"/>
          <w:numId w:val="93"/>
        </w:numPr>
        <w:spacing w:after="0"/>
        <w:jc w:val="both"/>
        <w:rPr>
          <w:rFonts w:ascii="Simplified Arabic" w:eastAsia="Times New Roman" w:hAnsi="Simplified Arabic" w:cs="Simplified Arabic"/>
        </w:rPr>
      </w:pPr>
      <w:r w:rsidRPr="00244B28">
        <w:rPr>
          <w:rFonts w:ascii="Simplified Arabic" w:eastAsia="Times New Roman" w:hAnsi="Simplified Arabic" w:cs="Simplified Arabic"/>
          <w:rtl/>
        </w:rPr>
        <w:t>أشرف البربري، (2008)، "القانون رقم 53 لسنة 1973 بشأن الموازنة العامة للدولة المعدل بالقوانين أرقام 11/79و 104/80و87/2005و109/2008 ولائحته التنفيذية الصادرة بقرار وزير المالية رقم 745/2005 وتعديلاتها"، المطابع الاميرية، الطبعة الخامسة</w:t>
      </w:r>
      <w:r w:rsidRPr="00244B28">
        <w:rPr>
          <w:rFonts w:ascii="Simplified Arabic" w:eastAsia="Times New Roman" w:hAnsi="Simplified Arabic" w:cs="Simplified Arabic" w:hint="cs"/>
          <w:rtl/>
        </w:rPr>
        <w:t>.</w:t>
      </w:r>
    </w:p>
    <w:p w14:paraId="4B22503F" w14:textId="77777777" w:rsidR="009339FA" w:rsidRPr="00244B28" w:rsidRDefault="009339FA" w:rsidP="00C35CF9">
      <w:pPr>
        <w:pStyle w:val="ListParagraph"/>
        <w:numPr>
          <w:ilvl w:val="0"/>
          <w:numId w:val="93"/>
        </w:numPr>
        <w:tabs>
          <w:tab w:val="right" w:pos="634"/>
        </w:tabs>
        <w:spacing w:after="0"/>
        <w:jc w:val="both"/>
        <w:rPr>
          <w:rFonts w:ascii="Simplified Arabic" w:eastAsia="Times New Roman" w:hAnsi="Simplified Arabic" w:cs="Simplified Arabic"/>
        </w:rPr>
      </w:pPr>
      <w:r w:rsidRPr="00244B28">
        <w:rPr>
          <w:rFonts w:ascii="Simplified Arabic" w:eastAsia="Times New Roman" w:hAnsi="Simplified Arabic" w:cs="Simplified Arabic"/>
          <w:rtl/>
        </w:rPr>
        <w:t>"أسامة دياب، ريم عبد الحليم"، (2014)، "شفافية الموازنة العامة للدولة (الضرورة الاقتصادية الغائبة عن الواقع المصري)"، المبادرة المصرية للحقوق الشخصية، الطبعة الأولى، ديسمبر.</w:t>
      </w:r>
    </w:p>
    <w:p w14:paraId="16FA4F0F" w14:textId="77777777" w:rsidR="009339FA" w:rsidRPr="00244B28" w:rsidRDefault="009339FA" w:rsidP="00C35CF9">
      <w:pPr>
        <w:pStyle w:val="ListParagraph"/>
        <w:numPr>
          <w:ilvl w:val="0"/>
          <w:numId w:val="93"/>
        </w:numPr>
        <w:spacing w:after="0"/>
        <w:jc w:val="both"/>
        <w:rPr>
          <w:rFonts w:ascii="Simplified Arabic" w:eastAsia="Times New Roman" w:hAnsi="Simplified Arabic" w:cs="Simplified Arabic"/>
        </w:rPr>
      </w:pPr>
      <w:r w:rsidRPr="00244B28">
        <w:rPr>
          <w:rFonts w:ascii="Simplified Arabic" w:eastAsia="Times New Roman" w:hAnsi="Simplified Arabic" w:cs="Simplified Arabic"/>
          <w:rtl/>
        </w:rPr>
        <w:t>احمد عبد الله زايد، (2009)، "الأطر الثقافية الحاكمة لسلوك المصريين واختياراتهم دراسة لقيم النزاهة والفساد (وزارة الدولة للتنمية الإدارية لجنة الشفافية والنزاهة)، أكتوبر.</w:t>
      </w:r>
    </w:p>
    <w:p w14:paraId="4EDB297D" w14:textId="77777777" w:rsidR="009339FA" w:rsidRPr="00244B28" w:rsidRDefault="009339FA" w:rsidP="00C35CF9">
      <w:pPr>
        <w:numPr>
          <w:ilvl w:val="0"/>
          <w:numId w:val="93"/>
        </w:numPr>
        <w:spacing w:after="0"/>
        <w:contextualSpacing/>
        <w:jc w:val="both"/>
        <w:rPr>
          <w:rFonts w:ascii="Simplified Arabic" w:eastAsia="Times New Roman" w:hAnsi="Simplified Arabic" w:cs="Simplified Arabic"/>
        </w:rPr>
      </w:pPr>
      <w:r w:rsidRPr="00244B28">
        <w:rPr>
          <w:rFonts w:ascii="Simplified Arabic" w:eastAsia="Times New Roman" w:hAnsi="Simplified Arabic" w:cs="Simplified Arabic"/>
          <w:rtl/>
        </w:rPr>
        <w:t>جون سوليفان “البوصلة الأخلاقية للشركات أدوات مكافحة الفساد قيم ومبادي وأدأب المهنة، وحوكمة الشركات)، مؤسسة التمويل الدولي مجموعة البنك الدولي، منتدى حوكمة الشركات الدولي، الدليل السابع.</w:t>
      </w:r>
    </w:p>
    <w:p w14:paraId="236E8D1F" w14:textId="4A06D383" w:rsidR="009339FA" w:rsidRPr="00244B28" w:rsidRDefault="009339FA" w:rsidP="00C35CF9">
      <w:pPr>
        <w:numPr>
          <w:ilvl w:val="0"/>
          <w:numId w:val="93"/>
        </w:numPr>
        <w:spacing w:after="0"/>
        <w:contextualSpacing/>
        <w:jc w:val="both"/>
        <w:rPr>
          <w:rFonts w:ascii="Simplified Arabic" w:eastAsia="Times New Roman" w:hAnsi="Simplified Arabic" w:cs="Simplified Arabic"/>
          <w:rtl/>
        </w:rPr>
      </w:pPr>
      <w:r w:rsidRPr="00244B28">
        <w:rPr>
          <w:rFonts w:ascii="Simplified Arabic" w:eastAsia="Times New Roman" w:hAnsi="Simplified Arabic" w:cs="Simplified Arabic"/>
          <w:rtl/>
        </w:rPr>
        <w:t xml:space="preserve">منه المصري، "الإفصاح عن المعلومات في الجهاز المركزي للمحاسبات (قضية هشام أبو جنينة نموذجاً)"، مؤسسة حرية الفكر والتعبير   </w:t>
      </w:r>
      <w:r w:rsidRPr="00244B28">
        <w:rPr>
          <w:rFonts w:ascii="Simplified Arabic" w:eastAsia="Times New Roman" w:hAnsi="Simplified Arabic" w:cs="Simplified Arabic"/>
        </w:rPr>
        <w:t xml:space="preserve">   info@afteegypt.org - www.afteegypt.org </w:t>
      </w:r>
    </w:p>
    <w:p w14:paraId="2AC621DB" w14:textId="7A0A250A" w:rsidR="009339FA" w:rsidRPr="00244B28" w:rsidRDefault="006F0E21" w:rsidP="00C35CF9">
      <w:pPr>
        <w:pStyle w:val="ListParagraph"/>
        <w:numPr>
          <w:ilvl w:val="0"/>
          <w:numId w:val="93"/>
        </w:numPr>
        <w:spacing w:after="0"/>
        <w:jc w:val="both"/>
        <w:rPr>
          <w:rFonts w:ascii="Simplified Arabic" w:eastAsia="Times New Roman" w:hAnsi="Simplified Arabic" w:cs="Simplified Arabic"/>
        </w:rPr>
      </w:pPr>
      <w:r w:rsidRPr="00244B28">
        <w:rPr>
          <w:rFonts w:ascii="Simplified Arabic" w:eastAsia="Times New Roman" w:hAnsi="Simplified Arabic" w:cs="Simplified Arabic"/>
          <w:rtl/>
        </w:rPr>
        <w:t>عبير حكمت سلامة، (2016) "المساءلة الاجتماعية وأثرها على شفافية الموازنة العامة في فلسطين" (الائتلاف من أجل النزاهة والمساءلة)، دار أمان للنشر، ديسمبر.</w:t>
      </w:r>
    </w:p>
    <w:p w14:paraId="0DD22370" w14:textId="77777777" w:rsidR="006F0E21" w:rsidRPr="00244B28" w:rsidRDefault="006F0E21" w:rsidP="00C35CF9">
      <w:pPr>
        <w:numPr>
          <w:ilvl w:val="0"/>
          <w:numId w:val="93"/>
        </w:numPr>
        <w:spacing w:after="0"/>
        <w:contextualSpacing/>
        <w:jc w:val="both"/>
        <w:rPr>
          <w:rFonts w:ascii="Simplified Arabic" w:eastAsia="Times New Roman" w:hAnsi="Simplified Arabic" w:cs="Simplified Arabic"/>
        </w:rPr>
      </w:pPr>
      <w:r w:rsidRPr="00244B28">
        <w:rPr>
          <w:rFonts w:ascii="Simplified Arabic" w:eastAsia="Times New Roman" w:hAnsi="Simplified Arabic" w:cs="Simplified Arabic"/>
          <w:rtl/>
        </w:rPr>
        <w:t>محمد محمود عبد الله يوسف، "الشفافية المعلوماتية وعمليات التنمية المستدامة مع التعرض للتجربة المصرية" (ورقة بحثية).</w:t>
      </w:r>
    </w:p>
    <w:p w14:paraId="466D9349" w14:textId="77777777" w:rsidR="00F06F65" w:rsidRPr="00244B28" w:rsidRDefault="00F06F65" w:rsidP="00C35CF9">
      <w:pPr>
        <w:pStyle w:val="ListParagraph"/>
        <w:numPr>
          <w:ilvl w:val="0"/>
          <w:numId w:val="93"/>
        </w:numPr>
        <w:spacing w:after="0"/>
        <w:jc w:val="both"/>
        <w:rPr>
          <w:rFonts w:ascii="Simplified Arabic" w:eastAsia="Times New Roman" w:hAnsi="Simplified Arabic" w:cs="Simplified Arabic"/>
        </w:rPr>
      </w:pPr>
      <w:r w:rsidRPr="00244B28">
        <w:rPr>
          <w:rFonts w:ascii="Simplified Arabic" w:eastAsia="Times New Roman" w:hAnsi="Simplified Arabic" w:cs="Simplified Arabic"/>
          <w:rtl/>
        </w:rPr>
        <w:t>مارينا عادل، منه جمال، رضوى أحمد)، (2013) "أليات اتاحة وتداول المعلومات"(دراسة مقارنة)، مركز دعم لتقنية المعلومات.</w:t>
      </w:r>
    </w:p>
    <w:p w14:paraId="0E9DFBB5" w14:textId="77777777" w:rsidR="0034324A" w:rsidRPr="00244B28" w:rsidRDefault="0034324A" w:rsidP="00C35CF9">
      <w:pPr>
        <w:numPr>
          <w:ilvl w:val="0"/>
          <w:numId w:val="93"/>
        </w:numPr>
        <w:spacing w:after="0"/>
        <w:ind w:left="634" w:hanging="450"/>
        <w:contextualSpacing/>
        <w:jc w:val="both"/>
        <w:rPr>
          <w:rFonts w:ascii="Simplified Arabic" w:eastAsia="Times New Roman" w:hAnsi="Simplified Arabic" w:cs="Simplified Arabic"/>
        </w:rPr>
      </w:pPr>
      <w:r w:rsidRPr="00244B28">
        <w:rPr>
          <w:rFonts w:ascii="Simplified Arabic" w:eastAsia="Times New Roman" w:hAnsi="Simplified Arabic" w:cs="Simplified Arabic"/>
          <w:rtl/>
        </w:rPr>
        <w:t>فرانسيسكو كاردونا، (2015)،"أدلة الحوكمة الرشيدة (سياسات وهيئات مكافحة الفساد")، مركز النزاهة في قطاع الدفاع، يونيو.</w:t>
      </w:r>
    </w:p>
    <w:p w14:paraId="5F0CD68E" w14:textId="77777777" w:rsidR="0034324A" w:rsidRPr="00244B28" w:rsidRDefault="0034324A" w:rsidP="00C35CF9">
      <w:pPr>
        <w:numPr>
          <w:ilvl w:val="0"/>
          <w:numId w:val="93"/>
        </w:numPr>
        <w:tabs>
          <w:tab w:val="right" w:pos="1773"/>
        </w:tabs>
        <w:spacing w:after="0"/>
        <w:ind w:left="634" w:right="-180" w:hanging="540"/>
        <w:contextualSpacing/>
        <w:jc w:val="both"/>
        <w:rPr>
          <w:rFonts w:ascii="Simplified Arabic" w:eastAsia="Times New Roman" w:hAnsi="Simplified Arabic" w:cs="Simplified Arabic"/>
        </w:rPr>
      </w:pPr>
      <w:r w:rsidRPr="00244B28">
        <w:rPr>
          <w:rFonts w:ascii="Simplified Arabic" w:eastAsia="Times New Roman" w:hAnsi="Simplified Arabic" w:cs="Simplified Arabic"/>
          <w:rtl/>
        </w:rPr>
        <w:t>البيان المالي عن مشروع الموازنة العامة للدولة للسنة المالية 2020/</w:t>
      </w:r>
      <w:r w:rsidRPr="00244B28">
        <w:rPr>
          <w:rFonts w:ascii="Simplified Arabic" w:eastAsia="Times New Roman" w:hAnsi="Simplified Arabic" w:cs="Simplified Arabic" w:hint="cs"/>
          <w:rtl/>
        </w:rPr>
        <w:t xml:space="preserve">2021 </w:t>
      </w:r>
      <w:r w:rsidRPr="00244B28">
        <w:rPr>
          <w:rFonts w:ascii="Simplified Arabic" w:eastAsia="Times New Roman" w:hAnsi="Simplified Arabic" w:cs="Simplified Arabic" w:hint="cs"/>
        </w:rPr>
        <w:t>https://www.mof.gov.eg</w:t>
      </w:r>
    </w:p>
    <w:p w14:paraId="1A3E5A54" w14:textId="77777777" w:rsidR="005349BC" w:rsidRPr="00244B28" w:rsidRDefault="005349BC" w:rsidP="00C35CF9">
      <w:pPr>
        <w:numPr>
          <w:ilvl w:val="0"/>
          <w:numId w:val="93"/>
        </w:numPr>
        <w:spacing w:after="0"/>
        <w:ind w:hanging="626"/>
        <w:contextualSpacing/>
        <w:jc w:val="both"/>
        <w:rPr>
          <w:rFonts w:ascii="Simplified Arabic" w:eastAsia="Times New Roman" w:hAnsi="Simplified Arabic" w:cs="Simplified Arabic"/>
        </w:rPr>
      </w:pPr>
      <w:r w:rsidRPr="00244B28">
        <w:rPr>
          <w:rFonts w:ascii="Simplified Arabic" w:eastAsia="Times New Roman" w:hAnsi="Simplified Arabic" w:cs="Simplified Arabic"/>
          <w:rtl/>
        </w:rPr>
        <w:t>موازنة المواطن للعام المالي 2018/2019، القاهرة، سبتمبر</w:t>
      </w:r>
      <w:r w:rsidRPr="00244B28">
        <w:rPr>
          <w:rFonts w:ascii="Simplified Arabic" w:eastAsia="Times New Roman" w:hAnsi="Simplified Arabic" w:cs="Simplified Arabic" w:hint="cs"/>
          <w:rtl/>
        </w:rPr>
        <w:t>.</w:t>
      </w:r>
    </w:p>
    <w:p w14:paraId="5AA5E401" w14:textId="77777777" w:rsidR="00C72D8F" w:rsidRPr="00244B28" w:rsidRDefault="00C72D8F" w:rsidP="00C35CF9">
      <w:pPr>
        <w:numPr>
          <w:ilvl w:val="0"/>
          <w:numId w:val="93"/>
        </w:numPr>
        <w:spacing w:after="0"/>
        <w:ind w:hanging="626"/>
        <w:contextualSpacing/>
        <w:jc w:val="both"/>
        <w:rPr>
          <w:rFonts w:ascii="Simplified Arabic" w:eastAsia="Times New Roman" w:hAnsi="Simplified Arabic" w:cs="Simplified Arabic"/>
        </w:rPr>
      </w:pPr>
      <w:r w:rsidRPr="00244B28">
        <w:rPr>
          <w:rFonts w:ascii="Simplified Arabic" w:eastAsia="Times New Roman" w:hAnsi="Simplified Arabic" w:cs="Simplified Arabic"/>
          <w:rtl/>
        </w:rPr>
        <w:t>أساسيات الحوكمة (مصطلحات ومفاهيم) سلسلة النشرات التثقيفية لمركز أبو ظبي للحوكمة.</w:t>
      </w:r>
    </w:p>
    <w:p w14:paraId="609AA950" w14:textId="77777777" w:rsidR="00C11C64" w:rsidRPr="00244B28" w:rsidRDefault="00C11C64" w:rsidP="00C35CF9">
      <w:pPr>
        <w:numPr>
          <w:ilvl w:val="0"/>
          <w:numId w:val="93"/>
        </w:numPr>
        <w:spacing w:after="0"/>
        <w:ind w:hanging="626"/>
        <w:contextualSpacing/>
        <w:jc w:val="both"/>
        <w:rPr>
          <w:rFonts w:ascii="Simplified Arabic" w:eastAsia="Times New Roman" w:hAnsi="Simplified Arabic" w:cs="Simplified Arabic"/>
        </w:rPr>
      </w:pPr>
      <w:r w:rsidRPr="00244B28">
        <w:rPr>
          <w:rFonts w:ascii="Simplified Arabic" w:eastAsia="Times New Roman" w:hAnsi="Simplified Arabic" w:cs="Simplified Arabic"/>
          <w:rtl/>
        </w:rPr>
        <w:t xml:space="preserve">اللجنة المعنية بالتنمية والملكية الفكرية، </w:t>
      </w:r>
      <w:r w:rsidRPr="00244B28">
        <w:rPr>
          <w:rFonts w:ascii="Simplified Arabic" w:eastAsia="Times New Roman" w:hAnsi="Simplified Arabic" w:cs="Simplified Arabic"/>
        </w:rPr>
        <w:t>WIPO</w:t>
      </w:r>
      <w:r w:rsidRPr="00244B28">
        <w:rPr>
          <w:rFonts w:ascii="Simplified Arabic" w:eastAsia="Times New Roman" w:hAnsi="Simplified Arabic" w:cs="Simplified Arabic"/>
          <w:rtl/>
        </w:rPr>
        <w:t xml:space="preserve"> المنظمة العالمية للملكية الفكرية، الدورة 8، جنيف</w:t>
      </w:r>
    </w:p>
    <w:p w14:paraId="5D594213" w14:textId="77777777" w:rsidR="00977AFF" w:rsidRPr="00244B28" w:rsidRDefault="00977AFF" w:rsidP="00C35CF9">
      <w:pPr>
        <w:pStyle w:val="ListParagraph"/>
        <w:numPr>
          <w:ilvl w:val="0"/>
          <w:numId w:val="93"/>
        </w:numPr>
        <w:spacing w:after="0"/>
        <w:ind w:left="544" w:hanging="540"/>
        <w:jc w:val="both"/>
        <w:rPr>
          <w:rFonts w:ascii="Simplified Arabic" w:eastAsia="Times New Roman" w:hAnsi="Simplified Arabic" w:cs="Simplified Arabic"/>
        </w:rPr>
      </w:pPr>
      <w:r w:rsidRPr="00244B28">
        <w:rPr>
          <w:rFonts w:ascii="Simplified Arabic" w:eastAsia="Times New Roman" w:hAnsi="Simplified Arabic" w:cs="Simplified Arabic"/>
          <w:rtl/>
        </w:rPr>
        <w:t>مركز المعلومات ودعم اتخاذ القرار، (2010)، كيف تقرأ الإحصاءات، العدد الخامس للموازنة العامة، أكتوبر.</w:t>
      </w:r>
    </w:p>
    <w:p w14:paraId="5597804B" w14:textId="77777777" w:rsidR="009802BE" w:rsidRPr="00244B28" w:rsidRDefault="009802BE" w:rsidP="00C35CF9">
      <w:pPr>
        <w:pStyle w:val="ListParagraph"/>
        <w:numPr>
          <w:ilvl w:val="0"/>
          <w:numId w:val="93"/>
        </w:numPr>
        <w:spacing w:after="0"/>
        <w:ind w:left="544" w:hanging="540"/>
        <w:jc w:val="both"/>
        <w:rPr>
          <w:rFonts w:ascii="Simplified Arabic" w:eastAsia="Times New Roman" w:hAnsi="Simplified Arabic" w:cs="Simplified Arabic"/>
        </w:rPr>
      </w:pPr>
      <w:r w:rsidRPr="00244B28">
        <w:rPr>
          <w:rFonts w:ascii="Simplified Arabic" w:eastAsia="Times New Roman" w:hAnsi="Simplified Arabic" w:cs="Simplified Arabic"/>
          <w:rtl/>
        </w:rPr>
        <w:t>لجنة الشفافية والنزاهة، "2007"، التقرير الأول، الإصدار 1.</w:t>
      </w:r>
    </w:p>
    <w:p w14:paraId="17653B56" w14:textId="5C016AD8" w:rsidR="00610AB7" w:rsidRPr="001C72E1" w:rsidRDefault="00746743" w:rsidP="008D51DB">
      <w:pPr>
        <w:spacing w:after="0"/>
        <w:ind w:left="360"/>
        <w:jc w:val="both"/>
        <w:rPr>
          <w:rFonts w:ascii="Simplified Arabic" w:eastAsia="Times New Roman" w:hAnsi="Simplified Arabic" w:cs="Simplified Arabic"/>
          <w:b/>
          <w:bCs/>
          <w:sz w:val="28"/>
          <w:szCs w:val="28"/>
          <w:u w:val="single"/>
          <w:rtl/>
        </w:rPr>
      </w:pPr>
      <w:r w:rsidRPr="001C72E1">
        <w:rPr>
          <w:rFonts w:ascii="Simplified Arabic" w:eastAsia="Times New Roman" w:hAnsi="Simplified Arabic" w:cs="Simplified Arabic" w:hint="cs"/>
          <w:b/>
          <w:bCs/>
          <w:sz w:val="28"/>
          <w:szCs w:val="28"/>
          <w:u w:val="single"/>
          <w:rtl/>
        </w:rPr>
        <w:t>ثانياً</w:t>
      </w:r>
      <w:r w:rsidRPr="001C72E1">
        <w:rPr>
          <w:rFonts w:ascii="Simplified Arabic" w:eastAsia="Times New Roman" w:hAnsi="Simplified Arabic" w:cs="Simplified Arabic"/>
          <w:b/>
          <w:bCs/>
          <w:sz w:val="28"/>
          <w:szCs w:val="28"/>
          <w:u w:val="single"/>
          <w:rtl/>
        </w:rPr>
        <w:t xml:space="preserve">: المراجع </w:t>
      </w:r>
      <w:r w:rsidRPr="001C72E1">
        <w:rPr>
          <w:rFonts w:ascii="Simplified Arabic" w:eastAsia="Times New Roman" w:hAnsi="Simplified Arabic" w:cs="Simplified Arabic" w:hint="cs"/>
          <w:b/>
          <w:bCs/>
          <w:sz w:val="28"/>
          <w:szCs w:val="28"/>
          <w:u w:val="single"/>
          <w:rtl/>
        </w:rPr>
        <w:t>الأجنبي</w:t>
      </w:r>
      <w:r w:rsidRPr="001C72E1">
        <w:rPr>
          <w:rFonts w:ascii="Simplified Arabic" w:eastAsia="Times New Roman" w:hAnsi="Simplified Arabic" w:cs="Simplified Arabic"/>
          <w:b/>
          <w:bCs/>
          <w:sz w:val="28"/>
          <w:szCs w:val="28"/>
          <w:u w:val="single"/>
          <w:rtl/>
        </w:rPr>
        <w:t>:</w:t>
      </w:r>
    </w:p>
    <w:p w14:paraId="3D6CCFBD" w14:textId="126A5563" w:rsidR="00746743" w:rsidRPr="00C35CF9" w:rsidRDefault="00746743" w:rsidP="00746743">
      <w:pPr>
        <w:spacing w:after="0"/>
        <w:ind w:left="360"/>
        <w:jc w:val="both"/>
        <w:rPr>
          <w:rFonts w:ascii="Simplified Arabic" w:eastAsia="Times New Roman" w:hAnsi="Simplified Arabic" w:cs="Simplified Arabic"/>
          <w:b/>
          <w:bCs/>
          <w:sz w:val="2"/>
          <w:szCs w:val="2"/>
          <w:rtl/>
        </w:rPr>
      </w:pPr>
    </w:p>
    <w:p w14:paraId="435C0379" w14:textId="77777777" w:rsidR="00746743" w:rsidRPr="00244B28" w:rsidRDefault="00746743" w:rsidP="00244B28">
      <w:pPr>
        <w:pStyle w:val="ListParagraph"/>
        <w:numPr>
          <w:ilvl w:val="0"/>
          <w:numId w:val="89"/>
        </w:numPr>
        <w:bidi w:val="0"/>
        <w:spacing w:after="200"/>
        <w:ind w:left="284" w:hanging="270"/>
        <w:rPr>
          <w:rFonts w:ascii="Simplified Arabic" w:hAnsi="Simplified Arabic" w:cs="Simplified Arabic"/>
          <w:color w:val="211712"/>
        </w:rPr>
      </w:pPr>
      <w:r w:rsidRPr="00244B28">
        <w:rPr>
          <w:rFonts w:ascii="Simplified Arabic" w:hAnsi="Simplified Arabic" w:cs="Simplified Arabic"/>
          <w:color w:val="211712"/>
        </w:rPr>
        <w:t xml:space="preserve">Alta </w:t>
      </w:r>
      <w:proofErr w:type="spellStart"/>
      <w:r w:rsidRPr="00244B28">
        <w:rPr>
          <w:rFonts w:ascii="Simplified Arabic" w:hAnsi="Simplified Arabic" w:cs="Simplified Arabic"/>
          <w:color w:val="211712"/>
        </w:rPr>
        <w:t>Fölscher</w:t>
      </w:r>
      <w:proofErr w:type="spellEnd"/>
      <w:r w:rsidRPr="00244B28">
        <w:rPr>
          <w:rFonts w:ascii="Simplified Arabic" w:hAnsi="Simplified Arabic" w:cs="Simplified Arabic"/>
          <w:color w:val="211712"/>
        </w:rPr>
        <w:t xml:space="preserve"> “Budget transparency: New frontiers in transparency and accountability “, Transparency &amp; Accountability Initiative, Open Society Foundation,2010</w:t>
      </w:r>
    </w:p>
    <w:p w14:paraId="5360064F" w14:textId="0CB4E885" w:rsidR="00746743" w:rsidRPr="00244B28" w:rsidRDefault="00746743" w:rsidP="00DF5EDB">
      <w:pPr>
        <w:pStyle w:val="ListParagraph"/>
        <w:numPr>
          <w:ilvl w:val="0"/>
          <w:numId w:val="89"/>
        </w:numPr>
        <w:autoSpaceDE w:val="0"/>
        <w:autoSpaceDN w:val="0"/>
        <w:bidi w:val="0"/>
        <w:adjustRightInd w:val="0"/>
        <w:ind w:left="284" w:hanging="270"/>
        <w:rPr>
          <w:rFonts w:ascii="Simplified Arabic" w:eastAsia="Times New Roman" w:hAnsi="Simplified Arabic" w:cs="Simplified Arabic"/>
        </w:rPr>
      </w:pPr>
      <w:r w:rsidRPr="00244B28">
        <w:rPr>
          <w:rFonts w:ascii="Simplified Arabic" w:eastAsia="Times New Roman" w:hAnsi="Simplified Arabic" w:cs="Simplified Arabic"/>
        </w:rPr>
        <w:t>Benito, Bernardino and Francisco Bastia. 2009. Budget Transparency, Fiscal Performance, and Political Turnout: An International Approach. -6</w:t>
      </w:r>
      <w:r w:rsidRPr="00244B28">
        <w:rPr>
          <w:rFonts w:ascii="Simplified Arabic" w:eastAsia="Times New Roman" w:hAnsi="Simplified Arabic" w:cs="Simplified Arabic"/>
          <w:rtl/>
        </w:rPr>
        <w:t xml:space="preserve"> </w:t>
      </w:r>
      <w:r w:rsidRPr="00244B28">
        <w:rPr>
          <w:rFonts w:ascii="Simplified Arabic" w:eastAsia="Times New Roman" w:hAnsi="Simplified Arabic" w:cs="Simplified Arabic"/>
        </w:rPr>
        <w:t>Public Administration Review, May/June</w:t>
      </w:r>
      <w:r w:rsidRPr="00244B28">
        <w:rPr>
          <w:rFonts w:ascii="Simplified Arabic" w:eastAsia="Times New Roman" w:hAnsi="Simplified Arabic" w:cs="Simplified Arabic"/>
          <w:rtl/>
        </w:rPr>
        <w:t>.</w:t>
      </w:r>
    </w:p>
    <w:p w14:paraId="6F96FE68" w14:textId="19458D2E" w:rsidR="00746743" w:rsidRPr="00244B28" w:rsidRDefault="00746743" w:rsidP="00DF5EDB">
      <w:pPr>
        <w:pStyle w:val="ListParagraph"/>
        <w:numPr>
          <w:ilvl w:val="0"/>
          <w:numId w:val="89"/>
        </w:numPr>
        <w:tabs>
          <w:tab w:val="left" w:pos="540"/>
        </w:tabs>
        <w:bidi w:val="0"/>
        <w:ind w:left="284" w:hanging="270"/>
        <w:rPr>
          <w:rFonts w:ascii="Simplified Arabic" w:hAnsi="Simplified Arabic" w:cs="Simplified Arabic"/>
          <w:lang w:bidi="ar-EG"/>
        </w:rPr>
      </w:pPr>
      <w:r w:rsidRPr="00244B28">
        <w:rPr>
          <w:rFonts w:ascii="Simplified Arabic" w:eastAsia="Arial Unicode MS" w:hAnsi="Simplified Arabic" w:cs="Simplified Arabic"/>
        </w:rPr>
        <w:t xml:space="preserve">Mark, Jorgensen, </w:t>
      </w:r>
      <w:proofErr w:type="spellStart"/>
      <w:r w:rsidRPr="00244B28">
        <w:rPr>
          <w:rFonts w:ascii="Simplified Arabic" w:eastAsia="Arial Unicode MS" w:hAnsi="Simplified Arabic" w:cs="Simplified Arabic"/>
        </w:rPr>
        <w:t>Farrales</w:t>
      </w:r>
      <w:proofErr w:type="spellEnd"/>
      <w:r w:rsidRPr="00244B28">
        <w:rPr>
          <w:rFonts w:ascii="Simplified Arabic" w:eastAsia="Arial Unicode MS" w:hAnsi="Simplified Arabic" w:cs="Simplified Arabic"/>
        </w:rPr>
        <w:t>. June 8, 2005," What is Corruption" A History of   Corruption Studies and the Great Definitions Debate p114</w:t>
      </w:r>
    </w:p>
    <w:p w14:paraId="2945EEDE" w14:textId="77777777" w:rsidR="00746743" w:rsidRPr="00244B28" w:rsidRDefault="00746743" w:rsidP="00DF5EDB">
      <w:pPr>
        <w:pStyle w:val="ListParagraph"/>
        <w:numPr>
          <w:ilvl w:val="0"/>
          <w:numId w:val="89"/>
        </w:numPr>
        <w:bidi w:val="0"/>
        <w:ind w:left="284" w:hanging="270"/>
        <w:rPr>
          <w:rFonts w:ascii="Simplified Arabic" w:eastAsia="Times New Roman" w:hAnsi="Simplified Arabic" w:cs="Simplified Arabic"/>
        </w:rPr>
      </w:pPr>
      <w:r w:rsidRPr="00244B28">
        <w:rPr>
          <w:rFonts w:ascii="Simplified Arabic" w:eastAsia="Times New Roman" w:hAnsi="Simplified Arabic" w:cs="Simplified Arabic"/>
        </w:rPr>
        <w:t xml:space="preserve">Heald, David 2003. Fiscal Transparence: Concepts, Measurement and </w:t>
      </w:r>
      <w:proofErr w:type="spellStart"/>
      <w:r w:rsidRPr="00244B28">
        <w:rPr>
          <w:rFonts w:ascii="Simplified Arabic" w:eastAsia="Times New Roman" w:hAnsi="Simplified Arabic" w:cs="Simplified Arabic"/>
        </w:rPr>
        <w:t>Uk</w:t>
      </w:r>
      <w:proofErr w:type="spellEnd"/>
      <w:r w:rsidRPr="00244B28">
        <w:rPr>
          <w:rFonts w:ascii="Simplified Arabic" w:eastAsia="Times New Roman" w:hAnsi="Simplified Arabic" w:cs="Simplified Arabic"/>
        </w:rPr>
        <w:t xml:space="preserve"> Practice. Public</w:t>
      </w:r>
    </w:p>
    <w:p w14:paraId="7AE99409" w14:textId="77777777" w:rsidR="00746743" w:rsidRPr="00244B28" w:rsidRDefault="00746743" w:rsidP="00DF5EDB">
      <w:pPr>
        <w:bidi w:val="0"/>
        <w:ind w:left="284" w:hanging="270"/>
        <w:rPr>
          <w:rFonts w:ascii="Simplified Arabic" w:eastAsia="Times New Roman" w:hAnsi="Simplified Arabic" w:cs="Simplified Arabic"/>
          <w:rtl/>
        </w:rPr>
      </w:pPr>
      <w:r w:rsidRPr="00244B28">
        <w:rPr>
          <w:rFonts w:ascii="Simplified Arabic" w:eastAsia="Times New Roman" w:hAnsi="Simplified Arabic" w:cs="Simplified Arabic"/>
        </w:rPr>
        <w:t xml:space="preserve">Administration.81 </w:t>
      </w:r>
      <w:r w:rsidRPr="00244B28">
        <w:rPr>
          <w:rFonts w:ascii="Simplified Arabic" w:eastAsia="Times New Roman" w:hAnsi="Simplified Arabic" w:cs="Simplified Arabic"/>
          <w:lang w:bidi="ar-EG"/>
        </w:rPr>
        <w:t>4: 723-759</w:t>
      </w:r>
    </w:p>
    <w:p w14:paraId="6E76F0AC" w14:textId="77777777" w:rsidR="00746743" w:rsidRPr="00244B28" w:rsidRDefault="00746743" w:rsidP="00DF5EDB">
      <w:pPr>
        <w:pStyle w:val="ListParagraph"/>
        <w:numPr>
          <w:ilvl w:val="0"/>
          <w:numId w:val="89"/>
        </w:numPr>
        <w:bidi w:val="0"/>
        <w:ind w:left="284" w:hanging="270"/>
        <w:rPr>
          <w:rFonts w:ascii="Simplified Arabic" w:hAnsi="Simplified Arabic" w:cs="Simplified Arabic"/>
        </w:rPr>
      </w:pPr>
      <w:r w:rsidRPr="00244B28">
        <w:rPr>
          <w:rFonts w:ascii="Simplified Arabic" w:hAnsi="Simplified Arabic" w:cs="Simplified Arabic"/>
        </w:rPr>
        <w:t>Macmillan. (2002). English Dictionary for Advanced Learner. First Published. Bloomsbury Publishing</w:t>
      </w:r>
    </w:p>
    <w:p w14:paraId="21312C05" w14:textId="34BAD1D2" w:rsidR="00746743" w:rsidRPr="00244B28" w:rsidRDefault="00746743" w:rsidP="00DF5EDB">
      <w:pPr>
        <w:pStyle w:val="ListParagraph"/>
        <w:numPr>
          <w:ilvl w:val="0"/>
          <w:numId w:val="89"/>
        </w:numPr>
        <w:bidi w:val="0"/>
        <w:ind w:left="284" w:hanging="270"/>
        <w:rPr>
          <w:rFonts w:ascii="Simplified Arabic" w:hAnsi="Simplified Arabic" w:cs="Simplified Arabic"/>
        </w:rPr>
      </w:pPr>
      <w:proofErr w:type="spellStart"/>
      <w:r w:rsidRPr="00244B28">
        <w:rPr>
          <w:rFonts w:ascii="Simplified Arabic" w:hAnsi="Simplified Arabic" w:cs="Simplified Arabic"/>
        </w:rPr>
        <w:lastRenderedPageBreak/>
        <w:t>Kopits</w:t>
      </w:r>
      <w:proofErr w:type="spellEnd"/>
      <w:r w:rsidRPr="00244B28">
        <w:rPr>
          <w:rFonts w:ascii="Simplified Arabic" w:hAnsi="Simplified Arabic" w:cs="Simplified Arabic"/>
        </w:rPr>
        <w:t xml:space="preserve">, George and Jon Craig. 1998. Transparency in Government Operation. IMF Occasional Paper No 158 </w:t>
      </w:r>
      <w:hyperlink r:id="rId18" w:history="1">
        <w:r w:rsidRPr="00244B28">
          <w:rPr>
            <w:rFonts w:ascii="Simplified Arabic" w:hAnsi="Simplified Arabic" w:cs="Simplified Arabic"/>
          </w:rPr>
          <w:t>http://www.imf.org/external/pubs/ft/op/158/op158.pdf</w:t>
        </w:r>
      </w:hyperlink>
    </w:p>
    <w:p w14:paraId="53FB08B4" w14:textId="77777777" w:rsidR="00610AB7" w:rsidRPr="00CE4DA8" w:rsidRDefault="00610AB7" w:rsidP="00DF5EDB">
      <w:pPr>
        <w:autoSpaceDE w:val="0"/>
        <w:autoSpaceDN w:val="0"/>
        <w:bidi w:val="0"/>
        <w:adjustRightInd w:val="0"/>
        <w:ind w:left="284" w:hanging="270"/>
        <w:rPr>
          <w:rFonts w:ascii="Simplified Arabic" w:eastAsia="Times New Roman" w:hAnsi="Simplified Arabic" w:cs="Simplified Arabic"/>
          <w:sz w:val="2"/>
          <w:szCs w:val="2"/>
        </w:rPr>
      </w:pPr>
    </w:p>
    <w:p w14:paraId="1AEEF7E6" w14:textId="77777777" w:rsidR="00610AB7" w:rsidRPr="00CE4DA8" w:rsidRDefault="00610AB7" w:rsidP="00DF5EDB">
      <w:pPr>
        <w:autoSpaceDE w:val="0"/>
        <w:autoSpaceDN w:val="0"/>
        <w:adjustRightInd w:val="0"/>
        <w:rPr>
          <w:rFonts w:ascii="Simplified Arabic" w:eastAsia="Calibri" w:hAnsi="Simplified Arabic" w:cs="Simplified Arabic"/>
          <w:color w:val="211712"/>
          <w:sz w:val="2"/>
          <w:szCs w:val="2"/>
        </w:rPr>
      </w:pPr>
    </w:p>
    <w:p w14:paraId="6A85A98D" w14:textId="1419CF7A" w:rsidR="00610AB7" w:rsidRPr="00244B28" w:rsidRDefault="00805D8D" w:rsidP="00DF5EDB">
      <w:pPr>
        <w:jc w:val="both"/>
        <w:rPr>
          <w:rFonts w:ascii="Simplified Arabic" w:eastAsia="Times New Roman" w:hAnsi="Simplified Arabic" w:cs="Simplified Arabic"/>
          <w:b/>
          <w:bCs/>
          <w:sz w:val="28"/>
          <w:szCs w:val="28"/>
          <w:rtl/>
        </w:rPr>
      </w:pPr>
      <w:r w:rsidRPr="00244B28">
        <w:rPr>
          <w:rFonts w:ascii="Simplified Arabic" w:hAnsi="Simplified Arabic" w:cs="Simplified Arabic" w:hint="cs"/>
          <w:b/>
          <w:bCs/>
          <w:sz w:val="28"/>
          <w:szCs w:val="28"/>
          <w:u w:val="single"/>
          <w:rtl/>
          <w:lang w:bidi="ar-EG"/>
        </w:rPr>
        <w:t>ثالثاً</w:t>
      </w:r>
      <w:r w:rsidR="00E70DC8" w:rsidRPr="00244B28">
        <w:rPr>
          <w:rFonts w:ascii="Simplified Arabic" w:hAnsi="Simplified Arabic" w:cs="Simplified Arabic" w:hint="cs"/>
          <w:b/>
          <w:bCs/>
          <w:sz w:val="28"/>
          <w:szCs w:val="28"/>
          <w:u w:val="single"/>
          <w:rtl/>
          <w:lang w:bidi="ar-EG"/>
        </w:rPr>
        <w:t>:</w:t>
      </w:r>
      <w:r w:rsidR="00610AB7" w:rsidRPr="00244B28">
        <w:rPr>
          <w:rFonts w:ascii="Simplified Arabic" w:hAnsi="Simplified Arabic" w:cs="Simplified Arabic"/>
          <w:b/>
          <w:bCs/>
          <w:sz w:val="28"/>
          <w:szCs w:val="28"/>
          <w:u w:val="single"/>
          <w:rtl/>
          <w:lang w:bidi="ar-EG"/>
        </w:rPr>
        <w:t xml:space="preserve"> مواقع الأنترنت: </w:t>
      </w:r>
    </w:p>
    <w:p w14:paraId="54C2656B" w14:textId="3AB9ABF1" w:rsidR="00805D8D" w:rsidRPr="00A87D36" w:rsidRDefault="00805D8D" w:rsidP="00DF5EDB">
      <w:pPr>
        <w:pStyle w:val="ListParagraph"/>
        <w:numPr>
          <w:ilvl w:val="0"/>
          <w:numId w:val="90"/>
        </w:numPr>
        <w:ind w:left="357"/>
        <w:rPr>
          <w:rFonts w:ascii="Simplified Arabic" w:hAnsi="Simplified Arabic" w:cs="Simplified Arabic"/>
          <w:b/>
          <w:bCs/>
          <w:sz w:val="16"/>
          <w:szCs w:val="16"/>
          <w:rtl/>
          <w:lang w:bidi="ar-EG"/>
        </w:rPr>
      </w:pPr>
      <w:r w:rsidRPr="00A87D36">
        <w:rPr>
          <w:rFonts w:ascii="Simplified Arabic" w:hAnsi="Simplified Arabic" w:cs="Simplified Arabic"/>
          <w:rtl/>
        </w:rPr>
        <w:t xml:space="preserve">موقع المنظمة الأفريقية للأجهزة العليا للرقابة المالية </w:t>
      </w:r>
      <w:r w:rsidRPr="00A87D36">
        <w:rPr>
          <w:rFonts w:ascii="Simplified Arabic" w:hAnsi="Simplified Arabic" w:cs="Simplified Arabic" w:hint="cs"/>
          <w:rtl/>
        </w:rPr>
        <w:t xml:space="preserve">والمحاسبة </w:t>
      </w:r>
      <w:r w:rsidRPr="00A87D36">
        <w:rPr>
          <w:rFonts w:ascii="Simplified Arabic" w:hAnsi="Simplified Arabic" w:cs="Simplified Arabic" w:hint="cs"/>
        </w:rPr>
        <w:t>https://afrosai-e.org.za</w:t>
      </w:r>
      <w:r w:rsidRPr="00A87D36">
        <w:rPr>
          <w:rFonts w:ascii="Simplified Arabic" w:hAnsi="Simplified Arabic" w:cs="Simplified Arabic"/>
          <w:rtl/>
        </w:rPr>
        <w:t xml:space="preserve"> </w:t>
      </w:r>
    </w:p>
    <w:p w14:paraId="7497E74A" w14:textId="77777777" w:rsidR="00805D8D" w:rsidRPr="00A87D36" w:rsidRDefault="001C72E1" w:rsidP="00DF5EDB">
      <w:pPr>
        <w:pStyle w:val="ListParagraph"/>
        <w:numPr>
          <w:ilvl w:val="0"/>
          <w:numId w:val="90"/>
        </w:numPr>
        <w:ind w:left="357"/>
        <w:rPr>
          <w:rFonts w:ascii="Simplified Arabic" w:hAnsi="Simplified Arabic" w:cs="Simplified Arabic"/>
          <w:b/>
          <w:bCs/>
          <w:lang w:bidi="ar-EG"/>
        </w:rPr>
      </w:pPr>
      <w:hyperlink r:id="rId19" w:tgtFrame="_blank" w:history="1">
        <w:r w:rsidR="00805D8D" w:rsidRPr="00A87D36">
          <w:rPr>
            <w:rFonts w:ascii="Simplified Arabic" w:hAnsi="Simplified Arabic" w:cs="Simplified Arabic"/>
            <w:rtl/>
          </w:rPr>
          <w:t>المنظمة العربية للأجهزة العليا للرقابة المالية والمحاسبة</w:t>
        </w:r>
      </w:hyperlink>
      <w:r w:rsidR="00805D8D" w:rsidRPr="00A87D36">
        <w:rPr>
          <w:rFonts w:ascii="Simplified Arabic" w:hAnsi="Simplified Arabic" w:cs="Simplified Arabic" w:hint="cs"/>
          <w:rtl/>
        </w:rPr>
        <w:t xml:space="preserve"> </w:t>
      </w:r>
      <w:r w:rsidR="00805D8D" w:rsidRPr="00A87D36">
        <w:rPr>
          <w:rFonts w:ascii="Simplified Arabic" w:hAnsi="Simplified Arabic" w:cs="Simplified Arabic"/>
        </w:rPr>
        <w:t>http://www.arabosai.org</w:t>
      </w:r>
    </w:p>
    <w:p w14:paraId="5467CE49" w14:textId="4FD06B6A" w:rsidR="00805D8D" w:rsidRPr="00A87D36" w:rsidRDefault="00805D8D" w:rsidP="00DF5EDB">
      <w:pPr>
        <w:pStyle w:val="ListParagraph"/>
        <w:numPr>
          <w:ilvl w:val="0"/>
          <w:numId w:val="90"/>
        </w:numPr>
        <w:ind w:left="357"/>
        <w:rPr>
          <w:rFonts w:ascii="Simplified Arabic" w:hAnsi="Simplified Arabic" w:cs="Simplified Arabic"/>
          <w:b/>
          <w:bCs/>
          <w:lang w:bidi="ar-EG"/>
        </w:rPr>
      </w:pPr>
      <w:r w:rsidRPr="00A87D36">
        <w:rPr>
          <w:rFonts w:ascii="Simplified Arabic" w:hAnsi="Simplified Arabic" w:cs="Simplified Arabic"/>
          <w:rtl/>
        </w:rPr>
        <w:t xml:space="preserve">موقع وزارة المالية المصرية   </w:t>
      </w:r>
      <w:r w:rsidRPr="00A87D36">
        <w:rPr>
          <w:rFonts w:ascii="Simplified Arabic" w:hAnsi="Simplified Arabic" w:cs="Simplified Arabic"/>
          <w:lang w:bidi="ar-EG"/>
        </w:rPr>
        <w:t>http:\\www.imf.org</w:t>
      </w:r>
    </w:p>
    <w:p w14:paraId="4D0F891A" w14:textId="704EAC2F" w:rsidR="00805D8D" w:rsidRPr="00A87D36" w:rsidRDefault="00805D8D" w:rsidP="00DF5EDB">
      <w:pPr>
        <w:pStyle w:val="ListParagraph"/>
        <w:numPr>
          <w:ilvl w:val="0"/>
          <w:numId w:val="90"/>
        </w:numPr>
        <w:ind w:left="357"/>
        <w:rPr>
          <w:rFonts w:ascii="Simplified Arabic" w:hAnsi="Simplified Arabic" w:cs="Simplified Arabic"/>
          <w:rtl/>
          <w:lang w:bidi="ar-EG"/>
        </w:rPr>
      </w:pPr>
      <w:r w:rsidRPr="00A87D36">
        <w:rPr>
          <w:rFonts w:ascii="Simplified Arabic" w:hAnsi="Simplified Arabic" w:cs="Simplified Arabic"/>
          <w:rtl/>
          <w:lang w:bidi="ar-EG"/>
        </w:rPr>
        <w:t>دليل شفافية المالية العامة (2007)</w:t>
      </w:r>
      <w:r w:rsidRPr="00A87D36">
        <w:rPr>
          <w:rFonts w:ascii="Simplified Arabic" w:hAnsi="Simplified Arabic" w:cs="Simplified Arabic"/>
          <w:rtl/>
        </w:rPr>
        <w:t xml:space="preserve">   </w:t>
      </w:r>
      <w:r w:rsidRPr="00A87D36">
        <w:rPr>
          <w:rFonts w:ascii="Simplified Arabic" w:hAnsi="Simplified Arabic" w:cs="Simplified Arabic"/>
          <w:lang w:bidi="ar-EG"/>
        </w:rPr>
        <w:t>http:\\www.almasryalyoum.com</w:t>
      </w:r>
      <w:r w:rsidRPr="00A87D36">
        <w:rPr>
          <w:rFonts w:ascii="Simplified Arabic" w:hAnsi="Simplified Arabic" w:cs="Simplified Arabic"/>
          <w:rtl/>
        </w:rPr>
        <w:t xml:space="preserve">     </w:t>
      </w:r>
    </w:p>
    <w:p w14:paraId="10680C14" w14:textId="77777777" w:rsidR="00805D8D" w:rsidRPr="00A87D36" w:rsidRDefault="00805D8D" w:rsidP="00DF5EDB">
      <w:pPr>
        <w:pStyle w:val="ListParagraph"/>
        <w:numPr>
          <w:ilvl w:val="0"/>
          <w:numId w:val="90"/>
        </w:numPr>
        <w:tabs>
          <w:tab w:val="right" w:pos="540"/>
        </w:tabs>
        <w:ind w:left="357" w:right="-180"/>
        <w:jc w:val="both"/>
        <w:rPr>
          <w:rFonts w:ascii="Simplified Arabic" w:hAnsi="Simplified Arabic" w:cs="Simplified Arabic"/>
          <w:lang w:bidi="ar-EG"/>
        </w:rPr>
      </w:pPr>
      <w:r w:rsidRPr="00A87D36">
        <w:rPr>
          <w:rFonts w:ascii="Simplified Arabic" w:hAnsi="Simplified Arabic" w:cs="Simplified Arabic"/>
          <w:rtl/>
        </w:rPr>
        <w:t xml:space="preserve"> </w:t>
      </w:r>
      <w:r w:rsidRPr="00A87D36">
        <w:rPr>
          <w:rFonts w:ascii="Simplified Arabic" w:hAnsi="Simplified Arabic" w:cs="Simplified Arabic"/>
          <w:lang w:bidi="ar-EG"/>
        </w:rPr>
        <w:t>https://www.internationalbudget.org</w:t>
      </w:r>
    </w:p>
    <w:p w14:paraId="79194C47" w14:textId="77777777" w:rsidR="00805D8D" w:rsidRPr="00A87D36" w:rsidRDefault="00805D8D" w:rsidP="00DF5EDB">
      <w:pPr>
        <w:pStyle w:val="ListParagraph"/>
        <w:numPr>
          <w:ilvl w:val="0"/>
          <w:numId w:val="90"/>
        </w:numPr>
        <w:ind w:left="357"/>
        <w:jc w:val="both"/>
        <w:rPr>
          <w:rFonts w:ascii="Simplified Arabic" w:hAnsi="Simplified Arabic" w:cs="Simplified Arabic"/>
          <w:lang w:bidi="ar-EG"/>
        </w:rPr>
      </w:pPr>
      <w:r w:rsidRPr="00A87D36">
        <w:rPr>
          <w:rFonts w:ascii="Simplified Arabic" w:hAnsi="Simplified Arabic" w:cs="Simplified Arabic"/>
          <w:lang w:bidi="ar-EG"/>
        </w:rPr>
        <w:t>http://www.albankaldawli.org</w:t>
      </w:r>
    </w:p>
    <w:p w14:paraId="7F6F4AA0" w14:textId="5CD37EFC" w:rsidR="00805D8D" w:rsidRPr="00A87D36" w:rsidRDefault="00805D8D" w:rsidP="00DF5EDB">
      <w:pPr>
        <w:pStyle w:val="ListParagraph"/>
        <w:numPr>
          <w:ilvl w:val="0"/>
          <w:numId w:val="90"/>
        </w:numPr>
        <w:tabs>
          <w:tab w:val="right" w:pos="630"/>
        </w:tabs>
        <w:ind w:left="357"/>
        <w:rPr>
          <w:rFonts w:ascii="Simplified Arabic" w:eastAsia="Times New Roman" w:hAnsi="Simplified Arabic" w:cs="Simplified Arabic"/>
          <w:rtl/>
          <w:lang w:bidi="ar-EG"/>
        </w:rPr>
      </w:pPr>
      <w:r w:rsidRPr="00A87D36">
        <w:rPr>
          <w:rFonts w:ascii="Simplified Arabic" w:eastAsia="Times New Roman" w:hAnsi="Simplified Arabic" w:cs="Simplified Arabic"/>
          <w:rtl/>
        </w:rPr>
        <w:t>(</w:t>
      </w:r>
      <w:r w:rsidRPr="00A87D36">
        <w:rPr>
          <w:rFonts w:ascii="Simplified Arabic" w:eastAsia="Times New Roman" w:hAnsi="Simplified Arabic" w:cs="Simplified Arabic"/>
          <w:rtl/>
          <w:lang w:bidi="ar-EG"/>
        </w:rPr>
        <w:t xml:space="preserve">بوابة </w:t>
      </w:r>
      <w:r w:rsidRPr="00A87D36">
        <w:rPr>
          <w:rFonts w:ascii="Simplified Arabic" w:eastAsia="Times New Roman" w:hAnsi="Simplified Arabic" w:cs="Simplified Arabic" w:hint="cs"/>
          <w:rtl/>
          <w:lang w:bidi="ar-EG"/>
        </w:rPr>
        <w:t xml:space="preserve">الاهرام) </w:t>
      </w:r>
      <w:r w:rsidRPr="00A87D36">
        <w:rPr>
          <w:rFonts w:ascii="Simplified Arabic" w:eastAsia="Times New Roman" w:hAnsi="Simplified Arabic" w:cs="Simplified Arabic" w:hint="cs"/>
          <w:lang w:bidi="ar-EG"/>
        </w:rPr>
        <w:t>https://gate.ahram.org.eg</w:t>
      </w:r>
      <w:r w:rsidRPr="00A87D36">
        <w:rPr>
          <w:rFonts w:ascii="Simplified Arabic" w:eastAsia="Times New Roman" w:hAnsi="Simplified Arabic" w:cs="Simplified Arabic"/>
          <w:rtl/>
          <w:lang w:bidi="ar-EG"/>
        </w:rPr>
        <w:t xml:space="preserve">             </w:t>
      </w:r>
    </w:p>
    <w:p w14:paraId="07AF40B0" w14:textId="77777777" w:rsidR="00805D8D" w:rsidRPr="00A87D36" w:rsidRDefault="00805D8D" w:rsidP="00DF5EDB">
      <w:pPr>
        <w:pStyle w:val="ListParagraph"/>
        <w:numPr>
          <w:ilvl w:val="0"/>
          <w:numId w:val="90"/>
        </w:numPr>
        <w:ind w:left="357"/>
        <w:jc w:val="both"/>
        <w:rPr>
          <w:rFonts w:ascii="Simplified Arabic" w:hAnsi="Simplified Arabic" w:cs="Simplified Arabic"/>
          <w:lang w:bidi="ar-EG"/>
        </w:rPr>
      </w:pPr>
      <w:r w:rsidRPr="00A87D36">
        <w:rPr>
          <w:rFonts w:ascii="Simplified Arabic" w:eastAsia="Times New Roman" w:hAnsi="Simplified Arabic" w:cs="Simplified Arabic"/>
          <w:rtl/>
          <w:lang w:bidi="ar-EG"/>
        </w:rPr>
        <w:t xml:space="preserve"> </w:t>
      </w:r>
      <w:r w:rsidRPr="00A87D36">
        <w:rPr>
          <w:rFonts w:ascii="Simplified Arabic" w:eastAsia="Times New Roman" w:hAnsi="Simplified Arabic" w:cs="Simplified Arabic"/>
          <w:lang w:bidi="ar-EG"/>
        </w:rPr>
        <w:t>https://www.unicef.org</w:t>
      </w:r>
    </w:p>
    <w:p w14:paraId="55956389" w14:textId="77777777" w:rsidR="00805D8D" w:rsidRPr="00A87D36" w:rsidRDefault="00805D8D" w:rsidP="00DF5EDB">
      <w:pPr>
        <w:pStyle w:val="ListParagraph"/>
        <w:numPr>
          <w:ilvl w:val="0"/>
          <w:numId w:val="90"/>
        </w:numPr>
        <w:ind w:left="357"/>
        <w:jc w:val="both"/>
        <w:rPr>
          <w:rFonts w:ascii="Simplified Arabic" w:hAnsi="Simplified Arabic" w:cs="Simplified Arabic"/>
          <w:rtl/>
          <w:lang w:bidi="ar-EG"/>
        </w:rPr>
      </w:pPr>
      <w:r w:rsidRPr="00A87D36">
        <w:rPr>
          <w:rFonts w:ascii="Simplified Arabic" w:eastAsia="Times New Roman" w:hAnsi="Simplified Arabic" w:cs="Simplified Arabic"/>
          <w:rtl/>
          <w:lang w:bidi="ar-EG"/>
        </w:rPr>
        <w:t xml:space="preserve"> </w:t>
      </w:r>
      <w:r w:rsidRPr="00A87D36">
        <w:rPr>
          <w:rFonts w:ascii="Simplified Arabic" w:eastAsia="Times New Roman" w:hAnsi="Simplified Arabic" w:cs="Simplified Arabic"/>
          <w:lang w:bidi="ar-EG"/>
        </w:rPr>
        <w:t>www.budget.gov.eg</w:t>
      </w:r>
    </w:p>
    <w:p w14:paraId="3F356F5F" w14:textId="72888DE2" w:rsidR="00805D8D" w:rsidRPr="00A87D36" w:rsidRDefault="00805D8D" w:rsidP="00DF5EDB">
      <w:pPr>
        <w:pStyle w:val="ListParagraph"/>
        <w:numPr>
          <w:ilvl w:val="0"/>
          <w:numId w:val="90"/>
        </w:numPr>
        <w:ind w:left="357"/>
        <w:jc w:val="both"/>
        <w:rPr>
          <w:rFonts w:ascii="Simplified Arabic" w:eastAsia="Times New Roman" w:hAnsi="Simplified Arabic" w:cs="Simplified Arabic"/>
          <w:lang w:bidi="ar-EG"/>
        </w:rPr>
      </w:pPr>
      <w:r w:rsidRPr="00A87D36">
        <w:rPr>
          <w:rFonts w:ascii="Simplified Arabic" w:eastAsia="Times New Roman" w:hAnsi="Simplified Arabic" w:cs="Simplified Arabic"/>
          <w:rtl/>
          <w:lang w:bidi="ar-EG"/>
        </w:rPr>
        <w:t xml:space="preserve"> </w:t>
      </w:r>
      <w:r w:rsidRPr="00A87D36">
        <w:rPr>
          <w:rFonts w:ascii="Simplified Arabic" w:eastAsia="Times New Roman" w:hAnsi="Simplified Arabic" w:cs="Simplified Arabic"/>
          <w:lang w:bidi="ar-EG"/>
        </w:rPr>
        <w:t>finance@mof.gov.eg</w:t>
      </w:r>
    </w:p>
    <w:p w14:paraId="0B2CE0A7" w14:textId="11E2D9EF" w:rsidR="00805D8D" w:rsidRPr="00A87D36" w:rsidRDefault="00805D8D" w:rsidP="00DF5EDB">
      <w:pPr>
        <w:pStyle w:val="ListParagraph"/>
        <w:numPr>
          <w:ilvl w:val="0"/>
          <w:numId w:val="90"/>
        </w:numPr>
        <w:ind w:left="357"/>
        <w:rPr>
          <w:rFonts w:ascii="Simplified Arabic" w:hAnsi="Simplified Arabic" w:cs="Simplified Arabic"/>
          <w:b/>
          <w:bCs/>
          <w:lang w:bidi="ar-EG"/>
        </w:rPr>
      </w:pPr>
      <w:r w:rsidRPr="00A87D36">
        <w:rPr>
          <w:rFonts w:ascii="Simplified Arabic" w:hAnsi="Simplified Arabic" w:cs="Simplified Arabic"/>
          <w:rtl/>
        </w:rPr>
        <w:t xml:space="preserve">  </w:t>
      </w:r>
      <w:r w:rsidRPr="00A87D36">
        <w:rPr>
          <w:rFonts w:ascii="Simplified Arabic" w:hAnsi="Simplified Arabic" w:cs="Simplified Arabic"/>
          <w:sz w:val="20"/>
          <w:szCs w:val="20"/>
          <w:lang w:bidi="ar-EG"/>
        </w:rPr>
        <w:t>https://mped.gov.eg/DynamicPage?id=78</w:t>
      </w:r>
      <w:r w:rsidRPr="00A87D36">
        <w:rPr>
          <w:rFonts w:ascii="Simplified Arabic" w:hAnsi="Simplified Arabic" w:cs="Simplified Arabic"/>
          <w:rtl/>
        </w:rPr>
        <w:t xml:space="preserve">  </w:t>
      </w:r>
    </w:p>
    <w:p w14:paraId="24C66A67" w14:textId="1DA47706" w:rsidR="00610AB7" w:rsidRPr="00A87D36" w:rsidRDefault="00805D8D" w:rsidP="00DF5EDB">
      <w:pPr>
        <w:pStyle w:val="ListParagraph"/>
        <w:numPr>
          <w:ilvl w:val="0"/>
          <w:numId w:val="90"/>
        </w:numPr>
        <w:ind w:left="357"/>
        <w:rPr>
          <w:rFonts w:ascii="Simplified Arabic" w:hAnsi="Simplified Arabic" w:cs="Simplified Arabic"/>
          <w:b/>
          <w:bCs/>
          <w:lang w:bidi="ar-EG"/>
        </w:rPr>
      </w:pPr>
      <w:r w:rsidRPr="00A87D36">
        <w:rPr>
          <w:rFonts w:ascii="Simplified Arabic" w:hAnsi="Simplified Arabic" w:cs="Simplified Arabic"/>
          <w:sz w:val="20"/>
          <w:szCs w:val="20"/>
          <w:rtl/>
          <w:lang w:bidi="ar-EG"/>
        </w:rPr>
        <w:t>موقع هيئة الرقابة الإدارية</w:t>
      </w:r>
      <w:r w:rsidRPr="00A87D36">
        <w:rPr>
          <w:rFonts w:ascii="Simplified Arabic" w:hAnsi="Simplified Arabic" w:cs="Simplified Arabic" w:hint="cs"/>
          <w:sz w:val="20"/>
          <w:szCs w:val="20"/>
          <w:rtl/>
          <w:lang w:bidi="ar-EG"/>
        </w:rPr>
        <w:t xml:space="preserve"> </w:t>
      </w:r>
      <w:r w:rsidRPr="00A87D36">
        <w:rPr>
          <w:rFonts w:ascii="Simplified Arabic" w:hAnsi="Simplified Arabic" w:cs="Simplified Arabic"/>
          <w:sz w:val="20"/>
          <w:szCs w:val="20"/>
          <w:lang w:bidi="ar-EG"/>
        </w:rPr>
        <w:t>https:\\www.aca.gov.eg</w:t>
      </w:r>
      <w:r w:rsidRPr="00A87D36">
        <w:rPr>
          <w:rFonts w:ascii="Simplified Arabic" w:hAnsi="Simplified Arabic" w:cs="Simplified Arabic"/>
          <w:sz w:val="20"/>
          <w:szCs w:val="20"/>
          <w:rtl/>
          <w:lang w:bidi="ar-EG"/>
        </w:rPr>
        <w:t xml:space="preserve">  </w:t>
      </w:r>
      <w:r w:rsidRPr="00A87D36">
        <w:rPr>
          <w:rFonts w:ascii="Simplified Arabic" w:hAnsi="Simplified Arabic" w:cs="Simplified Arabic"/>
          <w:b/>
          <w:bCs/>
          <w:rtl/>
          <w:lang w:bidi="ar-EG"/>
        </w:rPr>
        <w:t xml:space="preserve">  </w:t>
      </w:r>
    </w:p>
    <w:p w14:paraId="1866DE5A" w14:textId="7A2BF67A" w:rsidR="00610AB7" w:rsidRPr="00A87D36" w:rsidRDefault="00610AB7" w:rsidP="00DF5EDB">
      <w:pPr>
        <w:pStyle w:val="ListParagraph"/>
        <w:numPr>
          <w:ilvl w:val="0"/>
          <w:numId w:val="90"/>
        </w:numPr>
        <w:ind w:left="357"/>
        <w:rPr>
          <w:rFonts w:ascii="Simplified Arabic" w:hAnsi="Simplified Arabic" w:cs="Simplified Arabic"/>
          <w:b/>
          <w:bCs/>
          <w:lang w:bidi="ar-EG"/>
        </w:rPr>
      </w:pPr>
      <w:r w:rsidRPr="00A87D36">
        <w:rPr>
          <w:rFonts w:ascii="Simplified Arabic" w:hAnsi="Simplified Arabic" w:cs="Simplified Arabic"/>
          <w:rtl/>
        </w:rPr>
        <w:t xml:space="preserve">   </w:t>
      </w:r>
      <w:r w:rsidR="00805D8D" w:rsidRPr="00A87D36">
        <w:rPr>
          <w:rFonts w:ascii="Simplified Arabic" w:hAnsi="Simplified Arabic" w:cs="Simplified Arabic"/>
          <w:sz w:val="20"/>
          <w:szCs w:val="20"/>
          <w:lang w:bidi="ar-EG"/>
        </w:rPr>
        <w:t>file:///C:/Users/user/Downloads/_sddsguidea.pdf</w:t>
      </w:r>
    </w:p>
    <w:p w14:paraId="760B4F53" w14:textId="6DC3CEDB" w:rsidR="00610AB7" w:rsidRPr="00A87D36" w:rsidRDefault="00805D8D" w:rsidP="00DF5EDB">
      <w:pPr>
        <w:pStyle w:val="ListParagraph"/>
        <w:numPr>
          <w:ilvl w:val="0"/>
          <w:numId w:val="90"/>
        </w:numPr>
        <w:ind w:left="357"/>
        <w:jc w:val="both"/>
        <w:rPr>
          <w:rFonts w:ascii="Simplified Arabic" w:hAnsi="Simplified Arabic" w:cs="Simplified Arabic"/>
          <w:lang w:bidi="ar-EG"/>
        </w:rPr>
      </w:pPr>
      <w:r w:rsidRPr="00A87D36">
        <w:rPr>
          <w:rFonts w:ascii="Simplified Arabic" w:hAnsi="Simplified Arabic" w:cs="Simplified Arabic"/>
          <w:sz w:val="20"/>
          <w:szCs w:val="20"/>
          <w:lang w:bidi="ar-EG"/>
        </w:rPr>
        <w:t>https://mped.gov.eg</w:t>
      </w:r>
    </w:p>
    <w:p w14:paraId="28B57C2D" w14:textId="1CAC62C4" w:rsidR="00805D8D" w:rsidRPr="00A87D36" w:rsidRDefault="00805D8D" w:rsidP="00DF5EDB">
      <w:pPr>
        <w:pStyle w:val="ListParagraph"/>
        <w:numPr>
          <w:ilvl w:val="0"/>
          <w:numId w:val="90"/>
        </w:numPr>
        <w:tabs>
          <w:tab w:val="right" w:pos="724"/>
        </w:tabs>
        <w:ind w:left="357"/>
        <w:rPr>
          <w:rFonts w:ascii="Simplified Arabic" w:hAnsi="Simplified Arabic" w:cs="Simplified Arabic"/>
          <w:b/>
          <w:bCs/>
          <w:lang w:bidi="ar-EG"/>
        </w:rPr>
      </w:pPr>
      <w:r w:rsidRPr="00A87D36">
        <w:rPr>
          <w:rFonts w:ascii="Simplified Arabic" w:hAnsi="Simplified Arabic" w:cs="Simplified Arabic"/>
          <w:sz w:val="20"/>
          <w:szCs w:val="20"/>
          <w:rtl/>
          <w:lang w:bidi="ar-EG"/>
        </w:rPr>
        <w:t>صندوق</w:t>
      </w:r>
      <w:r w:rsidRPr="00A87D36">
        <w:rPr>
          <w:rFonts w:ascii="Simplified Arabic" w:hAnsi="Simplified Arabic" w:cs="Simplified Arabic"/>
          <w:sz w:val="20"/>
          <w:szCs w:val="20"/>
          <w:rtl/>
        </w:rPr>
        <w:t xml:space="preserve"> النقد الدولي دليل شفافية المالية العامة 2007</w:t>
      </w:r>
      <w:r w:rsidRPr="00A87D36">
        <w:rPr>
          <w:rFonts w:ascii="Simplified Arabic" w:hAnsi="Simplified Arabic" w:cs="Simplified Arabic" w:hint="cs"/>
          <w:sz w:val="20"/>
          <w:szCs w:val="20"/>
          <w:rtl/>
        </w:rPr>
        <w:t xml:space="preserve"> </w:t>
      </w:r>
      <w:r w:rsidRPr="00A87D36">
        <w:rPr>
          <w:rFonts w:ascii="Simplified Arabic" w:hAnsi="Simplified Arabic" w:cs="Simplified Arabic"/>
          <w:sz w:val="20"/>
          <w:szCs w:val="20"/>
        </w:rPr>
        <w:t>https://www.imf.org/external/np/fad/trans/ara/manuala.pd</w:t>
      </w:r>
      <w:r w:rsidRPr="00A87D36">
        <w:rPr>
          <w:rFonts w:ascii="Simplified Arabic" w:hAnsi="Simplified Arabic" w:cs="Simplified Arabic" w:hint="cs"/>
          <w:sz w:val="20"/>
          <w:szCs w:val="20"/>
          <w:rtl/>
        </w:rPr>
        <w:t xml:space="preserve"> </w:t>
      </w:r>
    </w:p>
    <w:p w14:paraId="6D60BC8E" w14:textId="581C564B" w:rsidR="00805D8D" w:rsidRPr="00A87D36" w:rsidRDefault="00805D8D" w:rsidP="00DF5EDB">
      <w:pPr>
        <w:pStyle w:val="ListParagraph"/>
        <w:numPr>
          <w:ilvl w:val="0"/>
          <w:numId w:val="90"/>
        </w:numPr>
        <w:ind w:left="357"/>
        <w:rPr>
          <w:rFonts w:ascii="Simplified Arabic" w:hAnsi="Simplified Arabic" w:cs="Simplified Arabic"/>
          <w:b/>
          <w:bCs/>
          <w:lang w:bidi="ar-EG"/>
        </w:rPr>
      </w:pPr>
      <w:r w:rsidRPr="00A87D36">
        <w:rPr>
          <w:rFonts w:ascii="Simplified Arabic" w:hAnsi="Simplified Arabic" w:cs="Simplified Arabic"/>
          <w:sz w:val="20"/>
          <w:szCs w:val="20"/>
          <w:rtl/>
          <w:lang w:bidi="ar-EG"/>
        </w:rPr>
        <w:t>الجهاز المركزي للإحصاء الفلسطيني، المرجع السابق</w:t>
      </w:r>
      <w:r w:rsidRPr="00A87D36">
        <w:rPr>
          <w:rFonts w:ascii="Simplified Arabic" w:hAnsi="Simplified Arabic" w:cs="Simplified Arabic" w:hint="cs"/>
          <w:sz w:val="20"/>
          <w:szCs w:val="20"/>
          <w:rtl/>
          <w:lang w:bidi="ar-EG"/>
        </w:rPr>
        <w:t xml:space="preserve"> </w:t>
      </w:r>
      <w:r w:rsidRPr="00A87D36">
        <w:rPr>
          <w:rFonts w:ascii="Simplified Arabic" w:hAnsi="Simplified Arabic" w:cs="Simplified Arabic"/>
          <w:sz w:val="20"/>
          <w:szCs w:val="20"/>
          <w:lang w:bidi="ar-EG"/>
        </w:rPr>
        <w:t>pcbs.gov.ps</w:t>
      </w:r>
      <w:r w:rsidRPr="00A87D36">
        <w:rPr>
          <w:rFonts w:ascii="Simplified Arabic" w:hAnsi="Simplified Arabic" w:cs="Simplified Arabic"/>
          <w:sz w:val="20"/>
          <w:szCs w:val="20"/>
          <w:rtl/>
          <w:lang w:bidi="ar-EG"/>
        </w:rPr>
        <w:t xml:space="preserve">  </w:t>
      </w:r>
    </w:p>
    <w:p w14:paraId="064B0C54" w14:textId="471DB565" w:rsidR="00805D8D" w:rsidRPr="00A87D36" w:rsidRDefault="00805D8D" w:rsidP="00DF5EDB">
      <w:pPr>
        <w:pStyle w:val="ListParagraph"/>
        <w:numPr>
          <w:ilvl w:val="0"/>
          <w:numId w:val="90"/>
        </w:numPr>
        <w:ind w:left="357"/>
        <w:jc w:val="both"/>
        <w:rPr>
          <w:rFonts w:ascii="Simplified Arabic" w:hAnsi="Simplified Arabic" w:cs="Simplified Arabic"/>
          <w:sz w:val="20"/>
          <w:szCs w:val="20"/>
          <w:rtl/>
          <w:lang w:bidi="ar-EG"/>
        </w:rPr>
      </w:pPr>
      <w:r w:rsidRPr="00A87D36">
        <w:rPr>
          <w:rFonts w:ascii="Simplified Arabic" w:hAnsi="Simplified Arabic" w:cs="Simplified Arabic"/>
          <w:sz w:val="20"/>
          <w:szCs w:val="20"/>
          <w:rtl/>
          <w:lang w:bidi="ar-EG"/>
        </w:rPr>
        <w:t xml:space="preserve">المعيار الخاص لنشر البيانات، مرشد للمشتركين والمستخدمين (واشنطن العاصمة)،2007، صندوق النقد الدولي، ص2، </w:t>
      </w:r>
      <w:r w:rsidRPr="00A87D36">
        <w:rPr>
          <w:rFonts w:ascii="Simplified Arabic" w:hAnsi="Simplified Arabic" w:cs="Simplified Arabic"/>
          <w:sz w:val="20"/>
          <w:szCs w:val="20"/>
          <w:lang w:bidi="ar-EG"/>
        </w:rPr>
        <w:t>file:///C:/Users/user/Downloads/_sddsguidea.pdf</w:t>
      </w:r>
      <w:r w:rsidRPr="00A87D36">
        <w:rPr>
          <w:rFonts w:ascii="Simplified Arabic" w:hAnsi="Simplified Arabic" w:cs="Simplified Arabic"/>
          <w:sz w:val="20"/>
          <w:szCs w:val="20"/>
          <w:rtl/>
          <w:lang w:bidi="ar-EG"/>
        </w:rPr>
        <w:t xml:space="preserve">       </w:t>
      </w:r>
    </w:p>
    <w:p w14:paraId="261D95D8" w14:textId="2A6C2168" w:rsidR="00024659" w:rsidRPr="00A87D36" w:rsidRDefault="00024659" w:rsidP="00DF5EDB">
      <w:pPr>
        <w:pStyle w:val="ListParagraph"/>
        <w:numPr>
          <w:ilvl w:val="0"/>
          <w:numId w:val="90"/>
        </w:numPr>
        <w:ind w:left="357"/>
        <w:jc w:val="both"/>
        <w:rPr>
          <w:rFonts w:ascii="Simplified Arabic" w:hAnsi="Simplified Arabic" w:cs="Simplified Arabic"/>
          <w:sz w:val="20"/>
          <w:szCs w:val="20"/>
          <w:lang w:bidi="ar-EG"/>
        </w:rPr>
      </w:pPr>
      <w:r w:rsidRPr="00A87D36">
        <w:rPr>
          <w:rFonts w:ascii="Simplified Arabic" w:hAnsi="Simplified Arabic" w:cs="Simplified Arabic"/>
          <w:sz w:val="20"/>
          <w:szCs w:val="20"/>
          <w:rtl/>
          <w:lang w:bidi="ar-EG"/>
        </w:rPr>
        <w:t>صندوق النقد الدولي</w:t>
      </w:r>
      <w:r w:rsidRPr="00A87D36">
        <w:rPr>
          <w:rFonts w:ascii="Simplified Arabic" w:hAnsi="Simplified Arabic" w:cs="Simplified Arabic" w:hint="cs"/>
          <w:sz w:val="20"/>
          <w:szCs w:val="20"/>
          <w:rtl/>
          <w:lang w:bidi="ar-EG"/>
        </w:rPr>
        <w:t xml:space="preserve"> </w:t>
      </w:r>
      <w:r w:rsidRPr="00A87D36">
        <w:rPr>
          <w:rFonts w:ascii="Simplified Arabic" w:hAnsi="Simplified Arabic" w:cs="Simplified Arabic"/>
          <w:sz w:val="20"/>
          <w:szCs w:val="20"/>
          <w:lang w:bidi="ar-EG"/>
        </w:rPr>
        <w:t>https://mped.gov.eg</w:t>
      </w:r>
    </w:p>
    <w:p w14:paraId="226EAB9A" w14:textId="77777777" w:rsidR="00024659" w:rsidRPr="00A87D36" w:rsidRDefault="00024659" w:rsidP="00DF5EDB">
      <w:pPr>
        <w:pStyle w:val="ListParagraph"/>
        <w:numPr>
          <w:ilvl w:val="0"/>
          <w:numId w:val="90"/>
        </w:numPr>
        <w:ind w:left="357"/>
        <w:jc w:val="both"/>
        <w:rPr>
          <w:rFonts w:ascii="Simplified Arabic" w:hAnsi="Simplified Arabic" w:cs="Simplified Arabic"/>
          <w:sz w:val="20"/>
          <w:szCs w:val="20"/>
          <w:lang w:bidi="ar-EG"/>
        </w:rPr>
      </w:pPr>
      <w:r w:rsidRPr="00A87D36">
        <w:rPr>
          <w:rFonts w:ascii="Simplified Arabic" w:hAnsi="Simplified Arabic" w:cs="Simplified Arabic"/>
          <w:lang w:bidi="ar-EG"/>
        </w:rPr>
        <w:t>file:///C:/Users/user/Downloads/fiscala.pdf</w:t>
      </w:r>
    </w:p>
    <w:p w14:paraId="1CFC9E8A" w14:textId="77777777" w:rsidR="00024659" w:rsidRPr="00A87D36" w:rsidRDefault="00024659" w:rsidP="00DF5EDB">
      <w:pPr>
        <w:pStyle w:val="ListParagraph"/>
        <w:numPr>
          <w:ilvl w:val="0"/>
          <w:numId w:val="90"/>
        </w:numPr>
        <w:ind w:left="357"/>
        <w:jc w:val="both"/>
        <w:rPr>
          <w:rFonts w:ascii="Simplified Arabic" w:hAnsi="Simplified Arabic" w:cs="Simplified Arabic"/>
          <w:sz w:val="20"/>
          <w:szCs w:val="20"/>
          <w:lang w:bidi="ar-EG"/>
        </w:rPr>
      </w:pPr>
      <w:r w:rsidRPr="00A87D36">
        <w:rPr>
          <w:rFonts w:ascii="Simplified Arabic" w:hAnsi="Simplified Arabic" w:cs="Simplified Arabic"/>
          <w:sz w:val="20"/>
          <w:szCs w:val="20"/>
        </w:rPr>
        <w:t>https://www.imf.org/external/np/fad/trans/ara/manuala.pdf</w:t>
      </w:r>
    </w:p>
    <w:p w14:paraId="1454478C" w14:textId="77777777" w:rsidR="00024659" w:rsidRPr="00A87D36" w:rsidRDefault="00024659" w:rsidP="00DF5EDB">
      <w:pPr>
        <w:pStyle w:val="ListParagraph"/>
        <w:numPr>
          <w:ilvl w:val="0"/>
          <w:numId w:val="90"/>
        </w:numPr>
        <w:ind w:left="357"/>
        <w:jc w:val="both"/>
        <w:rPr>
          <w:rFonts w:ascii="Simplified Arabic" w:hAnsi="Simplified Arabic" w:cs="Simplified Arabic"/>
          <w:sz w:val="20"/>
          <w:szCs w:val="20"/>
          <w:lang w:bidi="ar-EG"/>
        </w:rPr>
      </w:pPr>
      <w:r w:rsidRPr="00A87D36">
        <w:rPr>
          <w:rFonts w:ascii="Simplified Arabic" w:hAnsi="Simplified Arabic" w:cs="Simplified Arabic"/>
          <w:lang w:bidi="ar-EG"/>
        </w:rPr>
        <w:t>www.transparency.org.kw.au</w:t>
      </w:r>
    </w:p>
    <w:p w14:paraId="1F7B5600" w14:textId="4BBB51DC" w:rsidR="00024659" w:rsidRPr="00A87D36" w:rsidRDefault="00024659" w:rsidP="00DF5EDB">
      <w:pPr>
        <w:pStyle w:val="ListParagraph"/>
        <w:numPr>
          <w:ilvl w:val="0"/>
          <w:numId w:val="90"/>
        </w:numPr>
        <w:ind w:left="357"/>
        <w:jc w:val="both"/>
        <w:rPr>
          <w:rFonts w:ascii="Simplified Arabic" w:hAnsi="Simplified Arabic" w:cs="Simplified Arabic"/>
          <w:sz w:val="20"/>
          <w:szCs w:val="20"/>
          <w:lang w:bidi="ar-EG"/>
        </w:rPr>
      </w:pPr>
      <w:r w:rsidRPr="00A87D36">
        <w:rPr>
          <w:rFonts w:ascii="Simplified Arabic" w:hAnsi="Simplified Arabic" w:cs="Simplified Arabic"/>
          <w:rtl/>
          <w:lang w:bidi="ar-EG"/>
        </w:rPr>
        <w:t xml:space="preserve">مقابلات شخصية مع </w:t>
      </w:r>
      <w:r w:rsidR="005215A1">
        <w:rPr>
          <w:rFonts w:ascii="Simplified Arabic" w:hAnsi="Simplified Arabic" w:cs="Simplified Arabic" w:hint="cs"/>
          <w:rtl/>
          <w:lang w:bidi="ar-EG"/>
        </w:rPr>
        <w:t xml:space="preserve">أ- </w:t>
      </w:r>
      <w:r w:rsidRPr="00A87D36">
        <w:rPr>
          <w:rFonts w:ascii="Simplified Arabic" w:hAnsi="Simplified Arabic" w:cs="Simplified Arabic"/>
          <w:rtl/>
          <w:lang w:bidi="ar-EG"/>
        </w:rPr>
        <w:t xml:space="preserve">سارة عيد مدير وحدة الشفافية </w:t>
      </w:r>
      <w:r w:rsidRPr="00A87D36">
        <w:rPr>
          <w:rFonts w:ascii="Simplified Arabic" w:hAnsi="Simplified Arabic" w:cs="Simplified Arabic" w:hint="cs"/>
          <w:rtl/>
          <w:lang w:bidi="ar-EG"/>
        </w:rPr>
        <w:t>بوزارة</w:t>
      </w:r>
      <w:r w:rsidRPr="00A87D36">
        <w:rPr>
          <w:rFonts w:ascii="Simplified Arabic" w:hAnsi="Simplified Arabic" w:cs="Simplified Arabic"/>
          <w:rtl/>
          <w:lang w:bidi="ar-EG"/>
        </w:rPr>
        <w:t xml:space="preserve"> المالية.</w:t>
      </w:r>
    </w:p>
    <w:p w14:paraId="443217E4" w14:textId="6C405204" w:rsidR="00024659" w:rsidRPr="00A87D36" w:rsidRDefault="00024659" w:rsidP="00DF5EDB">
      <w:pPr>
        <w:pStyle w:val="ListParagraph"/>
        <w:numPr>
          <w:ilvl w:val="0"/>
          <w:numId w:val="90"/>
        </w:numPr>
        <w:ind w:left="357"/>
        <w:jc w:val="both"/>
        <w:rPr>
          <w:rFonts w:ascii="Simplified Arabic" w:hAnsi="Simplified Arabic" w:cs="Simplified Arabic"/>
          <w:sz w:val="20"/>
          <w:szCs w:val="20"/>
          <w:lang w:bidi="ar-EG"/>
        </w:rPr>
      </w:pPr>
      <w:r w:rsidRPr="00A87D36">
        <w:rPr>
          <w:rFonts w:ascii="Simplified Arabic" w:hAnsi="Simplified Arabic" w:cs="Simplified Arabic"/>
          <w:rtl/>
          <w:lang w:bidi="ar-EG"/>
        </w:rPr>
        <w:t xml:space="preserve">مقابلات شخصية </w:t>
      </w:r>
      <w:r w:rsidR="005215A1">
        <w:rPr>
          <w:rFonts w:ascii="Simplified Arabic" w:hAnsi="Simplified Arabic" w:cs="Simplified Arabic" w:hint="cs"/>
          <w:rtl/>
          <w:lang w:bidi="ar-EG"/>
        </w:rPr>
        <w:t xml:space="preserve">د- </w:t>
      </w:r>
      <w:r w:rsidRPr="00A87D36">
        <w:rPr>
          <w:rFonts w:ascii="Simplified Arabic" w:hAnsi="Simplified Arabic" w:cs="Simplified Arabic" w:hint="cs"/>
          <w:rtl/>
          <w:lang w:bidi="ar-EG"/>
        </w:rPr>
        <w:t>مع كامل</w:t>
      </w:r>
      <w:r w:rsidRPr="00A87D36">
        <w:rPr>
          <w:rFonts w:ascii="Simplified Arabic" w:hAnsi="Simplified Arabic" w:cs="Simplified Arabic"/>
          <w:rtl/>
          <w:lang w:bidi="ar-EG"/>
        </w:rPr>
        <w:t xml:space="preserve"> كمال كامل رئيس الادارة المركزية </w:t>
      </w:r>
      <w:r w:rsidRPr="00A87D36">
        <w:rPr>
          <w:rFonts w:ascii="Simplified Arabic" w:hAnsi="Simplified Arabic" w:cs="Simplified Arabic" w:hint="cs"/>
          <w:rtl/>
          <w:lang w:bidi="ar-EG"/>
        </w:rPr>
        <w:t>ختامي</w:t>
      </w:r>
      <w:r w:rsidRPr="00A87D36">
        <w:rPr>
          <w:rFonts w:ascii="Simplified Arabic" w:hAnsi="Simplified Arabic" w:cs="Simplified Arabic"/>
          <w:rtl/>
          <w:lang w:bidi="ar-EG"/>
        </w:rPr>
        <w:t xml:space="preserve"> هيئات خدمية </w:t>
      </w:r>
      <w:r w:rsidRPr="00A87D36">
        <w:rPr>
          <w:rFonts w:ascii="Simplified Arabic" w:hAnsi="Simplified Arabic" w:cs="Simplified Arabic" w:hint="cs"/>
          <w:rtl/>
          <w:lang w:bidi="ar-EG"/>
        </w:rPr>
        <w:t>بوزارة</w:t>
      </w:r>
      <w:r w:rsidRPr="00A87D36">
        <w:rPr>
          <w:rFonts w:ascii="Simplified Arabic" w:hAnsi="Simplified Arabic" w:cs="Simplified Arabic"/>
          <w:rtl/>
          <w:lang w:bidi="ar-EG"/>
        </w:rPr>
        <w:t xml:space="preserve"> المالية.</w:t>
      </w:r>
    </w:p>
    <w:p w14:paraId="79807185" w14:textId="57285B45" w:rsidR="00610AB7" w:rsidRPr="00A87D36" w:rsidRDefault="00024659" w:rsidP="00DF5EDB">
      <w:pPr>
        <w:pStyle w:val="ListParagraph"/>
        <w:numPr>
          <w:ilvl w:val="0"/>
          <w:numId w:val="90"/>
        </w:numPr>
        <w:ind w:left="357"/>
        <w:jc w:val="both"/>
        <w:rPr>
          <w:rFonts w:ascii="Simplified Arabic" w:hAnsi="Simplified Arabic" w:cs="Simplified Arabic"/>
          <w:sz w:val="20"/>
          <w:szCs w:val="20"/>
          <w:lang w:bidi="ar-EG"/>
        </w:rPr>
      </w:pPr>
      <w:r w:rsidRPr="00A87D36">
        <w:rPr>
          <w:rFonts w:ascii="Simplified Arabic" w:hAnsi="Simplified Arabic" w:cs="Simplified Arabic"/>
          <w:sz w:val="20"/>
          <w:szCs w:val="20"/>
          <w:lang w:bidi="ar-EG"/>
        </w:rPr>
        <w:t>https://Worldbank.org/</w:t>
      </w:r>
      <w:r w:rsidRPr="00A87D36">
        <w:rPr>
          <w:rFonts w:ascii="Simplified Arabic" w:hAnsi="Simplified Arabic" w:cs="Simplified Arabic"/>
          <w:sz w:val="20"/>
          <w:szCs w:val="20"/>
          <w:u w:val="single"/>
          <w:lang w:bidi="ar-EG"/>
        </w:rPr>
        <w:t>what is the World Bank, and what does it do</w:t>
      </w:r>
      <w:r w:rsidRPr="00A87D36">
        <w:rPr>
          <w:rFonts w:ascii="Simplified Arabic" w:hAnsi="Simplified Arabic" w:cs="Simplified Arabic"/>
          <w:sz w:val="20"/>
          <w:szCs w:val="20"/>
          <w:lang w:bidi="ar-EG"/>
        </w:rPr>
        <w:t xml:space="preserve">? Retrieved on </w:t>
      </w:r>
      <w:r w:rsidRPr="00A87D36">
        <w:rPr>
          <w:rFonts w:ascii="Simplified Arabic" w:hAnsi="Simplified Arabic" w:cs="Simplified Arabic"/>
          <w:sz w:val="20"/>
          <w:szCs w:val="20"/>
          <w:u w:val="single"/>
          <w:lang w:bidi="ar-EG"/>
        </w:rPr>
        <w:t>22-7-2014</w:t>
      </w:r>
    </w:p>
    <w:p w14:paraId="42425B67" w14:textId="27288824" w:rsidR="005D0F03" w:rsidRPr="00A87D36" w:rsidRDefault="005D0F03" w:rsidP="00244B28">
      <w:pPr>
        <w:pStyle w:val="ListParagraph"/>
        <w:numPr>
          <w:ilvl w:val="0"/>
          <w:numId w:val="90"/>
        </w:numPr>
        <w:spacing w:after="200"/>
        <w:ind w:left="357"/>
        <w:jc w:val="both"/>
        <w:rPr>
          <w:rFonts w:ascii="Simplified Arabic" w:hAnsi="Simplified Arabic" w:cs="Simplified Arabic"/>
          <w:sz w:val="20"/>
          <w:szCs w:val="20"/>
          <w:rtl/>
          <w:lang w:bidi="ar-EG"/>
        </w:rPr>
      </w:pPr>
      <w:r w:rsidRPr="00A87D36">
        <w:rPr>
          <w:rFonts w:ascii="Simplified Arabic" w:hAnsi="Simplified Arabic" w:cs="Simplified Arabic"/>
          <w:lang w:bidi="ar-EG"/>
        </w:rPr>
        <w:t>file:///C:/Users/user/Downloads/Mecahnisms_of_availability_and_flow_of_information_comparativ e_study_in_Egypt_AR.pdf</w:t>
      </w:r>
    </w:p>
    <w:p w14:paraId="499B9014" w14:textId="75530361" w:rsidR="00DF5EDB" w:rsidRDefault="00DF5EDB" w:rsidP="00C35CF9">
      <w:pPr>
        <w:tabs>
          <w:tab w:val="left" w:pos="7950"/>
        </w:tabs>
        <w:bidi w:val="0"/>
        <w:spacing w:after="0"/>
        <w:rPr>
          <w:rFonts w:ascii="Simplified Arabic" w:hAnsi="Simplified Arabic" w:cs="Simplified Arabic"/>
          <w:b/>
          <w:bCs/>
          <w:sz w:val="24"/>
          <w:szCs w:val="24"/>
          <w:rtl/>
          <w:lang w:bidi="ar-EG"/>
        </w:rPr>
      </w:pPr>
    </w:p>
    <w:p w14:paraId="67E7A3DA" w14:textId="72DB613D" w:rsidR="00244B28" w:rsidRDefault="00244B28" w:rsidP="00C35CF9">
      <w:pPr>
        <w:tabs>
          <w:tab w:val="left" w:pos="7950"/>
        </w:tabs>
        <w:bidi w:val="0"/>
        <w:spacing w:after="0"/>
        <w:rPr>
          <w:rFonts w:ascii="Simplified Arabic" w:hAnsi="Simplified Arabic" w:cs="Simplified Arabic"/>
          <w:b/>
          <w:bCs/>
          <w:sz w:val="24"/>
          <w:szCs w:val="24"/>
          <w:rtl/>
          <w:lang w:bidi="ar-EG"/>
        </w:rPr>
      </w:pPr>
    </w:p>
    <w:p w14:paraId="652E5D8A" w14:textId="3EC7650E" w:rsidR="001C72E1" w:rsidRDefault="001C72E1" w:rsidP="001C72E1">
      <w:pPr>
        <w:tabs>
          <w:tab w:val="left" w:pos="7950"/>
        </w:tabs>
        <w:bidi w:val="0"/>
        <w:spacing w:after="0"/>
        <w:rPr>
          <w:rFonts w:ascii="Simplified Arabic" w:hAnsi="Simplified Arabic" w:cs="Simplified Arabic"/>
          <w:b/>
          <w:bCs/>
          <w:sz w:val="24"/>
          <w:szCs w:val="24"/>
          <w:rtl/>
          <w:lang w:bidi="ar-EG"/>
        </w:rPr>
      </w:pPr>
    </w:p>
    <w:p w14:paraId="027C8F79" w14:textId="7F98D012" w:rsidR="001C72E1" w:rsidRDefault="001C72E1" w:rsidP="001C72E1">
      <w:pPr>
        <w:tabs>
          <w:tab w:val="left" w:pos="7950"/>
        </w:tabs>
        <w:bidi w:val="0"/>
        <w:spacing w:after="0"/>
        <w:rPr>
          <w:rFonts w:ascii="Simplified Arabic" w:hAnsi="Simplified Arabic" w:cs="Simplified Arabic"/>
          <w:b/>
          <w:bCs/>
          <w:sz w:val="24"/>
          <w:szCs w:val="24"/>
          <w:rtl/>
          <w:lang w:bidi="ar-EG"/>
        </w:rPr>
      </w:pPr>
    </w:p>
    <w:p w14:paraId="24734ECF" w14:textId="76A326F3" w:rsidR="001C72E1" w:rsidRDefault="001C72E1" w:rsidP="001C72E1">
      <w:pPr>
        <w:tabs>
          <w:tab w:val="left" w:pos="7950"/>
        </w:tabs>
        <w:bidi w:val="0"/>
        <w:spacing w:after="0"/>
        <w:rPr>
          <w:rFonts w:ascii="Simplified Arabic" w:hAnsi="Simplified Arabic" w:cs="Simplified Arabic"/>
          <w:b/>
          <w:bCs/>
          <w:sz w:val="24"/>
          <w:szCs w:val="24"/>
          <w:rtl/>
          <w:lang w:bidi="ar-EG"/>
        </w:rPr>
      </w:pPr>
    </w:p>
    <w:p w14:paraId="6C1A2A9E" w14:textId="77777777" w:rsidR="001C72E1" w:rsidRDefault="001C72E1" w:rsidP="001C72E1">
      <w:pPr>
        <w:tabs>
          <w:tab w:val="left" w:pos="7950"/>
        </w:tabs>
        <w:bidi w:val="0"/>
        <w:spacing w:after="0"/>
        <w:rPr>
          <w:rFonts w:ascii="Simplified Arabic" w:hAnsi="Simplified Arabic" w:cs="Simplified Arabic"/>
          <w:b/>
          <w:bCs/>
          <w:sz w:val="24"/>
          <w:szCs w:val="24"/>
          <w:rtl/>
          <w:lang w:bidi="ar-EG"/>
        </w:rPr>
      </w:pPr>
    </w:p>
    <w:p w14:paraId="75B5E6F5" w14:textId="77777777" w:rsidR="00244B28" w:rsidRPr="00024659" w:rsidRDefault="00244B28" w:rsidP="00244B28">
      <w:pPr>
        <w:tabs>
          <w:tab w:val="left" w:pos="7950"/>
        </w:tabs>
        <w:bidi w:val="0"/>
        <w:spacing w:after="0"/>
        <w:ind w:left="296" w:hanging="450"/>
        <w:rPr>
          <w:rFonts w:ascii="Simplified Arabic" w:hAnsi="Simplified Arabic" w:cs="Simplified Arabic"/>
          <w:noProof/>
          <w:sz w:val="2"/>
          <w:szCs w:val="2"/>
          <w:bdr w:val="none" w:sz="0" w:space="0" w:color="auto" w:frame="1"/>
        </w:rPr>
      </w:pPr>
    </w:p>
    <w:p w14:paraId="56220AC8" w14:textId="30D2F123" w:rsidR="00935F9E" w:rsidRPr="003E4F19" w:rsidRDefault="00024659" w:rsidP="00DF5EDB">
      <w:pPr>
        <w:spacing w:after="200"/>
        <w:jc w:val="both"/>
        <w:rPr>
          <w:rFonts w:ascii="Simplified Arabic" w:hAnsi="Simplified Arabic" w:cs="Simplified Arabic"/>
          <w:b/>
          <w:bCs/>
          <w:sz w:val="24"/>
          <w:szCs w:val="24"/>
          <w:lang w:bidi="ar-EG"/>
        </w:rPr>
      </w:pPr>
      <w:r w:rsidRPr="003E4F19">
        <w:rPr>
          <w:rFonts w:ascii="Simplified Arabic" w:hAnsi="Simplified Arabic" w:cs="Simplified Arabic" w:hint="cs"/>
          <w:rtl/>
          <w:lang w:bidi="ar-EG"/>
        </w:rPr>
        <w:lastRenderedPageBreak/>
        <w:t xml:space="preserve"> </w:t>
      </w:r>
      <w:r w:rsidR="00935F9E" w:rsidRPr="003E4F19">
        <w:rPr>
          <w:rFonts w:ascii="Simplified Arabic" w:hAnsi="Simplified Arabic" w:cs="Simplified Arabic" w:hint="cs"/>
          <w:b/>
          <w:bCs/>
          <w:sz w:val="24"/>
          <w:szCs w:val="24"/>
          <w:u w:val="single"/>
          <w:rtl/>
          <w:lang w:bidi="ar-EG"/>
        </w:rPr>
        <w:t>10</w:t>
      </w:r>
      <w:r w:rsidR="00F15E1B" w:rsidRPr="003E4F19">
        <w:rPr>
          <w:rFonts w:ascii="Simplified Arabic" w:hAnsi="Simplified Arabic" w:cs="Simplified Arabic" w:hint="cs"/>
          <w:b/>
          <w:bCs/>
          <w:sz w:val="24"/>
          <w:szCs w:val="24"/>
          <w:u w:val="single"/>
          <w:rtl/>
          <w:lang w:bidi="ar-EG"/>
        </w:rPr>
        <w:t xml:space="preserve">- </w:t>
      </w:r>
      <w:bookmarkStart w:id="17" w:name="_Hlk73354645"/>
      <w:r w:rsidR="00F15E1B" w:rsidRPr="003E4F19">
        <w:rPr>
          <w:rFonts w:ascii="Simplified Arabic" w:hAnsi="Simplified Arabic" w:cs="Simplified Arabic" w:hint="cs"/>
          <w:b/>
          <w:bCs/>
          <w:sz w:val="24"/>
          <w:szCs w:val="24"/>
          <w:u w:val="single"/>
          <w:rtl/>
          <w:lang w:bidi="ar-EG"/>
        </w:rPr>
        <w:t>الملاحق</w:t>
      </w:r>
      <w:r w:rsidR="00935F9E" w:rsidRPr="003E4F19">
        <w:rPr>
          <w:rFonts w:ascii="Simplified Arabic" w:hAnsi="Simplified Arabic" w:cs="Simplified Arabic"/>
          <w:b/>
          <w:bCs/>
          <w:sz w:val="24"/>
          <w:szCs w:val="24"/>
          <w:rtl/>
          <w:lang w:bidi="ar-EG"/>
        </w:rPr>
        <w:t xml:space="preserve"> </w:t>
      </w:r>
    </w:p>
    <w:bookmarkEnd w:id="17"/>
    <w:p w14:paraId="7A9CF230" w14:textId="2EF41135" w:rsidR="000A26FE" w:rsidRPr="00DF5EDB" w:rsidRDefault="00935F9E" w:rsidP="00DF5EDB">
      <w:pPr>
        <w:pStyle w:val="NoSpacing"/>
        <w:jc w:val="both"/>
        <w:rPr>
          <w:rFonts w:ascii="Simplified Arabic" w:hAnsi="Simplified Arabic" w:cs="Simplified Arabic"/>
          <w:b/>
          <w:bCs/>
          <w:rtl/>
          <w:lang w:bidi="ar-EG"/>
        </w:rPr>
      </w:pPr>
      <w:r w:rsidRPr="003E4F19">
        <w:rPr>
          <w:rFonts w:ascii="Simplified Arabic" w:hAnsi="Simplified Arabic" w:cs="Simplified Arabic" w:hint="cs"/>
          <w:b/>
          <w:bCs/>
          <w:rtl/>
          <w:lang w:bidi="ar-EG"/>
        </w:rPr>
        <w:t xml:space="preserve">أولاً: ملحق الأشكال </w:t>
      </w:r>
      <w:r w:rsidR="00C01444">
        <w:rPr>
          <w:rFonts w:ascii="Simplified Arabic" w:hAnsi="Simplified Arabic" w:cs="Simplified Arabic" w:hint="cs"/>
          <w:b/>
          <w:bCs/>
          <w:rtl/>
          <w:lang w:bidi="ar-EG"/>
        </w:rPr>
        <w:t>التوضيحية</w:t>
      </w:r>
      <w:r w:rsidR="00DF5EDB">
        <w:rPr>
          <w:rFonts w:ascii="Simplified Arabic" w:hAnsi="Simplified Arabic" w:cs="Simplified Arabic" w:hint="cs"/>
          <w:sz w:val="24"/>
          <w:szCs w:val="24"/>
          <w:rtl/>
          <w:lang w:bidi="ar-EG"/>
        </w:rPr>
        <w:t xml:space="preserve">                </w:t>
      </w:r>
    </w:p>
    <w:p w14:paraId="07E92BD1" w14:textId="313B922B" w:rsidR="00CB43A0" w:rsidRPr="00CB43A0" w:rsidRDefault="00285748" w:rsidP="00CB43A0">
      <w:pPr>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lang w:bidi="ar-EG"/>
        </w:rPr>
        <w:t>شكل (</w:t>
      </w:r>
      <w:r w:rsidR="00D41661">
        <w:rPr>
          <w:rFonts w:ascii="Simplified Arabic" w:hAnsi="Simplified Arabic" w:cs="Simplified Arabic" w:hint="cs"/>
          <w:b/>
          <w:bCs/>
          <w:sz w:val="24"/>
          <w:szCs w:val="24"/>
          <w:u w:val="single"/>
          <w:rtl/>
          <w:lang w:bidi="ar-EG"/>
        </w:rPr>
        <w:t>1</w:t>
      </w:r>
      <w:r w:rsidRPr="004D0098">
        <w:rPr>
          <w:rFonts w:ascii="Simplified Arabic" w:hAnsi="Simplified Arabic" w:cs="Simplified Arabic"/>
          <w:b/>
          <w:bCs/>
          <w:sz w:val="24"/>
          <w:szCs w:val="24"/>
          <w:u w:val="single"/>
          <w:rtl/>
          <w:lang w:bidi="ar-EG"/>
        </w:rPr>
        <w:t>)</w:t>
      </w:r>
      <w:r w:rsidRPr="004D0098">
        <w:rPr>
          <w:rFonts w:ascii="Simplified Arabic" w:hAnsi="Simplified Arabic" w:cs="Simplified Arabic"/>
          <w:sz w:val="28"/>
          <w:szCs w:val="28"/>
          <w:u w:val="single"/>
          <w:rtl/>
          <w:lang w:bidi="ar-EG"/>
        </w:rPr>
        <w:t xml:space="preserve"> </w:t>
      </w:r>
      <w:r w:rsidR="00CB43A0" w:rsidRPr="004D0098">
        <w:rPr>
          <w:rFonts w:ascii="Simplified Arabic" w:hAnsi="Simplified Arabic" w:cs="Simplified Arabic" w:hint="cs"/>
          <w:sz w:val="24"/>
          <w:szCs w:val="24"/>
          <w:rtl/>
          <w:lang w:bidi="ar-EG"/>
        </w:rPr>
        <w:t>لتوضيح الركائز</w:t>
      </w:r>
      <w:r w:rsidR="00CB43A0" w:rsidRPr="004D0098">
        <w:rPr>
          <w:rFonts w:ascii="Simplified Arabic" w:hAnsi="Simplified Arabic" w:cs="Simplified Arabic"/>
          <w:sz w:val="24"/>
          <w:szCs w:val="24"/>
          <w:rtl/>
          <w:lang w:bidi="ar-EG"/>
        </w:rPr>
        <w:t xml:space="preserve"> الأربعة لمؤشر الشفافية المالية "</w:t>
      </w:r>
      <w:r w:rsidR="00CB43A0">
        <w:rPr>
          <w:rFonts w:ascii="Simplified Arabic" w:hAnsi="Simplified Arabic" w:cs="Simplified Arabic" w:hint="cs"/>
          <w:sz w:val="24"/>
          <w:szCs w:val="24"/>
          <w:rtl/>
          <w:lang w:bidi="ar-EG"/>
        </w:rPr>
        <w:t xml:space="preserve"> من حيث توضيح (إدارة الموارد والإيرادات، إدارة المخاطر المالية والتحليل ، التنبؤ المالى والميزانية، التقارير المالية)</w:t>
      </w:r>
    </w:p>
    <w:p w14:paraId="7D0014E4" w14:textId="0C3BB127" w:rsidR="00285748" w:rsidRPr="004D0098" w:rsidRDefault="00CB43A0" w:rsidP="00285748">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شكل رقم (1) </w:t>
      </w:r>
      <w:r w:rsidR="003E4F19" w:rsidRPr="004D0098">
        <w:rPr>
          <w:rFonts w:ascii="Simplified Arabic" w:hAnsi="Simplified Arabic" w:cs="Simplified Arabic" w:hint="cs"/>
          <w:sz w:val="24"/>
          <w:szCs w:val="24"/>
          <w:rtl/>
          <w:lang w:bidi="ar-EG"/>
        </w:rPr>
        <w:t>لتوضيح الركائز</w:t>
      </w:r>
      <w:r w:rsidR="00285748" w:rsidRPr="004D0098">
        <w:rPr>
          <w:rFonts w:ascii="Simplified Arabic" w:hAnsi="Simplified Arabic" w:cs="Simplified Arabic"/>
          <w:sz w:val="24"/>
          <w:szCs w:val="24"/>
          <w:rtl/>
          <w:lang w:bidi="ar-EG"/>
        </w:rPr>
        <w:t xml:space="preserve"> الأربعة لمؤشر الشفافية المالية "</w:t>
      </w:r>
    </w:p>
    <w:p w14:paraId="1A71A8E4" w14:textId="10507AAF" w:rsidR="00285748" w:rsidRDefault="00285748" w:rsidP="000A26FE">
      <w:pPr>
        <w:rPr>
          <w:rFonts w:ascii="Simplified Arabic" w:hAnsi="Simplified Arabic" w:cs="Simplified Arabic"/>
          <w:sz w:val="24"/>
          <w:szCs w:val="24"/>
          <w:rtl/>
          <w:lang w:bidi="ar-EG"/>
        </w:rPr>
      </w:pPr>
      <w:r w:rsidRPr="004D0098">
        <w:rPr>
          <w:rFonts w:ascii="Simplified Arabic" w:hAnsi="Simplified Arabic" w:cs="Simplified Arabic"/>
          <w:noProof/>
        </w:rPr>
        <w:drawing>
          <wp:inline distT="0" distB="0" distL="0" distR="0" wp14:anchorId="341211EB" wp14:editId="268BF4EE">
            <wp:extent cx="5621020" cy="19621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0904" t="23307" r="13311" b="18888"/>
                    <a:stretch/>
                  </pic:blipFill>
                  <pic:spPr bwMode="auto">
                    <a:xfrm>
                      <a:off x="0" y="0"/>
                      <a:ext cx="5624071" cy="1963215"/>
                    </a:xfrm>
                    <a:prstGeom prst="rect">
                      <a:avLst/>
                    </a:prstGeom>
                    <a:ln>
                      <a:noFill/>
                    </a:ln>
                    <a:extLst>
                      <a:ext uri="{53640926-AAD7-44D8-BBD7-CCE9431645EC}">
                        <a14:shadowObscured xmlns:a14="http://schemas.microsoft.com/office/drawing/2010/main"/>
                      </a:ext>
                    </a:extLst>
                  </pic:spPr>
                </pic:pic>
              </a:graphicData>
            </a:graphic>
          </wp:inline>
        </w:drawing>
      </w:r>
    </w:p>
    <w:p w14:paraId="5A4A5720" w14:textId="0D88CB58" w:rsidR="00285748" w:rsidRDefault="00FD6A57" w:rsidP="00285748">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المصدر: </w:t>
      </w:r>
      <w:r w:rsidR="00285748" w:rsidRPr="004D0098">
        <w:rPr>
          <w:rFonts w:ascii="Simplified Arabic" w:hAnsi="Simplified Arabic" w:cs="Simplified Arabic"/>
          <w:sz w:val="24"/>
          <w:szCs w:val="24"/>
          <w:rtl/>
          <w:lang w:bidi="ar-EG"/>
        </w:rPr>
        <w:t xml:space="preserve">وزارة المالية، قطاع مكتب </w:t>
      </w:r>
      <w:r w:rsidR="00285748" w:rsidRPr="004D0098">
        <w:rPr>
          <w:rFonts w:ascii="Simplified Arabic" w:hAnsi="Simplified Arabic" w:cs="Simplified Arabic" w:hint="cs"/>
          <w:sz w:val="24"/>
          <w:szCs w:val="24"/>
          <w:rtl/>
          <w:lang w:bidi="ar-EG"/>
        </w:rPr>
        <w:t>الوزير،</w:t>
      </w:r>
      <w:r w:rsidR="00285748" w:rsidRPr="004D0098">
        <w:rPr>
          <w:rFonts w:ascii="Simplified Arabic" w:hAnsi="Simplified Arabic" w:cs="Simplified Arabic"/>
          <w:sz w:val="24"/>
          <w:szCs w:val="24"/>
          <w:rtl/>
          <w:lang w:bidi="ar-EG"/>
        </w:rPr>
        <w:t xml:space="preserve"> وحدة الشفافية والمشاركة المجتمعية</w:t>
      </w:r>
    </w:p>
    <w:p w14:paraId="11994A8A" w14:textId="77777777" w:rsidR="003E4F19" w:rsidRPr="003E4F19" w:rsidRDefault="003E4F19" w:rsidP="00285748">
      <w:pPr>
        <w:jc w:val="center"/>
        <w:rPr>
          <w:rFonts w:ascii="Simplified Arabic" w:hAnsi="Simplified Arabic" w:cs="Simplified Arabic"/>
          <w:sz w:val="2"/>
          <w:szCs w:val="2"/>
          <w:rtl/>
          <w:lang w:bidi="ar-EG"/>
        </w:rPr>
      </w:pPr>
    </w:p>
    <w:p w14:paraId="346EDB3F" w14:textId="379780A4" w:rsidR="00285748" w:rsidRDefault="00285748" w:rsidP="00F32097">
      <w:pPr>
        <w:jc w:val="both"/>
        <w:rPr>
          <w:rFonts w:ascii="Simplified Arabic" w:hAnsi="Simplified Arabic" w:cs="Simplified Arabic"/>
          <w:sz w:val="24"/>
          <w:szCs w:val="24"/>
          <w:rtl/>
          <w:lang w:bidi="ar-EG"/>
        </w:rPr>
      </w:pPr>
      <w:r w:rsidRPr="004D0098">
        <w:rPr>
          <w:rFonts w:ascii="Simplified Arabic" w:hAnsi="Simplified Arabic" w:cs="Simplified Arabic"/>
          <w:b/>
          <w:bCs/>
          <w:sz w:val="24"/>
          <w:szCs w:val="24"/>
          <w:u w:val="single"/>
          <w:rtl/>
        </w:rPr>
        <w:t>شكل</w:t>
      </w:r>
      <w:r w:rsidR="00F32097">
        <w:rPr>
          <w:rFonts w:ascii="Simplified Arabic" w:hAnsi="Simplified Arabic" w:cs="Simplified Arabic" w:hint="cs"/>
          <w:b/>
          <w:bCs/>
          <w:sz w:val="24"/>
          <w:szCs w:val="24"/>
          <w:u w:val="single"/>
          <w:rtl/>
        </w:rPr>
        <w:t xml:space="preserve"> رقم </w:t>
      </w:r>
      <w:r w:rsidRPr="004D0098">
        <w:rPr>
          <w:rFonts w:ascii="Simplified Arabic" w:hAnsi="Simplified Arabic" w:cs="Simplified Arabic"/>
          <w:b/>
          <w:bCs/>
          <w:sz w:val="24"/>
          <w:szCs w:val="24"/>
          <w:u w:val="single"/>
          <w:rtl/>
        </w:rPr>
        <w:t>(</w:t>
      </w:r>
      <w:r w:rsidR="00D41661">
        <w:rPr>
          <w:rFonts w:ascii="Simplified Arabic" w:hAnsi="Simplified Arabic" w:cs="Simplified Arabic" w:hint="cs"/>
          <w:b/>
          <w:bCs/>
          <w:sz w:val="24"/>
          <w:szCs w:val="24"/>
          <w:u w:val="single"/>
          <w:rtl/>
        </w:rPr>
        <w:t>2</w:t>
      </w:r>
      <w:r w:rsidRPr="004D0098">
        <w:rPr>
          <w:rFonts w:ascii="Simplified Arabic" w:hAnsi="Simplified Arabic" w:cs="Simplified Arabic"/>
          <w:b/>
          <w:bCs/>
          <w:sz w:val="24"/>
          <w:szCs w:val="24"/>
          <w:u w:val="single"/>
          <w:rtl/>
        </w:rPr>
        <w:t xml:space="preserve">) </w:t>
      </w:r>
      <w:r w:rsidRPr="004D0098">
        <w:rPr>
          <w:rFonts w:ascii="Simplified Arabic" w:hAnsi="Simplified Arabic" w:cs="Simplified Arabic"/>
          <w:sz w:val="24"/>
          <w:szCs w:val="24"/>
          <w:rtl/>
        </w:rPr>
        <w:t xml:space="preserve">لتوضيح الإطار </w:t>
      </w:r>
      <w:r w:rsidRPr="004D0098">
        <w:rPr>
          <w:rFonts w:ascii="Simplified Arabic" w:hAnsi="Simplified Arabic" w:cs="Simplified Arabic" w:hint="cs"/>
          <w:sz w:val="24"/>
          <w:szCs w:val="24"/>
          <w:rtl/>
        </w:rPr>
        <w:t>التحليلي</w:t>
      </w:r>
      <w:r w:rsidRPr="004D0098">
        <w:rPr>
          <w:rFonts w:ascii="Simplified Arabic" w:hAnsi="Simplified Arabic" w:cs="Simplified Arabic"/>
          <w:sz w:val="24"/>
          <w:szCs w:val="24"/>
          <w:rtl/>
        </w:rPr>
        <w:t xml:space="preserve"> </w:t>
      </w:r>
      <w:r w:rsidRPr="004D0098">
        <w:rPr>
          <w:rFonts w:ascii="Simplified Arabic" w:hAnsi="Simplified Arabic" w:cs="Simplified Arabic" w:hint="cs"/>
          <w:sz w:val="24"/>
          <w:szCs w:val="24"/>
          <w:rtl/>
        </w:rPr>
        <w:t>الذي</w:t>
      </w:r>
      <w:r w:rsidRPr="004D0098">
        <w:rPr>
          <w:rFonts w:ascii="Simplified Arabic" w:hAnsi="Simplified Arabic" w:cs="Simplified Arabic"/>
          <w:sz w:val="24"/>
          <w:szCs w:val="24"/>
          <w:rtl/>
        </w:rPr>
        <w:t xml:space="preserve"> يرتكز عليه الأنفاق العام والمساءلة المالية</w:t>
      </w:r>
      <w:r w:rsidRPr="004D0098">
        <w:rPr>
          <w:rFonts w:ascii="Simplified Arabic" w:hAnsi="Simplified Arabic" w:cs="Simplified Arabic"/>
          <w:sz w:val="28"/>
          <w:szCs w:val="28"/>
          <w:rtl/>
        </w:rPr>
        <w:t xml:space="preserve"> </w:t>
      </w:r>
      <w:r w:rsidRPr="004D0098">
        <w:rPr>
          <w:rFonts w:ascii="Simplified Arabic" w:hAnsi="Simplified Arabic" w:cs="Simplified Arabic"/>
          <w:sz w:val="24"/>
          <w:szCs w:val="24"/>
          <w:rtl/>
          <w:lang w:bidi="ar-EG"/>
        </w:rPr>
        <w:t>"</w:t>
      </w:r>
      <w:r w:rsidR="00F32097">
        <w:rPr>
          <w:rFonts w:ascii="Simplified Arabic" w:hAnsi="Simplified Arabic" w:cs="Simplified Arabic" w:hint="cs"/>
          <w:sz w:val="24"/>
          <w:szCs w:val="24"/>
          <w:rtl/>
          <w:lang w:bidi="ar-EG"/>
        </w:rPr>
        <w:t xml:space="preserve">وتقييم الإنفاق العام والمساءلة المالية </w:t>
      </w:r>
    </w:p>
    <w:p w14:paraId="5C1F12D2" w14:textId="2F21F408" w:rsidR="00F32097" w:rsidRPr="00F32097" w:rsidRDefault="00F32097" w:rsidP="00F32097">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شكل (2) الإطار التحليلى وتقييم الإنفاق العام </w:t>
      </w:r>
    </w:p>
    <w:p w14:paraId="3A37F59E" w14:textId="57AC49F8" w:rsidR="002B6451" w:rsidRDefault="003E4A6C" w:rsidP="003E4F19">
      <w:pPr>
        <w:jc w:val="center"/>
        <w:rPr>
          <w:rFonts w:ascii="Simplified Arabic" w:hAnsi="Simplified Arabic" w:cs="Simplified Arabic"/>
          <w:sz w:val="24"/>
          <w:szCs w:val="24"/>
          <w:rtl/>
        </w:rPr>
      </w:pPr>
      <w:r w:rsidRPr="004D0098">
        <w:rPr>
          <w:rFonts w:ascii="Simplified Arabic" w:hAnsi="Simplified Arabic" w:cs="Simplified Arabic"/>
          <w:noProof/>
        </w:rPr>
        <w:drawing>
          <wp:inline distT="0" distB="0" distL="0" distR="0" wp14:anchorId="424B3E8B" wp14:editId="692F37B0">
            <wp:extent cx="4806315" cy="35909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4690" t="20492" r="13131" b="27019"/>
                    <a:stretch/>
                  </pic:blipFill>
                  <pic:spPr bwMode="auto">
                    <a:xfrm>
                      <a:off x="0" y="0"/>
                      <a:ext cx="4812705" cy="3595699"/>
                    </a:xfrm>
                    <a:prstGeom prst="rect">
                      <a:avLst/>
                    </a:prstGeom>
                    <a:ln>
                      <a:noFill/>
                    </a:ln>
                    <a:extLst>
                      <a:ext uri="{53640926-AAD7-44D8-BBD7-CCE9431645EC}">
                        <a14:shadowObscured xmlns:a14="http://schemas.microsoft.com/office/drawing/2010/main"/>
                      </a:ext>
                    </a:extLst>
                  </pic:spPr>
                </pic:pic>
              </a:graphicData>
            </a:graphic>
          </wp:inline>
        </w:drawing>
      </w:r>
    </w:p>
    <w:p w14:paraId="47F7C729" w14:textId="467A0007" w:rsidR="00285748" w:rsidRDefault="00FD6A57" w:rsidP="00DF5EDB">
      <w:pPr>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المصدر: </w:t>
      </w:r>
      <w:r w:rsidR="002B6451" w:rsidRPr="004D0098">
        <w:rPr>
          <w:rFonts w:ascii="Simplified Arabic" w:hAnsi="Simplified Arabic" w:cs="Simplified Arabic"/>
          <w:sz w:val="24"/>
          <w:szCs w:val="24"/>
          <w:rtl/>
          <w:lang w:bidi="ar-EG"/>
        </w:rPr>
        <w:t xml:space="preserve"> وزارة المالية، قطاع مكتب </w:t>
      </w:r>
      <w:r w:rsidR="002B6451" w:rsidRPr="004D0098">
        <w:rPr>
          <w:rFonts w:ascii="Simplified Arabic" w:hAnsi="Simplified Arabic" w:cs="Simplified Arabic" w:hint="cs"/>
          <w:sz w:val="24"/>
          <w:szCs w:val="24"/>
          <w:rtl/>
          <w:lang w:bidi="ar-EG"/>
        </w:rPr>
        <w:t>الوزير،</w:t>
      </w:r>
      <w:r w:rsidR="002B6451" w:rsidRPr="004D0098">
        <w:rPr>
          <w:rFonts w:ascii="Simplified Arabic" w:hAnsi="Simplified Arabic" w:cs="Simplified Arabic"/>
          <w:sz w:val="24"/>
          <w:szCs w:val="24"/>
          <w:rtl/>
          <w:lang w:bidi="ar-EG"/>
        </w:rPr>
        <w:t xml:space="preserve"> وحدة الشفافية والمشاركة المجتمعية</w:t>
      </w:r>
    </w:p>
    <w:p w14:paraId="48998816" w14:textId="2F1B662A" w:rsidR="00442C98" w:rsidRPr="00F32097" w:rsidRDefault="00F32097" w:rsidP="00F32097">
      <w:pPr>
        <w:spacing w:after="0"/>
        <w:rPr>
          <w:rFonts w:ascii="Simplified Arabic" w:hAnsi="Simplified Arabic" w:cs="Simplified Arabic"/>
          <w:b/>
          <w:bCs/>
          <w:rtl/>
          <w:lang w:bidi="ar-EG"/>
        </w:rPr>
      </w:pPr>
      <w:r>
        <w:rPr>
          <w:rFonts w:ascii="Simplified Arabic" w:hAnsi="Simplified Arabic" w:cs="Simplified Arabic" w:hint="cs"/>
          <w:b/>
          <w:bCs/>
          <w:sz w:val="24"/>
          <w:szCs w:val="24"/>
          <w:rtl/>
          <w:lang w:bidi="ar-EG"/>
        </w:rPr>
        <w:lastRenderedPageBreak/>
        <w:t xml:space="preserve"> </w:t>
      </w:r>
      <w:r w:rsidR="00442C98" w:rsidRPr="00F32097">
        <w:rPr>
          <w:rFonts w:ascii="Simplified Arabic" w:hAnsi="Simplified Arabic" w:cs="Simplified Arabic"/>
          <w:b/>
          <w:bCs/>
          <w:rtl/>
          <w:lang w:bidi="ar-EG"/>
        </w:rPr>
        <w:t xml:space="preserve">شكل </w:t>
      </w:r>
      <w:r w:rsidRPr="00F32097">
        <w:rPr>
          <w:rFonts w:ascii="Simplified Arabic" w:hAnsi="Simplified Arabic" w:cs="Simplified Arabic" w:hint="cs"/>
          <w:b/>
          <w:bCs/>
          <w:rtl/>
          <w:lang w:bidi="ar-EG"/>
        </w:rPr>
        <w:t xml:space="preserve">رقم </w:t>
      </w:r>
      <w:r w:rsidR="00442C98" w:rsidRPr="00F32097">
        <w:rPr>
          <w:rFonts w:ascii="Simplified Arabic" w:hAnsi="Simplified Arabic" w:cs="Simplified Arabic"/>
          <w:b/>
          <w:bCs/>
          <w:rtl/>
          <w:lang w:bidi="ar-EG"/>
        </w:rPr>
        <w:t>(</w:t>
      </w:r>
      <w:r w:rsidR="00D41661" w:rsidRPr="00F32097">
        <w:rPr>
          <w:rFonts w:ascii="Simplified Arabic" w:hAnsi="Simplified Arabic" w:cs="Simplified Arabic" w:hint="cs"/>
          <w:b/>
          <w:bCs/>
          <w:rtl/>
          <w:lang w:bidi="ar-EG"/>
        </w:rPr>
        <w:t>3</w:t>
      </w:r>
      <w:r w:rsidR="00442C98" w:rsidRPr="00F32097">
        <w:rPr>
          <w:rFonts w:ascii="Simplified Arabic" w:hAnsi="Simplified Arabic" w:cs="Simplified Arabic"/>
          <w:b/>
          <w:bCs/>
          <w:rtl/>
          <w:lang w:bidi="ar-EG"/>
        </w:rPr>
        <w:t xml:space="preserve">) </w:t>
      </w:r>
      <w:r w:rsidR="00442C98" w:rsidRPr="00F32097">
        <w:rPr>
          <w:rFonts w:ascii="Simplified Arabic" w:hAnsi="Simplified Arabic" w:cs="Simplified Arabic"/>
          <w:rtl/>
          <w:lang w:bidi="ar-EG"/>
        </w:rPr>
        <w:t xml:space="preserve"> وظائف الشفافية</w:t>
      </w:r>
      <w:r w:rsidR="00442C98" w:rsidRPr="00F32097">
        <w:rPr>
          <w:rFonts w:ascii="Simplified Arabic" w:hAnsi="Simplified Arabic" w:cs="Simplified Arabic"/>
          <w:b/>
          <w:bCs/>
          <w:rtl/>
          <w:lang w:bidi="ar-EG"/>
        </w:rPr>
        <w:t xml:space="preserve"> </w:t>
      </w:r>
      <w:r w:rsidRPr="00F32097">
        <w:rPr>
          <w:rFonts w:ascii="Simplified Arabic" w:hAnsi="Simplified Arabic" w:cs="Simplified Arabic" w:hint="cs"/>
          <w:b/>
          <w:bCs/>
          <w:rtl/>
          <w:lang w:bidi="ar-EG"/>
        </w:rPr>
        <w:t xml:space="preserve"> من حيث الشفافية والإفصاح والادوات ومؤشرات القياس </w:t>
      </w:r>
    </w:p>
    <w:p w14:paraId="6D4D0E2D" w14:textId="6D518787" w:rsidR="00F32097" w:rsidRPr="00F32097" w:rsidRDefault="005F537F" w:rsidP="00F32097">
      <w:pPr>
        <w:spacing w:after="0"/>
        <w:rPr>
          <w:rFonts w:ascii="Simplified Arabic" w:hAnsi="Simplified Arabic" w:cs="Simplified Arabic"/>
          <w:rtl/>
          <w:lang w:bidi="ar-EG"/>
        </w:rPr>
      </w:pPr>
      <w:r>
        <w:rPr>
          <w:rFonts w:ascii="Simplified Arabic" w:hAnsi="Simplified Arabic" w:cs="Simplified Arabic" w:hint="cs"/>
          <w:b/>
          <w:bCs/>
          <w:rtl/>
          <w:lang w:bidi="ar-EG"/>
        </w:rPr>
        <w:t xml:space="preserve">   </w:t>
      </w:r>
      <w:r w:rsidR="00F32097" w:rsidRPr="00F32097">
        <w:rPr>
          <w:rFonts w:ascii="Simplified Arabic" w:hAnsi="Simplified Arabic" w:cs="Simplified Arabic" w:hint="cs"/>
          <w:b/>
          <w:bCs/>
          <w:rtl/>
          <w:lang w:bidi="ar-EG"/>
        </w:rPr>
        <w:t>شكل (3) وظائف الشفافية</w:t>
      </w:r>
    </w:p>
    <w:tbl>
      <w:tblPr>
        <w:tblStyle w:val="TableGrid"/>
        <w:tblpPr w:leftFromText="180" w:rightFromText="180" w:vertAnchor="text" w:tblpXSpec="center" w:tblpY="1"/>
        <w:tblOverlap w:val="never"/>
        <w:bidiVisual/>
        <w:tblW w:w="10223" w:type="dxa"/>
        <w:tblLook w:val="04A0" w:firstRow="1" w:lastRow="0" w:firstColumn="1" w:lastColumn="0" w:noHBand="0" w:noVBand="1"/>
      </w:tblPr>
      <w:tblGrid>
        <w:gridCol w:w="3291"/>
        <w:gridCol w:w="3193"/>
        <w:gridCol w:w="3739"/>
      </w:tblGrid>
      <w:tr w:rsidR="00C14719" w:rsidRPr="00546802" w14:paraId="11904D90" w14:textId="77777777" w:rsidTr="005F537F">
        <w:trPr>
          <w:trHeight w:val="253"/>
        </w:trPr>
        <w:tc>
          <w:tcPr>
            <w:tcW w:w="3291" w:type="dxa"/>
          </w:tcPr>
          <w:p w14:paraId="757ACDBF" w14:textId="77777777" w:rsidR="00C14719" w:rsidRPr="00546802" w:rsidRDefault="00C14719" w:rsidP="00FF6E5F">
            <w:pPr>
              <w:pStyle w:val="ListParagraph"/>
              <w:numPr>
                <w:ilvl w:val="0"/>
                <w:numId w:val="23"/>
              </w:num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الشفافية والإفصاح</w:t>
            </w:r>
          </w:p>
        </w:tc>
        <w:tc>
          <w:tcPr>
            <w:tcW w:w="3193" w:type="dxa"/>
          </w:tcPr>
          <w:p w14:paraId="03341E96"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 xml:space="preserve">                 الأدوات</w:t>
            </w:r>
          </w:p>
        </w:tc>
        <w:tc>
          <w:tcPr>
            <w:tcW w:w="3739" w:type="dxa"/>
          </w:tcPr>
          <w:p w14:paraId="01862043"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 xml:space="preserve">               مؤشرات القياس</w:t>
            </w:r>
          </w:p>
        </w:tc>
      </w:tr>
      <w:tr w:rsidR="00C14719" w:rsidRPr="00546802" w14:paraId="1D3577DD" w14:textId="77777777" w:rsidTr="005F537F">
        <w:trPr>
          <w:trHeight w:val="779"/>
        </w:trPr>
        <w:tc>
          <w:tcPr>
            <w:tcW w:w="3291" w:type="dxa"/>
          </w:tcPr>
          <w:p w14:paraId="67FC3FA8"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تحسين وضع الشفافية المالية بمصر</w:t>
            </w:r>
          </w:p>
        </w:tc>
        <w:tc>
          <w:tcPr>
            <w:tcW w:w="3193" w:type="dxa"/>
          </w:tcPr>
          <w:p w14:paraId="5322FF81"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نشر تقارير المتابعة النصف سنوي ونسخة المواطن منه+ تقرير نهاية السنة+ شمولية التقارير المنشورة</w:t>
            </w:r>
          </w:p>
        </w:tc>
        <w:tc>
          <w:tcPr>
            <w:tcW w:w="3739" w:type="dxa"/>
          </w:tcPr>
          <w:p w14:paraId="00B0E45D"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 xml:space="preserve">تحسين مؤشر شفافية الموازنة الخاص بمصر في </w:t>
            </w:r>
            <w:r w:rsidRPr="00546802">
              <w:rPr>
                <w:rFonts w:ascii="Simplified Arabic" w:hAnsi="Simplified Arabic" w:cs="Simplified Arabic"/>
                <w:sz w:val="19"/>
                <w:szCs w:val="19"/>
                <w:lang w:bidi="ar-EG"/>
              </w:rPr>
              <w:t>OBS</w:t>
            </w:r>
            <w:r w:rsidRPr="00546802">
              <w:rPr>
                <w:rFonts w:ascii="Simplified Arabic" w:hAnsi="Simplified Arabic" w:cs="Simplified Arabic"/>
                <w:sz w:val="19"/>
                <w:szCs w:val="19"/>
                <w:rtl/>
                <w:lang w:bidi="ar-EG"/>
              </w:rPr>
              <w:t xml:space="preserve"> التابع لشراكة الموازنة الدولية </w:t>
            </w:r>
            <w:r w:rsidRPr="00546802">
              <w:rPr>
                <w:rFonts w:ascii="Simplified Arabic" w:hAnsi="Simplified Arabic" w:cs="Simplified Arabic"/>
                <w:sz w:val="19"/>
                <w:szCs w:val="19"/>
                <w:lang w:bidi="ar-EG"/>
              </w:rPr>
              <w:t>IBP</w:t>
            </w:r>
          </w:p>
        </w:tc>
      </w:tr>
      <w:tr w:rsidR="00C14719" w:rsidRPr="00546802" w14:paraId="2215DA9B" w14:textId="77777777" w:rsidTr="005F537F">
        <w:trPr>
          <w:trHeight w:val="508"/>
        </w:trPr>
        <w:tc>
          <w:tcPr>
            <w:tcW w:w="3291" w:type="dxa"/>
          </w:tcPr>
          <w:p w14:paraId="274415FB" w14:textId="77777777" w:rsidR="00C14719" w:rsidRPr="00546802" w:rsidRDefault="00C14719" w:rsidP="00FF6E5F">
            <w:pPr>
              <w:tabs>
                <w:tab w:val="left" w:pos="7245"/>
              </w:tabs>
              <w:rPr>
                <w:rFonts w:ascii="Simplified Arabic" w:hAnsi="Simplified Arabic" w:cs="Simplified Arabic"/>
                <w:b/>
                <w:bCs/>
                <w:sz w:val="19"/>
                <w:szCs w:val="19"/>
                <w:u w:val="single"/>
                <w:rtl/>
                <w:lang w:bidi="ar-EG"/>
              </w:rPr>
            </w:pPr>
            <w:r w:rsidRPr="00546802">
              <w:rPr>
                <w:rFonts w:ascii="Simplified Arabic" w:hAnsi="Simplified Arabic" w:cs="Simplified Arabic"/>
                <w:sz w:val="19"/>
                <w:szCs w:val="19"/>
                <w:rtl/>
                <w:lang w:bidi="ar-EG"/>
              </w:rPr>
              <w:t>زيادة دقة وشمولية التقارير السبعة خلال دورة الموازنة</w:t>
            </w:r>
          </w:p>
        </w:tc>
        <w:tc>
          <w:tcPr>
            <w:tcW w:w="3193" w:type="dxa"/>
          </w:tcPr>
          <w:p w14:paraId="7A0C021A" w14:textId="77777777" w:rsidR="00C14719" w:rsidRPr="00546802" w:rsidRDefault="00C14719" w:rsidP="00FF6E5F">
            <w:pPr>
              <w:tabs>
                <w:tab w:val="left" w:pos="7245"/>
              </w:tabs>
              <w:rPr>
                <w:rFonts w:ascii="Simplified Arabic" w:hAnsi="Simplified Arabic" w:cs="Simplified Arabic"/>
                <w:b/>
                <w:bCs/>
                <w:sz w:val="19"/>
                <w:szCs w:val="19"/>
                <w:u w:val="single"/>
                <w:rtl/>
                <w:lang w:bidi="ar-EG"/>
              </w:rPr>
            </w:pPr>
            <w:r w:rsidRPr="00546802">
              <w:rPr>
                <w:rFonts w:ascii="Simplified Arabic" w:hAnsi="Simplified Arabic" w:cs="Simplified Arabic"/>
                <w:sz w:val="19"/>
                <w:szCs w:val="19"/>
                <w:rtl/>
                <w:lang w:bidi="ar-EG"/>
              </w:rPr>
              <w:t>البدء في تنفيذ موازنة البرامج والأداء والموازنة المستجيبة للنوع</w:t>
            </w:r>
          </w:p>
        </w:tc>
        <w:tc>
          <w:tcPr>
            <w:tcW w:w="3739" w:type="dxa"/>
          </w:tcPr>
          <w:p w14:paraId="39B9A5AE" w14:textId="77777777" w:rsidR="00C14719" w:rsidRPr="00546802" w:rsidRDefault="00C14719" w:rsidP="00FF6E5F">
            <w:pPr>
              <w:tabs>
                <w:tab w:val="left" w:pos="7245"/>
              </w:tabs>
              <w:rPr>
                <w:rFonts w:ascii="Simplified Arabic" w:hAnsi="Simplified Arabic" w:cs="Simplified Arabic"/>
                <w:b/>
                <w:bCs/>
                <w:sz w:val="19"/>
                <w:szCs w:val="19"/>
                <w:u w:val="single"/>
                <w:rtl/>
                <w:lang w:bidi="ar-EG"/>
              </w:rPr>
            </w:pPr>
            <w:r w:rsidRPr="00546802">
              <w:rPr>
                <w:rFonts w:ascii="Simplified Arabic" w:hAnsi="Simplified Arabic" w:cs="Simplified Arabic"/>
                <w:sz w:val="19"/>
                <w:szCs w:val="19"/>
                <w:rtl/>
                <w:lang w:bidi="ar-EG"/>
              </w:rPr>
              <w:t>رضا المواطن الواضح في تعليقاته على منصات الوزارة على الأنترنت.</w:t>
            </w:r>
          </w:p>
        </w:tc>
      </w:tr>
      <w:tr w:rsidR="00C14719" w:rsidRPr="00546802" w14:paraId="0FBF1F57" w14:textId="77777777" w:rsidTr="005F537F">
        <w:trPr>
          <w:trHeight w:val="523"/>
        </w:trPr>
        <w:tc>
          <w:tcPr>
            <w:tcW w:w="3291" w:type="dxa"/>
          </w:tcPr>
          <w:p w14:paraId="3B703058"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نشر القيم الأساسية للشفافية بين الجماهير</w:t>
            </w:r>
          </w:p>
        </w:tc>
        <w:tc>
          <w:tcPr>
            <w:tcW w:w="3193" w:type="dxa"/>
          </w:tcPr>
          <w:p w14:paraId="59FB771C" w14:textId="77777777" w:rsidR="00C14719" w:rsidRPr="00546802" w:rsidRDefault="00C14719" w:rsidP="00FF6E5F">
            <w:pPr>
              <w:tabs>
                <w:tab w:val="left" w:pos="7245"/>
              </w:tabs>
              <w:rPr>
                <w:rFonts w:ascii="Simplified Arabic" w:hAnsi="Simplified Arabic" w:cs="Simplified Arabic"/>
                <w:b/>
                <w:bCs/>
                <w:sz w:val="19"/>
                <w:szCs w:val="19"/>
                <w:u w:val="single"/>
                <w:rtl/>
                <w:lang w:bidi="ar-EG"/>
              </w:rPr>
            </w:pPr>
            <w:r w:rsidRPr="00546802">
              <w:rPr>
                <w:rFonts w:ascii="Simplified Arabic" w:hAnsi="Simplified Arabic" w:cs="Simplified Arabic"/>
                <w:sz w:val="19"/>
                <w:szCs w:val="19"/>
                <w:rtl/>
                <w:lang w:bidi="ar-EG"/>
              </w:rPr>
              <w:t>ورش عمل وندوات تثقيفية بالتعاون مع المجتمع المدني</w:t>
            </w:r>
          </w:p>
        </w:tc>
        <w:tc>
          <w:tcPr>
            <w:tcW w:w="3739" w:type="dxa"/>
          </w:tcPr>
          <w:p w14:paraId="1F155087" w14:textId="77777777" w:rsidR="00C14719" w:rsidRPr="00546802" w:rsidRDefault="00C14719" w:rsidP="00FF6E5F">
            <w:pPr>
              <w:tabs>
                <w:tab w:val="left" w:pos="7245"/>
              </w:tabs>
              <w:rPr>
                <w:rFonts w:ascii="Simplified Arabic" w:hAnsi="Simplified Arabic" w:cs="Simplified Arabic"/>
                <w:b/>
                <w:bCs/>
                <w:sz w:val="19"/>
                <w:szCs w:val="19"/>
                <w:u w:val="single"/>
                <w:rtl/>
                <w:lang w:bidi="ar-EG"/>
              </w:rPr>
            </w:pPr>
            <w:r w:rsidRPr="00546802">
              <w:rPr>
                <w:rFonts w:ascii="Simplified Arabic" w:hAnsi="Simplified Arabic" w:cs="Simplified Arabic"/>
                <w:sz w:val="19"/>
                <w:szCs w:val="19"/>
                <w:rtl/>
                <w:lang w:bidi="ar-EG"/>
              </w:rPr>
              <w:t>تحسن درجة الفهم والتفاعل من قبل الجمهور مع مبادرات الوحدة وأهدافها</w:t>
            </w:r>
          </w:p>
        </w:tc>
      </w:tr>
      <w:tr w:rsidR="00C14719" w:rsidRPr="00546802" w14:paraId="35FA17E7" w14:textId="77777777" w:rsidTr="005F537F">
        <w:trPr>
          <w:trHeight w:val="1289"/>
        </w:trPr>
        <w:tc>
          <w:tcPr>
            <w:tcW w:w="3291" w:type="dxa"/>
          </w:tcPr>
          <w:p w14:paraId="32220D58"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استهداف أوسع للمواطنين</w:t>
            </w:r>
          </w:p>
        </w:tc>
        <w:tc>
          <w:tcPr>
            <w:tcW w:w="3193" w:type="dxa"/>
          </w:tcPr>
          <w:p w14:paraId="5F66C069"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استحداث منصة البيانات المقترحة +وتنفيذ عقد ندوات بالقرى الأكثر فقرة لاستطلاع أرائهم+ تطبيق ميثاق المواطن+ أعداد خطة تسويق مجتمعي على وسائل التواصل المجتمعي</w:t>
            </w:r>
          </w:p>
        </w:tc>
        <w:tc>
          <w:tcPr>
            <w:tcW w:w="3739" w:type="dxa"/>
          </w:tcPr>
          <w:p w14:paraId="03F05503" w14:textId="77777777" w:rsidR="00C14719" w:rsidRPr="00546802" w:rsidRDefault="00C14719" w:rsidP="00FF6E5F">
            <w:pPr>
              <w:tabs>
                <w:tab w:val="left" w:pos="7245"/>
              </w:tabs>
              <w:rPr>
                <w:rFonts w:ascii="Simplified Arabic" w:hAnsi="Simplified Arabic" w:cs="Simplified Arabic"/>
                <w:b/>
                <w:bCs/>
                <w:sz w:val="19"/>
                <w:szCs w:val="19"/>
                <w:u w:val="single"/>
                <w:rtl/>
                <w:lang w:bidi="ar-EG"/>
              </w:rPr>
            </w:pPr>
            <w:r w:rsidRPr="00546802">
              <w:rPr>
                <w:rFonts w:ascii="Simplified Arabic" w:hAnsi="Simplified Arabic" w:cs="Simplified Arabic"/>
                <w:sz w:val="19"/>
                <w:szCs w:val="19"/>
                <w:rtl/>
                <w:lang w:bidi="ar-EG"/>
              </w:rPr>
              <w:t>زيادة عدد المشاركين والمهتمين بمبادرات الوحدة من الجامعات ومؤسسات المجتمع المدني والدولي</w:t>
            </w:r>
          </w:p>
        </w:tc>
      </w:tr>
      <w:tr w:rsidR="00C14719" w:rsidRPr="00546802" w14:paraId="42173985" w14:textId="77777777" w:rsidTr="005F537F">
        <w:trPr>
          <w:trHeight w:val="253"/>
        </w:trPr>
        <w:tc>
          <w:tcPr>
            <w:tcW w:w="3291" w:type="dxa"/>
          </w:tcPr>
          <w:p w14:paraId="5673BB27" w14:textId="77777777" w:rsidR="00C14719" w:rsidRPr="00546802" w:rsidRDefault="00C14719" w:rsidP="00FF6E5F">
            <w:pPr>
              <w:tabs>
                <w:tab w:val="left" w:pos="7245"/>
              </w:tabs>
              <w:rPr>
                <w:rFonts w:ascii="Simplified Arabic" w:hAnsi="Simplified Arabic" w:cs="Simplified Arabic"/>
                <w:b/>
                <w:bCs/>
                <w:sz w:val="19"/>
                <w:szCs w:val="19"/>
                <w:u w:val="single"/>
                <w:rtl/>
                <w:lang w:bidi="ar-EG"/>
              </w:rPr>
            </w:pPr>
            <w:r w:rsidRPr="00546802">
              <w:rPr>
                <w:rFonts w:ascii="Simplified Arabic" w:hAnsi="Simplified Arabic" w:cs="Simplified Arabic"/>
                <w:sz w:val="19"/>
                <w:szCs w:val="19"/>
                <w:rtl/>
                <w:lang w:bidi="ar-EG"/>
              </w:rPr>
              <w:t>تقديم اليات للحوار المجتمعي والموازنة التشاركية</w:t>
            </w:r>
          </w:p>
        </w:tc>
        <w:tc>
          <w:tcPr>
            <w:tcW w:w="3193" w:type="dxa"/>
          </w:tcPr>
          <w:p w14:paraId="30DFB6E3" w14:textId="77777777" w:rsidR="00C14719" w:rsidRPr="00546802" w:rsidRDefault="00C14719" w:rsidP="00FF6E5F">
            <w:pPr>
              <w:tabs>
                <w:tab w:val="left" w:pos="7245"/>
              </w:tabs>
              <w:rPr>
                <w:rFonts w:ascii="Simplified Arabic" w:hAnsi="Simplified Arabic" w:cs="Simplified Arabic"/>
                <w:sz w:val="19"/>
                <w:szCs w:val="19"/>
                <w:rtl/>
                <w:lang w:bidi="ar-EG"/>
              </w:rPr>
            </w:pPr>
          </w:p>
        </w:tc>
        <w:tc>
          <w:tcPr>
            <w:tcW w:w="3739" w:type="dxa"/>
          </w:tcPr>
          <w:p w14:paraId="1177F5A3"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تقديم أليات للحوار المجتمعي والموازنة التشاركية</w:t>
            </w:r>
          </w:p>
        </w:tc>
      </w:tr>
      <w:tr w:rsidR="00C14719" w:rsidRPr="00546802" w14:paraId="46308E8B" w14:textId="77777777" w:rsidTr="005F537F">
        <w:trPr>
          <w:trHeight w:val="253"/>
        </w:trPr>
        <w:tc>
          <w:tcPr>
            <w:tcW w:w="3291" w:type="dxa"/>
          </w:tcPr>
          <w:p w14:paraId="10066BDA" w14:textId="77777777" w:rsidR="00C14719" w:rsidRPr="00546802" w:rsidRDefault="00C14719" w:rsidP="00FF6E5F">
            <w:pPr>
              <w:pStyle w:val="ListParagraph"/>
              <w:numPr>
                <w:ilvl w:val="0"/>
                <w:numId w:val="23"/>
              </w:numPr>
              <w:tabs>
                <w:tab w:val="left" w:pos="7245"/>
              </w:tabs>
              <w:rPr>
                <w:rFonts w:ascii="Simplified Arabic" w:hAnsi="Simplified Arabic" w:cs="Simplified Arabic"/>
                <w:b/>
                <w:bCs/>
                <w:sz w:val="19"/>
                <w:szCs w:val="19"/>
                <w:u w:val="single"/>
                <w:rtl/>
                <w:lang w:bidi="ar-EG"/>
              </w:rPr>
            </w:pPr>
            <w:r w:rsidRPr="00546802">
              <w:rPr>
                <w:rFonts w:ascii="Simplified Arabic" w:hAnsi="Simplified Arabic" w:cs="Simplified Arabic"/>
                <w:sz w:val="19"/>
                <w:szCs w:val="19"/>
                <w:rtl/>
                <w:lang w:bidi="ar-EG"/>
              </w:rPr>
              <w:t>الموازنة التشاركية</w:t>
            </w:r>
          </w:p>
        </w:tc>
        <w:tc>
          <w:tcPr>
            <w:tcW w:w="3193" w:type="dxa"/>
          </w:tcPr>
          <w:p w14:paraId="61643713" w14:textId="77777777" w:rsidR="00C14719" w:rsidRPr="00546802" w:rsidRDefault="00C14719" w:rsidP="00FF6E5F">
            <w:pPr>
              <w:tabs>
                <w:tab w:val="left" w:pos="7245"/>
              </w:tabs>
              <w:ind w:left="360"/>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 xml:space="preserve">        الأدوات </w:t>
            </w:r>
          </w:p>
        </w:tc>
        <w:tc>
          <w:tcPr>
            <w:tcW w:w="3739" w:type="dxa"/>
          </w:tcPr>
          <w:p w14:paraId="5CA1CC89" w14:textId="77777777" w:rsidR="00C14719" w:rsidRPr="00546802" w:rsidRDefault="00C14719" w:rsidP="00FF6E5F">
            <w:pPr>
              <w:tabs>
                <w:tab w:val="left" w:pos="7245"/>
              </w:tabs>
              <w:ind w:left="360"/>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 xml:space="preserve">         مؤشرات القياس</w:t>
            </w:r>
          </w:p>
        </w:tc>
      </w:tr>
      <w:tr w:rsidR="00C14719" w:rsidRPr="00546802" w14:paraId="0DC441D9" w14:textId="77777777" w:rsidTr="005F537F">
        <w:trPr>
          <w:trHeight w:val="1716"/>
        </w:trPr>
        <w:tc>
          <w:tcPr>
            <w:tcW w:w="3291" w:type="dxa"/>
          </w:tcPr>
          <w:p w14:paraId="4FD93E1E"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إنشاء نموذج مصري من الموازنة التشاركية في محافظة الإسكندرية</w:t>
            </w:r>
          </w:p>
        </w:tc>
        <w:tc>
          <w:tcPr>
            <w:tcW w:w="3193" w:type="dxa"/>
          </w:tcPr>
          <w:p w14:paraId="5C30D3A6"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تدريب مسئولي الحكومة والقيادات المجتمعية المشاركة في المبادرة على</w:t>
            </w:r>
          </w:p>
          <w:p w14:paraId="58345D79" w14:textId="77777777" w:rsidR="00C14719" w:rsidRPr="00546802" w:rsidRDefault="00C14719" w:rsidP="00FF6E5F">
            <w:pPr>
              <w:tabs>
                <w:tab w:val="left" w:pos="7245"/>
              </w:tabs>
              <w:ind w:left="360"/>
              <w:rPr>
                <w:rFonts w:ascii="Simplified Arabic" w:hAnsi="Simplified Arabic" w:cs="Simplified Arabic"/>
                <w:sz w:val="19"/>
                <w:szCs w:val="19"/>
                <w:lang w:bidi="ar-EG"/>
              </w:rPr>
            </w:pPr>
            <w:r w:rsidRPr="00546802">
              <w:rPr>
                <w:rFonts w:ascii="Simplified Arabic" w:hAnsi="Simplified Arabic" w:cs="Simplified Arabic"/>
                <w:sz w:val="19"/>
                <w:szCs w:val="19"/>
                <w:lang w:bidi="ar-EG"/>
              </w:rPr>
              <w:t>-</w:t>
            </w:r>
            <w:r w:rsidRPr="00546802">
              <w:rPr>
                <w:rFonts w:ascii="Simplified Arabic" w:hAnsi="Simplified Arabic" w:cs="Simplified Arabic"/>
                <w:sz w:val="19"/>
                <w:szCs w:val="19"/>
                <w:rtl/>
                <w:lang w:bidi="ar-EG"/>
              </w:rPr>
              <w:t>قراءة وفهم وتحليل الموازنة.</w:t>
            </w:r>
          </w:p>
          <w:p w14:paraId="6BF2C073" w14:textId="77777777" w:rsidR="00C14719" w:rsidRPr="00546802" w:rsidRDefault="00C14719" w:rsidP="00FF6E5F">
            <w:pPr>
              <w:tabs>
                <w:tab w:val="left" w:pos="7245"/>
              </w:tabs>
              <w:ind w:left="360"/>
              <w:rPr>
                <w:rFonts w:ascii="Simplified Arabic" w:hAnsi="Simplified Arabic" w:cs="Simplified Arabic"/>
                <w:sz w:val="19"/>
                <w:szCs w:val="19"/>
                <w:lang w:bidi="ar-EG"/>
              </w:rPr>
            </w:pPr>
            <w:r w:rsidRPr="00546802">
              <w:rPr>
                <w:rFonts w:ascii="Simplified Arabic" w:hAnsi="Simplified Arabic" w:cs="Simplified Arabic"/>
                <w:sz w:val="19"/>
                <w:szCs w:val="19"/>
                <w:lang w:bidi="ar-EG"/>
              </w:rPr>
              <w:t>-</w:t>
            </w:r>
            <w:r w:rsidRPr="00546802">
              <w:rPr>
                <w:rFonts w:ascii="Simplified Arabic" w:hAnsi="Simplified Arabic" w:cs="Simplified Arabic"/>
                <w:sz w:val="19"/>
                <w:szCs w:val="19"/>
                <w:rtl/>
                <w:lang w:bidi="ar-EG"/>
              </w:rPr>
              <w:t>مهارات رصد وتحليل المشكلات المحلية.</w:t>
            </w:r>
          </w:p>
          <w:p w14:paraId="5ACDDF48" w14:textId="77777777" w:rsidR="00C14719" w:rsidRPr="00546802" w:rsidRDefault="00C14719" w:rsidP="00FF6E5F">
            <w:pPr>
              <w:tabs>
                <w:tab w:val="left" w:pos="7245"/>
              </w:tabs>
              <w:ind w:left="360"/>
              <w:rPr>
                <w:rFonts w:ascii="Simplified Arabic" w:hAnsi="Simplified Arabic" w:cs="Simplified Arabic"/>
                <w:sz w:val="19"/>
                <w:szCs w:val="19"/>
                <w:lang w:bidi="ar-EG"/>
              </w:rPr>
            </w:pPr>
            <w:r w:rsidRPr="00546802">
              <w:rPr>
                <w:rFonts w:ascii="Simplified Arabic" w:hAnsi="Simplified Arabic" w:cs="Simplified Arabic"/>
                <w:sz w:val="19"/>
                <w:szCs w:val="19"/>
                <w:lang w:bidi="ar-EG"/>
              </w:rPr>
              <w:t>-</w:t>
            </w:r>
            <w:r w:rsidRPr="00546802">
              <w:rPr>
                <w:rFonts w:ascii="Simplified Arabic" w:hAnsi="Simplified Arabic" w:cs="Simplified Arabic"/>
                <w:sz w:val="19"/>
                <w:szCs w:val="19"/>
                <w:rtl/>
                <w:lang w:bidi="ar-EG"/>
              </w:rPr>
              <w:t>القيادة والمشاركة المجتمعية.</w:t>
            </w:r>
          </w:p>
          <w:p w14:paraId="26FBAF64" w14:textId="77777777" w:rsidR="00C14719" w:rsidRPr="00546802" w:rsidRDefault="00C14719" w:rsidP="00FF6E5F">
            <w:pPr>
              <w:tabs>
                <w:tab w:val="left" w:pos="7245"/>
              </w:tabs>
              <w:ind w:left="360"/>
              <w:rPr>
                <w:rFonts w:ascii="Simplified Arabic" w:hAnsi="Simplified Arabic" w:cs="Simplified Arabic"/>
                <w:sz w:val="19"/>
                <w:szCs w:val="19"/>
                <w:rtl/>
                <w:lang w:bidi="ar-EG"/>
              </w:rPr>
            </w:pPr>
            <w:r w:rsidRPr="00546802">
              <w:rPr>
                <w:rFonts w:ascii="Simplified Arabic" w:hAnsi="Simplified Arabic" w:cs="Simplified Arabic"/>
                <w:sz w:val="19"/>
                <w:szCs w:val="19"/>
                <w:lang w:bidi="ar-EG"/>
              </w:rPr>
              <w:t>-</w:t>
            </w:r>
            <w:r w:rsidRPr="00546802">
              <w:rPr>
                <w:rFonts w:ascii="Simplified Arabic" w:hAnsi="Simplified Arabic" w:cs="Simplified Arabic"/>
                <w:sz w:val="19"/>
                <w:szCs w:val="19"/>
                <w:rtl/>
                <w:lang w:bidi="ar-EG"/>
              </w:rPr>
              <w:t>العمل الجماعي.</w:t>
            </w:r>
          </w:p>
        </w:tc>
        <w:tc>
          <w:tcPr>
            <w:tcW w:w="3739" w:type="dxa"/>
          </w:tcPr>
          <w:p w14:paraId="208447D4" w14:textId="77777777" w:rsidR="00C14719" w:rsidRPr="00546802" w:rsidRDefault="00C14719" w:rsidP="00FF6E5F">
            <w:pPr>
              <w:tabs>
                <w:tab w:val="left" w:pos="7245"/>
              </w:tabs>
              <w:rPr>
                <w:rFonts w:ascii="Simplified Arabic" w:hAnsi="Simplified Arabic" w:cs="Simplified Arabic"/>
                <w:b/>
                <w:bCs/>
                <w:sz w:val="19"/>
                <w:szCs w:val="19"/>
                <w:u w:val="single"/>
                <w:lang w:bidi="ar-EG"/>
              </w:rPr>
            </w:pPr>
            <w:r w:rsidRPr="00546802">
              <w:rPr>
                <w:rFonts w:ascii="Simplified Arabic" w:hAnsi="Simplified Arabic" w:cs="Simplified Arabic"/>
                <w:sz w:val="19"/>
                <w:szCs w:val="19"/>
                <w:rtl/>
                <w:lang w:bidi="ar-EG"/>
              </w:rPr>
              <w:t xml:space="preserve">تحسن مؤشر شفافية الموازنة الفرعي الخاص بالمشاركة في </w:t>
            </w:r>
            <w:r w:rsidRPr="00546802">
              <w:rPr>
                <w:rFonts w:ascii="Simplified Arabic" w:hAnsi="Simplified Arabic" w:cs="Simplified Arabic"/>
                <w:sz w:val="19"/>
                <w:szCs w:val="19"/>
                <w:lang w:bidi="ar-EG"/>
              </w:rPr>
              <w:t>OBS</w:t>
            </w:r>
            <w:r w:rsidRPr="00546802">
              <w:rPr>
                <w:rFonts w:ascii="Simplified Arabic" w:hAnsi="Simplified Arabic" w:cs="Simplified Arabic"/>
                <w:sz w:val="19"/>
                <w:szCs w:val="19"/>
                <w:rtl/>
                <w:lang w:bidi="ar-EG"/>
              </w:rPr>
              <w:t xml:space="preserve"> التابع لشركة الموازنة الدولية</w:t>
            </w:r>
            <w:r w:rsidRPr="00546802">
              <w:rPr>
                <w:rFonts w:ascii="Simplified Arabic" w:hAnsi="Simplified Arabic" w:cs="Simplified Arabic"/>
                <w:b/>
                <w:bCs/>
                <w:sz w:val="19"/>
                <w:szCs w:val="19"/>
                <w:u w:val="single"/>
                <w:rtl/>
                <w:lang w:bidi="ar-EG"/>
              </w:rPr>
              <w:t xml:space="preserve"> </w:t>
            </w:r>
            <w:r w:rsidRPr="00546802">
              <w:rPr>
                <w:rFonts w:ascii="Simplified Arabic" w:hAnsi="Simplified Arabic" w:cs="Simplified Arabic"/>
                <w:sz w:val="19"/>
                <w:szCs w:val="19"/>
                <w:lang w:bidi="ar-EG"/>
              </w:rPr>
              <w:t>IBP</w:t>
            </w:r>
          </w:p>
        </w:tc>
      </w:tr>
      <w:tr w:rsidR="00C14719" w:rsidRPr="00546802" w14:paraId="503DC71D" w14:textId="77777777" w:rsidTr="005F537F">
        <w:trPr>
          <w:trHeight w:val="1980"/>
        </w:trPr>
        <w:tc>
          <w:tcPr>
            <w:tcW w:w="3291" w:type="dxa"/>
          </w:tcPr>
          <w:p w14:paraId="3D1ECD4A"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زيارات المحافظة في أسيوط وسوهاج وقنا والسويس والفيوم لمناقشة قضايا معينة مثل الرعاية الصحية والتعليم</w:t>
            </w:r>
          </w:p>
        </w:tc>
        <w:tc>
          <w:tcPr>
            <w:tcW w:w="3193" w:type="dxa"/>
          </w:tcPr>
          <w:p w14:paraId="61B67735"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تنظيم جلسات استماع جماهيري</w:t>
            </w:r>
          </w:p>
        </w:tc>
        <w:tc>
          <w:tcPr>
            <w:tcW w:w="3739" w:type="dxa"/>
          </w:tcPr>
          <w:p w14:paraId="41A49873" w14:textId="77777777" w:rsidR="00C14719" w:rsidRPr="00546802" w:rsidRDefault="00C14719" w:rsidP="00FF6E5F">
            <w:pPr>
              <w:pStyle w:val="ListParagraph"/>
              <w:numPr>
                <w:ilvl w:val="0"/>
                <w:numId w:val="22"/>
              </w:numPr>
              <w:tabs>
                <w:tab w:val="left" w:pos="7245"/>
              </w:tabs>
              <w:rPr>
                <w:rFonts w:ascii="Simplified Arabic" w:hAnsi="Simplified Arabic" w:cs="Simplified Arabic"/>
                <w:sz w:val="19"/>
                <w:szCs w:val="19"/>
                <w:lang w:bidi="ar-EG"/>
              </w:rPr>
            </w:pPr>
            <w:r w:rsidRPr="00546802">
              <w:rPr>
                <w:rFonts w:ascii="Simplified Arabic" w:hAnsi="Simplified Arabic" w:cs="Simplified Arabic"/>
                <w:sz w:val="19"/>
                <w:szCs w:val="19"/>
                <w:rtl/>
                <w:lang w:bidi="ar-EG"/>
              </w:rPr>
              <w:t>زيادة عدد المنظمات والمؤسسات والجامعات المشاركة من 3 الى 40.</w:t>
            </w:r>
          </w:p>
          <w:p w14:paraId="627938B6" w14:textId="77777777" w:rsidR="00C14719" w:rsidRPr="00546802" w:rsidRDefault="00C14719" w:rsidP="00FF6E5F">
            <w:pPr>
              <w:pStyle w:val="ListParagraph"/>
              <w:numPr>
                <w:ilvl w:val="0"/>
                <w:numId w:val="22"/>
              </w:numPr>
              <w:tabs>
                <w:tab w:val="left" w:pos="7245"/>
              </w:tabs>
              <w:rPr>
                <w:rFonts w:ascii="Simplified Arabic" w:hAnsi="Simplified Arabic" w:cs="Simplified Arabic"/>
                <w:sz w:val="19"/>
                <w:szCs w:val="19"/>
                <w:lang w:bidi="ar-EG"/>
              </w:rPr>
            </w:pPr>
            <w:r w:rsidRPr="00546802">
              <w:rPr>
                <w:rFonts w:ascii="Simplified Arabic" w:hAnsi="Simplified Arabic" w:cs="Simplified Arabic"/>
                <w:sz w:val="19"/>
                <w:szCs w:val="19"/>
                <w:rtl/>
                <w:lang w:bidi="ar-EG"/>
              </w:rPr>
              <w:t>انعكاس أولويات المشاركة بالمبادرة على مشاريع موازنة المحافظة.</w:t>
            </w:r>
          </w:p>
          <w:p w14:paraId="0584BC70" w14:textId="55B0D327" w:rsidR="00C14719" w:rsidRPr="00546802" w:rsidRDefault="00C14719" w:rsidP="002B276E">
            <w:pPr>
              <w:pStyle w:val="ListParagraph"/>
              <w:numPr>
                <w:ilvl w:val="0"/>
                <w:numId w:val="22"/>
              </w:num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تحسن قدرة المواطنين على متابعة تنفيذ مشاريع موازنة المحافظة.</w:t>
            </w:r>
          </w:p>
        </w:tc>
      </w:tr>
      <w:tr w:rsidR="00C14719" w:rsidRPr="00546802" w14:paraId="2BC4B7B1" w14:textId="77777777" w:rsidTr="005F537F">
        <w:trPr>
          <w:trHeight w:val="268"/>
        </w:trPr>
        <w:tc>
          <w:tcPr>
            <w:tcW w:w="3291" w:type="dxa"/>
          </w:tcPr>
          <w:p w14:paraId="6D0C86BD" w14:textId="77777777" w:rsidR="00C14719" w:rsidRPr="00546802" w:rsidRDefault="00C14719" w:rsidP="00FF6E5F">
            <w:pPr>
              <w:pStyle w:val="ListParagraph"/>
              <w:numPr>
                <w:ilvl w:val="0"/>
                <w:numId w:val="23"/>
              </w:num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المسائلة والمراقبة</w:t>
            </w:r>
          </w:p>
        </w:tc>
        <w:tc>
          <w:tcPr>
            <w:tcW w:w="3193" w:type="dxa"/>
          </w:tcPr>
          <w:p w14:paraId="1499ED62"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 xml:space="preserve"> الأدوات </w:t>
            </w:r>
          </w:p>
        </w:tc>
        <w:tc>
          <w:tcPr>
            <w:tcW w:w="3739" w:type="dxa"/>
          </w:tcPr>
          <w:p w14:paraId="703491A7"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مؤشرات القياس</w:t>
            </w:r>
          </w:p>
        </w:tc>
      </w:tr>
      <w:tr w:rsidR="00C14719" w:rsidRPr="00546802" w14:paraId="38AA034A" w14:textId="77777777" w:rsidTr="005F537F">
        <w:trPr>
          <w:trHeight w:val="2120"/>
        </w:trPr>
        <w:tc>
          <w:tcPr>
            <w:tcW w:w="3291" w:type="dxa"/>
          </w:tcPr>
          <w:p w14:paraId="34C7DD3D"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تحسن وضع مصر في مجال المسائلة والمراقبة على دورة الموازنة</w:t>
            </w:r>
          </w:p>
        </w:tc>
        <w:tc>
          <w:tcPr>
            <w:tcW w:w="3193" w:type="dxa"/>
          </w:tcPr>
          <w:p w14:paraId="727F4220"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التعاون مع المنظمات الغير حكومية اليات مراقبة الطرف الثالث</w:t>
            </w:r>
          </w:p>
          <w:p w14:paraId="1718C515" w14:textId="77777777" w:rsidR="00C14719" w:rsidRPr="00546802" w:rsidRDefault="00C14719" w:rsidP="00FF6E5F">
            <w:pPr>
              <w:tabs>
                <w:tab w:val="left" w:pos="7245"/>
              </w:tabs>
              <w:rPr>
                <w:rFonts w:ascii="Simplified Arabic" w:hAnsi="Simplified Arabic" w:cs="Simplified Arabic"/>
                <w:sz w:val="19"/>
                <w:szCs w:val="19"/>
                <w:rtl/>
                <w:lang w:bidi="ar-EG"/>
              </w:rPr>
            </w:pPr>
          </w:p>
        </w:tc>
        <w:tc>
          <w:tcPr>
            <w:tcW w:w="3739" w:type="dxa"/>
          </w:tcPr>
          <w:p w14:paraId="2C4D690F" w14:textId="77777777" w:rsidR="00C14719" w:rsidRPr="00546802" w:rsidRDefault="00C14719" w:rsidP="00FF6E5F">
            <w:pPr>
              <w:pStyle w:val="ListParagraph"/>
              <w:numPr>
                <w:ilvl w:val="0"/>
                <w:numId w:val="22"/>
              </w:numPr>
              <w:tabs>
                <w:tab w:val="left" w:pos="7245"/>
              </w:tabs>
              <w:rPr>
                <w:rFonts w:ascii="Simplified Arabic" w:hAnsi="Simplified Arabic" w:cs="Simplified Arabic"/>
                <w:sz w:val="19"/>
                <w:szCs w:val="19"/>
                <w:lang w:bidi="ar-EG"/>
              </w:rPr>
            </w:pPr>
            <w:r w:rsidRPr="00546802">
              <w:rPr>
                <w:rFonts w:ascii="Simplified Arabic" w:hAnsi="Simplified Arabic" w:cs="Simplified Arabic"/>
                <w:sz w:val="19"/>
                <w:szCs w:val="19"/>
                <w:rtl/>
                <w:lang w:bidi="ar-EG"/>
              </w:rPr>
              <w:t xml:space="preserve">تحسن مؤشر شفافية الموازنة الفرعي الخاص بالمسائلة والرقابة الخاص ب </w:t>
            </w:r>
            <w:r w:rsidRPr="00546802">
              <w:rPr>
                <w:rFonts w:ascii="Simplified Arabic" w:hAnsi="Simplified Arabic" w:cs="Simplified Arabic"/>
                <w:sz w:val="19"/>
                <w:szCs w:val="19"/>
                <w:lang w:bidi="ar-EG"/>
              </w:rPr>
              <w:t xml:space="preserve">OBS </w:t>
            </w:r>
            <w:r w:rsidRPr="00546802">
              <w:rPr>
                <w:rFonts w:ascii="Simplified Arabic" w:hAnsi="Simplified Arabic" w:cs="Simplified Arabic"/>
                <w:sz w:val="19"/>
                <w:szCs w:val="19"/>
                <w:rtl/>
                <w:lang w:bidi="ar-EG"/>
              </w:rPr>
              <w:t xml:space="preserve">التابع لشراكة الموازنة الدولية </w:t>
            </w:r>
            <w:r w:rsidRPr="00546802">
              <w:rPr>
                <w:rFonts w:ascii="Simplified Arabic" w:hAnsi="Simplified Arabic" w:cs="Simplified Arabic"/>
                <w:sz w:val="19"/>
                <w:szCs w:val="19"/>
                <w:lang w:bidi="ar-EG"/>
              </w:rPr>
              <w:t>IBP</w:t>
            </w:r>
            <w:r w:rsidRPr="00546802">
              <w:rPr>
                <w:rFonts w:ascii="Simplified Arabic" w:hAnsi="Simplified Arabic" w:cs="Simplified Arabic"/>
                <w:sz w:val="19"/>
                <w:szCs w:val="19"/>
                <w:rtl/>
                <w:lang w:bidi="ar-EG"/>
              </w:rPr>
              <w:t>.</w:t>
            </w:r>
          </w:p>
          <w:p w14:paraId="6F3E009A" w14:textId="30BB25FA" w:rsidR="00C14719" w:rsidRPr="00546802" w:rsidRDefault="00C14719" w:rsidP="002B276E">
            <w:pPr>
              <w:pStyle w:val="ListParagraph"/>
              <w:numPr>
                <w:ilvl w:val="0"/>
                <w:numId w:val="22"/>
              </w:numPr>
              <w:tabs>
                <w:tab w:val="left" w:pos="7245"/>
              </w:tabs>
              <w:ind w:left="540"/>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انعكاس تقييم المواطنين</w:t>
            </w:r>
            <w:r w:rsidRPr="00546802">
              <w:rPr>
                <w:rFonts w:ascii="Simplified Arabic" w:hAnsi="Simplified Arabic" w:cs="Simplified Arabic"/>
                <w:b/>
                <w:bCs/>
                <w:sz w:val="19"/>
                <w:szCs w:val="19"/>
                <w:u w:val="single"/>
                <w:rtl/>
                <w:lang w:bidi="ar-EG"/>
              </w:rPr>
              <w:t xml:space="preserve"> </w:t>
            </w:r>
            <w:r w:rsidRPr="00546802">
              <w:rPr>
                <w:rFonts w:ascii="Simplified Arabic" w:hAnsi="Simplified Arabic" w:cs="Simplified Arabic"/>
                <w:sz w:val="19"/>
                <w:szCs w:val="19"/>
                <w:rtl/>
                <w:lang w:bidi="ar-EG"/>
              </w:rPr>
              <w:t>للمشروعات الحالية على البرامج والمشروعات المستقبلي</w:t>
            </w:r>
            <w:r w:rsidR="002B276E" w:rsidRPr="00546802">
              <w:rPr>
                <w:rFonts w:ascii="Simplified Arabic" w:hAnsi="Simplified Arabic" w:cs="Simplified Arabic" w:hint="cs"/>
                <w:sz w:val="19"/>
                <w:szCs w:val="19"/>
                <w:rtl/>
                <w:lang w:bidi="ar-EG"/>
              </w:rPr>
              <w:t>.</w:t>
            </w:r>
          </w:p>
        </w:tc>
      </w:tr>
      <w:tr w:rsidR="00C14719" w:rsidRPr="00546802" w14:paraId="2FBFC1DF" w14:textId="77777777" w:rsidTr="005F537F">
        <w:trPr>
          <w:trHeight w:val="1601"/>
        </w:trPr>
        <w:tc>
          <w:tcPr>
            <w:tcW w:w="3291" w:type="dxa"/>
          </w:tcPr>
          <w:p w14:paraId="6D4D04B9" w14:textId="77777777" w:rsidR="00C14719" w:rsidRPr="00546802" w:rsidRDefault="00C14719" w:rsidP="00FF6E5F">
            <w:p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إنشاء منصات تتيح الفرصة للمواطنين بمسائلة المسئولين ومراقبة مشروعات</w:t>
            </w:r>
          </w:p>
        </w:tc>
        <w:tc>
          <w:tcPr>
            <w:tcW w:w="3193" w:type="dxa"/>
          </w:tcPr>
          <w:p w14:paraId="3EBB1B0D" w14:textId="77777777" w:rsidR="00C14719" w:rsidRPr="00546802" w:rsidRDefault="00C14719" w:rsidP="00FF6E5F">
            <w:pPr>
              <w:tabs>
                <w:tab w:val="left" w:pos="7245"/>
              </w:tabs>
              <w:rPr>
                <w:rFonts w:ascii="Simplified Arabic" w:hAnsi="Simplified Arabic" w:cs="Simplified Arabic"/>
                <w:sz w:val="19"/>
                <w:szCs w:val="19"/>
                <w:lang w:bidi="ar-EG"/>
              </w:rPr>
            </w:pPr>
            <w:r w:rsidRPr="00546802">
              <w:rPr>
                <w:rFonts w:ascii="Simplified Arabic" w:hAnsi="Simplified Arabic" w:cs="Simplified Arabic"/>
                <w:sz w:val="19"/>
                <w:szCs w:val="19"/>
                <w:rtl/>
                <w:lang w:bidi="ar-EG"/>
              </w:rPr>
              <w:t xml:space="preserve">اليات متابعة المواطن نقاط المواطن وبطاقات التقييم </w:t>
            </w:r>
            <w:r w:rsidRPr="00546802">
              <w:rPr>
                <w:rFonts w:ascii="Simplified Arabic" w:hAnsi="Simplified Arabic" w:cs="Simplified Arabic"/>
                <w:sz w:val="19"/>
                <w:szCs w:val="19"/>
                <w:lang w:bidi="ar-EG"/>
              </w:rPr>
              <w:t>TPM</w:t>
            </w:r>
          </w:p>
        </w:tc>
        <w:tc>
          <w:tcPr>
            <w:tcW w:w="3739" w:type="dxa"/>
          </w:tcPr>
          <w:p w14:paraId="2B09A6A7" w14:textId="77777777" w:rsidR="00C14719" w:rsidRPr="00546802" w:rsidRDefault="00C14719" w:rsidP="00FF6E5F">
            <w:pPr>
              <w:pStyle w:val="ListParagraph"/>
              <w:numPr>
                <w:ilvl w:val="0"/>
                <w:numId w:val="22"/>
              </w:numPr>
              <w:tabs>
                <w:tab w:val="left" w:pos="7245"/>
              </w:tabs>
              <w:rPr>
                <w:rFonts w:ascii="Simplified Arabic" w:hAnsi="Simplified Arabic" w:cs="Simplified Arabic"/>
                <w:sz w:val="19"/>
                <w:szCs w:val="19"/>
                <w:lang w:bidi="ar-EG"/>
              </w:rPr>
            </w:pPr>
            <w:r w:rsidRPr="00546802">
              <w:rPr>
                <w:rFonts w:ascii="Simplified Arabic" w:hAnsi="Simplified Arabic" w:cs="Simplified Arabic"/>
                <w:sz w:val="19"/>
                <w:szCs w:val="19"/>
                <w:rtl/>
                <w:lang w:bidi="ar-EG"/>
              </w:rPr>
              <w:t>توفير صافي مدخرات من إنفاق المال العام وإعادة توجيه كالاتي:</w:t>
            </w:r>
          </w:p>
          <w:p w14:paraId="2C4B21D8" w14:textId="77777777" w:rsidR="00C14719" w:rsidRPr="00546802" w:rsidRDefault="00C14719" w:rsidP="00FF6E5F">
            <w:pPr>
              <w:pStyle w:val="ListParagraph"/>
              <w:numPr>
                <w:ilvl w:val="0"/>
                <w:numId w:val="22"/>
              </w:numPr>
              <w:tabs>
                <w:tab w:val="left" w:pos="7245"/>
              </w:tabs>
              <w:rPr>
                <w:rFonts w:ascii="Simplified Arabic" w:hAnsi="Simplified Arabic" w:cs="Simplified Arabic"/>
                <w:sz w:val="19"/>
                <w:szCs w:val="19"/>
                <w:lang w:bidi="ar-EG"/>
              </w:rPr>
            </w:pPr>
            <w:r w:rsidRPr="00546802">
              <w:rPr>
                <w:rFonts w:ascii="Simplified Arabic" w:hAnsi="Simplified Arabic" w:cs="Simplified Arabic"/>
                <w:sz w:val="19"/>
                <w:szCs w:val="19"/>
                <w:rtl/>
                <w:lang w:bidi="ar-EG"/>
              </w:rPr>
              <w:t>حوالي 12 مليون جنية لبرنامج تكافل وكرامة في أسيوط.</w:t>
            </w:r>
          </w:p>
          <w:p w14:paraId="0EB4236D" w14:textId="6DDC615C" w:rsidR="00C14719" w:rsidRPr="00546802" w:rsidRDefault="00C14719" w:rsidP="00FD50B2">
            <w:pPr>
              <w:pStyle w:val="ListParagraph"/>
              <w:numPr>
                <w:ilvl w:val="0"/>
                <w:numId w:val="22"/>
              </w:numPr>
              <w:tabs>
                <w:tab w:val="left" w:pos="7245"/>
              </w:tabs>
              <w:rPr>
                <w:rFonts w:ascii="Simplified Arabic" w:hAnsi="Simplified Arabic" w:cs="Simplified Arabic"/>
                <w:sz w:val="19"/>
                <w:szCs w:val="19"/>
                <w:rtl/>
                <w:lang w:bidi="ar-EG"/>
              </w:rPr>
            </w:pPr>
            <w:r w:rsidRPr="00546802">
              <w:rPr>
                <w:rFonts w:ascii="Simplified Arabic" w:hAnsi="Simplified Arabic" w:cs="Simplified Arabic"/>
                <w:sz w:val="19"/>
                <w:szCs w:val="19"/>
                <w:rtl/>
                <w:lang w:bidi="ar-EG"/>
              </w:rPr>
              <w:t>حوالي 10 مليون جنية للصندوق الاجتماعي للتنمية.</w:t>
            </w:r>
          </w:p>
        </w:tc>
      </w:tr>
    </w:tbl>
    <w:p w14:paraId="6444E908" w14:textId="036756D6" w:rsidR="00DF5EDB" w:rsidRPr="00DF5EDB" w:rsidRDefault="00FD6A57" w:rsidP="00DF5EDB">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المصدر: </w:t>
      </w:r>
      <w:r w:rsidR="00DF5EDB" w:rsidRPr="00183AA7">
        <w:rPr>
          <w:rFonts w:ascii="Simplified Arabic" w:hAnsi="Simplified Arabic" w:cs="Simplified Arabic" w:hint="cs"/>
          <w:sz w:val="24"/>
          <w:szCs w:val="24"/>
          <w:rtl/>
          <w:lang w:bidi="ar-EG"/>
        </w:rPr>
        <w:t xml:space="preserve"> موقع وزارة المالية المصرية</w:t>
      </w:r>
      <w:r w:rsidR="00DF5EDB" w:rsidRPr="00183AA7">
        <w:rPr>
          <w:rFonts w:ascii="Simplified Arabic" w:hAnsi="Simplified Arabic" w:cs="Simplified Arabic"/>
          <w:sz w:val="24"/>
          <w:szCs w:val="24"/>
          <w:rtl/>
          <w:lang w:bidi="ar-EG"/>
        </w:rPr>
        <w:t xml:space="preserve">      </w:t>
      </w:r>
    </w:p>
    <w:p w14:paraId="42ACBC63" w14:textId="77777777" w:rsidR="00DF5EDB" w:rsidRPr="005F537F" w:rsidRDefault="00DF5EDB" w:rsidP="005F537F">
      <w:pPr>
        <w:rPr>
          <w:rFonts w:ascii="Simplified Arabic" w:hAnsi="Simplified Arabic" w:cs="Simplified Arabic"/>
          <w:b/>
          <w:bCs/>
          <w:sz w:val="2"/>
          <w:szCs w:val="2"/>
          <w:u w:val="single"/>
          <w:rtl/>
          <w:lang w:bidi="ar-EG"/>
        </w:rPr>
      </w:pPr>
    </w:p>
    <w:p w14:paraId="7751A915" w14:textId="3289C2E0" w:rsidR="009D0E88" w:rsidRPr="005F537F" w:rsidRDefault="009D0E88" w:rsidP="005F537F">
      <w:pPr>
        <w:rPr>
          <w:rFonts w:ascii="Simplified Arabic" w:hAnsi="Simplified Arabic" w:cs="Simplified Arabic"/>
          <w:rtl/>
          <w:lang w:bidi="ar-EG"/>
        </w:rPr>
      </w:pPr>
      <w:r w:rsidRPr="005F537F">
        <w:rPr>
          <w:rFonts w:ascii="Simplified Arabic" w:hAnsi="Simplified Arabic" w:cs="Simplified Arabic"/>
          <w:b/>
          <w:bCs/>
          <w:sz w:val="20"/>
          <w:szCs w:val="20"/>
          <w:u w:val="single"/>
          <w:rtl/>
          <w:lang w:bidi="ar-EG"/>
        </w:rPr>
        <w:t xml:space="preserve">شكل </w:t>
      </w:r>
      <w:r w:rsidR="005F537F" w:rsidRPr="005F537F">
        <w:rPr>
          <w:rFonts w:ascii="Simplified Arabic" w:hAnsi="Simplified Arabic" w:cs="Simplified Arabic" w:hint="cs"/>
          <w:b/>
          <w:bCs/>
          <w:sz w:val="20"/>
          <w:szCs w:val="20"/>
          <w:u w:val="single"/>
          <w:rtl/>
          <w:lang w:bidi="ar-EG"/>
        </w:rPr>
        <w:t xml:space="preserve">رقم </w:t>
      </w:r>
      <w:r w:rsidRPr="005F537F">
        <w:rPr>
          <w:rFonts w:ascii="Simplified Arabic" w:hAnsi="Simplified Arabic" w:cs="Simplified Arabic"/>
          <w:b/>
          <w:bCs/>
          <w:sz w:val="20"/>
          <w:szCs w:val="20"/>
          <w:u w:val="single"/>
          <w:rtl/>
          <w:lang w:bidi="ar-EG"/>
        </w:rPr>
        <w:t>(</w:t>
      </w:r>
      <w:r w:rsidR="00D41661" w:rsidRPr="005F537F">
        <w:rPr>
          <w:rFonts w:ascii="Simplified Arabic" w:hAnsi="Simplified Arabic" w:cs="Simplified Arabic" w:hint="cs"/>
          <w:b/>
          <w:bCs/>
          <w:sz w:val="20"/>
          <w:szCs w:val="20"/>
          <w:u w:val="single"/>
          <w:rtl/>
          <w:lang w:bidi="ar-EG"/>
        </w:rPr>
        <w:t>4</w:t>
      </w:r>
      <w:r w:rsidRPr="005F537F">
        <w:rPr>
          <w:rFonts w:ascii="Simplified Arabic" w:hAnsi="Simplified Arabic" w:cs="Simplified Arabic"/>
          <w:b/>
          <w:bCs/>
          <w:sz w:val="20"/>
          <w:szCs w:val="20"/>
          <w:u w:val="single"/>
          <w:rtl/>
          <w:lang w:bidi="ar-EG"/>
        </w:rPr>
        <w:t xml:space="preserve">) </w:t>
      </w:r>
      <w:r w:rsidR="006515FE" w:rsidRPr="005F537F">
        <w:rPr>
          <w:rFonts w:ascii="Simplified Arabic" w:hAnsi="Simplified Arabic" w:cs="Simplified Arabic"/>
          <w:sz w:val="20"/>
          <w:szCs w:val="20"/>
          <w:rtl/>
          <w:lang w:bidi="ar-EG"/>
        </w:rPr>
        <w:t>أهداف وحدة الشفافية والمشاركة المجتمعية في ضوء الأهداف الاستراتيجية لوزارة المالية الشفافية، التواصل،</w:t>
      </w:r>
      <w:r w:rsidR="006515FE" w:rsidRPr="00E72C02">
        <w:rPr>
          <w:rFonts w:ascii="Simplified Arabic" w:hAnsi="Simplified Arabic" w:cs="Simplified Arabic"/>
          <w:rtl/>
          <w:lang w:bidi="ar-EG"/>
        </w:rPr>
        <w:t xml:space="preserve"> الابتكار</w:t>
      </w:r>
    </w:p>
    <w:tbl>
      <w:tblPr>
        <w:tblStyle w:val="TableGrid"/>
        <w:tblpPr w:leftFromText="180" w:rightFromText="180" w:vertAnchor="text" w:horzAnchor="margin" w:tblpXSpec="center" w:tblpY="196"/>
        <w:bidiVisual/>
        <w:tblW w:w="10424" w:type="dxa"/>
        <w:jc w:val="center"/>
        <w:tblLook w:val="04A0" w:firstRow="1" w:lastRow="0" w:firstColumn="1" w:lastColumn="0" w:noHBand="0" w:noVBand="1"/>
      </w:tblPr>
      <w:tblGrid>
        <w:gridCol w:w="6632"/>
        <w:gridCol w:w="3792"/>
      </w:tblGrid>
      <w:tr w:rsidR="00435450" w:rsidRPr="001B2E68" w14:paraId="5BFA8E4E" w14:textId="77777777" w:rsidTr="001B2E68">
        <w:trPr>
          <w:jc w:val="center"/>
        </w:trPr>
        <w:tc>
          <w:tcPr>
            <w:tcW w:w="6632" w:type="dxa"/>
          </w:tcPr>
          <w:p w14:paraId="24AE5E30" w14:textId="77777777" w:rsidR="00435450" w:rsidRPr="001B2E68" w:rsidRDefault="00435450" w:rsidP="00986010">
            <w:pPr>
              <w:pStyle w:val="ListParagraph"/>
              <w:numPr>
                <w:ilvl w:val="0"/>
                <w:numId w:val="25"/>
              </w:numPr>
              <w:tabs>
                <w:tab w:val="left" w:pos="7950"/>
              </w:tabs>
              <w:spacing w:line="0" w:lineRule="atLeast"/>
              <w:ind w:left="451"/>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تطوير أطر الشفافية والإفصاح لضمان مؤشر شفافية الموازنة عالمياً واستيفاء المعايير الدولية</w:t>
            </w:r>
          </w:p>
          <w:p w14:paraId="50600CA3" w14:textId="77777777" w:rsidR="00435450" w:rsidRPr="001B2E68" w:rsidRDefault="00435450" w:rsidP="00986010">
            <w:pPr>
              <w:pStyle w:val="ListParagraph"/>
              <w:numPr>
                <w:ilvl w:val="0"/>
                <w:numId w:val="24"/>
              </w:numPr>
              <w:tabs>
                <w:tab w:val="left" w:pos="7950"/>
              </w:tabs>
              <w:spacing w:line="0" w:lineRule="atLeast"/>
              <w:rPr>
                <w:rFonts w:ascii="Simplified Arabic" w:hAnsi="Simplified Arabic" w:cs="Simplified Arabic"/>
                <w:b/>
                <w:bCs/>
                <w:sz w:val="20"/>
                <w:szCs w:val="20"/>
                <w:u w:val="single"/>
                <w:lang w:bidi="ar-EG"/>
              </w:rPr>
            </w:pPr>
            <w:r w:rsidRPr="001B2E68">
              <w:rPr>
                <w:rFonts w:ascii="Simplified Arabic" w:hAnsi="Simplified Arabic" w:cs="Simplified Arabic"/>
                <w:sz w:val="20"/>
                <w:szCs w:val="20"/>
                <w:rtl/>
                <w:lang w:bidi="ar-EG"/>
              </w:rPr>
              <w:t>إصدار تقارير دورية حول دورة إعداد الموازنة.</w:t>
            </w:r>
          </w:p>
          <w:p w14:paraId="0FD1A1B5" w14:textId="77777777" w:rsidR="00435450" w:rsidRPr="001B2E68" w:rsidRDefault="00435450" w:rsidP="00986010">
            <w:pPr>
              <w:pStyle w:val="ListParagraph"/>
              <w:numPr>
                <w:ilvl w:val="0"/>
                <w:numId w:val="24"/>
              </w:numPr>
              <w:tabs>
                <w:tab w:val="left" w:pos="7950"/>
              </w:tabs>
              <w:spacing w:line="0" w:lineRule="atLeast"/>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تعزيز مصداقية الوزارة المالية وكفاءة الإنفاق العام وإعادة بناء الثقة بين المواطن والدولة.</w:t>
            </w:r>
          </w:p>
        </w:tc>
        <w:tc>
          <w:tcPr>
            <w:tcW w:w="3792" w:type="dxa"/>
          </w:tcPr>
          <w:p w14:paraId="78356415" w14:textId="77777777" w:rsidR="00435450" w:rsidRPr="001B2E68" w:rsidRDefault="00435450" w:rsidP="00986010">
            <w:p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b/>
                <w:bCs/>
                <w:sz w:val="20"/>
                <w:szCs w:val="20"/>
                <w:u w:val="single"/>
                <w:rtl/>
                <w:lang w:bidi="ar-EG"/>
              </w:rPr>
              <w:t xml:space="preserve"> بالتعاون مع:</w:t>
            </w:r>
          </w:p>
          <w:p w14:paraId="334D76D6" w14:textId="77777777" w:rsidR="00435450" w:rsidRPr="001B2E68" w:rsidRDefault="00435450" w:rsidP="00986010">
            <w:pPr>
              <w:tabs>
                <w:tab w:val="left" w:pos="7950"/>
              </w:tabs>
              <w:spacing w:line="0" w:lineRule="atLeast"/>
              <w:ind w:left="360"/>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 xml:space="preserve">- وحدة السياسات المالية الكلية </w:t>
            </w:r>
          </w:p>
          <w:p w14:paraId="3DD4B74D" w14:textId="77777777" w:rsidR="00435450" w:rsidRPr="001B2E68" w:rsidRDefault="00435450" w:rsidP="00986010">
            <w:pPr>
              <w:tabs>
                <w:tab w:val="left" w:pos="7950"/>
              </w:tabs>
              <w:spacing w:line="0" w:lineRule="atLeast"/>
              <w:ind w:left="360"/>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  قطاع الحسابات الختامية</w:t>
            </w:r>
          </w:p>
          <w:p w14:paraId="2488CA5C" w14:textId="77777777" w:rsidR="00435450" w:rsidRPr="001B2E68" w:rsidRDefault="00435450" w:rsidP="00986010">
            <w:pPr>
              <w:tabs>
                <w:tab w:val="left" w:pos="7950"/>
              </w:tabs>
              <w:spacing w:line="0" w:lineRule="atLeast"/>
              <w:ind w:left="360"/>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 xml:space="preserve">- وحدة موازنة البرامج والأداء </w:t>
            </w:r>
          </w:p>
          <w:p w14:paraId="2EC7E68B" w14:textId="77777777" w:rsidR="00435450" w:rsidRPr="001B2E68" w:rsidRDefault="00435450" w:rsidP="00986010">
            <w:pPr>
              <w:tabs>
                <w:tab w:val="left" w:pos="7950"/>
              </w:tabs>
              <w:spacing w:line="0" w:lineRule="atLeast"/>
              <w:ind w:left="360"/>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 وحدة العدالة الاقتصادية</w:t>
            </w:r>
          </w:p>
          <w:p w14:paraId="45E42209" w14:textId="77777777" w:rsidR="00435450" w:rsidRPr="001B2E68" w:rsidRDefault="00435450" w:rsidP="00986010">
            <w:pPr>
              <w:tabs>
                <w:tab w:val="left" w:pos="7950"/>
              </w:tabs>
              <w:spacing w:line="0" w:lineRule="atLeast"/>
              <w:ind w:left="360"/>
              <w:jc w:val="both"/>
              <w:rPr>
                <w:rFonts w:ascii="Simplified Arabic" w:hAnsi="Simplified Arabic" w:cs="Simplified Arabic"/>
                <w:sz w:val="20"/>
                <w:szCs w:val="20"/>
                <w:rtl/>
                <w:lang w:bidi="ar-EG"/>
              </w:rPr>
            </w:pPr>
            <w:r w:rsidRPr="001B2E68">
              <w:rPr>
                <w:rFonts w:ascii="Simplified Arabic" w:hAnsi="Simplified Arabic" w:cs="Simplified Arabic"/>
                <w:sz w:val="20"/>
                <w:szCs w:val="20"/>
                <w:rtl/>
                <w:lang w:bidi="ar-EG"/>
              </w:rPr>
              <w:t xml:space="preserve">- وحدة تكافؤ الفرص </w:t>
            </w:r>
          </w:p>
        </w:tc>
      </w:tr>
      <w:tr w:rsidR="00435450" w:rsidRPr="001B2E68" w14:paraId="3A2EA308" w14:textId="77777777" w:rsidTr="00E72C02">
        <w:trPr>
          <w:trHeight w:val="1401"/>
          <w:jc w:val="center"/>
        </w:trPr>
        <w:tc>
          <w:tcPr>
            <w:tcW w:w="6632" w:type="dxa"/>
          </w:tcPr>
          <w:p w14:paraId="36323AC7" w14:textId="77777777" w:rsidR="00435450" w:rsidRPr="001B2E68" w:rsidRDefault="00435450" w:rsidP="00986010">
            <w:pPr>
              <w:pStyle w:val="ListParagraph"/>
              <w:numPr>
                <w:ilvl w:val="0"/>
                <w:numId w:val="25"/>
              </w:numPr>
              <w:tabs>
                <w:tab w:val="right" w:pos="106"/>
                <w:tab w:val="left" w:pos="7950"/>
              </w:tabs>
              <w:spacing w:line="0" w:lineRule="atLeast"/>
              <w:ind w:left="181" w:hanging="181"/>
              <w:jc w:val="both"/>
              <w:rPr>
                <w:rFonts w:ascii="Simplified Arabic" w:hAnsi="Simplified Arabic" w:cs="Simplified Arabic"/>
                <w:b/>
                <w:bCs/>
                <w:sz w:val="20"/>
                <w:szCs w:val="20"/>
                <w:u w:val="single"/>
                <w:lang w:bidi="ar-EG"/>
              </w:rPr>
            </w:pPr>
            <w:r w:rsidRPr="001B2E68">
              <w:rPr>
                <w:rFonts w:ascii="Simplified Arabic" w:hAnsi="Simplified Arabic" w:cs="Simplified Arabic"/>
                <w:sz w:val="20"/>
                <w:szCs w:val="20"/>
                <w:rtl/>
                <w:lang w:bidi="ar-EG"/>
              </w:rPr>
              <w:t>خلق أدوات مبتكرة لتطوير الأداء الحكومي ليكون أكثر أتساقاً واستجابة لاحتياجات المواطنين وذلك بالتنسيق مع كافة المؤسسات الحكومية وغير الحكومية.</w:t>
            </w:r>
          </w:p>
          <w:p w14:paraId="4005A21C" w14:textId="77777777" w:rsidR="00435450" w:rsidRPr="001B2E68" w:rsidRDefault="00435450" w:rsidP="00986010">
            <w:pPr>
              <w:pStyle w:val="ListParagraph"/>
              <w:numPr>
                <w:ilvl w:val="0"/>
                <w:numId w:val="24"/>
              </w:numPr>
              <w:tabs>
                <w:tab w:val="right" w:pos="106"/>
                <w:tab w:val="left" w:pos="7950"/>
              </w:tabs>
              <w:spacing w:line="0" w:lineRule="atLeast"/>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استخدام ودمج التقنيات الرقمية ووسائل التواصل الاجتماعي.</w:t>
            </w:r>
          </w:p>
          <w:p w14:paraId="3328E064" w14:textId="77777777" w:rsidR="00435450" w:rsidRPr="001B2E68" w:rsidRDefault="00435450" w:rsidP="00986010">
            <w:pPr>
              <w:pStyle w:val="ListParagraph"/>
              <w:numPr>
                <w:ilvl w:val="0"/>
                <w:numId w:val="24"/>
              </w:numPr>
              <w:tabs>
                <w:tab w:val="right" w:pos="106"/>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اول بوابة رقمية الكترونية لعرض جميع المعلومات حول دورة إعداد الموازنة.</w:t>
            </w:r>
          </w:p>
        </w:tc>
        <w:tc>
          <w:tcPr>
            <w:tcW w:w="3792" w:type="dxa"/>
          </w:tcPr>
          <w:p w14:paraId="42353C76" w14:textId="77777777" w:rsidR="00435450" w:rsidRPr="001B2E68" w:rsidRDefault="00435450" w:rsidP="00986010">
            <w:p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b/>
                <w:bCs/>
                <w:sz w:val="20"/>
                <w:szCs w:val="20"/>
                <w:u w:val="single"/>
                <w:rtl/>
                <w:lang w:bidi="ar-EG"/>
              </w:rPr>
              <w:t>بالتعاون مع:</w:t>
            </w:r>
          </w:p>
          <w:p w14:paraId="0F5D566F" w14:textId="77777777" w:rsidR="00435450" w:rsidRPr="001B2E68" w:rsidRDefault="00435450" w:rsidP="00986010">
            <w:pPr>
              <w:tabs>
                <w:tab w:val="left" w:pos="7950"/>
              </w:tabs>
              <w:spacing w:line="0" w:lineRule="atLeast"/>
              <w:jc w:val="both"/>
              <w:rPr>
                <w:rFonts w:ascii="Simplified Arabic" w:hAnsi="Simplified Arabic" w:cs="Simplified Arabic"/>
                <w:sz w:val="20"/>
                <w:szCs w:val="20"/>
                <w:lang w:bidi="ar-EG"/>
              </w:rPr>
            </w:pPr>
            <w:r w:rsidRPr="001B2E68">
              <w:rPr>
                <w:rFonts w:ascii="Simplified Arabic" w:hAnsi="Simplified Arabic" w:cs="Simplified Arabic"/>
                <w:b/>
                <w:bCs/>
                <w:sz w:val="20"/>
                <w:szCs w:val="20"/>
                <w:rtl/>
                <w:lang w:bidi="ar-EG"/>
              </w:rPr>
              <w:t xml:space="preserve">- </w:t>
            </w:r>
            <w:r w:rsidRPr="001B2E68">
              <w:rPr>
                <w:rFonts w:ascii="Simplified Arabic" w:hAnsi="Simplified Arabic" w:cs="Simplified Arabic"/>
                <w:sz w:val="20"/>
                <w:szCs w:val="20"/>
                <w:rtl/>
                <w:lang w:bidi="ar-EG"/>
              </w:rPr>
              <w:t>قطاع الموازنة.</w:t>
            </w:r>
          </w:p>
          <w:p w14:paraId="0AC99274" w14:textId="77777777" w:rsidR="00435450" w:rsidRPr="001B2E68" w:rsidRDefault="00435450" w:rsidP="00986010">
            <w:pPr>
              <w:tabs>
                <w:tab w:val="left" w:pos="7950"/>
              </w:tabs>
              <w:spacing w:line="0" w:lineRule="atLeast"/>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 قطاع الحسابات الختامية.</w:t>
            </w:r>
          </w:p>
          <w:p w14:paraId="26377FCD" w14:textId="2E60F6CC" w:rsidR="00435450" w:rsidRPr="00E72C02" w:rsidRDefault="00435450" w:rsidP="00986010">
            <w:pPr>
              <w:tabs>
                <w:tab w:val="left" w:pos="7950"/>
              </w:tabs>
              <w:spacing w:line="0" w:lineRule="atLeast"/>
              <w:jc w:val="both"/>
              <w:rPr>
                <w:rFonts w:ascii="Simplified Arabic" w:hAnsi="Simplified Arabic" w:cs="Simplified Arabic"/>
                <w:sz w:val="20"/>
                <w:szCs w:val="20"/>
                <w:rtl/>
                <w:lang w:bidi="ar-EG"/>
              </w:rPr>
            </w:pPr>
            <w:r w:rsidRPr="001B2E68">
              <w:rPr>
                <w:rFonts w:ascii="Simplified Arabic" w:hAnsi="Simplified Arabic" w:cs="Simplified Arabic"/>
                <w:sz w:val="20"/>
                <w:szCs w:val="20"/>
                <w:rtl/>
                <w:lang w:bidi="ar-EG"/>
              </w:rPr>
              <w:t>- وحدة السياسات المالية الكلية.</w:t>
            </w:r>
          </w:p>
        </w:tc>
      </w:tr>
      <w:tr w:rsidR="00435450" w:rsidRPr="001B2E68" w14:paraId="3BF00B5D" w14:textId="77777777" w:rsidTr="001B2E68">
        <w:trPr>
          <w:jc w:val="center"/>
        </w:trPr>
        <w:tc>
          <w:tcPr>
            <w:tcW w:w="10424" w:type="dxa"/>
            <w:gridSpan w:val="2"/>
          </w:tcPr>
          <w:p w14:paraId="2A312F4B" w14:textId="77777777" w:rsidR="00435450" w:rsidRPr="00413249" w:rsidRDefault="00435450" w:rsidP="00986010">
            <w:pPr>
              <w:tabs>
                <w:tab w:val="left" w:pos="7950"/>
              </w:tabs>
              <w:spacing w:line="0" w:lineRule="atLeast"/>
              <w:jc w:val="both"/>
              <w:rPr>
                <w:rFonts w:ascii="Simplified Arabic" w:hAnsi="Simplified Arabic" w:cs="Simplified Arabic"/>
                <w:b/>
                <w:bCs/>
                <w:sz w:val="20"/>
                <w:szCs w:val="20"/>
                <w:rtl/>
                <w:lang w:bidi="ar-EG"/>
              </w:rPr>
            </w:pPr>
            <w:r w:rsidRPr="00413249">
              <w:rPr>
                <w:rFonts w:ascii="Simplified Arabic" w:hAnsi="Simplified Arabic" w:cs="Simplified Arabic"/>
                <w:b/>
                <w:bCs/>
                <w:sz w:val="20"/>
                <w:szCs w:val="20"/>
                <w:rtl/>
                <w:lang w:bidi="ar-EG"/>
              </w:rPr>
              <w:t>الهدف الوزاري الإستراتيجي رقم 17 (الارتقاء بالصورة الذهنية للوزارة داخليا وخارجيا)</w:t>
            </w:r>
          </w:p>
        </w:tc>
      </w:tr>
      <w:tr w:rsidR="00435450" w:rsidRPr="001B2E68" w14:paraId="1B62AB65" w14:textId="77777777" w:rsidTr="001B2E68">
        <w:trPr>
          <w:trHeight w:val="1322"/>
          <w:jc w:val="center"/>
        </w:trPr>
        <w:tc>
          <w:tcPr>
            <w:tcW w:w="6632" w:type="dxa"/>
          </w:tcPr>
          <w:p w14:paraId="02F0D4B1" w14:textId="77777777" w:rsidR="00435450" w:rsidRPr="001B2E68" w:rsidRDefault="00435450" w:rsidP="00986010">
            <w:pPr>
              <w:pStyle w:val="ListParagraph"/>
              <w:numPr>
                <w:ilvl w:val="0"/>
                <w:numId w:val="25"/>
              </w:numPr>
              <w:tabs>
                <w:tab w:val="left" w:pos="7950"/>
              </w:tabs>
              <w:spacing w:line="0" w:lineRule="atLeast"/>
              <w:ind w:left="151" w:hanging="151"/>
              <w:jc w:val="both"/>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زيادة الوعي بأدوات المالية العامة وأهداف وزارة المالية الإستراتيجية ورؤية الإصلاح الاقتصادي.</w:t>
            </w:r>
          </w:p>
        </w:tc>
        <w:tc>
          <w:tcPr>
            <w:tcW w:w="3792" w:type="dxa"/>
          </w:tcPr>
          <w:p w14:paraId="6C1C3EF9" w14:textId="77777777" w:rsidR="00435450" w:rsidRPr="001B2E68" w:rsidRDefault="00435450" w:rsidP="00986010">
            <w:p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b/>
                <w:bCs/>
                <w:sz w:val="20"/>
                <w:szCs w:val="20"/>
                <w:u w:val="single"/>
                <w:rtl/>
                <w:lang w:bidi="ar-EG"/>
              </w:rPr>
              <w:t xml:space="preserve">بالتعاون مع: </w:t>
            </w:r>
          </w:p>
          <w:p w14:paraId="12A8CAE7" w14:textId="77777777" w:rsidR="00435450" w:rsidRPr="001B2E68" w:rsidRDefault="00435450" w:rsidP="00986010">
            <w:pPr>
              <w:numPr>
                <w:ilvl w:val="0"/>
                <w:numId w:val="26"/>
              </w:numPr>
              <w:tabs>
                <w:tab w:val="left" w:pos="7950"/>
              </w:tabs>
              <w:spacing w:line="0" w:lineRule="atLeast"/>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وحدة السياسات المالية.</w:t>
            </w:r>
          </w:p>
          <w:p w14:paraId="707CAE72" w14:textId="77777777" w:rsidR="00435450" w:rsidRPr="001B2E68" w:rsidRDefault="00435450" w:rsidP="00986010">
            <w:pPr>
              <w:numPr>
                <w:ilvl w:val="0"/>
                <w:numId w:val="26"/>
              </w:numPr>
              <w:tabs>
                <w:tab w:val="left" w:pos="7950"/>
              </w:tabs>
              <w:spacing w:line="0" w:lineRule="atLeast"/>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قطاع الموازنة.</w:t>
            </w:r>
          </w:p>
          <w:p w14:paraId="7A3D43E5" w14:textId="77777777" w:rsidR="00435450" w:rsidRPr="001B2E68" w:rsidRDefault="00435450" w:rsidP="00986010">
            <w:pPr>
              <w:numPr>
                <w:ilvl w:val="0"/>
                <w:numId w:val="26"/>
              </w:numPr>
              <w:tabs>
                <w:tab w:val="left" w:pos="7950"/>
              </w:tabs>
              <w:spacing w:line="0" w:lineRule="atLeast"/>
              <w:jc w:val="both"/>
              <w:rPr>
                <w:rFonts w:ascii="Simplified Arabic" w:hAnsi="Simplified Arabic" w:cs="Simplified Arabic"/>
                <w:sz w:val="20"/>
                <w:szCs w:val="20"/>
                <w:rtl/>
                <w:lang w:bidi="ar-EG"/>
              </w:rPr>
            </w:pPr>
            <w:r w:rsidRPr="001B2E68">
              <w:rPr>
                <w:rFonts w:ascii="Simplified Arabic" w:hAnsi="Simplified Arabic" w:cs="Simplified Arabic"/>
                <w:sz w:val="20"/>
                <w:szCs w:val="20"/>
                <w:rtl/>
                <w:lang w:bidi="ar-EG"/>
              </w:rPr>
              <w:t>وحدة تكافؤ الفرص.</w:t>
            </w:r>
          </w:p>
        </w:tc>
      </w:tr>
      <w:tr w:rsidR="00435450" w:rsidRPr="001B2E68" w14:paraId="5C646EC0" w14:textId="77777777" w:rsidTr="00DF5EDB">
        <w:trPr>
          <w:trHeight w:val="2903"/>
          <w:jc w:val="center"/>
        </w:trPr>
        <w:tc>
          <w:tcPr>
            <w:tcW w:w="6632" w:type="dxa"/>
          </w:tcPr>
          <w:p w14:paraId="3355F744" w14:textId="77777777" w:rsidR="00435450" w:rsidRPr="001B2E68" w:rsidRDefault="00435450" w:rsidP="00986010">
            <w:pPr>
              <w:pStyle w:val="ListParagraph"/>
              <w:numPr>
                <w:ilvl w:val="0"/>
                <w:numId w:val="25"/>
              </w:numPr>
              <w:tabs>
                <w:tab w:val="left" w:pos="7950"/>
              </w:tabs>
              <w:spacing w:line="0" w:lineRule="atLeast"/>
              <w:ind w:left="241" w:hanging="241"/>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خلق وتطوير أدوات الموازنة التشاركية بالتنسيق مع قطاعات ومصالح الوزارة</w:t>
            </w:r>
          </w:p>
          <w:p w14:paraId="03FBC0AD" w14:textId="77777777" w:rsidR="00435450" w:rsidRPr="001B2E68" w:rsidRDefault="00435450" w:rsidP="00986010">
            <w:pPr>
              <w:tabs>
                <w:tab w:val="left" w:pos="7950"/>
              </w:tabs>
              <w:spacing w:line="0" w:lineRule="atLeast"/>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تهدف الموازنة التشاركية إلى تحسين كفاءة الإنفاق العام وهي أحد أدوات الحوكمة ومكافحة الفساد حيث تعتمد على التعاون والدمج وخلق حلقة وصل بين المواطنين والجهات المعنية الحكومية وغير الحكومية، مما يحسن حياة المواطن اليومية. وتستند وزارة المالية في تطبيق مفهوم الموازنة التشاركية في الأساس على رفع الوعي بأهم خطط الحكومة والسياسات المالية لوزارة المالية، وبالتالي يصبح المواطن شريكا أصيلا في عملية التنمية المستدامة وصنع القرار في عملية اعداد الموازنة على المستوى المحلي وفقا لمبدأ</w:t>
            </w:r>
            <w:r w:rsidRPr="001B2E68">
              <w:rPr>
                <w:rFonts w:ascii="Simplified Arabic" w:hAnsi="Simplified Arabic" w:cs="Simplified Arabic"/>
                <w:sz w:val="20"/>
                <w:szCs w:val="20"/>
                <w:lang w:bidi="ar-EG"/>
              </w:rPr>
              <w:t xml:space="preserve"> (&amp; </w:t>
            </w:r>
            <w:r w:rsidRPr="001B2E68">
              <w:rPr>
                <w:rFonts w:ascii="Simplified Arabic" w:hAnsi="Simplified Arabic" w:cs="Simplified Arabic"/>
                <w:sz w:val="20"/>
                <w:szCs w:val="20"/>
                <w:rtl/>
                <w:lang w:bidi="ar-EG"/>
              </w:rPr>
              <w:t xml:space="preserve">  </w:t>
            </w:r>
            <w:r w:rsidRPr="001B2E68">
              <w:rPr>
                <w:rFonts w:ascii="Simplified Arabic" w:hAnsi="Simplified Arabic" w:cs="Simplified Arabic"/>
                <w:sz w:val="20"/>
                <w:szCs w:val="20"/>
                <w:lang w:bidi="ar-EG"/>
              </w:rPr>
              <w:t xml:space="preserve">Citizen Ownership) </w:t>
            </w:r>
            <w:r w:rsidRPr="001B2E68">
              <w:rPr>
                <w:rFonts w:ascii="Simplified Arabic" w:hAnsi="Simplified Arabic" w:cs="Simplified Arabic"/>
                <w:sz w:val="20"/>
                <w:szCs w:val="20"/>
                <w:rtl/>
                <w:lang w:bidi="ar-EG"/>
              </w:rPr>
              <w:t xml:space="preserve">&amp; </w:t>
            </w:r>
            <w:r w:rsidRPr="001B2E68">
              <w:rPr>
                <w:rFonts w:ascii="Simplified Arabic" w:hAnsi="Simplified Arabic" w:cs="Simplified Arabic"/>
                <w:sz w:val="20"/>
                <w:szCs w:val="20"/>
                <w:lang w:bidi="ar-EG"/>
              </w:rPr>
              <w:t>Bottom Up Approach)</w:t>
            </w:r>
            <w:r w:rsidRPr="001B2E68">
              <w:rPr>
                <w:rFonts w:ascii="Simplified Arabic" w:hAnsi="Simplified Arabic" w:cs="Simplified Arabic"/>
                <w:sz w:val="20"/>
                <w:szCs w:val="20"/>
                <w:rtl/>
                <w:lang w:bidi="ar-EG"/>
              </w:rPr>
              <w:t xml:space="preserve"> مما يعزز </w:t>
            </w:r>
          </w:p>
          <w:p w14:paraId="6C1B5F92" w14:textId="77777777" w:rsidR="00435450" w:rsidRPr="001B2E68" w:rsidRDefault="00435450" w:rsidP="00986010">
            <w:pPr>
              <w:tabs>
                <w:tab w:val="left" w:pos="7950"/>
              </w:tabs>
              <w:spacing w:line="0" w:lineRule="atLeast"/>
              <w:jc w:val="both"/>
              <w:rPr>
                <w:rFonts w:ascii="Simplified Arabic" w:hAnsi="Simplified Arabic" w:cs="Simplified Arabic"/>
                <w:sz w:val="20"/>
                <w:szCs w:val="20"/>
                <w:rtl/>
                <w:lang w:bidi="ar-EG"/>
              </w:rPr>
            </w:pPr>
            <w:r w:rsidRPr="001B2E68">
              <w:rPr>
                <w:rFonts w:ascii="Simplified Arabic" w:hAnsi="Simplified Arabic" w:cs="Simplified Arabic"/>
                <w:sz w:val="20"/>
                <w:szCs w:val="20"/>
                <w:rtl/>
                <w:lang w:bidi="ar-EG"/>
              </w:rPr>
              <w:t>الشفافية ويعلي من رضا المواطن والتي هي أحد المحاور الأساسية في رؤية مصر 2030</w:t>
            </w:r>
            <w:r w:rsidRPr="001B2E68">
              <w:rPr>
                <w:rFonts w:ascii="Simplified Arabic" w:hAnsi="Simplified Arabic" w:cs="Simplified Arabic"/>
                <w:sz w:val="20"/>
                <w:szCs w:val="20"/>
                <w:lang w:bidi="ar-EG"/>
              </w:rPr>
              <w:t xml:space="preserve">. </w:t>
            </w:r>
          </w:p>
        </w:tc>
        <w:tc>
          <w:tcPr>
            <w:tcW w:w="3792" w:type="dxa"/>
          </w:tcPr>
          <w:p w14:paraId="712E631D" w14:textId="77777777" w:rsidR="00435450" w:rsidRPr="001B2E68" w:rsidRDefault="00435450" w:rsidP="00986010">
            <w:pPr>
              <w:tabs>
                <w:tab w:val="left" w:pos="7950"/>
              </w:tabs>
              <w:spacing w:line="0" w:lineRule="atLeast"/>
              <w:ind w:left="360"/>
              <w:jc w:val="both"/>
              <w:rPr>
                <w:rFonts w:ascii="Simplified Arabic" w:hAnsi="Simplified Arabic" w:cs="Simplified Arabic"/>
                <w:b/>
                <w:bCs/>
                <w:sz w:val="20"/>
                <w:szCs w:val="20"/>
                <w:u w:val="single"/>
                <w:rtl/>
                <w:lang w:bidi="ar-EG"/>
              </w:rPr>
            </w:pPr>
            <w:r w:rsidRPr="001B2E68">
              <w:rPr>
                <w:rFonts w:ascii="Simplified Arabic" w:hAnsi="Simplified Arabic" w:cs="Simplified Arabic"/>
                <w:b/>
                <w:bCs/>
                <w:sz w:val="20"/>
                <w:szCs w:val="20"/>
                <w:u w:val="single"/>
                <w:rtl/>
                <w:lang w:bidi="ar-EG"/>
              </w:rPr>
              <w:t>بالتعاون مع:</w:t>
            </w:r>
          </w:p>
          <w:p w14:paraId="1B9D5223" w14:textId="77777777" w:rsidR="00435450" w:rsidRPr="001B2E68" w:rsidRDefault="00435450" w:rsidP="00986010">
            <w:pPr>
              <w:tabs>
                <w:tab w:val="left" w:pos="7950"/>
              </w:tabs>
              <w:spacing w:line="0" w:lineRule="atLeast"/>
              <w:ind w:left="360"/>
              <w:jc w:val="both"/>
              <w:rPr>
                <w:rFonts w:ascii="Simplified Arabic" w:hAnsi="Simplified Arabic" w:cs="Simplified Arabic"/>
                <w:sz w:val="20"/>
                <w:szCs w:val="20"/>
                <w:rtl/>
                <w:lang w:bidi="ar-EG"/>
              </w:rPr>
            </w:pPr>
            <w:r w:rsidRPr="001B2E68">
              <w:rPr>
                <w:rFonts w:ascii="Simplified Arabic" w:hAnsi="Simplified Arabic" w:cs="Simplified Arabic"/>
                <w:sz w:val="20"/>
                <w:szCs w:val="20"/>
                <w:rtl/>
                <w:lang w:bidi="ar-EG"/>
              </w:rPr>
              <w:t xml:space="preserve">قطاع الحسابات </w:t>
            </w:r>
          </w:p>
          <w:p w14:paraId="7D64D344" w14:textId="77777777" w:rsidR="00435450" w:rsidRPr="001B2E68" w:rsidRDefault="00435450" w:rsidP="00986010">
            <w:pPr>
              <w:tabs>
                <w:tab w:val="left" w:pos="7950"/>
              </w:tabs>
              <w:spacing w:line="0" w:lineRule="atLeast"/>
              <w:ind w:left="360"/>
              <w:jc w:val="both"/>
              <w:rPr>
                <w:rFonts w:ascii="Simplified Arabic" w:hAnsi="Simplified Arabic" w:cs="Simplified Arabic"/>
                <w:sz w:val="20"/>
                <w:szCs w:val="20"/>
                <w:rtl/>
                <w:lang w:bidi="ar-EG"/>
              </w:rPr>
            </w:pPr>
            <w:r w:rsidRPr="001B2E68">
              <w:rPr>
                <w:rFonts w:ascii="Simplified Arabic" w:hAnsi="Simplified Arabic" w:cs="Simplified Arabic"/>
                <w:sz w:val="20"/>
                <w:szCs w:val="20"/>
                <w:rtl/>
                <w:lang w:bidi="ar-EG"/>
              </w:rPr>
              <w:t xml:space="preserve">والمديريات المالية </w:t>
            </w:r>
          </w:p>
          <w:p w14:paraId="2009CDA4" w14:textId="77777777" w:rsidR="00435450" w:rsidRPr="001B2E68" w:rsidRDefault="00435450" w:rsidP="00986010">
            <w:pPr>
              <w:tabs>
                <w:tab w:val="left" w:pos="7950"/>
              </w:tabs>
              <w:spacing w:line="0" w:lineRule="atLeast"/>
              <w:ind w:left="360"/>
              <w:jc w:val="both"/>
              <w:rPr>
                <w:rFonts w:ascii="Simplified Arabic" w:hAnsi="Simplified Arabic" w:cs="Simplified Arabic"/>
                <w:sz w:val="20"/>
                <w:szCs w:val="20"/>
                <w:rtl/>
                <w:lang w:bidi="ar-EG"/>
              </w:rPr>
            </w:pPr>
            <w:r w:rsidRPr="001B2E68">
              <w:rPr>
                <w:rFonts w:ascii="Simplified Arabic" w:hAnsi="Simplified Arabic" w:cs="Simplified Arabic"/>
                <w:sz w:val="20"/>
                <w:szCs w:val="20"/>
                <w:rtl/>
                <w:lang w:bidi="ar-EG"/>
              </w:rPr>
              <w:t>قطاع الموازنة</w:t>
            </w:r>
          </w:p>
          <w:p w14:paraId="3322E2D2" w14:textId="77777777" w:rsidR="00435450" w:rsidRPr="001B2E68" w:rsidRDefault="00435450" w:rsidP="00986010">
            <w:pPr>
              <w:tabs>
                <w:tab w:val="left" w:pos="7950"/>
              </w:tabs>
              <w:spacing w:line="0" w:lineRule="atLeast"/>
              <w:ind w:left="360"/>
              <w:jc w:val="both"/>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وحدة تكافؤ الفرص</w:t>
            </w:r>
          </w:p>
        </w:tc>
      </w:tr>
      <w:tr w:rsidR="00435450" w:rsidRPr="001B2E68" w14:paraId="69C149F4" w14:textId="77777777" w:rsidTr="001B2E68">
        <w:trPr>
          <w:jc w:val="center"/>
        </w:trPr>
        <w:tc>
          <w:tcPr>
            <w:tcW w:w="10424" w:type="dxa"/>
            <w:gridSpan w:val="2"/>
          </w:tcPr>
          <w:p w14:paraId="13F99B23" w14:textId="77777777" w:rsidR="00435450" w:rsidRPr="00E72C02" w:rsidRDefault="00435450" w:rsidP="00986010">
            <w:pPr>
              <w:tabs>
                <w:tab w:val="left" w:pos="7950"/>
              </w:tabs>
              <w:spacing w:line="0" w:lineRule="atLeast"/>
              <w:jc w:val="both"/>
              <w:rPr>
                <w:rFonts w:ascii="Simplified Arabic" w:hAnsi="Simplified Arabic" w:cs="Simplified Arabic"/>
                <w:b/>
                <w:bCs/>
                <w:sz w:val="20"/>
                <w:szCs w:val="20"/>
                <w:rtl/>
                <w:lang w:bidi="ar-EG"/>
              </w:rPr>
            </w:pPr>
            <w:r w:rsidRPr="00E72C02">
              <w:rPr>
                <w:rFonts w:ascii="Simplified Arabic" w:hAnsi="Simplified Arabic" w:cs="Simplified Arabic"/>
                <w:b/>
                <w:bCs/>
                <w:sz w:val="18"/>
                <w:szCs w:val="18"/>
                <w:rtl/>
                <w:lang w:bidi="ar-EG"/>
              </w:rPr>
              <w:t>الهدف الوزاري الإستراتيجي رقم 21 (تعظيم الاستفادة من شركاء التنمية بالتعاون مع البنك الدولي، اليونيسف، الأمم المتحدة للمرأة، مجموعة من المنظمات الغير حكومية)</w:t>
            </w:r>
          </w:p>
        </w:tc>
      </w:tr>
      <w:tr w:rsidR="00435450" w:rsidRPr="001B2E68" w14:paraId="6992AD6D" w14:textId="77777777" w:rsidTr="001B2E68">
        <w:trPr>
          <w:trHeight w:val="2122"/>
          <w:jc w:val="center"/>
        </w:trPr>
        <w:tc>
          <w:tcPr>
            <w:tcW w:w="6632" w:type="dxa"/>
          </w:tcPr>
          <w:p w14:paraId="373F1758" w14:textId="77777777" w:rsidR="00435450" w:rsidRPr="001B2E68" w:rsidRDefault="00435450" w:rsidP="00986010">
            <w:pPr>
              <w:pStyle w:val="ListParagraph"/>
              <w:numPr>
                <w:ilvl w:val="0"/>
                <w:numId w:val="25"/>
              </w:numPr>
              <w:tabs>
                <w:tab w:val="left" w:pos="7950"/>
              </w:tabs>
              <w:spacing w:line="0" w:lineRule="atLeast"/>
              <w:ind w:left="241" w:hanging="241"/>
              <w:jc w:val="both"/>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عقد زيارات على مستوى المحافظات في أسيوط وسوهاج وقنا والسويس والفيوم للتدريب على الموازنات المستجيبة.</w:t>
            </w:r>
          </w:p>
          <w:p w14:paraId="0A6F4E8F" w14:textId="77777777" w:rsidR="00435450" w:rsidRPr="001B2E68" w:rsidRDefault="00435450" w:rsidP="00986010">
            <w:pPr>
              <w:pStyle w:val="ListParagraph"/>
              <w:numPr>
                <w:ilvl w:val="0"/>
                <w:numId w:val="27"/>
              </w:numPr>
              <w:spacing w:line="0" w:lineRule="atLeast"/>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عقد ندوات بالقرى الأكثر فقرأ لاستطلاع آرائهم حول المشاريع المطلوب تنفيذها للارتقاء</w:t>
            </w:r>
            <w:r w:rsidRPr="001B2E68">
              <w:rPr>
                <w:rFonts w:ascii="Simplified Arabic" w:hAnsi="Simplified Arabic" w:cs="Simplified Arabic"/>
                <w:sz w:val="20"/>
                <w:szCs w:val="20"/>
                <w:lang w:bidi="ar-EG"/>
              </w:rPr>
              <w:t xml:space="preserve"> </w:t>
            </w:r>
            <w:r w:rsidRPr="001B2E68">
              <w:rPr>
                <w:rFonts w:ascii="Simplified Arabic" w:hAnsi="Simplified Arabic" w:cs="Simplified Arabic"/>
                <w:sz w:val="20"/>
                <w:szCs w:val="20"/>
                <w:rtl/>
                <w:lang w:bidi="ar-EG"/>
              </w:rPr>
              <w:t xml:space="preserve">بمستوى معيشتهم. </w:t>
            </w:r>
          </w:p>
          <w:p w14:paraId="6B257147" w14:textId="77777777" w:rsidR="00435450" w:rsidRPr="001B2E68" w:rsidRDefault="00435450" w:rsidP="00986010">
            <w:pPr>
              <w:pStyle w:val="ListParagraph"/>
              <w:numPr>
                <w:ilvl w:val="0"/>
                <w:numId w:val="27"/>
              </w:numPr>
              <w:spacing w:line="0" w:lineRule="atLeast"/>
              <w:rPr>
                <w:rFonts w:ascii="Simplified Arabic" w:hAnsi="Simplified Arabic" w:cs="Simplified Arabic"/>
                <w:sz w:val="20"/>
                <w:szCs w:val="20"/>
                <w:lang w:bidi="ar-EG"/>
              </w:rPr>
            </w:pPr>
            <w:r w:rsidRPr="001B2E68">
              <w:rPr>
                <w:rFonts w:ascii="Simplified Arabic" w:hAnsi="Simplified Arabic" w:cs="Simplified Arabic"/>
                <w:sz w:val="20"/>
                <w:szCs w:val="20"/>
                <w:rtl/>
                <w:lang w:bidi="ar-EG"/>
              </w:rPr>
              <w:t>عقد لقاءات مع صانعي القرار ومنظمات الأعمال والمجتمع المدني والبرلمانيين والمواطنين</w:t>
            </w:r>
            <w:r w:rsidRPr="001B2E68">
              <w:rPr>
                <w:rFonts w:ascii="Simplified Arabic" w:hAnsi="Simplified Arabic" w:cs="Simplified Arabic"/>
                <w:sz w:val="20"/>
                <w:szCs w:val="20"/>
                <w:lang w:bidi="ar-EG"/>
              </w:rPr>
              <w:t xml:space="preserve"> </w:t>
            </w:r>
            <w:r w:rsidRPr="001B2E68">
              <w:rPr>
                <w:rFonts w:ascii="Simplified Arabic" w:hAnsi="Simplified Arabic" w:cs="Simplified Arabic"/>
                <w:sz w:val="20"/>
                <w:szCs w:val="20"/>
                <w:rtl/>
                <w:lang w:bidi="ar-EG"/>
              </w:rPr>
              <w:t>على المستوى المحلي لمناقشة أولويات الإنفاق</w:t>
            </w:r>
          </w:p>
          <w:p w14:paraId="1677ACE1" w14:textId="77777777" w:rsidR="00435450" w:rsidRPr="001B2E68" w:rsidRDefault="00435450" w:rsidP="00986010">
            <w:pPr>
              <w:pStyle w:val="ListParagraph"/>
              <w:numPr>
                <w:ilvl w:val="0"/>
                <w:numId w:val="27"/>
              </w:numPr>
              <w:spacing w:line="0" w:lineRule="atLeast"/>
              <w:rPr>
                <w:rFonts w:ascii="Simplified Arabic" w:hAnsi="Simplified Arabic" w:cs="Simplified Arabic"/>
                <w:sz w:val="20"/>
                <w:szCs w:val="20"/>
                <w:rtl/>
              </w:rPr>
            </w:pPr>
            <w:r w:rsidRPr="001B2E68">
              <w:rPr>
                <w:rFonts w:ascii="Simplified Arabic" w:hAnsi="Simplified Arabic" w:cs="Simplified Arabic"/>
                <w:sz w:val="20"/>
                <w:szCs w:val="20"/>
                <w:rtl/>
                <w:lang w:bidi="ar-EG"/>
              </w:rPr>
              <w:t>الإعداد لخطة للتواصل مع المواطنين لتبادل الآراء فيما يخص</w:t>
            </w:r>
            <w:r w:rsidRPr="001B2E68">
              <w:rPr>
                <w:rFonts w:ascii="Simplified Arabic" w:hAnsi="Simplified Arabic" w:cs="Simplified Arabic"/>
                <w:sz w:val="20"/>
                <w:szCs w:val="20"/>
                <w:rtl/>
              </w:rPr>
              <w:t xml:space="preserve"> </w:t>
            </w:r>
            <w:r w:rsidRPr="001B2E68">
              <w:rPr>
                <w:rFonts w:ascii="Simplified Arabic" w:hAnsi="Simplified Arabic" w:cs="Simplified Arabic"/>
                <w:sz w:val="20"/>
                <w:szCs w:val="20"/>
                <w:rtl/>
                <w:lang w:bidi="ar-EG"/>
              </w:rPr>
              <w:t>موازنة الدولة</w:t>
            </w:r>
            <w:r w:rsidRPr="001B2E68">
              <w:rPr>
                <w:rFonts w:ascii="Simplified Arabic" w:hAnsi="Simplified Arabic" w:cs="Simplified Arabic"/>
                <w:sz w:val="20"/>
                <w:szCs w:val="20"/>
              </w:rPr>
              <w:t xml:space="preserve"> </w:t>
            </w:r>
          </w:p>
        </w:tc>
        <w:tc>
          <w:tcPr>
            <w:tcW w:w="3792" w:type="dxa"/>
          </w:tcPr>
          <w:p w14:paraId="082FDF6D" w14:textId="77777777" w:rsidR="00435450" w:rsidRPr="001B2E68" w:rsidRDefault="00435450" w:rsidP="00986010">
            <w:p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b/>
                <w:bCs/>
                <w:sz w:val="20"/>
                <w:szCs w:val="20"/>
                <w:u w:val="single"/>
                <w:rtl/>
                <w:lang w:bidi="ar-EG"/>
              </w:rPr>
              <w:t xml:space="preserve">بالتعاون مع: </w:t>
            </w:r>
          </w:p>
          <w:p w14:paraId="2F9B081B" w14:textId="77777777" w:rsidR="00435450" w:rsidRPr="001B2E68" w:rsidRDefault="00435450" w:rsidP="00986010">
            <w:p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وحدة موازنة الإدارة المحلية</w:t>
            </w:r>
            <w:r w:rsidRPr="001B2E68">
              <w:rPr>
                <w:rFonts w:ascii="Simplified Arabic" w:hAnsi="Simplified Arabic" w:cs="Simplified Arabic"/>
                <w:b/>
                <w:bCs/>
                <w:sz w:val="20"/>
                <w:szCs w:val="20"/>
                <w:u w:val="single"/>
                <w:rtl/>
                <w:lang w:bidi="ar-EG"/>
              </w:rPr>
              <w:t xml:space="preserve"> </w:t>
            </w:r>
          </w:p>
        </w:tc>
      </w:tr>
      <w:tr w:rsidR="00435450" w:rsidRPr="001B2E68" w14:paraId="0E7FB53A" w14:textId="77777777" w:rsidTr="001B2E68">
        <w:trPr>
          <w:jc w:val="center"/>
        </w:trPr>
        <w:tc>
          <w:tcPr>
            <w:tcW w:w="10424" w:type="dxa"/>
            <w:gridSpan w:val="2"/>
          </w:tcPr>
          <w:p w14:paraId="3B142296" w14:textId="77777777" w:rsidR="00435450" w:rsidRPr="001B2E68" w:rsidRDefault="00435450" w:rsidP="00986010">
            <w:p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الهدف الوزاري الاستراتيجي رقم 11 (المساهمة في نشر موازنة البرامج والأداء)</w:t>
            </w:r>
          </w:p>
        </w:tc>
      </w:tr>
      <w:tr w:rsidR="00435450" w:rsidRPr="001B2E68" w14:paraId="24A33B0B" w14:textId="77777777" w:rsidTr="001B2E68">
        <w:trPr>
          <w:jc w:val="center"/>
        </w:trPr>
        <w:tc>
          <w:tcPr>
            <w:tcW w:w="6632" w:type="dxa"/>
          </w:tcPr>
          <w:p w14:paraId="545838A7" w14:textId="77777777" w:rsidR="00435450" w:rsidRPr="001B2E68" w:rsidRDefault="00435450" w:rsidP="00986010">
            <w:pPr>
              <w:pStyle w:val="ListParagraph"/>
              <w:numPr>
                <w:ilvl w:val="0"/>
                <w:numId w:val="25"/>
              </w:numPr>
              <w:tabs>
                <w:tab w:val="left" w:pos="7950"/>
              </w:tabs>
              <w:spacing w:line="0" w:lineRule="atLeast"/>
              <w:ind w:left="331" w:hanging="331"/>
              <w:jc w:val="both"/>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تنفيذ بطاقات نقاك المواطن/ الملاحظات والاليات الأخرى لقايس أداء الحكومة وجود تقديم الخدمات</w:t>
            </w:r>
            <w:r w:rsidRPr="001B2E68">
              <w:rPr>
                <w:rFonts w:ascii="Simplified Arabic" w:hAnsi="Simplified Arabic" w:cs="Simplified Arabic"/>
                <w:b/>
                <w:bCs/>
                <w:sz w:val="20"/>
                <w:szCs w:val="20"/>
                <w:u w:val="single"/>
                <w:rtl/>
                <w:lang w:bidi="ar-EG"/>
              </w:rPr>
              <w:t xml:space="preserve"> </w:t>
            </w:r>
          </w:p>
        </w:tc>
        <w:tc>
          <w:tcPr>
            <w:tcW w:w="3792" w:type="dxa"/>
          </w:tcPr>
          <w:p w14:paraId="57823C8D" w14:textId="77777777" w:rsidR="00435450" w:rsidRPr="001B2E68" w:rsidRDefault="00435450" w:rsidP="00986010">
            <w:p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b/>
                <w:bCs/>
                <w:sz w:val="20"/>
                <w:szCs w:val="20"/>
                <w:u w:val="single"/>
                <w:rtl/>
                <w:lang w:bidi="ar-EG"/>
              </w:rPr>
              <w:t>بالتعاون مع:</w:t>
            </w:r>
          </w:p>
          <w:p w14:paraId="3A59DDEA" w14:textId="77777777" w:rsidR="00435450" w:rsidRPr="001B2E68" w:rsidRDefault="00435450" w:rsidP="00986010">
            <w:pPr>
              <w:pStyle w:val="ListParagraph"/>
              <w:numPr>
                <w:ilvl w:val="0"/>
                <w:numId w:val="27"/>
              </w:num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وحدة التواصل</w:t>
            </w:r>
          </w:p>
        </w:tc>
      </w:tr>
      <w:tr w:rsidR="00435450" w:rsidRPr="001B2E68" w14:paraId="6F5EB547" w14:textId="77777777" w:rsidTr="00986010">
        <w:trPr>
          <w:trHeight w:val="473"/>
          <w:jc w:val="center"/>
        </w:trPr>
        <w:tc>
          <w:tcPr>
            <w:tcW w:w="6632" w:type="dxa"/>
          </w:tcPr>
          <w:p w14:paraId="251CD117" w14:textId="77777777" w:rsidR="00435450" w:rsidRPr="001B2E68" w:rsidRDefault="00435450" w:rsidP="00986010">
            <w:pPr>
              <w:pStyle w:val="ListParagraph"/>
              <w:numPr>
                <w:ilvl w:val="0"/>
                <w:numId w:val="25"/>
              </w:numPr>
              <w:tabs>
                <w:tab w:val="left" w:pos="7950"/>
              </w:tabs>
              <w:spacing w:line="0" w:lineRule="atLeast"/>
              <w:ind w:left="151" w:hanging="151"/>
              <w:jc w:val="both"/>
              <w:rPr>
                <w:rFonts w:ascii="Simplified Arabic" w:hAnsi="Simplified Arabic" w:cs="Simplified Arabic"/>
                <w:sz w:val="20"/>
                <w:szCs w:val="20"/>
                <w:rtl/>
                <w:lang w:bidi="ar-EG"/>
              </w:rPr>
            </w:pPr>
            <w:r w:rsidRPr="001B2E68">
              <w:rPr>
                <w:rFonts w:ascii="Simplified Arabic" w:hAnsi="Simplified Arabic" w:cs="Simplified Arabic"/>
                <w:sz w:val="20"/>
                <w:szCs w:val="20"/>
                <w:rtl/>
                <w:lang w:bidi="ar-EG"/>
              </w:rPr>
              <w:t>تطبيق الموازنة المستجيبة للنوع ضمن موازنة البرامج والموازنة المفتوحة (إعادة تصنيف الإيرادات والمصروفات على أساس الأداء)</w:t>
            </w:r>
          </w:p>
        </w:tc>
        <w:tc>
          <w:tcPr>
            <w:tcW w:w="3792" w:type="dxa"/>
          </w:tcPr>
          <w:p w14:paraId="5D8E2CC1" w14:textId="77777777" w:rsidR="00435450" w:rsidRPr="001B2E68" w:rsidRDefault="00435450" w:rsidP="00986010">
            <w:p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b/>
                <w:bCs/>
                <w:sz w:val="20"/>
                <w:szCs w:val="20"/>
                <w:u w:val="single"/>
                <w:rtl/>
                <w:lang w:bidi="ar-EG"/>
              </w:rPr>
              <w:t>بالتعاون مع:</w:t>
            </w:r>
          </w:p>
          <w:p w14:paraId="3257DA4E" w14:textId="77777777" w:rsidR="00435450" w:rsidRPr="001B2E68" w:rsidRDefault="00435450" w:rsidP="00986010">
            <w:pPr>
              <w:pStyle w:val="ListParagraph"/>
              <w:numPr>
                <w:ilvl w:val="0"/>
                <w:numId w:val="27"/>
              </w:numPr>
              <w:tabs>
                <w:tab w:val="left" w:pos="7950"/>
              </w:tabs>
              <w:spacing w:line="0" w:lineRule="atLeast"/>
              <w:jc w:val="both"/>
              <w:rPr>
                <w:rFonts w:ascii="Simplified Arabic" w:hAnsi="Simplified Arabic" w:cs="Simplified Arabic"/>
                <w:b/>
                <w:bCs/>
                <w:sz w:val="20"/>
                <w:szCs w:val="20"/>
                <w:u w:val="single"/>
                <w:rtl/>
                <w:lang w:bidi="ar-EG"/>
              </w:rPr>
            </w:pPr>
            <w:r w:rsidRPr="001B2E68">
              <w:rPr>
                <w:rFonts w:ascii="Simplified Arabic" w:hAnsi="Simplified Arabic" w:cs="Simplified Arabic"/>
                <w:sz w:val="20"/>
                <w:szCs w:val="20"/>
                <w:rtl/>
                <w:lang w:bidi="ar-EG"/>
              </w:rPr>
              <w:t>قطاع الموازنة</w:t>
            </w:r>
            <w:r w:rsidRPr="001B2E68">
              <w:rPr>
                <w:rFonts w:ascii="Simplified Arabic" w:hAnsi="Simplified Arabic" w:cs="Simplified Arabic"/>
                <w:b/>
                <w:bCs/>
                <w:sz w:val="20"/>
                <w:szCs w:val="20"/>
                <w:u w:val="single"/>
                <w:rtl/>
                <w:lang w:bidi="ar-EG"/>
              </w:rPr>
              <w:t>.</w:t>
            </w:r>
          </w:p>
        </w:tc>
      </w:tr>
    </w:tbl>
    <w:p w14:paraId="6C05EE7D" w14:textId="77777777" w:rsidR="001C72E1" w:rsidRDefault="00FD6A57" w:rsidP="00DF5EDB">
      <w:pPr>
        <w:tabs>
          <w:tab w:val="left" w:pos="7245"/>
        </w:tabs>
        <w:ind w:left="27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p>
    <w:p w14:paraId="37AC8889" w14:textId="1063F7DF" w:rsidR="005F40D4" w:rsidRDefault="00FD6A57" w:rsidP="00DF5EDB">
      <w:pPr>
        <w:tabs>
          <w:tab w:val="left" w:pos="7245"/>
        </w:tabs>
        <w:ind w:left="270"/>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1C72E1">
        <w:rPr>
          <w:rFonts w:ascii="Simplified Arabic" w:eastAsia="Times New Roman" w:hAnsi="Simplified Arabic" w:cs="Simplified Arabic" w:hint="cs"/>
          <w:sz w:val="24"/>
          <w:szCs w:val="24"/>
          <w:rtl/>
        </w:rPr>
        <w:t xml:space="preserve">المصدر: </w:t>
      </w:r>
      <w:r w:rsidR="001C72E1" w:rsidRPr="004D0098">
        <w:rPr>
          <w:rFonts w:ascii="Simplified Arabic" w:eastAsia="Times New Roman" w:hAnsi="Simplified Arabic" w:cs="Simplified Arabic" w:hint="cs"/>
          <w:sz w:val="24"/>
          <w:szCs w:val="24"/>
          <w:rtl/>
        </w:rPr>
        <w:t>وزارة</w:t>
      </w:r>
      <w:r w:rsidR="00435450" w:rsidRPr="004D0098">
        <w:rPr>
          <w:rFonts w:ascii="Simplified Arabic" w:eastAsia="Times New Roman" w:hAnsi="Simplified Arabic" w:cs="Simplified Arabic"/>
          <w:sz w:val="24"/>
          <w:szCs w:val="24"/>
          <w:rtl/>
        </w:rPr>
        <w:t xml:space="preserve"> المالية، قطاع مكتب الوزير، وحدة الشفافية والمشاركة المجتمعية.</w:t>
      </w:r>
    </w:p>
    <w:p w14:paraId="0D9DB8FE" w14:textId="2624875A" w:rsidR="00032355" w:rsidRDefault="005F40D4" w:rsidP="00032355">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شكل</w:t>
      </w:r>
      <w:r w:rsidR="00032355">
        <w:rPr>
          <w:rFonts w:ascii="Simplified Arabic" w:hAnsi="Simplified Arabic" w:cs="Simplified Arabic" w:hint="cs"/>
          <w:sz w:val="24"/>
          <w:szCs w:val="24"/>
          <w:rtl/>
          <w:lang w:bidi="ar-EG"/>
        </w:rPr>
        <w:t xml:space="preserve"> رقم </w:t>
      </w:r>
      <w:r>
        <w:rPr>
          <w:rFonts w:ascii="Simplified Arabic" w:hAnsi="Simplified Arabic" w:cs="Simplified Arabic" w:hint="cs"/>
          <w:sz w:val="24"/>
          <w:szCs w:val="24"/>
          <w:rtl/>
          <w:lang w:bidi="ar-EG"/>
        </w:rPr>
        <w:t xml:space="preserve"> (</w:t>
      </w:r>
      <w:r w:rsidR="00D41661">
        <w:rPr>
          <w:rFonts w:ascii="Simplified Arabic" w:hAnsi="Simplified Arabic" w:cs="Simplified Arabic" w:hint="cs"/>
          <w:sz w:val="24"/>
          <w:szCs w:val="24"/>
          <w:rtl/>
          <w:lang w:bidi="ar-EG"/>
        </w:rPr>
        <w:t>5</w:t>
      </w:r>
      <w:r>
        <w:rPr>
          <w:rFonts w:ascii="Simplified Arabic" w:hAnsi="Simplified Arabic" w:cs="Simplified Arabic" w:hint="cs"/>
          <w:sz w:val="24"/>
          <w:szCs w:val="24"/>
          <w:rtl/>
          <w:lang w:bidi="ar-EG"/>
        </w:rPr>
        <w:t>)</w:t>
      </w:r>
      <w:r w:rsidR="00032355">
        <w:rPr>
          <w:rFonts w:ascii="Simplified Arabic" w:hAnsi="Simplified Arabic" w:cs="Simplified Arabic" w:hint="cs"/>
          <w:sz w:val="24"/>
          <w:szCs w:val="24"/>
          <w:rtl/>
          <w:lang w:bidi="ar-EG"/>
        </w:rPr>
        <w:t xml:space="preserve"> التقرير الخاص بوحدة الشفافية من حيث (التقرير، تاريخ الإصدار، معدلات التنفيذ) </w:t>
      </w:r>
    </w:p>
    <w:p w14:paraId="34325C65" w14:textId="62695A0A" w:rsidR="005F40D4" w:rsidRDefault="00032355" w:rsidP="00032355">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شكل (5) التقرير الخاص بوحدة الشفافية</w:t>
      </w:r>
    </w:p>
    <w:p w14:paraId="43EB7944" w14:textId="3EED24DD" w:rsidR="005F40D4" w:rsidRDefault="00691DE7" w:rsidP="00413249">
      <w:pPr>
        <w:jc w:val="center"/>
        <w:rPr>
          <w:rFonts w:ascii="Simplified Arabic" w:hAnsi="Simplified Arabic" w:cs="Simplified Arabic"/>
          <w:sz w:val="24"/>
          <w:szCs w:val="24"/>
          <w:rtl/>
          <w:lang w:bidi="ar-EG"/>
        </w:rPr>
      </w:pPr>
      <w:r w:rsidRPr="004D0098">
        <w:rPr>
          <w:rFonts w:ascii="Simplified Arabic" w:hAnsi="Simplified Arabic" w:cs="Simplified Arabic"/>
          <w:noProof/>
        </w:rPr>
        <w:drawing>
          <wp:inline distT="0" distB="0" distL="0" distR="0" wp14:anchorId="5C14DFBF" wp14:editId="4245893B">
            <wp:extent cx="5886450" cy="585533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36058" t="15099" r="34134" b="9687"/>
                    <a:stretch/>
                  </pic:blipFill>
                  <pic:spPr bwMode="auto">
                    <a:xfrm>
                      <a:off x="0" y="0"/>
                      <a:ext cx="5886450" cy="5855335"/>
                    </a:xfrm>
                    <a:prstGeom prst="rect">
                      <a:avLst/>
                    </a:prstGeom>
                    <a:ln>
                      <a:noFill/>
                    </a:ln>
                    <a:extLst>
                      <a:ext uri="{53640926-AAD7-44D8-BBD7-CCE9431645EC}">
                        <a14:shadowObscured xmlns:a14="http://schemas.microsoft.com/office/drawing/2010/main"/>
                      </a:ext>
                    </a:extLst>
                  </pic:spPr>
                </pic:pic>
              </a:graphicData>
            </a:graphic>
          </wp:inline>
        </w:drawing>
      </w:r>
    </w:p>
    <w:p w14:paraId="0307DFFD" w14:textId="1DE65F28" w:rsidR="00F15E1B" w:rsidRDefault="00FD6A57" w:rsidP="00F15E1B">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المصدر: </w:t>
      </w:r>
      <w:r w:rsidR="00F15E1B" w:rsidRPr="00183AA7">
        <w:rPr>
          <w:rFonts w:ascii="Simplified Arabic" w:hAnsi="Simplified Arabic" w:cs="Simplified Arabic" w:hint="cs"/>
          <w:sz w:val="24"/>
          <w:szCs w:val="24"/>
          <w:rtl/>
          <w:lang w:bidi="ar-EG"/>
        </w:rPr>
        <w:t xml:space="preserve"> موقع وزارة المالية المصرية</w:t>
      </w:r>
      <w:r w:rsidR="00F15E1B" w:rsidRPr="00183AA7">
        <w:rPr>
          <w:rFonts w:ascii="Simplified Arabic" w:hAnsi="Simplified Arabic" w:cs="Simplified Arabic"/>
          <w:sz w:val="24"/>
          <w:szCs w:val="24"/>
          <w:rtl/>
          <w:lang w:bidi="ar-EG"/>
        </w:rPr>
        <w:t xml:space="preserve">      </w:t>
      </w:r>
    </w:p>
    <w:p w14:paraId="536C4F40" w14:textId="77777777" w:rsidR="008D2021" w:rsidRDefault="008D2021" w:rsidP="002B6451">
      <w:pPr>
        <w:rPr>
          <w:rFonts w:ascii="Simplified Arabic" w:hAnsi="Simplified Arabic" w:cs="Simplified Arabic"/>
          <w:sz w:val="24"/>
          <w:szCs w:val="24"/>
          <w:rtl/>
          <w:lang w:bidi="ar-EG"/>
        </w:rPr>
      </w:pPr>
    </w:p>
    <w:p w14:paraId="7D2932D9" w14:textId="77777777" w:rsidR="008D2021" w:rsidRDefault="008D2021" w:rsidP="002B6451">
      <w:pPr>
        <w:rPr>
          <w:rFonts w:ascii="Simplified Arabic" w:hAnsi="Simplified Arabic" w:cs="Simplified Arabic"/>
          <w:sz w:val="24"/>
          <w:szCs w:val="24"/>
          <w:rtl/>
          <w:lang w:bidi="ar-EG"/>
        </w:rPr>
      </w:pPr>
    </w:p>
    <w:p w14:paraId="30909E8D" w14:textId="77777777" w:rsidR="008D2021" w:rsidRDefault="008D2021" w:rsidP="002B6451">
      <w:pPr>
        <w:rPr>
          <w:rFonts w:ascii="Simplified Arabic" w:hAnsi="Simplified Arabic" w:cs="Simplified Arabic"/>
          <w:sz w:val="24"/>
          <w:szCs w:val="24"/>
          <w:rtl/>
          <w:lang w:bidi="ar-EG"/>
        </w:rPr>
      </w:pPr>
    </w:p>
    <w:p w14:paraId="371F5A78" w14:textId="44A95110" w:rsidR="008D2021" w:rsidRDefault="008D2021" w:rsidP="002B6451">
      <w:pPr>
        <w:rPr>
          <w:rFonts w:ascii="Simplified Arabic" w:hAnsi="Simplified Arabic" w:cs="Simplified Arabic"/>
          <w:sz w:val="24"/>
          <w:szCs w:val="24"/>
          <w:rtl/>
          <w:lang w:bidi="ar-EG"/>
        </w:rPr>
      </w:pPr>
    </w:p>
    <w:p w14:paraId="35AD1CF1" w14:textId="77777777" w:rsidR="00986010" w:rsidRDefault="00986010" w:rsidP="002B6451">
      <w:pPr>
        <w:rPr>
          <w:rFonts w:ascii="Simplified Arabic" w:hAnsi="Simplified Arabic" w:cs="Simplified Arabic"/>
          <w:sz w:val="24"/>
          <w:szCs w:val="24"/>
          <w:rtl/>
          <w:lang w:bidi="ar-EG"/>
        </w:rPr>
      </w:pPr>
    </w:p>
    <w:p w14:paraId="48DE7FDD" w14:textId="77777777" w:rsidR="008D2021" w:rsidRDefault="008D2021" w:rsidP="002B6451">
      <w:pPr>
        <w:rPr>
          <w:rFonts w:ascii="Simplified Arabic" w:hAnsi="Simplified Arabic" w:cs="Simplified Arabic"/>
          <w:sz w:val="24"/>
          <w:szCs w:val="24"/>
          <w:rtl/>
          <w:lang w:bidi="ar-EG"/>
        </w:rPr>
      </w:pPr>
    </w:p>
    <w:p w14:paraId="1ADC2C10" w14:textId="22CD240C" w:rsidR="008D2021" w:rsidRDefault="008D2021" w:rsidP="002B6451">
      <w:pPr>
        <w:rPr>
          <w:rFonts w:ascii="Simplified Arabic" w:hAnsi="Simplified Arabic" w:cs="Simplified Arabic"/>
          <w:b/>
          <w:bCs/>
          <w:sz w:val="24"/>
          <w:szCs w:val="24"/>
          <w:rtl/>
          <w:lang w:bidi="ar-EG"/>
        </w:rPr>
      </w:pPr>
      <w:r w:rsidRPr="00935F9E">
        <w:rPr>
          <w:rFonts w:ascii="Simplified Arabic" w:hAnsi="Simplified Arabic" w:cs="Simplified Arabic" w:hint="cs"/>
          <w:b/>
          <w:bCs/>
          <w:sz w:val="24"/>
          <w:szCs w:val="24"/>
          <w:rtl/>
          <w:lang w:bidi="ar-EG"/>
        </w:rPr>
        <w:lastRenderedPageBreak/>
        <w:t>ثانياً: ملحق الجداول.</w:t>
      </w:r>
      <w:r w:rsidR="00091207">
        <w:rPr>
          <w:rFonts w:ascii="Simplified Arabic" w:hAnsi="Simplified Arabic" w:cs="Simplified Arabic" w:hint="cs"/>
          <w:b/>
          <w:bCs/>
          <w:sz w:val="24"/>
          <w:szCs w:val="24"/>
          <w:rtl/>
          <w:lang w:bidi="ar-EG"/>
        </w:rPr>
        <w:t xml:space="preserve"> </w:t>
      </w:r>
    </w:p>
    <w:p w14:paraId="28A37BB2" w14:textId="3B9C6BA3" w:rsidR="00091207" w:rsidRDefault="00091207" w:rsidP="002B6451">
      <w:pP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شكل (1)</w:t>
      </w:r>
    </w:p>
    <w:p w14:paraId="65013E38" w14:textId="7EB0235F" w:rsidR="008D2021" w:rsidRDefault="008D2021" w:rsidP="00FD6A57">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مدى التحسن في أداء الموازنة المصرية</w:t>
      </w:r>
      <w:r w:rsidR="00AF1804">
        <w:rPr>
          <w:rFonts w:ascii="Simplified Arabic" w:hAnsi="Simplified Arabic" w:cs="Simplified Arabic" w:hint="cs"/>
          <w:sz w:val="24"/>
          <w:szCs w:val="24"/>
          <w:rtl/>
          <w:lang w:bidi="ar-EG"/>
        </w:rPr>
        <w:t xml:space="preserve"> </w:t>
      </w:r>
      <w:r w:rsidR="00FD6A57">
        <w:rPr>
          <w:rFonts w:ascii="Simplified Arabic" w:hAnsi="Simplified Arabic" w:cs="Simplified Arabic" w:hint="cs"/>
          <w:sz w:val="24"/>
          <w:szCs w:val="24"/>
          <w:rtl/>
          <w:lang w:bidi="ar-EG"/>
        </w:rPr>
        <w:t>موارد واستخدامات الموازنة العامة للدولة والحساب الختامي خلال الفترة "2010- 2011- 2020- 2021"</w:t>
      </w:r>
    </w:p>
    <w:p w14:paraId="3D3BAFD1" w14:textId="0C07A1A6" w:rsidR="00DF5EDB" w:rsidRDefault="00091207" w:rsidP="002B6451">
      <w:pPr>
        <w:rPr>
          <w:rFonts w:ascii="Simplified Arabic" w:hAnsi="Simplified Arabic" w:cs="Simplified Arabic"/>
          <w:sz w:val="24"/>
          <w:szCs w:val="24"/>
          <w:rtl/>
          <w:lang w:bidi="ar-EG"/>
        </w:rPr>
      </w:pPr>
      <w:r>
        <w:rPr>
          <w:rFonts w:ascii="Simplified Arabic" w:hAnsi="Simplified Arabic" w:cs="Simplified Arabic"/>
          <w:noProof/>
          <w:sz w:val="24"/>
          <w:szCs w:val="24"/>
        </w:rPr>
        <w:drawing>
          <wp:inline distT="0" distB="0" distL="0" distR="0" wp14:anchorId="05B01CA2" wp14:editId="668D62F2">
            <wp:extent cx="7308363" cy="4812545"/>
            <wp:effectExtent l="0" t="9207"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7325988" cy="4824151"/>
                    </a:xfrm>
                    <a:prstGeom prst="rect">
                      <a:avLst/>
                    </a:prstGeom>
                    <a:noFill/>
                    <a:ln>
                      <a:noFill/>
                    </a:ln>
                  </pic:spPr>
                </pic:pic>
              </a:graphicData>
            </a:graphic>
          </wp:inline>
        </w:drawing>
      </w:r>
    </w:p>
    <w:p w14:paraId="7C811AE2" w14:textId="425FDB9F" w:rsidR="00DF5EDB" w:rsidRPr="002B6451" w:rsidRDefault="00FD6A57" w:rsidP="00FD6A57">
      <w:pP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المصدر : وزارة المالية المصرية </w:t>
      </w:r>
    </w:p>
    <w:p w14:paraId="1BD127A3" w14:textId="77777777" w:rsidR="00593617" w:rsidRPr="00DF5EDB" w:rsidRDefault="00593617" w:rsidP="00DF5EDB">
      <w:pPr>
        <w:rPr>
          <w:rFonts w:ascii="Simplified Arabic" w:hAnsi="Simplified Arabic" w:cs="Simplified Arabic"/>
          <w:sz w:val="24"/>
          <w:szCs w:val="24"/>
          <w:rtl/>
          <w:lang w:bidi="ar-EG"/>
        </w:rPr>
      </w:pPr>
    </w:p>
    <w:sectPr w:rsidR="00593617" w:rsidRPr="00DF5EDB" w:rsidSect="00931942">
      <w:headerReference w:type="default" r:id="rId24"/>
      <w:footerReference w:type="default" r:id="rId25"/>
      <w:pgSz w:w="11906" w:h="16838" w:code="9"/>
      <w:pgMar w:top="1587" w:right="1376" w:bottom="99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CAEB1" w14:textId="77777777" w:rsidR="00BA5BAF" w:rsidRDefault="00BA5BAF" w:rsidP="007D2A2C">
      <w:pPr>
        <w:spacing w:after="0"/>
      </w:pPr>
      <w:r>
        <w:separator/>
      </w:r>
    </w:p>
  </w:endnote>
  <w:endnote w:type="continuationSeparator" w:id="0">
    <w:p w14:paraId="11C623C2" w14:textId="77777777" w:rsidR="00BA5BAF" w:rsidRDefault="00BA5BA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miri-Regular">
    <w:altName w:val="Times New Roman"/>
    <w:panose1 w:val="00000000000000000000"/>
    <w:charset w:val="B2"/>
    <w:family w:val="auto"/>
    <w:notTrueType/>
    <w:pitch w:val="default"/>
    <w:sig w:usb0="00002001" w:usb1="00000000" w:usb2="00000000" w:usb3="00000000" w:csb0="00000040" w:csb1="00000000"/>
  </w:font>
  <w:font w:name="Segoe UI Symbol">
    <w:panose1 w:val="020B0502040204020203"/>
    <w:charset w:val="00"/>
    <w:family w:val="swiss"/>
    <w:pitch w:val="variable"/>
    <w:sig w:usb0="800001E3" w:usb1="1200FFEF" w:usb2="00040000" w:usb3="00000000" w:csb0="00000001" w:csb1="00000000"/>
  </w:font>
  <w:font w:name="Arabic Transparent">
    <w:panose1 w:val="020B06040202020202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implified Arabic" w:hAnsi="Simplified Arabic" w:cs="Simplified Arabic"/>
        <w:rtl/>
      </w:rPr>
      <w:id w:val="-905142855"/>
      <w:docPartObj>
        <w:docPartGallery w:val="Page Numbers (Bottom of Page)"/>
        <w:docPartUnique/>
      </w:docPartObj>
    </w:sdtPr>
    <w:sdtEndPr>
      <w:rPr>
        <w:noProof/>
      </w:rPr>
    </w:sdtEndPr>
    <w:sdtContent>
      <w:p w14:paraId="7BDE8677" w14:textId="0D9F8A8F" w:rsidR="00C35CF9" w:rsidRPr="004C74E8" w:rsidRDefault="00C35CF9">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032355">
          <w:rPr>
            <w:rFonts w:ascii="Simplified Arabic" w:hAnsi="Simplified Arabic" w:cs="Simplified Arabic"/>
            <w:noProof/>
            <w:rtl/>
          </w:rPr>
          <w:t>54</w:t>
        </w:r>
        <w:r w:rsidRPr="004C74E8">
          <w:rPr>
            <w:rFonts w:ascii="Simplified Arabic" w:hAnsi="Simplified Arabic" w:cs="Simplified Arabic"/>
            <w:noProof/>
          </w:rPr>
          <w:fldChar w:fldCharType="end"/>
        </w:r>
      </w:p>
    </w:sdtContent>
  </w:sdt>
  <w:p w14:paraId="1A227CD4" w14:textId="77777777" w:rsidR="00C35CF9" w:rsidRPr="00086687" w:rsidRDefault="00C35CF9"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A32B6" w14:textId="77777777" w:rsidR="00BA5BAF" w:rsidRDefault="00BA5BAF" w:rsidP="007D2A2C">
      <w:pPr>
        <w:spacing w:after="0"/>
      </w:pPr>
      <w:r>
        <w:separator/>
      </w:r>
    </w:p>
  </w:footnote>
  <w:footnote w:type="continuationSeparator" w:id="0">
    <w:p w14:paraId="14CA3F57" w14:textId="77777777" w:rsidR="00BA5BAF" w:rsidRDefault="00BA5BAF" w:rsidP="007D2A2C">
      <w:pPr>
        <w:spacing w:after="0"/>
      </w:pPr>
      <w:r>
        <w:continuationSeparator/>
      </w:r>
    </w:p>
  </w:footnote>
  <w:footnote w:id="1">
    <w:p w14:paraId="7E8A69C7" w14:textId="10FE1047" w:rsidR="00C35CF9" w:rsidRPr="00DA51F3" w:rsidRDefault="00C35CF9" w:rsidP="00DA51F3">
      <w:pPr>
        <w:spacing w:after="0"/>
        <w:ind w:left="360"/>
        <w:jc w:val="both"/>
        <w:rPr>
          <w:rFonts w:ascii="Arial" w:hAnsi="Arial" w:cs="Arial"/>
          <w:sz w:val="20"/>
          <w:szCs w:val="20"/>
          <w:lang w:bidi="ar-EG"/>
        </w:rPr>
      </w:pPr>
      <w:r w:rsidRPr="00A26B3E">
        <w:rPr>
          <w:rStyle w:val="FootnoteReference"/>
          <w:sz w:val="20"/>
          <w:szCs w:val="20"/>
        </w:rPr>
        <w:footnoteRef/>
      </w:r>
      <w:r w:rsidRPr="00A26B3E">
        <w:rPr>
          <w:sz w:val="20"/>
          <w:szCs w:val="20"/>
          <w:rtl/>
        </w:rPr>
        <w:t xml:space="preserve"> </w:t>
      </w:r>
      <w:r w:rsidRPr="00A26B3E">
        <w:rPr>
          <w:rFonts w:ascii="Arial" w:hAnsi="Arial" w:cs="Arial" w:hint="cs"/>
          <w:sz w:val="20"/>
          <w:szCs w:val="20"/>
          <w:rtl/>
          <w:lang w:bidi="ar-EG"/>
        </w:rPr>
        <w:t>سعو</w:t>
      </w:r>
      <w:r w:rsidRPr="00A26B3E">
        <w:rPr>
          <w:rFonts w:ascii="Arial" w:hAnsi="Arial" w:cs="Arial" w:hint="eastAsia"/>
          <w:sz w:val="20"/>
          <w:szCs w:val="20"/>
          <w:rtl/>
          <w:lang w:bidi="ar-EG"/>
        </w:rPr>
        <w:t>د</w:t>
      </w:r>
      <w:r w:rsidRPr="00A26B3E">
        <w:rPr>
          <w:rFonts w:ascii="Arial" w:hAnsi="Arial" w:cs="Arial" w:hint="cs"/>
          <w:sz w:val="20"/>
          <w:szCs w:val="20"/>
          <w:rtl/>
          <w:lang w:bidi="ar-EG"/>
        </w:rPr>
        <w:t xml:space="preserve"> بن شباب عبد العالي الشلوي، </w:t>
      </w:r>
      <w:r w:rsidRPr="00A26B3E">
        <w:rPr>
          <w:rFonts w:ascii="Arial" w:hAnsi="Arial" w:cs="Arial"/>
          <w:sz w:val="20"/>
          <w:szCs w:val="20"/>
          <w:rtl/>
          <w:lang w:bidi="ar-EG"/>
        </w:rPr>
        <w:t>(</w:t>
      </w:r>
      <w:r w:rsidRPr="00A26B3E">
        <w:rPr>
          <w:rFonts w:ascii="Arial" w:hAnsi="Arial" w:cs="Arial" w:hint="cs"/>
          <w:sz w:val="20"/>
          <w:szCs w:val="20"/>
          <w:rtl/>
          <w:lang w:bidi="ar-EG"/>
        </w:rPr>
        <w:t>1437ه/2016م)،"الشفافية ودورها في الحد من الفساد الإداري، دارسة تطبيقية على وزارة العمل في مدينة الرياض “، جامع</w:t>
      </w:r>
      <w:r w:rsidRPr="00A26B3E">
        <w:rPr>
          <w:rFonts w:ascii="Arial" w:hAnsi="Arial" w:cs="Arial" w:hint="eastAsia"/>
          <w:sz w:val="20"/>
          <w:szCs w:val="20"/>
          <w:rtl/>
          <w:lang w:bidi="ar-EG"/>
        </w:rPr>
        <w:t>ة</w:t>
      </w:r>
      <w:r w:rsidRPr="00A26B3E">
        <w:rPr>
          <w:rFonts w:ascii="Arial" w:hAnsi="Arial" w:cs="Arial" w:hint="cs"/>
          <w:sz w:val="20"/>
          <w:szCs w:val="20"/>
          <w:rtl/>
          <w:lang w:bidi="ar-EG"/>
        </w:rPr>
        <w:t xml:space="preserve"> نايف العربية للعلوم، السعودية، ص </w:t>
      </w:r>
      <w:r w:rsidRPr="00A26B3E">
        <w:rPr>
          <w:rFonts w:ascii="Arial" w:hAnsi="Arial" w:cs="Arial" w:hint="eastAsia"/>
          <w:sz w:val="20"/>
          <w:szCs w:val="20"/>
          <w:rtl/>
          <w:lang w:bidi="ar-EG"/>
        </w:rPr>
        <w:t>ص</w:t>
      </w:r>
      <w:r w:rsidRPr="00A26B3E">
        <w:rPr>
          <w:rFonts w:ascii="Arial" w:hAnsi="Arial" w:cs="Arial" w:hint="cs"/>
          <w:sz w:val="20"/>
          <w:szCs w:val="20"/>
          <w:rtl/>
          <w:lang w:bidi="ar-EG"/>
        </w:rPr>
        <w:t>2-3.</w:t>
      </w:r>
    </w:p>
  </w:footnote>
  <w:footnote w:id="2">
    <w:p w14:paraId="274F9998" w14:textId="77777777" w:rsidR="00C35CF9" w:rsidRPr="00A26B3E" w:rsidRDefault="00C35CF9" w:rsidP="00A26B3E">
      <w:pPr>
        <w:spacing w:after="0"/>
        <w:ind w:left="360"/>
        <w:jc w:val="both"/>
        <w:rPr>
          <w:rFonts w:ascii="Arial" w:hAnsi="Arial" w:cs="Arial"/>
          <w:sz w:val="20"/>
          <w:szCs w:val="20"/>
          <w:lang w:bidi="ar-EG"/>
        </w:rPr>
      </w:pPr>
      <w:r w:rsidRPr="00A26B3E">
        <w:rPr>
          <w:rStyle w:val="FootnoteReference"/>
          <w:sz w:val="20"/>
          <w:szCs w:val="20"/>
        </w:rPr>
        <w:footnoteRef/>
      </w:r>
      <w:r w:rsidRPr="00A26B3E">
        <w:rPr>
          <w:sz w:val="20"/>
          <w:szCs w:val="20"/>
          <w:rtl/>
        </w:rPr>
        <w:t xml:space="preserve"> </w:t>
      </w:r>
      <w:r w:rsidRPr="00A26B3E">
        <w:rPr>
          <w:rFonts w:ascii="Arial" w:hAnsi="Arial" w:cs="Arial" w:hint="cs"/>
          <w:sz w:val="20"/>
          <w:szCs w:val="20"/>
          <w:rtl/>
          <w:lang w:bidi="ar-EG"/>
        </w:rPr>
        <w:t xml:space="preserve">لمزيد من التفصيل أنظر: </w:t>
      </w:r>
    </w:p>
    <w:p w14:paraId="33C431DD" w14:textId="77777777" w:rsidR="00C35CF9" w:rsidRPr="00A26B3E" w:rsidRDefault="00C35CF9" w:rsidP="002B0EF4">
      <w:pPr>
        <w:pStyle w:val="ListParagraph"/>
        <w:numPr>
          <w:ilvl w:val="0"/>
          <w:numId w:val="2"/>
        </w:numPr>
        <w:spacing w:after="0"/>
        <w:ind w:left="934" w:hanging="180"/>
        <w:jc w:val="both"/>
        <w:rPr>
          <w:rFonts w:ascii="Arial" w:hAnsi="Arial" w:cs="Arial"/>
          <w:sz w:val="20"/>
          <w:szCs w:val="20"/>
          <w:lang w:bidi="ar-EG"/>
        </w:rPr>
      </w:pPr>
      <w:r w:rsidRPr="00A26B3E">
        <w:rPr>
          <w:rFonts w:ascii="Arial" w:hAnsi="Arial" w:cs="Arial" w:hint="cs"/>
          <w:sz w:val="20"/>
          <w:szCs w:val="20"/>
          <w:rtl/>
          <w:lang w:bidi="ar-EG"/>
        </w:rPr>
        <w:t>خالد عيادة نزال عليمات، (2015)، "انعكاسات الفساد على المملكة العربية السعودية التنمية الاقتصادية، دراسة حالة الأرد</w:t>
      </w:r>
      <w:r w:rsidRPr="00A26B3E">
        <w:rPr>
          <w:rFonts w:ascii="Arial" w:hAnsi="Arial" w:cs="Arial" w:hint="eastAsia"/>
          <w:sz w:val="20"/>
          <w:szCs w:val="20"/>
          <w:rtl/>
          <w:lang w:bidi="ar-EG"/>
        </w:rPr>
        <w:t>ن</w:t>
      </w:r>
      <w:r w:rsidRPr="00A26B3E">
        <w:rPr>
          <w:rFonts w:ascii="Arial" w:hAnsi="Arial" w:cs="Arial" w:hint="cs"/>
          <w:sz w:val="20"/>
          <w:szCs w:val="20"/>
          <w:rtl/>
          <w:lang w:bidi="ar-EG"/>
        </w:rPr>
        <w:t>"، قسم العلوم الاقتصادية كلية العلوم الاقتصادية والعلوم التجارية وعلوم التسيير، الأردن، ص148.</w:t>
      </w:r>
    </w:p>
    <w:p w14:paraId="08B9B65E" w14:textId="77777777" w:rsidR="00C35CF9" w:rsidRPr="00A26B3E" w:rsidRDefault="00C35CF9" w:rsidP="002B0EF4">
      <w:pPr>
        <w:pStyle w:val="ListParagraph"/>
        <w:numPr>
          <w:ilvl w:val="0"/>
          <w:numId w:val="2"/>
        </w:numPr>
        <w:spacing w:after="0"/>
        <w:ind w:left="934" w:hanging="180"/>
        <w:jc w:val="both"/>
        <w:rPr>
          <w:rFonts w:ascii="Arial" w:hAnsi="Arial" w:cs="Arial"/>
          <w:sz w:val="20"/>
          <w:szCs w:val="20"/>
          <w:rtl/>
          <w:lang w:bidi="ar-EG"/>
        </w:rPr>
      </w:pPr>
      <w:r w:rsidRPr="00A26B3E">
        <w:rPr>
          <w:rFonts w:ascii="Arial" w:hAnsi="Arial" w:cs="Arial" w:hint="cs"/>
          <w:sz w:val="20"/>
          <w:szCs w:val="20"/>
          <w:rtl/>
          <w:lang w:bidi="ar-EG"/>
        </w:rPr>
        <w:t xml:space="preserve">عصام احمد البهجى، </w:t>
      </w:r>
      <w:r w:rsidRPr="00A26B3E">
        <w:rPr>
          <w:rFonts w:ascii="Arial" w:hAnsi="Arial" w:cs="Arial"/>
          <w:sz w:val="20"/>
          <w:szCs w:val="20"/>
          <w:rtl/>
          <w:lang w:bidi="ar-EG"/>
        </w:rPr>
        <w:t>(</w:t>
      </w:r>
      <w:r w:rsidRPr="00A26B3E">
        <w:rPr>
          <w:rFonts w:ascii="Arial" w:hAnsi="Arial" w:cs="Arial" w:hint="cs"/>
          <w:sz w:val="20"/>
          <w:szCs w:val="20"/>
          <w:rtl/>
          <w:lang w:bidi="ar-EG"/>
        </w:rPr>
        <w:t>2014)، "الشفافية وأثرها في مكافحة الفساد الإداري"، دار الفكر الجامعي، الطبعة الأولى، ص6.</w:t>
      </w:r>
    </w:p>
    <w:p w14:paraId="769014BB" w14:textId="008D18FD" w:rsidR="00C35CF9" w:rsidRPr="001D1F93" w:rsidRDefault="00C35CF9" w:rsidP="001D1F93">
      <w:pPr>
        <w:pStyle w:val="ListParagraph"/>
        <w:numPr>
          <w:ilvl w:val="0"/>
          <w:numId w:val="2"/>
        </w:numPr>
        <w:spacing w:after="0"/>
        <w:ind w:left="934" w:hanging="214"/>
        <w:jc w:val="both"/>
        <w:rPr>
          <w:rFonts w:ascii="Arial" w:hAnsi="Arial" w:cs="Arial"/>
          <w:sz w:val="20"/>
          <w:szCs w:val="20"/>
          <w:lang w:bidi="ar-EG"/>
        </w:rPr>
      </w:pPr>
      <w:r w:rsidRPr="00A26B3E">
        <w:rPr>
          <w:rFonts w:ascii="Arial" w:hAnsi="Arial" w:cs="Arial" w:hint="cs"/>
          <w:sz w:val="20"/>
          <w:szCs w:val="20"/>
          <w:rtl/>
          <w:lang w:bidi="ar-EG"/>
        </w:rPr>
        <w:t>بيتر إيجن، (1998)، "الفساد ومبادرا</w:t>
      </w:r>
      <w:r w:rsidRPr="00A26B3E">
        <w:rPr>
          <w:rFonts w:ascii="Arial" w:hAnsi="Arial" w:cs="Arial" w:hint="eastAsia"/>
          <w:sz w:val="20"/>
          <w:szCs w:val="20"/>
          <w:rtl/>
          <w:lang w:bidi="ar-EG"/>
        </w:rPr>
        <w:t>ت</w:t>
      </w:r>
      <w:r w:rsidRPr="00A26B3E">
        <w:rPr>
          <w:rFonts w:ascii="Arial" w:hAnsi="Arial" w:cs="Arial" w:hint="cs"/>
          <w:sz w:val="20"/>
          <w:szCs w:val="20"/>
          <w:rtl/>
          <w:lang w:bidi="ar-EG"/>
        </w:rPr>
        <w:t xml:space="preserve"> تحسين النزاهة في البلدان النامية"، الطبعة الأولى، ص5.</w:t>
      </w:r>
    </w:p>
  </w:footnote>
  <w:footnote w:id="3">
    <w:p w14:paraId="0219CF25" w14:textId="40045503" w:rsidR="00C35CF9" w:rsidRPr="001D1F93" w:rsidRDefault="00C35CF9" w:rsidP="001D1F93">
      <w:pPr>
        <w:tabs>
          <w:tab w:val="right" w:pos="90"/>
        </w:tabs>
        <w:spacing w:after="0"/>
        <w:ind w:left="360"/>
        <w:jc w:val="both"/>
        <w:rPr>
          <w:rFonts w:ascii="Arial" w:hAnsi="Arial" w:cs="Arial"/>
          <w:sz w:val="20"/>
          <w:szCs w:val="20"/>
          <w:lang w:bidi="ar-EG"/>
        </w:rPr>
      </w:pPr>
      <w:r w:rsidRPr="00A26B3E">
        <w:rPr>
          <w:rStyle w:val="FootnoteReference"/>
          <w:sz w:val="20"/>
          <w:szCs w:val="20"/>
        </w:rPr>
        <w:footnoteRef/>
      </w:r>
      <w:r w:rsidRPr="00A26B3E">
        <w:rPr>
          <w:sz w:val="20"/>
          <w:szCs w:val="20"/>
          <w:rtl/>
        </w:rPr>
        <w:t xml:space="preserve"> </w:t>
      </w:r>
      <w:r w:rsidRPr="00A26B3E">
        <w:rPr>
          <w:rFonts w:ascii="Arial" w:hAnsi="Arial" w:cs="Arial" w:hint="cs"/>
          <w:sz w:val="20"/>
          <w:szCs w:val="20"/>
          <w:rtl/>
          <w:lang w:bidi="ar-EG"/>
        </w:rPr>
        <w:t>أسامة دياب وريم عبد الحليم، (2014)، شفافية الموازنة العامة للدولة "الضرورة الاقتصادية الغائبة عن الواقع الاقتصادي"، صادر عن وحدة العدالة الاقتصادية والاجتماعية، المبادرة المصرية للحقوق الشخصية، الطبعة الأولى، ديسمبر، ص4.</w:t>
      </w:r>
    </w:p>
  </w:footnote>
  <w:footnote w:id="4">
    <w:p w14:paraId="0FB6E718" w14:textId="77777777" w:rsidR="00C35CF9" w:rsidRPr="00A26B3E" w:rsidRDefault="00C35CF9" w:rsidP="00A26B3E">
      <w:pPr>
        <w:tabs>
          <w:tab w:val="right" w:pos="90"/>
        </w:tabs>
        <w:spacing w:after="0"/>
        <w:ind w:left="450"/>
        <w:jc w:val="both"/>
        <w:rPr>
          <w:rFonts w:ascii="Arial" w:hAnsi="Arial" w:cs="Arial"/>
          <w:sz w:val="20"/>
          <w:szCs w:val="20"/>
          <w:lang w:bidi="ar-EG"/>
        </w:rPr>
      </w:pPr>
      <w:r w:rsidRPr="00A26B3E">
        <w:rPr>
          <w:rStyle w:val="FootnoteReference"/>
          <w:sz w:val="20"/>
          <w:szCs w:val="20"/>
        </w:rPr>
        <w:footnoteRef/>
      </w:r>
      <w:r w:rsidRPr="00A26B3E">
        <w:rPr>
          <w:sz w:val="20"/>
          <w:szCs w:val="20"/>
          <w:rtl/>
        </w:rPr>
        <w:t xml:space="preserve"> </w:t>
      </w:r>
      <w:r w:rsidRPr="00A26B3E">
        <w:rPr>
          <w:rFonts w:ascii="Arial" w:hAnsi="Arial" w:cs="Arial" w:hint="cs"/>
          <w:sz w:val="20"/>
          <w:szCs w:val="20"/>
          <w:rtl/>
          <w:lang w:bidi="ar-EG"/>
        </w:rPr>
        <w:t xml:space="preserve">لمزيد من التفصيل أنظر: </w:t>
      </w:r>
    </w:p>
    <w:p w14:paraId="76CC4D12" w14:textId="77777777" w:rsidR="00C35CF9" w:rsidRPr="00A26B3E" w:rsidRDefault="00C35CF9" w:rsidP="00A26B3E">
      <w:pPr>
        <w:tabs>
          <w:tab w:val="right" w:pos="90"/>
        </w:tabs>
        <w:spacing w:after="0"/>
        <w:ind w:left="360"/>
        <w:jc w:val="both"/>
        <w:rPr>
          <w:rFonts w:ascii="Arial" w:hAnsi="Arial" w:cs="Arial"/>
          <w:sz w:val="20"/>
          <w:szCs w:val="20"/>
          <w:lang w:bidi="ar-EG"/>
        </w:rPr>
      </w:pPr>
      <w:r w:rsidRPr="00A26B3E">
        <w:rPr>
          <w:rFonts w:ascii="Arial" w:hAnsi="Arial" w:cs="Arial" w:hint="cs"/>
          <w:sz w:val="20"/>
          <w:szCs w:val="20"/>
          <w:rtl/>
          <w:lang w:bidi="ar-EG"/>
        </w:rPr>
        <w:t xml:space="preserve">      -   أسام</w:t>
      </w:r>
      <w:r w:rsidRPr="00A26B3E">
        <w:rPr>
          <w:rFonts w:ascii="Arial" w:hAnsi="Arial" w:cs="Arial" w:hint="eastAsia"/>
          <w:sz w:val="20"/>
          <w:szCs w:val="20"/>
          <w:rtl/>
          <w:lang w:bidi="ar-EG"/>
        </w:rPr>
        <w:t>ة</w:t>
      </w:r>
      <w:r w:rsidRPr="00A26B3E">
        <w:rPr>
          <w:rFonts w:ascii="Arial" w:hAnsi="Arial" w:cs="Arial" w:hint="cs"/>
          <w:sz w:val="20"/>
          <w:szCs w:val="20"/>
          <w:rtl/>
          <w:lang w:bidi="ar-EG"/>
        </w:rPr>
        <w:t xml:space="preserve"> دياب وريم عبد الحليم، مرجع سبق ذكره، ص ص 4-5. </w:t>
      </w:r>
    </w:p>
    <w:p w14:paraId="409E99F7" w14:textId="0330D8A8" w:rsidR="00C35CF9" w:rsidRPr="00F17EA5" w:rsidRDefault="00C35CF9" w:rsidP="00F17EA5">
      <w:pPr>
        <w:pStyle w:val="ListParagraph"/>
        <w:tabs>
          <w:tab w:val="right" w:pos="90"/>
        </w:tabs>
        <w:spacing w:after="160"/>
        <w:ind w:left="1080" w:hanging="416"/>
        <w:jc w:val="both"/>
        <w:rPr>
          <w:rFonts w:ascii="Arial" w:hAnsi="Arial" w:cs="Arial"/>
          <w:sz w:val="20"/>
          <w:szCs w:val="20"/>
          <w:lang w:bidi="ar-EG"/>
        </w:rPr>
      </w:pPr>
      <w:r>
        <w:rPr>
          <w:rFonts w:ascii="Arial" w:hAnsi="Arial" w:cs="Arial" w:hint="cs"/>
          <w:sz w:val="20"/>
          <w:szCs w:val="20"/>
          <w:rtl/>
          <w:lang w:bidi="ar-EG"/>
        </w:rPr>
        <w:t xml:space="preserve"> </w:t>
      </w:r>
      <w:r w:rsidRPr="00A26B3E">
        <w:rPr>
          <w:rFonts w:ascii="Arial" w:hAnsi="Arial" w:cs="Arial" w:hint="cs"/>
          <w:sz w:val="20"/>
          <w:szCs w:val="20"/>
          <w:rtl/>
          <w:lang w:bidi="ar-EG"/>
        </w:rPr>
        <w:t>- محمد مشرف، (2017)،" أثر تطبيق معايير الشفافية الدولية على اعداد الموازنة العامة للدولة في مصر"، رسالة ماجستير، مع</w:t>
      </w:r>
      <w:r>
        <w:rPr>
          <w:rFonts w:ascii="Arial" w:hAnsi="Arial" w:cs="Arial" w:hint="cs"/>
          <w:sz w:val="20"/>
          <w:szCs w:val="20"/>
          <w:rtl/>
          <w:lang w:bidi="ar-EG"/>
        </w:rPr>
        <w:t xml:space="preserve">هد </w:t>
      </w:r>
      <w:r w:rsidRPr="00A26B3E">
        <w:rPr>
          <w:rFonts w:ascii="Arial" w:hAnsi="Arial" w:cs="Arial" w:hint="cs"/>
          <w:sz w:val="20"/>
          <w:szCs w:val="20"/>
          <w:rtl/>
          <w:lang w:bidi="ar-EG"/>
        </w:rPr>
        <w:t>التخطيط القومي، القاهرة، ص1</w:t>
      </w:r>
    </w:p>
  </w:footnote>
  <w:footnote w:id="5">
    <w:p w14:paraId="7E2FF5E8" w14:textId="77777777" w:rsidR="00C35CF9" w:rsidRDefault="00C35CF9" w:rsidP="00F44316">
      <w:pPr>
        <w:pStyle w:val="FootnoteText"/>
        <w:rPr>
          <w:lang w:bidi="ar-EG"/>
        </w:rPr>
      </w:pPr>
      <w:r>
        <w:rPr>
          <w:rStyle w:val="FootnoteReference"/>
        </w:rPr>
        <w:footnoteRef/>
      </w:r>
      <w:r>
        <w:rPr>
          <w:rtl/>
        </w:rPr>
        <w:t xml:space="preserve"> </w:t>
      </w:r>
      <w:r>
        <w:rPr>
          <w:rFonts w:hint="cs"/>
          <w:rtl/>
        </w:rPr>
        <w:t>منال فؤاد دعيبس، (2004)، "مدى تطبيق الشفافية فى مراكز الوزرات الأردنية"، رسالة ماجستير غير منشورة، جامعة اليرموك.</w:t>
      </w:r>
    </w:p>
  </w:footnote>
  <w:footnote w:id="6">
    <w:p w14:paraId="3F577305" w14:textId="77777777" w:rsidR="00C35CF9" w:rsidRPr="0012747F" w:rsidRDefault="00C35CF9" w:rsidP="00B25464">
      <w:pPr>
        <w:tabs>
          <w:tab w:val="left" w:pos="7245"/>
        </w:tabs>
        <w:ind w:left="360" w:hanging="360"/>
        <w:jc w:val="both"/>
        <w:rPr>
          <w:rFonts w:ascii="Times New Roman" w:eastAsia="Times New Roman" w:hAnsi="Times New Roman" w:cs="Times New Roman"/>
          <w:sz w:val="20"/>
          <w:szCs w:val="20"/>
        </w:rPr>
      </w:pPr>
      <w:r w:rsidRPr="0012747F">
        <w:rPr>
          <w:rStyle w:val="FootnoteReference"/>
          <w:sz w:val="20"/>
          <w:szCs w:val="20"/>
        </w:rPr>
        <w:footnoteRef/>
      </w:r>
      <w:r w:rsidRPr="0012747F">
        <w:rPr>
          <w:sz w:val="20"/>
          <w:szCs w:val="20"/>
          <w:rtl/>
        </w:rPr>
        <w:t xml:space="preserve"> </w:t>
      </w:r>
      <w:r w:rsidRPr="0012747F">
        <w:rPr>
          <w:rFonts w:ascii="Times New Roman" w:eastAsia="Times New Roman" w:hAnsi="Times New Roman" w:cs="Times New Roman" w:hint="cs"/>
          <w:sz w:val="20"/>
          <w:szCs w:val="20"/>
          <w:rtl/>
        </w:rPr>
        <w:t>محمد زكى على السيد، (2009)، " الحوكمة في الموازنة العامة للدولة مع تطبيق على سياسات الدعم في الاقتصاد القومي، جامعة القاهرة، كلية الاقتصاد والعلوم السياسية.</w:t>
      </w:r>
    </w:p>
  </w:footnote>
  <w:footnote w:id="7">
    <w:p w14:paraId="6EA05325" w14:textId="77777777" w:rsidR="00C35CF9" w:rsidRPr="0012747F" w:rsidRDefault="00C35CF9" w:rsidP="00B25464">
      <w:pPr>
        <w:pStyle w:val="FootnoteText"/>
        <w:rPr>
          <w:lang w:bidi="ar-EG"/>
        </w:rPr>
      </w:pPr>
      <w:r w:rsidRPr="0012747F">
        <w:rPr>
          <w:rStyle w:val="FootnoteReference"/>
        </w:rPr>
        <w:footnoteRef/>
      </w:r>
      <w:r w:rsidRPr="0012747F">
        <w:rPr>
          <w:rtl/>
        </w:rPr>
        <w:t xml:space="preserve"> </w:t>
      </w:r>
      <w:r w:rsidRPr="0012747F">
        <w:rPr>
          <w:rFonts w:ascii="Times New Roman" w:eastAsia="Times New Roman" w:hAnsi="Times New Roman" w:cs="Times New Roman" w:hint="cs"/>
          <w:rtl/>
        </w:rPr>
        <w:t>ندى بنت فلاح بن قاعد العتيبي، (2009) ، الشفافية وأثرها في الأجهزة الحكومية ، رسالة ماجستير جامعة الملك سعود، رسالة غير منشورة</w:t>
      </w:r>
      <w:r w:rsidRPr="0012747F">
        <w:rPr>
          <w:rFonts w:ascii="Arial" w:eastAsia="Times New Roman" w:hAnsi="Arial" w:cs="Arial" w:hint="cs"/>
          <w:rtl/>
          <w:lang w:bidi="ar-EG"/>
        </w:rPr>
        <w:t>.</w:t>
      </w:r>
    </w:p>
  </w:footnote>
  <w:footnote w:id="8">
    <w:p w14:paraId="17399957" w14:textId="77777777" w:rsidR="00C35CF9" w:rsidRPr="00F24C5D" w:rsidRDefault="00C35CF9" w:rsidP="0086335A">
      <w:pPr>
        <w:pStyle w:val="FootnoteText"/>
        <w:bidi w:val="0"/>
        <w:rPr>
          <w:lang w:bidi="ar-EG"/>
        </w:rPr>
      </w:pPr>
      <w:r w:rsidRPr="00F24C5D">
        <w:rPr>
          <w:rStyle w:val="FootnoteReference"/>
        </w:rPr>
        <w:footnoteRef/>
      </w:r>
      <w:r w:rsidRPr="00F24C5D">
        <w:rPr>
          <w:rtl/>
        </w:rPr>
        <w:t xml:space="preserve"> </w:t>
      </w:r>
      <w:r w:rsidRPr="00F24C5D">
        <w:rPr>
          <w:rFonts w:ascii="Times New Roman" w:eastAsia="Times New Roman" w:hAnsi="Times New Roman" w:cs="Times New Roman"/>
        </w:rPr>
        <w:t xml:space="preserve">Rios, A., </w:t>
      </w:r>
      <w:proofErr w:type="spellStart"/>
      <w:r w:rsidRPr="00F24C5D">
        <w:rPr>
          <w:rFonts w:ascii="Times New Roman" w:eastAsia="Times New Roman" w:hAnsi="Times New Roman" w:cs="Times New Roman"/>
        </w:rPr>
        <w:t>Bastida</w:t>
      </w:r>
      <w:proofErr w:type="spellEnd"/>
      <w:r w:rsidRPr="00F24C5D">
        <w:rPr>
          <w:rFonts w:ascii="Times New Roman" w:eastAsia="Times New Roman" w:hAnsi="Times New Roman" w:cs="Times New Roman"/>
        </w:rPr>
        <w:t>, f.&amp;</w:t>
      </w:r>
      <w:proofErr w:type="spellStart"/>
      <w:r w:rsidRPr="00F24C5D">
        <w:rPr>
          <w:rFonts w:ascii="Times New Roman" w:eastAsia="Times New Roman" w:hAnsi="Times New Roman" w:cs="Times New Roman"/>
        </w:rPr>
        <w:t>Benito,B</w:t>
      </w:r>
      <w:proofErr w:type="spellEnd"/>
      <w:r w:rsidRPr="00F24C5D">
        <w:rPr>
          <w:rFonts w:ascii="Times New Roman" w:eastAsia="Times New Roman" w:hAnsi="Times New Roman" w:cs="Times New Roman"/>
        </w:rPr>
        <w:t>.(2010).Budget Transparency and Legislative Budgetary Oversight: An International Approach.at https://www.Arp.sagepub.com,An International Approach.pdf</w:t>
      </w:r>
    </w:p>
  </w:footnote>
  <w:footnote w:id="9">
    <w:p w14:paraId="1D666718" w14:textId="77777777" w:rsidR="00C35CF9" w:rsidRDefault="00C35CF9" w:rsidP="00204FC8">
      <w:pPr>
        <w:pStyle w:val="FootnoteText"/>
        <w:bidi w:val="0"/>
        <w:rPr>
          <w:lang w:bidi="ar-EG"/>
        </w:rPr>
      </w:pPr>
      <w:r w:rsidRPr="00F24C5D">
        <w:rPr>
          <w:rStyle w:val="FootnoteReference"/>
        </w:rPr>
        <w:footnoteRef/>
      </w:r>
      <w:r w:rsidRPr="00F24C5D">
        <w:rPr>
          <w:rtl/>
        </w:rPr>
        <w:t xml:space="preserve"> </w:t>
      </w:r>
      <w:proofErr w:type="spellStart"/>
      <w:r w:rsidRPr="00F24C5D">
        <w:rPr>
          <w:rFonts w:ascii="Times New Roman" w:eastAsia="Times New Roman" w:hAnsi="Times New Roman" w:cs="Times New Roman"/>
        </w:rPr>
        <w:t>Sedmihradska</w:t>
      </w:r>
      <w:proofErr w:type="spellEnd"/>
      <w:r w:rsidRPr="00F24C5D">
        <w:rPr>
          <w:rFonts w:ascii="Times New Roman" w:eastAsia="Times New Roman" w:hAnsi="Times New Roman" w:cs="Times New Roman"/>
        </w:rPr>
        <w:t>, L.&amp;</w:t>
      </w:r>
      <w:proofErr w:type="spellStart"/>
      <w:proofErr w:type="gramStart"/>
      <w:r w:rsidRPr="00F24C5D">
        <w:rPr>
          <w:rFonts w:ascii="Times New Roman" w:eastAsia="Times New Roman" w:hAnsi="Times New Roman" w:cs="Times New Roman"/>
        </w:rPr>
        <w:t>Haas,J</w:t>
      </w:r>
      <w:proofErr w:type="spellEnd"/>
      <w:r w:rsidRPr="00F24C5D">
        <w:rPr>
          <w:rFonts w:ascii="Times New Roman" w:eastAsia="Times New Roman" w:hAnsi="Times New Roman" w:cs="Times New Roman"/>
        </w:rPr>
        <w:t>.</w:t>
      </w:r>
      <w:proofErr w:type="gramEnd"/>
      <w:r w:rsidRPr="00F24C5D">
        <w:rPr>
          <w:rFonts w:ascii="Times New Roman" w:eastAsia="Times New Roman" w:hAnsi="Times New Roman" w:cs="Times New Roman"/>
        </w:rPr>
        <w:t xml:space="preserve">(2013).Budget Transparency and fiscal Performance: Do Open Budgets Matter?. Acta </w:t>
      </w:r>
      <w:proofErr w:type="spellStart"/>
      <w:r w:rsidRPr="00F24C5D">
        <w:rPr>
          <w:rFonts w:ascii="Times New Roman" w:eastAsia="Times New Roman" w:hAnsi="Times New Roman" w:cs="Times New Roman"/>
        </w:rPr>
        <w:t>vsfs</w:t>
      </w:r>
      <w:proofErr w:type="spellEnd"/>
      <w:r w:rsidRPr="00F24C5D">
        <w:rPr>
          <w:rFonts w:ascii="Times New Roman" w:eastAsia="Times New Roman" w:hAnsi="Times New Roman" w:cs="Times New Roman"/>
        </w:rPr>
        <w:t>, vol,7, issue 2, pages 109-122.doi: http://www.vsfs.cz/periodika/acta-2013-02.pdf</w:t>
      </w:r>
    </w:p>
  </w:footnote>
  <w:footnote w:id="10">
    <w:p w14:paraId="7A3544D3" w14:textId="7933B6B6" w:rsidR="00C35CF9" w:rsidRPr="0012747F" w:rsidRDefault="00C35CF9" w:rsidP="00F917B1">
      <w:pPr>
        <w:tabs>
          <w:tab w:val="right" w:pos="90"/>
        </w:tabs>
        <w:spacing w:after="0"/>
        <w:ind w:left="450" w:hanging="416"/>
        <w:jc w:val="both"/>
        <w:rPr>
          <w:rFonts w:ascii="Arial" w:hAnsi="Arial" w:cs="Arial"/>
          <w:sz w:val="20"/>
          <w:szCs w:val="20"/>
          <w:lang w:bidi="ar-EG"/>
        </w:rPr>
      </w:pPr>
      <w:r w:rsidRPr="00A26B3E">
        <w:rPr>
          <w:rStyle w:val="FootnoteReference"/>
          <w:sz w:val="20"/>
          <w:szCs w:val="20"/>
        </w:rPr>
        <w:footnoteRef/>
      </w:r>
      <w:r w:rsidRPr="00A26B3E">
        <w:rPr>
          <w:sz w:val="20"/>
          <w:szCs w:val="20"/>
          <w:rtl/>
        </w:rPr>
        <w:t xml:space="preserve"> </w:t>
      </w:r>
      <w:r w:rsidRPr="0012747F">
        <w:rPr>
          <w:rFonts w:ascii="Times New Roman" w:eastAsia="Times New Roman" w:hAnsi="Times New Roman" w:cs="Times New Roman" w:hint="cs"/>
          <w:sz w:val="20"/>
          <w:szCs w:val="20"/>
          <w:rtl/>
        </w:rPr>
        <w:t>محمد مشرف، (2017)، أثر تطبيق معايير الشفافية الدولية على أعداد الموازنة العامة للدولة في مصر، رسالة ماجستير، معهد التخطيط القومي، القاهرة.</w:t>
      </w:r>
    </w:p>
  </w:footnote>
  <w:footnote w:id="11">
    <w:p w14:paraId="496D3A64" w14:textId="77777777" w:rsidR="00C35CF9" w:rsidRPr="002A1F16" w:rsidRDefault="00C35CF9" w:rsidP="00E45461">
      <w:pPr>
        <w:pStyle w:val="FootnoteText"/>
        <w:rPr>
          <w:rFonts w:ascii="Times New Roman" w:eastAsia="Times New Roman" w:hAnsi="Times New Roman" w:cs="Times New Roman"/>
          <w:rtl/>
        </w:rPr>
      </w:pPr>
      <w:r>
        <w:rPr>
          <w:rStyle w:val="FootnoteReference"/>
        </w:rPr>
        <w:footnoteRef/>
      </w:r>
      <w:r>
        <w:rPr>
          <w:rtl/>
        </w:rPr>
        <w:t xml:space="preserve"> </w:t>
      </w:r>
      <w:r w:rsidRPr="002A1F16">
        <w:rPr>
          <w:rFonts w:ascii="Times New Roman" w:eastAsia="Times New Roman" w:hAnsi="Times New Roman" w:cs="Times New Roman" w:hint="cs"/>
          <w:rtl/>
        </w:rPr>
        <w:t xml:space="preserve">لمزيد من التفصيل أنظر: </w:t>
      </w:r>
    </w:p>
    <w:p w14:paraId="7E65DE59" w14:textId="354FE4BC" w:rsidR="00C35CF9" w:rsidRPr="002A1F16" w:rsidRDefault="00C35CF9" w:rsidP="00E45461">
      <w:pPr>
        <w:spacing w:after="0"/>
        <w:ind w:left="215" w:hanging="142"/>
        <w:jc w:val="both"/>
        <w:rPr>
          <w:rFonts w:ascii="Times New Roman" w:eastAsia="Times New Roman" w:hAnsi="Times New Roman" w:cs="Times New Roman"/>
          <w:sz w:val="20"/>
          <w:szCs w:val="20"/>
        </w:rPr>
      </w:pPr>
      <w:r w:rsidRPr="002A1F16">
        <w:rPr>
          <w:rFonts w:ascii="Times New Roman" w:eastAsia="Times New Roman" w:hAnsi="Times New Roman" w:cs="Times New Roman" w:hint="cs"/>
          <w:sz w:val="20"/>
          <w:szCs w:val="20"/>
          <w:rtl/>
        </w:rPr>
        <w:t xml:space="preserve">-  امين السيد أحمد لطفي، </w:t>
      </w:r>
      <w:r w:rsidRPr="002A1F16">
        <w:rPr>
          <w:rFonts w:ascii="Times New Roman" w:eastAsia="Times New Roman" w:hAnsi="Times New Roman" w:cs="Times New Roman"/>
          <w:sz w:val="20"/>
          <w:szCs w:val="20"/>
          <w:rtl/>
        </w:rPr>
        <w:t>(</w:t>
      </w:r>
      <w:r w:rsidRPr="002A1F16">
        <w:rPr>
          <w:rFonts w:ascii="Times New Roman" w:eastAsia="Times New Roman" w:hAnsi="Times New Roman" w:cs="Times New Roman" w:hint="cs"/>
          <w:sz w:val="20"/>
          <w:szCs w:val="20"/>
          <w:rtl/>
        </w:rPr>
        <w:t>2018)، “الحرب ضد الفساد “، الدا</w:t>
      </w:r>
      <w:r w:rsidRPr="002A1F16">
        <w:rPr>
          <w:rFonts w:ascii="Times New Roman" w:eastAsia="Times New Roman" w:hAnsi="Times New Roman" w:cs="Times New Roman" w:hint="eastAsia"/>
          <w:sz w:val="20"/>
          <w:szCs w:val="20"/>
          <w:rtl/>
        </w:rPr>
        <w:t>ر</w:t>
      </w:r>
      <w:r w:rsidRPr="002A1F16">
        <w:rPr>
          <w:rFonts w:ascii="Times New Roman" w:eastAsia="Times New Roman" w:hAnsi="Times New Roman" w:cs="Times New Roman" w:hint="cs"/>
          <w:sz w:val="20"/>
          <w:szCs w:val="20"/>
          <w:rtl/>
        </w:rPr>
        <w:t xml:space="preserve"> الجامعية الإسكندرية، الطبعة الأولى، ص: 406.</w:t>
      </w:r>
    </w:p>
    <w:p w14:paraId="250FFC3D" w14:textId="77777777" w:rsidR="00C35CF9" w:rsidRPr="002A1F16" w:rsidRDefault="00C35CF9" w:rsidP="00E45461">
      <w:pPr>
        <w:spacing w:after="0"/>
        <w:ind w:left="215" w:hanging="142"/>
        <w:jc w:val="both"/>
        <w:rPr>
          <w:rFonts w:ascii="Times New Roman" w:eastAsia="Times New Roman" w:hAnsi="Times New Roman" w:cs="Times New Roman"/>
          <w:sz w:val="20"/>
          <w:szCs w:val="20"/>
        </w:rPr>
      </w:pPr>
      <w:r w:rsidRPr="002A1F16">
        <w:rPr>
          <w:rFonts w:ascii="Times New Roman" w:eastAsia="Times New Roman" w:hAnsi="Times New Roman" w:cs="Times New Roman" w:hint="cs"/>
          <w:sz w:val="20"/>
          <w:szCs w:val="20"/>
          <w:rtl/>
        </w:rPr>
        <w:t xml:space="preserve">-  احمد مصطفى صبيح، </w:t>
      </w:r>
      <w:r w:rsidRPr="002A1F16">
        <w:rPr>
          <w:rFonts w:ascii="Times New Roman" w:eastAsia="Times New Roman" w:hAnsi="Times New Roman" w:cs="Times New Roman"/>
          <w:sz w:val="20"/>
          <w:szCs w:val="20"/>
          <w:rtl/>
        </w:rPr>
        <w:t>(</w:t>
      </w:r>
      <w:r w:rsidRPr="002A1F16">
        <w:rPr>
          <w:rFonts w:ascii="Times New Roman" w:eastAsia="Times New Roman" w:hAnsi="Times New Roman" w:cs="Times New Roman" w:hint="cs"/>
          <w:sz w:val="20"/>
          <w:szCs w:val="20"/>
          <w:rtl/>
        </w:rPr>
        <w:t>1437ه-2016م)، "الرقابة المالية والإدارية ودورها في الحد من الفساد الإداري"، مركز الدراسا</w:t>
      </w:r>
      <w:r w:rsidRPr="002A1F16">
        <w:rPr>
          <w:rFonts w:ascii="Times New Roman" w:eastAsia="Times New Roman" w:hAnsi="Times New Roman" w:cs="Times New Roman" w:hint="eastAsia"/>
          <w:sz w:val="20"/>
          <w:szCs w:val="20"/>
          <w:rtl/>
        </w:rPr>
        <w:t>ت</w:t>
      </w:r>
      <w:r w:rsidRPr="002A1F16">
        <w:rPr>
          <w:rFonts w:ascii="Times New Roman" w:eastAsia="Times New Roman" w:hAnsi="Times New Roman" w:cs="Times New Roman" w:hint="cs"/>
          <w:sz w:val="20"/>
          <w:szCs w:val="20"/>
          <w:rtl/>
        </w:rPr>
        <w:t xml:space="preserve"> العربية للنشر والتوزيع، الطبعة الأولى، ص 243.</w:t>
      </w:r>
    </w:p>
    <w:p w14:paraId="4657B917" w14:textId="71989BF0" w:rsidR="00C35CF9" w:rsidRPr="002A1F16" w:rsidRDefault="00C35CF9" w:rsidP="00E45461">
      <w:pPr>
        <w:spacing w:after="0"/>
        <w:ind w:left="215" w:hanging="142"/>
        <w:jc w:val="both"/>
        <w:rPr>
          <w:rFonts w:ascii="Times New Roman" w:eastAsia="Times New Roman" w:hAnsi="Times New Roman" w:cs="Times New Roman"/>
          <w:sz w:val="20"/>
          <w:szCs w:val="20"/>
          <w:lang w:bidi="ar-EG"/>
        </w:rPr>
      </w:pPr>
      <w:r w:rsidRPr="002A1F16">
        <w:rPr>
          <w:rFonts w:ascii="Times New Roman" w:eastAsia="Times New Roman" w:hAnsi="Times New Roman" w:cs="Times New Roman" w:hint="cs"/>
          <w:sz w:val="20"/>
          <w:szCs w:val="20"/>
          <w:rtl/>
        </w:rPr>
        <w:t>-</w:t>
      </w:r>
      <w:r w:rsidRPr="002A1F16">
        <w:rPr>
          <w:rFonts w:ascii="Times New Roman" w:eastAsia="Times New Roman" w:hAnsi="Times New Roman" w:cs="Times New Roman"/>
          <w:sz w:val="20"/>
          <w:szCs w:val="20"/>
        </w:rPr>
        <w:t xml:space="preserve">  </w:t>
      </w:r>
      <w:r w:rsidRPr="002A1F16">
        <w:rPr>
          <w:rFonts w:ascii="Times New Roman" w:eastAsia="Times New Roman" w:hAnsi="Times New Roman" w:cs="Times New Roman" w:hint="cs"/>
          <w:sz w:val="20"/>
          <w:szCs w:val="20"/>
          <w:rtl/>
        </w:rPr>
        <w:t>احمد</w:t>
      </w:r>
      <w:r w:rsidRPr="002A1F16">
        <w:rPr>
          <w:rFonts w:ascii="Times New Roman" w:eastAsia="Times New Roman" w:hAnsi="Times New Roman" w:cs="Times New Roman" w:hint="cs"/>
          <w:sz w:val="20"/>
          <w:szCs w:val="20"/>
          <w:rtl/>
          <w:lang w:bidi="ar-EG"/>
        </w:rPr>
        <w:t xml:space="preserve"> خير، (</w:t>
      </w:r>
      <w:r w:rsidRPr="002A1F16">
        <w:rPr>
          <w:rFonts w:ascii="Times New Roman" w:eastAsia="Times New Roman" w:hAnsi="Times New Roman" w:cs="Times New Roman" w:hint="cs"/>
          <w:sz w:val="20"/>
          <w:szCs w:val="20"/>
          <w:rtl/>
        </w:rPr>
        <w:t>2013</w:t>
      </w:r>
      <w:r w:rsidRPr="002A1F16">
        <w:rPr>
          <w:rFonts w:ascii="Times New Roman" w:eastAsia="Times New Roman" w:hAnsi="Times New Roman" w:cs="Times New Roman" w:hint="cs"/>
          <w:sz w:val="20"/>
          <w:szCs w:val="20"/>
          <w:rtl/>
          <w:lang w:bidi="ar-EG"/>
        </w:rPr>
        <w:t>)، "دليل تقييم مستويات الإفصاح الحكومي"(برنامج الشفافية والموازنة)، دع</w:t>
      </w:r>
      <w:r w:rsidRPr="002A1F16">
        <w:rPr>
          <w:rFonts w:ascii="Times New Roman" w:eastAsia="Times New Roman" w:hAnsi="Times New Roman" w:cs="Times New Roman" w:hint="eastAsia"/>
          <w:sz w:val="20"/>
          <w:szCs w:val="20"/>
          <w:rtl/>
          <w:lang w:bidi="ar-EG"/>
        </w:rPr>
        <w:t>م</w:t>
      </w:r>
      <w:r w:rsidRPr="002A1F16">
        <w:rPr>
          <w:rFonts w:ascii="Times New Roman" w:eastAsia="Times New Roman" w:hAnsi="Times New Roman" w:cs="Times New Roman" w:hint="cs"/>
          <w:sz w:val="20"/>
          <w:szCs w:val="20"/>
          <w:rtl/>
          <w:lang w:bidi="ar-EG"/>
        </w:rPr>
        <w:t xml:space="preserve"> لتقنية المعلومات، ص14</w:t>
      </w:r>
    </w:p>
  </w:footnote>
  <w:footnote w:id="12">
    <w:p w14:paraId="30613095" w14:textId="6A550A39" w:rsidR="00C35CF9" w:rsidRPr="00E45461" w:rsidRDefault="00C35CF9" w:rsidP="00E45461">
      <w:pPr>
        <w:pStyle w:val="FootnoteText"/>
        <w:rPr>
          <w:rFonts w:ascii="Times New Roman" w:eastAsia="Times New Roman" w:hAnsi="Times New Roman" w:cs="Times New Roman"/>
          <w:rtl/>
        </w:rPr>
      </w:pPr>
      <w:r w:rsidRPr="001A0DD0">
        <w:rPr>
          <w:rStyle w:val="FootnoteReference"/>
        </w:rPr>
        <w:footnoteRef/>
      </w:r>
      <w:r w:rsidRPr="001A0DD0">
        <w:rPr>
          <w:rtl/>
        </w:rPr>
        <w:t xml:space="preserve"> </w:t>
      </w:r>
      <w:r w:rsidRPr="001A0DD0">
        <w:rPr>
          <w:rFonts w:ascii="Times New Roman" w:eastAsia="Times New Roman" w:hAnsi="Times New Roman" w:cs="Times New Roman" w:hint="cs"/>
          <w:rtl/>
        </w:rPr>
        <w:t>لمزيد من التفصيل انظر:</w:t>
      </w:r>
    </w:p>
    <w:p w14:paraId="1B919AD3" w14:textId="0FDF8881" w:rsidR="00C35CF9" w:rsidRPr="00E45461" w:rsidRDefault="00C35CF9" w:rsidP="00E45461">
      <w:pPr>
        <w:pStyle w:val="ListParagraph"/>
        <w:numPr>
          <w:ilvl w:val="0"/>
          <w:numId w:val="2"/>
        </w:numPr>
        <w:autoSpaceDE w:val="0"/>
        <w:autoSpaceDN w:val="0"/>
        <w:bidi w:val="0"/>
        <w:adjustRightInd w:val="0"/>
        <w:spacing w:after="0"/>
        <w:ind w:left="142" w:right="-90" w:hanging="142"/>
        <w:rPr>
          <w:rFonts w:eastAsia="Times New Roman" w:cs="Amiri-Regular"/>
          <w:color w:val="211712"/>
          <w:sz w:val="20"/>
          <w:szCs w:val="20"/>
        </w:rPr>
      </w:pPr>
      <w:r w:rsidRPr="00E45461">
        <w:rPr>
          <w:rFonts w:ascii="Amiri-Regular" w:eastAsia="Times New Roman" w:hAnsi="Times New Roman" w:cs="Amiri-Regular"/>
          <w:color w:val="211712"/>
          <w:sz w:val="20"/>
          <w:szCs w:val="20"/>
        </w:rPr>
        <w:t xml:space="preserve">Alta </w:t>
      </w:r>
      <w:proofErr w:type="spellStart"/>
      <w:r w:rsidRPr="00E45461">
        <w:rPr>
          <w:rFonts w:ascii="Amiri-Regular" w:eastAsia="Times New Roman" w:hAnsi="Times New Roman" w:cs="Amiri-Regular"/>
          <w:color w:val="211712"/>
          <w:sz w:val="20"/>
          <w:szCs w:val="20"/>
        </w:rPr>
        <w:t>F</w:t>
      </w:r>
      <w:r w:rsidRPr="00E45461">
        <w:rPr>
          <w:rFonts w:ascii="Amiri-Regular" w:eastAsia="Times New Roman" w:hAnsi="Times New Roman" w:cs="Amiri-Regular" w:hint="cs"/>
          <w:color w:val="211712"/>
          <w:sz w:val="20"/>
          <w:szCs w:val="20"/>
        </w:rPr>
        <w:t>ö</w:t>
      </w:r>
      <w:r w:rsidRPr="00E45461">
        <w:rPr>
          <w:rFonts w:ascii="Amiri-Regular" w:eastAsia="Times New Roman" w:hAnsi="Times New Roman" w:cs="Amiri-Regular"/>
          <w:color w:val="211712"/>
          <w:sz w:val="20"/>
          <w:szCs w:val="20"/>
        </w:rPr>
        <w:t>lscher</w:t>
      </w:r>
      <w:proofErr w:type="spellEnd"/>
      <w:r w:rsidRPr="00E45461">
        <w:rPr>
          <w:rFonts w:ascii="Amiri-Regular" w:eastAsia="Times New Roman" w:hAnsi="Times New Roman" w:cs="Amiri-Regular"/>
          <w:color w:val="211712"/>
          <w:sz w:val="20"/>
          <w:szCs w:val="20"/>
        </w:rPr>
        <w:t>, (</w:t>
      </w:r>
      <w:r w:rsidRPr="00E45461">
        <w:rPr>
          <w:rFonts w:eastAsia="Times New Roman" w:cs="Amiri-Regular"/>
          <w:color w:val="211712"/>
          <w:sz w:val="20"/>
          <w:szCs w:val="20"/>
        </w:rPr>
        <w:t>2010)</w:t>
      </w:r>
      <w:r w:rsidRPr="00E45461">
        <w:rPr>
          <w:rFonts w:ascii="Amiri-Regular" w:eastAsia="Times New Roman" w:hAnsi="Times New Roman" w:cs="Amiri-Regular"/>
          <w:color w:val="211712"/>
          <w:sz w:val="20"/>
          <w:szCs w:val="20"/>
        </w:rPr>
        <w:t xml:space="preserve"> </w:t>
      </w:r>
      <w:r w:rsidRPr="00E45461">
        <w:rPr>
          <w:rFonts w:ascii="Amiri-Regular" w:eastAsia="Times New Roman" w:hAnsi="Times New Roman" w:cs="Amiri-Regular" w:hint="cs"/>
          <w:color w:val="211712"/>
          <w:sz w:val="20"/>
          <w:szCs w:val="20"/>
        </w:rPr>
        <w:t>“</w:t>
      </w:r>
      <w:r w:rsidRPr="00E45461">
        <w:rPr>
          <w:rFonts w:ascii="Amiri-Regular" w:eastAsia="Times New Roman" w:hAnsi="Times New Roman" w:cs="Amiri-Regular"/>
          <w:color w:val="211712"/>
          <w:sz w:val="20"/>
          <w:szCs w:val="20"/>
        </w:rPr>
        <w:t>Budget transparency: New frontiers in transparency and accountability</w:t>
      </w:r>
      <w:r w:rsidRPr="00E45461">
        <w:rPr>
          <w:rFonts w:ascii="Amiri-Regular" w:eastAsia="Times New Roman" w:hAnsi="Times New Roman" w:cs="Amiri-Regular" w:hint="cs"/>
          <w:color w:val="211712"/>
          <w:sz w:val="20"/>
          <w:szCs w:val="20"/>
          <w:rtl/>
        </w:rPr>
        <w:t xml:space="preserve"> </w:t>
      </w:r>
    </w:p>
    <w:p w14:paraId="3BED4A33" w14:textId="77777777" w:rsidR="00C35CF9" w:rsidRPr="001A0DD0" w:rsidRDefault="00C35CF9" w:rsidP="001A0DD0">
      <w:pPr>
        <w:autoSpaceDE w:val="0"/>
        <w:autoSpaceDN w:val="0"/>
        <w:adjustRightInd w:val="0"/>
        <w:spacing w:after="0"/>
        <w:ind w:left="360"/>
        <w:jc w:val="right"/>
        <w:rPr>
          <w:rFonts w:ascii="Arial" w:eastAsia="Times New Roman" w:hAnsi="Arial" w:cs="Arial"/>
          <w:sz w:val="20"/>
          <w:szCs w:val="20"/>
          <w:lang w:bidi="ar-EG"/>
        </w:rPr>
      </w:pPr>
      <w:r w:rsidRPr="001A0DD0">
        <w:rPr>
          <w:rFonts w:ascii="Amiri-Regular" w:eastAsia="Times New Roman" w:hAnsi="Times New Roman" w:cs="Amiri-Regular"/>
          <w:color w:val="211712"/>
          <w:sz w:val="20"/>
          <w:szCs w:val="20"/>
        </w:rPr>
        <w:t xml:space="preserve"> </w:t>
      </w:r>
      <w:r w:rsidRPr="001A0DD0">
        <w:rPr>
          <w:rFonts w:ascii="Amiri-Regular" w:eastAsia="Times New Roman" w:hAnsi="Times New Roman" w:cs="Amiri-Regular"/>
          <w:color w:val="211712"/>
          <w:sz w:val="20"/>
          <w:szCs w:val="20"/>
        </w:rPr>
        <w:t>“</w:t>
      </w:r>
      <w:r w:rsidRPr="001A0DD0">
        <w:rPr>
          <w:rFonts w:ascii="Amiri-Regular" w:eastAsia="Times New Roman" w:hAnsi="Times New Roman" w:cs="Amiri-Regular"/>
          <w:color w:val="211712"/>
          <w:sz w:val="20"/>
          <w:szCs w:val="20"/>
        </w:rPr>
        <w:t>, Transparency &amp; Accountability Initiative, Open Society Foundation, , p4</w:t>
      </w:r>
    </w:p>
    <w:p w14:paraId="23595B6D" w14:textId="02FC8E22" w:rsidR="00C35CF9" w:rsidRPr="00E45461" w:rsidRDefault="00C35CF9" w:rsidP="00E45461">
      <w:pPr>
        <w:spacing w:after="0"/>
        <w:ind w:left="360"/>
        <w:jc w:val="both"/>
        <w:rPr>
          <w:rFonts w:ascii="Times New Roman" w:eastAsia="Times New Roman" w:hAnsi="Times New Roman" w:cs="Times New Roman"/>
          <w:sz w:val="20"/>
          <w:szCs w:val="20"/>
          <w:rtl/>
        </w:rPr>
      </w:pPr>
      <w:r w:rsidRPr="001A0DD0">
        <w:rPr>
          <w:rFonts w:ascii="Times New Roman" w:eastAsia="Times New Roman" w:hAnsi="Times New Roman" w:cs="Times New Roman" w:hint="cs"/>
          <w:sz w:val="20"/>
          <w:szCs w:val="20"/>
          <w:rtl/>
        </w:rPr>
        <w:t>- أسامة دياب وريم عبد الحليم، مرجع سبق ذكره، ص 6</w:t>
      </w:r>
    </w:p>
    <w:p w14:paraId="7BDAC5AC" w14:textId="77777777" w:rsidR="00C35CF9" w:rsidRPr="00AA0F95" w:rsidRDefault="00C35CF9">
      <w:pPr>
        <w:pStyle w:val="FootnoteText"/>
        <w:rPr>
          <w:sz w:val="14"/>
          <w:szCs w:val="14"/>
        </w:rPr>
      </w:pPr>
    </w:p>
  </w:footnote>
  <w:footnote w:id="13">
    <w:p w14:paraId="287BC35C" w14:textId="77777777" w:rsidR="00C35CF9" w:rsidRPr="00AA0F95" w:rsidRDefault="00C35CF9" w:rsidP="00AA0F95">
      <w:pPr>
        <w:pStyle w:val="FootnoteText"/>
        <w:bidi w:val="0"/>
        <w:rPr>
          <w:rFonts w:ascii="Times New Roman" w:eastAsia="Times New Roman" w:hAnsi="Times New Roman" w:cs="Times New Roman"/>
          <w:sz w:val="18"/>
          <w:szCs w:val="18"/>
          <w:rtl/>
        </w:rPr>
      </w:pPr>
      <w:r w:rsidRPr="00AA0F95">
        <w:rPr>
          <w:rStyle w:val="FootnoteReference"/>
          <w:sz w:val="18"/>
          <w:szCs w:val="18"/>
        </w:rPr>
        <w:footnoteRef/>
      </w:r>
      <w:r w:rsidRPr="00AA0F95">
        <w:rPr>
          <w:sz w:val="18"/>
          <w:szCs w:val="18"/>
          <w:rtl/>
        </w:rPr>
        <w:t xml:space="preserve"> </w:t>
      </w:r>
      <w:proofErr w:type="spellStart"/>
      <w:r w:rsidRPr="00AA0F95">
        <w:rPr>
          <w:rFonts w:ascii="Times New Roman" w:eastAsia="Times New Roman" w:hAnsi="Times New Roman" w:cs="Times New Roman"/>
          <w:sz w:val="18"/>
          <w:szCs w:val="18"/>
        </w:rPr>
        <w:t>Kopits</w:t>
      </w:r>
      <w:proofErr w:type="spellEnd"/>
      <w:r w:rsidRPr="00AA0F95">
        <w:rPr>
          <w:rFonts w:ascii="Times New Roman" w:eastAsia="Times New Roman" w:hAnsi="Times New Roman" w:cs="Times New Roman"/>
          <w:sz w:val="18"/>
          <w:szCs w:val="18"/>
        </w:rPr>
        <w:t xml:space="preserve">, George and Jon Craig, (1998). Transparency in Government Operation. IMF Occasional </w:t>
      </w:r>
      <w:r w:rsidRPr="00AA0F95">
        <w:rPr>
          <w:rFonts w:ascii="Times New Roman" w:eastAsia="Times New Roman" w:hAnsi="Times New Roman" w:cs="Times New Roman" w:hint="cs"/>
          <w:sz w:val="18"/>
          <w:szCs w:val="18"/>
          <w:rtl/>
        </w:rPr>
        <w:t>-</w:t>
      </w:r>
      <w:hyperlink r:id="rId1" w:history="1">
        <w:r w:rsidRPr="00AA0F95">
          <w:rPr>
            <w:rFonts w:ascii="Times New Roman" w:eastAsia="Times New Roman" w:hAnsi="Times New Roman" w:cs="Times New Roman"/>
            <w:sz w:val="18"/>
            <w:szCs w:val="18"/>
          </w:rPr>
          <w:t>http://www.imf.org/external/pubs/ft/op/158/op158.pdf</w:t>
        </w:r>
      </w:hyperlink>
      <w:r w:rsidRPr="00AA0F95">
        <w:rPr>
          <w:rFonts w:ascii="Times New Roman" w:eastAsia="Times New Roman" w:hAnsi="Times New Roman" w:cs="Times New Roman"/>
          <w:sz w:val="18"/>
          <w:szCs w:val="18"/>
        </w:rPr>
        <w:t xml:space="preserve">  </w:t>
      </w:r>
    </w:p>
    <w:p w14:paraId="507E13F5" w14:textId="77777777" w:rsidR="00C35CF9" w:rsidRPr="00AA0F95" w:rsidRDefault="00C35CF9" w:rsidP="00AA0F95">
      <w:pPr>
        <w:spacing w:after="0"/>
        <w:ind w:left="360"/>
        <w:jc w:val="both"/>
        <w:rPr>
          <w:rFonts w:ascii="Times New Roman" w:eastAsia="Times New Roman" w:hAnsi="Times New Roman" w:cs="Times New Roman"/>
          <w:sz w:val="18"/>
          <w:szCs w:val="18"/>
          <w:rtl/>
        </w:rPr>
      </w:pPr>
      <w:r w:rsidRPr="00AA0F95">
        <w:rPr>
          <w:rFonts w:ascii="Times New Roman" w:eastAsia="Times New Roman" w:hAnsi="Times New Roman" w:cs="Times New Roman"/>
          <w:sz w:val="18"/>
          <w:szCs w:val="18"/>
          <w:rtl/>
        </w:rPr>
        <w:t>أسامة</w:t>
      </w:r>
      <w:r w:rsidRPr="00AA0F95">
        <w:rPr>
          <w:rFonts w:ascii="Times New Roman" w:eastAsia="Times New Roman" w:hAnsi="Times New Roman" w:cs="Times New Roman" w:hint="cs"/>
          <w:sz w:val="18"/>
          <w:szCs w:val="18"/>
          <w:rtl/>
          <w:lang w:bidi="ar-EG"/>
        </w:rPr>
        <w:t xml:space="preserve"> دياب وريم عبد الحليم، مرجع سبق ذكره، ص6</w:t>
      </w:r>
      <w:r w:rsidRPr="00AA0F95">
        <w:rPr>
          <w:rFonts w:ascii="Times New Roman" w:eastAsia="Times New Roman" w:hAnsi="Times New Roman" w:cs="Times New Roman"/>
          <w:sz w:val="18"/>
          <w:szCs w:val="18"/>
        </w:rPr>
        <w:t xml:space="preserve"> </w:t>
      </w:r>
      <w:r w:rsidRPr="00AA0F95">
        <w:rPr>
          <w:rFonts w:ascii="Times New Roman" w:eastAsia="Times New Roman" w:hAnsi="Times New Roman" w:cs="Times New Roman" w:hint="cs"/>
          <w:sz w:val="18"/>
          <w:szCs w:val="18"/>
          <w:rtl/>
        </w:rPr>
        <w:t>.</w:t>
      </w:r>
    </w:p>
    <w:p w14:paraId="603C6F7D" w14:textId="2F0255B2" w:rsidR="00C35CF9" w:rsidRPr="00AA0F95" w:rsidRDefault="00C35CF9" w:rsidP="00AA0F95">
      <w:pPr>
        <w:pStyle w:val="FootnoteText"/>
        <w:rPr>
          <w:sz w:val="12"/>
          <w:szCs w:val="12"/>
          <w:lang w:bidi="ar-EG"/>
        </w:rPr>
      </w:pPr>
      <w:r w:rsidRPr="00AA0F95">
        <w:rPr>
          <w:rFonts w:ascii="Times New Roman" w:eastAsia="Times New Roman" w:hAnsi="Times New Roman" w:cs="Times New Roman"/>
          <w:sz w:val="18"/>
          <w:szCs w:val="18"/>
        </w:rPr>
        <w:t xml:space="preserve">              </w:t>
      </w:r>
    </w:p>
  </w:footnote>
  <w:footnote w:id="14">
    <w:p w14:paraId="0C3FDC1F" w14:textId="4202CB67" w:rsidR="00C35CF9" w:rsidRPr="00AA0F95" w:rsidRDefault="00C35CF9" w:rsidP="00AA0F95">
      <w:pPr>
        <w:pStyle w:val="FootnoteText"/>
        <w:bidi w:val="0"/>
        <w:rPr>
          <w:sz w:val="18"/>
          <w:szCs w:val="18"/>
          <w:lang w:bidi="ar-EG"/>
        </w:rPr>
      </w:pPr>
      <w:r w:rsidRPr="00AA0F95">
        <w:rPr>
          <w:rStyle w:val="FootnoteReference"/>
          <w:sz w:val="18"/>
          <w:szCs w:val="18"/>
        </w:rPr>
        <w:footnoteRef/>
      </w:r>
      <w:r w:rsidRPr="00AA0F95">
        <w:rPr>
          <w:sz w:val="18"/>
          <w:szCs w:val="18"/>
          <w:rtl/>
        </w:rPr>
        <w:t xml:space="preserve"> </w:t>
      </w:r>
      <w:r w:rsidRPr="00AA0F95">
        <w:rPr>
          <w:rFonts w:ascii="Times New Roman" w:eastAsia="Times New Roman" w:hAnsi="Times New Roman" w:cs="Times New Roman"/>
          <w:sz w:val="18"/>
          <w:szCs w:val="18"/>
        </w:rPr>
        <w:t xml:space="preserve">Benito, Bernardino and Francisco </w:t>
      </w:r>
      <w:proofErr w:type="spellStart"/>
      <w:r w:rsidRPr="00AA0F95">
        <w:rPr>
          <w:rFonts w:ascii="Times New Roman" w:eastAsia="Times New Roman" w:hAnsi="Times New Roman" w:cs="Times New Roman"/>
          <w:sz w:val="18"/>
          <w:szCs w:val="18"/>
        </w:rPr>
        <w:t>Bastida</w:t>
      </w:r>
      <w:proofErr w:type="spellEnd"/>
      <w:r w:rsidRPr="00AA0F95">
        <w:rPr>
          <w:rFonts w:ascii="Times New Roman" w:eastAsia="Times New Roman" w:hAnsi="Times New Roman" w:cs="Times New Roman"/>
          <w:sz w:val="18"/>
          <w:szCs w:val="18"/>
        </w:rPr>
        <w:t>, (2009). Budget Transparency, fiscal Performance, and political Turnout: An International Approach. -6 public Administration Review May/June</w:t>
      </w:r>
    </w:p>
  </w:footnote>
  <w:footnote w:id="15">
    <w:p w14:paraId="7FFD4BAE" w14:textId="1915515A" w:rsidR="00C35CF9" w:rsidRPr="00AA0F95" w:rsidRDefault="00C35CF9" w:rsidP="00AA0F95">
      <w:pPr>
        <w:spacing w:after="0"/>
        <w:ind w:left="360"/>
        <w:jc w:val="right"/>
        <w:rPr>
          <w:rFonts w:ascii="Times New Roman" w:eastAsia="Times New Roman" w:hAnsi="Times New Roman" w:cs="Times New Roman"/>
          <w:sz w:val="18"/>
          <w:szCs w:val="18"/>
          <w:rtl/>
        </w:rPr>
      </w:pPr>
      <w:r w:rsidRPr="00AA0F95">
        <w:rPr>
          <w:rFonts w:ascii="Times New Roman" w:eastAsia="Times New Roman" w:hAnsi="Times New Roman" w:cs="Times New Roman" w:hint="cs"/>
          <w:sz w:val="18"/>
          <w:szCs w:val="18"/>
          <w:rtl/>
        </w:rPr>
        <w:t xml:space="preserve">               </w:t>
      </w:r>
    </w:p>
    <w:p w14:paraId="0C5171A1" w14:textId="5CA975B5" w:rsidR="00C35CF9" w:rsidRPr="00AA0F95" w:rsidRDefault="00C35CF9" w:rsidP="00AA0F95">
      <w:pPr>
        <w:pStyle w:val="FootnoteText"/>
        <w:bidi w:val="0"/>
        <w:rPr>
          <w:sz w:val="18"/>
          <w:szCs w:val="18"/>
          <w:lang w:bidi="ar-EG"/>
        </w:rPr>
      </w:pPr>
      <w:r w:rsidRPr="00AA0F95">
        <w:rPr>
          <w:rFonts w:hint="cs"/>
          <w:sz w:val="18"/>
          <w:szCs w:val="18"/>
          <w:rtl/>
          <w:lang w:bidi="ar-EG"/>
        </w:rPr>
        <w:t>16</w:t>
      </w:r>
      <w:r w:rsidRPr="00AA0F95">
        <w:rPr>
          <w:rFonts w:ascii="Times New Roman" w:eastAsia="Times New Roman" w:hAnsi="Times New Roman" w:cs="Times New Roman"/>
          <w:sz w:val="18"/>
          <w:szCs w:val="18"/>
        </w:rPr>
        <w:t xml:space="preserve"> Heald, David 2003. Fiscal Transparence: Concepts, Measurement and </w:t>
      </w:r>
      <w:proofErr w:type="spellStart"/>
      <w:r w:rsidRPr="00AA0F95">
        <w:rPr>
          <w:rFonts w:ascii="Times New Roman" w:eastAsia="Times New Roman" w:hAnsi="Times New Roman" w:cs="Times New Roman"/>
          <w:sz w:val="18"/>
          <w:szCs w:val="18"/>
        </w:rPr>
        <w:t>Uk</w:t>
      </w:r>
      <w:proofErr w:type="spellEnd"/>
      <w:r w:rsidRPr="00AA0F95">
        <w:rPr>
          <w:rFonts w:ascii="Times New Roman" w:eastAsia="Times New Roman" w:hAnsi="Times New Roman" w:cs="Times New Roman"/>
          <w:sz w:val="18"/>
          <w:szCs w:val="18"/>
        </w:rPr>
        <w:t xml:space="preserve"> Practice. Public Administration.81 </w:t>
      </w:r>
      <w:r w:rsidRPr="00AA0F95">
        <w:rPr>
          <w:rFonts w:ascii="Times New Roman" w:eastAsia="Times New Roman" w:hAnsi="Times New Roman" w:cs="Times New Roman"/>
          <w:sz w:val="18"/>
          <w:szCs w:val="18"/>
          <w:lang w:bidi="ar-EG"/>
        </w:rPr>
        <w:t>4: 723-759</w:t>
      </w:r>
    </w:p>
  </w:footnote>
  <w:footnote w:id="16">
    <w:p w14:paraId="20246923" w14:textId="07769249" w:rsidR="00C35CF9" w:rsidRPr="00AA0F95" w:rsidRDefault="00C35CF9" w:rsidP="00AA0F95">
      <w:pPr>
        <w:spacing w:after="0"/>
        <w:jc w:val="both"/>
        <w:rPr>
          <w:rFonts w:ascii="Times New Roman" w:eastAsia="Times New Roman" w:hAnsi="Times New Roman" w:cs="Times New Roman"/>
          <w:sz w:val="18"/>
          <w:szCs w:val="18"/>
        </w:rPr>
      </w:pPr>
      <w:r w:rsidRPr="00AA0F95">
        <w:rPr>
          <w:rStyle w:val="FootnoteReference"/>
          <w:sz w:val="18"/>
          <w:szCs w:val="18"/>
        </w:rPr>
        <w:footnoteRef/>
      </w:r>
      <w:r w:rsidRPr="00AA0F95">
        <w:rPr>
          <w:sz w:val="18"/>
          <w:szCs w:val="18"/>
          <w:rtl/>
        </w:rPr>
        <w:t xml:space="preserve"> </w:t>
      </w:r>
      <w:bookmarkStart w:id="1" w:name="_Hlk63604925"/>
      <w:r w:rsidRPr="00AA0F95">
        <w:rPr>
          <w:rFonts w:ascii="Times New Roman" w:eastAsia="Times New Roman" w:hAnsi="Times New Roman" w:cs="Times New Roman" w:hint="cs"/>
          <w:sz w:val="18"/>
          <w:szCs w:val="18"/>
          <w:rtl/>
        </w:rPr>
        <w:t xml:space="preserve">سهام عبد السيد، سلوى إبراهيم، سمية محمود، " الشفافية الإدارية ودورها في الحد من الفساد الإداري من وجهة نظر موظفي هيئة الرقابة"، جامعة بنغازي، ص 468   </w:t>
      </w:r>
      <w:r w:rsidRPr="00AA0F95">
        <w:rPr>
          <w:rFonts w:ascii="Times New Roman" w:eastAsia="Times New Roman" w:hAnsi="Times New Roman" w:cs="Times New Roman"/>
          <w:sz w:val="18"/>
          <w:szCs w:val="18"/>
        </w:rPr>
        <w:t>https:\\www.researchgate.net\publication</w:t>
      </w:r>
      <w:bookmarkEnd w:id="1"/>
    </w:p>
  </w:footnote>
  <w:footnote w:id="17">
    <w:p w14:paraId="3A351C7B" w14:textId="77777777" w:rsidR="00C35CF9" w:rsidRPr="00AA0F95" w:rsidRDefault="00C35CF9" w:rsidP="00AA0F95">
      <w:pPr>
        <w:spacing w:after="0"/>
        <w:jc w:val="both"/>
        <w:rPr>
          <w:rFonts w:ascii="Times New Roman" w:eastAsia="Times New Roman" w:hAnsi="Times New Roman" w:cs="Times New Roman"/>
          <w:sz w:val="18"/>
          <w:szCs w:val="18"/>
          <w:rtl/>
        </w:rPr>
      </w:pPr>
      <w:r w:rsidRPr="00AA0F95">
        <w:rPr>
          <w:rStyle w:val="FootnoteReference"/>
          <w:sz w:val="18"/>
          <w:szCs w:val="18"/>
        </w:rPr>
        <w:footnoteRef/>
      </w:r>
      <w:r w:rsidRPr="00AA0F95">
        <w:rPr>
          <w:sz w:val="18"/>
          <w:szCs w:val="18"/>
          <w:rtl/>
        </w:rPr>
        <w:t xml:space="preserve"> </w:t>
      </w:r>
      <w:r w:rsidRPr="00AA0F95">
        <w:rPr>
          <w:rFonts w:ascii="Times New Roman" w:eastAsia="Times New Roman" w:hAnsi="Times New Roman" w:cs="Times New Roman" w:hint="cs"/>
          <w:sz w:val="18"/>
          <w:szCs w:val="18"/>
          <w:rtl/>
        </w:rPr>
        <w:t xml:space="preserve">لمزيد من التفصيل أنظر: </w:t>
      </w:r>
    </w:p>
    <w:p w14:paraId="36988BBA" w14:textId="6FCE91F0" w:rsidR="00C35CF9" w:rsidRPr="00AA0F95" w:rsidRDefault="00C35CF9" w:rsidP="00AA0F95">
      <w:pPr>
        <w:spacing w:after="0"/>
        <w:jc w:val="both"/>
        <w:rPr>
          <w:rFonts w:ascii="Times New Roman" w:eastAsia="Times New Roman" w:hAnsi="Times New Roman" w:cs="Times New Roman"/>
          <w:sz w:val="18"/>
          <w:szCs w:val="18"/>
          <w:rtl/>
        </w:rPr>
      </w:pPr>
      <w:r w:rsidRPr="00AA0F95">
        <w:rPr>
          <w:rFonts w:ascii="Times New Roman" w:eastAsia="Times New Roman" w:hAnsi="Times New Roman" w:cs="Times New Roman" w:hint="cs"/>
          <w:sz w:val="18"/>
          <w:szCs w:val="18"/>
          <w:rtl/>
        </w:rPr>
        <w:t xml:space="preserve"> - داود خير الله، (2015)، "الفساد وإعاقة التغيير والتطور في العالم العربي (المنظمة العربية لمكافحة الفساد)”، المركز العربي للأبحاث   ودراسة السياسات،    الطبعة الأولى، ص146.</w:t>
      </w:r>
      <w:bookmarkStart w:id="2" w:name="_Hlk60124836"/>
    </w:p>
    <w:p w14:paraId="39743B7A" w14:textId="15352501" w:rsidR="00C35CF9" w:rsidRPr="00AA0F95" w:rsidRDefault="00C35CF9" w:rsidP="00AA0F95">
      <w:pPr>
        <w:spacing w:after="0"/>
        <w:ind w:right="-270"/>
        <w:jc w:val="both"/>
        <w:rPr>
          <w:rFonts w:ascii="Times New Roman" w:eastAsia="Times New Roman" w:hAnsi="Times New Roman" w:cs="Times New Roman"/>
          <w:sz w:val="18"/>
          <w:szCs w:val="18"/>
          <w:rtl/>
        </w:rPr>
      </w:pPr>
      <w:r w:rsidRPr="00AA0F95">
        <w:rPr>
          <w:rFonts w:ascii="Times New Roman" w:eastAsia="Times New Roman" w:hAnsi="Times New Roman" w:cs="Times New Roman" w:hint="cs"/>
          <w:sz w:val="18"/>
          <w:szCs w:val="18"/>
          <w:rtl/>
        </w:rPr>
        <w:t xml:space="preserve">   -عبد الفتاح الجبالي، هناء عبيد، (2010)، دور الأجهزة الرقابية نحو مجتمع أكثر شفافية في مصر، مركز   الدراسات السياسية   والاستراتيجية، ص ص 15-16.</w:t>
      </w:r>
    </w:p>
    <w:p w14:paraId="3B1A7C2E" w14:textId="7D032532" w:rsidR="00C35CF9" w:rsidRPr="00AA0F95" w:rsidRDefault="00C35CF9" w:rsidP="00DE7752">
      <w:pPr>
        <w:spacing w:after="0"/>
        <w:ind w:right="-270"/>
        <w:jc w:val="both"/>
        <w:rPr>
          <w:rFonts w:ascii="Times New Roman" w:eastAsia="Times New Roman" w:hAnsi="Times New Roman" w:cs="Times New Roman"/>
          <w:sz w:val="18"/>
          <w:szCs w:val="18"/>
          <w:rtl/>
        </w:rPr>
      </w:pPr>
      <w:r w:rsidRPr="00AA0F95">
        <w:rPr>
          <w:rFonts w:ascii="Times New Roman" w:eastAsia="Times New Roman" w:hAnsi="Times New Roman" w:cs="Times New Roman" w:hint="cs"/>
          <w:sz w:val="18"/>
          <w:szCs w:val="18"/>
          <w:rtl/>
        </w:rPr>
        <w:t xml:space="preserve">    -  أسعد زناد درويش واخرون،.</w:t>
      </w:r>
      <w:bookmarkEnd w:id="2"/>
      <w:r w:rsidRPr="00AA0F95">
        <w:rPr>
          <w:rFonts w:ascii="Times New Roman" w:eastAsia="Times New Roman" w:hAnsi="Times New Roman" w:cs="Times New Roman" w:hint="cs"/>
          <w:sz w:val="18"/>
          <w:szCs w:val="18"/>
          <w:rtl/>
        </w:rPr>
        <w:t xml:space="preserve">"2020”، الحوكمة منهج إداري    للإصلاح   ومحاربة الفساد، المنظمة العربية للتنمية الإدارية، </w:t>
      </w:r>
      <w:r w:rsidRPr="00AA0F95">
        <w:rPr>
          <w:rFonts w:ascii="Times New Roman" w:eastAsia="Times New Roman" w:hAnsi="Times New Roman" w:cs="Times New Roman" w:hint="eastAsia"/>
          <w:sz w:val="18"/>
          <w:szCs w:val="18"/>
          <w:rtl/>
        </w:rPr>
        <w:t>ص</w:t>
      </w:r>
      <w:r w:rsidRPr="00AA0F95">
        <w:rPr>
          <w:rFonts w:ascii="Times New Roman" w:eastAsia="Times New Roman" w:hAnsi="Times New Roman" w:cs="Times New Roman" w:hint="cs"/>
          <w:sz w:val="18"/>
          <w:szCs w:val="18"/>
          <w:rtl/>
        </w:rPr>
        <w:t>122.</w:t>
      </w:r>
    </w:p>
    <w:p w14:paraId="021AC7C8" w14:textId="77777777" w:rsidR="00C35CF9" w:rsidRPr="00443097" w:rsidRDefault="00C35CF9" w:rsidP="00AA0F95">
      <w:pPr>
        <w:tabs>
          <w:tab w:val="right" w:pos="836"/>
        </w:tabs>
        <w:spacing w:after="0"/>
        <w:jc w:val="both"/>
        <w:rPr>
          <w:rFonts w:ascii="Times New Roman" w:eastAsia="Times New Roman" w:hAnsi="Times New Roman" w:cs="Times New Roman"/>
          <w:sz w:val="18"/>
          <w:szCs w:val="18"/>
          <w:rtl/>
          <w:lang w:bidi="ar-EG"/>
        </w:rPr>
      </w:pPr>
      <w:r w:rsidRPr="00443097">
        <w:rPr>
          <w:rFonts w:ascii="Arial" w:hAnsi="Arial" w:cs="Arial" w:hint="cs"/>
          <w:sz w:val="18"/>
          <w:szCs w:val="18"/>
          <w:rtl/>
        </w:rPr>
        <w:t xml:space="preserve">  </w:t>
      </w:r>
      <w:r w:rsidRPr="00443097">
        <w:rPr>
          <w:rFonts w:ascii="Times New Roman" w:eastAsia="Times New Roman" w:hAnsi="Times New Roman" w:cs="Times New Roman" w:hint="cs"/>
          <w:sz w:val="18"/>
          <w:szCs w:val="18"/>
          <w:rtl/>
          <w:lang w:bidi="ar-EG"/>
        </w:rPr>
        <w:t xml:space="preserve"> - مدحت محمد أبو النصر، (2007)، " إدارة منظمات المجتمع المدني (دراسة في الجمعيات الاهلية من منظر التمكين والشراكة والشفافية والمساءلة والقيادة والتطوع والتشبيك والجودة)"، ايتراك، الطبعة الأولى، ص 144.</w:t>
      </w:r>
    </w:p>
    <w:p w14:paraId="6AD6BBDB" w14:textId="77777777" w:rsidR="00C35CF9" w:rsidRDefault="00C35CF9" w:rsidP="00DE7752">
      <w:pPr>
        <w:tabs>
          <w:tab w:val="right" w:pos="836"/>
        </w:tabs>
        <w:spacing w:after="0"/>
        <w:jc w:val="both"/>
        <w:rPr>
          <w:rFonts w:ascii="Times New Roman" w:eastAsia="Times New Roman" w:hAnsi="Times New Roman" w:cs="Times New Roman"/>
          <w:sz w:val="18"/>
          <w:szCs w:val="18"/>
          <w:rtl/>
          <w:lang w:bidi="ar-EG"/>
        </w:rPr>
      </w:pPr>
      <w:r w:rsidRPr="00443097">
        <w:rPr>
          <w:rFonts w:ascii="Times New Roman" w:eastAsia="Times New Roman" w:hAnsi="Times New Roman" w:cs="Times New Roman" w:hint="cs"/>
          <w:sz w:val="18"/>
          <w:szCs w:val="18"/>
          <w:rtl/>
          <w:lang w:bidi="ar-EG"/>
        </w:rPr>
        <w:t xml:space="preserve">    - محمد محمود عبد الل</w:t>
      </w:r>
      <w:r w:rsidRPr="00443097">
        <w:rPr>
          <w:rFonts w:ascii="Times New Roman" w:eastAsia="Times New Roman" w:hAnsi="Times New Roman" w:cs="Times New Roman" w:hint="eastAsia"/>
          <w:sz w:val="18"/>
          <w:szCs w:val="18"/>
          <w:rtl/>
          <w:lang w:bidi="ar-EG"/>
        </w:rPr>
        <w:t>ه</w:t>
      </w:r>
      <w:r w:rsidRPr="00443097">
        <w:rPr>
          <w:rFonts w:ascii="Times New Roman" w:eastAsia="Times New Roman" w:hAnsi="Times New Roman" w:cs="Times New Roman" w:hint="cs"/>
          <w:sz w:val="18"/>
          <w:szCs w:val="18"/>
          <w:rtl/>
          <w:lang w:bidi="ar-EG"/>
        </w:rPr>
        <w:t xml:space="preserve"> يوسف، "الشفافية المعلوماتية وعمليات التنمية المستدامة مع التعرض للتجربة المصرية" (ورقة بحثية)، ص3</w:t>
      </w:r>
    </w:p>
    <w:p w14:paraId="0C69F817" w14:textId="5AA59119" w:rsidR="00C35CF9" w:rsidRPr="00396BBF" w:rsidRDefault="00C35CF9">
      <w:pPr>
        <w:pStyle w:val="FootnoteText"/>
        <w:rPr>
          <w:sz w:val="16"/>
          <w:szCs w:val="16"/>
          <w:lang w:bidi="ar-EG"/>
        </w:rPr>
      </w:pPr>
    </w:p>
  </w:footnote>
  <w:footnote w:id="18">
    <w:p w14:paraId="723EF196" w14:textId="77777777" w:rsidR="00C35CF9" w:rsidRPr="000E45CC" w:rsidRDefault="00C35CF9" w:rsidP="00B1259E">
      <w:pPr>
        <w:spacing w:after="0" w:line="276" w:lineRule="auto"/>
        <w:jc w:val="both"/>
        <w:rPr>
          <w:rFonts w:ascii="Times New Roman" w:eastAsia="Times New Roman" w:hAnsi="Times New Roman" w:cs="Times New Roman"/>
          <w:sz w:val="18"/>
          <w:szCs w:val="18"/>
          <w:rtl/>
        </w:rPr>
      </w:pPr>
      <w:r>
        <w:rPr>
          <w:rStyle w:val="FootnoteReference"/>
        </w:rPr>
        <w:footnoteRef/>
      </w:r>
      <w:r>
        <w:rPr>
          <w:rtl/>
        </w:rPr>
        <w:t xml:space="preserve"> </w:t>
      </w:r>
      <w:r w:rsidRPr="000E45CC">
        <w:rPr>
          <w:rFonts w:ascii="Times New Roman" w:eastAsia="Times New Roman" w:hAnsi="Times New Roman" w:cs="Times New Roman" w:hint="cs"/>
          <w:sz w:val="18"/>
          <w:szCs w:val="18"/>
          <w:rtl/>
        </w:rPr>
        <w:t xml:space="preserve">لمزيد من التفصيل أنظر: </w:t>
      </w:r>
    </w:p>
    <w:p w14:paraId="73C6F316" w14:textId="00F6127D" w:rsidR="00C35CF9" w:rsidRPr="000E45CC" w:rsidRDefault="00C35CF9" w:rsidP="000B0041">
      <w:pPr>
        <w:spacing w:after="0" w:line="276" w:lineRule="auto"/>
        <w:jc w:val="both"/>
        <w:rPr>
          <w:rFonts w:ascii="Times New Roman" w:eastAsia="Times New Roman" w:hAnsi="Times New Roman" w:cs="Times New Roman"/>
          <w:sz w:val="18"/>
          <w:szCs w:val="18"/>
          <w:rtl/>
        </w:rPr>
      </w:pPr>
      <w:r w:rsidRPr="000E45CC">
        <w:rPr>
          <w:rFonts w:ascii="Times New Roman" w:eastAsia="Times New Roman" w:hAnsi="Times New Roman" w:cs="Times New Roman" w:hint="cs"/>
          <w:sz w:val="18"/>
          <w:szCs w:val="18"/>
          <w:rtl/>
        </w:rPr>
        <w:t xml:space="preserve">      - </w:t>
      </w:r>
      <w:bookmarkStart w:id="3" w:name="_Hlk63694165"/>
      <w:r w:rsidRPr="000E45CC">
        <w:rPr>
          <w:rFonts w:ascii="Times New Roman" w:eastAsia="Times New Roman" w:hAnsi="Times New Roman" w:cs="Times New Roman" w:hint="cs"/>
          <w:sz w:val="18"/>
          <w:szCs w:val="18"/>
          <w:rtl/>
        </w:rPr>
        <w:t>عماد الشربيني، (1971)، "الموازنة العامة وعلاقتها بالخطة الاقتصادية"، المطبعة السلفية</w:t>
      </w:r>
      <w:bookmarkEnd w:id="3"/>
      <w:r w:rsidRPr="000E45CC">
        <w:rPr>
          <w:rFonts w:ascii="Times New Roman" w:eastAsia="Times New Roman" w:hAnsi="Times New Roman" w:cs="Times New Roman" w:hint="cs"/>
          <w:sz w:val="18"/>
          <w:szCs w:val="18"/>
          <w:rtl/>
        </w:rPr>
        <w:t>، ص8.</w:t>
      </w:r>
    </w:p>
    <w:p w14:paraId="32688CE7" w14:textId="77777777" w:rsidR="00C35CF9" w:rsidRPr="000E45CC" w:rsidRDefault="00C35CF9" w:rsidP="00B1259E">
      <w:pPr>
        <w:spacing w:after="0" w:line="276" w:lineRule="auto"/>
        <w:jc w:val="both"/>
        <w:rPr>
          <w:rFonts w:ascii="Times New Roman" w:eastAsia="Times New Roman" w:hAnsi="Times New Roman" w:cs="Times New Roman"/>
          <w:sz w:val="18"/>
          <w:szCs w:val="18"/>
          <w:rtl/>
        </w:rPr>
      </w:pPr>
      <w:r w:rsidRPr="000E45CC">
        <w:rPr>
          <w:rFonts w:ascii="Times New Roman" w:eastAsia="Times New Roman" w:hAnsi="Times New Roman" w:cs="Times New Roman" w:hint="cs"/>
          <w:sz w:val="18"/>
          <w:szCs w:val="18"/>
          <w:rtl/>
          <w:lang w:bidi="ar-EG"/>
        </w:rPr>
        <w:t xml:space="preserve">     </w:t>
      </w:r>
      <w:r w:rsidRPr="000E45CC">
        <w:rPr>
          <w:rFonts w:ascii="Times New Roman" w:eastAsia="Times New Roman" w:hAnsi="Times New Roman" w:cs="Times New Roman" w:hint="cs"/>
          <w:sz w:val="18"/>
          <w:szCs w:val="18"/>
          <w:rtl/>
        </w:rPr>
        <w:t xml:space="preserve">-  مركز المعلومات ودعم اتخاذ القرار، </w:t>
      </w:r>
      <w:r w:rsidRPr="000E45CC">
        <w:rPr>
          <w:rFonts w:ascii="Times New Roman" w:eastAsia="Times New Roman" w:hAnsi="Times New Roman" w:cs="Times New Roman"/>
          <w:sz w:val="18"/>
          <w:szCs w:val="18"/>
          <w:rtl/>
        </w:rPr>
        <w:t>(</w:t>
      </w:r>
      <w:r w:rsidRPr="000E45CC">
        <w:rPr>
          <w:rFonts w:ascii="Times New Roman" w:eastAsia="Times New Roman" w:hAnsi="Times New Roman" w:cs="Times New Roman" w:hint="cs"/>
          <w:sz w:val="18"/>
          <w:szCs w:val="18"/>
          <w:rtl/>
        </w:rPr>
        <w:t>2010)، كيف تقرأ الإحصاءات، العدد الخامس للموازنة العامة، أكتوبر.</w:t>
      </w:r>
    </w:p>
    <w:p w14:paraId="6FF241C6" w14:textId="4F7469E8" w:rsidR="00C35CF9" w:rsidRPr="000E45CC" w:rsidRDefault="00C35CF9" w:rsidP="000B0041">
      <w:pPr>
        <w:spacing w:after="0" w:line="276" w:lineRule="auto"/>
        <w:ind w:left="341" w:hanging="341"/>
        <w:jc w:val="both"/>
        <w:rPr>
          <w:rFonts w:ascii="Times New Roman" w:eastAsia="Times New Roman" w:hAnsi="Times New Roman" w:cs="Times New Roman"/>
          <w:sz w:val="18"/>
          <w:szCs w:val="18"/>
          <w:rtl/>
        </w:rPr>
      </w:pPr>
      <w:r w:rsidRPr="000E45CC">
        <w:rPr>
          <w:rFonts w:ascii="Times New Roman" w:eastAsia="Times New Roman" w:hAnsi="Times New Roman" w:cs="Times New Roman" w:hint="cs"/>
          <w:sz w:val="18"/>
          <w:szCs w:val="18"/>
          <w:rtl/>
        </w:rPr>
        <w:t xml:space="preserve">     - لعمارة جمال، (2004)، " أساسيات الموازنة العامة للدولة المفاهيم والقواعد والمراحل والاتجاهات الحديثة"، دار الفجر للنشر، الطبعة الأولى، مصر، ص 34.</w:t>
      </w:r>
    </w:p>
    <w:p w14:paraId="3BD22A30" w14:textId="77777777" w:rsidR="00C35CF9" w:rsidRPr="000E45CC" w:rsidRDefault="00C35CF9" w:rsidP="00B1259E">
      <w:pPr>
        <w:spacing w:after="0" w:line="276" w:lineRule="auto"/>
        <w:ind w:left="341" w:hanging="341"/>
        <w:jc w:val="both"/>
        <w:rPr>
          <w:rFonts w:ascii="Times New Roman" w:eastAsia="Times New Roman" w:hAnsi="Times New Roman" w:cs="Times New Roman"/>
          <w:sz w:val="18"/>
          <w:szCs w:val="18"/>
          <w:rtl/>
        </w:rPr>
      </w:pPr>
      <w:r w:rsidRPr="000E45CC">
        <w:rPr>
          <w:rFonts w:ascii="Times New Roman" w:eastAsia="Times New Roman" w:hAnsi="Times New Roman" w:cs="Times New Roman" w:hint="cs"/>
          <w:sz w:val="18"/>
          <w:szCs w:val="18"/>
          <w:rtl/>
        </w:rPr>
        <w:t xml:space="preserve">    - أشرف البربري، </w:t>
      </w:r>
      <w:r w:rsidRPr="000E45CC">
        <w:rPr>
          <w:rFonts w:ascii="Times New Roman" w:eastAsia="Times New Roman" w:hAnsi="Times New Roman" w:cs="Times New Roman"/>
          <w:sz w:val="18"/>
          <w:szCs w:val="18"/>
          <w:rtl/>
        </w:rPr>
        <w:t>(</w:t>
      </w:r>
      <w:r w:rsidRPr="000E45CC">
        <w:rPr>
          <w:rFonts w:ascii="Times New Roman" w:eastAsia="Times New Roman" w:hAnsi="Times New Roman" w:cs="Times New Roman" w:hint="cs"/>
          <w:sz w:val="18"/>
          <w:szCs w:val="18"/>
          <w:rtl/>
        </w:rPr>
        <w:t>2008)، "القانون رقم 53 لسنة 1973 بشأن الموازنة العامة للدولة المعدل بالقوانين أرقام 11/79و 104/80و87/2005و109/2008 ولائحته التنفيذية الصادرة بقرار وزير المالية رقم 745/2005 وتعديلاتها"، المطابع الاميرية، الطبعة الخامسة، ص2.</w:t>
      </w:r>
    </w:p>
    <w:p w14:paraId="08A94497" w14:textId="77777777" w:rsidR="00C35CF9" w:rsidRPr="006C579A" w:rsidRDefault="00C35CF9" w:rsidP="00B1259E">
      <w:pPr>
        <w:spacing w:after="0" w:line="276" w:lineRule="auto"/>
        <w:ind w:left="341" w:hanging="341"/>
        <w:jc w:val="both"/>
        <w:rPr>
          <w:rFonts w:ascii="Times New Roman" w:eastAsia="Times New Roman" w:hAnsi="Times New Roman" w:cs="Times New Roman"/>
          <w:sz w:val="18"/>
          <w:szCs w:val="18"/>
        </w:rPr>
      </w:pPr>
      <w:r w:rsidRPr="000E45CC">
        <w:rPr>
          <w:rFonts w:ascii="Times New Roman" w:eastAsia="Times New Roman" w:hAnsi="Times New Roman" w:cs="Times New Roman" w:hint="cs"/>
          <w:sz w:val="18"/>
          <w:szCs w:val="18"/>
          <w:rtl/>
        </w:rPr>
        <w:t xml:space="preserve">    - عبير حكمت سلامة، (2016)، "المساءلة الاجتماعية وأثرها على شفافية الموازنة العامة في فلسطين"(الائتلاف من أجل النزاهة والمساءلة)، أمان للنشر، ديسمبر، ص19.</w:t>
      </w:r>
    </w:p>
  </w:footnote>
  <w:footnote w:id="19">
    <w:p w14:paraId="79BC65CB" w14:textId="37F3EB7A" w:rsidR="00C35CF9" w:rsidRDefault="00C35CF9" w:rsidP="000B0041">
      <w:pPr>
        <w:pStyle w:val="FootnoteText"/>
        <w:ind w:left="-86" w:hanging="94"/>
        <w:rPr>
          <w:lang w:bidi="ar-EG"/>
        </w:rPr>
      </w:pPr>
      <w:r>
        <w:rPr>
          <w:rStyle w:val="FootnoteReference"/>
        </w:rPr>
        <w:footnoteRef/>
      </w:r>
      <w:r>
        <w:rPr>
          <w:rtl/>
        </w:rPr>
        <w:t xml:space="preserve"> </w:t>
      </w:r>
      <w:r w:rsidRPr="00071AF7">
        <w:rPr>
          <w:rFonts w:hint="cs"/>
          <w:sz w:val="18"/>
          <w:szCs w:val="18"/>
          <w:rtl/>
          <w:lang w:bidi="ar-EG"/>
        </w:rPr>
        <w:t>أحمد مصطفى صبيح، مرجع سبق ذكره، ص270.</w:t>
      </w:r>
    </w:p>
  </w:footnote>
  <w:footnote w:id="20">
    <w:p w14:paraId="5E09BBFD" w14:textId="394A16B7" w:rsidR="00C35CF9" w:rsidRPr="00775726" w:rsidRDefault="00C35CF9" w:rsidP="00775726">
      <w:pPr>
        <w:spacing w:after="0"/>
        <w:ind w:left="184" w:hanging="446"/>
        <w:jc w:val="both"/>
        <w:rPr>
          <w:sz w:val="18"/>
          <w:szCs w:val="18"/>
          <w:lang w:bidi="ar-EG"/>
        </w:rPr>
      </w:pPr>
      <w:r>
        <w:rPr>
          <w:rStyle w:val="FootnoteReference"/>
        </w:rPr>
        <w:footnoteRef/>
      </w:r>
      <w:r>
        <w:rPr>
          <w:rtl/>
        </w:rPr>
        <w:t xml:space="preserve"> </w:t>
      </w:r>
      <w:r w:rsidRPr="00775726">
        <w:rPr>
          <w:rFonts w:hint="cs"/>
          <w:sz w:val="18"/>
          <w:szCs w:val="18"/>
          <w:rtl/>
          <w:lang w:bidi="ar-EG"/>
        </w:rPr>
        <w:t xml:space="preserve"> لمزيد من التفصيل انظر:</w:t>
      </w:r>
    </w:p>
    <w:p w14:paraId="367DCB54" w14:textId="77777777" w:rsidR="00C35CF9" w:rsidRPr="00071AF7" w:rsidRDefault="00C35CF9" w:rsidP="002B0EF4">
      <w:pPr>
        <w:pStyle w:val="ListParagraph"/>
        <w:numPr>
          <w:ilvl w:val="0"/>
          <w:numId w:val="22"/>
        </w:numPr>
        <w:spacing w:after="0"/>
        <w:ind w:hanging="90"/>
        <w:jc w:val="both"/>
        <w:rPr>
          <w:sz w:val="18"/>
          <w:szCs w:val="18"/>
          <w:lang w:bidi="ar-EG"/>
        </w:rPr>
      </w:pPr>
      <w:r w:rsidRPr="00071AF7">
        <w:rPr>
          <w:rFonts w:hint="cs"/>
          <w:sz w:val="18"/>
          <w:szCs w:val="18"/>
          <w:rtl/>
          <w:lang w:bidi="ar-EG"/>
        </w:rPr>
        <w:t xml:space="preserve"> محمد مشرف، مرجع سبق ذكره، ص45. </w:t>
      </w:r>
    </w:p>
    <w:p w14:paraId="12EE1702" w14:textId="77777777" w:rsidR="00C35CF9" w:rsidRPr="00071AF7" w:rsidRDefault="00C35CF9" w:rsidP="002B0EF4">
      <w:pPr>
        <w:pStyle w:val="ListParagraph"/>
        <w:numPr>
          <w:ilvl w:val="0"/>
          <w:numId w:val="22"/>
        </w:numPr>
        <w:spacing w:after="0"/>
        <w:ind w:hanging="90"/>
        <w:jc w:val="both"/>
        <w:rPr>
          <w:sz w:val="18"/>
          <w:szCs w:val="18"/>
          <w:lang w:bidi="ar-EG"/>
        </w:rPr>
      </w:pPr>
      <w:r w:rsidRPr="00071AF7">
        <w:rPr>
          <w:rFonts w:hint="cs"/>
          <w:sz w:val="18"/>
          <w:szCs w:val="18"/>
          <w:rtl/>
          <w:lang w:bidi="ar-EG"/>
        </w:rPr>
        <w:t xml:space="preserve"> أسامة دياب وريم عبد الحليم، مرجع سبق ذكره، ص7.</w:t>
      </w:r>
    </w:p>
    <w:p w14:paraId="1527DD2F" w14:textId="4D7BB7F2" w:rsidR="00C35CF9" w:rsidRPr="00775726" w:rsidRDefault="00C35CF9">
      <w:pPr>
        <w:pStyle w:val="FootnoteText"/>
        <w:rPr>
          <w:lang w:bidi="ar-EG"/>
        </w:rPr>
      </w:pPr>
    </w:p>
  </w:footnote>
  <w:footnote w:id="21">
    <w:p w14:paraId="00A5EF5C" w14:textId="239D7F23" w:rsidR="00C35CF9" w:rsidRPr="00071AF7" w:rsidRDefault="00C35CF9" w:rsidP="000B0041">
      <w:pPr>
        <w:spacing w:after="200"/>
        <w:ind w:hanging="180"/>
        <w:jc w:val="both"/>
        <w:rPr>
          <w:sz w:val="18"/>
          <w:szCs w:val="18"/>
          <w:rtl/>
          <w:lang w:bidi="ar-EG"/>
        </w:rPr>
      </w:pPr>
      <w:r>
        <w:rPr>
          <w:rStyle w:val="FootnoteReference"/>
        </w:rPr>
        <w:footnoteRef/>
      </w:r>
      <w:r>
        <w:rPr>
          <w:rtl/>
        </w:rPr>
        <w:t xml:space="preserve"> </w:t>
      </w:r>
      <w:r w:rsidRPr="001A4662">
        <w:rPr>
          <w:rFonts w:hint="cs"/>
          <w:sz w:val="20"/>
          <w:szCs w:val="20"/>
          <w:rtl/>
          <w:lang w:bidi="ar-EG"/>
        </w:rPr>
        <w:t>أحمد مصطفى صبيح، (2016)، "الرقابة المالية والإدارية ودورها في الحد من الفساد الإداري “، مرك</w:t>
      </w:r>
      <w:r w:rsidRPr="001A4662">
        <w:rPr>
          <w:rFonts w:hint="eastAsia"/>
          <w:sz w:val="20"/>
          <w:szCs w:val="20"/>
          <w:rtl/>
          <w:lang w:bidi="ar-EG"/>
        </w:rPr>
        <w:t>ز</w:t>
      </w:r>
      <w:r w:rsidRPr="001A4662">
        <w:rPr>
          <w:rFonts w:hint="cs"/>
          <w:sz w:val="20"/>
          <w:szCs w:val="20"/>
          <w:rtl/>
          <w:lang w:bidi="ar-EG"/>
        </w:rPr>
        <w:t xml:space="preserve"> الدراسات العربية للنشر والتوزيع، الطبعة الأولى، ص 209</w:t>
      </w:r>
      <w:r>
        <w:rPr>
          <w:rFonts w:hint="cs"/>
          <w:sz w:val="20"/>
          <w:szCs w:val="20"/>
          <w:rtl/>
          <w:lang w:bidi="ar-EG"/>
        </w:rPr>
        <w:t xml:space="preserve"> </w:t>
      </w:r>
      <w:r w:rsidRPr="001A4662">
        <w:rPr>
          <w:rFonts w:hint="cs"/>
          <w:sz w:val="20"/>
          <w:szCs w:val="20"/>
          <w:rtl/>
          <w:lang w:bidi="ar-EG"/>
        </w:rPr>
        <w:t>.</w:t>
      </w:r>
      <w:r w:rsidRPr="001A4662">
        <w:rPr>
          <w:sz w:val="20"/>
          <w:szCs w:val="20"/>
          <w:lang w:bidi="ar-EG"/>
        </w:rPr>
        <w:t xml:space="preserve"> .</w:t>
      </w:r>
    </w:p>
    <w:p w14:paraId="10733AB3" w14:textId="1717F0A5" w:rsidR="00C35CF9" w:rsidRDefault="00C35CF9">
      <w:pPr>
        <w:pStyle w:val="FootnoteText"/>
        <w:rPr>
          <w:lang w:bidi="ar-EG"/>
        </w:rPr>
      </w:pPr>
    </w:p>
  </w:footnote>
  <w:footnote w:id="22">
    <w:p w14:paraId="3EEA3F15" w14:textId="31CFE8D7" w:rsidR="00C35CF9" w:rsidRPr="008C0DBA" w:rsidRDefault="00C35CF9" w:rsidP="008C0DBA">
      <w:pPr>
        <w:pStyle w:val="FootnoteText"/>
        <w:rPr>
          <w:sz w:val="18"/>
          <w:szCs w:val="18"/>
          <w:lang w:bidi="ar-EG"/>
        </w:rPr>
      </w:pPr>
      <w:r w:rsidRPr="008C0DBA">
        <w:rPr>
          <w:rStyle w:val="FootnoteReference"/>
          <w:sz w:val="18"/>
          <w:szCs w:val="18"/>
        </w:rPr>
        <w:footnoteRef/>
      </w:r>
      <w:r w:rsidRPr="008C0DBA">
        <w:rPr>
          <w:sz w:val="18"/>
          <w:szCs w:val="18"/>
          <w:rtl/>
        </w:rPr>
        <w:t xml:space="preserve"> </w:t>
      </w:r>
      <w:r w:rsidRPr="008C0DBA">
        <w:rPr>
          <w:rFonts w:hint="cs"/>
          <w:sz w:val="16"/>
          <w:szCs w:val="16"/>
          <w:rtl/>
          <w:lang w:bidi="ar-EG"/>
        </w:rPr>
        <w:t xml:space="preserve">الجهاز المركزي للإحصاء الفلسطيني، مرجع سبق ذكره، </w:t>
      </w:r>
      <w:r w:rsidRPr="008C0DBA">
        <w:rPr>
          <w:rFonts w:hint="cs"/>
          <w:sz w:val="16"/>
          <w:szCs w:val="16"/>
          <w:lang w:bidi="ar-EG"/>
        </w:rPr>
        <w:t>pcbs.gov.ps</w:t>
      </w:r>
    </w:p>
  </w:footnote>
  <w:footnote w:id="23">
    <w:p w14:paraId="5A8F5A87" w14:textId="77777777" w:rsidR="00C35CF9" w:rsidRPr="008C0DBA" w:rsidRDefault="00C35CF9" w:rsidP="008C0DBA">
      <w:pPr>
        <w:jc w:val="both"/>
        <w:rPr>
          <w:sz w:val="14"/>
          <w:szCs w:val="14"/>
          <w:rtl/>
          <w:lang w:bidi="ar-EG"/>
        </w:rPr>
      </w:pPr>
      <w:r w:rsidRPr="008C0DBA">
        <w:rPr>
          <w:rStyle w:val="FootnoteReference"/>
          <w:sz w:val="14"/>
          <w:szCs w:val="14"/>
        </w:rPr>
        <w:footnoteRef/>
      </w:r>
      <w:r w:rsidRPr="008C0DBA">
        <w:rPr>
          <w:sz w:val="14"/>
          <w:szCs w:val="14"/>
          <w:rtl/>
        </w:rPr>
        <w:t xml:space="preserve"> </w:t>
      </w:r>
      <w:r w:rsidRPr="008C0DBA">
        <w:rPr>
          <w:rFonts w:hint="cs"/>
          <w:sz w:val="14"/>
          <w:szCs w:val="14"/>
          <w:rtl/>
          <w:lang w:bidi="ar-EG"/>
        </w:rPr>
        <w:t xml:space="preserve">لمزيد من التفصيل انظر: </w:t>
      </w:r>
    </w:p>
    <w:p w14:paraId="4890D32C" w14:textId="77777777" w:rsidR="00C35CF9" w:rsidRPr="008C0DBA" w:rsidRDefault="00C35CF9" w:rsidP="008C0DBA">
      <w:pPr>
        <w:spacing w:after="0"/>
        <w:jc w:val="right"/>
        <w:rPr>
          <w:sz w:val="14"/>
          <w:szCs w:val="14"/>
          <w:rtl/>
          <w:lang w:bidi="ar-EG"/>
        </w:rPr>
      </w:pPr>
      <w:r w:rsidRPr="008C0DBA">
        <w:rPr>
          <w:sz w:val="14"/>
          <w:szCs w:val="14"/>
          <w:lang w:bidi="ar-EG"/>
        </w:rPr>
        <w:t>https://mped.gov.eg/DynamicPage?id=78</w:t>
      </w:r>
      <w:r w:rsidRPr="008C0DBA">
        <w:rPr>
          <w:rFonts w:hint="cs"/>
          <w:sz w:val="14"/>
          <w:szCs w:val="14"/>
          <w:rtl/>
          <w:lang w:bidi="ar-EG"/>
        </w:rPr>
        <w:t xml:space="preserve"> - </w:t>
      </w:r>
    </w:p>
    <w:p w14:paraId="77020890" w14:textId="4B59812D" w:rsidR="00C35CF9" w:rsidRPr="008C0DBA" w:rsidRDefault="00C35CF9" w:rsidP="00990B8C">
      <w:pPr>
        <w:tabs>
          <w:tab w:val="left" w:pos="752"/>
          <w:tab w:val="right" w:pos="9004"/>
        </w:tabs>
        <w:spacing w:after="0"/>
        <w:rPr>
          <w:sz w:val="14"/>
          <w:szCs w:val="14"/>
          <w:rtl/>
          <w:lang w:bidi="ar-EG"/>
        </w:rPr>
      </w:pPr>
      <w:r>
        <w:rPr>
          <w:sz w:val="14"/>
          <w:szCs w:val="14"/>
          <w:lang w:bidi="ar-EG"/>
        </w:rPr>
        <w:tab/>
      </w:r>
      <w:r>
        <w:rPr>
          <w:sz w:val="14"/>
          <w:szCs w:val="14"/>
          <w:lang w:bidi="ar-EG"/>
        </w:rPr>
        <w:tab/>
      </w:r>
      <w:r w:rsidRPr="008C0DBA">
        <w:rPr>
          <w:sz w:val="14"/>
          <w:szCs w:val="14"/>
          <w:lang w:bidi="ar-EG"/>
        </w:rPr>
        <w:t xml:space="preserve">file:///C:/Users/user/Downloads/_sddsguidea.pdf </w:t>
      </w:r>
      <w:r w:rsidRPr="008C0DBA">
        <w:rPr>
          <w:rFonts w:hint="cs"/>
          <w:sz w:val="14"/>
          <w:szCs w:val="14"/>
          <w:rtl/>
          <w:lang w:bidi="ar-EG"/>
        </w:rPr>
        <w:t xml:space="preserve">- </w:t>
      </w:r>
    </w:p>
    <w:p w14:paraId="7D8B0F57" w14:textId="0FA31768" w:rsidR="00C35CF9" w:rsidRPr="008C0DBA" w:rsidRDefault="00C35CF9" w:rsidP="00C77A3D">
      <w:pPr>
        <w:spacing w:after="0"/>
        <w:jc w:val="right"/>
        <w:rPr>
          <w:sz w:val="14"/>
          <w:szCs w:val="14"/>
          <w:lang w:bidi="ar-EG"/>
        </w:rPr>
      </w:pPr>
      <w:r w:rsidRPr="008C0DBA">
        <w:rPr>
          <w:sz w:val="14"/>
          <w:szCs w:val="14"/>
          <w:lang w:bidi="ar-EG"/>
        </w:rPr>
        <w:t>https://mped.gov.eg</w:t>
      </w:r>
      <w:r w:rsidRPr="008C0DBA">
        <w:rPr>
          <w:rFonts w:cs="Arial"/>
          <w:sz w:val="14"/>
          <w:szCs w:val="14"/>
          <w:rtl/>
          <w:lang w:bidi="ar-EG"/>
        </w:rPr>
        <w:t>/</w:t>
      </w:r>
      <w:r w:rsidRPr="008C0DBA">
        <w:rPr>
          <w:rFonts w:hint="cs"/>
          <w:sz w:val="14"/>
          <w:szCs w:val="14"/>
          <w:rtl/>
          <w:lang w:bidi="ar-EG"/>
        </w:rPr>
        <w:t xml:space="preserve"> -</w:t>
      </w:r>
    </w:p>
  </w:footnote>
  <w:footnote w:id="24">
    <w:p w14:paraId="605D447A" w14:textId="62CF5533" w:rsidR="00C35CF9" w:rsidRPr="008C0DBA" w:rsidRDefault="00C35CF9" w:rsidP="008C0DBA">
      <w:pPr>
        <w:spacing w:after="0"/>
        <w:ind w:left="360"/>
        <w:jc w:val="both"/>
        <w:rPr>
          <w:sz w:val="14"/>
          <w:szCs w:val="14"/>
          <w:rtl/>
          <w:lang w:bidi="ar-EG"/>
        </w:rPr>
      </w:pPr>
      <w:r w:rsidRPr="008C0DBA">
        <w:rPr>
          <w:rStyle w:val="FootnoteReference"/>
          <w:sz w:val="14"/>
          <w:szCs w:val="14"/>
        </w:rPr>
        <w:footnoteRef/>
      </w:r>
      <w:r w:rsidRPr="008C0DBA">
        <w:rPr>
          <w:sz w:val="14"/>
          <w:szCs w:val="14"/>
          <w:rtl/>
        </w:rPr>
        <w:t xml:space="preserve"> </w:t>
      </w:r>
      <w:r>
        <w:rPr>
          <w:rFonts w:hint="cs"/>
          <w:sz w:val="14"/>
          <w:szCs w:val="14"/>
          <w:rtl/>
          <w:lang w:bidi="ar-EG"/>
        </w:rPr>
        <w:t>لمزيد من التفصيل أنظر:</w:t>
      </w:r>
    </w:p>
    <w:p w14:paraId="7518DEEC" w14:textId="77777777" w:rsidR="00C35CF9" w:rsidRPr="008C0DBA" w:rsidRDefault="00C35CF9" w:rsidP="008C0DBA">
      <w:pPr>
        <w:pStyle w:val="ListParagraph"/>
        <w:numPr>
          <w:ilvl w:val="0"/>
          <w:numId w:val="22"/>
        </w:numPr>
        <w:spacing w:after="0"/>
        <w:jc w:val="both"/>
        <w:rPr>
          <w:sz w:val="14"/>
          <w:szCs w:val="14"/>
          <w:rtl/>
        </w:rPr>
      </w:pPr>
      <w:bookmarkStart w:id="4" w:name="_Hlk66876357"/>
      <w:r w:rsidRPr="008C0DBA">
        <w:rPr>
          <w:rFonts w:hint="cs"/>
          <w:sz w:val="14"/>
          <w:szCs w:val="14"/>
          <w:rtl/>
          <w:lang w:bidi="ar-EG"/>
        </w:rPr>
        <w:t>صندوق</w:t>
      </w:r>
      <w:r w:rsidRPr="008C0DBA">
        <w:rPr>
          <w:rFonts w:hint="cs"/>
          <w:sz w:val="14"/>
          <w:szCs w:val="14"/>
          <w:rtl/>
        </w:rPr>
        <w:t xml:space="preserve"> النقد الدولي دليل شفافية المالية العامة 2007</w:t>
      </w:r>
    </w:p>
    <w:p w14:paraId="18365D5A" w14:textId="7392058D" w:rsidR="00C35CF9" w:rsidRPr="00367D9C" w:rsidRDefault="00C35CF9" w:rsidP="00367D9C">
      <w:pPr>
        <w:spacing w:after="0"/>
        <w:ind w:left="180" w:hanging="180"/>
        <w:jc w:val="right"/>
        <w:rPr>
          <w:sz w:val="16"/>
          <w:szCs w:val="16"/>
          <w:rtl/>
        </w:rPr>
      </w:pPr>
      <w:r w:rsidRPr="00367D9C">
        <w:rPr>
          <w:sz w:val="16"/>
          <w:szCs w:val="16"/>
        </w:rPr>
        <w:t>https://www.imf.org/external/np/fad/trans/ara/manuala.pd</w:t>
      </w:r>
      <w:bookmarkEnd w:id="4"/>
      <w:r w:rsidRPr="00367D9C">
        <w:rPr>
          <w:sz w:val="16"/>
          <w:szCs w:val="16"/>
        </w:rPr>
        <w:t>f</w:t>
      </w:r>
      <w:r w:rsidRPr="00367D9C">
        <w:rPr>
          <w:rFonts w:hint="cs"/>
          <w:sz w:val="16"/>
          <w:szCs w:val="16"/>
          <w:rtl/>
        </w:rPr>
        <w:t xml:space="preserve"> ص144.  -</w:t>
      </w:r>
    </w:p>
    <w:p w14:paraId="18DC9BB8" w14:textId="13126E0A" w:rsidR="00C35CF9" w:rsidRPr="00367D9C" w:rsidRDefault="00C35CF9" w:rsidP="00990B8C">
      <w:pPr>
        <w:spacing w:after="0"/>
        <w:ind w:left="360"/>
        <w:jc w:val="both"/>
        <w:rPr>
          <w:sz w:val="6"/>
          <w:szCs w:val="6"/>
        </w:rPr>
      </w:pPr>
      <w:r w:rsidRPr="00367D9C">
        <w:rPr>
          <w:rFonts w:hint="cs"/>
          <w:sz w:val="16"/>
          <w:szCs w:val="16"/>
          <w:rtl/>
          <w:lang w:bidi="ar-EG"/>
        </w:rPr>
        <w:t xml:space="preserve"> </w:t>
      </w:r>
    </w:p>
  </w:footnote>
  <w:footnote w:id="25">
    <w:p w14:paraId="40D65EA5" w14:textId="77777777" w:rsidR="00C35CF9" w:rsidRPr="00367D9C" w:rsidRDefault="00C35CF9" w:rsidP="00367D9C">
      <w:pPr>
        <w:jc w:val="both"/>
        <w:rPr>
          <w:sz w:val="16"/>
          <w:szCs w:val="16"/>
          <w:rtl/>
          <w:lang w:bidi="ar-EG"/>
        </w:rPr>
      </w:pPr>
      <w:r w:rsidRPr="00367D9C">
        <w:rPr>
          <w:rStyle w:val="FootnoteReference"/>
          <w:sz w:val="16"/>
          <w:szCs w:val="16"/>
        </w:rPr>
        <w:footnoteRef/>
      </w:r>
      <w:r w:rsidRPr="00367D9C">
        <w:rPr>
          <w:sz w:val="16"/>
          <w:szCs w:val="16"/>
          <w:rtl/>
        </w:rPr>
        <w:t xml:space="preserve"> </w:t>
      </w:r>
      <w:r w:rsidRPr="00367D9C">
        <w:rPr>
          <w:rFonts w:hint="cs"/>
          <w:sz w:val="16"/>
          <w:szCs w:val="16"/>
          <w:rtl/>
          <w:lang w:bidi="ar-EG"/>
        </w:rPr>
        <w:t xml:space="preserve">لمزيد من التفاصيل انظر: </w:t>
      </w:r>
    </w:p>
    <w:p w14:paraId="7AF9B103" w14:textId="77777777" w:rsidR="00C35CF9" w:rsidRPr="00367D9C" w:rsidRDefault="00C35CF9" w:rsidP="00367D9C">
      <w:pPr>
        <w:jc w:val="both"/>
        <w:rPr>
          <w:sz w:val="16"/>
          <w:szCs w:val="16"/>
          <w:lang w:bidi="ar-EG"/>
        </w:rPr>
      </w:pPr>
      <w:r w:rsidRPr="00367D9C">
        <w:rPr>
          <w:rFonts w:hint="cs"/>
          <w:sz w:val="16"/>
          <w:szCs w:val="16"/>
          <w:rtl/>
          <w:lang w:bidi="ar-EG"/>
        </w:rPr>
        <w:t xml:space="preserve">     - </w:t>
      </w:r>
      <w:bookmarkStart w:id="5" w:name="_Hlk66876455"/>
      <w:r w:rsidRPr="00367D9C">
        <w:rPr>
          <w:rFonts w:hint="cs"/>
          <w:sz w:val="16"/>
          <w:szCs w:val="16"/>
          <w:rtl/>
          <w:lang w:bidi="ar-EG"/>
        </w:rPr>
        <w:t xml:space="preserve">المعيار الخاص لنشر البيانات، مرشد للمشتركين والمستخدمين (واشنطن العاصمة)،2007، صندوق النقد الدولي، ص2، </w:t>
      </w:r>
    </w:p>
    <w:p w14:paraId="5808AE75" w14:textId="4C4A6228" w:rsidR="00C35CF9" w:rsidRPr="00367D9C" w:rsidRDefault="00C35CF9" w:rsidP="00367D9C">
      <w:pPr>
        <w:jc w:val="both"/>
        <w:rPr>
          <w:sz w:val="16"/>
          <w:szCs w:val="16"/>
          <w:rtl/>
          <w:lang w:bidi="ar-EG"/>
        </w:rPr>
      </w:pPr>
      <w:r w:rsidRPr="00367D9C">
        <w:rPr>
          <w:sz w:val="16"/>
          <w:szCs w:val="16"/>
          <w:lang w:bidi="ar-EG"/>
        </w:rPr>
        <w:t>file:///C:/Users/user/Downloads/_sddsguidea.pdf</w:t>
      </w:r>
      <w:r w:rsidRPr="00367D9C">
        <w:rPr>
          <w:rFonts w:hint="cs"/>
          <w:sz w:val="16"/>
          <w:szCs w:val="16"/>
          <w:rtl/>
          <w:lang w:bidi="ar-EG"/>
        </w:rPr>
        <w:t xml:space="preserve">       </w:t>
      </w:r>
      <w:r w:rsidRPr="00367D9C">
        <w:rPr>
          <w:sz w:val="16"/>
          <w:szCs w:val="16"/>
          <w:lang w:bidi="ar-EG"/>
        </w:rPr>
        <w:t xml:space="preserve"> </w:t>
      </w:r>
      <w:r w:rsidRPr="00367D9C">
        <w:rPr>
          <w:rFonts w:hint="cs"/>
          <w:sz w:val="16"/>
          <w:szCs w:val="16"/>
          <w:rtl/>
          <w:lang w:bidi="ar-EG"/>
        </w:rPr>
        <w:t xml:space="preserve"> </w:t>
      </w:r>
    </w:p>
    <w:bookmarkEnd w:id="5"/>
    <w:p w14:paraId="1C8D28D8" w14:textId="7FC26D93" w:rsidR="00C35CF9" w:rsidRPr="00DE7752" w:rsidRDefault="00C35CF9" w:rsidP="00DE7752">
      <w:pPr>
        <w:jc w:val="both"/>
        <w:rPr>
          <w:sz w:val="18"/>
          <w:szCs w:val="18"/>
          <w:lang w:bidi="ar-EG"/>
        </w:rPr>
      </w:pPr>
      <w:r w:rsidRPr="005D6946">
        <w:rPr>
          <w:rFonts w:hint="cs"/>
          <w:sz w:val="18"/>
          <w:szCs w:val="18"/>
          <w:rtl/>
          <w:lang w:bidi="ar-EG"/>
        </w:rPr>
        <w:t xml:space="preserve">   - </w:t>
      </w:r>
      <w:bookmarkStart w:id="6" w:name="_Hlk66876502"/>
      <w:r w:rsidRPr="005D6946">
        <w:rPr>
          <w:rFonts w:hint="cs"/>
          <w:sz w:val="18"/>
          <w:szCs w:val="18"/>
          <w:rtl/>
          <w:lang w:bidi="ar-EG"/>
        </w:rPr>
        <w:t xml:space="preserve">صندوق النقد الدولي </w:t>
      </w:r>
      <w:r w:rsidRPr="00367D9C">
        <w:rPr>
          <w:sz w:val="18"/>
          <w:szCs w:val="18"/>
          <w:lang w:bidi="ar-EG"/>
        </w:rPr>
        <w:t>https://mped.gov.eg/</w:t>
      </w:r>
      <w:bookmarkEnd w:id="6"/>
    </w:p>
  </w:footnote>
  <w:footnote w:id="26">
    <w:p w14:paraId="363AADDD" w14:textId="492EF1F3" w:rsidR="00C35CF9" w:rsidRDefault="00C35CF9">
      <w:pPr>
        <w:pStyle w:val="FootnoteText"/>
      </w:pPr>
      <w:r>
        <w:rPr>
          <w:rStyle w:val="FootnoteReference"/>
        </w:rPr>
        <w:footnoteRef/>
      </w:r>
      <w:r>
        <w:rPr>
          <w:rtl/>
        </w:rPr>
        <w:t xml:space="preserve"> </w:t>
      </w:r>
      <w:r w:rsidRPr="00174718">
        <w:rPr>
          <w:rFonts w:hint="cs"/>
          <w:sz w:val="18"/>
          <w:szCs w:val="18"/>
          <w:rtl/>
          <w:lang w:bidi="ar-EG"/>
        </w:rPr>
        <w:t xml:space="preserve">محمد مشرف، مرجع سبق ذكره، ص </w:t>
      </w:r>
      <w:r w:rsidRPr="00174718">
        <w:rPr>
          <w:rFonts w:hint="eastAsia"/>
          <w:sz w:val="18"/>
          <w:szCs w:val="18"/>
          <w:rtl/>
          <w:lang w:bidi="ar-EG"/>
        </w:rPr>
        <w:t>ص</w:t>
      </w:r>
      <w:r w:rsidRPr="00174718">
        <w:rPr>
          <w:rFonts w:hint="cs"/>
          <w:sz w:val="18"/>
          <w:szCs w:val="18"/>
          <w:rtl/>
          <w:lang w:bidi="ar-EG"/>
        </w:rPr>
        <w:t xml:space="preserve"> 45- 46</w:t>
      </w:r>
    </w:p>
  </w:footnote>
  <w:footnote w:id="27">
    <w:p w14:paraId="50DF6E64" w14:textId="42716F5F" w:rsidR="00C35CF9" w:rsidRPr="008C3CDA" w:rsidRDefault="00C35CF9" w:rsidP="008C3CDA">
      <w:pPr>
        <w:spacing w:after="200"/>
        <w:ind w:left="4"/>
        <w:jc w:val="both"/>
        <w:rPr>
          <w:sz w:val="18"/>
          <w:szCs w:val="18"/>
          <w:lang w:bidi="ar-EG"/>
        </w:rPr>
      </w:pPr>
      <w:r>
        <w:rPr>
          <w:rStyle w:val="FootnoteReference"/>
        </w:rPr>
        <w:footnoteRef/>
      </w:r>
      <w:r>
        <w:rPr>
          <w:rtl/>
        </w:rPr>
        <w:t xml:space="preserve"> </w:t>
      </w:r>
      <w:r w:rsidRPr="008C3CDA">
        <w:rPr>
          <w:rFonts w:hint="cs"/>
          <w:sz w:val="18"/>
          <w:szCs w:val="18"/>
          <w:rtl/>
          <w:lang w:bidi="ar-EG"/>
        </w:rPr>
        <w:t xml:space="preserve"> لمزيد من التفصيل أنظر: </w:t>
      </w:r>
    </w:p>
    <w:p w14:paraId="269ACD5E" w14:textId="77777777" w:rsidR="00C35CF9" w:rsidRPr="00586DD5" w:rsidRDefault="00C35CF9" w:rsidP="008C3CDA">
      <w:pPr>
        <w:spacing w:after="0"/>
        <w:jc w:val="right"/>
        <w:rPr>
          <w:sz w:val="18"/>
          <w:szCs w:val="18"/>
          <w:rtl/>
          <w:lang w:bidi="ar-EG"/>
        </w:rPr>
      </w:pPr>
      <w:bookmarkStart w:id="7" w:name="_Hlk66876525"/>
      <w:r w:rsidRPr="00586DD5">
        <w:rPr>
          <w:sz w:val="18"/>
          <w:szCs w:val="18"/>
          <w:lang w:bidi="ar-EG"/>
        </w:rPr>
        <w:t>file:///C:/Users/user/Downloads/fiscala.pdf</w:t>
      </w:r>
      <w:bookmarkEnd w:id="7"/>
      <w:r w:rsidRPr="00586DD5">
        <w:rPr>
          <w:rFonts w:hint="cs"/>
          <w:sz w:val="18"/>
          <w:szCs w:val="18"/>
          <w:rtl/>
          <w:lang w:bidi="ar-EG"/>
        </w:rPr>
        <w:t>-</w:t>
      </w:r>
    </w:p>
    <w:p w14:paraId="282274AD" w14:textId="4AEA04A1" w:rsidR="00C35CF9" w:rsidRPr="00DE7752" w:rsidRDefault="00C35CF9" w:rsidP="00DE7752">
      <w:pPr>
        <w:spacing w:after="0"/>
        <w:jc w:val="right"/>
        <w:rPr>
          <w:sz w:val="18"/>
          <w:szCs w:val="18"/>
        </w:rPr>
      </w:pPr>
      <w:bookmarkStart w:id="8" w:name="_Hlk66876567"/>
      <w:r w:rsidRPr="00AB71D8">
        <w:rPr>
          <w:sz w:val="18"/>
          <w:szCs w:val="18"/>
        </w:rPr>
        <w:t>https://www.imf.org/external/np/fad/trans/ara/manuala.pdf</w:t>
      </w:r>
      <w:bookmarkEnd w:id="8"/>
    </w:p>
  </w:footnote>
  <w:footnote w:id="28">
    <w:p w14:paraId="64680844" w14:textId="5897DEEE" w:rsidR="00C35CF9" w:rsidRDefault="00C35CF9" w:rsidP="008C3CDA">
      <w:pPr>
        <w:pStyle w:val="FootnoteText"/>
        <w:bidi w:val="0"/>
      </w:pPr>
      <w:r>
        <w:rPr>
          <w:rStyle w:val="FootnoteReference"/>
        </w:rPr>
        <w:footnoteRef/>
      </w:r>
      <w:r>
        <w:rPr>
          <w:rtl/>
        </w:rPr>
        <w:t xml:space="preserve"> </w:t>
      </w:r>
      <w:r w:rsidRPr="00586DD5">
        <w:rPr>
          <w:sz w:val="18"/>
          <w:szCs w:val="18"/>
        </w:rPr>
        <w:t>https://www.imf.org/external/np/fad/trans/ara/manuala.pdf</w:t>
      </w:r>
    </w:p>
  </w:footnote>
  <w:footnote w:id="29">
    <w:p w14:paraId="26EAD9E5" w14:textId="77777777" w:rsidR="00C35CF9" w:rsidRPr="00586DD5" w:rsidRDefault="00C35CF9" w:rsidP="00DE7752">
      <w:pPr>
        <w:spacing w:after="0"/>
        <w:jc w:val="both"/>
        <w:rPr>
          <w:sz w:val="18"/>
          <w:szCs w:val="18"/>
          <w:lang w:bidi="ar-EG"/>
        </w:rPr>
      </w:pPr>
      <w:r>
        <w:rPr>
          <w:rStyle w:val="FootnoteReference"/>
        </w:rPr>
        <w:footnoteRef/>
      </w:r>
      <w:r>
        <w:rPr>
          <w:rtl/>
        </w:rPr>
        <w:t xml:space="preserve"> </w:t>
      </w:r>
      <w:r w:rsidRPr="00586DD5">
        <w:rPr>
          <w:rFonts w:hint="cs"/>
          <w:sz w:val="18"/>
          <w:szCs w:val="18"/>
          <w:rtl/>
          <w:lang w:bidi="ar-EG"/>
        </w:rPr>
        <w:t xml:space="preserve">لمزيد من التفصيل أنظر: </w:t>
      </w:r>
    </w:p>
    <w:p w14:paraId="1AB5EEE0" w14:textId="77777777" w:rsidR="00C35CF9" w:rsidRPr="00586DD5" w:rsidRDefault="00C35CF9" w:rsidP="007064DB">
      <w:pPr>
        <w:pStyle w:val="ListParagraph"/>
        <w:numPr>
          <w:ilvl w:val="0"/>
          <w:numId w:val="22"/>
        </w:numPr>
        <w:spacing w:after="200"/>
        <w:ind w:hanging="180"/>
        <w:rPr>
          <w:b/>
          <w:bCs/>
          <w:sz w:val="18"/>
          <w:szCs w:val="18"/>
        </w:rPr>
      </w:pPr>
      <w:r w:rsidRPr="00586DD5">
        <w:rPr>
          <w:rFonts w:hint="cs"/>
          <w:sz w:val="18"/>
          <w:szCs w:val="18"/>
          <w:rtl/>
          <w:lang w:bidi="ar-EG"/>
        </w:rPr>
        <w:t>صلاح الدين حسن السيسي، (2013)، "النظم المحلية والإقليمية والاتفاقيات الدولية لمكافحة الجرائم المعاصرة دراسة (مقارنة بالشريعة الإسلامية)"، دار الفكر الجامعي، الطبعة الأولى، ص51.</w:t>
      </w:r>
    </w:p>
    <w:p w14:paraId="5099C231" w14:textId="77777777" w:rsidR="00C35CF9" w:rsidRPr="00586DD5" w:rsidRDefault="00C35CF9" w:rsidP="007064DB">
      <w:pPr>
        <w:pStyle w:val="ListParagraph"/>
        <w:numPr>
          <w:ilvl w:val="0"/>
          <w:numId w:val="22"/>
        </w:numPr>
        <w:spacing w:after="200"/>
        <w:ind w:hanging="90"/>
        <w:rPr>
          <w:sz w:val="18"/>
          <w:szCs w:val="18"/>
          <w:lang w:bidi="ar-EG"/>
        </w:rPr>
      </w:pPr>
      <w:r w:rsidRPr="00586DD5">
        <w:rPr>
          <w:rFonts w:hint="cs"/>
          <w:sz w:val="18"/>
          <w:szCs w:val="18"/>
          <w:rtl/>
          <w:lang w:bidi="ar-EG"/>
        </w:rPr>
        <w:t xml:space="preserve">  </w:t>
      </w:r>
      <w:r w:rsidRPr="00586DD5">
        <w:rPr>
          <w:rFonts w:hint="cs"/>
          <w:sz w:val="18"/>
          <w:szCs w:val="18"/>
          <w:rtl/>
        </w:rPr>
        <w:t xml:space="preserve">السيد محمد حسن الجوهري، (2018)، </w:t>
      </w:r>
      <w:r w:rsidRPr="00586DD5">
        <w:rPr>
          <w:sz w:val="18"/>
          <w:szCs w:val="18"/>
          <w:rtl/>
        </w:rPr>
        <w:t>(</w:t>
      </w:r>
      <w:r w:rsidRPr="00586DD5">
        <w:rPr>
          <w:rFonts w:hint="cs"/>
          <w:sz w:val="18"/>
          <w:szCs w:val="18"/>
          <w:rtl/>
        </w:rPr>
        <w:t>الفساد الإداري وأثره على التنمية الاقتصادية دراسة مقارنة بالشريعة الإسلامية)، دار الفكر الجامعي، الطبعة الأولى.</w:t>
      </w:r>
      <w:r w:rsidRPr="00586DD5">
        <w:rPr>
          <w:rFonts w:hint="cs"/>
          <w:sz w:val="18"/>
          <w:szCs w:val="18"/>
          <w:rtl/>
          <w:lang w:bidi="ar-EG"/>
        </w:rPr>
        <w:t xml:space="preserve"> ص </w:t>
      </w:r>
      <w:r w:rsidRPr="00586DD5">
        <w:rPr>
          <w:rFonts w:hint="eastAsia"/>
          <w:sz w:val="18"/>
          <w:szCs w:val="18"/>
          <w:rtl/>
          <w:lang w:bidi="ar-EG"/>
        </w:rPr>
        <w:t>ص</w:t>
      </w:r>
      <w:r w:rsidRPr="00586DD5">
        <w:rPr>
          <w:rFonts w:hint="cs"/>
          <w:sz w:val="18"/>
          <w:szCs w:val="18"/>
          <w:rtl/>
          <w:lang w:bidi="ar-EG"/>
        </w:rPr>
        <w:t xml:space="preserve"> 338-339.</w:t>
      </w:r>
    </w:p>
    <w:p w14:paraId="09D602FD" w14:textId="594B876C" w:rsidR="00C35CF9" w:rsidRPr="007064DB" w:rsidRDefault="00C35CF9" w:rsidP="007064DB">
      <w:pPr>
        <w:pStyle w:val="ListParagraph"/>
        <w:numPr>
          <w:ilvl w:val="0"/>
          <w:numId w:val="22"/>
        </w:numPr>
        <w:spacing w:after="200"/>
        <w:ind w:hanging="90"/>
        <w:rPr>
          <w:sz w:val="18"/>
          <w:szCs w:val="18"/>
          <w:lang w:bidi="ar-EG"/>
        </w:rPr>
      </w:pPr>
      <w:r w:rsidRPr="00586DD5">
        <w:rPr>
          <w:rFonts w:ascii="Arial" w:hAnsi="Arial" w:cs="Arial" w:hint="cs"/>
          <w:sz w:val="18"/>
          <w:szCs w:val="18"/>
          <w:rtl/>
          <w:lang w:bidi="ar-EG"/>
        </w:rPr>
        <w:t>فرانسيسكو كاردونا، (2015)،"أدلة الحوكمة الرشيدة (سياسات وهيئات مكافحة الفساد")، مركز النزاهة في قطاع الدفاع، يونيو، ص8</w:t>
      </w:r>
    </w:p>
  </w:footnote>
  <w:footnote w:id="30">
    <w:p w14:paraId="3D64470A" w14:textId="330DEE8B" w:rsidR="00C35CF9" w:rsidRPr="00DE7752" w:rsidRDefault="00C35CF9" w:rsidP="00DE7752">
      <w:pPr>
        <w:spacing w:after="0"/>
        <w:jc w:val="both"/>
        <w:rPr>
          <w:sz w:val="18"/>
          <w:szCs w:val="18"/>
          <w:u w:val="single"/>
          <w:lang w:bidi="ar-EG"/>
        </w:rPr>
      </w:pPr>
      <w:r>
        <w:rPr>
          <w:rStyle w:val="FootnoteReference"/>
        </w:rPr>
        <w:footnoteRef/>
      </w:r>
      <w:r>
        <w:rPr>
          <w:rtl/>
        </w:rPr>
        <w:t xml:space="preserve"> </w:t>
      </w:r>
      <w:bookmarkStart w:id="9" w:name="_Hlk66876602"/>
      <w:r w:rsidRPr="00CA76D9">
        <w:rPr>
          <w:sz w:val="18"/>
          <w:szCs w:val="18"/>
          <w:lang w:bidi="ar-EG"/>
        </w:rPr>
        <w:t>https://Worldbank.org/</w:t>
      </w:r>
      <w:r w:rsidRPr="00CA76D9">
        <w:rPr>
          <w:sz w:val="18"/>
          <w:szCs w:val="18"/>
          <w:u w:val="single"/>
          <w:lang w:bidi="ar-EG"/>
        </w:rPr>
        <w:t>what is the World Bank, and what does it do</w:t>
      </w:r>
      <w:r w:rsidRPr="00CA76D9">
        <w:rPr>
          <w:sz w:val="18"/>
          <w:szCs w:val="18"/>
          <w:lang w:bidi="ar-EG"/>
        </w:rPr>
        <w:t xml:space="preserve">? Retrieved on </w:t>
      </w:r>
      <w:r w:rsidRPr="00CA76D9">
        <w:rPr>
          <w:sz w:val="18"/>
          <w:szCs w:val="18"/>
          <w:u w:val="single"/>
          <w:lang w:bidi="ar-EG"/>
        </w:rPr>
        <w:t>22-7-2014</w:t>
      </w:r>
      <w:r w:rsidRPr="00CA76D9">
        <w:rPr>
          <w:rFonts w:hint="cs"/>
          <w:sz w:val="18"/>
          <w:szCs w:val="18"/>
          <w:u w:val="single"/>
          <w:rtl/>
          <w:lang w:bidi="ar-EG"/>
        </w:rPr>
        <w:t xml:space="preserve"> </w:t>
      </w:r>
      <w:bookmarkEnd w:id="9"/>
      <w:r w:rsidRPr="00CA76D9">
        <w:rPr>
          <w:rFonts w:hint="cs"/>
          <w:sz w:val="18"/>
          <w:szCs w:val="18"/>
          <w:rtl/>
          <w:lang w:bidi="ar-EG"/>
        </w:rPr>
        <w:t xml:space="preserve">- </w:t>
      </w:r>
    </w:p>
  </w:footnote>
  <w:footnote w:id="31">
    <w:p w14:paraId="1D6422A3" w14:textId="77777777" w:rsidR="00C35CF9" w:rsidRPr="007064DB" w:rsidRDefault="00C35CF9" w:rsidP="00044D7D">
      <w:pPr>
        <w:spacing w:after="0"/>
        <w:jc w:val="both"/>
        <w:rPr>
          <w:sz w:val="18"/>
          <w:szCs w:val="18"/>
          <w:lang w:bidi="ar-EG"/>
        </w:rPr>
      </w:pPr>
      <w:r>
        <w:rPr>
          <w:rStyle w:val="FootnoteReference"/>
        </w:rPr>
        <w:footnoteRef/>
      </w:r>
      <w:r>
        <w:rPr>
          <w:rtl/>
        </w:rPr>
        <w:t xml:space="preserve"> </w:t>
      </w:r>
      <w:r w:rsidRPr="00E52231">
        <w:rPr>
          <w:rFonts w:hint="cs"/>
          <w:sz w:val="18"/>
          <w:szCs w:val="18"/>
          <w:rtl/>
          <w:lang w:bidi="ar-EG"/>
        </w:rPr>
        <w:t xml:space="preserve">مزيد من التفصيل انظر: </w:t>
      </w:r>
      <w:r w:rsidRPr="00CA76D9">
        <w:rPr>
          <w:rFonts w:hint="cs"/>
          <w:sz w:val="18"/>
          <w:szCs w:val="18"/>
          <w:rtl/>
          <w:lang w:bidi="ar-EG"/>
        </w:rPr>
        <w:t>- السيد محمد حسن الجوهري، مرجع سبق ذكره، ص 338.         -  صلاح الدين حسن السيسي، مرجع سبق ذكره، ص51.</w:t>
      </w:r>
    </w:p>
  </w:footnote>
  <w:footnote w:id="32">
    <w:p w14:paraId="27126147" w14:textId="77777777" w:rsidR="00C35CF9" w:rsidRPr="00E52231" w:rsidRDefault="00C35CF9" w:rsidP="007064DB">
      <w:pPr>
        <w:spacing w:after="0"/>
        <w:ind w:left="360" w:hanging="266"/>
        <w:jc w:val="both"/>
        <w:rPr>
          <w:sz w:val="18"/>
          <w:szCs w:val="18"/>
          <w:lang w:bidi="ar-EG"/>
        </w:rPr>
      </w:pPr>
      <w:r>
        <w:rPr>
          <w:rStyle w:val="FootnoteReference"/>
        </w:rPr>
        <w:footnoteRef/>
      </w:r>
      <w:r>
        <w:rPr>
          <w:rtl/>
        </w:rPr>
        <w:t xml:space="preserve"> </w:t>
      </w:r>
      <w:r w:rsidRPr="00E52231">
        <w:rPr>
          <w:rFonts w:hint="cs"/>
          <w:sz w:val="18"/>
          <w:szCs w:val="18"/>
          <w:rtl/>
          <w:lang w:bidi="ar-EG"/>
        </w:rPr>
        <w:t xml:space="preserve">لمزيد من التفصيل انظر: </w:t>
      </w:r>
    </w:p>
    <w:p w14:paraId="072A9612" w14:textId="77777777" w:rsidR="00C35CF9" w:rsidRPr="00CA76D9" w:rsidRDefault="00C35CF9" w:rsidP="007064DB">
      <w:pPr>
        <w:pStyle w:val="ListParagraph"/>
        <w:numPr>
          <w:ilvl w:val="0"/>
          <w:numId w:val="22"/>
        </w:numPr>
        <w:spacing w:after="0"/>
        <w:ind w:left="630" w:firstLine="0"/>
        <w:jc w:val="both"/>
        <w:rPr>
          <w:sz w:val="18"/>
          <w:szCs w:val="18"/>
          <w:lang w:bidi="ar-EG"/>
        </w:rPr>
      </w:pPr>
      <w:r w:rsidRPr="00CA76D9">
        <w:rPr>
          <w:rFonts w:hint="cs"/>
          <w:sz w:val="18"/>
          <w:szCs w:val="18"/>
          <w:rtl/>
          <w:lang w:bidi="ar-EG"/>
        </w:rPr>
        <w:t xml:space="preserve">   (عاطف وليم اندراوس، محمد جلال خطاب)، (2016)، "الفساد وأثره على فاعلية السياسة الجمركية “، دا</w:t>
      </w:r>
      <w:r w:rsidRPr="00CA76D9">
        <w:rPr>
          <w:rFonts w:hint="eastAsia"/>
          <w:sz w:val="18"/>
          <w:szCs w:val="18"/>
          <w:rtl/>
          <w:lang w:bidi="ar-EG"/>
        </w:rPr>
        <w:t>ر</w:t>
      </w:r>
      <w:r w:rsidRPr="00CA76D9">
        <w:rPr>
          <w:rFonts w:hint="cs"/>
          <w:sz w:val="18"/>
          <w:szCs w:val="18"/>
          <w:rtl/>
          <w:lang w:bidi="ar-EG"/>
        </w:rPr>
        <w:t xml:space="preserve"> الفكر العربي، الطبعة   ا لأولى، </w:t>
      </w:r>
      <w:r w:rsidRPr="00CA76D9">
        <w:rPr>
          <w:rFonts w:hint="eastAsia"/>
          <w:sz w:val="18"/>
          <w:szCs w:val="18"/>
          <w:rtl/>
          <w:lang w:bidi="ar-EG"/>
        </w:rPr>
        <w:t>ص</w:t>
      </w:r>
      <w:r w:rsidRPr="00CA76D9">
        <w:rPr>
          <w:rFonts w:hint="cs"/>
          <w:sz w:val="18"/>
          <w:szCs w:val="18"/>
          <w:rtl/>
          <w:lang w:bidi="ar-EG"/>
        </w:rPr>
        <w:t xml:space="preserve">13. </w:t>
      </w:r>
      <w:bookmarkStart w:id="10" w:name="_Hlk60825598"/>
    </w:p>
    <w:p w14:paraId="07CBE9A3" w14:textId="77777777" w:rsidR="00C35CF9" w:rsidRPr="00CA76D9" w:rsidRDefault="00C35CF9" w:rsidP="00470C99">
      <w:pPr>
        <w:pStyle w:val="ListParagraph"/>
        <w:numPr>
          <w:ilvl w:val="0"/>
          <w:numId w:val="22"/>
        </w:numPr>
        <w:spacing w:after="0"/>
        <w:ind w:hanging="90"/>
        <w:jc w:val="both"/>
        <w:rPr>
          <w:sz w:val="18"/>
          <w:szCs w:val="18"/>
          <w:lang w:bidi="ar-EG"/>
        </w:rPr>
      </w:pPr>
      <w:r>
        <w:rPr>
          <w:rFonts w:hint="cs"/>
          <w:sz w:val="18"/>
          <w:szCs w:val="18"/>
          <w:rtl/>
          <w:lang w:bidi="ar-EG"/>
        </w:rPr>
        <w:t xml:space="preserve">   </w:t>
      </w:r>
      <w:r w:rsidRPr="00CA76D9">
        <w:rPr>
          <w:rFonts w:hint="cs"/>
          <w:sz w:val="18"/>
          <w:szCs w:val="18"/>
          <w:rtl/>
          <w:lang w:bidi="ar-EG"/>
        </w:rPr>
        <w:t>جون د. سوليفان، "البوصلة الأخلاقية للشركات أدوات مكافحة الفساد قيم ومبادئ الاعمال وادأب المهنة وحوكمة الشركات، مؤسسة التمويل الدولي" مجموعة البنك الدولي"، منتدى حوكمة الشركات الدولي، الدليل السابع.</w:t>
      </w:r>
      <w:bookmarkEnd w:id="10"/>
    </w:p>
    <w:p w14:paraId="34CED56D" w14:textId="77777777" w:rsidR="00C35CF9" w:rsidRPr="009A1DE0" w:rsidRDefault="00C35CF9" w:rsidP="00470C99">
      <w:pPr>
        <w:pStyle w:val="FootnoteText"/>
      </w:pPr>
    </w:p>
  </w:footnote>
  <w:footnote w:id="33">
    <w:p w14:paraId="3798D9AE" w14:textId="77777777" w:rsidR="00C35CF9" w:rsidRPr="007C3F91" w:rsidRDefault="00C35CF9" w:rsidP="00DE7752">
      <w:pPr>
        <w:pStyle w:val="FootnoteText"/>
        <w:rPr>
          <w:sz w:val="16"/>
          <w:szCs w:val="16"/>
          <w:lang w:bidi="ar-EG"/>
        </w:rPr>
      </w:pPr>
      <w:r>
        <w:rPr>
          <w:rStyle w:val="FootnoteReference"/>
        </w:rPr>
        <w:footnoteRef/>
      </w:r>
      <w:r>
        <w:rPr>
          <w:rtl/>
        </w:rPr>
        <w:t xml:space="preserve"> </w:t>
      </w:r>
      <w:r w:rsidRPr="007C3F91">
        <w:rPr>
          <w:rFonts w:hint="cs"/>
          <w:sz w:val="16"/>
          <w:szCs w:val="16"/>
          <w:rtl/>
          <w:lang w:bidi="ar-EG"/>
        </w:rPr>
        <w:t xml:space="preserve">لمزيد من التفصيل انظر: </w:t>
      </w:r>
    </w:p>
    <w:p w14:paraId="7DE3B5C2" w14:textId="77777777" w:rsidR="00C35CF9" w:rsidRPr="00916883" w:rsidRDefault="00C35CF9" w:rsidP="007C3F91">
      <w:pPr>
        <w:spacing w:after="0"/>
        <w:ind w:left="360"/>
        <w:jc w:val="both"/>
        <w:rPr>
          <w:sz w:val="16"/>
          <w:szCs w:val="16"/>
          <w:lang w:bidi="ar-EG"/>
        </w:rPr>
      </w:pPr>
      <w:r w:rsidRPr="00916883">
        <w:rPr>
          <w:rFonts w:hint="cs"/>
          <w:sz w:val="16"/>
          <w:szCs w:val="16"/>
          <w:rtl/>
          <w:lang w:bidi="ar-EG"/>
        </w:rPr>
        <w:t xml:space="preserve">         - صلاح الدين حسن السيسي، (2019)، "نظم وإجراءات مواجهة الفساد الإداري والمالي “، فنو</w:t>
      </w:r>
      <w:r w:rsidRPr="00916883">
        <w:rPr>
          <w:rFonts w:hint="eastAsia"/>
          <w:sz w:val="16"/>
          <w:szCs w:val="16"/>
          <w:rtl/>
          <w:lang w:bidi="ar-EG"/>
        </w:rPr>
        <w:t>ن</w:t>
      </w:r>
      <w:r w:rsidRPr="00916883">
        <w:rPr>
          <w:rFonts w:hint="cs"/>
          <w:sz w:val="16"/>
          <w:szCs w:val="16"/>
          <w:rtl/>
          <w:lang w:bidi="ar-EG"/>
        </w:rPr>
        <w:t xml:space="preserve"> للإعلان، الطبعة الأولى، ص93.</w:t>
      </w:r>
    </w:p>
    <w:p w14:paraId="23C0D39B" w14:textId="77777777" w:rsidR="00C35CF9" w:rsidRPr="00916883" w:rsidRDefault="00C35CF9" w:rsidP="002B0EF4">
      <w:pPr>
        <w:pStyle w:val="ListParagraph"/>
        <w:numPr>
          <w:ilvl w:val="0"/>
          <w:numId w:val="22"/>
        </w:numPr>
        <w:tabs>
          <w:tab w:val="right" w:pos="810"/>
        </w:tabs>
        <w:spacing w:after="0"/>
        <w:ind w:firstLine="0"/>
        <w:jc w:val="both"/>
        <w:rPr>
          <w:sz w:val="16"/>
          <w:szCs w:val="16"/>
          <w:lang w:bidi="ar-EG"/>
        </w:rPr>
      </w:pPr>
      <w:r w:rsidRPr="00916883">
        <w:rPr>
          <w:rFonts w:hint="cs"/>
          <w:sz w:val="16"/>
          <w:szCs w:val="16"/>
          <w:rtl/>
          <w:lang w:bidi="ar-EG"/>
        </w:rPr>
        <w:t xml:space="preserve">  محمد نصر محمد، (2015)، "الحماية الجنائية من الفساد (دراسة مقارنة)"، مركز الدراسات العربية، الطبعة الأولى.، ص93..</w:t>
      </w:r>
    </w:p>
    <w:p w14:paraId="3782AC2A" w14:textId="77777777" w:rsidR="00C35CF9" w:rsidRPr="00916883" w:rsidRDefault="00C35CF9" w:rsidP="007C3F91">
      <w:pPr>
        <w:pStyle w:val="ListParagraph"/>
        <w:tabs>
          <w:tab w:val="right" w:pos="720"/>
        </w:tabs>
        <w:spacing w:after="0"/>
        <w:jc w:val="both"/>
        <w:rPr>
          <w:sz w:val="16"/>
          <w:szCs w:val="16"/>
        </w:rPr>
      </w:pPr>
      <w:r w:rsidRPr="00916883">
        <w:rPr>
          <w:rFonts w:hint="cs"/>
          <w:sz w:val="16"/>
          <w:szCs w:val="16"/>
          <w:rtl/>
          <w:lang w:bidi="ar-EG"/>
        </w:rPr>
        <w:t xml:space="preserve">- </w:t>
      </w:r>
      <w:r w:rsidRPr="00916883">
        <w:rPr>
          <w:rFonts w:hint="cs"/>
          <w:sz w:val="16"/>
          <w:szCs w:val="16"/>
          <w:rtl/>
        </w:rPr>
        <w:t>محمد عبد الغنى حسن هلال، (2010)، (مهارات مقاومة ومواجهة الفساد" دور الشفافية والمساءلة والمحاسبة في محاربة الفساد")، مرك</w:t>
      </w:r>
      <w:r w:rsidRPr="00916883">
        <w:rPr>
          <w:rFonts w:hint="eastAsia"/>
          <w:sz w:val="16"/>
          <w:szCs w:val="16"/>
          <w:rtl/>
        </w:rPr>
        <w:t>ز</w:t>
      </w:r>
      <w:r w:rsidRPr="00916883">
        <w:rPr>
          <w:rFonts w:hint="cs"/>
          <w:sz w:val="16"/>
          <w:szCs w:val="16"/>
          <w:rtl/>
        </w:rPr>
        <w:t xml:space="preserve"> تطوير الأداء والتنمية، ص145.</w:t>
      </w:r>
    </w:p>
    <w:p w14:paraId="5A715BAB" w14:textId="4A05AC5C" w:rsidR="00C35CF9" w:rsidRPr="007C3F91" w:rsidRDefault="00C35CF9">
      <w:pPr>
        <w:pStyle w:val="FootnoteText"/>
      </w:pPr>
    </w:p>
  </w:footnote>
  <w:footnote w:id="34">
    <w:p w14:paraId="65336A8A" w14:textId="6E8712D4" w:rsidR="00C35CF9" w:rsidRDefault="00C35CF9">
      <w:pPr>
        <w:pStyle w:val="FootnoteText"/>
      </w:pPr>
      <w:r>
        <w:rPr>
          <w:rStyle w:val="FootnoteReference"/>
        </w:rPr>
        <w:footnoteRef/>
      </w:r>
      <w:r>
        <w:rPr>
          <w:rtl/>
        </w:rPr>
        <w:t xml:space="preserve"> </w:t>
      </w:r>
      <w:r w:rsidRPr="00916883">
        <w:rPr>
          <w:rFonts w:hint="cs"/>
          <w:sz w:val="16"/>
          <w:szCs w:val="16"/>
          <w:rtl/>
          <w:lang w:bidi="ar-EG"/>
        </w:rPr>
        <w:t>فاروق الكيلاني، (2011)، "جرائم الفساد"، دار الرسالة العالمية، الطبعة الأولى، ص46.</w:t>
      </w:r>
    </w:p>
  </w:footnote>
  <w:footnote w:id="35">
    <w:p w14:paraId="0EA1640D" w14:textId="77777777" w:rsidR="00C35CF9" w:rsidRDefault="00C35CF9" w:rsidP="00A91522">
      <w:pPr>
        <w:tabs>
          <w:tab w:val="right" w:pos="900"/>
        </w:tabs>
        <w:spacing w:after="0"/>
        <w:ind w:left="900" w:hanging="540"/>
        <w:jc w:val="both"/>
        <w:rPr>
          <w:sz w:val="16"/>
          <w:szCs w:val="16"/>
          <w:rtl/>
          <w:lang w:bidi="ar-EG"/>
        </w:rPr>
      </w:pPr>
      <w:r>
        <w:rPr>
          <w:rStyle w:val="FootnoteReference"/>
        </w:rPr>
        <w:footnoteRef/>
      </w:r>
      <w:r>
        <w:rPr>
          <w:rtl/>
        </w:rPr>
        <w:t xml:space="preserve"> </w:t>
      </w:r>
      <w:r w:rsidRPr="00916883">
        <w:rPr>
          <w:rFonts w:hint="cs"/>
          <w:sz w:val="16"/>
          <w:szCs w:val="16"/>
          <w:rtl/>
          <w:lang w:bidi="ar-EG"/>
        </w:rPr>
        <w:t xml:space="preserve">لمزيد من التفصيل أنظر:  </w:t>
      </w:r>
    </w:p>
    <w:p w14:paraId="60880822" w14:textId="77777777" w:rsidR="00C35CF9" w:rsidRPr="00916883" w:rsidRDefault="00C35CF9" w:rsidP="00A91522">
      <w:pPr>
        <w:tabs>
          <w:tab w:val="right" w:pos="544"/>
        </w:tabs>
        <w:spacing w:after="0"/>
        <w:ind w:left="724" w:hanging="540"/>
        <w:jc w:val="both"/>
        <w:rPr>
          <w:sz w:val="16"/>
          <w:szCs w:val="16"/>
          <w:rtl/>
          <w:lang w:bidi="ar-EG"/>
        </w:rPr>
      </w:pPr>
      <w:r>
        <w:rPr>
          <w:rFonts w:hint="cs"/>
          <w:sz w:val="16"/>
          <w:szCs w:val="16"/>
          <w:rtl/>
          <w:lang w:bidi="ar-EG"/>
        </w:rPr>
        <w:t xml:space="preserve">          - </w:t>
      </w:r>
      <w:r w:rsidRPr="00916883">
        <w:rPr>
          <w:rFonts w:hint="cs"/>
          <w:sz w:val="16"/>
          <w:szCs w:val="16"/>
          <w:rtl/>
          <w:lang w:bidi="ar-EG"/>
        </w:rPr>
        <w:t>محمد صادق أسماعيل، (2014)، "الفساد الإداري في العالم العربي مفهومه وأبعاده المختلفة"، المجموعة العربية   للتدريب والنشر، الطبعة الأولى ص 150.</w:t>
      </w:r>
    </w:p>
    <w:p w14:paraId="5DACF025" w14:textId="77777777" w:rsidR="00C35CF9" w:rsidRPr="00916883" w:rsidRDefault="00C35CF9" w:rsidP="00A91522">
      <w:pPr>
        <w:tabs>
          <w:tab w:val="right" w:pos="1350"/>
        </w:tabs>
        <w:spacing w:after="0"/>
        <w:jc w:val="both"/>
        <w:rPr>
          <w:sz w:val="2"/>
          <w:szCs w:val="2"/>
          <w:lang w:bidi="ar-EG"/>
        </w:rPr>
      </w:pPr>
      <w:r w:rsidRPr="00916883">
        <w:rPr>
          <w:rFonts w:hint="cs"/>
          <w:sz w:val="16"/>
          <w:szCs w:val="16"/>
          <w:rtl/>
          <w:lang w:bidi="ar-EG"/>
        </w:rPr>
        <w:t xml:space="preserve">     </w:t>
      </w:r>
      <w:r>
        <w:rPr>
          <w:rFonts w:hint="cs"/>
          <w:sz w:val="16"/>
          <w:szCs w:val="16"/>
          <w:rtl/>
          <w:lang w:bidi="ar-EG"/>
        </w:rPr>
        <w:t xml:space="preserve">     </w:t>
      </w:r>
      <w:r w:rsidRPr="00916883">
        <w:rPr>
          <w:rFonts w:hint="cs"/>
          <w:sz w:val="16"/>
          <w:szCs w:val="16"/>
          <w:rtl/>
          <w:lang w:bidi="ar-EG"/>
        </w:rPr>
        <w:t xml:space="preserve">  </w:t>
      </w:r>
    </w:p>
    <w:p w14:paraId="4E859594" w14:textId="77777777" w:rsidR="00C35CF9" w:rsidRPr="00916883" w:rsidRDefault="00C35CF9" w:rsidP="002B0EF4">
      <w:pPr>
        <w:pStyle w:val="ListParagraph"/>
        <w:numPr>
          <w:ilvl w:val="0"/>
          <w:numId w:val="22"/>
        </w:numPr>
        <w:tabs>
          <w:tab w:val="right" w:pos="540"/>
        </w:tabs>
        <w:spacing w:after="0"/>
        <w:ind w:left="630" w:firstLine="0"/>
        <w:jc w:val="both"/>
        <w:rPr>
          <w:sz w:val="16"/>
          <w:szCs w:val="16"/>
          <w:rtl/>
          <w:lang w:bidi="ar-EG"/>
        </w:rPr>
      </w:pPr>
      <w:r>
        <w:rPr>
          <w:rFonts w:hint="cs"/>
          <w:sz w:val="16"/>
          <w:szCs w:val="16"/>
          <w:rtl/>
          <w:lang w:bidi="ar-EG"/>
        </w:rPr>
        <w:t xml:space="preserve"> </w:t>
      </w:r>
      <w:r w:rsidRPr="00916883">
        <w:rPr>
          <w:rFonts w:hint="cs"/>
          <w:sz w:val="16"/>
          <w:szCs w:val="16"/>
          <w:rtl/>
          <w:lang w:bidi="ar-EG"/>
        </w:rPr>
        <w:t xml:space="preserve">صلاح الدين حسن السيسي، (2013)، "النظم المحلية والإقليمية والاتفاقيات الدولية لمكافحة الجرائم المعاصرة"، ص </w:t>
      </w:r>
      <w:r w:rsidRPr="00916883">
        <w:rPr>
          <w:rFonts w:hint="eastAsia"/>
          <w:sz w:val="16"/>
          <w:szCs w:val="16"/>
          <w:rtl/>
          <w:lang w:bidi="ar-EG"/>
        </w:rPr>
        <w:t>ص</w:t>
      </w:r>
      <w:r w:rsidRPr="00916883">
        <w:rPr>
          <w:rFonts w:hint="cs"/>
          <w:sz w:val="16"/>
          <w:szCs w:val="16"/>
          <w:rtl/>
          <w:lang w:bidi="ar-EG"/>
        </w:rPr>
        <w:t>275-276.</w:t>
      </w:r>
    </w:p>
    <w:p w14:paraId="75C83C4F" w14:textId="77777777" w:rsidR="00C35CF9" w:rsidRPr="00916883" w:rsidRDefault="00C35CF9" w:rsidP="002B0EF4">
      <w:pPr>
        <w:pStyle w:val="ListParagraph"/>
        <w:numPr>
          <w:ilvl w:val="0"/>
          <w:numId w:val="22"/>
        </w:numPr>
        <w:tabs>
          <w:tab w:val="right" w:pos="450"/>
        </w:tabs>
        <w:spacing w:after="0"/>
        <w:ind w:hanging="90"/>
        <w:jc w:val="both"/>
        <w:rPr>
          <w:sz w:val="16"/>
          <w:szCs w:val="16"/>
          <w:rtl/>
          <w:lang w:bidi="ar-EG"/>
        </w:rPr>
      </w:pPr>
      <w:r w:rsidRPr="00916883">
        <w:rPr>
          <w:rFonts w:hint="cs"/>
          <w:sz w:val="16"/>
          <w:szCs w:val="16"/>
          <w:rtl/>
          <w:lang w:bidi="ar-EG"/>
        </w:rPr>
        <w:t xml:space="preserve">محمد مصطفى سليمان، </w:t>
      </w:r>
      <w:r w:rsidRPr="00916883">
        <w:rPr>
          <w:sz w:val="16"/>
          <w:szCs w:val="16"/>
          <w:rtl/>
          <w:lang w:bidi="ar-EG"/>
        </w:rPr>
        <w:t>(</w:t>
      </w:r>
      <w:r w:rsidRPr="00916883">
        <w:rPr>
          <w:rFonts w:hint="cs"/>
          <w:sz w:val="16"/>
          <w:szCs w:val="16"/>
          <w:rtl/>
          <w:lang w:bidi="ar-EG"/>
        </w:rPr>
        <w:t xml:space="preserve">2016)، " حوكمة الشركات ومعالجة الفساد المالي والإداري </w:t>
      </w:r>
      <w:r w:rsidRPr="00916883">
        <w:rPr>
          <w:sz w:val="16"/>
          <w:szCs w:val="16"/>
          <w:rtl/>
          <w:lang w:bidi="ar-EG"/>
        </w:rPr>
        <w:t>(</w:t>
      </w:r>
      <w:r w:rsidRPr="00916883">
        <w:rPr>
          <w:rFonts w:hint="cs"/>
          <w:sz w:val="16"/>
          <w:szCs w:val="16"/>
          <w:rtl/>
          <w:lang w:bidi="ar-EG"/>
        </w:rPr>
        <w:t xml:space="preserve">دراسة مقارنة)"، الدار الجامعية، ص </w:t>
      </w:r>
      <w:r w:rsidRPr="00916883">
        <w:rPr>
          <w:rFonts w:hint="eastAsia"/>
          <w:sz w:val="16"/>
          <w:szCs w:val="16"/>
          <w:rtl/>
          <w:lang w:bidi="ar-EG"/>
        </w:rPr>
        <w:t>ص</w:t>
      </w:r>
      <w:r w:rsidRPr="00916883">
        <w:rPr>
          <w:rFonts w:hint="cs"/>
          <w:sz w:val="16"/>
          <w:szCs w:val="16"/>
          <w:rtl/>
          <w:lang w:bidi="ar-EG"/>
        </w:rPr>
        <w:t>41-</w:t>
      </w:r>
    </w:p>
    <w:p w14:paraId="6712C956" w14:textId="0DB57697" w:rsidR="00C35CF9" w:rsidRDefault="00C35CF9">
      <w:pPr>
        <w:pStyle w:val="FootnoteText"/>
        <w:rPr>
          <w:lang w:bidi="ar-EG"/>
        </w:rPr>
      </w:pPr>
    </w:p>
  </w:footnote>
  <w:footnote w:id="36">
    <w:p w14:paraId="47FC99D8" w14:textId="1C90CA82" w:rsidR="00C35CF9" w:rsidRDefault="00C35CF9" w:rsidP="00F730D1">
      <w:pPr>
        <w:tabs>
          <w:tab w:val="right" w:pos="836"/>
        </w:tabs>
        <w:spacing w:after="0" w:line="276" w:lineRule="auto"/>
        <w:ind w:left="270" w:hanging="270"/>
        <w:jc w:val="both"/>
        <w:rPr>
          <w:sz w:val="18"/>
          <w:szCs w:val="18"/>
          <w:lang w:bidi="ar-EG"/>
        </w:rPr>
      </w:pPr>
      <w:r>
        <w:rPr>
          <w:rStyle w:val="FootnoteReference"/>
        </w:rPr>
        <w:footnoteRef/>
      </w:r>
      <w:r>
        <w:rPr>
          <w:rtl/>
        </w:rPr>
        <w:t xml:space="preserve"> </w:t>
      </w:r>
      <w:r w:rsidRPr="0058743E">
        <w:rPr>
          <w:rFonts w:hint="cs"/>
          <w:sz w:val="18"/>
          <w:szCs w:val="18"/>
          <w:rtl/>
          <w:lang w:bidi="ar-EG"/>
        </w:rPr>
        <w:t>-" عطا الله وارد خليل، محمد عبد الفتاح العشماوي، بسمة الفيصل"، (2008)، (الحوكمة المؤسسية" المدخل لمكافحة الفساد في المؤسسات العا</w:t>
      </w:r>
      <w:r>
        <w:rPr>
          <w:rFonts w:hint="cs"/>
          <w:sz w:val="18"/>
          <w:szCs w:val="18"/>
          <w:rtl/>
          <w:lang w:bidi="ar-EG"/>
        </w:rPr>
        <w:t>مة والخاصة")، مكتبة الحرية، ص39</w:t>
      </w:r>
    </w:p>
    <w:p w14:paraId="14295294" w14:textId="32204708" w:rsidR="00C35CF9" w:rsidRPr="00292A8C" w:rsidRDefault="00C35CF9" w:rsidP="00967856">
      <w:pPr>
        <w:tabs>
          <w:tab w:val="right" w:pos="836"/>
        </w:tabs>
        <w:spacing w:after="0"/>
        <w:ind w:left="270" w:hanging="270"/>
        <w:jc w:val="both"/>
        <w:rPr>
          <w:sz w:val="18"/>
          <w:szCs w:val="18"/>
          <w:lang w:bidi="ar-EG"/>
        </w:rPr>
      </w:pPr>
      <w:r w:rsidRPr="00DE7752">
        <w:rPr>
          <w:rFonts w:hint="cs"/>
          <w:vertAlign w:val="superscript"/>
          <w:rtl/>
        </w:rPr>
        <w:t>37</w:t>
      </w:r>
      <w:r>
        <w:rPr>
          <w:rFonts w:hint="cs"/>
          <w:rtl/>
        </w:rPr>
        <w:t xml:space="preserve"> أساسيات </w:t>
      </w:r>
      <w:r w:rsidRPr="0058743E">
        <w:rPr>
          <w:rFonts w:ascii="Arial" w:hAnsi="Arial" w:cs="Arial" w:hint="cs"/>
          <w:sz w:val="18"/>
          <w:szCs w:val="18"/>
          <w:rtl/>
          <w:lang w:bidi="ar-EG"/>
        </w:rPr>
        <w:t>الحوكمة (مصطلحات ومفاهيم) سلسلة النشرات التثقيفية لمركز أبو ظبي للحوكمة، ص 5</w:t>
      </w:r>
    </w:p>
  </w:footnote>
  <w:footnote w:id="37">
    <w:p w14:paraId="0A5D1CC0" w14:textId="77777777" w:rsidR="00C35CF9" w:rsidRPr="00967856" w:rsidRDefault="00C35CF9" w:rsidP="00D842FC">
      <w:pPr>
        <w:pStyle w:val="FootnoteText"/>
        <w:rPr>
          <w:sz w:val="2"/>
          <w:szCs w:val="2"/>
        </w:rPr>
      </w:pPr>
    </w:p>
  </w:footnote>
  <w:footnote w:id="38">
    <w:p w14:paraId="7F7E0B92" w14:textId="47356FC0" w:rsidR="00C35CF9" w:rsidRDefault="00C35CF9" w:rsidP="00967856">
      <w:pPr>
        <w:pStyle w:val="FootnoteText"/>
      </w:pPr>
      <w:r>
        <w:rPr>
          <w:rStyle w:val="FootnoteReference"/>
        </w:rPr>
        <w:footnoteRef/>
      </w:r>
      <w:r>
        <w:rPr>
          <w:rtl/>
        </w:rPr>
        <w:t xml:space="preserve"> </w:t>
      </w:r>
      <w:r w:rsidRPr="00F0109C">
        <w:rPr>
          <w:rFonts w:hint="cs"/>
          <w:rtl/>
          <w:lang w:bidi="ar-EG"/>
        </w:rPr>
        <w:t xml:space="preserve">امين السيد احمد لطفي، مرجع سبق ذكره، ص </w:t>
      </w:r>
      <w:r w:rsidRPr="00F0109C">
        <w:rPr>
          <w:rFonts w:hint="eastAsia"/>
          <w:rtl/>
          <w:lang w:bidi="ar-EG"/>
        </w:rPr>
        <w:t>ص</w:t>
      </w:r>
      <w:r w:rsidRPr="00F0109C">
        <w:rPr>
          <w:rFonts w:hint="cs"/>
          <w:rtl/>
          <w:lang w:bidi="ar-EG"/>
        </w:rPr>
        <w:t>: 402-411</w:t>
      </w:r>
    </w:p>
  </w:footnote>
  <w:footnote w:id="39">
    <w:p w14:paraId="3D3C26FE" w14:textId="1B51CBFC" w:rsidR="00C35CF9" w:rsidRPr="00DE7752" w:rsidRDefault="00C35CF9" w:rsidP="00DE7752">
      <w:pPr>
        <w:tabs>
          <w:tab w:val="right" w:pos="4"/>
          <w:tab w:val="right" w:pos="184"/>
        </w:tabs>
        <w:spacing w:after="0" w:line="276" w:lineRule="auto"/>
        <w:ind w:left="4"/>
        <w:jc w:val="both"/>
        <w:rPr>
          <w:sz w:val="20"/>
          <w:szCs w:val="20"/>
          <w:lang w:bidi="ar-EG"/>
        </w:rPr>
      </w:pPr>
      <w:r>
        <w:rPr>
          <w:rStyle w:val="FootnoteReference"/>
        </w:rPr>
        <w:footnoteRef/>
      </w:r>
      <w:r>
        <w:rPr>
          <w:rtl/>
        </w:rPr>
        <w:t xml:space="preserve"> </w:t>
      </w:r>
      <w:r w:rsidRPr="00967856">
        <w:rPr>
          <w:rFonts w:hint="cs"/>
          <w:sz w:val="20"/>
          <w:szCs w:val="20"/>
          <w:rtl/>
          <w:lang w:bidi="ar-EG"/>
        </w:rPr>
        <w:t>حمدي أبو النور السيد عويس، (2015)، " استغلال النفوذ الوظيفي وسبل مواجهته من منظر إسلامي وقانونى")، دار الفكر الجامعي، الطبعة الأولى، ص 108.</w:t>
      </w:r>
    </w:p>
  </w:footnote>
  <w:footnote w:id="40">
    <w:p w14:paraId="1BEA9AC2" w14:textId="22665E07" w:rsidR="00C35CF9" w:rsidRDefault="00C35CF9">
      <w:pPr>
        <w:pStyle w:val="FootnoteText"/>
        <w:rPr>
          <w:lang w:bidi="ar-EG"/>
        </w:rPr>
      </w:pPr>
      <w:r>
        <w:rPr>
          <w:rStyle w:val="FootnoteReference"/>
        </w:rPr>
        <w:footnoteRef/>
      </w:r>
      <w:r>
        <w:rPr>
          <w:rtl/>
        </w:rPr>
        <w:t xml:space="preserve"> </w:t>
      </w:r>
      <w:r w:rsidRPr="00F0109C">
        <w:rPr>
          <w:rFonts w:hint="cs"/>
          <w:rtl/>
          <w:lang w:bidi="ar-EG"/>
        </w:rPr>
        <w:t>لمزيد من التفصيل أنظر:</w:t>
      </w:r>
    </w:p>
    <w:p w14:paraId="4C31E56B" w14:textId="06972014" w:rsidR="00C35CF9" w:rsidRDefault="00C35CF9" w:rsidP="009F6307">
      <w:pPr>
        <w:pStyle w:val="FootnoteText"/>
        <w:bidi w:val="0"/>
        <w:rPr>
          <w:rFonts w:asciiTheme="majorBidi" w:eastAsia="Arial Unicode MS" w:hAnsiTheme="majorBidi" w:cstheme="majorBidi"/>
        </w:rPr>
      </w:pPr>
      <w:r w:rsidRPr="00F0109C">
        <w:rPr>
          <w:lang w:bidi="ar-EG"/>
        </w:rPr>
        <w:t xml:space="preserve">- </w:t>
      </w:r>
      <w:r w:rsidRPr="00F0109C">
        <w:rPr>
          <w:rFonts w:asciiTheme="majorBidi" w:eastAsia="Arial Unicode MS" w:hAnsiTheme="majorBidi" w:cstheme="majorBidi"/>
        </w:rPr>
        <w:t xml:space="preserve">Mark, Jorgensen, </w:t>
      </w:r>
      <w:proofErr w:type="spellStart"/>
      <w:r w:rsidRPr="00F0109C">
        <w:rPr>
          <w:rFonts w:asciiTheme="majorBidi" w:eastAsia="Arial Unicode MS" w:hAnsiTheme="majorBidi" w:cstheme="majorBidi"/>
        </w:rPr>
        <w:t>Farrales</w:t>
      </w:r>
      <w:proofErr w:type="spellEnd"/>
      <w:r w:rsidRPr="00F0109C">
        <w:rPr>
          <w:rFonts w:asciiTheme="majorBidi" w:eastAsia="Arial Unicode MS" w:hAnsiTheme="majorBidi" w:cstheme="majorBidi"/>
        </w:rPr>
        <w:t>. June 8, 2005," What is Corruption" A History of   Corruption Studies and the Great Definitions Debate p114</w:t>
      </w:r>
    </w:p>
    <w:p w14:paraId="6EB660D3" w14:textId="6DBFD9CB" w:rsidR="00C35CF9" w:rsidRDefault="00C35CF9" w:rsidP="009F6307">
      <w:pPr>
        <w:pStyle w:val="FootnoteText"/>
      </w:pPr>
      <w:r>
        <w:rPr>
          <w:lang w:bidi="ar-EG"/>
        </w:rPr>
        <w:t xml:space="preserve">-  </w:t>
      </w:r>
      <w:r w:rsidRPr="009C051F">
        <w:rPr>
          <w:rFonts w:hint="cs"/>
          <w:rtl/>
          <w:lang w:bidi="ar-EG"/>
        </w:rPr>
        <w:t>محمد نصر محمد، مرجع سبق ذكره، ص ص 208-209-210</w:t>
      </w:r>
    </w:p>
  </w:footnote>
  <w:footnote w:id="41">
    <w:p w14:paraId="7E827FA4" w14:textId="77777777" w:rsidR="00C35CF9" w:rsidRPr="002634E1" w:rsidRDefault="00C35CF9" w:rsidP="009400C8">
      <w:pPr>
        <w:bidi w:val="0"/>
        <w:spacing w:after="0"/>
        <w:ind w:left="360"/>
        <w:jc w:val="both"/>
        <w:rPr>
          <w:sz w:val="18"/>
          <w:szCs w:val="18"/>
          <w:lang w:bidi="ar-EG"/>
        </w:rPr>
      </w:pPr>
      <w:r>
        <w:rPr>
          <w:rStyle w:val="FootnoteReference"/>
        </w:rPr>
        <w:footnoteRef/>
      </w:r>
      <w:r>
        <w:rPr>
          <w:rtl/>
        </w:rPr>
        <w:t xml:space="preserve"> </w:t>
      </w:r>
      <w:r w:rsidRPr="005C7780">
        <w:rPr>
          <w:sz w:val="18"/>
          <w:szCs w:val="18"/>
          <w:lang w:bidi="ar-EG"/>
        </w:rPr>
        <w:t>http://internationalbudget.org/what-we-do/open-budget-survey/research-resources/methodology</w:t>
      </w:r>
    </w:p>
  </w:footnote>
  <w:footnote w:id="42">
    <w:p w14:paraId="00C98990" w14:textId="2E3C5BD7" w:rsidR="00C35CF9" w:rsidRDefault="00C35CF9">
      <w:pPr>
        <w:pStyle w:val="FootnoteText"/>
      </w:pPr>
      <w:r>
        <w:rPr>
          <w:rStyle w:val="FootnoteReference"/>
        </w:rPr>
        <w:footnoteRef/>
      </w:r>
      <w:r>
        <w:rPr>
          <w:rtl/>
        </w:rPr>
        <w:t xml:space="preserve"> </w:t>
      </w:r>
      <w:r w:rsidRPr="005C7780">
        <w:rPr>
          <w:rFonts w:hint="cs"/>
          <w:sz w:val="18"/>
          <w:szCs w:val="18"/>
          <w:rtl/>
          <w:lang w:bidi="ar-EG"/>
        </w:rPr>
        <w:t>عبد الفتاح الجبالي، هناء عبيد (2010)، "نحو مجتمع أكثر شفافية في مصر"، مركز الدراسات السياسية والاستراتيجية، القاهرة، ص:26.</w:t>
      </w:r>
    </w:p>
  </w:footnote>
  <w:footnote w:id="43">
    <w:p w14:paraId="19F639D2" w14:textId="2C0B405D" w:rsidR="00C35CF9" w:rsidRPr="00DE7752" w:rsidRDefault="00C35CF9" w:rsidP="00DE7752">
      <w:pPr>
        <w:spacing w:after="200"/>
        <w:ind w:left="360"/>
        <w:jc w:val="both"/>
        <w:rPr>
          <w:sz w:val="20"/>
          <w:szCs w:val="20"/>
          <w:lang w:bidi="ar-EG"/>
        </w:rPr>
      </w:pPr>
      <w:r>
        <w:rPr>
          <w:rStyle w:val="FootnoteReference"/>
        </w:rPr>
        <w:footnoteRef/>
      </w:r>
      <w:r>
        <w:rPr>
          <w:rtl/>
        </w:rPr>
        <w:t xml:space="preserve"> </w:t>
      </w:r>
      <w:r w:rsidRPr="00312DE5">
        <w:rPr>
          <w:rFonts w:hint="cs"/>
          <w:sz w:val="20"/>
          <w:szCs w:val="20"/>
          <w:rtl/>
          <w:lang w:bidi="ar-EG"/>
        </w:rPr>
        <w:t>عبد الفتاح الجبالي، هناء عبيد (2010)، "نحو مجتمع أكثر شفافية في مصر"، مركز الدراسات السياسية والاستراتيجية، القاهرة، ص:26.</w:t>
      </w:r>
    </w:p>
  </w:footnote>
  <w:footnote w:id="44">
    <w:p w14:paraId="60FF682C" w14:textId="77777777" w:rsidR="00C35CF9" w:rsidRDefault="00C35CF9" w:rsidP="00D00633">
      <w:pPr>
        <w:pStyle w:val="FootnoteText"/>
        <w:bidi w:val="0"/>
      </w:pPr>
      <w:r>
        <w:rPr>
          <w:rStyle w:val="FootnoteReference"/>
        </w:rPr>
        <w:footnoteRef/>
      </w:r>
      <w:r>
        <w:rPr>
          <w:rtl/>
        </w:rPr>
        <w:t xml:space="preserve"> </w:t>
      </w:r>
      <w:r w:rsidRPr="00600148">
        <w:rPr>
          <w:lang w:bidi="ar-EG"/>
        </w:rPr>
        <w:t>http://www.mof.gov.eg</w:t>
      </w:r>
    </w:p>
  </w:footnote>
  <w:footnote w:id="45">
    <w:p w14:paraId="250BB93F" w14:textId="24B3722A" w:rsidR="00C35CF9" w:rsidRPr="004258E6" w:rsidRDefault="00C35CF9" w:rsidP="00E40FEB">
      <w:pPr>
        <w:spacing w:after="0"/>
        <w:rPr>
          <w:sz w:val="18"/>
          <w:szCs w:val="18"/>
          <w:rtl/>
          <w:lang w:bidi="ar-EG"/>
        </w:rPr>
      </w:pPr>
      <w:r>
        <w:rPr>
          <w:rStyle w:val="FootnoteReference"/>
        </w:rPr>
        <w:footnoteRef/>
      </w:r>
      <w:r>
        <w:rPr>
          <w:rtl/>
        </w:rPr>
        <w:t xml:space="preserve"> </w:t>
      </w:r>
      <w:r w:rsidRPr="004258E6">
        <w:rPr>
          <w:rFonts w:hint="cs"/>
          <w:sz w:val="18"/>
          <w:szCs w:val="18"/>
          <w:rtl/>
          <w:lang w:bidi="ar-EG"/>
        </w:rPr>
        <w:t xml:space="preserve">لمزيد من التفصيل أنظر: </w:t>
      </w:r>
    </w:p>
    <w:p w14:paraId="4DCE6D71" w14:textId="32506457" w:rsidR="00C35CF9" w:rsidRPr="004258E6" w:rsidRDefault="00C35CF9" w:rsidP="003F363A">
      <w:pPr>
        <w:spacing w:after="0"/>
        <w:rPr>
          <w:sz w:val="18"/>
          <w:szCs w:val="18"/>
          <w:rtl/>
          <w:lang w:bidi="ar-EG"/>
        </w:rPr>
      </w:pPr>
      <w:r>
        <w:rPr>
          <w:rFonts w:hint="cs"/>
          <w:sz w:val="18"/>
          <w:szCs w:val="18"/>
          <w:rtl/>
          <w:lang w:bidi="ar-EG"/>
        </w:rPr>
        <w:t xml:space="preserve"> </w:t>
      </w:r>
      <w:r w:rsidRPr="004258E6">
        <w:rPr>
          <w:rFonts w:hint="cs"/>
          <w:sz w:val="18"/>
          <w:szCs w:val="18"/>
          <w:rtl/>
          <w:lang w:bidi="ar-EG"/>
        </w:rPr>
        <w:t xml:space="preserve"> </w:t>
      </w:r>
      <w:r w:rsidRPr="004258E6">
        <w:rPr>
          <w:sz w:val="18"/>
          <w:szCs w:val="18"/>
          <w:rtl/>
          <w:lang w:bidi="ar-EG"/>
        </w:rPr>
        <w:t>-</w:t>
      </w:r>
      <w:r w:rsidRPr="004258E6">
        <w:rPr>
          <w:rFonts w:hint="cs"/>
          <w:sz w:val="18"/>
          <w:szCs w:val="18"/>
          <w:rtl/>
          <w:lang w:bidi="ar-EG"/>
        </w:rPr>
        <w:t xml:space="preserve"> عبد الفتاح الجبالي، هناء عبيد، مرجع سبق ذكره، ص </w:t>
      </w:r>
      <w:r w:rsidRPr="004258E6">
        <w:rPr>
          <w:rFonts w:hint="eastAsia"/>
          <w:sz w:val="18"/>
          <w:szCs w:val="18"/>
          <w:rtl/>
          <w:lang w:bidi="ar-EG"/>
        </w:rPr>
        <w:t>ص</w:t>
      </w:r>
      <w:r w:rsidRPr="004258E6">
        <w:rPr>
          <w:rFonts w:hint="cs"/>
          <w:sz w:val="18"/>
          <w:szCs w:val="18"/>
          <w:rtl/>
          <w:lang w:bidi="ar-EG"/>
        </w:rPr>
        <w:t xml:space="preserve"> 55-63</w:t>
      </w:r>
    </w:p>
    <w:p w14:paraId="034973CD" w14:textId="77777777" w:rsidR="00C35CF9" w:rsidRPr="004258E6" w:rsidRDefault="00C35CF9" w:rsidP="003F363A">
      <w:pPr>
        <w:spacing w:after="0"/>
        <w:ind w:right="360"/>
        <w:rPr>
          <w:sz w:val="18"/>
          <w:szCs w:val="18"/>
          <w:rtl/>
          <w:lang w:bidi="ar-EG"/>
        </w:rPr>
      </w:pPr>
      <w:r w:rsidRPr="004258E6">
        <w:rPr>
          <w:rFonts w:hint="cs"/>
          <w:sz w:val="18"/>
          <w:szCs w:val="18"/>
          <w:rtl/>
          <w:lang w:bidi="ar-EG"/>
        </w:rPr>
        <w:t>-   احمد مصطفى صبيح، مرجع سبق ذكره، ص559.</w:t>
      </w:r>
    </w:p>
    <w:p w14:paraId="714138E0" w14:textId="33EC3A98" w:rsidR="00C35CF9" w:rsidRDefault="00C35CF9" w:rsidP="003F363A">
      <w:pPr>
        <w:pStyle w:val="FootnoteText"/>
      </w:pPr>
      <w:r w:rsidRPr="004258E6">
        <w:rPr>
          <w:rFonts w:hint="cs"/>
          <w:sz w:val="18"/>
          <w:szCs w:val="18"/>
          <w:rtl/>
          <w:lang w:bidi="ar-EG"/>
        </w:rPr>
        <w:t>- امين السيد احمد لطفي، مرجع سبق ذكره، ص414</w:t>
      </w:r>
    </w:p>
  </w:footnote>
  <w:footnote w:id="46">
    <w:p w14:paraId="3A68AB95" w14:textId="77777777" w:rsidR="00C35CF9" w:rsidRPr="001F53DE" w:rsidRDefault="00C35CF9" w:rsidP="00E037F0">
      <w:pPr>
        <w:spacing w:after="0"/>
        <w:rPr>
          <w:sz w:val="18"/>
          <w:szCs w:val="18"/>
          <w:rtl/>
          <w:lang w:bidi="ar-EG"/>
        </w:rPr>
      </w:pPr>
      <w:r>
        <w:rPr>
          <w:rStyle w:val="FootnoteReference"/>
        </w:rPr>
        <w:footnoteRef/>
      </w:r>
      <w:r>
        <w:rPr>
          <w:rtl/>
        </w:rPr>
        <w:t xml:space="preserve"> </w:t>
      </w:r>
      <w:r w:rsidRPr="001F53DE">
        <w:rPr>
          <w:rFonts w:hint="cs"/>
          <w:sz w:val="18"/>
          <w:szCs w:val="18"/>
          <w:rtl/>
          <w:lang w:bidi="ar-EG"/>
        </w:rPr>
        <w:t>لمزيد من التفصيل انظر:</w:t>
      </w:r>
    </w:p>
    <w:p w14:paraId="5C8B3E5B" w14:textId="77777777" w:rsidR="00C35CF9" w:rsidRPr="001F53DE" w:rsidRDefault="00C35CF9" w:rsidP="00E037F0">
      <w:pPr>
        <w:spacing w:after="0"/>
        <w:ind w:right="360"/>
        <w:rPr>
          <w:sz w:val="18"/>
          <w:szCs w:val="18"/>
          <w:rtl/>
          <w:lang w:bidi="ar-EG"/>
        </w:rPr>
      </w:pPr>
      <w:r w:rsidRPr="001F53DE">
        <w:rPr>
          <w:rFonts w:hint="cs"/>
          <w:sz w:val="18"/>
          <w:szCs w:val="18"/>
          <w:rtl/>
          <w:lang w:bidi="ar-EG"/>
        </w:rPr>
        <w:t>- السيد محمد حسن الجوهري، مرجع سبق ذكره، ص339.</w:t>
      </w:r>
    </w:p>
    <w:p w14:paraId="64E410FB" w14:textId="77777777" w:rsidR="00C35CF9" w:rsidRPr="001F53DE" w:rsidRDefault="00C35CF9" w:rsidP="00E037F0">
      <w:pPr>
        <w:spacing w:after="0"/>
        <w:ind w:right="360"/>
        <w:rPr>
          <w:sz w:val="18"/>
          <w:szCs w:val="18"/>
          <w:rtl/>
          <w:lang w:bidi="ar-EG"/>
        </w:rPr>
      </w:pPr>
      <w:r w:rsidRPr="001F53DE">
        <w:rPr>
          <w:rFonts w:hint="cs"/>
          <w:sz w:val="18"/>
          <w:szCs w:val="18"/>
          <w:rtl/>
          <w:lang w:bidi="ar-EG"/>
        </w:rPr>
        <w:t>- صلاح الدين حسن السيسي، مرج</w:t>
      </w:r>
      <w:r w:rsidRPr="001F53DE">
        <w:rPr>
          <w:rFonts w:hint="eastAsia"/>
          <w:sz w:val="18"/>
          <w:szCs w:val="18"/>
          <w:rtl/>
          <w:lang w:bidi="ar-EG"/>
        </w:rPr>
        <w:t>ع</w:t>
      </w:r>
      <w:r w:rsidRPr="001F53DE">
        <w:rPr>
          <w:rFonts w:hint="cs"/>
          <w:sz w:val="18"/>
          <w:szCs w:val="18"/>
          <w:rtl/>
          <w:lang w:bidi="ar-EG"/>
        </w:rPr>
        <w:t xml:space="preserve"> سبق ذكره، ص 42.</w:t>
      </w:r>
    </w:p>
    <w:p w14:paraId="1C6C6AEA" w14:textId="3196D881" w:rsidR="00C35CF9" w:rsidRPr="001F53DE" w:rsidRDefault="00C35CF9" w:rsidP="00E037F0">
      <w:pPr>
        <w:tabs>
          <w:tab w:val="right" w:pos="836"/>
        </w:tabs>
        <w:spacing w:after="0"/>
        <w:jc w:val="both"/>
        <w:rPr>
          <w:sz w:val="18"/>
          <w:szCs w:val="18"/>
          <w:rtl/>
        </w:rPr>
      </w:pPr>
      <w:r w:rsidRPr="001F53DE">
        <w:rPr>
          <w:rFonts w:hint="cs"/>
          <w:sz w:val="18"/>
          <w:szCs w:val="18"/>
          <w:rtl/>
          <w:lang w:bidi="ar-EG"/>
        </w:rPr>
        <w:t xml:space="preserve">  -   </w:t>
      </w:r>
      <w:r w:rsidRPr="001F53DE">
        <w:rPr>
          <w:rFonts w:hint="cs"/>
          <w:sz w:val="18"/>
          <w:szCs w:val="18"/>
          <w:rtl/>
        </w:rPr>
        <w:t xml:space="preserve">بدر محمد السيد القزاز، (2016)، "الإدارة الإلكترونية ودورها في مكافحة الفساد الإداري </w:t>
      </w:r>
      <w:r w:rsidRPr="001F53DE">
        <w:rPr>
          <w:sz w:val="18"/>
          <w:szCs w:val="18"/>
          <w:rtl/>
        </w:rPr>
        <w:t>(</w:t>
      </w:r>
      <w:r w:rsidRPr="001F53DE">
        <w:rPr>
          <w:rFonts w:hint="cs"/>
          <w:sz w:val="18"/>
          <w:szCs w:val="18"/>
          <w:rtl/>
        </w:rPr>
        <w:t>دراسة مقارنة بالفقه الإسلامي)"، دار الفكر    الجامعي، الطبعة الأولى، ص353.</w:t>
      </w:r>
    </w:p>
    <w:p w14:paraId="064E64E9" w14:textId="3F4F605A" w:rsidR="00C35CF9" w:rsidRPr="001F53DE" w:rsidRDefault="00C35CF9" w:rsidP="00E037F0">
      <w:pPr>
        <w:tabs>
          <w:tab w:val="right" w:pos="836"/>
        </w:tabs>
        <w:spacing w:after="0"/>
        <w:jc w:val="both"/>
        <w:rPr>
          <w:sz w:val="18"/>
          <w:szCs w:val="18"/>
        </w:rPr>
      </w:pPr>
      <w:r>
        <w:rPr>
          <w:rFonts w:hint="cs"/>
          <w:sz w:val="18"/>
          <w:szCs w:val="18"/>
          <w:rtl/>
        </w:rPr>
        <w:t xml:space="preserve">  </w:t>
      </w:r>
      <w:r w:rsidRPr="001F53DE">
        <w:rPr>
          <w:rFonts w:hint="cs"/>
          <w:sz w:val="18"/>
          <w:szCs w:val="18"/>
          <w:rtl/>
        </w:rPr>
        <w:t>- عبد الفتاح الصحن، (1983)، "الرقابة المالية دراسة ونقد وتحليل"، مؤسسة شباب الجامعة، ص 10</w:t>
      </w:r>
    </w:p>
    <w:p w14:paraId="0881E037" w14:textId="77777777" w:rsidR="00C35CF9" w:rsidRPr="001F53DE" w:rsidRDefault="00C35CF9" w:rsidP="002B0EF4">
      <w:pPr>
        <w:pStyle w:val="ListParagraph"/>
        <w:numPr>
          <w:ilvl w:val="0"/>
          <w:numId w:val="22"/>
        </w:numPr>
        <w:tabs>
          <w:tab w:val="right" w:pos="94"/>
        </w:tabs>
        <w:spacing w:after="200" w:line="276" w:lineRule="auto"/>
        <w:ind w:left="184" w:hanging="180"/>
        <w:jc w:val="both"/>
        <w:rPr>
          <w:b/>
          <w:bCs/>
          <w:sz w:val="18"/>
          <w:szCs w:val="18"/>
          <w:lang w:bidi="ar-EG"/>
        </w:rPr>
      </w:pPr>
      <w:r w:rsidRPr="001F53DE">
        <w:rPr>
          <w:rFonts w:hint="cs"/>
          <w:sz w:val="18"/>
          <w:szCs w:val="18"/>
          <w:rtl/>
        </w:rPr>
        <w:t xml:space="preserve">بدر محمد السيد القزاز، (2016)، "الإدارة الإلكترونية ودورها في مكافحة الفساد الإداري </w:t>
      </w:r>
      <w:r w:rsidRPr="001F53DE">
        <w:rPr>
          <w:sz w:val="18"/>
          <w:szCs w:val="18"/>
          <w:rtl/>
        </w:rPr>
        <w:t>(</w:t>
      </w:r>
      <w:r w:rsidRPr="001F53DE">
        <w:rPr>
          <w:rFonts w:hint="cs"/>
          <w:sz w:val="18"/>
          <w:szCs w:val="18"/>
          <w:rtl/>
        </w:rPr>
        <w:t>دراسة مقارنة بالفقه الإسلامي)"، دار الفكر الجامعي، الطبعة الأولى، ص395</w:t>
      </w:r>
    </w:p>
    <w:p w14:paraId="4F729AC3" w14:textId="46B10401" w:rsidR="00C35CF9" w:rsidRPr="00DE7752" w:rsidRDefault="00C35CF9" w:rsidP="00DE7752">
      <w:pPr>
        <w:ind w:right="360"/>
        <w:jc w:val="center"/>
        <w:rPr>
          <w:sz w:val="18"/>
          <w:szCs w:val="18"/>
          <w:lang w:bidi="ar-EG"/>
        </w:rPr>
      </w:pPr>
      <w:r w:rsidRPr="001F53DE">
        <w:rPr>
          <w:rFonts w:hint="cs"/>
          <w:sz w:val="18"/>
          <w:szCs w:val="18"/>
          <w:rtl/>
          <w:lang w:bidi="ar-EG"/>
        </w:rPr>
        <w:t xml:space="preserve">                                                                                                         </w:t>
      </w:r>
      <w:r w:rsidRPr="001F53DE">
        <w:rPr>
          <w:sz w:val="18"/>
          <w:szCs w:val="18"/>
          <w:lang w:bidi="ar-EG"/>
        </w:rPr>
        <w:t>https:\\www.aca.gov.eg.</w:t>
      </w:r>
      <w:r w:rsidRPr="001F53DE">
        <w:rPr>
          <w:rFonts w:hint="cs"/>
          <w:sz w:val="18"/>
          <w:szCs w:val="18"/>
          <w:rtl/>
          <w:lang w:bidi="ar-EG"/>
        </w:rPr>
        <w:t xml:space="preserve">- </w:t>
      </w:r>
    </w:p>
  </w:footnote>
  <w:footnote w:id="47">
    <w:p w14:paraId="5A3765A1" w14:textId="77777777" w:rsidR="00C35CF9" w:rsidRPr="001F53DE" w:rsidRDefault="00C35CF9" w:rsidP="009D5DCD">
      <w:pPr>
        <w:spacing w:after="0"/>
        <w:ind w:left="73"/>
        <w:jc w:val="both"/>
        <w:rPr>
          <w:sz w:val="18"/>
          <w:szCs w:val="18"/>
          <w:rtl/>
          <w:lang w:bidi="ar-EG"/>
        </w:rPr>
      </w:pPr>
      <w:r>
        <w:rPr>
          <w:rStyle w:val="FootnoteReference"/>
        </w:rPr>
        <w:footnoteRef/>
      </w:r>
      <w:r>
        <w:rPr>
          <w:rtl/>
        </w:rPr>
        <w:t xml:space="preserve"> </w:t>
      </w:r>
      <w:r w:rsidRPr="001F53DE">
        <w:rPr>
          <w:rFonts w:hint="cs"/>
          <w:sz w:val="18"/>
          <w:szCs w:val="18"/>
          <w:rtl/>
          <w:lang w:bidi="ar-EG"/>
        </w:rPr>
        <w:t xml:space="preserve">لمزيد من التفصيل أنظر: </w:t>
      </w:r>
    </w:p>
    <w:p w14:paraId="1A42BCF0" w14:textId="77777777" w:rsidR="00C35CF9" w:rsidRPr="001F53DE" w:rsidRDefault="00C35CF9" w:rsidP="000F74CC">
      <w:pPr>
        <w:spacing w:after="0"/>
        <w:jc w:val="both"/>
        <w:rPr>
          <w:sz w:val="18"/>
          <w:szCs w:val="18"/>
          <w:rtl/>
          <w:lang w:bidi="ar-EG"/>
        </w:rPr>
      </w:pPr>
      <w:r w:rsidRPr="001F53DE">
        <w:rPr>
          <w:rFonts w:hint="cs"/>
          <w:sz w:val="18"/>
          <w:szCs w:val="18"/>
          <w:rtl/>
          <w:lang w:bidi="ar-EG"/>
        </w:rPr>
        <w:t xml:space="preserve">              - عبد الفتاح الجبالي، هناء عبيد، مرجع سبق ذكره، ص 149.</w:t>
      </w:r>
    </w:p>
    <w:p w14:paraId="20006A4E" w14:textId="2E380299" w:rsidR="00C35CF9" w:rsidRPr="002355BD" w:rsidRDefault="00C35CF9" w:rsidP="002355BD">
      <w:pPr>
        <w:tabs>
          <w:tab w:val="right" w:pos="810"/>
        </w:tabs>
        <w:spacing w:after="0"/>
        <w:ind w:left="990" w:hanging="990"/>
        <w:jc w:val="both"/>
        <w:rPr>
          <w:sz w:val="18"/>
          <w:szCs w:val="18"/>
          <w:lang w:bidi="ar-EG"/>
        </w:rPr>
      </w:pPr>
      <w:r w:rsidRPr="001F53DE">
        <w:rPr>
          <w:rFonts w:hint="cs"/>
          <w:sz w:val="18"/>
          <w:szCs w:val="18"/>
          <w:rtl/>
          <w:lang w:bidi="ar-EG"/>
        </w:rPr>
        <w:t xml:space="preserve">              </w:t>
      </w:r>
      <w:r w:rsidRPr="001F53DE">
        <w:rPr>
          <w:sz w:val="18"/>
          <w:szCs w:val="18"/>
          <w:rtl/>
          <w:lang w:bidi="ar-EG"/>
        </w:rPr>
        <w:t>-</w:t>
      </w:r>
      <w:r w:rsidRPr="001F53DE">
        <w:rPr>
          <w:rFonts w:hint="cs"/>
          <w:sz w:val="18"/>
          <w:szCs w:val="18"/>
          <w:rtl/>
          <w:lang w:bidi="ar-EG"/>
        </w:rPr>
        <w:t xml:space="preserve"> منه المصري، الإفصاح عن المعلومات في الجهاز المركزي للمحاسبات، مؤسسة حرية الفكر والتعبير، ص </w:t>
      </w:r>
      <w:r w:rsidRPr="001F53DE">
        <w:rPr>
          <w:rFonts w:hint="eastAsia"/>
          <w:sz w:val="18"/>
          <w:szCs w:val="18"/>
          <w:rtl/>
          <w:lang w:bidi="ar-EG"/>
        </w:rPr>
        <w:t>ص</w:t>
      </w:r>
      <w:r w:rsidRPr="001F53DE">
        <w:rPr>
          <w:rFonts w:hint="cs"/>
          <w:sz w:val="18"/>
          <w:szCs w:val="18"/>
          <w:rtl/>
          <w:lang w:bidi="ar-EG"/>
        </w:rPr>
        <w:t xml:space="preserve"> 9-11 </w:t>
      </w:r>
      <w:r w:rsidRPr="001F53DE">
        <w:rPr>
          <w:sz w:val="18"/>
          <w:szCs w:val="18"/>
          <w:lang w:bidi="ar-EG"/>
        </w:rPr>
        <w:t>info@afteegypt.org        / www.afteegypt.org</w:t>
      </w:r>
      <w:r w:rsidRPr="001F53DE">
        <w:rPr>
          <w:rFonts w:hint="cs"/>
          <w:sz w:val="18"/>
          <w:szCs w:val="18"/>
          <w:rtl/>
          <w:lang w:bidi="ar-EG"/>
        </w:rPr>
        <w:t xml:space="preserve">   </w:t>
      </w:r>
      <w:r w:rsidRPr="001F53DE">
        <w:rPr>
          <w:sz w:val="18"/>
          <w:szCs w:val="18"/>
          <w:lang w:bidi="ar-EG"/>
        </w:rPr>
        <w:t xml:space="preserve">  </w:t>
      </w:r>
    </w:p>
  </w:footnote>
  <w:footnote w:id="48">
    <w:p w14:paraId="1EABA426" w14:textId="77777777" w:rsidR="00C35CF9" w:rsidRPr="00597937" w:rsidRDefault="00C35CF9" w:rsidP="00216B00">
      <w:pPr>
        <w:spacing w:after="0"/>
        <w:ind w:left="73"/>
        <w:jc w:val="both"/>
        <w:rPr>
          <w:sz w:val="20"/>
          <w:szCs w:val="20"/>
          <w:rtl/>
        </w:rPr>
      </w:pPr>
      <w:r>
        <w:rPr>
          <w:rStyle w:val="FootnoteReference"/>
        </w:rPr>
        <w:footnoteRef/>
      </w:r>
      <w:r>
        <w:rPr>
          <w:rtl/>
        </w:rPr>
        <w:t xml:space="preserve"> </w:t>
      </w:r>
      <w:r w:rsidRPr="009D5DCD">
        <w:rPr>
          <w:rFonts w:hint="cs"/>
          <w:sz w:val="18"/>
          <w:szCs w:val="18"/>
          <w:rtl/>
          <w:lang w:bidi="ar-EG"/>
        </w:rPr>
        <w:t>لمزيد</w:t>
      </w:r>
      <w:r w:rsidRPr="00597937">
        <w:rPr>
          <w:rFonts w:hint="cs"/>
          <w:sz w:val="20"/>
          <w:szCs w:val="20"/>
          <w:rtl/>
        </w:rPr>
        <w:t xml:space="preserve"> من التفصيل أنظر:</w:t>
      </w:r>
    </w:p>
    <w:p w14:paraId="39C4FE27" w14:textId="77777777" w:rsidR="00C35CF9" w:rsidRPr="00597937" w:rsidRDefault="00C35CF9" w:rsidP="00216B00">
      <w:pPr>
        <w:spacing w:after="0"/>
        <w:jc w:val="both"/>
        <w:rPr>
          <w:sz w:val="20"/>
          <w:szCs w:val="20"/>
          <w:rtl/>
        </w:rPr>
      </w:pPr>
      <w:r w:rsidRPr="00597937">
        <w:rPr>
          <w:rFonts w:hint="cs"/>
          <w:sz w:val="20"/>
          <w:szCs w:val="20"/>
          <w:rtl/>
        </w:rPr>
        <w:t xml:space="preserve">     - </w:t>
      </w:r>
      <w:hyperlink r:id="rId2" w:tgtFrame="_blank" w:history="1">
        <w:r w:rsidRPr="00597937">
          <w:rPr>
            <w:sz w:val="20"/>
            <w:szCs w:val="20"/>
            <w:rtl/>
          </w:rPr>
          <w:t>موقع المنظمة الأفريقية للأجهزة العليا للرقابة المالية والمحاسبة</w:t>
        </w:r>
      </w:hyperlink>
      <w:r w:rsidRPr="00597937">
        <w:rPr>
          <w:rFonts w:hint="cs"/>
          <w:sz w:val="20"/>
          <w:szCs w:val="20"/>
          <w:rtl/>
        </w:rPr>
        <w:t xml:space="preserve">  </w:t>
      </w:r>
      <w:r w:rsidRPr="00597937">
        <w:rPr>
          <w:sz w:val="20"/>
          <w:szCs w:val="20"/>
        </w:rPr>
        <w:t>https://afrosai-e.org.za</w:t>
      </w:r>
    </w:p>
    <w:p w14:paraId="5556E86C" w14:textId="77777777" w:rsidR="00C35CF9" w:rsidRDefault="00C35CF9" w:rsidP="00216B00">
      <w:pPr>
        <w:pStyle w:val="FootnoteText"/>
      </w:pPr>
      <w:r>
        <w:rPr>
          <w:rFonts w:hint="cs"/>
          <w:rtl/>
        </w:rPr>
        <w:t xml:space="preserve">  </w:t>
      </w:r>
      <w:r w:rsidRPr="00597937">
        <w:rPr>
          <w:rFonts w:hint="cs"/>
          <w:rtl/>
        </w:rPr>
        <w:t xml:space="preserve">  - </w:t>
      </w:r>
      <w:hyperlink r:id="rId3" w:tgtFrame="_blank" w:history="1">
        <w:r w:rsidRPr="00597937">
          <w:rPr>
            <w:rtl/>
          </w:rPr>
          <w:t>المنظمة العربية للأجهزة العليا للرقابة المالية والمحاسبة</w:t>
        </w:r>
      </w:hyperlink>
      <w:r w:rsidRPr="00597937">
        <w:rPr>
          <w:rFonts w:hint="cs"/>
          <w:rtl/>
        </w:rPr>
        <w:t xml:space="preserve">    </w:t>
      </w:r>
      <w:r w:rsidRPr="00597937">
        <w:t>http://www.arabosai.org</w:t>
      </w:r>
    </w:p>
  </w:footnote>
  <w:footnote w:id="49">
    <w:p w14:paraId="79ED233E" w14:textId="7708C098" w:rsidR="00C35CF9" w:rsidRDefault="00C35CF9">
      <w:pPr>
        <w:pStyle w:val="FootnoteText"/>
      </w:pPr>
      <w:r>
        <w:rPr>
          <w:rStyle w:val="FootnoteReference"/>
        </w:rPr>
        <w:footnoteRef/>
      </w:r>
      <w:r>
        <w:rPr>
          <w:rtl/>
        </w:rPr>
        <w:t xml:space="preserve"> </w:t>
      </w:r>
      <w:r w:rsidRPr="007E5C4C">
        <w:rPr>
          <w:rFonts w:hint="cs"/>
          <w:rtl/>
          <w:lang w:bidi="ar-EG"/>
        </w:rPr>
        <w:t>عبد الفتاح الجبالي، هناء عبيد، مرجع سبق ذكره، ص 150.</w:t>
      </w:r>
    </w:p>
  </w:footnote>
  <w:footnote w:id="50">
    <w:p w14:paraId="12CDD644" w14:textId="77777777" w:rsidR="00C35CF9" w:rsidRPr="00A121E1" w:rsidRDefault="00C35CF9" w:rsidP="00375C16">
      <w:pPr>
        <w:tabs>
          <w:tab w:val="right" w:pos="94"/>
        </w:tabs>
        <w:spacing w:after="160"/>
        <w:ind w:left="4"/>
        <w:jc w:val="both"/>
        <w:rPr>
          <w:sz w:val="20"/>
          <w:szCs w:val="20"/>
          <w:lang w:bidi="ar-EG"/>
        </w:rPr>
      </w:pPr>
      <w:r>
        <w:rPr>
          <w:rStyle w:val="FootnoteReference"/>
        </w:rPr>
        <w:footnoteRef/>
      </w:r>
      <w:r>
        <w:rPr>
          <w:rtl/>
        </w:rPr>
        <w:t xml:space="preserve"> </w:t>
      </w:r>
      <w:r w:rsidRPr="00A121E1">
        <w:rPr>
          <w:rFonts w:hint="cs"/>
          <w:sz w:val="20"/>
          <w:szCs w:val="20"/>
          <w:rtl/>
          <w:lang w:bidi="ar-EG"/>
        </w:rPr>
        <w:t>لمزيد من التفصيل انظر:</w:t>
      </w:r>
    </w:p>
    <w:p w14:paraId="7DA1A52C" w14:textId="77777777" w:rsidR="00C35CF9" w:rsidRPr="000860F6" w:rsidRDefault="00C35CF9" w:rsidP="00375C16">
      <w:pPr>
        <w:pStyle w:val="ListParagraph"/>
        <w:numPr>
          <w:ilvl w:val="0"/>
          <w:numId w:val="22"/>
        </w:numPr>
        <w:tabs>
          <w:tab w:val="right" w:pos="810"/>
        </w:tabs>
        <w:spacing w:after="160"/>
        <w:ind w:firstLine="0"/>
        <w:jc w:val="both"/>
        <w:rPr>
          <w:sz w:val="20"/>
          <w:szCs w:val="20"/>
          <w:lang w:bidi="ar-EG"/>
        </w:rPr>
      </w:pPr>
      <w:r w:rsidRPr="000860F6">
        <w:rPr>
          <w:rFonts w:hint="cs"/>
          <w:sz w:val="20"/>
          <w:szCs w:val="20"/>
          <w:rtl/>
          <w:lang w:bidi="ar-EG"/>
        </w:rPr>
        <w:t xml:space="preserve">   احمد مصطفى صبيح، مرجع سبق ذكره، ص223.</w:t>
      </w:r>
    </w:p>
    <w:p w14:paraId="3D4A8B36" w14:textId="77777777" w:rsidR="00C35CF9" w:rsidRPr="000860F6" w:rsidRDefault="00C35CF9" w:rsidP="00375C16">
      <w:pPr>
        <w:pStyle w:val="ListParagraph"/>
        <w:numPr>
          <w:ilvl w:val="0"/>
          <w:numId w:val="22"/>
        </w:numPr>
        <w:tabs>
          <w:tab w:val="right" w:pos="810"/>
        </w:tabs>
        <w:spacing w:after="160"/>
        <w:ind w:firstLine="0"/>
        <w:jc w:val="both"/>
        <w:rPr>
          <w:sz w:val="20"/>
          <w:szCs w:val="20"/>
          <w:lang w:bidi="ar-EG"/>
        </w:rPr>
      </w:pPr>
      <w:r w:rsidRPr="000860F6">
        <w:rPr>
          <w:rFonts w:hint="cs"/>
          <w:sz w:val="20"/>
          <w:szCs w:val="20"/>
          <w:rtl/>
          <w:lang w:bidi="ar-EG"/>
        </w:rPr>
        <w:t xml:space="preserve"> امين السيد احمد لطفي، مرجع سبق ذكره، ص 450.</w:t>
      </w:r>
    </w:p>
    <w:p w14:paraId="6FCB64C4" w14:textId="77777777" w:rsidR="00C35CF9" w:rsidRPr="005300B8" w:rsidRDefault="00C35CF9" w:rsidP="00375C16">
      <w:pPr>
        <w:pStyle w:val="ListParagraph"/>
        <w:numPr>
          <w:ilvl w:val="0"/>
          <w:numId w:val="22"/>
        </w:numPr>
        <w:tabs>
          <w:tab w:val="right" w:pos="810"/>
        </w:tabs>
        <w:spacing w:after="160"/>
        <w:ind w:firstLine="0"/>
        <w:jc w:val="both"/>
        <w:rPr>
          <w:sz w:val="20"/>
          <w:szCs w:val="20"/>
          <w:lang w:bidi="ar-EG"/>
        </w:rPr>
      </w:pPr>
      <w:r w:rsidRPr="000860F6">
        <w:rPr>
          <w:rFonts w:hint="cs"/>
          <w:sz w:val="20"/>
          <w:szCs w:val="20"/>
          <w:rtl/>
          <w:lang w:bidi="ar-EG"/>
        </w:rPr>
        <w:t xml:space="preserve"> السيد محمد حسن الجوهري، مرجع سبق ذكره، ص </w:t>
      </w:r>
      <w:r w:rsidRPr="000860F6">
        <w:rPr>
          <w:rFonts w:hint="eastAsia"/>
          <w:sz w:val="20"/>
          <w:szCs w:val="20"/>
          <w:rtl/>
          <w:lang w:bidi="ar-EG"/>
        </w:rPr>
        <w:t>ص</w:t>
      </w:r>
      <w:r w:rsidRPr="000860F6">
        <w:rPr>
          <w:rFonts w:hint="cs"/>
          <w:sz w:val="20"/>
          <w:szCs w:val="20"/>
          <w:rtl/>
          <w:lang w:bidi="ar-EG"/>
        </w:rPr>
        <w:t>353-354.</w:t>
      </w:r>
    </w:p>
  </w:footnote>
  <w:footnote w:id="51">
    <w:p w14:paraId="2628427D" w14:textId="6D7E5EEA" w:rsidR="00C35CF9" w:rsidRDefault="00C35CF9">
      <w:pPr>
        <w:pStyle w:val="FootnoteText"/>
      </w:pPr>
      <w:r>
        <w:rPr>
          <w:rStyle w:val="FootnoteReference"/>
        </w:rPr>
        <w:footnoteRef/>
      </w:r>
      <w:r>
        <w:rPr>
          <w:rtl/>
        </w:rPr>
        <w:t xml:space="preserve"> </w:t>
      </w:r>
      <w:bookmarkStart w:id="11" w:name="_Hlk66265550"/>
      <w:r w:rsidRPr="00AC6759">
        <w:rPr>
          <w:rFonts w:hint="cs"/>
          <w:sz w:val="18"/>
          <w:szCs w:val="18"/>
          <w:rtl/>
          <w:lang w:bidi="ar-EG"/>
        </w:rPr>
        <w:t>عبد الفتاح الجبالي، هناء عبيد، مرجع سبق ذكره، ص97</w:t>
      </w:r>
      <w:bookmarkEnd w:id="11"/>
      <w:r w:rsidRPr="00AC6759">
        <w:rPr>
          <w:rFonts w:hint="cs"/>
          <w:sz w:val="18"/>
          <w:szCs w:val="18"/>
          <w:rtl/>
          <w:lang w:bidi="ar-EG"/>
        </w:rPr>
        <w:t>.</w:t>
      </w:r>
    </w:p>
  </w:footnote>
  <w:footnote w:id="52">
    <w:p w14:paraId="7353699C" w14:textId="77777777" w:rsidR="00C35CF9" w:rsidRDefault="00C35CF9" w:rsidP="0001223E">
      <w:pPr>
        <w:pStyle w:val="FootnoteText"/>
        <w:bidi w:val="0"/>
      </w:pPr>
      <w:r>
        <w:rPr>
          <w:rStyle w:val="FootnoteReference"/>
        </w:rPr>
        <w:footnoteRef/>
      </w:r>
      <w:r>
        <w:rPr>
          <w:rtl/>
        </w:rPr>
        <w:t xml:space="preserve"> </w:t>
      </w:r>
      <w:r w:rsidRPr="00AC6759">
        <w:rPr>
          <w:sz w:val="18"/>
          <w:szCs w:val="18"/>
          <w:lang w:bidi="ar-EG"/>
        </w:rPr>
        <w:t xml:space="preserve">- </w:t>
      </w:r>
      <w:bookmarkStart w:id="12" w:name="_Hlk66803575"/>
      <w:r w:rsidRPr="00AC6759">
        <w:rPr>
          <w:sz w:val="18"/>
          <w:szCs w:val="18"/>
          <w:lang w:bidi="ar-EG"/>
        </w:rPr>
        <w:t>http:\\www.imf.org</w:t>
      </w:r>
      <w:bookmarkEnd w:id="12"/>
      <w:r w:rsidRPr="00AC6759">
        <w:rPr>
          <w:sz w:val="18"/>
          <w:szCs w:val="18"/>
          <w:lang w:bidi="ar-EG"/>
        </w:rPr>
        <w:t>.   p:59</w:t>
      </w:r>
    </w:p>
  </w:footnote>
  <w:footnote w:id="53">
    <w:p w14:paraId="1493794D" w14:textId="0656941F" w:rsidR="00C35CF9" w:rsidRDefault="00C35CF9" w:rsidP="00F82010">
      <w:pPr>
        <w:pStyle w:val="FootnoteText"/>
        <w:bidi w:val="0"/>
      </w:pPr>
      <w:r>
        <w:rPr>
          <w:rStyle w:val="FootnoteReference"/>
        </w:rPr>
        <w:footnoteRef/>
      </w:r>
      <w:r>
        <w:rPr>
          <w:rtl/>
        </w:rPr>
        <w:t xml:space="preserve"> </w:t>
      </w:r>
      <w:r w:rsidRPr="00AC6759">
        <w:rPr>
          <w:sz w:val="18"/>
          <w:szCs w:val="18"/>
          <w:lang w:bidi="ar-EG"/>
        </w:rPr>
        <w:t>- http:\\www.imf.org.   p:59</w:t>
      </w:r>
    </w:p>
  </w:footnote>
  <w:footnote w:id="54">
    <w:p w14:paraId="280F1C16" w14:textId="5FEC3C82" w:rsidR="00C35CF9" w:rsidRPr="00E10C58" w:rsidRDefault="00C35CF9" w:rsidP="006E025A">
      <w:pPr>
        <w:spacing w:after="0" w:line="80" w:lineRule="atLeast"/>
        <w:jc w:val="both"/>
        <w:rPr>
          <w:sz w:val="16"/>
          <w:szCs w:val="16"/>
          <w:lang w:bidi="ar-EG"/>
        </w:rPr>
      </w:pPr>
      <w:r>
        <w:rPr>
          <w:rStyle w:val="FootnoteReference"/>
        </w:rPr>
        <w:footnoteRef/>
      </w:r>
      <w:r>
        <w:rPr>
          <w:rtl/>
        </w:rPr>
        <w:t xml:space="preserve"> </w:t>
      </w:r>
      <w:r w:rsidRPr="00E10C58">
        <w:rPr>
          <w:rFonts w:hint="cs"/>
          <w:sz w:val="16"/>
          <w:szCs w:val="16"/>
          <w:rtl/>
          <w:lang w:bidi="ar-EG"/>
        </w:rPr>
        <w:t xml:space="preserve">لمزيد من التفصيل أنظر: - عبد الفتاح الجبالي، هناء عبيد، مرجع سبق ذكره، ص 97 -98.  - </w:t>
      </w:r>
      <w:r w:rsidRPr="00E10C58">
        <w:rPr>
          <w:sz w:val="16"/>
          <w:szCs w:val="16"/>
          <w:lang w:bidi="ar-EG"/>
        </w:rPr>
        <w:t>- http:\\www.imf.org.   p:59</w:t>
      </w:r>
      <w:r w:rsidRPr="00E10C58">
        <w:rPr>
          <w:rFonts w:hint="cs"/>
          <w:sz w:val="16"/>
          <w:szCs w:val="16"/>
          <w:rtl/>
          <w:lang w:bidi="ar-EG"/>
        </w:rPr>
        <w:t xml:space="preserve"> </w:t>
      </w:r>
    </w:p>
  </w:footnote>
  <w:footnote w:id="55">
    <w:p w14:paraId="1C10AB75" w14:textId="77777777" w:rsidR="00C35CF9" w:rsidRPr="00E10C58" w:rsidRDefault="00C35CF9" w:rsidP="006E025A">
      <w:pPr>
        <w:spacing w:after="0" w:line="80" w:lineRule="atLeast"/>
        <w:jc w:val="both"/>
        <w:rPr>
          <w:sz w:val="16"/>
          <w:szCs w:val="16"/>
          <w:rtl/>
          <w:lang w:bidi="ar-EG"/>
        </w:rPr>
      </w:pPr>
      <w:r w:rsidRPr="00E10C58">
        <w:rPr>
          <w:rStyle w:val="FootnoteReference"/>
          <w:sz w:val="16"/>
          <w:szCs w:val="16"/>
        </w:rPr>
        <w:footnoteRef/>
      </w:r>
      <w:r w:rsidRPr="00E10C58">
        <w:rPr>
          <w:sz w:val="16"/>
          <w:szCs w:val="16"/>
          <w:rtl/>
        </w:rPr>
        <w:t xml:space="preserve"> </w:t>
      </w:r>
      <w:r w:rsidRPr="00E10C58">
        <w:rPr>
          <w:rFonts w:hint="cs"/>
          <w:sz w:val="16"/>
          <w:szCs w:val="16"/>
          <w:rtl/>
          <w:lang w:bidi="ar-EG"/>
        </w:rPr>
        <w:t xml:space="preserve">لمزيد من التفصيل أنظر: </w:t>
      </w:r>
    </w:p>
    <w:p w14:paraId="468E64CC" w14:textId="77777777" w:rsidR="00C35CF9" w:rsidRPr="00E10C58" w:rsidRDefault="00C35CF9" w:rsidP="006E025A">
      <w:pPr>
        <w:spacing w:after="0" w:line="80" w:lineRule="atLeast"/>
        <w:jc w:val="both"/>
        <w:rPr>
          <w:b/>
          <w:bCs/>
          <w:sz w:val="16"/>
          <w:szCs w:val="16"/>
          <w:u w:val="single"/>
          <w:lang w:bidi="ar-EG"/>
        </w:rPr>
      </w:pPr>
      <w:r w:rsidRPr="00E10C58">
        <w:rPr>
          <w:rFonts w:hint="cs"/>
          <w:sz w:val="16"/>
          <w:szCs w:val="16"/>
          <w:rtl/>
          <w:lang w:bidi="ar-EG"/>
        </w:rPr>
        <w:t xml:space="preserve">      - عبد الفتاح الجبالي، هناء عبيد، مرجع سبق، ص: </w:t>
      </w:r>
      <w:r w:rsidRPr="00E10C58">
        <w:rPr>
          <w:rFonts w:hint="eastAsia"/>
          <w:sz w:val="16"/>
          <w:szCs w:val="16"/>
          <w:rtl/>
          <w:lang w:bidi="ar-EG"/>
        </w:rPr>
        <w:t>ص</w:t>
      </w:r>
      <w:r w:rsidRPr="00E10C58">
        <w:rPr>
          <w:rFonts w:hint="cs"/>
          <w:sz w:val="16"/>
          <w:szCs w:val="16"/>
          <w:rtl/>
          <w:lang w:bidi="ar-EG"/>
        </w:rPr>
        <w:t>: 97:105</w:t>
      </w:r>
      <w:r w:rsidRPr="00E10C58">
        <w:rPr>
          <w:rFonts w:hint="cs"/>
          <w:b/>
          <w:bCs/>
          <w:sz w:val="16"/>
          <w:szCs w:val="16"/>
          <w:u w:val="single"/>
          <w:rtl/>
          <w:lang w:bidi="ar-EG"/>
        </w:rPr>
        <w:t>.</w:t>
      </w:r>
    </w:p>
    <w:p w14:paraId="5FBDAFEA" w14:textId="77777777" w:rsidR="00C35CF9" w:rsidRPr="00E10C58" w:rsidRDefault="00C35CF9" w:rsidP="006E025A">
      <w:pPr>
        <w:spacing w:after="0" w:line="80" w:lineRule="atLeast"/>
        <w:ind w:left="720"/>
        <w:jc w:val="right"/>
        <w:rPr>
          <w:sz w:val="16"/>
          <w:szCs w:val="16"/>
          <w:rtl/>
          <w:lang w:bidi="ar-EG"/>
        </w:rPr>
      </w:pPr>
      <w:r w:rsidRPr="00E10C58">
        <w:rPr>
          <w:sz w:val="16"/>
          <w:szCs w:val="16"/>
          <w:lang w:bidi="ar-EG"/>
        </w:rPr>
        <w:t>- http:\\www.imf.org.   p:59</w:t>
      </w:r>
      <w:r w:rsidRPr="00E10C58">
        <w:rPr>
          <w:rFonts w:hint="cs"/>
          <w:sz w:val="16"/>
          <w:szCs w:val="16"/>
          <w:rtl/>
          <w:lang w:bidi="ar-EG"/>
        </w:rPr>
        <w:t xml:space="preserve">  </w:t>
      </w:r>
    </w:p>
    <w:p w14:paraId="0B127AA1" w14:textId="77777777" w:rsidR="00C35CF9" w:rsidRPr="00E10C58" w:rsidRDefault="00C35CF9" w:rsidP="006E025A">
      <w:pPr>
        <w:spacing w:after="0" w:line="80" w:lineRule="atLeast"/>
        <w:ind w:left="720"/>
        <w:jc w:val="both"/>
        <w:rPr>
          <w:sz w:val="16"/>
          <w:szCs w:val="16"/>
          <w:rtl/>
          <w:lang w:bidi="ar-EG"/>
        </w:rPr>
      </w:pPr>
      <w:bookmarkStart w:id="13" w:name="_Hlk66803619"/>
      <w:r w:rsidRPr="00E10C58">
        <w:rPr>
          <w:rFonts w:hint="cs"/>
          <w:sz w:val="16"/>
          <w:szCs w:val="16"/>
          <w:rtl/>
          <w:lang w:bidi="ar-EG"/>
        </w:rPr>
        <w:t>دليل شفافية المالية العامة (2007)</w:t>
      </w:r>
    </w:p>
    <w:p w14:paraId="5EF72510" w14:textId="77777777" w:rsidR="00C35CF9" w:rsidRPr="00E10C58" w:rsidRDefault="00C35CF9" w:rsidP="006E025A">
      <w:pPr>
        <w:pStyle w:val="FootnoteText"/>
        <w:bidi w:val="0"/>
        <w:spacing w:line="80" w:lineRule="atLeast"/>
        <w:rPr>
          <w:sz w:val="16"/>
          <w:szCs w:val="16"/>
        </w:rPr>
      </w:pPr>
      <w:bookmarkStart w:id="14" w:name="_Hlk66803640"/>
      <w:bookmarkEnd w:id="13"/>
      <w:r w:rsidRPr="00E10C58">
        <w:rPr>
          <w:sz w:val="16"/>
          <w:szCs w:val="16"/>
          <w:lang w:bidi="ar-EG"/>
        </w:rPr>
        <w:t>http:\\www.almasryalyoum.com</w:t>
      </w:r>
      <w:bookmarkEnd w:id="14"/>
      <w:r w:rsidRPr="00E10C58">
        <w:rPr>
          <w:sz w:val="16"/>
          <w:szCs w:val="16"/>
          <w:lang w:bidi="ar-EG"/>
        </w:rPr>
        <w:t>.</w:t>
      </w:r>
    </w:p>
  </w:footnote>
  <w:footnote w:id="56">
    <w:p w14:paraId="58B7171F" w14:textId="2D568D3B" w:rsidR="00C35CF9" w:rsidRPr="00E10C58" w:rsidRDefault="00C35CF9" w:rsidP="006E025A">
      <w:pPr>
        <w:spacing w:after="0" w:line="80" w:lineRule="atLeast"/>
        <w:jc w:val="both"/>
        <w:rPr>
          <w:sz w:val="16"/>
          <w:szCs w:val="16"/>
          <w:lang w:bidi="ar-EG"/>
        </w:rPr>
      </w:pPr>
      <w:r w:rsidRPr="00E10C58">
        <w:rPr>
          <w:rStyle w:val="FootnoteReference"/>
          <w:sz w:val="16"/>
          <w:szCs w:val="16"/>
        </w:rPr>
        <w:footnoteRef/>
      </w:r>
      <w:r w:rsidRPr="00E10C58">
        <w:rPr>
          <w:sz w:val="16"/>
          <w:szCs w:val="16"/>
          <w:rtl/>
        </w:rPr>
        <w:t xml:space="preserve"> </w:t>
      </w:r>
      <w:r w:rsidRPr="00E10C58">
        <w:rPr>
          <w:rFonts w:hint="cs"/>
          <w:sz w:val="16"/>
          <w:szCs w:val="16"/>
          <w:rtl/>
          <w:lang w:bidi="ar-EG"/>
        </w:rPr>
        <w:t>لمزيد من التفصيل أنظر: -امين السيد احمد لطفي، مرجع سبق ذكره، ص209</w:t>
      </w:r>
    </w:p>
    <w:p w14:paraId="02FED529" w14:textId="77777777" w:rsidR="00C35CF9" w:rsidRPr="00E10C58" w:rsidRDefault="00C35CF9" w:rsidP="006E025A">
      <w:pPr>
        <w:pStyle w:val="ListParagraph"/>
        <w:numPr>
          <w:ilvl w:val="0"/>
          <w:numId w:val="22"/>
        </w:numPr>
        <w:tabs>
          <w:tab w:val="right" w:pos="810"/>
        </w:tabs>
        <w:spacing w:after="0" w:line="80" w:lineRule="atLeast"/>
        <w:ind w:firstLine="0"/>
        <w:jc w:val="both"/>
        <w:rPr>
          <w:sz w:val="16"/>
          <w:szCs w:val="16"/>
          <w:lang w:bidi="ar-EG"/>
        </w:rPr>
      </w:pPr>
      <w:r w:rsidRPr="00E10C58">
        <w:rPr>
          <w:rFonts w:hint="cs"/>
          <w:sz w:val="16"/>
          <w:szCs w:val="16"/>
          <w:rtl/>
          <w:lang w:bidi="ar-EG"/>
        </w:rPr>
        <w:t xml:space="preserve">احمد مصطفى صبيح، مرجع سبق ذكره، ص </w:t>
      </w:r>
      <w:r w:rsidRPr="00E10C58">
        <w:rPr>
          <w:rFonts w:hint="eastAsia"/>
          <w:sz w:val="16"/>
          <w:szCs w:val="16"/>
          <w:rtl/>
          <w:lang w:bidi="ar-EG"/>
        </w:rPr>
        <w:t>ص</w:t>
      </w:r>
      <w:r w:rsidRPr="00E10C58">
        <w:rPr>
          <w:rFonts w:hint="cs"/>
          <w:sz w:val="16"/>
          <w:szCs w:val="16"/>
          <w:rtl/>
          <w:lang w:bidi="ar-EG"/>
        </w:rPr>
        <w:t>720-722-724.</w:t>
      </w:r>
    </w:p>
    <w:p w14:paraId="054431A8" w14:textId="77777777" w:rsidR="00C35CF9" w:rsidRPr="00E10C58" w:rsidRDefault="00C35CF9" w:rsidP="006E025A">
      <w:pPr>
        <w:pStyle w:val="ListParagraph"/>
        <w:numPr>
          <w:ilvl w:val="0"/>
          <w:numId w:val="22"/>
        </w:numPr>
        <w:tabs>
          <w:tab w:val="right" w:pos="810"/>
        </w:tabs>
        <w:spacing w:after="0" w:line="80" w:lineRule="atLeast"/>
        <w:ind w:firstLine="0"/>
        <w:jc w:val="both"/>
        <w:rPr>
          <w:sz w:val="16"/>
          <w:szCs w:val="16"/>
          <w:lang w:bidi="ar-EG"/>
        </w:rPr>
      </w:pPr>
      <w:r w:rsidRPr="00E10C58">
        <w:rPr>
          <w:rFonts w:hint="cs"/>
          <w:sz w:val="16"/>
          <w:szCs w:val="16"/>
          <w:rtl/>
          <w:lang w:bidi="ar-EG"/>
        </w:rPr>
        <w:t>عبد الفتاح الجبالي، هناء عبيد، مرجع سبق ذكره، ص18.</w:t>
      </w:r>
    </w:p>
    <w:p w14:paraId="2431B082" w14:textId="77777777" w:rsidR="00C35CF9" w:rsidRPr="00E10C58" w:rsidRDefault="00C35CF9" w:rsidP="006E025A">
      <w:pPr>
        <w:tabs>
          <w:tab w:val="right" w:pos="810"/>
        </w:tabs>
        <w:spacing w:after="0" w:line="80" w:lineRule="atLeast"/>
        <w:jc w:val="both"/>
        <w:rPr>
          <w:sz w:val="16"/>
          <w:szCs w:val="16"/>
          <w:lang w:bidi="ar-EG"/>
        </w:rPr>
      </w:pPr>
      <w:r w:rsidRPr="00E10C58">
        <w:rPr>
          <w:rFonts w:hint="cs"/>
          <w:sz w:val="16"/>
          <w:szCs w:val="16"/>
          <w:rtl/>
          <w:lang w:bidi="ar-EG"/>
        </w:rPr>
        <w:t xml:space="preserve">               </w:t>
      </w:r>
      <w:r w:rsidRPr="00E10C58">
        <w:rPr>
          <w:sz w:val="16"/>
          <w:szCs w:val="16"/>
          <w:rtl/>
          <w:lang w:bidi="ar-EG"/>
        </w:rPr>
        <w:t>-</w:t>
      </w:r>
      <w:r w:rsidRPr="00E10C58">
        <w:rPr>
          <w:rFonts w:hint="cs"/>
          <w:sz w:val="16"/>
          <w:szCs w:val="16"/>
          <w:rtl/>
          <w:lang w:bidi="ar-EG"/>
        </w:rPr>
        <w:t xml:space="preserve"> </w:t>
      </w:r>
      <w:r w:rsidRPr="00E10C58">
        <w:rPr>
          <w:rFonts w:ascii="Times New Roman" w:eastAsia="Times New Roman" w:hAnsi="Times New Roman" w:cs="Times New Roman" w:hint="cs"/>
          <w:sz w:val="16"/>
          <w:szCs w:val="16"/>
          <w:rtl/>
        </w:rPr>
        <w:t xml:space="preserve">أسامة دياب وريم عبد الحليم، مرجع سبق ذكره، </w:t>
      </w:r>
      <w:r w:rsidRPr="00E10C58">
        <w:rPr>
          <w:rFonts w:ascii="Times New Roman" w:eastAsia="Times New Roman" w:hAnsi="Times New Roman" w:cs="Times New Roman" w:hint="eastAsia"/>
          <w:sz w:val="16"/>
          <w:szCs w:val="16"/>
          <w:rtl/>
        </w:rPr>
        <w:t>ص</w:t>
      </w:r>
      <w:r w:rsidRPr="00E10C58">
        <w:rPr>
          <w:rFonts w:ascii="Times New Roman" w:eastAsia="Times New Roman" w:hAnsi="Times New Roman" w:cs="Times New Roman" w:hint="cs"/>
          <w:sz w:val="16"/>
          <w:szCs w:val="16"/>
          <w:rtl/>
        </w:rPr>
        <w:t>5.</w:t>
      </w:r>
    </w:p>
    <w:p w14:paraId="450D1C1E" w14:textId="4D7A0CF3" w:rsidR="00C35CF9" w:rsidRPr="00E10C58" w:rsidRDefault="00C35CF9" w:rsidP="006E025A">
      <w:pPr>
        <w:pStyle w:val="FootnoteText"/>
        <w:spacing w:line="80" w:lineRule="atLeast"/>
        <w:rPr>
          <w:sz w:val="16"/>
          <w:szCs w:val="16"/>
        </w:rPr>
      </w:pPr>
    </w:p>
  </w:footnote>
  <w:footnote w:id="57">
    <w:p w14:paraId="5BF834AF" w14:textId="77777777" w:rsidR="00C35CF9" w:rsidRPr="00E10C58" w:rsidRDefault="00C35CF9" w:rsidP="006E025A">
      <w:pPr>
        <w:tabs>
          <w:tab w:val="right" w:pos="630"/>
        </w:tabs>
        <w:spacing w:after="0" w:line="80" w:lineRule="atLeast"/>
        <w:jc w:val="both"/>
        <w:rPr>
          <w:rFonts w:ascii="Arial" w:hAnsi="Arial" w:cs="Arial"/>
          <w:b/>
          <w:bCs/>
          <w:sz w:val="16"/>
          <w:szCs w:val="16"/>
          <w:rtl/>
          <w:lang w:bidi="ar-EG"/>
        </w:rPr>
      </w:pPr>
      <w:r w:rsidRPr="00E10C58">
        <w:rPr>
          <w:rStyle w:val="FootnoteReference"/>
          <w:sz w:val="16"/>
          <w:szCs w:val="16"/>
        </w:rPr>
        <w:footnoteRef/>
      </w:r>
      <w:r w:rsidRPr="00E10C58">
        <w:rPr>
          <w:sz w:val="16"/>
          <w:szCs w:val="16"/>
          <w:rtl/>
        </w:rPr>
        <w:t xml:space="preserve"> </w:t>
      </w:r>
      <w:r w:rsidRPr="00E10C58">
        <w:rPr>
          <w:rFonts w:ascii="Times New Roman" w:eastAsia="Times New Roman" w:hAnsi="Times New Roman" w:cs="Times New Roman" w:hint="cs"/>
          <w:sz w:val="16"/>
          <w:szCs w:val="16"/>
          <w:rtl/>
        </w:rPr>
        <w:t>لمزيد من التفصيل أنظر</w:t>
      </w:r>
      <w:r w:rsidRPr="00E10C58">
        <w:rPr>
          <w:rFonts w:ascii="Arial" w:hAnsi="Arial" w:cs="Arial" w:hint="cs"/>
          <w:b/>
          <w:bCs/>
          <w:sz w:val="16"/>
          <w:szCs w:val="16"/>
          <w:rtl/>
          <w:lang w:bidi="ar-EG"/>
        </w:rPr>
        <w:t xml:space="preserve">: </w:t>
      </w:r>
    </w:p>
    <w:p w14:paraId="5C09F7A3" w14:textId="77777777" w:rsidR="00C35CF9" w:rsidRPr="00E10C58" w:rsidRDefault="00C35CF9" w:rsidP="006E025A">
      <w:pPr>
        <w:tabs>
          <w:tab w:val="right" w:pos="630"/>
        </w:tabs>
        <w:spacing w:after="0" w:line="80" w:lineRule="atLeast"/>
        <w:jc w:val="both"/>
        <w:rPr>
          <w:rFonts w:ascii="Times New Roman" w:eastAsia="Times New Roman" w:hAnsi="Times New Roman" w:cs="Times New Roman"/>
          <w:sz w:val="16"/>
          <w:szCs w:val="16"/>
          <w:rtl/>
        </w:rPr>
      </w:pPr>
      <w:r w:rsidRPr="00E10C58">
        <w:rPr>
          <w:rFonts w:ascii="Arial" w:hAnsi="Arial" w:cs="Arial" w:hint="cs"/>
          <w:b/>
          <w:bCs/>
          <w:sz w:val="16"/>
          <w:szCs w:val="16"/>
          <w:rtl/>
          <w:lang w:bidi="ar-EG"/>
        </w:rPr>
        <w:t xml:space="preserve">- </w:t>
      </w:r>
      <w:r w:rsidRPr="00E10C58">
        <w:rPr>
          <w:rFonts w:ascii="Times New Roman" w:eastAsia="Times New Roman" w:hAnsi="Times New Roman" w:cs="Times New Roman"/>
          <w:sz w:val="16"/>
          <w:szCs w:val="16"/>
        </w:rPr>
        <w:t>https://www.mof.gov.eg</w:t>
      </w:r>
      <w:r w:rsidRPr="00E10C58">
        <w:rPr>
          <w:rFonts w:ascii="Times New Roman" w:eastAsia="Times New Roman" w:hAnsi="Times New Roman" w:cs="Times New Roman" w:hint="cs"/>
          <w:sz w:val="16"/>
          <w:szCs w:val="16"/>
          <w:rtl/>
        </w:rPr>
        <w:t xml:space="preserve">   (موقع وزارة المالية )</w:t>
      </w:r>
    </w:p>
    <w:p w14:paraId="056E0ECC" w14:textId="77777777" w:rsidR="00C35CF9" w:rsidRPr="00415AEC" w:rsidRDefault="00C35CF9" w:rsidP="006E025A">
      <w:pPr>
        <w:tabs>
          <w:tab w:val="right" w:pos="630"/>
        </w:tabs>
        <w:spacing w:after="0" w:line="80" w:lineRule="atLeast"/>
        <w:jc w:val="both"/>
        <w:rPr>
          <w:rFonts w:ascii="Times New Roman" w:eastAsia="Times New Roman" w:hAnsi="Times New Roman" w:cs="Times New Roman"/>
          <w:sz w:val="18"/>
          <w:szCs w:val="18"/>
          <w:rtl/>
          <w:lang w:bidi="ar-EG"/>
        </w:rPr>
      </w:pPr>
      <w:r w:rsidRPr="00415AEC">
        <w:rPr>
          <w:rFonts w:ascii="Times New Roman" w:eastAsia="Times New Roman" w:hAnsi="Times New Roman" w:cs="Times New Roman" w:hint="cs"/>
          <w:sz w:val="18"/>
          <w:szCs w:val="18"/>
          <w:rtl/>
        </w:rPr>
        <w:t xml:space="preserve">- </w:t>
      </w:r>
      <w:r w:rsidRPr="00415AEC">
        <w:rPr>
          <w:rFonts w:ascii="Times New Roman" w:eastAsia="Times New Roman" w:hAnsi="Times New Roman" w:cs="Times New Roman"/>
          <w:sz w:val="18"/>
          <w:szCs w:val="18"/>
        </w:rPr>
        <w:t>https://gate.ahram.org.eg</w:t>
      </w:r>
      <w:r w:rsidRPr="00415AEC">
        <w:rPr>
          <w:rFonts w:ascii="Times New Roman" w:eastAsia="Times New Roman" w:hAnsi="Times New Roman" w:cs="Times New Roman" w:hint="cs"/>
          <w:sz w:val="18"/>
          <w:szCs w:val="18"/>
          <w:rtl/>
        </w:rPr>
        <w:t xml:space="preserve">     (</w:t>
      </w:r>
      <w:r w:rsidRPr="00415AEC">
        <w:rPr>
          <w:rFonts w:ascii="Times New Roman" w:eastAsia="Times New Roman" w:hAnsi="Times New Roman" w:cs="Times New Roman" w:hint="cs"/>
          <w:sz w:val="18"/>
          <w:szCs w:val="18"/>
          <w:rtl/>
          <w:lang w:bidi="ar-EG"/>
        </w:rPr>
        <w:t>بوابة الاهرام )</w:t>
      </w:r>
    </w:p>
    <w:p w14:paraId="6A3A4EC5" w14:textId="77777777" w:rsidR="00C35CF9" w:rsidRDefault="00C35CF9" w:rsidP="006E025A">
      <w:pPr>
        <w:pStyle w:val="FootnoteText"/>
        <w:spacing w:line="80" w:lineRule="atLeast"/>
      </w:pPr>
      <w:r w:rsidRPr="00415AEC">
        <w:rPr>
          <w:rFonts w:ascii="Times New Roman" w:eastAsia="Times New Roman" w:hAnsi="Times New Roman" w:cs="Times New Roman" w:hint="cs"/>
          <w:sz w:val="18"/>
          <w:szCs w:val="18"/>
          <w:rtl/>
          <w:lang w:bidi="ar-EG"/>
        </w:rPr>
        <w:t xml:space="preserve">- </w:t>
      </w:r>
      <w:r>
        <w:rPr>
          <w:rFonts w:ascii="Times New Roman" w:eastAsia="Times New Roman" w:hAnsi="Times New Roman" w:cs="Times New Roman"/>
          <w:sz w:val="18"/>
          <w:szCs w:val="18"/>
          <w:lang w:bidi="ar-EG"/>
        </w:rPr>
        <w:t>https://www.unicef.org</w:t>
      </w:r>
    </w:p>
  </w:footnote>
  <w:footnote w:id="58">
    <w:p w14:paraId="5C823548" w14:textId="36D4B75B" w:rsidR="00C35CF9" w:rsidRDefault="00C35CF9">
      <w:pPr>
        <w:pStyle w:val="FootnoteText"/>
      </w:pPr>
      <w:r>
        <w:rPr>
          <w:rStyle w:val="FootnoteReference"/>
        </w:rPr>
        <w:footnoteRef/>
      </w:r>
      <w:r>
        <w:rPr>
          <w:rtl/>
        </w:rPr>
        <w:t xml:space="preserve"> </w:t>
      </w:r>
      <w:r>
        <w:rPr>
          <w:rFonts w:ascii="Times New Roman" w:eastAsia="Times New Roman" w:hAnsi="Times New Roman" w:cs="Times New Roman" w:hint="cs"/>
          <w:rtl/>
        </w:rPr>
        <w:t xml:space="preserve">وزارة المالية، (2021)، " الملتقى الاستراتيجي". وحدة الشفافية، بيانات منشورة على رابط </w:t>
      </w:r>
      <w:r w:rsidRPr="005A6D00">
        <w:rPr>
          <w:sz w:val="18"/>
          <w:szCs w:val="18"/>
          <w:lang w:bidi="ar-EG"/>
        </w:rPr>
        <w:t>- http:\\www.imf.org</w:t>
      </w:r>
    </w:p>
  </w:footnote>
  <w:footnote w:id="59">
    <w:p w14:paraId="168012CA" w14:textId="22630670" w:rsidR="00C35CF9" w:rsidRPr="00EA3097" w:rsidRDefault="00C35CF9" w:rsidP="00D64D98">
      <w:pPr>
        <w:tabs>
          <w:tab w:val="right" w:pos="630"/>
        </w:tabs>
        <w:spacing w:after="0"/>
        <w:jc w:val="both"/>
        <w:rPr>
          <w:rFonts w:ascii="Times New Roman" w:eastAsia="Times New Roman" w:hAnsi="Times New Roman" w:cs="Times New Roman"/>
          <w:sz w:val="20"/>
          <w:szCs w:val="20"/>
          <w:rtl/>
        </w:rPr>
      </w:pPr>
      <w:r>
        <w:rPr>
          <w:rFonts w:ascii="Times New Roman" w:eastAsia="Times New Roman" w:hAnsi="Times New Roman" w:cs="Times New Roman" w:hint="cs"/>
          <w:sz w:val="18"/>
          <w:szCs w:val="18"/>
          <w:rtl/>
        </w:rPr>
        <w:t>59</w:t>
      </w:r>
      <w:r w:rsidRPr="00415AEC">
        <w:rPr>
          <w:rFonts w:ascii="Times New Roman" w:eastAsia="Times New Roman" w:hAnsi="Times New Roman" w:cs="Times New Roman" w:hint="cs"/>
          <w:sz w:val="18"/>
          <w:szCs w:val="18"/>
          <w:rtl/>
        </w:rPr>
        <w:t>لمزيد من التفصيل أنظر</w:t>
      </w:r>
      <w:r w:rsidRPr="00415AEC">
        <w:rPr>
          <w:rFonts w:ascii="Arial" w:hAnsi="Arial" w:cs="Arial" w:hint="cs"/>
          <w:b/>
          <w:bCs/>
          <w:sz w:val="18"/>
          <w:szCs w:val="18"/>
          <w:rtl/>
          <w:lang w:bidi="ar-EG"/>
        </w:rPr>
        <w:t>:</w:t>
      </w:r>
    </w:p>
    <w:p w14:paraId="4A5D8016" w14:textId="77777777" w:rsidR="00C35CF9" w:rsidRPr="00374083" w:rsidRDefault="00C35CF9" w:rsidP="00D64D98">
      <w:pPr>
        <w:spacing w:after="0"/>
        <w:jc w:val="both"/>
        <w:rPr>
          <w:rFonts w:ascii="Times New Roman" w:eastAsia="Times New Roman" w:hAnsi="Times New Roman" w:cs="Times New Roman"/>
          <w:sz w:val="18"/>
          <w:szCs w:val="18"/>
          <w:rtl/>
        </w:rPr>
      </w:pPr>
      <w:r>
        <w:rPr>
          <w:sz w:val="24"/>
          <w:szCs w:val="24"/>
          <w:rtl/>
          <w:lang w:bidi="ar-EG"/>
        </w:rPr>
        <w:t>-</w:t>
      </w:r>
      <w:r>
        <w:rPr>
          <w:rFonts w:hint="cs"/>
          <w:sz w:val="24"/>
          <w:szCs w:val="24"/>
          <w:rtl/>
          <w:lang w:bidi="ar-EG"/>
        </w:rPr>
        <w:t xml:space="preserve"> </w:t>
      </w:r>
      <w:r w:rsidRPr="00374083">
        <w:rPr>
          <w:rFonts w:ascii="Times New Roman" w:eastAsia="Times New Roman" w:hAnsi="Times New Roman" w:cs="Times New Roman" w:hint="cs"/>
          <w:sz w:val="18"/>
          <w:szCs w:val="18"/>
          <w:rtl/>
        </w:rPr>
        <w:t>صندوق النقد الدولي (دليل شفافية المالية العامة2007)</w:t>
      </w:r>
    </w:p>
    <w:p w14:paraId="0007A862" w14:textId="77777777" w:rsidR="00C35CF9" w:rsidRDefault="00C35CF9" w:rsidP="00D64D98">
      <w:pPr>
        <w:jc w:val="both"/>
        <w:rPr>
          <w:sz w:val="24"/>
          <w:szCs w:val="24"/>
          <w:rtl/>
          <w:lang w:bidi="ar-EG"/>
        </w:rPr>
      </w:pPr>
      <w:r w:rsidRPr="005A6D00">
        <w:rPr>
          <w:sz w:val="18"/>
          <w:szCs w:val="18"/>
          <w:lang w:bidi="ar-EG"/>
        </w:rPr>
        <w:t>- http:\\www.imf.org</w:t>
      </w:r>
      <w:r>
        <w:rPr>
          <w:rFonts w:hint="cs"/>
          <w:sz w:val="18"/>
          <w:szCs w:val="18"/>
          <w:rtl/>
          <w:lang w:bidi="ar-EG"/>
        </w:rPr>
        <w:t xml:space="preserve"> </w:t>
      </w:r>
    </w:p>
    <w:p w14:paraId="40791A17" w14:textId="4AA03E0A" w:rsidR="00C35CF9" w:rsidRDefault="00C35CF9">
      <w:pPr>
        <w:pStyle w:val="FootnoteText"/>
      </w:pPr>
    </w:p>
  </w:footnote>
  <w:footnote w:id="60">
    <w:p w14:paraId="00D87473" w14:textId="77777777" w:rsidR="00C35CF9" w:rsidRDefault="00C35CF9" w:rsidP="00DE346A">
      <w:pPr>
        <w:pStyle w:val="FootnoteText"/>
      </w:pPr>
      <w:r>
        <w:rPr>
          <w:rStyle w:val="FootnoteReference"/>
        </w:rPr>
        <w:footnoteRef/>
      </w:r>
      <w:r>
        <w:rPr>
          <w:rtl/>
        </w:rPr>
        <w:t xml:space="preserve"> </w:t>
      </w:r>
      <w:r w:rsidRPr="004A04F5">
        <w:rPr>
          <w:rFonts w:ascii="Arial" w:hAnsi="Arial" w:cs="Arial" w:hint="cs"/>
          <w:rtl/>
          <w:lang w:bidi="ar-EG"/>
        </w:rPr>
        <w:t xml:space="preserve">مقابلة شخصية مع </w:t>
      </w:r>
      <w:r>
        <w:rPr>
          <w:rFonts w:ascii="Arial" w:hAnsi="Arial" w:cs="Arial" w:hint="cs"/>
          <w:rtl/>
          <w:lang w:bidi="ar-EG"/>
        </w:rPr>
        <w:t xml:space="preserve">أ- </w:t>
      </w:r>
      <w:r w:rsidRPr="004A04F5">
        <w:rPr>
          <w:rFonts w:ascii="Arial" w:hAnsi="Arial" w:cs="Arial" w:hint="cs"/>
          <w:rtl/>
          <w:lang w:bidi="ar-EG"/>
        </w:rPr>
        <w:t>سارة عيد "رئيس وحدة الشفافية بوزارة المالية، بتاريخ 10-2-2021</w:t>
      </w:r>
    </w:p>
  </w:footnote>
  <w:footnote w:id="61">
    <w:p w14:paraId="58D9A009" w14:textId="32AC8986" w:rsidR="00C35CF9" w:rsidRDefault="00C35CF9">
      <w:pPr>
        <w:pStyle w:val="FootnoteText"/>
      </w:pPr>
      <w:r>
        <w:rPr>
          <w:rStyle w:val="FootnoteReference"/>
        </w:rPr>
        <w:footnoteRef/>
      </w:r>
      <w:r>
        <w:rPr>
          <w:rtl/>
        </w:rPr>
        <w:t xml:space="preserve"> </w:t>
      </w:r>
      <w:r>
        <w:rPr>
          <w:rFonts w:ascii="Times New Roman" w:eastAsia="Times New Roman" w:hAnsi="Times New Roman" w:cs="Times New Roman" w:hint="cs"/>
          <w:rtl/>
        </w:rPr>
        <w:t xml:space="preserve">وزارة المالية، (2021)، " الملتقى الاستراتيجي". وحدة الشفافية، بيانات منشورة على رابط </w:t>
      </w:r>
      <w:r w:rsidRPr="005A6D00">
        <w:rPr>
          <w:sz w:val="18"/>
          <w:szCs w:val="18"/>
          <w:lang w:bidi="ar-EG"/>
        </w:rPr>
        <w:t>- http:\\www.imf.org</w:t>
      </w:r>
    </w:p>
  </w:footnote>
  <w:footnote w:id="62">
    <w:p w14:paraId="352F468A" w14:textId="77777777" w:rsidR="00C35CF9" w:rsidRPr="00730A89" w:rsidRDefault="00C35CF9" w:rsidP="00556FB5">
      <w:pPr>
        <w:spacing w:after="0"/>
        <w:jc w:val="both"/>
        <w:rPr>
          <w:sz w:val="18"/>
          <w:szCs w:val="18"/>
          <w:rtl/>
          <w:lang w:bidi="ar-EG"/>
        </w:rPr>
      </w:pPr>
      <w:r>
        <w:rPr>
          <w:rStyle w:val="FootnoteReference"/>
        </w:rPr>
        <w:footnoteRef/>
      </w:r>
      <w:r>
        <w:rPr>
          <w:rtl/>
        </w:rPr>
        <w:t xml:space="preserve"> </w:t>
      </w:r>
      <w:r w:rsidRPr="00730A89">
        <w:rPr>
          <w:rFonts w:hint="cs"/>
          <w:sz w:val="18"/>
          <w:szCs w:val="18"/>
          <w:rtl/>
          <w:lang w:bidi="ar-EG"/>
        </w:rPr>
        <w:t xml:space="preserve">لمزيد من التفصيل أنظر: </w:t>
      </w:r>
    </w:p>
    <w:p w14:paraId="71B1E257" w14:textId="77777777" w:rsidR="00C35CF9" w:rsidRPr="00730A89" w:rsidRDefault="00C35CF9" w:rsidP="00556FB5">
      <w:pPr>
        <w:spacing w:after="0"/>
        <w:jc w:val="both"/>
        <w:rPr>
          <w:rFonts w:ascii="Times New Roman" w:eastAsia="Times New Roman" w:hAnsi="Times New Roman" w:cs="Times New Roman"/>
          <w:sz w:val="18"/>
          <w:szCs w:val="18"/>
          <w:rtl/>
        </w:rPr>
      </w:pPr>
      <w:r w:rsidRPr="00730A89">
        <w:rPr>
          <w:rFonts w:hint="cs"/>
          <w:sz w:val="18"/>
          <w:szCs w:val="18"/>
          <w:rtl/>
          <w:lang w:bidi="ar-EG"/>
        </w:rPr>
        <w:t>- البيان المالي عن مشروع الموازنة العامة للدول</w:t>
      </w:r>
      <w:r w:rsidRPr="00730A89">
        <w:rPr>
          <w:rFonts w:hint="eastAsia"/>
          <w:sz w:val="18"/>
          <w:szCs w:val="18"/>
          <w:rtl/>
          <w:lang w:bidi="ar-EG"/>
        </w:rPr>
        <w:t>ة</w:t>
      </w:r>
      <w:r w:rsidRPr="00730A89">
        <w:rPr>
          <w:rFonts w:hint="cs"/>
          <w:sz w:val="18"/>
          <w:szCs w:val="18"/>
          <w:rtl/>
          <w:lang w:bidi="ar-EG"/>
        </w:rPr>
        <w:t xml:space="preserve"> للسنة المالية 2020/2021 </w:t>
      </w:r>
      <w:r w:rsidRPr="00730A89">
        <w:rPr>
          <w:rFonts w:hint="cs"/>
          <w:sz w:val="18"/>
          <w:szCs w:val="18"/>
          <w:lang w:bidi="ar-EG"/>
        </w:rPr>
        <w:t>https://www.mof.gov.eg</w:t>
      </w:r>
      <w:r w:rsidRPr="00730A89">
        <w:rPr>
          <w:rFonts w:ascii="Times New Roman" w:eastAsia="Times New Roman" w:hAnsi="Times New Roman" w:cs="Times New Roman" w:hint="cs"/>
          <w:sz w:val="18"/>
          <w:szCs w:val="18"/>
          <w:rtl/>
        </w:rPr>
        <w:t xml:space="preserve">   ص56</w:t>
      </w:r>
    </w:p>
    <w:p w14:paraId="50450503" w14:textId="77777777" w:rsidR="00C35CF9" w:rsidRPr="00730A89" w:rsidRDefault="00C35CF9" w:rsidP="00556FB5">
      <w:pPr>
        <w:spacing w:after="0"/>
        <w:jc w:val="both"/>
        <w:rPr>
          <w:rFonts w:ascii="Times New Roman" w:eastAsia="Times New Roman" w:hAnsi="Times New Roman" w:cs="Times New Roman"/>
          <w:sz w:val="18"/>
          <w:szCs w:val="18"/>
          <w:rtl/>
        </w:rPr>
      </w:pPr>
      <w:r w:rsidRPr="00730A89">
        <w:rPr>
          <w:rFonts w:ascii="Times New Roman" w:eastAsia="Times New Roman" w:hAnsi="Times New Roman" w:cs="Times New Roman" w:hint="cs"/>
          <w:sz w:val="18"/>
          <w:szCs w:val="18"/>
          <w:rtl/>
        </w:rPr>
        <w:t>-  نقلاً عن وزارة المالية، قطاع مكتب الوزير، وحدة الشفافية والمشاركة المجتمعية.</w:t>
      </w:r>
    </w:p>
    <w:p w14:paraId="02DE2307" w14:textId="2AB6A381" w:rsidR="00C35CF9" w:rsidRPr="00730A89" w:rsidRDefault="00C35CF9" w:rsidP="00556FB5">
      <w:pPr>
        <w:spacing w:after="0"/>
        <w:jc w:val="both"/>
        <w:rPr>
          <w:sz w:val="18"/>
          <w:szCs w:val="18"/>
          <w:rtl/>
          <w:lang w:bidi="ar-EG"/>
        </w:rPr>
      </w:pPr>
      <w:r w:rsidRPr="00730A89">
        <w:rPr>
          <w:rFonts w:ascii="Times New Roman" w:eastAsia="Times New Roman" w:hAnsi="Times New Roman" w:cs="Times New Roman" w:hint="cs"/>
          <w:sz w:val="18"/>
          <w:szCs w:val="18"/>
          <w:rtl/>
        </w:rPr>
        <w:t xml:space="preserve">- </w:t>
      </w:r>
      <w:r w:rsidRPr="00730A89">
        <w:rPr>
          <w:rFonts w:hint="cs"/>
          <w:sz w:val="18"/>
          <w:szCs w:val="18"/>
          <w:rtl/>
          <w:lang w:bidi="ar-EG"/>
        </w:rPr>
        <w:t>احمد عبد الل</w:t>
      </w:r>
      <w:r w:rsidRPr="00730A89">
        <w:rPr>
          <w:rFonts w:hint="eastAsia"/>
          <w:sz w:val="18"/>
          <w:szCs w:val="18"/>
          <w:rtl/>
          <w:lang w:bidi="ar-EG"/>
        </w:rPr>
        <w:t>ه</w:t>
      </w:r>
      <w:r w:rsidRPr="00730A89">
        <w:rPr>
          <w:rFonts w:hint="cs"/>
          <w:sz w:val="18"/>
          <w:szCs w:val="18"/>
          <w:rtl/>
          <w:lang w:bidi="ar-EG"/>
        </w:rPr>
        <w:t xml:space="preserve"> زايد، (2009)، "الأطر الثقافية الحاكمة لسلوك المصريين واختياراتهم دراسة لقيم النزاهة والفساد (وزارة الدولة للتنمية الإدارية لجنة الشفافية والنزاهة)، أكتوبر، ص 127.</w:t>
      </w:r>
    </w:p>
    <w:p w14:paraId="168CF300" w14:textId="614BF868" w:rsidR="00C35CF9" w:rsidRDefault="00C35CF9">
      <w:pPr>
        <w:pStyle w:val="FootnoteText"/>
        <w:rPr>
          <w:lang w:bidi="ar-EG"/>
        </w:rPr>
      </w:pPr>
    </w:p>
  </w:footnote>
  <w:footnote w:id="63">
    <w:p w14:paraId="4AE35939" w14:textId="577F6BFF" w:rsidR="00C35CF9" w:rsidRDefault="00C35CF9">
      <w:pPr>
        <w:pStyle w:val="FootnoteText"/>
      </w:pPr>
      <w:r>
        <w:rPr>
          <w:rStyle w:val="FootnoteReference"/>
        </w:rPr>
        <w:footnoteRef/>
      </w:r>
      <w:r>
        <w:rPr>
          <w:rtl/>
        </w:rPr>
        <w:t xml:space="preserve"> </w:t>
      </w:r>
      <w:r w:rsidRPr="00730A89">
        <w:rPr>
          <w:rFonts w:hint="cs"/>
          <w:sz w:val="18"/>
          <w:szCs w:val="18"/>
          <w:rtl/>
          <w:lang w:bidi="ar-EG"/>
        </w:rPr>
        <w:t>البيان المالي عن مشروع الموازنة العامة للدول</w:t>
      </w:r>
      <w:r w:rsidRPr="00730A89">
        <w:rPr>
          <w:rFonts w:hint="eastAsia"/>
          <w:sz w:val="18"/>
          <w:szCs w:val="18"/>
          <w:rtl/>
          <w:lang w:bidi="ar-EG"/>
        </w:rPr>
        <w:t>ة</w:t>
      </w:r>
      <w:r w:rsidRPr="00730A89">
        <w:rPr>
          <w:rFonts w:hint="cs"/>
          <w:sz w:val="18"/>
          <w:szCs w:val="18"/>
          <w:rtl/>
          <w:lang w:bidi="ar-EG"/>
        </w:rPr>
        <w:t xml:space="preserve"> للسنة المالية 2020/2021 </w:t>
      </w:r>
      <w:r w:rsidRPr="00730A89">
        <w:rPr>
          <w:rFonts w:hint="cs"/>
          <w:sz w:val="18"/>
          <w:szCs w:val="18"/>
          <w:lang w:bidi="ar-EG"/>
        </w:rPr>
        <w:t>https://www.mof.gov.eg</w:t>
      </w:r>
      <w:r w:rsidRPr="00730A89">
        <w:rPr>
          <w:rFonts w:ascii="Times New Roman" w:eastAsia="Times New Roman" w:hAnsi="Times New Roman" w:cs="Times New Roman" w:hint="cs"/>
          <w:sz w:val="18"/>
          <w:szCs w:val="18"/>
          <w:rtl/>
        </w:rPr>
        <w:t xml:space="preserve">   ص57- 60</w:t>
      </w:r>
    </w:p>
  </w:footnote>
  <w:footnote w:id="64">
    <w:p w14:paraId="44B407EF" w14:textId="70E1221B" w:rsidR="00C35CF9" w:rsidRDefault="00C35CF9">
      <w:pPr>
        <w:pStyle w:val="FootnoteText"/>
      </w:pPr>
      <w:r>
        <w:rPr>
          <w:rStyle w:val="FootnoteReference"/>
        </w:rPr>
        <w:footnoteRef/>
      </w:r>
      <w:r>
        <w:rPr>
          <w:rtl/>
        </w:rPr>
        <w:t xml:space="preserve"> </w:t>
      </w:r>
      <w:r w:rsidRPr="00730A89">
        <w:rPr>
          <w:rFonts w:ascii="Times New Roman" w:eastAsia="Times New Roman" w:hAnsi="Times New Roman" w:cs="Times New Roman"/>
          <w:sz w:val="18"/>
          <w:szCs w:val="18"/>
          <w:lang w:bidi="ar-EG"/>
        </w:rPr>
        <w:t>www.budget.gov.eg</w:t>
      </w:r>
    </w:p>
  </w:footnote>
  <w:footnote w:id="65">
    <w:p w14:paraId="60588BDF" w14:textId="77777777" w:rsidR="00C35CF9" w:rsidRPr="00231853" w:rsidRDefault="00C35CF9" w:rsidP="00800B95">
      <w:pPr>
        <w:tabs>
          <w:tab w:val="left" w:pos="7245"/>
        </w:tabs>
        <w:jc w:val="both"/>
        <w:rPr>
          <w:rFonts w:ascii="Arial" w:hAnsi="Arial" w:cs="Arial"/>
          <w:sz w:val="18"/>
          <w:szCs w:val="18"/>
          <w:u w:val="single"/>
          <w:rtl/>
          <w:lang w:bidi="ar-EG"/>
        </w:rPr>
      </w:pPr>
      <w:r>
        <w:rPr>
          <w:rStyle w:val="FootnoteReference"/>
        </w:rPr>
        <w:footnoteRef/>
      </w:r>
      <w:r>
        <w:rPr>
          <w:rtl/>
        </w:rPr>
        <w:t xml:space="preserve"> </w:t>
      </w:r>
      <w:r w:rsidRPr="00231853">
        <w:rPr>
          <w:rFonts w:ascii="Arial" w:hAnsi="Arial" w:cs="Arial" w:hint="cs"/>
          <w:sz w:val="18"/>
          <w:szCs w:val="18"/>
          <w:u w:val="single"/>
          <w:rtl/>
          <w:lang w:bidi="ar-EG"/>
        </w:rPr>
        <w:t xml:space="preserve">لمزيد من التفصيل أنظر: </w:t>
      </w:r>
    </w:p>
    <w:p w14:paraId="79DEA019" w14:textId="1C7D4E0A" w:rsidR="00C35CF9" w:rsidRPr="002134D2" w:rsidRDefault="00C35CF9" w:rsidP="002134D2">
      <w:pPr>
        <w:tabs>
          <w:tab w:val="left" w:pos="7245"/>
        </w:tabs>
        <w:jc w:val="both"/>
        <w:rPr>
          <w:rFonts w:ascii="Times New Roman" w:eastAsia="Times New Roman" w:hAnsi="Times New Roman" w:cs="Times New Roman"/>
          <w:sz w:val="18"/>
          <w:szCs w:val="18"/>
        </w:rPr>
      </w:pPr>
      <w:r w:rsidRPr="00231853">
        <w:rPr>
          <w:rFonts w:ascii="Arial" w:hAnsi="Arial" w:cs="Arial" w:hint="cs"/>
          <w:sz w:val="18"/>
          <w:szCs w:val="18"/>
          <w:u w:val="single"/>
          <w:rtl/>
          <w:lang w:bidi="ar-EG"/>
        </w:rPr>
        <w:t>-</w:t>
      </w:r>
      <w:r w:rsidRPr="00231853">
        <w:rPr>
          <w:rFonts w:ascii="Times New Roman" w:eastAsia="Times New Roman" w:hAnsi="Times New Roman" w:cs="Times New Roman" w:hint="cs"/>
          <w:sz w:val="18"/>
          <w:szCs w:val="18"/>
          <w:rtl/>
        </w:rPr>
        <w:t xml:space="preserve"> نقلاً عن وزارة المالية، (2021)، وحدة الشفافية، بيانات غير منشورة </w:t>
      </w:r>
      <w:r>
        <w:rPr>
          <w:rFonts w:ascii="Times New Roman" w:eastAsia="Times New Roman" w:hAnsi="Times New Roman" w:cs="Times New Roman" w:hint="cs"/>
          <w:sz w:val="18"/>
          <w:szCs w:val="18"/>
          <w:rtl/>
        </w:rPr>
        <w:t>-</w:t>
      </w:r>
      <w:r w:rsidRPr="00231853">
        <w:rPr>
          <w:rFonts w:ascii="Times New Roman" w:eastAsia="Times New Roman" w:hAnsi="Times New Roman" w:cs="Times New Roman" w:hint="cs"/>
          <w:sz w:val="18"/>
          <w:szCs w:val="18"/>
          <w:rtl/>
        </w:rPr>
        <w:t xml:space="preserve"> </w:t>
      </w:r>
      <w:r w:rsidRPr="002B1E5C">
        <w:rPr>
          <w:rFonts w:ascii="Times New Roman" w:eastAsia="Times New Roman" w:hAnsi="Times New Roman" w:cs="Times New Roman" w:hint="cs"/>
          <w:sz w:val="18"/>
          <w:szCs w:val="18"/>
          <w:rtl/>
        </w:rPr>
        <w:t>موازنة المواطن للعام المالي 2018/2019، القاهرة، سبتمبر، ص45.</w:t>
      </w:r>
    </w:p>
  </w:footnote>
  <w:footnote w:id="66">
    <w:p w14:paraId="7D2070C9" w14:textId="77777777" w:rsidR="00C35CF9" w:rsidRPr="002B1E5C" w:rsidRDefault="00C35CF9" w:rsidP="004C5CFE">
      <w:pPr>
        <w:spacing w:after="0"/>
        <w:jc w:val="both"/>
        <w:rPr>
          <w:sz w:val="18"/>
          <w:szCs w:val="18"/>
          <w:rtl/>
          <w:lang w:bidi="ar-EG"/>
        </w:rPr>
      </w:pPr>
      <w:r>
        <w:rPr>
          <w:rStyle w:val="FootnoteReference"/>
        </w:rPr>
        <w:footnoteRef/>
      </w:r>
      <w:r>
        <w:rPr>
          <w:rtl/>
        </w:rPr>
        <w:t xml:space="preserve"> </w:t>
      </w:r>
      <w:r w:rsidRPr="002B1E5C">
        <w:rPr>
          <w:rFonts w:hint="cs"/>
          <w:noProof/>
          <w:sz w:val="18"/>
          <w:szCs w:val="18"/>
          <w:bdr w:val="none" w:sz="0" w:space="0" w:color="auto" w:frame="1"/>
          <w:rtl/>
          <w:lang w:bidi="ar-EG"/>
        </w:rPr>
        <w:t xml:space="preserve">لمزيد من التفصيل انظر: </w:t>
      </w:r>
    </w:p>
    <w:p w14:paraId="2027B587" w14:textId="0AEC9714" w:rsidR="00C35CF9" w:rsidRPr="002B1E5C" w:rsidRDefault="00C35CF9" w:rsidP="002134D2">
      <w:pPr>
        <w:spacing w:after="0"/>
        <w:jc w:val="both"/>
        <w:rPr>
          <w:sz w:val="18"/>
          <w:szCs w:val="18"/>
          <w:rtl/>
          <w:lang w:bidi="ar-EG"/>
        </w:rPr>
      </w:pPr>
      <w:r w:rsidRPr="002B1E5C">
        <w:rPr>
          <w:rFonts w:hint="cs"/>
          <w:sz w:val="18"/>
          <w:szCs w:val="18"/>
          <w:rtl/>
          <w:lang w:bidi="ar-EG"/>
        </w:rPr>
        <w:t xml:space="preserve">-  </w:t>
      </w:r>
      <w:r w:rsidRPr="002B1E5C">
        <w:rPr>
          <w:rFonts w:ascii="Times New Roman" w:eastAsia="Times New Roman" w:hAnsi="Times New Roman" w:cs="Times New Roman" w:hint="cs"/>
          <w:sz w:val="18"/>
          <w:szCs w:val="18"/>
          <w:rtl/>
        </w:rPr>
        <w:t xml:space="preserve">نقلاً عن وزارة المالية، </w:t>
      </w:r>
      <w:r w:rsidRPr="00231853">
        <w:rPr>
          <w:rFonts w:ascii="Times New Roman" w:eastAsia="Times New Roman" w:hAnsi="Times New Roman" w:cs="Times New Roman" w:hint="cs"/>
          <w:sz w:val="18"/>
          <w:szCs w:val="18"/>
          <w:rtl/>
        </w:rPr>
        <w:t>(2021)، وحدة الشفافية، بيانات منشورة</w:t>
      </w:r>
      <w:r>
        <w:rPr>
          <w:rFonts w:ascii="Times New Roman" w:eastAsia="Times New Roman" w:hAnsi="Times New Roman" w:cs="Times New Roman" w:hint="cs"/>
          <w:sz w:val="18"/>
          <w:szCs w:val="18"/>
          <w:rtl/>
        </w:rPr>
        <w:t xml:space="preserve"> </w:t>
      </w:r>
      <w:r w:rsidRPr="002B1E5C">
        <w:rPr>
          <w:rFonts w:hint="cs"/>
          <w:sz w:val="18"/>
          <w:szCs w:val="18"/>
          <w:rtl/>
        </w:rPr>
        <w:t xml:space="preserve">- </w:t>
      </w:r>
      <w:hyperlink r:id="rId4" w:history="1">
        <w:r w:rsidRPr="00FE0DBF">
          <w:rPr>
            <w:rStyle w:val="Hyperlink"/>
            <w:sz w:val="18"/>
            <w:szCs w:val="18"/>
          </w:rPr>
          <w:t>www.mof.gov.eg</w:t>
        </w:r>
      </w:hyperlink>
      <w:r w:rsidRPr="002B1E5C">
        <w:rPr>
          <w:sz w:val="18"/>
          <w:szCs w:val="18"/>
        </w:rPr>
        <w:t>.</w:t>
      </w:r>
      <w:r>
        <w:rPr>
          <w:rFonts w:hint="cs"/>
          <w:sz w:val="18"/>
          <w:szCs w:val="18"/>
          <w:rtl/>
        </w:rPr>
        <w:t xml:space="preserve">  </w:t>
      </w:r>
      <w:r w:rsidRPr="002B1E5C">
        <w:rPr>
          <w:sz w:val="18"/>
          <w:szCs w:val="18"/>
        </w:rPr>
        <w:t xml:space="preserve">-  </w:t>
      </w:r>
      <w:r w:rsidRPr="002B1E5C">
        <w:rPr>
          <w:rFonts w:hint="cs"/>
          <w:sz w:val="18"/>
          <w:szCs w:val="18"/>
          <w:rtl/>
          <w:lang w:bidi="ar-EG"/>
        </w:rPr>
        <w:t xml:space="preserve"> </w:t>
      </w:r>
      <w:r w:rsidRPr="002B1E5C">
        <w:rPr>
          <w:sz w:val="18"/>
          <w:szCs w:val="18"/>
          <w:lang w:bidi="ar-EG"/>
        </w:rPr>
        <w:t>finance@mof.gov.eg</w:t>
      </w:r>
    </w:p>
    <w:p w14:paraId="773030D8" w14:textId="3B6FB557" w:rsidR="00C35CF9" w:rsidRPr="009D5DCD" w:rsidRDefault="00C35CF9" w:rsidP="009D5DCD">
      <w:pPr>
        <w:jc w:val="both"/>
        <w:rPr>
          <w:sz w:val="18"/>
          <w:szCs w:val="18"/>
          <w:lang w:bidi="ar-EG"/>
        </w:rPr>
      </w:pPr>
      <w:r w:rsidRPr="002B1E5C">
        <w:rPr>
          <w:rFonts w:hint="cs"/>
          <w:sz w:val="18"/>
          <w:szCs w:val="18"/>
          <w:rtl/>
          <w:lang w:bidi="ar-EG"/>
        </w:rPr>
        <w:t>- البيان المالي عن مشروع الموازنة العامة للدول</w:t>
      </w:r>
      <w:r w:rsidRPr="002B1E5C">
        <w:rPr>
          <w:rFonts w:hint="eastAsia"/>
          <w:sz w:val="18"/>
          <w:szCs w:val="18"/>
          <w:rtl/>
          <w:lang w:bidi="ar-EG"/>
        </w:rPr>
        <w:t>ة</w:t>
      </w:r>
      <w:r w:rsidRPr="002B1E5C">
        <w:rPr>
          <w:rFonts w:hint="cs"/>
          <w:sz w:val="18"/>
          <w:szCs w:val="18"/>
          <w:rtl/>
          <w:lang w:bidi="ar-EG"/>
        </w:rPr>
        <w:t xml:space="preserve"> للسنة المالية 2020/2021 </w:t>
      </w:r>
      <w:r w:rsidRPr="002B1E5C">
        <w:rPr>
          <w:rFonts w:hint="cs"/>
          <w:sz w:val="18"/>
          <w:szCs w:val="18"/>
          <w:lang w:bidi="ar-EG"/>
        </w:rPr>
        <w:t>https://www.mof.gov.eg</w:t>
      </w:r>
      <w:r w:rsidRPr="002B1E5C">
        <w:rPr>
          <w:rFonts w:ascii="Times New Roman" w:eastAsia="Times New Roman" w:hAnsi="Times New Roman" w:cs="Times New Roman" w:hint="cs"/>
          <w:sz w:val="18"/>
          <w:szCs w:val="18"/>
          <w:rtl/>
        </w:rPr>
        <w:t xml:space="preserve"> ص 141</w:t>
      </w:r>
    </w:p>
  </w:footnote>
  <w:footnote w:id="67">
    <w:p w14:paraId="74BBEA6C" w14:textId="77777777" w:rsidR="00C35CF9" w:rsidRPr="006E610B" w:rsidRDefault="00C35CF9" w:rsidP="006E610B">
      <w:pPr>
        <w:spacing w:after="0"/>
        <w:ind w:left="360"/>
        <w:jc w:val="both"/>
        <w:rPr>
          <w:sz w:val="18"/>
          <w:szCs w:val="18"/>
          <w:lang w:bidi="ar-EG"/>
        </w:rPr>
      </w:pPr>
      <w:r>
        <w:rPr>
          <w:rStyle w:val="FootnoteReference"/>
        </w:rPr>
        <w:footnoteRef/>
      </w:r>
      <w:r>
        <w:rPr>
          <w:rtl/>
        </w:rPr>
        <w:t xml:space="preserve"> </w:t>
      </w:r>
      <w:r w:rsidRPr="006E610B">
        <w:rPr>
          <w:rFonts w:hint="cs"/>
          <w:sz w:val="18"/>
          <w:szCs w:val="18"/>
          <w:rtl/>
          <w:lang w:bidi="ar-EG"/>
        </w:rPr>
        <w:t xml:space="preserve">لمزيد من التفصيل أنظر: </w:t>
      </w:r>
    </w:p>
    <w:p w14:paraId="681D254C" w14:textId="77777777" w:rsidR="00C35CF9" w:rsidRPr="005462E5" w:rsidRDefault="00C35CF9" w:rsidP="002B0EF4">
      <w:pPr>
        <w:pStyle w:val="ListParagraph"/>
        <w:numPr>
          <w:ilvl w:val="0"/>
          <w:numId w:val="24"/>
        </w:numPr>
        <w:spacing w:after="0"/>
        <w:jc w:val="both"/>
        <w:rPr>
          <w:sz w:val="16"/>
          <w:szCs w:val="16"/>
          <w:rtl/>
          <w:lang w:bidi="ar-EG"/>
        </w:rPr>
      </w:pPr>
      <w:r w:rsidRPr="005462E5">
        <w:rPr>
          <w:rFonts w:hint="cs"/>
          <w:sz w:val="16"/>
          <w:szCs w:val="16"/>
          <w:rtl/>
          <w:lang w:bidi="ar-EG"/>
        </w:rPr>
        <w:t xml:space="preserve">منه جمال، مارينا عادل، رضوى أحمد، (2013)"اليات اتاحة وتداول المعلومات </w:t>
      </w:r>
      <w:r w:rsidRPr="005462E5">
        <w:rPr>
          <w:sz w:val="16"/>
          <w:szCs w:val="16"/>
          <w:rtl/>
          <w:lang w:bidi="ar-EG"/>
        </w:rPr>
        <w:t>(</w:t>
      </w:r>
      <w:r w:rsidRPr="005462E5">
        <w:rPr>
          <w:rFonts w:hint="cs"/>
          <w:sz w:val="16"/>
          <w:szCs w:val="16"/>
          <w:rtl/>
          <w:lang w:bidi="ar-EG"/>
        </w:rPr>
        <w:t xml:space="preserve">دراسة مقارنة)"، مركز الدعم لتقنية المعلومات، 2013، ص: 51، </w:t>
      </w:r>
      <w:r w:rsidRPr="005462E5">
        <w:rPr>
          <w:sz w:val="16"/>
          <w:szCs w:val="16"/>
          <w:lang w:bidi="ar-EG"/>
        </w:rPr>
        <w:t xml:space="preserve">-      </w:t>
      </w:r>
      <w:proofErr w:type="spellStart"/>
      <w:r w:rsidRPr="005462E5">
        <w:rPr>
          <w:sz w:val="16"/>
          <w:szCs w:val="16"/>
          <w:lang w:bidi="ar-EG"/>
        </w:rPr>
        <w:t>info@sitecegyot</w:t>
      </w:r>
      <w:proofErr w:type="spellEnd"/>
      <w:r>
        <w:rPr>
          <w:rFonts w:hint="cs"/>
          <w:sz w:val="16"/>
          <w:szCs w:val="16"/>
          <w:rtl/>
          <w:lang w:bidi="ar-EG"/>
        </w:rPr>
        <w:t xml:space="preserve"> </w:t>
      </w:r>
      <w:r w:rsidRPr="005462E5">
        <w:rPr>
          <w:sz w:val="16"/>
          <w:szCs w:val="16"/>
          <w:lang w:bidi="ar-EG"/>
        </w:rPr>
        <w:t xml:space="preserve">www.sitcegypt.org    </w:t>
      </w:r>
    </w:p>
    <w:p w14:paraId="412CBC63" w14:textId="77777777" w:rsidR="00C35CF9" w:rsidRPr="005462E5" w:rsidRDefault="00C35CF9" w:rsidP="002F3BBF">
      <w:pPr>
        <w:spacing w:after="0"/>
        <w:ind w:left="-180" w:firstLine="180"/>
        <w:jc w:val="right"/>
        <w:rPr>
          <w:sz w:val="16"/>
          <w:szCs w:val="16"/>
          <w:rtl/>
          <w:lang w:bidi="ar-EG"/>
        </w:rPr>
      </w:pPr>
      <w:bookmarkStart w:id="16" w:name="_Hlk66803685"/>
      <w:r w:rsidRPr="005462E5">
        <w:rPr>
          <w:sz w:val="16"/>
          <w:szCs w:val="16"/>
          <w:lang w:bidi="ar-EG"/>
        </w:rPr>
        <w:t>file:///C:/Users/user/Downloads/Mecahnisms_of_availability_and_flow_of_information_comparativ e_study_in_Egypt_AR.pdf</w:t>
      </w:r>
    </w:p>
    <w:bookmarkEnd w:id="16"/>
    <w:p w14:paraId="1EBFF658" w14:textId="6F6E8092" w:rsidR="00C35CF9" w:rsidRPr="00DA1002" w:rsidRDefault="00C35CF9" w:rsidP="00DA1002">
      <w:pPr>
        <w:pStyle w:val="ListParagraph"/>
        <w:numPr>
          <w:ilvl w:val="0"/>
          <w:numId w:val="24"/>
        </w:numPr>
        <w:bidi w:val="0"/>
        <w:spacing w:after="0"/>
        <w:rPr>
          <w:sz w:val="16"/>
          <w:szCs w:val="16"/>
          <w:lang w:bidi="ar-EG"/>
        </w:rPr>
      </w:pPr>
      <w:r w:rsidRPr="005462E5">
        <w:rPr>
          <w:sz w:val="16"/>
          <w:szCs w:val="16"/>
          <w:lang w:bidi="ar-EG"/>
        </w:rPr>
        <w:t>www.imf.org</w:t>
      </w:r>
    </w:p>
  </w:footnote>
  <w:footnote w:id="68">
    <w:p w14:paraId="5192EFF5" w14:textId="04C86B9E" w:rsidR="00C35CF9" w:rsidRDefault="00C35CF9">
      <w:pPr>
        <w:pStyle w:val="FootnoteText"/>
      </w:pPr>
      <w:r>
        <w:rPr>
          <w:rStyle w:val="FootnoteReference"/>
        </w:rPr>
        <w:footnoteRef/>
      </w:r>
      <w:r>
        <w:rPr>
          <w:rtl/>
        </w:rPr>
        <w:t xml:space="preserve"> </w:t>
      </w:r>
      <w:r w:rsidRPr="005462E5">
        <w:rPr>
          <w:rFonts w:hint="cs"/>
          <w:sz w:val="16"/>
          <w:szCs w:val="16"/>
          <w:rtl/>
          <w:lang w:bidi="ar-EG"/>
        </w:rPr>
        <w:t>منه جمال، مارينا عادل، رضوى أحمد، مرجع سبق ذكره، ص51</w:t>
      </w:r>
    </w:p>
  </w:footnote>
  <w:footnote w:id="69">
    <w:p w14:paraId="3F99064A" w14:textId="6F7F0495" w:rsidR="00C35CF9" w:rsidRDefault="00C35CF9">
      <w:pPr>
        <w:pStyle w:val="FootnoteText"/>
      </w:pPr>
      <w:r>
        <w:rPr>
          <w:rStyle w:val="FootnoteReference"/>
        </w:rPr>
        <w:footnoteRef/>
      </w:r>
      <w:r>
        <w:rPr>
          <w:rtl/>
        </w:rPr>
        <w:t xml:space="preserve"> </w:t>
      </w:r>
      <w:r w:rsidRPr="00292F9E">
        <w:rPr>
          <w:rFonts w:hint="cs"/>
          <w:sz w:val="18"/>
          <w:szCs w:val="18"/>
          <w:rtl/>
          <w:lang w:bidi="ar-EG"/>
        </w:rPr>
        <w:t>لجنة الشفافية والنزاهة، مرجع سبق ذكره، ص51</w:t>
      </w:r>
    </w:p>
  </w:footnote>
  <w:footnote w:id="70">
    <w:p w14:paraId="2AE490D4" w14:textId="77777777" w:rsidR="00C35CF9" w:rsidRPr="00292F9E" w:rsidRDefault="00C35CF9" w:rsidP="00016F64">
      <w:pPr>
        <w:pStyle w:val="FootnoteText"/>
        <w:rPr>
          <w:sz w:val="18"/>
          <w:szCs w:val="18"/>
          <w:lang w:bidi="ar-EG"/>
        </w:rPr>
      </w:pPr>
      <w:r>
        <w:rPr>
          <w:rStyle w:val="FootnoteReference"/>
        </w:rPr>
        <w:footnoteRef/>
      </w:r>
      <w:r>
        <w:rPr>
          <w:rtl/>
        </w:rPr>
        <w:t xml:space="preserve"> </w:t>
      </w:r>
      <w:r w:rsidRPr="00292F9E">
        <w:rPr>
          <w:rFonts w:hint="cs"/>
          <w:sz w:val="18"/>
          <w:szCs w:val="18"/>
          <w:rtl/>
          <w:lang w:bidi="ar-EG"/>
        </w:rPr>
        <w:t xml:space="preserve">لمزيد من التفصيل أنظر: </w:t>
      </w:r>
    </w:p>
    <w:p w14:paraId="1D94DB73" w14:textId="77777777" w:rsidR="00C35CF9" w:rsidRPr="00292F9E" w:rsidRDefault="00C35CF9" w:rsidP="000F3591">
      <w:pPr>
        <w:tabs>
          <w:tab w:val="right" w:pos="630"/>
        </w:tabs>
        <w:spacing w:after="0"/>
        <w:ind w:left="360"/>
        <w:jc w:val="both"/>
        <w:rPr>
          <w:sz w:val="18"/>
          <w:szCs w:val="18"/>
          <w:rtl/>
          <w:lang w:bidi="ar-EG"/>
        </w:rPr>
      </w:pPr>
      <w:r w:rsidRPr="00292F9E">
        <w:rPr>
          <w:rFonts w:hint="cs"/>
          <w:sz w:val="18"/>
          <w:szCs w:val="18"/>
          <w:rtl/>
          <w:lang w:bidi="ar-EG"/>
        </w:rPr>
        <w:t>-  لجنة الشفافية والنزاهة، مرجع سبق ذكره، ص51</w:t>
      </w:r>
    </w:p>
    <w:p w14:paraId="72B39AB9" w14:textId="77777777" w:rsidR="00C35CF9" w:rsidRPr="00292F9E" w:rsidRDefault="00C35CF9" w:rsidP="000F3591">
      <w:pPr>
        <w:tabs>
          <w:tab w:val="right" w:pos="630"/>
        </w:tabs>
        <w:spacing w:after="0"/>
        <w:ind w:left="360"/>
        <w:jc w:val="both"/>
        <w:rPr>
          <w:sz w:val="18"/>
          <w:szCs w:val="18"/>
          <w:rtl/>
          <w:lang w:bidi="ar-EG"/>
        </w:rPr>
      </w:pPr>
      <w:r w:rsidRPr="00292F9E">
        <w:rPr>
          <w:rFonts w:hint="cs"/>
          <w:sz w:val="18"/>
          <w:szCs w:val="18"/>
          <w:rtl/>
          <w:lang w:bidi="ar-EG"/>
        </w:rPr>
        <w:t xml:space="preserve">- </w:t>
      </w:r>
      <w:r w:rsidRPr="00292F9E">
        <w:rPr>
          <w:sz w:val="18"/>
          <w:szCs w:val="18"/>
          <w:lang w:bidi="ar-EG"/>
        </w:rPr>
        <w:t>www.transparency.org.kw.au</w:t>
      </w:r>
    </w:p>
    <w:p w14:paraId="27D27D72" w14:textId="513D46F8" w:rsidR="00C35CF9" w:rsidRDefault="00C35CF9">
      <w:pPr>
        <w:pStyle w:val="FootnoteText"/>
      </w:pPr>
    </w:p>
  </w:footnote>
  <w:footnote w:id="71">
    <w:p w14:paraId="4F3147BD" w14:textId="67DF3480" w:rsidR="00C35CF9" w:rsidRDefault="00C35CF9">
      <w:pPr>
        <w:pStyle w:val="FootnoteText"/>
      </w:pPr>
      <w:r>
        <w:rPr>
          <w:rStyle w:val="FootnoteReference"/>
        </w:rPr>
        <w:footnoteRef/>
      </w:r>
      <w:r>
        <w:rPr>
          <w:rtl/>
        </w:rPr>
        <w:t xml:space="preserve"> </w:t>
      </w:r>
      <w:r w:rsidRPr="00292F9E">
        <w:rPr>
          <w:rFonts w:hint="cs"/>
          <w:sz w:val="18"/>
          <w:szCs w:val="18"/>
          <w:rtl/>
          <w:lang w:bidi="ar-EG"/>
        </w:rPr>
        <w:t>منه جمال، مرجع سبق ذكره، ص32.</w:t>
      </w:r>
    </w:p>
  </w:footnote>
  <w:footnote w:id="72">
    <w:p w14:paraId="42FE8142" w14:textId="0099F714" w:rsidR="00C35CF9" w:rsidRPr="000F3591" w:rsidRDefault="00C35CF9" w:rsidP="000F3591">
      <w:pPr>
        <w:spacing w:after="160" w:line="259" w:lineRule="auto"/>
        <w:ind w:left="-86" w:firstLine="90"/>
        <w:rPr>
          <w:b/>
          <w:bCs/>
          <w:sz w:val="28"/>
          <w:szCs w:val="28"/>
          <w:u w:val="single"/>
        </w:rPr>
      </w:pPr>
      <w:r>
        <w:rPr>
          <w:rStyle w:val="FootnoteReference"/>
        </w:rPr>
        <w:footnoteRef/>
      </w:r>
      <w:r>
        <w:rPr>
          <w:rtl/>
        </w:rPr>
        <w:t xml:space="preserve"> </w:t>
      </w:r>
      <w:r w:rsidRPr="000F3591">
        <w:rPr>
          <w:rFonts w:ascii="Times New Roman" w:eastAsia="Times New Roman" w:hAnsi="Times New Roman" w:cs="Times New Roman" w:hint="cs"/>
          <w:sz w:val="20"/>
          <w:szCs w:val="20"/>
          <w:rtl/>
        </w:rPr>
        <w:t>مقابلة شخصية مع</w:t>
      </w:r>
      <w:r>
        <w:rPr>
          <w:rFonts w:ascii="Times New Roman" w:eastAsia="Times New Roman" w:hAnsi="Times New Roman" w:cs="Times New Roman" w:hint="cs"/>
          <w:sz w:val="20"/>
          <w:szCs w:val="20"/>
          <w:rtl/>
        </w:rPr>
        <w:t xml:space="preserve"> أ- </w:t>
      </w:r>
      <w:r w:rsidRPr="000F3591">
        <w:rPr>
          <w:rFonts w:ascii="Times New Roman" w:eastAsia="Times New Roman" w:hAnsi="Times New Roman" w:cs="Times New Roman" w:hint="cs"/>
          <w:sz w:val="20"/>
          <w:szCs w:val="20"/>
          <w:rtl/>
        </w:rPr>
        <w:t>سارة عيد رئيس وحدة الشفافية بقطاع مكتب وزير المالية، بتاريخ 2-3-2021</w:t>
      </w:r>
    </w:p>
    <w:p w14:paraId="0AABDCDC" w14:textId="27EF9B8C" w:rsidR="00C35CF9" w:rsidRPr="000F3591" w:rsidRDefault="00C35CF9">
      <w:pPr>
        <w:pStyle w:val="FootnoteText"/>
      </w:pPr>
    </w:p>
  </w:footnote>
  <w:footnote w:id="73">
    <w:p w14:paraId="533B7945" w14:textId="77777777" w:rsidR="00C35CF9" w:rsidRPr="000F3591" w:rsidRDefault="00C35CF9" w:rsidP="000F3591">
      <w:pPr>
        <w:spacing w:after="160" w:line="259" w:lineRule="auto"/>
        <w:ind w:left="360"/>
        <w:rPr>
          <w:b/>
          <w:bCs/>
          <w:sz w:val="20"/>
          <w:szCs w:val="20"/>
          <w:u w:val="single"/>
        </w:rPr>
      </w:pPr>
      <w:r>
        <w:rPr>
          <w:rStyle w:val="FootnoteReference"/>
        </w:rPr>
        <w:footnoteRef/>
      </w:r>
      <w:r>
        <w:rPr>
          <w:rtl/>
        </w:rPr>
        <w:t xml:space="preserve"> </w:t>
      </w:r>
      <w:r w:rsidRPr="000F3591">
        <w:rPr>
          <w:rFonts w:hint="cs"/>
          <w:b/>
          <w:bCs/>
          <w:sz w:val="20"/>
          <w:szCs w:val="20"/>
          <w:u w:val="single"/>
          <w:rtl/>
        </w:rPr>
        <w:t>لمزيد من التفصيل أنظر:</w:t>
      </w:r>
    </w:p>
    <w:p w14:paraId="2BA83F9B" w14:textId="2E5F280A" w:rsidR="00C35CF9" w:rsidRPr="00A31A8A" w:rsidRDefault="00C35CF9" w:rsidP="002B0EF4">
      <w:pPr>
        <w:pStyle w:val="ListParagraph"/>
        <w:numPr>
          <w:ilvl w:val="0"/>
          <w:numId w:val="24"/>
        </w:numPr>
        <w:spacing w:after="160" w:line="259" w:lineRule="auto"/>
        <w:rPr>
          <w:b/>
          <w:bCs/>
          <w:sz w:val="28"/>
          <w:szCs w:val="28"/>
          <w:u w:val="single"/>
        </w:rPr>
      </w:pPr>
      <w:r>
        <w:rPr>
          <w:rFonts w:ascii="Times New Roman" w:eastAsia="Times New Roman" w:hAnsi="Times New Roman" w:cs="Times New Roman" w:hint="cs"/>
          <w:sz w:val="20"/>
          <w:szCs w:val="20"/>
          <w:rtl/>
        </w:rPr>
        <w:t>مقابلة شخصية مع سارة عيد رئيس وحدة الشفافية بقطاع مكتب وزير المالية، بتاريخ 2-3-2021</w:t>
      </w:r>
    </w:p>
    <w:p w14:paraId="36F984CB" w14:textId="40BAD569" w:rsidR="00C35CF9" w:rsidRPr="00102FC7" w:rsidRDefault="00C35CF9" w:rsidP="00102FC7">
      <w:pPr>
        <w:pStyle w:val="ListParagraph"/>
        <w:numPr>
          <w:ilvl w:val="0"/>
          <w:numId w:val="24"/>
        </w:numPr>
        <w:spacing w:after="160" w:line="259" w:lineRule="auto"/>
        <w:rPr>
          <w:b/>
          <w:bCs/>
          <w:sz w:val="28"/>
          <w:szCs w:val="28"/>
          <w:u w:val="single"/>
        </w:rPr>
      </w:pPr>
      <w:r>
        <w:rPr>
          <w:rFonts w:ascii="Times New Roman" w:eastAsia="Times New Roman" w:hAnsi="Times New Roman" w:cs="Times New Roman" w:hint="cs"/>
          <w:sz w:val="20"/>
          <w:szCs w:val="20"/>
          <w:rtl/>
        </w:rPr>
        <w:t>موازنة المواطن للعام المالي 2018/2019، القاهرة، سبتمبر، ص60</w:t>
      </w:r>
    </w:p>
  </w:footnote>
  <w:footnote w:id="74">
    <w:p w14:paraId="1D0F1628" w14:textId="2DA858B0" w:rsidR="00C35CF9" w:rsidRDefault="00C35CF9" w:rsidP="00A0721E">
      <w:pPr>
        <w:pStyle w:val="FootnoteText"/>
      </w:pPr>
      <w:r>
        <w:rPr>
          <w:rStyle w:val="FootnoteReference"/>
        </w:rPr>
        <w:footnoteRef/>
      </w:r>
      <w:r>
        <w:rPr>
          <w:rtl/>
        </w:rPr>
        <w:t xml:space="preserve"> </w:t>
      </w:r>
      <w:r w:rsidRPr="008C2454">
        <w:rPr>
          <w:rFonts w:ascii="Times New Roman" w:eastAsia="Times New Roman" w:hAnsi="Times New Roman" w:cs="Times New Roman" w:hint="cs"/>
          <w:sz w:val="18"/>
          <w:szCs w:val="18"/>
          <w:rtl/>
        </w:rPr>
        <w:t>مقابلة شخصية مع سارة عيد رئيس وحدة الشفافية بقطاع مكتب وزير المالية، بتاريخ 2-3-2021</w:t>
      </w:r>
    </w:p>
  </w:footnote>
  <w:footnote w:id="75">
    <w:p w14:paraId="6A495082" w14:textId="77777777" w:rsidR="00C35CF9" w:rsidRDefault="00C35CF9" w:rsidP="005431D6">
      <w:pPr>
        <w:pStyle w:val="FootnoteText"/>
      </w:pPr>
      <w:r>
        <w:rPr>
          <w:rStyle w:val="FootnoteReference"/>
        </w:rPr>
        <w:footnoteRef/>
      </w:r>
      <w:r>
        <w:rPr>
          <w:rtl/>
        </w:rPr>
        <w:t xml:space="preserve"> </w:t>
      </w:r>
      <w:r w:rsidRPr="008C2454">
        <w:rPr>
          <w:sz w:val="18"/>
          <w:szCs w:val="18"/>
        </w:rPr>
        <w:t>http:/www.mof.gov.eg</w:t>
      </w:r>
    </w:p>
  </w:footnote>
  <w:footnote w:id="76">
    <w:p w14:paraId="074A79E4" w14:textId="138FCD48" w:rsidR="00C35CF9" w:rsidRDefault="00C35CF9" w:rsidP="005431D6">
      <w:pPr>
        <w:pStyle w:val="FootnoteText"/>
      </w:pPr>
      <w:r>
        <w:rPr>
          <w:rStyle w:val="FootnoteReference"/>
        </w:rPr>
        <w:footnoteRef/>
      </w:r>
      <w:r>
        <w:rPr>
          <w:rtl/>
        </w:rPr>
        <w:t xml:space="preserve"> </w:t>
      </w:r>
      <w:r w:rsidRPr="009D7490">
        <w:rPr>
          <w:rFonts w:ascii="Times New Roman" w:eastAsia="Times New Roman" w:hAnsi="Times New Roman" w:cs="Times New Roman" w:hint="cs"/>
          <w:sz w:val="18"/>
          <w:szCs w:val="18"/>
          <w:rtl/>
        </w:rPr>
        <w:t>مقابلة شخصية مع سارة عيد رئيس وحدة الشفافية بقطاع مكتب وزير المالية، بتاريخ 2-3-2021</w:t>
      </w:r>
    </w:p>
  </w:footnote>
  <w:footnote w:id="77">
    <w:p w14:paraId="48971E7D" w14:textId="69BBCE0C" w:rsidR="00C35CF9" w:rsidRDefault="00C35CF9">
      <w:pPr>
        <w:pStyle w:val="FootnoteText"/>
      </w:pPr>
      <w:r>
        <w:rPr>
          <w:rStyle w:val="FootnoteReference"/>
        </w:rPr>
        <w:footnoteRef/>
      </w:r>
      <w:r>
        <w:rPr>
          <w:rtl/>
        </w:rPr>
        <w:t xml:space="preserve"> </w:t>
      </w:r>
      <w:r w:rsidRPr="008C2454">
        <w:rPr>
          <w:rFonts w:ascii="Times New Roman" w:eastAsia="Times New Roman" w:hAnsi="Times New Roman" w:cs="Times New Roman" w:hint="cs"/>
          <w:sz w:val="18"/>
          <w:szCs w:val="18"/>
          <w:rtl/>
        </w:rPr>
        <w:t>مقابلة شخصية مع سارة عيد رئيس وحدة الشفافية بقطاع مكتب وزير المالية ، بتاريخ 2-3-2021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1363D" w14:textId="7D1BC4A8" w:rsidR="00C35CF9" w:rsidRDefault="00C35CF9" w:rsidP="00AB3709">
    <w:pPr>
      <w:pStyle w:val="Header"/>
      <w:tabs>
        <w:tab w:val="clear" w:pos="4153"/>
        <w:tab w:val="clear" w:pos="8306"/>
      </w:tabs>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FEBC917"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1312"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874045368"/>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35CF9" w:rsidRPr="000C0218" w:rsidRDefault="00C35CF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874045368"/>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C35CF9" w:rsidRPr="000C0218" w:rsidRDefault="00C35CF9"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73D1"/>
    <w:multiLevelType w:val="hybridMultilevel"/>
    <w:tmpl w:val="F5845E9E"/>
    <w:lvl w:ilvl="0" w:tplc="7E32A45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64664"/>
    <w:multiLevelType w:val="hybridMultilevel"/>
    <w:tmpl w:val="36FAA6F0"/>
    <w:lvl w:ilvl="0" w:tplc="BE5A2886">
      <w:start w:val="1"/>
      <w:numFmt w:val="bullet"/>
      <w:lvlText w:val=""/>
      <w:lvlJc w:val="left"/>
      <w:pPr>
        <w:tabs>
          <w:tab w:val="num" w:pos="720"/>
        </w:tabs>
        <w:ind w:left="720" w:hanging="360"/>
      </w:pPr>
      <w:rPr>
        <w:rFonts w:ascii="Symbol" w:hAnsi="Symbol" w:hint="default"/>
      </w:rPr>
    </w:lvl>
    <w:lvl w:ilvl="1" w:tplc="F1E6A098" w:tentative="1">
      <w:start w:val="1"/>
      <w:numFmt w:val="bullet"/>
      <w:lvlText w:val=""/>
      <w:lvlJc w:val="left"/>
      <w:pPr>
        <w:tabs>
          <w:tab w:val="num" w:pos="1440"/>
        </w:tabs>
        <w:ind w:left="1440" w:hanging="360"/>
      </w:pPr>
      <w:rPr>
        <w:rFonts w:ascii="Symbol" w:hAnsi="Symbol" w:hint="default"/>
      </w:rPr>
    </w:lvl>
    <w:lvl w:ilvl="2" w:tplc="51828054" w:tentative="1">
      <w:start w:val="1"/>
      <w:numFmt w:val="bullet"/>
      <w:lvlText w:val=""/>
      <w:lvlJc w:val="left"/>
      <w:pPr>
        <w:tabs>
          <w:tab w:val="num" w:pos="2160"/>
        </w:tabs>
        <w:ind w:left="2160" w:hanging="360"/>
      </w:pPr>
      <w:rPr>
        <w:rFonts w:ascii="Symbol" w:hAnsi="Symbol" w:hint="default"/>
      </w:rPr>
    </w:lvl>
    <w:lvl w:ilvl="3" w:tplc="AD3E8DB6" w:tentative="1">
      <w:start w:val="1"/>
      <w:numFmt w:val="bullet"/>
      <w:lvlText w:val=""/>
      <w:lvlJc w:val="left"/>
      <w:pPr>
        <w:tabs>
          <w:tab w:val="num" w:pos="2880"/>
        </w:tabs>
        <w:ind w:left="2880" w:hanging="360"/>
      </w:pPr>
      <w:rPr>
        <w:rFonts w:ascii="Symbol" w:hAnsi="Symbol" w:hint="default"/>
      </w:rPr>
    </w:lvl>
    <w:lvl w:ilvl="4" w:tplc="E1CA9A40" w:tentative="1">
      <w:start w:val="1"/>
      <w:numFmt w:val="bullet"/>
      <w:lvlText w:val=""/>
      <w:lvlJc w:val="left"/>
      <w:pPr>
        <w:tabs>
          <w:tab w:val="num" w:pos="3600"/>
        </w:tabs>
        <w:ind w:left="3600" w:hanging="360"/>
      </w:pPr>
      <w:rPr>
        <w:rFonts w:ascii="Symbol" w:hAnsi="Symbol" w:hint="default"/>
      </w:rPr>
    </w:lvl>
    <w:lvl w:ilvl="5" w:tplc="EE2A4A34" w:tentative="1">
      <w:start w:val="1"/>
      <w:numFmt w:val="bullet"/>
      <w:lvlText w:val=""/>
      <w:lvlJc w:val="left"/>
      <w:pPr>
        <w:tabs>
          <w:tab w:val="num" w:pos="4320"/>
        </w:tabs>
        <w:ind w:left="4320" w:hanging="360"/>
      </w:pPr>
      <w:rPr>
        <w:rFonts w:ascii="Symbol" w:hAnsi="Symbol" w:hint="default"/>
      </w:rPr>
    </w:lvl>
    <w:lvl w:ilvl="6" w:tplc="36408AE4" w:tentative="1">
      <w:start w:val="1"/>
      <w:numFmt w:val="bullet"/>
      <w:lvlText w:val=""/>
      <w:lvlJc w:val="left"/>
      <w:pPr>
        <w:tabs>
          <w:tab w:val="num" w:pos="5040"/>
        </w:tabs>
        <w:ind w:left="5040" w:hanging="360"/>
      </w:pPr>
      <w:rPr>
        <w:rFonts w:ascii="Symbol" w:hAnsi="Symbol" w:hint="default"/>
      </w:rPr>
    </w:lvl>
    <w:lvl w:ilvl="7" w:tplc="CD6EAEEA" w:tentative="1">
      <w:start w:val="1"/>
      <w:numFmt w:val="bullet"/>
      <w:lvlText w:val=""/>
      <w:lvlJc w:val="left"/>
      <w:pPr>
        <w:tabs>
          <w:tab w:val="num" w:pos="5760"/>
        </w:tabs>
        <w:ind w:left="5760" w:hanging="360"/>
      </w:pPr>
      <w:rPr>
        <w:rFonts w:ascii="Symbol" w:hAnsi="Symbol" w:hint="default"/>
      </w:rPr>
    </w:lvl>
    <w:lvl w:ilvl="8" w:tplc="E140DFAA"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3756142"/>
    <w:multiLevelType w:val="hybridMultilevel"/>
    <w:tmpl w:val="F6E0B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7A67A6"/>
    <w:multiLevelType w:val="hybridMultilevel"/>
    <w:tmpl w:val="327E74B6"/>
    <w:lvl w:ilvl="0" w:tplc="E1E6DA90">
      <w:start w:val="1"/>
      <w:numFmt w:val="bullet"/>
      <w:lvlText w:val="-"/>
      <w:lvlJc w:val="left"/>
      <w:pPr>
        <w:ind w:left="720" w:hanging="360"/>
      </w:pPr>
      <w:rPr>
        <w:rFonts w:ascii="Arial" w:eastAsiaTheme="minorHAnsi" w:hAnsi="Arial" w:cs="Arial" w:hint="default"/>
        <w:b w:val="0"/>
        <w:bCs/>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E0A35"/>
    <w:multiLevelType w:val="hybridMultilevel"/>
    <w:tmpl w:val="264CA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D76AE"/>
    <w:multiLevelType w:val="hybridMultilevel"/>
    <w:tmpl w:val="20AE3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B02053"/>
    <w:multiLevelType w:val="hybridMultilevel"/>
    <w:tmpl w:val="36EECF78"/>
    <w:lvl w:ilvl="0" w:tplc="D9F2A0EC">
      <w:start w:val="1"/>
      <w:numFmt w:val="decimal"/>
      <w:lvlText w:val="%1-"/>
      <w:lvlJc w:val="lef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124C1E"/>
    <w:multiLevelType w:val="hybridMultilevel"/>
    <w:tmpl w:val="D982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D49BA"/>
    <w:multiLevelType w:val="hybridMultilevel"/>
    <w:tmpl w:val="6B58A48E"/>
    <w:lvl w:ilvl="0" w:tplc="7F36D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FC1668"/>
    <w:multiLevelType w:val="hybridMultilevel"/>
    <w:tmpl w:val="94AAE7C6"/>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0" w15:restartNumberingAfterBreak="0">
    <w:nsid w:val="0F084E00"/>
    <w:multiLevelType w:val="hybridMultilevel"/>
    <w:tmpl w:val="2DA4746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15:restartNumberingAfterBreak="0">
    <w:nsid w:val="0F8805EE"/>
    <w:multiLevelType w:val="hybridMultilevel"/>
    <w:tmpl w:val="011A93F6"/>
    <w:lvl w:ilvl="0" w:tplc="6ED2D84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2D072D"/>
    <w:multiLevelType w:val="hybridMultilevel"/>
    <w:tmpl w:val="0470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E87A6B"/>
    <w:multiLevelType w:val="hybridMultilevel"/>
    <w:tmpl w:val="EDB61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98376B"/>
    <w:multiLevelType w:val="hybridMultilevel"/>
    <w:tmpl w:val="47200BFC"/>
    <w:lvl w:ilvl="0" w:tplc="66ECE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FE776A"/>
    <w:multiLevelType w:val="hybridMultilevel"/>
    <w:tmpl w:val="0F429874"/>
    <w:lvl w:ilvl="0" w:tplc="AD36804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043FA9"/>
    <w:multiLevelType w:val="hybridMultilevel"/>
    <w:tmpl w:val="568E1A2C"/>
    <w:lvl w:ilvl="0" w:tplc="82265C38">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16737BBD"/>
    <w:multiLevelType w:val="hybridMultilevel"/>
    <w:tmpl w:val="C64E514E"/>
    <w:lvl w:ilvl="0" w:tplc="8F343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D62B23"/>
    <w:multiLevelType w:val="hybridMultilevel"/>
    <w:tmpl w:val="16B6C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221AB7"/>
    <w:multiLevelType w:val="hybridMultilevel"/>
    <w:tmpl w:val="C86C930E"/>
    <w:lvl w:ilvl="0" w:tplc="0046E996">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B3C01D5"/>
    <w:multiLevelType w:val="hybridMultilevel"/>
    <w:tmpl w:val="C86AF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CD07F56"/>
    <w:multiLevelType w:val="hybridMultilevel"/>
    <w:tmpl w:val="93FCAF36"/>
    <w:lvl w:ilvl="0" w:tplc="66ECEB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BE2EFF"/>
    <w:multiLevelType w:val="hybridMultilevel"/>
    <w:tmpl w:val="502A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D06ED2"/>
    <w:multiLevelType w:val="hybridMultilevel"/>
    <w:tmpl w:val="7B2CE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3475ED"/>
    <w:multiLevelType w:val="hybridMultilevel"/>
    <w:tmpl w:val="A2BA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257F59"/>
    <w:multiLevelType w:val="hybridMultilevel"/>
    <w:tmpl w:val="C750D6C2"/>
    <w:lvl w:ilvl="0" w:tplc="824E53A8">
      <w:start w:val="16"/>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1B14340"/>
    <w:multiLevelType w:val="hybridMultilevel"/>
    <w:tmpl w:val="C48CA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DB019A"/>
    <w:multiLevelType w:val="hybridMultilevel"/>
    <w:tmpl w:val="5BBEE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C60545"/>
    <w:multiLevelType w:val="hybridMultilevel"/>
    <w:tmpl w:val="B67A1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B553A3"/>
    <w:multiLevelType w:val="hybridMultilevel"/>
    <w:tmpl w:val="C2FE4486"/>
    <w:lvl w:ilvl="0" w:tplc="18CEE9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0B3C2A"/>
    <w:multiLevelType w:val="hybridMultilevel"/>
    <w:tmpl w:val="B478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29603B"/>
    <w:multiLevelType w:val="hybridMultilevel"/>
    <w:tmpl w:val="10DAF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3834CF"/>
    <w:multiLevelType w:val="hybridMultilevel"/>
    <w:tmpl w:val="32FEAF76"/>
    <w:lvl w:ilvl="0" w:tplc="47B2CF5A">
      <w:start w:val="25"/>
      <w:numFmt w:val="bullet"/>
      <w:lvlText w:val="-"/>
      <w:lvlJc w:val="left"/>
      <w:pPr>
        <w:ind w:left="720" w:hanging="360"/>
      </w:pPr>
      <w:rPr>
        <w:rFonts w:ascii="Simplified Arabic" w:eastAsiaTheme="minorHAnsi" w:hAnsi="Simplified Arabic" w:cs="Simplified Arabic" w:hint="default"/>
        <w:b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8A87AD2"/>
    <w:multiLevelType w:val="hybridMultilevel"/>
    <w:tmpl w:val="36EC7036"/>
    <w:lvl w:ilvl="0" w:tplc="4442288E">
      <w:start w:val="1"/>
      <w:numFmt w:val="bullet"/>
      <w:lvlText w:val="•"/>
      <w:lvlJc w:val="left"/>
      <w:pPr>
        <w:tabs>
          <w:tab w:val="num" w:pos="720"/>
        </w:tabs>
        <w:ind w:left="720" w:hanging="360"/>
      </w:pPr>
      <w:rPr>
        <w:rFonts w:ascii="Arial" w:hAnsi="Arial" w:hint="default"/>
      </w:rPr>
    </w:lvl>
    <w:lvl w:ilvl="1" w:tplc="3AAEA1CE" w:tentative="1">
      <w:start w:val="1"/>
      <w:numFmt w:val="bullet"/>
      <w:lvlText w:val="•"/>
      <w:lvlJc w:val="left"/>
      <w:pPr>
        <w:tabs>
          <w:tab w:val="num" w:pos="1440"/>
        </w:tabs>
        <w:ind w:left="1440" w:hanging="360"/>
      </w:pPr>
      <w:rPr>
        <w:rFonts w:ascii="Arial" w:hAnsi="Arial" w:hint="default"/>
      </w:rPr>
    </w:lvl>
    <w:lvl w:ilvl="2" w:tplc="03286B18" w:tentative="1">
      <w:start w:val="1"/>
      <w:numFmt w:val="bullet"/>
      <w:lvlText w:val="•"/>
      <w:lvlJc w:val="left"/>
      <w:pPr>
        <w:tabs>
          <w:tab w:val="num" w:pos="2160"/>
        </w:tabs>
        <w:ind w:left="2160" w:hanging="360"/>
      </w:pPr>
      <w:rPr>
        <w:rFonts w:ascii="Arial" w:hAnsi="Arial" w:hint="default"/>
      </w:rPr>
    </w:lvl>
    <w:lvl w:ilvl="3" w:tplc="19AE796A" w:tentative="1">
      <w:start w:val="1"/>
      <w:numFmt w:val="bullet"/>
      <w:lvlText w:val="•"/>
      <w:lvlJc w:val="left"/>
      <w:pPr>
        <w:tabs>
          <w:tab w:val="num" w:pos="2880"/>
        </w:tabs>
        <w:ind w:left="2880" w:hanging="360"/>
      </w:pPr>
      <w:rPr>
        <w:rFonts w:ascii="Arial" w:hAnsi="Arial" w:hint="default"/>
      </w:rPr>
    </w:lvl>
    <w:lvl w:ilvl="4" w:tplc="73C26C92" w:tentative="1">
      <w:start w:val="1"/>
      <w:numFmt w:val="bullet"/>
      <w:lvlText w:val="•"/>
      <w:lvlJc w:val="left"/>
      <w:pPr>
        <w:tabs>
          <w:tab w:val="num" w:pos="3600"/>
        </w:tabs>
        <w:ind w:left="3600" w:hanging="360"/>
      </w:pPr>
      <w:rPr>
        <w:rFonts w:ascii="Arial" w:hAnsi="Arial" w:hint="default"/>
      </w:rPr>
    </w:lvl>
    <w:lvl w:ilvl="5" w:tplc="83A26A3C" w:tentative="1">
      <w:start w:val="1"/>
      <w:numFmt w:val="bullet"/>
      <w:lvlText w:val="•"/>
      <w:lvlJc w:val="left"/>
      <w:pPr>
        <w:tabs>
          <w:tab w:val="num" w:pos="4320"/>
        </w:tabs>
        <w:ind w:left="4320" w:hanging="360"/>
      </w:pPr>
      <w:rPr>
        <w:rFonts w:ascii="Arial" w:hAnsi="Arial" w:hint="default"/>
      </w:rPr>
    </w:lvl>
    <w:lvl w:ilvl="6" w:tplc="E9366148" w:tentative="1">
      <w:start w:val="1"/>
      <w:numFmt w:val="bullet"/>
      <w:lvlText w:val="•"/>
      <w:lvlJc w:val="left"/>
      <w:pPr>
        <w:tabs>
          <w:tab w:val="num" w:pos="5040"/>
        </w:tabs>
        <w:ind w:left="5040" w:hanging="360"/>
      </w:pPr>
      <w:rPr>
        <w:rFonts w:ascii="Arial" w:hAnsi="Arial" w:hint="default"/>
      </w:rPr>
    </w:lvl>
    <w:lvl w:ilvl="7" w:tplc="79BED18A" w:tentative="1">
      <w:start w:val="1"/>
      <w:numFmt w:val="bullet"/>
      <w:lvlText w:val="•"/>
      <w:lvlJc w:val="left"/>
      <w:pPr>
        <w:tabs>
          <w:tab w:val="num" w:pos="5760"/>
        </w:tabs>
        <w:ind w:left="5760" w:hanging="360"/>
      </w:pPr>
      <w:rPr>
        <w:rFonts w:ascii="Arial" w:hAnsi="Arial" w:hint="default"/>
      </w:rPr>
    </w:lvl>
    <w:lvl w:ilvl="8" w:tplc="3F5AE65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BEF25E8"/>
    <w:multiLevelType w:val="hybridMultilevel"/>
    <w:tmpl w:val="E53842F8"/>
    <w:lvl w:ilvl="0" w:tplc="8C482D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D5544B0"/>
    <w:multiLevelType w:val="hybridMultilevel"/>
    <w:tmpl w:val="4E14CEC8"/>
    <w:lvl w:ilvl="0" w:tplc="6DB2DCB2">
      <w:start w:val="1"/>
      <w:numFmt w:val="decimal"/>
      <w:lvlText w:val="%1."/>
      <w:lvlJc w:val="left"/>
      <w:pPr>
        <w:ind w:left="54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E98374A"/>
    <w:multiLevelType w:val="hybridMultilevel"/>
    <w:tmpl w:val="B0B49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EF52338"/>
    <w:multiLevelType w:val="hybridMultilevel"/>
    <w:tmpl w:val="54FCDF8C"/>
    <w:lvl w:ilvl="0" w:tplc="A7E2F350">
      <w:start w:val="1"/>
      <w:numFmt w:val="bullet"/>
      <w:lvlText w:val="•"/>
      <w:lvlJc w:val="left"/>
      <w:pPr>
        <w:tabs>
          <w:tab w:val="num" w:pos="720"/>
        </w:tabs>
        <w:ind w:left="720" w:hanging="360"/>
      </w:pPr>
      <w:rPr>
        <w:rFonts w:ascii="Arial" w:hAnsi="Arial" w:hint="default"/>
      </w:rPr>
    </w:lvl>
    <w:lvl w:ilvl="1" w:tplc="F8800CFC" w:tentative="1">
      <w:start w:val="1"/>
      <w:numFmt w:val="bullet"/>
      <w:lvlText w:val="•"/>
      <w:lvlJc w:val="left"/>
      <w:pPr>
        <w:tabs>
          <w:tab w:val="num" w:pos="1440"/>
        </w:tabs>
        <w:ind w:left="1440" w:hanging="360"/>
      </w:pPr>
      <w:rPr>
        <w:rFonts w:ascii="Arial" w:hAnsi="Arial" w:hint="default"/>
      </w:rPr>
    </w:lvl>
    <w:lvl w:ilvl="2" w:tplc="75E2D028" w:tentative="1">
      <w:start w:val="1"/>
      <w:numFmt w:val="bullet"/>
      <w:lvlText w:val="•"/>
      <w:lvlJc w:val="left"/>
      <w:pPr>
        <w:tabs>
          <w:tab w:val="num" w:pos="2160"/>
        </w:tabs>
        <w:ind w:left="2160" w:hanging="360"/>
      </w:pPr>
      <w:rPr>
        <w:rFonts w:ascii="Arial" w:hAnsi="Arial" w:hint="default"/>
      </w:rPr>
    </w:lvl>
    <w:lvl w:ilvl="3" w:tplc="2AA8F824" w:tentative="1">
      <w:start w:val="1"/>
      <w:numFmt w:val="bullet"/>
      <w:lvlText w:val="•"/>
      <w:lvlJc w:val="left"/>
      <w:pPr>
        <w:tabs>
          <w:tab w:val="num" w:pos="2880"/>
        </w:tabs>
        <w:ind w:left="2880" w:hanging="360"/>
      </w:pPr>
      <w:rPr>
        <w:rFonts w:ascii="Arial" w:hAnsi="Arial" w:hint="default"/>
      </w:rPr>
    </w:lvl>
    <w:lvl w:ilvl="4" w:tplc="10FAB0E6" w:tentative="1">
      <w:start w:val="1"/>
      <w:numFmt w:val="bullet"/>
      <w:lvlText w:val="•"/>
      <w:lvlJc w:val="left"/>
      <w:pPr>
        <w:tabs>
          <w:tab w:val="num" w:pos="3600"/>
        </w:tabs>
        <w:ind w:left="3600" w:hanging="360"/>
      </w:pPr>
      <w:rPr>
        <w:rFonts w:ascii="Arial" w:hAnsi="Arial" w:hint="default"/>
      </w:rPr>
    </w:lvl>
    <w:lvl w:ilvl="5" w:tplc="F56CBA14" w:tentative="1">
      <w:start w:val="1"/>
      <w:numFmt w:val="bullet"/>
      <w:lvlText w:val="•"/>
      <w:lvlJc w:val="left"/>
      <w:pPr>
        <w:tabs>
          <w:tab w:val="num" w:pos="4320"/>
        </w:tabs>
        <w:ind w:left="4320" w:hanging="360"/>
      </w:pPr>
      <w:rPr>
        <w:rFonts w:ascii="Arial" w:hAnsi="Arial" w:hint="default"/>
      </w:rPr>
    </w:lvl>
    <w:lvl w:ilvl="6" w:tplc="15D25B3E" w:tentative="1">
      <w:start w:val="1"/>
      <w:numFmt w:val="bullet"/>
      <w:lvlText w:val="•"/>
      <w:lvlJc w:val="left"/>
      <w:pPr>
        <w:tabs>
          <w:tab w:val="num" w:pos="5040"/>
        </w:tabs>
        <w:ind w:left="5040" w:hanging="360"/>
      </w:pPr>
      <w:rPr>
        <w:rFonts w:ascii="Arial" w:hAnsi="Arial" w:hint="default"/>
      </w:rPr>
    </w:lvl>
    <w:lvl w:ilvl="7" w:tplc="C194F62C" w:tentative="1">
      <w:start w:val="1"/>
      <w:numFmt w:val="bullet"/>
      <w:lvlText w:val="•"/>
      <w:lvlJc w:val="left"/>
      <w:pPr>
        <w:tabs>
          <w:tab w:val="num" w:pos="5760"/>
        </w:tabs>
        <w:ind w:left="5760" w:hanging="360"/>
      </w:pPr>
      <w:rPr>
        <w:rFonts w:ascii="Arial" w:hAnsi="Arial" w:hint="default"/>
      </w:rPr>
    </w:lvl>
    <w:lvl w:ilvl="8" w:tplc="9C144CA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EFA6AC2"/>
    <w:multiLevelType w:val="hybridMultilevel"/>
    <w:tmpl w:val="A1409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F0D4DD8"/>
    <w:multiLevelType w:val="hybridMultilevel"/>
    <w:tmpl w:val="4378D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38E16C0"/>
    <w:multiLevelType w:val="hybridMultilevel"/>
    <w:tmpl w:val="8CD40B94"/>
    <w:lvl w:ilvl="0" w:tplc="607AA2DA">
      <w:start w:val="1"/>
      <w:numFmt w:val="decimal"/>
      <w:lvlText w:val="%1-"/>
      <w:lvlJc w:val="left"/>
      <w:pPr>
        <w:ind w:left="1106" w:hanging="360"/>
      </w:pPr>
      <w:rPr>
        <w:rFonts w:asciiTheme="minorHAnsi" w:hAnsiTheme="minorHAnsi" w:cstheme="minorBidi" w:hint="default"/>
        <w:b w:val="0"/>
        <w:sz w:val="22"/>
      </w:rPr>
    </w:lvl>
    <w:lvl w:ilvl="1" w:tplc="04090019" w:tentative="1">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41" w15:restartNumberingAfterBreak="0">
    <w:nsid w:val="3604049F"/>
    <w:multiLevelType w:val="hybridMultilevel"/>
    <w:tmpl w:val="BC06B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85A0192"/>
    <w:multiLevelType w:val="hybridMultilevel"/>
    <w:tmpl w:val="F7D095DA"/>
    <w:lvl w:ilvl="0" w:tplc="4C5CB696">
      <w:start w:val="1"/>
      <w:numFmt w:val="bullet"/>
      <w:lvlText w:val="-"/>
      <w:lvlJc w:val="left"/>
      <w:pPr>
        <w:tabs>
          <w:tab w:val="num" w:pos="720"/>
        </w:tabs>
        <w:ind w:left="720" w:hanging="360"/>
      </w:pPr>
      <w:rPr>
        <w:rFonts w:ascii="Times New Roman" w:hAnsi="Times New Roman" w:hint="default"/>
      </w:rPr>
    </w:lvl>
    <w:lvl w:ilvl="1" w:tplc="0D62B028" w:tentative="1">
      <w:start w:val="1"/>
      <w:numFmt w:val="bullet"/>
      <w:lvlText w:val="-"/>
      <w:lvlJc w:val="left"/>
      <w:pPr>
        <w:tabs>
          <w:tab w:val="num" w:pos="1440"/>
        </w:tabs>
        <w:ind w:left="1440" w:hanging="360"/>
      </w:pPr>
      <w:rPr>
        <w:rFonts w:ascii="Times New Roman" w:hAnsi="Times New Roman" w:hint="default"/>
      </w:rPr>
    </w:lvl>
    <w:lvl w:ilvl="2" w:tplc="8FB6B884" w:tentative="1">
      <w:start w:val="1"/>
      <w:numFmt w:val="bullet"/>
      <w:lvlText w:val="-"/>
      <w:lvlJc w:val="left"/>
      <w:pPr>
        <w:tabs>
          <w:tab w:val="num" w:pos="2160"/>
        </w:tabs>
        <w:ind w:left="2160" w:hanging="360"/>
      </w:pPr>
      <w:rPr>
        <w:rFonts w:ascii="Times New Roman" w:hAnsi="Times New Roman" w:hint="default"/>
      </w:rPr>
    </w:lvl>
    <w:lvl w:ilvl="3" w:tplc="33D015FA" w:tentative="1">
      <w:start w:val="1"/>
      <w:numFmt w:val="bullet"/>
      <w:lvlText w:val="-"/>
      <w:lvlJc w:val="left"/>
      <w:pPr>
        <w:tabs>
          <w:tab w:val="num" w:pos="2880"/>
        </w:tabs>
        <w:ind w:left="2880" w:hanging="360"/>
      </w:pPr>
      <w:rPr>
        <w:rFonts w:ascii="Times New Roman" w:hAnsi="Times New Roman" w:hint="default"/>
      </w:rPr>
    </w:lvl>
    <w:lvl w:ilvl="4" w:tplc="6E6CB9FC" w:tentative="1">
      <w:start w:val="1"/>
      <w:numFmt w:val="bullet"/>
      <w:lvlText w:val="-"/>
      <w:lvlJc w:val="left"/>
      <w:pPr>
        <w:tabs>
          <w:tab w:val="num" w:pos="3600"/>
        </w:tabs>
        <w:ind w:left="3600" w:hanging="360"/>
      </w:pPr>
      <w:rPr>
        <w:rFonts w:ascii="Times New Roman" w:hAnsi="Times New Roman" w:hint="default"/>
      </w:rPr>
    </w:lvl>
    <w:lvl w:ilvl="5" w:tplc="A8DC9A2A" w:tentative="1">
      <w:start w:val="1"/>
      <w:numFmt w:val="bullet"/>
      <w:lvlText w:val="-"/>
      <w:lvlJc w:val="left"/>
      <w:pPr>
        <w:tabs>
          <w:tab w:val="num" w:pos="4320"/>
        </w:tabs>
        <w:ind w:left="4320" w:hanging="360"/>
      </w:pPr>
      <w:rPr>
        <w:rFonts w:ascii="Times New Roman" w:hAnsi="Times New Roman" w:hint="default"/>
      </w:rPr>
    </w:lvl>
    <w:lvl w:ilvl="6" w:tplc="A2900D5C" w:tentative="1">
      <w:start w:val="1"/>
      <w:numFmt w:val="bullet"/>
      <w:lvlText w:val="-"/>
      <w:lvlJc w:val="left"/>
      <w:pPr>
        <w:tabs>
          <w:tab w:val="num" w:pos="5040"/>
        </w:tabs>
        <w:ind w:left="5040" w:hanging="360"/>
      </w:pPr>
      <w:rPr>
        <w:rFonts w:ascii="Times New Roman" w:hAnsi="Times New Roman" w:hint="default"/>
      </w:rPr>
    </w:lvl>
    <w:lvl w:ilvl="7" w:tplc="E1D0A5FA" w:tentative="1">
      <w:start w:val="1"/>
      <w:numFmt w:val="bullet"/>
      <w:lvlText w:val="-"/>
      <w:lvlJc w:val="left"/>
      <w:pPr>
        <w:tabs>
          <w:tab w:val="num" w:pos="5760"/>
        </w:tabs>
        <w:ind w:left="5760" w:hanging="360"/>
      </w:pPr>
      <w:rPr>
        <w:rFonts w:ascii="Times New Roman" w:hAnsi="Times New Roman" w:hint="default"/>
      </w:rPr>
    </w:lvl>
    <w:lvl w:ilvl="8" w:tplc="F8B850B8"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38AA02BC"/>
    <w:multiLevelType w:val="hybridMultilevel"/>
    <w:tmpl w:val="05829C04"/>
    <w:lvl w:ilvl="0" w:tplc="C944A890">
      <w:start w:val="12"/>
      <w:numFmt w:val="decimal"/>
      <w:lvlText w:val="%1."/>
      <w:lvlJc w:val="left"/>
      <w:pPr>
        <w:ind w:left="735" w:hanging="375"/>
      </w:pPr>
      <w:rPr>
        <w:rFonts w:hint="default"/>
        <w:b w:val="0"/>
        <w:bCs w:val="0"/>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9693918"/>
    <w:multiLevelType w:val="hybridMultilevel"/>
    <w:tmpl w:val="BC522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AB745D0"/>
    <w:multiLevelType w:val="hybridMultilevel"/>
    <w:tmpl w:val="D8C22588"/>
    <w:lvl w:ilvl="0" w:tplc="32A2CBB8">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031A10"/>
    <w:multiLevelType w:val="hybridMultilevel"/>
    <w:tmpl w:val="2C8A0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295BAA"/>
    <w:multiLevelType w:val="hybridMultilevel"/>
    <w:tmpl w:val="62608DF4"/>
    <w:lvl w:ilvl="0" w:tplc="517ECC78">
      <w:start w:val="1"/>
      <w:numFmt w:val="bullet"/>
      <w:lvlText w:val="-"/>
      <w:lvlJc w:val="left"/>
      <w:pPr>
        <w:ind w:left="720" w:hanging="360"/>
      </w:pPr>
      <w:rPr>
        <w:rFonts w:ascii="Arial" w:eastAsiaTheme="minorHAnsi" w:hAnsi="Arial" w:cs="Aria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FBE14C9"/>
    <w:multiLevelType w:val="hybridMultilevel"/>
    <w:tmpl w:val="2E409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0DA3AAB"/>
    <w:multiLevelType w:val="hybridMultilevel"/>
    <w:tmpl w:val="DF80D6D4"/>
    <w:lvl w:ilvl="0" w:tplc="2A489480">
      <w:start w:val="1"/>
      <w:numFmt w:val="bullet"/>
      <w:lvlText w:val=""/>
      <w:lvlJc w:val="left"/>
      <w:pPr>
        <w:tabs>
          <w:tab w:val="num" w:pos="720"/>
        </w:tabs>
        <w:ind w:left="720" w:hanging="360"/>
      </w:pPr>
      <w:rPr>
        <w:rFonts w:ascii="Wingdings" w:hAnsi="Wingdings" w:hint="default"/>
      </w:rPr>
    </w:lvl>
    <w:lvl w:ilvl="1" w:tplc="86421136" w:tentative="1">
      <w:start w:val="1"/>
      <w:numFmt w:val="bullet"/>
      <w:lvlText w:val=""/>
      <w:lvlJc w:val="left"/>
      <w:pPr>
        <w:tabs>
          <w:tab w:val="num" w:pos="1440"/>
        </w:tabs>
        <w:ind w:left="1440" w:hanging="360"/>
      </w:pPr>
      <w:rPr>
        <w:rFonts w:ascii="Wingdings" w:hAnsi="Wingdings" w:hint="default"/>
      </w:rPr>
    </w:lvl>
    <w:lvl w:ilvl="2" w:tplc="966632B4" w:tentative="1">
      <w:start w:val="1"/>
      <w:numFmt w:val="bullet"/>
      <w:lvlText w:val=""/>
      <w:lvlJc w:val="left"/>
      <w:pPr>
        <w:tabs>
          <w:tab w:val="num" w:pos="2160"/>
        </w:tabs>
        <w:ind w:left="2160" w:hanging="360"/>
      </w:pPr>
      <w:rPr>
        <w:rFonts w:ascii="Wingdings" w:hAnsi="Wingdings" w:hint="default"/>
      </w:rPr>
    </w:lvl>
    <w:lvl w:ilvl="3" w:tplc="862006F2" w:tentative="1">
      <w:start w:val="1"/>
      <w:numFmt w:val="bullet"/>
      <w:lvlText w:val=""/>
      <w:lvlJc w:val="left"/>
      <w:pPr>
        <w:tabs>
          <w:tab w:val="num" w:pos="2880"/>
        </w:tabs>
        <w:ind w:left="2880" w:hanging="360"/>
      </w:pPr>
      <w:rPr>
        <w:rFonts w:ascii="Wingdings" w:hAnsi="Wingdings" w:hint="default"/>
      </w:rPr>
    </w:lvl>
    <w:lvl w:ilvl="4" w:tplc="B4A2592E" w:tentative="1">
      <w:start w:val="1"/>
      <w:numFmt w:val="bullet"/>
      <w:lvlText w:val=""/>
      <w:lvlJc w:val="left"/>
      <w:pPr>
        <w:tabs>
          <w:tab w:val="num" w:pos="3600"/>
        </w:tabs>
        <w:ind w:left="3600" w:hanging="360"/>
      </w:pPr>
      <w:rPr>
        <w:rFonts w:ascii="Wingdings" w:hAnsi="Wingdings" w:hint="default"/>
      </w:rPr>
    </w:lvl>
    <w:lvl w:ilvl="5" w:tplc="D39A3FC4" w:tentative="1">
      <w:start w:val="1"/>
      <w:numFmt w:val="bullet"/>
      <w:lvlText w:val=""/>
      <w:lvlJc w:val="left"/>
      <w:pPr>
        <w:tabs>
          <w:tab w:val="num" w:pos="4320"/>
        </w:tabs>
        <w:ind w:left="4320" w:hanging="360"/>
      </w:pPr>
      <w:rPr>
        <w:rFonts w:ascii="Wingdings" w:hAnsi="Wingdings" w:hint="default"/>
      </w:rPr>
    </w:lvl>
    <w:lvl w:ilvl="6" w:tplc="918877A4" w:tentative="1">
      <w:start w:val="1"/>
      <w:numFmt w:val="bullet"/>
      <w:lvlText w:val=""/>
      <w:lvlJc w:val="left"/>
      <w:pPr>
        <w:tabs>
          <w:tab w:val="num" w:pos="5040"/>
        </w:tabs>
        <w:ind w:left="5040" w:hanging="360"/>
      </w:pPr>
      <w:rPr>
        <w:rFonts w:ascii="Wingdings" w:hAnsi="Wingdings" w:hint="default"/>
      </w:rPr>
    </w:lvl>
    <w:lvl w:ilvl="7" w:tplc="329CE28A" w:tentative="1">
      <w:start w:val="1"/>
      <w:numFmt w:val="bullet"/>
      <w:lvlText w:val=""/>
      <w:lvlJc w:val="left"/>
      <w:pPr>
        <w:tabs>
          <w:tab w:val="num" w:pos="5760"/>
        </w:tabs>
        <w:ind w:left="5760" w:hanging="360"/>
      </w:pPr>
      <w:rPr>
        <w:rFonts w:ascii="Wingdings" w:hAnsi="Wingdings" w:hint="default"/>
      </w:rPr>
    </w:lvl>
    <w:lvl w:ilvl="8" w:tplc="8C4A6F36"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4B06370"/>
    <w:multiLevelType w:val="hybridMultilevel"/>
    <w:tmpl w:val="FEF6D7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6352753"/>
    <w:multiLevelType w:val="hybridMultilevel"/>
    <w:tmpl w:val="8396B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83461A"/>
    <w:multiLevelType w:val="hybridMultilevel"/>
    <w:tmpl w:val="304EA280"/>
    <w:lvl w:ilvl="0" w:tplc="B2A4E3D6">
      <w:start w:val="1"/>
      <w:numFmt w:val="bullet"/>
      <w:lvlText w:val="•"/>
      <w:lvlJc w:val="left"/>
      <w:pPr>
        <w:tabs>
          <w:tab w:val="num" w:pos="720"/>
        </w:tabs>
        <w:ind w:left="720" w:hanging="360"/>
      </w:pPr>
      <w:rPr>
        <w:rFonts w:ascii="Arial" w:hAnsi="Arial" w:hint="default"/>
      </w:rPr>
    </w:lvl>
    <w:lvl w:ilvl="1" w:tplc="1F3A54D0" w:tentative="1">
      <w:start w:val="1"/>
      <w:numFmt w:val="bullet"/>
      <w:lvlText w:val="•"/>
      <w:lvlJc w:val="left"/>
      <w:pPr>
        <w:tabs>
          <w:tab w:val="num" w:pos="1440"/>
        </w:tabs>
        <w:ind w:left="1440" w:hanging="360"/>
      </w:pPr>
      <w:rPr>
        <w:rFonts w:ascii="Arial" w:hAnsi="Arial" w:hint="default"/>
      </w:rPr>
    </w:lvl>
    <w:lvl w:ilvl="2" w:tplc="3FCCFFCE" w:tentative="1">
      <w:start w:val="1"/>
      <w:numFmt w:val="bullet"/>
      <w:lvlText w:val="•"/>
      <w:lvlJc w:val="left"/>
      <w:pPr>
        <w:tabs>
          <w:tab w:val="num" w:pos="2160"/>
        </w:tabs>
        <w:ind w:left="2160" w:hanging="360"/>
      </w:pPr>
      <w:rPr>
        <w:rFonts w:ascii="Arial" w:hAnsi="Arial" w:hint="default"/>
      </w:rPr>
    </w:lvl>
    <w:lvl w:ilvl="3" w:tplc="2D12738C" w:tentative="1">
      <w:start w:val="1"/>
      <w:numFmt w:val="bullet"/>
      <w:lvlText w:val="•"/>
      <w:lvlJc w:val="left"/>
      <w:pPr>
        <w:tabs>
          <w:tab w:val="num" w:pos="2880"/>
        </w:tabs>
        <w:ind w:left="2880" w:hanging="360"/>
      </w:pPr>
      <w:rPr>
        <w:rFonts w:ascii="Arial" w:hAnsi="Arial" w:hint="default"/>
      </w:rPr>
    </w:lvl>
    <w:lvl w:ilvl="4" w:tplc="46022674" w:tentative="1">
      <w:start w:val="1"/>
      <w:numFmt w:val="bullet"/>
      <w:lvlText w:val="•"/>
      <w:lvlJc w:val="left"/>
      <w:pPr>
        <w:tabs>
          <w:tab w:val="num" w:pos="3600"/>
        </w:tabs>
        <w:ind w:left="3600" w:hanging="360"/>
      </w:pPr>
      <w:rPr>
        <w:rFonts w:ascii="Arial" w:hAnsi="Arial" w:hint="default"/>
      </w:rPr>
    </w:lvl>
    <w:lvl w:ilvl="5" w:tplc="A68CD9D0" w:tentative="1">
      <w:start w:val="1"/>
      <w:numFmt w:val="bullet"/>
      <w:lvlText w:val="•"/>
      <w:lvlJc w:val="left"/>
      <w:pPr>
        <w:tabs>
          <w:tab w:val="num" w:pos="4320"/>
        </w:tabs>
        <w:ind w:left="4320" w:hanging="360"/>
      </w:pPr>
      <w:rPr>
        <w:rFonts w:ascii="Arial" w:hAnsi="Arial" w:hint="default"/>
      </w:rPr>
    </w:lvl>
    <w:lvl w:ilvl="6" w:tplc="BEF4156C" w:tentative="1">
      <w:start w:val="1"/>
      <w:numFmt w:val="bullet"/>
      <w:lvlText w:val="•"/>
      <w:lvlJc w:val="left"/>
      <w:pPr>
        <w:tabs>
          <w:tab w:val="num" w:pos="5040"/>
        </w:tabs>
        <w:ind w:left="5040" w:hanging="360"/>
      </w:pPr>
      <w:rPr>
        <w:rFonts w:ascii="Arial" w:hAnsi="Arial" w:hint="default"/>
      </w:rPr>
    </w:lvl>
    <w:lvl w:ilvl="7" w:tplc="3586E174" w:tentative="1">
      <w:start w:val="1"/>
      <w:numFmt w:val="bullet"/>
      <w:lvlText w:val="•"/>
      <w:lvlJc w:val="left"/>
      <w:pPr>
        <w:tabs>
          <w:tab w:val="num" w:pos="5760"/>
        </w:tabs>
        <w:ind w:left="5760" w:hanging="360"/>
      </w:pPr>
      <w:rPr>
        <w:rFonts w:ascii="Arial" w:hAnsi="Arial" w:hint="default"/>
      </w:rPr>
    </w:lvl>
    <w:lvl w:ilvl="8" w:tplc="DF3CA980"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7ED02DC"/>
    <w:multiLevelType w:val="hybridMultilevel"/>
    <w:tmpl w:val="8AFC4858"/>
    <w:lvl w:ilvl="0" w:tplc="A780488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C84378"/>
    <w:multiLevelType w:val="hybridMultilevel"/>
    <w:tmpl w:val="1338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CCF779F"/>
    <w:multiLevelType w:val="hybridMultilevel"/>
    <w:tmpl w:val="9FB2F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021B0A"/>
    <w:multiLevelType w:val="hybridMultilevel"/>
    <w:tmpl w:val="EDB0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DC00DC6"/>
    <w:multiLevelType w:val="hybridMultilevel"/>
    <w:tmpl w:val="2884B234"/>
    <w:lvl w:ilvl="0" w:tplc="04090001">
      <w:start w:val="1"/>
      <w:numFmt w:val="bullet"/>
      <w:lvlText w:val=""/>
      <w:lvlJc w:val="left"/>
      <w:pPr>
        <w:ind w:left="720" w:hanging="360"/>
      </w:pPr>
      <w:rPr>
        <w:rFonts w:ascii="Symbol" w:hAnsi="Symbol" w:hint="default"/>
        <w:b w:val="0"/>
        <w:bCs/>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EE61B80"/>
    <w:multiLevelType w:val="hybridMultilevel"/>
    <w:tmpl w:val="819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FCD3A33"/>
    <w:multiLevelType w:val="hybridMultilevel"/>
    <w:tmpl w:val="F788B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F3575C"/>
    <w:multiLevelType w:val="hybridMultilevel"/>
    <w:tmpl w:val="A01AAD7C"/>
    <w:lvl w:ilvl="0" w:tplc="3AA676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0575324"/>
    <w:multiLevelType w:val="hybridMultilevel"/>
    <w:tmpl w:val="8BB8913C"/>
    <w:lvl w:ilvl="0" w:tplc="C0287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05B6ED3"/>
    <w:multiLevelType w:val="hybridMultilevel"/>
    <w:tmpl w:val="DB6A2AC2"/>
    <w:lvl w:ilvl="0" w:tplc="88F24DBE">
      <w:start w:val="7"/>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3" w15:restartNumberingAfterBreak="0">
    <w:nsid w:val="51AE52F1"/>
    <w:multiLevelType w:val="hybridMultilevel"/>
    <w:tmpl w:val="EB8C2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2AB2E96"/>
    <w:multiLevelType w:val="hybridMultilevel"/>
    <w:tmpl w:val="CCA8DC76"/>
    <w:lvl w:ilvl="0" w:tplc="A656E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D62E6A"/>
    <w:multiLevelType w:val="hybridMultilevel"/>
    <w:tmpl w:val="B9382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271415"/>
    <w:multiLevelType w:val="hybridMultilevel"/>
    <w:tmpl w:val="59268254"/>
    <w:lvl w:ilvl="0" w:tplc="6FCC6BF0">
      <w:start w:val="1"/>
      <w:numFmt w:val="decimal"/>
      <w:lvlText w:val="%1."/>
      <w:lvlJc w:val="left"/>
      <w:pPr>
        <w:ind w:left="450" w:hanging="360"/>
      </w:pPr>
      <w:rPr>
        <w:rFonts w:ascii="Arial" w:hAnsi="Arial" w:cs="Arial" w:hint="default"/>
        <w:b/>
        <w:bCs w:val="0"/>
        <w:sz w:val="24"/>
        <w:lang w:val="en-U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7" w15:restartNumberingAfterBreak="0">
    <w:nsid w:val="558F1AF2"/>
    <w:multiLevelType w:val="hybridMultilevel"/>
    <w:tmpl w:val="5428E0C8"/>
    <w:lvl w:ilvl="0" w:tplc="4CFCE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B65EBC"/>
    <w:multiLevelType w:val="hybridMultilevel"/>
    <w:tmpl w:val="2D406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7AC32F0"/>
    <w:multiLevelType w:val="hybridMultilevel"/>
    <w:tmpl w:val="AAB8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7DB429E"/>
    <w:multiLevelType w:val="hybridMultilevel"/>
    <w:tmpl w:val="8A2AD9FE"/>
    <w:lvl w:ilvl="0" w:tplc="16B69CD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94912BA"/>
    <w:multiLevelType w:val="hybridMultilevel"/>
    <w:tmpl w:val="E82E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9934BA"/>
    <w:multiLevelType w:val="hybridMultilevel"/>
    <w:tmpl w:val="A614EA60"/>
    <w:lvl w:ilvl="0" w:tplc="1DAA4530">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3" w15:restartNumberingAfterBreak="0">
    <w:nsid w:val="5F3E0CB7"/>
    <w:multiLevelType w:val="hybridMultilevel"/>
    <w:tmpl w:val="3A4E193C"/>
    <w:lvl w:ilvl="0" w:tplc="0E9CC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0A60F77"/>
    <w:multiLevelType w:val="hybridMultilevel"/>
    <w:tmpl w:val="A69C2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16B20AC"/>
    <w:multiLevelType w:val="hybridMultilevel"/>
    <w:tmpl w:val="CAF6EBAA"/>
    <w:lvl w:ilvl="0" w:tplc="72ACBF86">
      <w:start w:val="1"/>
      <w:numFmt w:val="bullet"/>
      <w:lvlText w:val="-"/>
      <w:lvlJc w:val="left"/>
      <w:pPr>
        <w:ind w:left="720" w:hanging="360"/>
      </w:pPr>
      <w:rPr>
        <w:rFonts w:ascii="Arial" w:eastAsiaTheme="minorHAnsi" w:hAnsi="Arial" w:cs="Aria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23A1998"/>
    <w:multiLevelType w:val="hybridMultilevel"/>
    <w:tmpl w:val="3C1418A2"/>
    <w:lvl w:ilvl="0" w:tplc="61E647B0">
      <w:start w:val="1"/>
      <w:numFmt w:val="bullet"/>
      <w:lvlText w:val=""/>
      <w:lvlJc w:val="left"/>
      <w:pPr>
        <w:tabs>
          <w:tab w:val="num" w:pos="720"/>
        </w:tabs>
        <w:ind w:left="720" w:hanging="360"/>
      </w:pPr>
      <w:rPr>
        <w:rFonts w:ascii="Wingdings" w:hAnsi="Wingdings" w:hint="default"/>
      </w:rPr>
    </w:lvl>
    <w:lvl w:ilvl="1" w:tplc="9086D5A6" w:tentative="1">
      <w:start w:val="1"/>
      <w:numFmt w:val="bullet"/>
      <w:lvlText w:val=""/>
      <w:lvlJc w:val="left"/>
      <w:pPr>
        <w:tabs>
          <w:tab w:val="num" w:pos="1440"/>
        </w:tabs>
        <w:ind w:left="1440" w:hanging="360"/>
      </w:pPr>
      <w:rPr>
        <w:rFonts w:ascii="Wingdings" w:hAnsi="Wingdings" w:hint="default"/>
      </w:rPr>
    </w:lvl>
    <w:lvl w:ilvl="2" w:tplc="D29E9218" w:tentative="1">
      <w:start w:val="1"/>
      <w:numFmt w:val="bullet"/>
      <w:lvlText w:val=""/>
      <w:lvlJc w:val="left"/>
      <w:pPr>
        <w:tabs>
          <w:tab w:val="num" w:pos="2160"/>
        </w:tabs>
        <w:ind w:left="2160" w:hanging="360"/>
      </w:pPr>
      <w:rPr>
        <w:rFonts w:ascii="Wingdings" w:hAnsi="Wingdings" w:hint="default"/>
      </w:rPr>
    </w:lvl>
    <w:lvl w:ilvl="3" w:tplc="073A911A" w:tentative="1">
      <w:start w:val="1"/>
      <w:numFmt w:val="bullet"/>
      <w:lvlText w:val=""/>
      <w:lvlJc w:val="left"/>
      <w:pPr>
        <w:tabs>
          <w:tab w:val="num" w:pos="2880"/>
        </w:tabs>
        <w:ind w:left="2880" w:hanging="360"/>
      </w:pPr>
      <w:rPr>
        <w:rFonts w:ascii="Wingdings" w:hAnsi="Wingdings" w:hint="default"/>
      </w:rPr>
    </w:lvl>
    <w:lvl w:ilvl="4" w:tplc="0C0C7B88" w:tentative="1">
      <w:start w:val="1"/>
      <w:numFmt w:val="bullet"/>
      <w:lvlText w:val=""/>
      <w:lvlJc w:val="left"/>
      <w:pPr>
        <w:tabs>
          <w:tab w:val="num" w:pos="3600"/>
        </w:tabs>
        <w:ind w:left="3600" w:hanging="360"/>
      </w:pPr>
      <w:rPr>
        <w:rFonts w:ascii="Wingdings" w:hAnsi="Wingdings" w:hint="default"/>
      </w:rPr>
    </w:lvl>
    <w:lvl w:ilvl="5" w:tplc="6BAABCC2" w:tentative="1">
      <w:start w:val="1"/>
      <w:numFmt w:val="bullet"/>
      <w:lvlText w:val=""/>
      <w:lvlJc w:val="left"/>
      <w:pPr>
        <w:tabs>
          <w:tab w:val="num" w:pos="4320"/>
        </w:tabs>
        <w:ind w:left="4320" w:hanging="360"/>
      </w:pPr>
      <w:rPr>
        <w:rFonts w:ascii="Wingdings" w:hAnsi="Wingdings" w:hint="default"/>
      </w:rPr>
    </w:lvl>
    <w:lvl w:ilvl="6" w:tplc="10FAAA54" w:tentative="1">
      <w:start w:val="1"/>
      <w:numFmt w:val="bullet"/>
      <w:lvlText w:val=""/>
      <w:lvlJc w:val="left"/>
      <w:pPr>
        <w:tabs>
          <w:tab w:val="num" w:pos="5040"/>
        </w:tabs>
        <w:ind w:left="5040" w:hanging="360"/>
      </w:pPr>
      <w:rPr>
        <w:rFonts w:ascii="Wingdings" w:hAnsi="Wingdings" w:hint="default"/>
      </w:rPr>
    </w:lvl>
    <w:lvl w:ilvl="7" w:tplc="EA208F4E" w:tentative="1">
      <w:start w:val="1"/>
      <w:numFmt w:val="bullet"/>
      <w:lvlText w:val=""/>
      <w:lvlJc w:val="left"/>
      <w:pPr>
        <w:tabs>
          <w:tab w:val="num" w:pos="5760"/>
        </w:tabs>
        <w:ind w:left="5760" w:hanging="360"/>
      </w:pPr>
      <w:rPr>
        <w:rFonts w:ascii="Wingdings" w:hAnsi="Wingdings" w:hint="default"/>
      </w:rPr>
    </w:lvl>
    <w:lvl w:ilvl="8" w:tplc="3A785A8E"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2504FBE"/>
    <w:multiLevelType w:val="hybridMultilevel"/>
    <w:tmpl w:val="AE2A183A"/>
    <w:lvl w:ilvl="0" w:tplc="4C688764">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8606D1B"/>
    <w:multiLevelType w:val="hybridMultilevel"/>
    <w:tmpl w:val="FFE0F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AF57F9B"/>
    <w:multiLevelType w:val="hybridMultilevel"/>
    <w:tmpl w:val="DCE27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BD4744A"/>
    <w:multiLevelType w:val="hybridMultilevel"/>
    <w:tmpl w:val="6AFA7774"/>
    <w:lvl w:ilvl="0" w:tplc="8F343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DEE2054"/>
    <w:multiLevelType w:val="hybridMultilevel"/>
    <w:tmpl w:val="D0828EAE"/>
    <w:lvl w:ilvl="0" w:tplc="3AA676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F44604A"/>
    <w:multiLevelType w:val="hybridMultilevel"/>
    <w:tmpl w:val="96723D86"/>
    <w:lvl w:ilvl="0" w:tplc="9E6C1612">
      <w:start w:val="1"/>
      <w:numFmt w:val="bullet"/>
      <w:lvlText w:val="•"/>
      <w:lvlJc w:val="left"/>
      <w:pPr>
        <w:tabs>
          <w:tab w:val="num" w:pos="720"/>
        </w:tabs>
        <w:ind w:left="720" w:hanging="360"/>
      </w:pPr>
      <w:rPr>
        <w:rFonts w:ascii="Arial" w:hAnsi="Arial" w:hint="default"/>
      </w:rPr>
    </w:lvl>
    <w:lvl w:ilvl="1" w:tplc="F5EAD01E" w:tentative="1">
      <w:start w:val="1"/>
      <w:numFmt w:val="bullet"/>
      <w:lvlText w:val="•"/>
      <w:lvlJc w:val="left"/>
      <w:pPr>
        <w:tabs>
          <w:tab w:val="num" w:pos="1440"/>
        </w:tabs>
        <w:ind w:left="1440" w:hanging="360"/>
      </w:pPr>
      <w:rPr>
        <w:rFonts w:ascii="Arial" w:hAnsi="Arial" w:hint="default"/>
      </w:rPr>
    </w:lvl>
    <w:lvl w:ilvl="2" w:tplc="C9E6F76A" w:tentative="1">
      <w:start w:val="1"/>
      <w:numFmt w:val="bullet"/>
      <w:lvlText w:val="•"/>
      <w:lvlJc w:val="left"/>
      <w:pPr>
        <w:tabs>
          <w:tab w:val="num" w:pos="2160"/>
        </w:tabs>
        <w:ind w:left="2160" w:hanging="360"/>
      </w:pPr>
      <w:rPr>
        <w:rFonts w:ascii="Arial" w:hAnsi="Arial" w:hint="default"/>
      </w:rPr>
    </w:lvl>
    <w:lvl w:ilvl="3" w:tplc="2C949986" w:tentative="1">
      <w:start w:val="1"/>
      <w:numFmt w:val="bullet"/>
      <w:lvlText w:val="•"/>
      <w:lvlJc w:val="left"/>
      <w:pPr>
        <w:tabs>
          <w:tab w:val="num" w:pos="2880"/>
        </w:tabs>
        <w:ind w:left="2880" w:hanging="360"/>
      </w:pPr>
      <w:rPr>
        <w:rFonts w:ascii="Arial" w:hAnsi="Arial" w:hint="default"/>
      </w:rPr>
    </w:lvl>
    <w:lvl w:ilvl="4" w:tplc="4D98204A" w:tentative="1">
      <w:start w:val="1"/>
      <w:numFmt w:val="bullet"/>
      <w:lvlText w:val="•"/>
      <w:lvlJc w:val="left"/>
      <w:pPr>
        <w:tabs>
          <w:tab w:val="num" w:pos="3600"/>
        </w:tabs>
        <w:ind w:left="3600" w:hanging="360"/>
      </w:pPr>
      <w:rPr>
        <w:rFonts w:ascii="Arial" w:hAnsi="Arial" w:hint="default"/>
      </w:rPr>
    </w:lvl>
    <w:lvl w:ilvl="5" w:tplc="36223310" w:tentative="1">
      <w:start w:val="1"/>
      <w:numFmt w:val="bullet"/>
      <w:lvlText w:val="•"/>
      <w:lvlJc w:val="left"/>
      <w:pPr>
        <w:tabs>
          <w:tab w:val="num" w:pos="4320"/>
        </w:tabs>
        <w:ind w:left="4320" w:hanging="360"/>
      </w:pPr>
      <w:rPr>
        <w:rFonts w:ascii="Arial" w:hAnsi="Arial" w:hint="default"/>
      </w:rPr>
    </w:lvl>
    <w:lvl w:ilvl="6" w:tplc="7B8AD268" w:tentative="1">
      <w:start w:val="1"/>
      <w:numFmt w:val="bullet"/>
      <w:lvlText w:val="•"/>
      <w:lvlJc w:val="left"/>
      <w:pPr>
        <w:tabs>
          <w:tab w:val="num" w:pos="5040"/>
        </w:tabs>
        <w:ind w:left="5040" w:hanging="360"/>
      </w:pPr>
      <w:rPr>
        <w:rFonts w:ascii="Arial" w:hAnsi="Arial" w:hint="default"/>
      </w:rPr>
    </w:lvl>
    <w:lvl w:ilvl="7" w:tplc="591299F2" w:tentative="1">
      <w:start w:val="1"/>
      <w:numFmt w:val="bullet"/>
      <w:lvlText w:val="•"/>
      <w:lvlJc w:val="left"/>
      <w:pPr>
        <w:tabs>
          <w:tab w:val="num" w:pos="5760"/>
        </w:tabs>
        <w:ind w:left="5760" w:hanging="360"/>
      </w:pPr>
      <w:rPr>
        <w:rFonts w:ascii="Arial" w:hAnsi="Arial" w:hint="default"/>
      </w:rPr>
    </w:lvl>
    <w:lvl w:ilvl="8" w:tplc="6386A796"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27005C1"/>
    <w:multiLevelType w:val="hybridMultilevel"/>
    <w:tmpl w:val="C78E0B82"/>
    <w:lvl w:ilvl="0" w:tplc="8C482D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5F3465B"/>
    <w:multiLevelType w:val="hybridMultilevel"/>
    <w:tmpl w:val="9580B6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5" w15:restartNumberingAfterBreak="0">
    <w:nsid w:val="76591384"/>
    <w:multiLevelType w:val="hybridMultilevel"/>
    <w:tmpl w:val="E1CA97B0"/>
    <w:lvl w:ilvl="0" w:tplc="EC807B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70B37B3"/>
    <w:multiLevelType w:val="hybridMultilevel"/>
    <w:tmpl w:val="18166F6E"/>
    <w:lvl w:ilvl="0" w:tplc="53647E50">
      <w:start w:val="1"/>
      <w:numFmt w:val="decimal"/>
      <w:lvlText w:val="%1-"/>
      <w:lvlJc w:val="left"/>
      <w:pPr>
        <w:ind w:left="720" w:hanging="360"/>
      </w:pPr>
      <w:rPr>
        <w:rFonts w:hint="default"/>
        <w:b w:val="0"/>
        <w:bCs w:val="0"/>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AF25E2E"/>
    <w:multiLevelType w:val="hybridMultilevel"/>
    <w:tmpl w:val="E066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E666959"/>
    <w:multiLevelType w:val="hybridMultilevel"/>
    <w:tmpl w:val="43BE54EE"/>
    <w:lvl w:ilvl="0" w:tplc="39108E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E862B15"/>
    <w:multiLevelType w:val="hybridMultilevel"/>
    <w:tmpl w:val="96526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361331"/>
    <w:multiLevelType w:val="hybridMultilevel"/>
    <w:tmpl w:val="219A9080"/>
    <w:lvl w:ilvl="0" w:tplc="0E84633C">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9"/>
  </w:num>
  <w:num w:numId="3">
    <w:abstractNumId w:val="20"/>
  </w:num>
  <w:num w:numId="4">
    <w:abstractNumId w:val="73"/>
  </w:num>
  <w:num w:numId="5">
    <w:abstractNumId w:val="88"/>
  </w:num>
  <w:num w:numId="6">
    <w:abstractNumId w:val="67"/>
  </w:num>
  <w:num w:numId="7">
    <w:abstractNumId w:val="21"/>
  </w:num>
  <w:num w:numId="8">
    <w:abstractNumId w:val="0"/>
  </w:num>
  <w:num w:numId="9">
    <w:abstractNumId w:val="51"/>
  </w:num>
  <w:num w:numId="10">
    <w:abstractNumId w:val="47"/>
  </w:num>
  <w:num w:numId="11">
    <w:abstractNumId w:val="71"/>
  </w:num>
  <w:num w:numId="12">
    <w:abstractNumId w:val="66"/>
  </w:num>
  <w:num w:numId="13">
    <w:abstractNumId w:val="43"/>
  </w:num>
  <w:num w:numId="14">
    <w:abstractNumId w:val="25"/>
  </w:num>
  <w:num w:numId="15">
    <w:abstractNumId w:val="77"/>
  </w:num>
  <w:num w:numId="16">
    <w:abstractNumId w:val="27"/>
  </w:num>
  <w:num w:numId="17">
    <w:abstractNumId w:val="11"/>
  </w:num>
  <w:num w:numId="18">
    <w:abstractNumId w:val="72"/>
  </w:num>
  <w:num w:numId="19">
    <w:abstractNumId w:val="65"/>
  </w:num>
  <w:num w:numId="20">
    <w:abstractNumId w:val="86"/>
  </w:num>
  <w:num w:numId="21">
    <w:abstractNumId w:val="15"/>
  </w:num>
  <w:num w:numId="22">
    <w:abstractNumId w:val="75"/>
  </w:num>
  <w:num w:numId="23">
    <w:abstractNumId w:val="29"/>
  </w:num>
  <w:num w:numId="24">
    <w:abstractNumId w:val="3"/>
  </w:num>
  <w:num w:numId="25">
    <w:abstractNumId w:val="84"/>
  </w:num>
  <w:num w:numId="26">
    <w:abstractNumId w:val="42"/>
  </w:num>
  <w:num w:numId="27">
    <w:abstractNumId w:val="70"/>
  </w:num>
  <w:num w:numId="28">
    <w:abstractNumId w:val="16"/>
  </w:num>
  <w:num w:numId="29">
    <w:abstractNumId w:val="2"/>
  </w:num>
  <w:num w:numId="30">
    <w:abstractNumId w:val="53"/>
  </w:num>
  <w:num w:numId="31">
    <w:abstractNumId w:val="78"/>
  </w:num>
  <w:num w:numId="32">
    <w:abstractNumId w:val="89"/>
  </w:num>
  <w:num w:numId="33">
    <w:abstractNumId w:val="74"/>
  </w:num>
  <w:num w:numId="34">
    <w:abstractNumId w:val="55"/>
  </w:num>
  <w:num w:numId="35">
    <w:abstractNumId w:val="38"/>
  </w:num>
  <w:num w:numId="36">
    <w:abstractNumId w:val="30"/>
  </w:num>
  <w:num w:numId="37">
    <w:abstractNumId w:val="31"/>
  </w:num>
  <w:num w:numId="38">
    <w:abstractNumId w:val="63"/>
  </w:num>
  <w:num w:numId="39">
    <w:abstractNumId w:val="7"/>
  </w:num>
  <w:num w:numId="40">
    <w:abstractNumId w:val="12"/>
  </w:num>
  <w:num w:numId="41">
    <w:abstractNumId w:val="22"/>
  </w:num>
  <w:num w:numId="42">
    <w:abstractNumId w:val="48"/>
  </w:num>
  <w:num w:numId="43">
    <w:abstractNumId w:val="41"/>
  </w:num>
  <w:num w:numId="44">
    <w:abstractNumId w:val="79"/>
  </w:num>
  <w:num w:numId="45">
    <w:abstractNumId w:val="13"/>
  </w:num>
  <w:num w:numId="46">
    <w:abstractNumId w:val="44"/>
  </w:num>
  <w:num w:numId="47">
    <w:abstractNumId w:val="5"/>
  </w:num>
  <w:num w:numId="48">
    <w:abstractNumId w:val="9"/>
  </w:num>
  <w:num w:numId="49">
    <w:abstractNumId w:val="10"/>
  </w:num>
  <w:num w:numId="50">
    <w:abstractNumId w:val="54"/>
  </w:num>
  <w:num w:numId="51">
    <w:abstractNumId w:val="28"/>
  </w:num>
  <w:num w:numId="52">
    <w:abstractNumId w:val="50"/>
  </w:num>
  <w:num w:numId="53">
    <w:abstractNumId w:val="26"/>
  </w:num>
  <w:num w:numId="54">
    <w:abstractNumId w:val="56"/>
  </w:num>
  <w:num w:numId="55">
    <w:abstractNumId w:val="46"/>
  </w:num>
  <w:num w:numId="56">
    <w:abstractNumId w:val="24"/>
  </w:num>
  <w:num w:numId="57">
    <w:abstractNumId w:val="39"/>
  </w:num>
  <w:num w:numId="58">
    <w:abstractNumId w:val="69"/>
  </w:num>
  <w:num w:numId="59">
    <w:abstractNumId w:val="18"/>
  </w:num>
  <w:num w:numId="60">
    <w:abstractNumId w:val="45"/>
  </w:num>
  <w:num w:numId="61">
    <w:abstractNumId w:val="87"/>
  </w:num>
  <w:num w:numId="62">
    <w:abstractNumId w:val="1"/>
  </w:num>
  <w:num w:numId="63">
    <w:abstractNumId w:val="82"/>
  </w:num>
  <w:num w:numId="64">
    <w:abstractNumId w:val="37"/>
  </w:num>
  <w:num w:numId="65">
    <w:abstractNumId w:val="33"/>
  </w:num>
  <w:num w:numId="66">
    <w:abstractNumId w:val="52"/>
  </w:num>
  <w:num w:numId="67">
    <w:abstractNumId w:val="49"/>
  </w:num>
  <w:num w:numId="68">
    <w:abstractNumId w:val="76"/>
  </w:num>
  <w:num w:numId="69">
    <w:abstractNumId w:val="68"/>
  </w:num>
  <w:num w:numId="70">
    <w:abstractNumId w:val="60"/>
  </w:num>
  <w:num w:numId="71">
    <w:abstractNumId w:val="64"/>
  </w:num>
  <w:num w:numId="72">
    <w:abstractNumId w:val="81"/>
  </w:num>
  <w:num w:numId="73">
    <w:abstractNumId w:val="8"/>
  </w:num>
  <w:num w:numId="74">
    <w:abstractNumId w:val="83"/>
  </w:num>
  <w:num w:numId="75">
    <w:abstractNumId w:val="61"/>
  </w:num>
  <w:num w:numId="76">
    <w:abstractNumId w:val="85"/>
  </w:num>
  <w:num w:numId="77">
    <w:abstractNumId w:val="80"/>
  </w:num>
  <w:num w:numId="78">
    <w:abstractNumId w:val="23"/>
  </w:num>
  <w:num w:numId="79">
    <w:abstractNumId w:val="58"/>
  </w:num>
  <w:num w:numId="80">
    <w:abstractNumId w:val="57"/>
  </w:num>
  <w:num w:numId="81">
    <w:abstractNumId w:val="59"/>
  </w:num>
  <w:num w:numId="82">
    <w:abstractNumId w:val="4"/>
  </w:num>
  <w:num w:numId="83">
    <w:abstractNumId w:val="36"/>
  </w:num>
  <w:num w:numId="8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7"/>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2"/>
  </w:num>
  <w:num w:numId="88">
    <w:abstractNumId w:val="6"/>
  </w:num>
  <w:num w:numId="89">
    <w:abstractNumId w:val="34"/>
  </w:num>
  <w:num w:numId="90">
    <w:abstractNumId w:val="40"/>
  </w:num>
  <w:num w:numId="91">
    <w:abstractNumId w:val="32"/>
  </w:num>
  <w:num w:numId="92">
    <w:abstractNumId w:val="14"/>
  </w:num>
  <w:num w:numId="93">
    <w:abstractNumId w:val="17"/>
  </w:num>
  <w:num w:numId="94">
    <w:abstractNumId w:val="9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xMLIwNDc0MjQyMjJQ0lEKTi0uzszPAykwqQUAT5C9wywAAAA="/>
  </w:docVars>
  <w:rsids>
    <w:rsidRoot w:val="00A67F92"/>
    <w:rsid w:val="00002942"/>
    <w:rsid w:val="00003B5E"/>
    <w:rsid w:val="000043EB"/>
    <w:rsid w:val="0000474D"/>
    <w:rsid w:val="00005542"/>
    <w:rsid w:val="000075F1"/>
    <w:rsid w:val="0001223E"/>
    <w:rsid w:val="00013AC4"/>
    <w:rsid w:val="000155FB"/>
    <w:rsid w:val="00015C7D"/>
    <w:rsid w:val="000168C7"/>
    <w:rsid w:val="00016F64"/>
    <w:rsid w:val="00022D35"/>
    <w:rsid w:val="00022E2C"/>
    <w:rsid w:val="00023694"/>
    <w:rsid w:val="00024659"/>
    <w:rsid w:val="00032326"/>
    <w:rsid w:val="00032355"/>
    <w:rsid w:val="00032754"/>
    <w:rsid w:val="00034DA1"/>
    <w:rsid w:val="00035D3D"/>
    <w:rsid w:val="00037725"/>
    <w:rsid w:val="00037830"/>
    <w:rsid w:val="000378E8"/>
    <w:rsid w:val="0004237B"/>
    <w:rsid w:val="00042922"/>
    <w:rsid w:val="00042F39"/>
    <w:rsid w:val="00044D7D"/>
    <w:rsid w:val="0004508A"/>
    <w:rsid w:val="000468E4"/>
    <w:rsid w:val="00046F53"/>
    <w:rsid w:val="00051E2E"/>
    <w:rsid w:val="00053560"/>
    <w:rsid w:val="00055308"/>
    <w:rsid w:val="00055DA8"/>
    <w:rsid w:val="00057A12"/>
    <w:rsid w:val="00057A1E"/>
    <w:rsid w:val="00060708"/>
    <w:rsid w:val="00062B42"/>
    <w:rsid w:val="00063B4B"/>
    <w:rsid w:val="000651A6"/>
    <w:rsid w:val="00065D83"/>
    <w:rsid w:val="0006729B"/>
    <w:rsid w:val="00073BC4"/>
    <w:rsid w:val="00074E3E"/>
    <w:rsid w:val="00077567"/>
    <w:rsid w:val="00077BD9"/>
    <w:rsid w:val="00081EB3"/>
    <w:rsid w:val="00082D6A"/>
    <w:rsid w:val="0008553E"/>
    <w:rsid w:val="00086687"/>
    <w:rsid w:val="0009068A"/>
    <w:rsid w:val="0009076A"/>
    <w:rsid w:val="00091207"/>
    <w:rsid w:val="00092708"/>
    <w:rsid w:val="00095350"/>
    <w:rsid w:val="0009716B"/>
    <w:rsid w:val="00097E64"/>
    <w:rsid w:val="000A26FE"/>
    <w:rsid w:val="000A3560"/>
    <w:rsid w:val="000A38D3"/>
    <w:rsid w:val="000A5DA2"/>
    <w:rsid w:val="000A642A"/>
    <w:rsid w:val="000A67BA"/>
    <w:rsid w:val="000A6CB8"/>
    <w:rsid w:val="000B0041"/>
    <w:rsid w:val="000B0B90"/>
    <w:rsid w:val="000B1E68"/>
    <w:rsid w:val="000B3D01"/>
    <w:rsid w:val="000B740F"/>
    <w:rsid w:val="000B785A"/>
    <w:rsid w:val="000C0218"/>
    <w:rsid w:val="000C12FD"/>
    <w:rsid w:val="000C41DC"/>
    <w:rsid w:val="000C5848"/>
    <w:rsid w:val="000C7175"/>
    <w:rsid w:val="000D0C02"/>
    <w:rsid w:val="000D218A"/>
    <w:rsid w:val="000D2DDA"/>
    <w:rsid w:val="000D3EFF"/>
    <w:rsid w:val="000D4C72"/>
    <w:rsid w:val="000D667A"/>
    <w:rsid w:val="000E09E4"/>
    <w:rsid w:val="000E1C14"/>
    <w:rsid w:val="000E1DF8"/>
    <w:rsid w:val="000E2D41"/>
    <w:rsid w:val="000E5DBA"/>
    <w:rsid w:val="000F1D20"/>
    <w:rsid w:val="000F3591"/>
    <w:rsid w:val="000F3D97"/>
    <w:rsid w:val="000F404C"/>
    <w:rsid w:val="000F651D"/>
    <w:rsid w:val="000F6DDD"/>
    <w:rsid w:val="000F74CC"/>
    <w:rsid w:val="000F7C1E"/>
    <w:rsid w:val="001004AF"/>
    <w:rsid w:val="0010066B"/>
    <w:rsid w:val="00101DA0"/>
    <w:rsid w:val="00101F07"/>
    <w:rsid w:val="00102F55"/>
    <w:rsid w:val="00102FC7"/>
    <w:rsid w:val="001034BB"/>
    <w:rsid w:val="00104AE6"/>
    <w:rsid w:val="00104DC5"/>
    <w:rsid w:val="00105D31"/>
    <w:rsid w:val="00106A28"/>
    <w:rsid w:val="0010759F"/>
    <w:rsid w:val="001106D7"/>
    <w:rsid w:val="00112FA9"/>
    <w:rsid w:val="00116920"/>
    <w:rsid w:val="001175CF"/>
    <w:rsid w:val="00125EC6"/>
    <w:rsid w:val="001272E6"/>
    <w:rsid w:val="0012747F"/>
    <w:rsid w:val="0013094D"/>
    <w:rsid w:val="0013506F"/>
    <w:rsid w:val="0013580A"/>
    <w:rsid w:val="00135BDB"/>
    <w:rsid w:val="00136A37"/>
    <w:rsid w:val="00136BA5"/>
    <w:rsid w:val="001421D1"/>
    <w:rsid w:val="001424BC"/>
    <w:rsid w:val="00147DE9"/>
    <w:rsid w:val="001507AE"/>
    <w:rsid w:val="00151006"/>
    <w:rsid w:val="00153F3F"/>
    <w:rsid w:val="00154853"/>
    <w:rsid w:val="00155F96"/>
    <w:rsid w:val="001568E3"/>
    <w:rsid w:val="00162772"/>
    <w:rsid w:val="00163A26"/>
    <w:rsid w:val="00163CD9"/>
    <w:rsid w:val="001640F4"/>
    <w:rsid w:val="001647AD"/>
    <w:rsid w:val="00167E7B"/>
    <w:rsid w:val="001712AD"/>
    <w:rsid w:val="00171AE2"/>
    <w:rsid w:val="00172D74"/>
    <w:rsid w:val="00173E99"/>
    <w:rsid w:val="00175451"/>
    <w:rsid w:val="00175871"/>
    <w:rsid w:val="00176682"/>
    <w:rsid w:val="00181C23"/>
    <w:rsid w:val="0018293F"/>
    <w:rsid w:val="00183026"/>
    <w:rsid w:val="001833A9"/>
    <w:rsid w:val="00183AA7"/>
    <w:rsid w:val="001866D3"/>
    <w:rsid w:val="00187AD1"/>
    <w:rsid w:val="001900C2"/>
    <w:rsid w:val="001947E2"/>
    <w:rsid w:val="00196A2B"/>
    <w:rsid w:val="001A08E2"/>
    <w:rsid w:val="001A0A0C"/>
    <w:rsid w:val="001A0DD0"/>
    <w:rsid w:val="001A1657"/>
    <w:rsid w:val="001A3DA7"/>
    <w:rsid w:val="001A3F09"/>
    <w:rsid w:val="001A6070"/>
    <w:rsid w:val="001A61C6"/>
    <w:rsid w:val="001A6AF5"/>
    <w:rsid w:val="001A7BC7"/>
    <w:rsid w:val="001B2E68"/>
    <w:rsid w:val="001B5BAF"/>
    <w:rsid w:val="001C1FB4"/>
    <w:rsid w:val="001C261A"/>
    <w:rsid w:val="001C2EA9"/>
    <w:rsid w:val="001C3335"/>
    <w:rsid w:val="001C4585"/>
    <w:rsid w:val="001C72E1"/>
    <w:rsid w:val="001D1F93"/>
    <w:rsid w:val="001D4D77"/>
    <w:rsid w:val="001D5A46"/>
    <w:rsid w:val="001D5C0E"/>
    <w:rsid w:val="001D7ED6"/>
    <w:rsid w:val="001E363F"/>
    <w:rsid w:val="001E4997"/>
    <w:rsid w:val="001E578E"/>
    <w:rsid w:val="001E5A34"/>
    <w:rsid w:val="001E611B"/>
    <w:rsid w:val="001E7CB5"/>
    <w:rsid w:val="001E7DF3"/>
    <w:rsid w:val="001F0B0D"/>
    <w:rsid w:val="001F25AE"/>
    <w:rsid w:val="001F4909"/>
    <w:rsid w:val="001F57DE"/>
    <w:rsid w:val="001F5CB6"/>
    <w:rsid w:val="001F71F6"/>
    <w:rsid w:val="00200BF3"/>
    <w:rsid w:val="00201644"/>
    <w:rsid w:val="00202155"/>
    <w:rsid w:val="00203CFF"/>
    <w:rsid w:val="00204FC8"/>
    <w:rsid w:val="00207716"/>
    <w:rsid w:val="00212C8B"/>
    <w:rsid w:val="00212F28"/>
    <w:rsid w:val="002134D2"/>
    <w:rsid w:val="00216746"/>
    <w:rsid w:val="00216B00"/>
    <w:rsid w:val="00217EC7"/>
    <w:rsid w:val="00221240"/>
    <w:rsid w:val="002242C5"/>
    <w:rsid w:val="00225636"/>
    <w:rsid w:val="00231DBD"/>
    <w:rsid w:val="00232723"/>
    <w:rsid w:val="00233370"/>
    <w:rsid w:val="002355BD"/>
    <w:rsid w:val="00237174"/>
    <w:rsid w:val="00243165"/>
    <w:rsid w:val="00244B28"/>
    <w:rsid w:val="00247C71"/>
    <w:rsid w:val="002544C6"/>
    <w:rsid w:val="00254966"/>
    <w:rsid w:val="00255D17"/>
    <w:rsid w:val="00260AAC"/>
    <w:rsid w:val="002634E1"/>
    <w:rsid w:val="002637BB"/>
    <w:rsid w:val="00266865"/>
    <w:rsid w:val="00266EB8"/>
    <w:rsid w:val="00267B36"/>
    <w:rsid w:val="0027011F"/>
    <w:rsid w:val="00270DF1"/>
    <w:rsid w:val="00272FF3"/>
    <w:rsid w:val="00274924"/>
    <w:rsid w:val="00275727"/>
    <w:rsid w:val="002807F2"/>
    <w:rsid w:val="002830ED"/>
    <w:rsid w:val="002831D6"/>
    <w:rsid w:val="00285557"/>
    <w:rsid w:val="00285693"/>
    <w:rsid w:val="00285748"/>
    <w:rsid w:val="00290087"/>
    <w:rsid w:val="00290C4E"/>
    <w:rsid w:val="00290D55"/>
    <w:rsid w:val="00292A8C"/>
    <w:rsid w:val="002933A1"/>
    <w:rsid w:val="002941CB"/>
    <w:rsid w:val="002A1F16"/>
    <w:rsid w:val="002A4CE1"/>
    <w:rsid w:val="002A5E21"/>
    <w:rsid w:val="002B03F7"/>
    <w:rsid w:val="002B0EF4"/>
    <w:rsid w:val="002B10B0"/>
    <w:rsid w:val="002B14D3"/>
    <w:rsid w:val="002B276E"/>
    <w:rsid w:val="002B34E6"/>
    <w:rsid w:val="002B5887"/>
    <w:rsid w:val="002B6451"/>
    <w:rsid w:val="002C0D4E"/>
    <w:rsid w:val="002C154F"/>
    <w:rsid w:val="002C22D8"/>
    <w:rsid w:val="002C2532"/>
    <w:rsid w:val="002C2B1F"/>
    <w:rsid w:val="002C5985"/>
    <w:rsid w:val="002C5BC5"/>
    <w:rsid w:val="002C62D5"/>
    <w:rsid w:val="002D1803"/>
    <w:rsid w:val="002D1B42"/>
    <w:rsid w:val="002D4BBC"/>
    <w:rsid w:val="002E0A68"/>
    <w:rsid w:val="002E1247"/>
    <w:rsid w:val="002E216C"/>
    <w:rsid w:val="002E5B1F"/>
    <w:rsid w:val="002E7434"/>
    <w:rsid w:val="002E79D1"/>
    <w:rsid w:val="002F223C"/>
    <w:rsid w:val="002F3A94"/>
    <w:rsid w:val="002F3BBF"/>
    <w:rsid w:val="002F7101"/>
    <w:rsid w:val="003045AE"/>
    <w:rsid w:val="0030491E"/>
    <w:rsid w:val="0030746B"/>
    <w:rsid w:val="003121C3"/>
    <w:rsid w:val="00312559"/>
    <w:rsid w:val="00312DE5"/>
    <w:rsid w:val="00314FEE"/>
    <w:rsid w:val="003151F2"/>
    <w:rsid w:val="003155D4"/>
    <w:rsid w:val="003263F6"/>
    <w:rsid w:val="003276FD"/>
    <w:rsid w:val="00331418"/>
    <w:rsid w:val="00333947"/>
    <w:rsid w:val="0033411B"/>
    <w:rsid w:val="003346B8"/>
    <w:rsid w:val="003365B2"/>
    <w:rsid w:val="00337771"/>
    <w:rsid w:val="003379BE"/>
    <w:rsid w:val="00341214"/>
    <w:rsid w:val="003417A4"/>
    <w:rsid w:val="0034324A"/>
    <w:rsid w:val="0034777B"/>
    <w:rsid w:val="00347EA8"/>
    <w:rsid w:val="0035103A"/>
    <w:rsid w:val="003510D4"/>
    <w:rsid w:val="00351611"/>
    <w:rsid w:val="00351E41"/>
    <w:rsid w:val="00354CEA"/>
    <w:rsid w:val="0035505E"/>
    <w:rsid w:val="003551B0"/>
    <w:rsid w:val="003551B1"/>
    <w:rsid w:val="00355CF7"/>
    <w:rsid w:val="003579D7"/>
    <w:rsid w:val="00360F36"/>
    <w:rsid w:val="00363C8C"/>
    <w:rsid w:val="003645B1"/>
    <w:rsid w:val="00364F5B"/>
    <w:rsid w:val="003662C4"/>
    <w:rsid w:val="00367D9C"/>
    <w:rsid w:val="00367FD2"/>
    <w:rsid w:val="00370025"/>
    <w:rsid w:val="003711EB"/>
    <w:rsid w:val="003714D4"/>
    <w:rsid w:val="00372D74"/>
    <w:rsid w:val="003733F4"/>
    <w:rsid w:val="00373815"/>
    <w:rsid w:val="00373AA8"/>
    <w:rsid w:val="00373CDA"/>
    <w:rsid w:val="00375C16"/>
    <w:rsid w:val="00376977"/>
    <w:rsid w:val="00377544"/>
    <w:rsid w:val="00377979"/>
    <w:rsid w:val="00387431"/>
    <w:rsid w:val="003902C0"/>
    <w:rsid w:val="00390391"/>
    <w:rsid w:val="00392785"/>
    <w:rsid w:val="003936A7"/>
    <w:rsid w:val="003944E7"/>
    <w:rsid w:val="00394903"/>
    <w:rsid w:val="0039548E"/>
    <w:rsid w:val="00395CED"/>
    <w:rsid w:val="00396BBF"/>
    <w:rsid w:val="003A1E7D"/>
    <w:rsid w:val="003A2048"/>
    <w:rsid w:val="003A398A"/>
    <w:rsid w:val="003A61F6"/>
    <w:rsid w:val="003A6883"/>
    <w:rsid w:val="003A77FD"/>
    <w:rsid w:val="003B106F"/>
    <w:rsid w:val="003B24D3"/>
    <w:rsid w:val="003B46C2"/>
    <w:rsid w:val="003B5549"/>
    <w:rsid w:val="003B59E6"/>
    <w:rsid w:val="003B7351"/>
    <w:rsid w:val="003B776E"/>
    <w:rsid w:val="003C0BC4"/>
    <w:rsid w:val="003C2391"/>
    <w:rsid w:val="003C245F"/>
    <w:rsid w:val="003C324D"/>
    <w:rsid w:val="003C4221"/>
    <w:rsid w:val="003C5D66"/>
    <w:rsid w:val="003C6721"/>
    <w:rsid w:val="003D1BD3"/>
    <w:rsid w:val="003D416E"/>
    <w:rsid w:val="003D5693"/>
    <w:rsid w:val="003D5B94"/>
    <w:rsid w:val="003D7883"/>
    <w:rsid w:val="003E037D"/>
    <w:rsid w:val="003E0A8B"/>
    <w:rsid w:val="003E0B97"/>
    <w:rsid w:val="003E1E59"/>
    <w:rsid w:val="003E3101"/>
    <w:rsid w:val="003E4A6C"/>
    <w:rsid w:val="003E4F19"/>
    <w:rsid w:val="003E6245"/>
    <w:rsid w:val="003E7446"/>
    <w:rsid w:val="003E7581"/>
    <w:rsid w:val="003E798A"/>
    <w:rsid w:val="003F2D6C"/>
    <w:rsid w:val="003F3115"/>
    <w:rsid w:val="003F363A"/>
    <w:rsid w:val="003F73E3"/>
    <w:rsid w:val="00400FDB"/>
    <w:rsid w:val="00402EBA"/>
    <w:rsid w:val="00404256"/>
    <w:rsid w:val="004055A0"/>
    <w:rsid w:val="004056E1"/>
    <w:rsid w:val="00406B6E"/>
    <w:rsid w:val="004115BD"/>
    <w:rsid w:val="00413249"/>
    <w:rsid w:val="0041368C"/>
    <w:rsid w:val="00413A31"/>
    <w:rsid w:val="00413EE9"/>
    <w:rsid w:val="00420862"/>
    <w:rsid w:val="00421BB7"/>
    <w:rsid w:val="00424C78"/>
    <w:rsid w:val="004262A1"/>
    <w:rsid w:val="00427995"/>
    <w:rsid w:val="00431011"/>
    <w:rsid w:val="00431DFE"/>
    <w:rsid w:val="00432417"/>
    <w:rsid w:val="00434158"/>
    <w:rsid w:val="00435450"/>
    <w:rsid w:val="0043621B"/>
    <w:rsid w:val="004371B9"/>
    <w:rsid w:val="00442C98"/>
    <w:rsid w:val="0045173E"/>
    <w:rsid w:val="004548FC"/>
    <w:rsid w:val="004558DA"/>
    <w:rsid w:val="00455F1B"/>
    <w:rsid w:val="00456D94"/>
    <w:rsid w:val="004574AC"/>
    <w:rsid w:val="004612D5"/>
    <w:rsid w:val="004618C1"/>
    <w:rsid w:val="00463C7C"/>
    <w:rsid w:val="00470C99"/>
    <w:rsid w:val="00470D3D"/>
    <w:rsid w:val="00471537"/>
    <w:rsid w:val="00471BD9"/>
    <w:rsid w:val="00474F4A"/>
    <w:rsid w:val="00475802"/>
    <w:rsid w:val="004762FA"/>
    <w:rsid w:val="0047700C"/>
    <w:rsid w:val="004775B4"/>
    <w:rsid w:val="00480FAE"/>
    <w:rsid w:val="00484A69"/>
    <w:rsid w:val="004905F7"/>
    <w:rsid w:val="00491923"/>
    <w:rsid w:val="00491B7F"/>
    <w:rsid w:val="004938E7"/>
    <w:rsid w:val="004A086D"/>
    <w:rsid w:val="004A0AE7"/>
    <w:rsid w:val="004A1D89"/>
    <w:rsid w:val="004A4423"/>
    <w:rsid w:val="004A4B5C"/>
    <w:rsid w:val="004A6C90"/>
    <w:rsid w:val="004B1187"/>
    <w:rsid w:val="004B23AB"/>
    <w:rsid w:val="004B327B"/>
    <w:rsid w:val="004B774F"/>
    <w:rsid w:val="004B7941"/>
    <w:rsid w:val="004C0532"/>
    <w:rsid w:val="004C097C"/>
    <w:rsid w:val="004C0E70"/>
    <w:rsid w:val="004C171D"/>
    <w:rsid w:val="004C34E6"/>
    <w:rsid w:val="004C51C7"/>
    <w:rsid w:val="004C52BE"/>
    <w:rsid w:val="004C5388"/>
    <w:rsid w:val="004C5C16"/>
    <w:rsid w:val="004C5CFE"/>
    <w:rsid w:val="004C74E8"/>
    <w:rsid w:val="004D0098"/>
    <w:rsid w:val="004D171A"/>
    <w:rsid w:val="004D1BD2"/>
    <w:rsid w:val="004D2F45"/>
    <w:rsid w:val="004D313B"/>
    <w:rsid w:val="004D34BB"/>
    <w:rsid w:val="004D3DEE"/>
    <w:rsid w:val="004D40D5"/>
    <w:rsid w:val="004E0129"/>
    <w:rsid w:val="004E0A98"/>
    <w:rsid w:val="004E1417"/>
    <w:rsid w:val="004E1823"/>
    <w:rsid w:val="004E2192"/>
    <w:rsid w:val="004E5B57"/>
    <w:rsid w:val="004E6A34"/>
    <w:rsid w:val="004E742B"/>
    <w:rsid w:val="004F1238"/>
    <w:rsid w:val="004F3A23"/>
    <w:rsid w:val="004F3BC7"/>
    <w:rsid w:val="004F40BF"/>
    <w:rsid w:val="004F7287"/>
    <w:rsid w:val="004F7B38"/>
    <w:rsid w:val="00504578"/>
    <w:rsid w:val="00504F36"/>
    <w:rsid w:val="00507123"/>
    <w:rsid w:val="005074AD"/>
    <w:rsid w:val="005108FB"/>
    <w:rsid w:val="00514822"/>
    <w:rsid w:val="00514BFD"/>
    <w:rsid w:val="00514C15"/>
    <w:rsid w:val="00517CF8"/>
    <w:rsid w:val="0052116B"/>
    <w:rsid w:val="005215A1"/>
    <w:rsid w:val="005218C0"/>
    <w:rsid w:val="005225FE"/>
    <w:rsid w:val="00523A1B"/>
    <w:rsid w:val="00523B70"/>
    <w:rsid w:val="00526527"/>
    <w:rsid w:val="00527243"/>
    <w:rsid w:val="00527357"/>
    <w:rsid w:val="005273F5"/>
    <w:rsid w:val="005300B8"/>
    <w:rsid w:val="00530ECF"/>
    <w:rsid w:val="005325EA"/>
    <w:rsid w:val="00533643"/>
    <w:rsid w:val="005349BC"/>
    <w:rsid w:val="00535DA2"/>
    <w:rsid w:val="00540082"/>
    <w:rsid w:val="005431D6"/>
    <w:rsid w:val="00543DB1"/>
    <w:rsid w:val="00545C14"/>
    <w:rsid w:val="00546802"/>
    <w:rsid w:val="00547AD5"/>
    <w:rsid w:val="005509FF"/>
    <w:rsid w:val="0055156A"/>
    <w:rsid w:val="005522AA"/>
    <w:rsid w:val="00552A14"/>
    <w:rsid w:val="00553A86"/>
    <w:rsid w:val="00556FB5"/>
    <w:rsid w:val="0056261B"/>
    <w:rsid w:val="0056526A"/>
    <w:rsid w:val="00567FC1"/>
    <w:rsid w:val="00570B0B"/>
    <w:rsid w:val="00571A22"/>
    <w:rsid w:val="0057272E"/>
    <w:rsid w:val="00573822"/>
    <w:rsid w:val="005752C5"/>
    <w:rsid w:val="00581F37"/>
    <w:rsid w:val="00582563"/>
    <w:rsid w:val="00582D3F"/>
    <w:rsid w:val="0058434F"/>
    <w:rsid w:val="00590622"/>
    <w:rsid w:val="005927CD"/>
    <w:rsid w:val="00593617"/>
    <w:rsid w:val="005939D0"/>
    <w:rsid w:val="00593AC4"/>
    <w:rsid w:val="00593F02"/>
    <w:rsid w:val="0059412B"/>
    <w:rsid w:val="005977F6"/>
    <w:rsid w:val="00597937"/>
    <w:rsid w:val="005A03C6"/>
    <w:rsid w:val="005A2360"/>
    <w:rsid w:val="005A4911"/>
    <w:rsid w:val="005A5E65"/>
    <w:rsid w:val="005A6557"/>
    <w:rsid w:val="005A6AF2"/>
    <w:rsid w:val="005B0479"/>
    <w:rsid w:val="005B1EA9"/>
    <w:rsid w:val="005B55E2"/>
    <w:rsid w:val="005B61C1"/>
    <w:rsid w:val="005B6481"/>
    <w:rsid w:val="005B69D4"/>
    <w:rsid w:val="005B77DC"/>
    <w:rsid w:val="005B7E4B"/>
    <w:rsid w:val="005C0721"/>
    <w:rsid w:val="005C17BE"/>
    <w:rsid w:val="005C20D7"/>
    <w:rsid w:val="005C4270"/>
    <w:rsid w:val="005C4A3C"/>
    <w:rsid w:val="005C562E"/>
    <w:rsid w:val="005D0A4D"/>
    <w:rsid w:val="005D0F03"/>
    <w:rsid w:val="005D11B0"/>
    <w:rsid w:val="005D120E"/>
    <w:rsid w:val="005D1938"/>
    <w:rsid w:val="005D546B"/>
    <w:rsid w:val="005D6D89"/>
    <w:rsid w:val="005D7FA1"/>
    <w:rsid w:val="005E0503"/>
    <w:rsid w:val="005E0D70"/>
    <w:rsid w:val="005E3BED"/>
    <w:rsid w:val="005E783A"/>
    <w:rsid w:val="005E7C06"/>
    <w:rsid w:val="005F1676"/>
    <w:rsid w:val="005F270F"/>
    <w:rsid w:val="005F40D4"/>
    <w:rsid w:val="005F537F"/>
    <w:rsid w:val="005F66BB"/>
    <w:rsid w:val="005F7179"/>
    <w:rsid w:val="005F7B05"/>
    <w:rsid w:val="00600B98"/>
    <w:rsid w:val="00601BE9"/>
    <w:rsid w:val="00601F2A"/>
    <w:rsid w:val="00605BA7"/>
    <w:rsid w:val="00607755"/>
    <w:rsid w:val="00607B2C"/>
    <w:rsid w:val="00610AB7"/>
    <w:rsid w:val="00612C70"/>
    <w:rsid w:val="00621A1D"/>
    <w:rsid w:val="006221A1"/>
    <w:rsid w:val="006244DA"/>
    <w:rsid w:val="006254D4"/>
    <w:rsid w:val="00625D8B"/>
    <w:rsid w:val="00627330"/>
    <w:rsid w:val="006273EF"/>
    <w:rsid w:val="006300C3"/>
    <w:rsid w:val="00630E46"/>
    <w:rsid w:val="006320E3"/>
    <w:rsid w:val="00634FAD"/>
    <w:rsid w:val="00634FC5"/>
    <w:rsid w:val="00643E2E"/>
    <w:rsid w:val="00643F6F"/>
    <w:rsid w:val="00650382"/>
    <w:rsid w:val="006515FE"/>
    <w:rsid w:val="0065742D"/>
    <w:rsid w:val="00660BED"/>
    <w:rsid w:val="00661804"/>
    <w:rsid w:val="00661833"/>
    <w:rsid w:val="0066511A"/>
    <w:rsid w:val="0067271A"/>
    <w:rsid w:val="00673DAA"/>
    <w:rsid w:val="006741DC"/>
    <w:rsid w:val="00676091"/>
    <w:rsid w:val="00677773"/>
    <w:rsid w:val="006815D6"/>
    <w:rsid w:val="00681DA0"/>
    <w:rsid w:val="006853AC"/>
    <w:rsid w:val="00686636"/>
    <w:rsid w:val="006914B2"/>
    <w:rsid w:val="006916C5"/>
    <w:rsid w:val="00691DE7"/>
    <w:rsid w:val="00692633"/>
    <w:rsid w:val="00696222"/>
    <w:rsid w:val="006967C4"/>
    <w:rsid w:val="006A00E6"/>
    <w:rsid w:val="006A0278"/>
    <w:rsid w:val="006A055F"/>
    <w:rsid w:val="006A4E34"/>
    <w:rsid w:val="006A7799"/>
    <w:rsid w:val="006B5C3C"/>
    <w:rsid w:val="006B77F6"/>
    <w:rsid w:val="006C2FCB"/>
    <w:rsid w:val="006C3372"/>
    <w:rsid w:val="006C579A"/>
    <w:rsid w:val="006D45F3"/>
    <w:rsid w:val="006D75BE"/>
    <w:rsid w:val="006E025A"/>
    <w:rsid w:val="006E2C9E"/>
    <w:rsid w:val="006E35DB"/>
    <w:rsid w:val="006E52BE"/>
    <w:rsid w:val="006E610B"/>
    <w:rsid w:val="006E6375"/>
    <w:rsid w:val="006E6872"/>
    <w:rsid w:val="006E7579"/>
    <w:rsid w:val="006E7A70"/>
    <w:rsid w:val="006F0255"/>
    <w:rsid w:val="006F0BED"/>
    <w:rsid w:val="006F0E21"/>
    <w:rsid w:val="006F15FB"/>
    <w:rsid w:val="006F6DC9"/>
    <w:rsid w:val="00702753"/>
    <w:rsid w:val="00705DF1"/>
    <w:rsid w:val="007064DB"/>
    <w:rsid w:val="00706DFE"/>
    <w:rsid w:val="00706ED1"/>
    <w:rsid w:val="00706F3D"/>
    <w:rsid w:val="00711885"/>
    <w:rsid w:val="007119CE"/>
    <w:rsid w:val="0071239F"/>
    <w:rsid w:val="00713707"/>
    <w:rsid w:val="00714C8A"/>
    <w:rsid w:val="0071510E"/>
    <w:rsid w:val="00717179"/>
    <w:rsid w:val="0072154F"/>
    <w:rsid w:val="00721729"/>
    <w:rsid w:val="00722829"/>
    <w:rsid w:val="00723097"/>
    <w:rsid w:val="00724626"/>
    <w:rsid w:val="00726943"/>
    <w:rsid w:val="00730D85"/>
    <w:rsid w:val="00731839"/>
    <w:rsid w:val="00731FE6"/>
    <w:rsid w:val="00732BD7"/>
    <w:rsid w:val="007358B0"/>
    <w:rsid w:val="0073736B"/>
    <w:rsid w:val="0073756E"/>
    <w:rsid w:val="007427FB"/>
    <w:rsid w:val="00742F02"/>
    <w:rsid w:val="0074400C"/>
    <w:rsid w:val="00744411"/>
    <w:rsid w:val="00744A9C"/>
    <w:rsid w:val="00745063"/>
    <w:rsid w:val="007452C5"/>
    <w:rsid w:val="00746743"/>
    <w:rsid w:val="0074697D"/>
    <w:rsid w:val="00750932"/>
    <w:rsid w:val="00752B28"/>
    <w:rsid w:val="00754E4C"/>
    <w:rsid w:val="00761688"/>
    <w:rsid w:val="007673D0"/>
    <w:rsid w:val="00771006"/>
    <w:rsid w:val="00771EBC"/>
    <w:rsid w:val="00771F02"/>
    <w:rsid w:val="00772160"/>
    <w:rsid w:val="00772E9D"/>
    <w:rsid w:val="0077317D"/>
    <w:rsid w:val="0077422B"/>
    <w:rsid w:val="007742A7"/>
    <w:rsid w:val="00775376"/>
    <w:rsid w:val="00775690"/>
    <w:rsid w:val="00775726"/>
    <w:rsid w:val="00780469"/>
    <w:rsid w:val="00782516"/>
    <w:rsid w:val="00786789"/>
    <w:rsid w:val="00786AFC"/>
    <w:rsid w:val="00787D8F"/>
    <w:rsid w:val="00787EEE"/>
    <w:rsid w:val="0079048E"/>
    <w:rsid w:val="0079240C"/>
    <w:rsid w:val="00793E43"/>
    <w:rsid w:val="00794BC5"/>
    <w:rsid w:val="00795B23"/>
    <w:rsid w:val="0079620B"/>
    <w:rsid w:val="007A0D6D"/>
    <w:rsid w:val="007A1800"/>
    <w:rsid w:val="007A35DD"/>
    <w:rsid w:val="007A5B62"/>
    <w:rsid w:val="007A6104"/>
    <w:rsid w:val="007A63C4"/>
    <w:rsid w:val="007A6B85"/>
    <w:rsid w:val="007A7706"/>
    <w:rsid w:val="007B0763"/>
    <w:rsid w:val="007B1B35"/>
    <w:rsid w:val="007B44F9"/>
    <w:rsid w:val="007B4ADC"/>
    <w:rsid w:val="007B760A"/>
    <w:rsid w:val="007B7D6D"/>
    <w:rsid w:val="007C0005"/>
    <w:rsid w:val="007C0FC3"/>
    <w:rsid w:val="007C3F91"/>
    <w:rsid w:val="007C7CB9"/>
    <w:rsid w:val="007D05C2"/>
    <w:rsid w:val="007D2712"/>
    <w:rsid w:val="007D2A2C"/>
    <w:rsid w:val="007D340F"/>
    <w:rsid w:val="007D6123"/>
    <w:rsid w:val="007D7525"/>
    <w:rsid w:val="007E3600"/>
    <w:rsid w:val="007E4740"/>
    <w:rsid w:val="007E54A7"/>
    <w:rsid w:val="007E699F"/>
    <w:rsid w:val="007E69BC"/>
    <w:rsid w:val="007F4A69"/>
    <w:rsid w:val="007F5D2E"/>
    <w:rsid w:val="007F5DCD"/>
    <w:rsid w:val="007F5F86"/>
    <w:rsid w:val="0080006D"/>
    <w:rsid w:val="00800B95"/>
    <w:rsid w:val="00801860"/>
    <w:rsid w:val="0080388E"/>
    <w:rsid w:val="00804B56"/>
    <w:rsid w:val="00804CD8"/>
    <w:rsid w:val="00805D8D"/>
    <w:rsid w:val="00806961"/>
    <w:rsid w:val="008130EA"/>
    <w:rsid w:val="0082027A"/>
    <w:rsid w:val="008215F7"/>
    <w:rsid w:val="00821773"/>
    <w:rsid w:val="008220BA"/>
    <w:rsid w:val="00822DF7"/>
    <w:rsid w:val="00825F7D"/>
    <w:rsid w:val="00826560"/>
    <w:rsid w:val="008276AA"/>
    <w:rsid w:val="00827BC6"/>
    <w:rsid w:val="0084315E"/>
    <w:rsid w:val="0084348B"/>
    <w:rsid w:val="00853DFF"/>
    <w:rsid w:val="00854147"/>
    <w:rsid w:val="00854BCB"/>
    <w:rsid w:val="008552B5"/>
    <w:rsid w:val="0085615B"/>
    <w:rsid w:val="00857C7C"/>
    <w:rsid w:val="00860727"/>
    <w:rsid w:val="00862F59"/>
    <w:rsid w:val="0086335A"/>
    <w:rsid w:val="00863644"/>
    <w:rsid w:val="00863995"/>
    <w:rsid w:val="0086483E"/>
    <w:rsid w:val="0087476F"/>
    <w:rsid w:val="008805C6"/>
    <w:rsid w:val="0088279D"/>
    <w:rsid w:val="00884EA5"/>
    <w:rsid w:val="00885E97"/>
    <w:rsid w:val="008863B1"/>
    <w:rsid w:val="00887053"/>
    <w:rsid w:val="00893043"/>
    <w:rsid w:val="008943E1"/>
    <w:rsid w:val="008959C0"/>
    <w:rsid w:val="008A0B6D"/>
    <w:rsid w:val="008A1595"/>
    <w:rsid w:val="008A29BA"/>
    <w:rsid w:val="008A2F32"/>
    <w:rsid w:val="008A4F51"/>
    <w:rsid w:val="008A55AB"/>
    <w:rsid w:val="008B10F0"/>
    <w:rsid w:val="008B2974"/>
    <w:rsid w:val="008B2FD6"/>
    <w:rsid w:val="008B5B5B"/>
    <w:rsid w:val="008B7112"/>
    <w:rsid w:val="008B7169"/>
    <w:rsid w:val="008C0C79"/>
    <w:rsid w:val="008C0DBA"/>
    <w:rsid w:val="008C3A53"/>
    <w:rsid w:val="008C3CDA"/>
    <w:rsid w:val="008C5C92"/>
    <w:rsid w:val="008D2021"/>
    <w:rsid w:val="008D3276"/>
    <w:rsid w:val="008D4175"/>
    <w:rsid w:val="008D43DB"/>
    <w:rsid w:val="008D4F20"/>
    <w:rsid w:val="008D51DB"/>
    <w:rsid w:val="008D5A44"/>
    <w:rsid w:val="008D6E66"/>
    <w:rsid w:val="008D7B37"/>
    <w:rsid w:val="008E1F74"/>
    <w:rsid w:val="008E28F1"/>
    <w:rsid w:val="008E4878"/>
    <w:rsid w:val="008F029B"/>
    <w:rsid w:val="008F0FCF"/>
    <w:rsid w:val="008F31CE"/>
    <w:rsid w:val="008F6903"/>
    <w:rsid w:val="008F7369"/>
    <w:rsid w:val="008F7401"/>
    <w:rsid w:val="008F7566"/>
    <w:rsid w:val="00900000"/>
    <w:rsid w:val="00901874"/>
    <w:rsid w:val="0090536F"/>
    <w:rsid w:val="00913B74"/>
    <w:rsid w:val="00913F76"/>
    <w:rsid w:val="00914528"/>
    <w:rsid w:val="009165B4"/>
    <w:rsid w:val="0091742C"/>
    <w:rsid w:val="009219D5"/>
    <w:rsid w:val="00923575"/>
    <w:rsid w:val="009242EE"/>
    <w:rsid w:val="009244D1"/>
    <w:rsid w:val="009245E4"/>
    <w:rsid w:val="00924A66"/>
    <w:rsid w:val="00924A90"/>
    <w:rsid w:val="009258CF"/>
    <w:rsid w:val="009264BD"/>
    <w:rsid w:val="0092685F"/>
    <w:rsid w:val="00926932"/>
    <w:rsid w:val="00930081"/>
    <w:rsid w:val="00930815"/>
    <w:rsid w:val="00931942"/>
    <w:rsid w:val="00933614"/>
    <w:rsid w:val="009339FA"/>
    <w:rsid w:val="009341F4"/>
    <w:rsid w:val="00934EA4"/>
    <w:rsid w:val="00935515"/>
    <w:rsid w:val="00935F9E"/>
    <w:rsid w:val="00936181"/>
    <w:rsid w:val="00937CF4"/>
    <w:rsid w:val="00937E59"/>
    <w:rsid w:val="009400C8"/>
    <w:rsid w:val="009402E6"/>
    <w:rsid w:val="00941F5F"/>
    <w:rsid w:val="0094235D"/>
    <w:rsid w:val="009429A8"/>
    <w:rsid w:val="00943F92"/>
    <w:rsid w:val="00945386"/>
    <w:rsid w:val="0095158F"/>
    <w:rsid w:val="0095233C"/>
    <w:rsid w:val="00952BF4"/>
    <w:rsid w:val="00952E7A"/>
    <w:rsid w:val="00953B5F"/>
    <w:rsid w:val="0095477F"/>
    <w:rsid w:val="00955EC8"/>
    <w:rsid w:val="0095798B"/>
    <w:rsid w:val="00962A28"/>
    <w:rsid w:val="00965A87"/>
    <w:rsid w:val="00967856"/>
    <w:rsid w:val="00967F9F"/>
    <w:rsid w:val="00970D92"/>
    <w:rsid w:val="0097245B"/>
    <w:rsid w:val="0097445D"/>
    <w:rsid w:val="00977AFF"/>
    <w:rsid w:val="009802BE"/>
    <w:rsid w:val="00980427"/>
    <w:rsid w:val="00981FDD"/>
    <w:rsid w:val="009831FD"/>
    <w:rsid w:val="00983E22"/>
    <w:rsid w:val="009845DD"/>
    <w:rsid w:val="009850E7"/>
    <w:rsid w:val="00985680"/>
    <w:rsid w:val="00986010"/>
    <w:rsid w:val="009861A4"/>
    <w:rsid w:val="0098697F"/>
    <w:rsid w:val="00990B8C"/>
    <w:rsid w:val="00991439"/>
    <w:rsid w:val="0099367A"/>
    <w:rsid w:val="00996AE6"/>
    <w:rsid w:val="00997072"/>
    <w:rsid w:val="009A12EB"/>
    <w:rsid w:val="009A1DE0"/>
    <w:rsid w:val="009A344B"/>
    <w:rsid w:val="009A375D"/>
    <w:rsid w:val="009A386E"/>
    <w:rsid w:val="009A5699"/>
    <w:rsid w:val="009A743F"/>
    <w:rsid w:val="009B0174"/>
    <w:rsid w:val="009B0850"/>
    <w:rsid w:val="009B131C"/>
    <w:rsid w:val="009B4E7C"/>
    <w:rsid w:val="009B66A3"/>
    <w:rsid w:val="009C14B8"/>
    <w:rsid w:val="009D0E88"/>
    <w:rsid w:val="009D5DCD"/>
    <w:rsid w:val="009E64F7"/>
    <w:rsid w:val="009E7CAE"/>
    <w:rsid w:val="009F2283"/>
    <w:rsid w:val="009F499F"/>
    <w:rsid w:val="009F49EC"/>
    <w:rsid w:val="009F5211"/>
    <w:rsid w:val="009F55F3"/>
    <w:rsid w:val="009F5732"/>
    <w:rsid w:val="009F6307"/>
    <w:rsid w:val="009F6B80"/>
    <w:rsid w:val="00A02602"/>
    <w:rsid w:val="00A07156"/>
    <w:rsid w:val="00A0721E"/>
    <w:rsid w:val="00A10559"/>
    <w:rsid w:val="00A121E1"/>
    <w:rsid w:val="00A13C5A"/>
    <w:rsid w:val="00A13EC1"/>
    <w:rsid w:val="00A142F9"/>
    <w:rsid w:val="00A16360"/>
    <w:rsid w:val="00A17CC7"/>
    <w:rsid w:val="00A21B04"/>
    <w:rsid w:val="00A22093"/>
    <w:rsid w:val="00A22B17"/>
    <w:rsid w:val="00A235B6"/>
    <w:rsid w:val="00A24EC2"/>
    <w:rsid w:val="00A254D1"/>
    <w:rsid w:val="00A255AB"/>
    <w:rsid w:val="00A26B3E"/>
    <w:rsid w:val="00A26E0C"/>
    <w:rsid w:val="00A2756E"/>
    <w:rsid w:val="00A3017A"/>
    <w:rsid w:val="00A301F3"/>
    <w:rsid w:val="00A324FF"/>
    <w:rsid w:val="00A34B06"/>
    <w:rsid w:val="00A35AF0"/>
    <w:rsid w:val="00A372E6"/>
    <w:rsid w:val="00A407DC"/>
    <w:rsid w:val="00A4259D"/>
    <w:rsid w:val="00A46291"/>
    <w:rsid w:val="00A46E48"/>
    <w:rsid w:val="00A4725D"/>
    <w:rsid w:val="00A47A9C"/>
    <w:rsid w:val="00A51EAF"/>
    <w:rsid w:val="00A53AD5"/>
    <w:rsid w:val="00A53E35"/>
    <w:rsid w:val="00A55423"/>
    <w:rsid w:val="00A5757B"/>
    <w:rsid w:val="00A57BB6"/>
    <w:rsid w:val="00A6110D"/>
    <w:rsid w:val="00A6548C"/>
    <w:rsid w:val="00A66360"/>
    <w:rsid w:val="00A670F5"/>
    <w:rsid w:val="00A67E4B"/>
    <w:rsid w:val="00A67E9D"/>
    <w:rsid w:val="00A67F92"/>
    <w:rsid w:val="00A70331"/>
    <w:rsid w:val="00A7176A"/>
    <w:rsid w:val="00A7394A"/>
    <w:rsid w:val="00A73B5D"/>
    <w:rsid w:val="00A74291"/>
    <w:rsid w:val="00A74C1F"/>
    <w:rsid w:val="00A75A78"/>
    <w:rsid w:val="00A77960"/>
    <w:rsid w:val="00A802A1"/>
    <w:rsid w:val="00A80A4B"/>
    <w:rsid w:val="00A83532"/>
    <w:rsid w:val="00A87CD2"/>
    <w:rsid w:val="00A87D36"/>
    <w:rsid w:val="00A90B7C"/>
    <w:rsid w:val="00A91522"/>
    <w:rsid w:val="00A93B09"/>
    <w:rsid w:val="00A9493F"/>
    <w:rsid w:val="00A97AF9"/>
    <w:rsid w:val="00AA0F95"/>
    <w:rsid w:val="00AA6E82"/>
    <w:rsid w:val="00AA7D32"/>
    <w:rsid w:val="00AB2591"/>
    <w:rsid w:val="00AB3709"/>
    <w:rsid w:val="00AB4BE1"/>
    <w:rsid w:val="00AB57F6"/>
    <w:rsid w:val="00AB5932"/>
    <w:rsid w:val="00AB69A3"/>
    <w:rsid w:val="00AB6E5C"/>
    <w:rsid w:val="00AB7232"/>
    <w:rsid w:val="00AC3CAA"/>
    <w:rsid w:val="00AC44FA"/>
    <w:rsid w:val="00AC6719"/>
    <w:rsid w:val="00AC70E5"/>
    <w:rsid w:val="00AD4608"/>
    <w:rsid w:val="00AE19AB"/>
    <w:rsid w:val="00AE2A66"/>
    <w:rsid w:val="00AE4F0E"/>
    <w:rsid w:val="00AE5AA7"/>
    <w:rsid w:val="00AE6E16"/>
    <w:rsid w:val="00AE7CD3"/>
    <w:rsid w:val="00AF0205"/>
    <w:rsid w:val="00AF03AE"/>
    <w:rsid w:val="00AF1804"/>
    <w:rsid w:val="00AF3050"/>
    <w:rsid w:val="00AF76D3"/>
    <w:rsid w:val="00B005FA"/>
    <w:rsid w:val="00B01DE7"/>
    <w:rsid w:val="00B045AF"/>
    <w:rsid w:val="00B07283"/>
    <w:rsid w:val="00B107DA"/>
    <w:rsid w:val="00B114FB"/>
    <w:rsid w:val="00B1259E"/>
    <w:rsid w:val="00B155EF"/>
    <w:rsid w:val="00B16DC7"/>
    <w:rsid w:val="00B25464"/>
    <w:rsid w:val="00B2690F"/>
    <w:rsid w:val="00B304C7"/>
    <w:rsid w:val="00B30A28"/>
    <w:rsid w:val="00B318DD"/>
    <w:rsid w:val="00B3458A"/>
    <w:rsid w:val="00B36FAB"/>
    <w:rsid w:val="00B43589"/>
    <w:rsid w:val="00B44038"/>
    <w:rsid w:val="00B450B5"/>
    <w:rsid w:val="00B47000"/>
    <w:rsid w:val="00B47B26"/>
    <w:rsid w:val="00B52F23"/>
    <w:rsid w:val="00B54F98"/>
    <w:rsid w:val="00B56097"/>
    <w:rsid w:val="00B56DE9"/>
    <w:rsid w:val="00B57F52"/>
    <w:rsid w:val="00B61BF6"/>
    <w:rsid w:val="00B61F54"/>
    <w:rsid w:val="00B64C42"/>
    <w:rsid w:val="00B651F2"/>
    <w:rsid w:val="00B679D3"/>
    <w:rsid w:val="00B719B4"/>
    <w:rsid w:val="00B71DEB"/>
    <w:rsid w:val="00B72DE2"/>
    <w:rsid w:val="00B73154"/>
    <w:rsid w:val="00B754F2"/>
    <w:rsid w:val="00B76978"/>
    <w:rsid w:val="00B81994"/>
    <w:rsid w:val="00B832E6"/>
    <w:rsid w:val="00B84349"/>
    <w:rsid w:val="00B84503"/>
    <w:rsid w:val="00B84BDB"/>
    <w:rsid w:val="00B854CD"/>
    <w:rsid w:val="00B855CE"/>
    <w:rsid w:val="00B85FD2"/>
    <w:rsid w:val="00B86E6E"/>
    <w:rsid w:val="00B9077F"/>
    <w:rsid w:val="00B90D70"/>
    <w:rsid w:val="00B94366"/>
    <w:rsid w:val="00B95B12"/>
    <w:rsid w:val="00B97B34"/>
    <w:rsid w:val="00B97B6F"/>
    <w:rsid w:val="00BA0A73"/>
    <w:rsid w:val="00BA268E"/>
    <w:rsid w:val="00BA5BAF"/>
    <w:rsid w:val="00BA7C72"/>
    <w:rsid w:val="00BB5636"/>
    <w:rsid w:val="00BB62EE"/>
    <w:rsid w:val="00BB7B7F"/>
    <w:rsid w:val="00BC0C48"/>
    <w:rsid w:val="00BC1127"/>
    <w:rsid w:val="00BC141D"/>
    <w:rsid w:val="00BC1621"/>
    <w:rsid w:val="00BC241C"/>
    <w:rsid w:val="00BC4803"/>
    <w:rsid w:val="00BC504A"/>
    <w:rsid w:val="00BC5B73"/>
    <w:rsid w:val="00BD15DD"/>
    <w:rsid w:val="00BE17D3"/>
    <w:rsid w:val="00BE56CF"/>
    <w:rsid w:val="00BE60DD"/>
    <w:rsid w:val="00BF0552"/>
    <w:rsid w:val="00BF06B1"/>
    <w:rsid w:val="00BF0946"/>
    <w:rsid w:val="00BF1E17"/>
    <w:rsid w:val="00BF4AAD"/>
    <w:rsid w:val="00BF5861"/>
    <w:rsid w:val="00BF7F2D"/>
    <w:rsid w:val="00C01444"/>
    <w:rsid w:val="00C014E1"/>
    <w:rsid w:val="00C11C64"/>
    <w:rsid w:val="00C12115"/>
    <w:rsid w:val="00C1215E"/>
    <w:rsid w:val="00C1394C"/>
    <w:rsid w:val="00C14719"/>
    <w:rsid w:val="00C163F4"/>
    <w:rsid w:val="00C209E9"/>
    <w:rsid w:val="00C20EC8"/>
    <w:rsid w:val="00C21046"/>
    <w:rsid w:val="00C21A39"/>
    <w:rsid w:val="00C21C59"/>
    <w:rsid w:val="00C226E6"/>
    <w:rsid w:val="00C26B3F"/>
    <w:rsid w:val="00C27C4D"/>
    <w:rsid w:val="00C3021D"/>
    <w:rsid w:val="00C31168"/>
    <w:rsid w:val="00C31AF3"/>
    <w:rsid w:val="00C344BF"/>
    <w:rsid w:val="00C34662"/>
    <w:rsid w:val="00C352D3"/>
    <w:rsid w:val="00C357C6"/>
    <w:rsid w:val="00C35CF9"/>
    <w:rsid w:val="00C36AF9"/>
    <w:rsid w:val="00C36D33"/>
    <w:rsid w:val="00C405C3"/>
    <w:rsid w:val="00C42CE6"/>
    <w:rsid w:val="00C43A58"/>
    <w:rsid w:val="00C50919"/>
    <w:rsid w:val="00C52F92"/>
    <w:rsid w:val="00C53334"/>
    <w:rsid w:val="00C54724"/>
    <w:rsid w:val="00C547F6"/>
    <w:rsid w:val="00C55E09"/>
    <w:rsid w:val="00C562C9"/>
    <w:rsid w:val="00C571D2"/>
    <w:rsid w:val="00C578C3"/>
    <w:rsid w:val="00C57971"/>
    <w:rsid w:val="00C606FE"/>
    <w:rsid w:val="00C61271"/>
    <w:rsid w:val="00C629F3"/>
    <w:rsid w:val="00C70235"/>
    <w:rsid w:val="00C71D42"/>
    <w:rsid w:val="00C72D8F"/>
    <w:rsid w:val="00C747AF"/>
    <w:rsid w:val="00C74E75"/>
    <w:rsid w:val="00C761E8"/>
    <w:rsid w:val="00C76E51"/>
    <w:rsid w:val="00C77A3D"/>
    <w:rsid w:val="00C8131E"/>
    <w:rsid w:val="00C8377B"/>
    <w:rsid w:val="00C84F61"/>
    <w:rsid w:val="00C85081"/>
    <w:rsid w:val="00C876F6"/>
    <w:rsid w:val="00C87CCE"/>
    <w:rsid w:val="00C93329"/>
    <w:rsid w:val="00C96DBE"/>
    <w:rsid w:val="00CA081B"/>
    <w:rsid w:val="00CA1346"/>
    <w:rsid w:val="00CA2E7E"/>
    <w:rsid w:val="00CA4468"/>
    <w:rsid w:val="00CB01E9"/>
    <w:rsid w:val="00CB3BD1"/>
    <w:rsid w:val="00CB43A0"/>
    <w:rsid w:val="00CB54B4"/>
    <w:rsid w:val="00CB67C1"/>
    <w:rsid w:val="00CC043B"/>
    <w:rsid w:val="00CC13A8"/>
    <w:rsid w:val="00CC4900"/>
    <w:rsid w:val="00CC6B0C"/>
    <w:rsid w:val="00CD1DE8"/>
    <w:rsid w:val="00CD3222"/>
    <w:rsid w:val="00CD3D5F"/>
    <w:rsid w:val="00CE4703"/>
    <w:rsid w:val="00CE4DA8"/>
    <w:rsid w:val="00CE6B63"/>
    <w:rsid w:val="00CE7C26"/>
    <w:rsid w:val="00CF3C3C"/>
    <w:rsid w:val="00CF4AFD"/>
    <w:rsid w:val="00CF5491"/>
    <w:rsid w:val="00CF6376"/>
    <w:rsid w:val="00CF746B"/>
    <w:rsid w:val="00CF7E81"/>
    <w:rsid w:val="00D00633"/>
    <w:rsid w:val="00D00E77"/>
    <w:rsid w:val="00D01FA1"/>
    <w:rsid w:val="00D03F05"/>
    <w:rsid w:val="00D04D3F"/>
    <w:rsid w:val="00D06D95"/>
    <w:rsid w:val="00D07075"/>
    <w:rsid w:val="00D11D86"/>
    <w:rsid w:val="00D12F74"/>
    <w:rsid w:val="00D15E2C"/>
    <w:rsid w:val="00D22B48"/>
    <w:rsid w:val="00D23BBE"/>
    <w:rsid w:val="00D2521F"/>
    <w:rsid w:val="00D254FC"/>
    <w:rsid w:val="00D25C5F"/>
    <w:rsid w:val="00D355BE"/>
    <w:rsid w:val="00D35792"/>
    <w:rsid w:val="00D358D9"/>
    <w:rsid w:val="00D3746E"/>
    <w:rsid w:val="00D41661"/>
    <w:rsid w:val="00D47AD5"/>
    <w:rsid w:val="00D510A5"/>
    <w:rsid w:val="00D52A0B"/>
    <w:rsid w:val="00D56284"/>
    <w:rsid w:val="00D57133"/>
    <w:rsid w:val="00D57E42"/>
    <w:rsid w:val="00D621F1"/>
    <w:rsid w:val="00D6275E"/>
    <w:rsid w:val="00D635D3"/>
    <w:rsid w:val="00D64D98"/>
    <w:rsid w:val="00D66D26"/>
    <w:rsid w:val="00D67CEF"/>
    <w:rsid w:val="00D73EFC"/>
    <w:rsid w:val="00D8030E"/>
    <w:rsid w:val="00D80556"/>
    <w:rsid w:val="00D8206F"/>
    <w:rsid w:val="00D83F7A"/>
    <w:rsid w:val="00D842FC"/>
    <w:rsid w:val="00D85751"/>
    <w:rsid w:val="00D85921"/>
    <w:rsid w:val="00D86F79"/>
    <w:rsid w:val="00D879A6"/>
    <w:rsid w:val="00D87C06"/>
    <w:rsid w:val="00D918A9"/>
    <w:rsid w:val="00D923EC"/>
    <w:rsid w:val="00D92C39"/>
    <w:rsid w:val="00D968F4"/>
    <w:rsid w:val="00D97E7D"/>
    <w:rsid w:val="00DA1002"/>
    <w:rsid w:val="00DA233F"/>
    <w:rsid w:val="00DA4302"/>
    <w:rsid w:val="00DA4A2E"/>
    <w:rsid w:val="00DA51F3"/>
    <w:rsid w:val="00DA522E"/>
    <w:rsid w:val="00DA5926"/>
    <w:rsid w:val="00DA648C"/>
    <w:rsid w:val="00DB091A"/>
    <w:rsid w:val="00DB0A41"/>
    <w:rsid w:val="00DB7BE2"/>
    <w:rsid w:val="00DB7F08"/>
    <w:rsid w:val="00DC0DA3"/>
    <w:rsid w:val="00DC1AE4"/>
    <w:rsid w:val="00DC2A6F"/>
    <w:rsid w:val="00DC32AD"/>
    <w:rsid w:val="00DC610B"/>
    <w:rsid w:val="00DC674C"/>
    <w:rsid w:val="00DC7574"/>
    <w:rsid w:val="00DD0F55"/>
    <w:rsid w:val="00DD1638"/>
    <w:rsid w:val="00DD5854"/>
    <w:rsid w:val="00DD75A6"/>
    <w:rsid w:val="00DE1F84"/>
    <w:rsid w:val="00DE2733"/>
    <w:rsid w:val="00DE2852"/>
    <w:rsid w:val="00DE346A"/>
    <w:rsid w:val="00DE3E1E"/>
    <w:rsid w:val="00DE46D2"/>
    <w:rsid w:val="00DE4C61"/>
    <w:rsid w:val="00DE7752"/>
    <w:rsid w:val="00DF042E"/>
    <w:rsid w:val="00DF2351"/>
    <w:rsid w:val="00DF3678"/>
    <w:rsid w:val="00DF3698"/>
    <w:rsid w:val="00DF4A58"/>
    <w:rsid w:val="00DF5EDB"/>
    <w:rsid w:val="00DF6020"/>
    <w:rsid w:val="00E02507"/>
    <w:rsid w:val="00E028FA"/>
    <w:rsid w:val="00E037F0"/>
    <w:rsid w:val="00E04636"/>
    <w:rsid w:val="00E05597"/>
    <w:rsid w:val="00E10C58"/>
    <w:rsid w:val="00E1491E"/>
    <w:rsid w:val="00E15956"/>
    <w:rsid w:val="00E236E1"/>
    <w:rsid w:val="00E24D8C"/>
    <w:rsid w:val="00E25EC4"/>
    <w:rsid w:val="00E30340"/>
    <w:rsid w:val="00E3361B"/>
    <w:rsid w:val="00E34846"/>
    <w:rsid w:val="00E40FEB"/>
    <w:rsid w:val="00E41592"/>
    <w:rsid w:val="00E42CFC"/>
    <w:rsid w:val="00E4390D"/>
    <w:rsid w:val="00E43C4D"/>
    <w:rsid w:val="00E45461"/>
    <w:rsid w:val="00E46268"/>
    <w:rsid w:val="00E46589"/>
    <w:rsid w:val="00E5029B"/>
    <w:rsid w:val="00E52817"/>
    <w:rsid w:val="00E54602"/>
    <w:rsid w:val="00E54C3C"/>
    <w:rsid w:val="00E5537C"/>
    <w:rsid w:val="00E55701"/>
    <w:rsid w:val="00E568B6"/>
    <w:rsid w:val="00E56FAE"/>
    <w:rsid w:val="00E615B5"/>
    <w:rsid w:val="00E62773"/>
    <w:rsid w:val="00E63BD9"/>
    <w:rsid w:val="00E6746B"/>
    <w:rsid w:val="00E7080E"/>
    <w:rsid w:val="00E70A73"/>
    <w:rsid w:val="00E70DC8"/>
    <w:rsid w:val="00E71E0A"/>
    <w:rsid w:val="00E72C02"/>
    <w:rsid w:val="00E76778"/>
    <w:rsid w:val="00E804AF"/>
    <w:rsid w:val="00E8122B"/>
    <w:rsid w:val="00E844A6"/>
    <w:rsid w:val="00E86012"/>
    <w:rsid w:val="00E86364"/>
    <w:rsid w:val="00E95474"/>
    <w:rsid w:val="00E95E07"/>
    <w:rsid w:val="00EA1EDD"/>
    <w:rsid w:val="00EA455C"/>
    <w:rsid w:val="00EA4B22"/>
    <w:rsid w:val="00EB0E74"/>
    <w:rsid w:val="00EB1223"/>
    <w:rsid w:val="00EB147A"/>
    <w:rsid w:val="00EB4CA0"/>
    <w:rsid w:val="00EB4DC0"/>
    <w:rsid w:val="00EB5246"/>
    <w:rsid w:val="00EB740E"/>
    <w:rsid w:val="00EB7720"/>
    <w:rsid w:val="00EC0EAA"/>
    <w:rsid w:val="00EC12ED"/>
    <w:rsid w:val="00EC1C9F"/>
    <w:rsid w:val="00EC2D1B"/>
    <w:rsid w:val="00EC502A"/>
    <w:rsid w:val="00EC7911"/>
    <w:rsid w:val="00ED264A"/>
    <w:rsid w:val="00ED5223"/>
    <w:rsid w:val="00ED57E8"/>
    <w:rsid w:val="00ED765F"/>
    <w:rsid w:val="00ED7972"/>
    <w:rsid w:val="00EE0DCE"/>
    <w:rsid w:val="00EE212C"/>
    <w:rsid w:val="00EE47E0"/>
    <w:rsid w:val="00EE4F8B"/>
    <w:rsid w:val="00EE556A"/>
    <w:rsid w:val="00EE5C08"/>
    <w:rsid w:val="00EF3572"/>
    <w:rsid w:val="00EF45BB"/>
    <w:rsid w:val="00EF4B07"/>
    <w:rsid w:val="00F004C1"/>
    <w:rsid w:val="00F01F94"/>
    <w:rsid w:val="00F03084"/>
    <w:rsid w:val="00F04F55"/>
    <w:rsid w:val="00F06F65"/>
    <w:rsid w:val="00F1183D"/>
    <w:rsid w:val="00F14232"/>
    <w:rsid w:val="00F14F9F"/>
    <w:rsid w:val="00F15E1B"/>
    <w:rsid w:val="00F17EA5"/>
    <w:rsid w:val="00F205D1"/>
    <w:rsid w:val="00F2117C"/>
    <w:rsid w:val="00F23665"/>
    <w:rsid w:val="00F24C5D"/>
    <w:rsid w:val="00F305BF"/>
    <w:rsid w:val="00F32097"/>
    <w:rsid w:val="00F35145"/>
    <w:rsid w:val="00F3767E"/>
    <w:rsid w:val="00F41B07"/>
    <w:rsid w:val="00F420AF"/>
    <w:rsid w:val="00F4231F"/>
    <w:rsid w:val="00F42EE3"/>
    <w:rsid w:val="00F44316"/>
    <w:rsid w:val="00F47493"/>
    <w:rsid w:val="00F559E9"/>
    <w:rsid w:val="00F61E16"/>
    <w:rsid w:val="00F63FA3"/>
    <w:rsid w:val="00F64105"/>
    <w:rsid w:val="00F64A5A"/>
    <w:rsid w:val="00F65EF9"/>
    <w:rsid w:val="00F71354"/>
    <w:rsid w:val="00F72E09"/>
    <w:rsid w:val="00F72FC5"/>
    <w:rsid w:val="00F730D1"/>
    <w:rsid w:val="00F73CE3"/>
    <w:rsid w:val="00F75AC7"/>
    <w:rsid w:val="00F80780"/>
    <w:rsid w:val="00F8135F"/>
    <w:rsid w:val="00F81798"/>
    <w:rsid w:val="00F82010"/>
    <w:rsid w:val="00F8262F"/>
    <w:rsid w:val="00F844FF"/>
    <w:rsid w:val="00F85580"/>
    <w:rsid w:val="00F85824"/>
    <w:rsid w:val="00F86839"/>
    <w:rsid w:val="00F86CBF"/>
    <w:rsid w:val="00F87686"/>
    <w:rsid w:val="00F917B1"/>
    <w:rsid w:val="00F93F64"/>
    <w:rsid w:val="00F954F0"/>
    <w:rsid w:val="00F9582D"/>
    <w:rsid w:val="00FA47C8"/>
    <w:rsid w:val="00FA60F2"/>
    <w:rsid w:val="00FA670A"/>
    <w:rsid w:val="00FB002F"/>
    <w:rsid w:val="00FB21D9"/>
    <w:rsid w:val="00FB4A88"/>
    <w:rsid w:val="00FB6410"/>
    <w:rsid w:val="00FB7DF3"/>
    <w:rsid w:val="00FC20B8"/>
    <w:rsid w:val="00FC241A"/>
    <w:rsid w:val="00FC4F34"/>
    <w:rsid w:val="00FC790F"/>
    <w:rsid w:val="00FD093A"/>
    <w:rsid w:val="00FD10B3"/>
    <w:rsid w:val="00FD11B6"/>
    <w:rsid w:val="00FD17B8"/>
    <w:rsid w:val="00FD343B"/>
    <w:rsid w:val="00FD50B2"/>
    <w:rsid w:val="00FD55D4"/>
    <w:rsid w:val="00FD5FA0"/>
    <w:rsid w:val="00FD64FD"/>
    <w:rsid w:val="00FD6A57"/>
    <w:rsid w:val="00FD70DE"/>
    <w:rsid w:val="00FD77B8"/>
    <w:rsid w:val="00FE0958"/>
    <w:rsid w:val="00FE1FB0"/>
    <w:rsid w:val="00FE203A"/>
    <w:rsid w:val="00FE3FE3"/>
    <w:rsid w:val="00FE40CD"/>
    <w:rsid w:val="00FE5796"/>
    <w:rsid w:val="00FE72BF"/>
    <w:rsid w:val="00FE7F0C"/>
    <w:rsid w:val="00FF1EA4"/>
    <w:rsid w:val="00FF2EBA"/>
    <w:rsid w:val="00FF4526"/>
    <w:rsid w:val="00FF5081"/>
    <w:rsid w:val="00FF60A5"/>
    <w:rsid w:val="00FF67A1"/>
    <w:rsid w:val="00FF685E"/>
    <w:rsid w:val="00FF6E5F"/>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9329"/>
  <w15:docId w15:val="{FC57602B-5731-48AD-88A4-4AE394B1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14822"/>
    <w:pPr>
      <w:spacing w:after="0"/>
    </w:pPr>
    <w:rPr>
      <w:sz w:val="20"/>
      <w:szCs w:val="20"/>
    </w:rPr>
  </w:style>
  <w:style w:type="character" w:customStyle="1" w:styleId="FootnoteTextChar">
    <w:name w:val="Footnote Text Char"/>
    <w:basedOn w:val="DefaultParagraphFont"/>
    <w:link w:val="FootnoteText"/>
    <w:uiPriority w:val="99"/>
    <w:rsid w:val="00514822"/>
    <w:rPr>
      <w:sz w:val="20"/>
      <w:szCs w:val="20"/>
    </w:rPr>
  </w:style>
  <w:style w:type="character" w:styleId="FootnoteReference">
    <w:name w:val="footnote reference"/>
    <w:basedOn w:val="DefaultParagraphFont"/>
    <w:uiPriority w:val="99"/>
    <w:semiHidden/>
    <w:unhideWhenUsed/>
    <w:rsid w:val="00514822"/>
    <w:rPr>
      <w:vertAlign w:val="superscript"/>
    </w:rPr>
  </w:style>
  <w:style w:type="paragraph" w:styleId="HTMLPreformatted">
    <w:name w:val="HTML Preformatted"/>
    <w:basedOn w:val="Normal"/>
    <w:link w:val="HTMLPreformattedChar"/>
    <w:uiPriority w:val="99"/>
    <w:unhideWhenUsed/>
    <w:rsid w:val="00C21C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21C59"/>
    <w:rPr>
      <w:rFonts w:ascii="Courier New" w:eastAsia="Times New Roman" w:hAnsi="Courier New" w:cs="Courier New"/>
      <w:sz w:val="20"/>
      <w:szCs w:val="20"/>
    </w:rPr>
  </w:style>
  <w:style w:type="character" w:customStyle="1" w:styleId="y2iqfc">
    <w:name w:val="y2iqfc"/>
    <w:rsid w:val="00C21C59"/>
  </w:style>
  <w:style w:type="character" w:customStyle="1" w:styleId="UnresolvedMention1">
    <w:name w:val="Unresolved Mention1"/>
    <w:basedOn w:val="DefaultParagraphFont"/>
    <w:uiPriority w:val="99"/>
    <w:semiHidden/>
    <w:unhideWhenUsed/>
    <w:rsid w:val="00805D8D"/>
    <w:rPr>
      <w:color w:val="605E5C"/>
      <w:shd w:val="clear" w:color="auto" w:fill="E1DFDD"/>
    </w:rPr>
  </w:style>
  <w:style w:type="character" w:customStyle="1" w:styleId="UnresolvedMention2">
    <w:name w:val="Unresolved Mention2"/>
    <w:basedOn w:val="DefaultParagraphFont"/>
    <w:uiPriority w:val="99"/>
    <w:semiHidden/>
    <w:unhideWhenUsed/>
    <w:rsid w:val="00213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46690155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111709341">
      <w:bodyDiv w:val="1"/>
      <w:marLeft w:val="0"/>
      <w:marRight w:val="0"/>
      <w:marTop w:val="0"/>
      <w:marBottom w:val="0"/>
      <w:divBdr>
        <w:top w:val="none" w:sz="0" w:space="0" w:color="auto"/>
        <w:left w:val="none" w:sz="0" w:space="0" w:color="auto"/>
        <w:bottom w:val="none" w:sz="0" w:space="0" w:color="auto"/>
        <w:right w:val="none" w:sz="0" w:space="0" w:color="auto"/>
      </w:divBdr>
    </w:div>
    <w:div w:id="1241719529">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70827250">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817261658">
      <w:bodyDiv w:val="1"/>
      <w:marLeft w:val="0"/>
      <w:marRight w:val="0"/>
      <w:marTop w:val="0"/>
      <w:marBottom w:val="0"/>
      <w:divBdr>
        <w:top w:val="none" w:sz="0" w:space="0" w:color="auto"/>
        <w:left w:val="none" w:sz="0" w:space="0" w:color="auto"/>
        <w:bottom w:val="none" w:sz="0" w:space="0" w:color="auto"/>
        <w:right w:val="none" w:sz="0" w:space="0" w:color="auto"/>
      </w:divBdr>
      <w:divsChild>
        <w:div w:id="271017620">
          <w:marLeft w:val="0"/>
          <w:marRight w:val="45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imf.org/external/pubs/ft/op/158/op158.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hyperlink" Target="http://www.arabosai.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arabosai.org/" TargetMode="External"/><Relationship Id="rId2" Type="http://schemas.openxmlformats.org/officeDocument/2006/relationships/hyperlink" Target="http://www.afrosai-e.org.za/" TargetMode="External"/><Relationship Id="rId1" Type="http://schemas.openxmlformats.org/officeDocument/2006/relationships/hyperlink" Target="http://www.imf.org/external/pubs/ft/op/158/op158.pdf" TargetMode="External"/><Relationship Id="rId4" Type="http://schemas.openxmlformats.org/officeDocument/2006/relationships/hyperlink" Target="http://www.mof.gov.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DB2AA-5DC4-414F-9932-B933DA22F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54</Pages>
  <Words>14919</Words>
  <Characters>85043</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99763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user</cp:lastModifiedBy>
  <cp:revision>424</cp:revision>
  <cp:lastPrinted>2021-02-15T11:58:00Z</cp:lastPrinted>
  <dcterms:created xsi:type="dcterms:W3CDTF">2021-06-13T09:30:00Z</dcterms:created>
  <dcterms:modified xsi:type="dcterms:W3CDTF">2021-06-15T05:43:00Z</dcterms:modified>
</cp:coreProperties>
</file>