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95977"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0AC17A"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95"/>
        <w:gridCol w:w="6729"/>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769EE00A" w14:textId="77777777" w:rsidR="007628E7" w:rsidRPr="007628E7" w:rsidRDefault="007628E7" w:rsidP="007628E7">
            <w:pPr>
              <w:spacing w:before="120" w:after="120"/>
              <w:jc w:val="center"/>
              <w:rPr>
                <w:rFonts w:ascii="Simplified Arabic" w:hAnsi="Simplified Arabic" w:cs="Simplified Arabic"/>
                <w:b/>
                <w:bCs/>
                <w:sz w:val="32"/>
                <w:szCs w:val="32"/>
                <w:rtl/>
                <w:lang w:bidi="ar-EG"/>
              </w:rPr>
            </w:pPr>
            <w:r w:rsidRPr="007628E7">
              <w:rPr>
                <w:rFonts w:ascii="Simplified Arabic" w:hAnsi="Simplified Arabic" w:cs="Simplified Arabic" w:hint="cs"/>
                <w:b/>
                <w:bCs/>
                <w:sz w:val="32"/>
                <w:szCs w:val="32"/>
                <w:rtl/>
                <w:lang w:bidi="ar-EG"/>
              </w:rPr>
              <w:t xml:space="preserve">دور الدولة والمجتمع المدني </w:t>
            </w:r>
          </w:p>
          <w:p w14:paraId="4805C59C" w14:textId="77777777" w:rsidR="007628E7" w:rsidRPr="007628E7" w:rsidRDefault="007628E7" w:rsidP="007628E7">
            <w:pPr>
              <w:spacing w:before="120" w:after="120"/>
              <w:jc w:val="center"/>
              <w:rPr>
                <w:rFonts w:ascii="Simplified Arabic" w:hAnsi="Simplified Arabic" w:cs="Simplified Arabic"/>
                <w:b/>
                <w:bCs/>
                <w:sz w:val="32"/>
                <w:szCs w:val="32"/>
                <w:rtl/>
                <w:lang w:bidi="ar-EG"/>
              </w:rPr>
            </w:pPr>
            <w:r w:rsidRPr="007628E7">
              <w:rPr>
                <w:rFonts w:ascii="Simplified Arabic" w:hAnsi="Simplified Arabic" w:cs="Simplified Arabic" w:hint="cs"/>
                <w:b/>
                <w:bCs/>
                <w:sz w:val="32"/>
                <w:szCs w:val="32"/>
                <w:rtl/>
                <w:lang w:bidi="ar-EG"/>
              </w:rPr>
              <w:t>في الحد من الهجرة غير النظامية</w:t>
            </w:r>
          </w:p>
          <w:p w14:paraId="4406E7D3" w14:textId="4E2E1D89" w:rsidR="0077422B" w:rsidRDefault="0077422B" w:rsidP="0077422B">
            <w:pPr>
              <w:pStyle w:val="ListParagraph"/>
              <w:ind w:left="470"/>
              <w:jc w:val="both"/>
              <w:rPr>
                <w:rFonts w:ascii="Simplified Arabic" w:hAnsi="Simplified Arabic" w:cs="Simplified Arabic"/>
                <w:b/>
                <w:bCs/>
                <w:sz w:val="28"/>
                <w:szCs w:val="28"/>
                <w:u w:val="single"/>
                <w:rtl/>
                <w:lang w:bidi="ar-EG"/>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183502E5" w14:textId="77777777" w:rsidR="003B2EA4" w:rsidRPr="003B2EA4" w:rsidRDefault="003B2EA4" w:rsidP="003B2E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inherit" w:eastAsia="Times New Roman" w:hAnsi="inherit" w:cs="Courier New"/>
                <w:color w:val="202124"/>
                <w:sz w:val="42"/>
                <w:szCs w:val="42"/>
              </w:rPr>
            </w:pPr>
            <w:r w:rsidRPr="003B2EA4">
              <w:rPr>
                <w:rFonts w:ascii="inherit" w:eastAsia="Times New Roman" w:hAnsi="inherit" w:cs="Courier New"/>
                <w:color w:val="202124"/>
                <w:sz w:val="42"/>
                <w:szCs w:val="42"/>
              </w:rPr>
              <w:t>The role of the state and civil society</w:t>
            </w:r>
          </w:p>
          <w:p w14:paraId="44BCDC30" w14:textId="77777777" w:rsidR="003B2EA4" w:rsidRPr="003B2EA4" w:rsidRDefault="003B2EA4" w:rsidP="003B2E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inherit" w:eastAsia="Times New Roman" w:hAnsi="inherit" w:cs="Courier New"/>
                <w:color w:val="202124"/>
                <w:sz w:val="42"/>
                <w:szCs w:val="42"/>
              </w:rPr>
            </w:pPr>
            <w:r w:rsidRPr="003B2EA4">
              <w:rPr>
                <w:rFonts w:ascii="inherit" w:eastAsia="Times New Roman" w:hAnsi="inherit" w:cs="Courier New"/>
                <w:color w:val="202124"/>
                <w:sz w:val="42"/>
                <w:szCs w:val="42"/>
              </w:rPr>
              <w:t>in reducing irregular migration</w:t>
            </w:r>
          </w:p>
          <w:p w14:paraId="023C01FA" w14:textId="056F1EC3" w:rsidR="00F03084" w:rsidRPr="003B24D3" w:rsidRDefault="00F03084" w:rsidP="0077422B">
            <w:pPr>
              <w:tabs>
                <w:tab w:val="center" w:pos="3231"/>
              </w:tabs>
              <w:jc w:val="both"/>
              <w:rPr>
                <w:rFonts w:ascii="Simplified Arabic" w:hAnsi="Simplified Arabic" w:cs="Simplified Arabic"/>
                <w:b/>
                <w:bCs/>
                <w:sz w:val="28"/>
                <w:szCs w:val="28"/>
                <w:rtl/>
                <w:lang w:bidi="ar-EG"/>
              </w:rPr>
            </w:pP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1C5804D7" w:rsidR="00F03084" w:rsidRPr="00DA1BAD" w:rsidRDefault="007628E7" w:rsidP="003B2EA4">
            <w:pPr>
              <w:jc w:val="center"/>
              <w:rPr>
                <w:rFonts w:ascii="Simplified Arabic" w:hAnsi="Simplified Arabic" w:cs="Simplified Arabic"/>
                <w:b/>
                <w:bCs/>
                <w:sz w:val="36"/>
                <w:szCs w:val="36"/>
                <w:rtl/>
                <w:lang w:bidi="ar-EG"/>
              </w:rPr>
            </w:pPr>
            <w:r w:rsidRPr="00DA1BAD">
              <w:rPr>
                <w:rFonts w:ascii="Simplified Arabic" w:hAnsi="Simplified Arabic" w:cs="Simplified Arabic" w:hint="cs"/>
                <w:b/>
                <w:bCs/>
                <w:sz w:val="36"/>
                <w:szCs w:val="36"/>
                <w:rtl/>
                <w:lang w:bidi="ar-EG"/>
              </w:rPr>
              <w:t>محمود سعد علي</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7370399A" w14:textId="77777777" w:rsidR="0077422B" w:rsidRPr="00DA1BAD" w:rsidRDefault="00DA1BAD" w:rsidP="003B2EA4">
            <w:pPr>
              <w:jc w:val="center"/>
              <w:rPr>
                <w:rFonts w:ascii="Simplified Arabic" w:hAnsi="Simplified Arabic" w:cs="Simplified Arabic"/>
                <w:b/>
                <w:bCs/>
                <w:sz w:val="36"/>
                <w:szCs w:val="36"/>
                <w:rtl/>
                <w:lang w:bidi="ar-EG"/>
              </w:rPr>
            </w:pPr>
            <w:r w:rsidRPr="00DA1BAD">
              <w:rPr>
                <w:rFonts w:ascii="Simplified Arabic" w:hAnsi="Simplified Arabic" w:cs="Simplified Arabic" w:hint="cs"/>
                <w:b/>
                <w:bCs/>
                <w:sz w:val="36"/>
                <w:szCs w:val="36"/>
                <w:rtl/>
                <w:lang w:bidi="ar-EG"/>
              </w:rPr>
              <w:t>أ.د / مجدة إمام حسنين</w:t>
            </w:r>
          </w:p>
          <w:p w14:paraId="1852DF17" w14:textId="2FE9A636" w:rsidR="00DA1BAD" w:rsidRPr="00DA1BAD" w:rsidRDefault="00DA1BAD" w:rsidP="003B2EA4">
            <w:pPr>
              <w:jc w:val="center"/>
              <w:rPr>
                <w:rFonts w:ascii="Simplified Arabic" w:hAnsi="Simplified Arabic" w:cs="Simplified Arabic"/>
                <w:b/>
                <w:bCs/>
                <w:sz w:val="28"/>
                <w:szCs w:val="28"/>
                <w:rtl/>
                <w:lang w:bidi="ar-EG"/>
              </w:rPr>
            </w:pPr>
            <w:r w:rsidRPr="00DA1BAD">
              <w:rPr>
                <w:rFonts w:ascii="Simplified Arabic" w:hAnsi="Simplified Arabic" w:cs="Simplified Arabic" w:hint="cs"/>
                <w:b/>
                <w:bCs/>
                <w:sz w:val="28"/>
                <w:szCs w:val="28"/>
                <w:rtl/>
                <w:lang w:bidi="ar-EG"/>
              </w:rPr>
              <w:t>مدير مركز التخطيط الإجتماعى و الثقافى بمعهد التخطيط القومي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05D2554F" w:rsidR="008C3A53" w:rsidRPr="008C3A53" w:rsidRDefault="0040758C" w:rsidP="002C0D4E">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b/>
          <w:bCs/>
          <w:sz w:val="40"/>
          <w:szCs w:val="44"/>
        </w:rPr>
        <w:t>2022</w:t>
      </w:r>
    </w:p>
    <w:p w14:paraId="530F6455" w14:textId="77777777" w:rsidR="001F4909" w:rsidRDefault="001F4909" w:rsidP="001F4909">
      <w:pPr>
        <w:jc w:val="both"/>
        <w:rPr>
          <w:b/>
          <w:bCs/>
          <w:color w:val="C00000"/>
          <w:sz w:val="36"/>
          <w:szCs w:val="36"/>
          <w:rtl/>
        </w:rPr>
      </w:pPr>
    </w:p>
    <w:p w14:paraId="2D913B90" w14:textId="77777777" w:rsidR="001E45A6" w:rsidRPr="001E45A6" w:rsidRDefault="006F0C0C" w:rsidP="001E45A6">
      <w:pPr>
        <w:jc w:val="both"/>
        <w:rPr>
          <w:rFonts w:cs="Arial"/>
          <w:b/>
          <w:bCs/>
          <w:color w:val="C00000"/>
          <w:sz w:val="36"/>
          <w:szCs w:val="36"/>
          <w:rtl/>
        </w:rPr>
      </w:pPr>
      <w:r>
        <w:rPr>
          <w:rFonts w:cs="Arial"/>
          <w:b/>
          <w:bCs/>
          <w:color w:val="C00000"/>
          <w:sz w:val="36"/>
          <w:szCs w:val="36"/>
          <w:rtl/>
        </w:rPr>
        <w:br w:type="page"/>
      </w:r>
      <w:r w:rsidR="001E45A6" w:rsidRPr="001E45A6">
        <w:rPr>
          <w:rFonts w:cs="Arial" w:hint="cs"/>
          <w:b/>
          <w:bCs/>
          <w:color w:val="C00000"/>
          <w:sz w:val="36"/>
          <w:szCs w:val="36"/>
          <w:rtl/>
        </w:rPr>
        <w:lastRenderedPageBreak/>
        <w:t>المستخلص:</w:t>
      </w:r>
    </w:p>
    <w:p w14:paraId="37A6D3A3" w14:textId="77777777" w:rsidR="001E45A6" w:rsidRDefault="001E45A6" w:rsidP="001E45A6">
      <w:pPr>
        <w:jc w:val="both"/>
        <w:rPr>
          <w:rFonts w:ascii="Simplified Arabic" w:cs="Simplified Arabic"/>
          <w:sz w:val="28"/>
          <w:szCs w:val="28"/>
          <w:rtl/>
        </w:rPr>
      </w:pPr>
      <w:r w:rsidRPr="002A1263">
        <w:rPr>
          <w:rFonts w:ascii="Simplified Arabic" w:cs="Simplified Arabic" w:hint="cs"/>
          <w:sz w:val="28"/>
          <w:szCs w:val="28"/>
          <w:rtl/>
        </w:rPr>
        <w:t xml:space="preserve">تعد الهجرة غير النظامية واحده من أكثر الممارسات التي أنتشرت عالميا والتي أصبحت تشغل العديد من الدول لما تؤثر به على مختلف الأصعدة السياسية والإقتصادية والإجتماعية والأمنيه، ولقد </w:t>
      </w:r>
      <w:r w:rsidRPr="002A1263">
        <w:rPr>
          <w:rFonts w:ascii="Simplified Arabic" w:cs="Simplified Arabic"/>
          <w:sz w:val="28"/>
          <w:szCs w:val="28"/>
          <w:rtl/>
        </w:rPr>
        <w:t>بذلت مصر جهودا مضينة للتعامل مع ظاهرة الهجرة غير ا</w:t>
      </w:r>
      <w:r w:rsidRPr="002A1263">
        <w:rPr>
          <w:rFonts w:ascii="Simplified Arabic" w:cs="Simplified Arabic" w:hint="cs"/>
          <w:sz w:val="28"/>
          <w:szCs w:val="28"/>
          <w:rtl/>
        </w:rPr>
        <w:t>لنظامي</w:t>
      </w:r>
      <w:r w:rsidRPr="002A1263">
        <w:rPr>
          <w:rFonts w:ascii="Simplified Arabic" w:cs="Simplified Arabic"/>
          <w:sz w:val="28"/>
          <w:szCs w:val="28"/>
          <w:rtl/>
        </w:rPr>
        <w:t>ة، بداية من جهود مؤسسة الرئاسة على المستوى الداخلى من خلال مؤتمرات الشباب وغيرها وكذلك على مستوى التنسيق الدولى، فضلا عن دور الحكومة وصولا إلى الدور الأمنى فى حماية الحدود بشكل كامل من خلال الجهود الكبيرة التى تبذلها القوات المسلحة لتأمين الحدود.</w:t>
      </w:r>
    </w:p>
    <w:p w14:paraId="1611E344" w14:textId="77777777" w:rsidR="001E45A6" w:rsidRPr="00B30DC3" w:rsidRDefault="001E45A6" w:rsidP="001E45A6">
      <w:pPr>
        <w:jc w:val="both"/>
        <w:rPr>
          <w:rFonts w:ascii="Simplified Arabic" w:cs="Simplified Arabic"/>
          <w:sz w:val="28"/>
          <w:szCs w:val="28"/>
          <w:rtl/>
          <w:lang w:bidi="ar-EG"/>
        </w:rPr>
      </w:pPr>
      <w:r>
        <w:rPr>
          <w:rFonts w:ascii="Simplified Arabic" w:cs="Simplified Arabic" w:hint="cs"/>
          <w:sz w:val="28"/>
          <w:szCs w:val="28"/>
          <w:rtl/>
        </w:rPr>
        <w:t xml:space="preserve">وتأتي هذه الدراسه لتساهم في دعم جهود إبراز جهود الدولة والمجتمع المدني في مكافحة الهجرة غير الشرعية من خلال </w:t>
      </w:r>
      <w:r w:rsidRPr="008D63E5">
        <w:rPr>
          <w:rFonts w:ascii="Simplified Arabic" w:cs="Simplified Arabic" w:hint="cs"/>
          <w:b/>
          <w:bCs/>
          <w:sz w:val="28"/>
          <w:szCs w:val="28"/>
          <w:u w:val="single"/>
          <w:rtl/>
        </w:rPr>
        <w:t>مقدمة</w:t>
      </w:r>
      <w:r>
        <w:rPr>
          <w:rFonts w:ascii="Simplified Arabic" w:cs="Simplified Arabic" w:hint="cs"/>
          <w:sz w:val="28"/>
          <w:szCs w:val="28"/>
          <w:rtl/>
        </w:rPr>
        <w:t xml:space="preserve"> لتوضح مفهوم الهجرة غير النظامية وخطورتها على الدولة المصرية، ومن خلال </w:t>
      </w:r>
      <w:r w:rsidRPr="000F1132">
        <w:rPr>
          <w:rFonts w:ascii="Simplified Arabic" w:cs="Simplified Arabic" w:hint="cs"/>
          <w:b/>
          <w:bCs/>
          <w:sz w:val="28"/>
          <w:szCs w:val="28"/>
          <w:u w:val="single"/>
          <w:rtl/>
        </w:rPr>
        <w:t>الفصل الأول</w:t>
      </w:r>
      <w:r>
        <w:rPr>
          <w:rFonts w:ascii="Simplified Arabic" w:cs="Simplified Arabic" w:hint="cs"/>
          <w:sz w:val="28"/>
          <w:szCs w:val="28"/>
          <w:rtl/>
        </w:rPr>
        <w:t xml:space="preserve"> تم سرد خلفية الدراسة ومحدداتها، ولقد تضمن </w:t>
      </w:r>
      <w:r w:rsidRPr="008D63E5">
        <w:rPr>
          <w:rFonts w:ascii="Simplified Arabic" w:cs="Simplified Arabic" w:hint="cs"/>
          <w:b/>
          <w:bCs/>
          <w:sz w:val="28"/>
          <w:szCs w:val="28"/>
          <w:u w:val="single"/>
          <w:rtl/>
        </w:rPr>
        <w:t xml:space="preserve">الفصل </w:t>
      </w:r>
      <w:r>
        <w:rPr>
          <w:rFonts w:ascii="Simplified Arabic" w:cs="Simplified Arabic" w:hint="cs"/>
          <w:b/>
          <w:bCs/>
          <w:sz w:val="28"/>
          <w:szCs w:val="28"/>
          <w:u w:val="single"/>
          <w:rtl/>
          <w:lang w:bidi="ar-EG"/>
        </w:rPr>
        <w:t>الثاني</w:t>
      </w:r>
      <w:r>
        <w:rPr>
          <w:rFonts w:ascii="Simplified Arabic" w:cs="Simplified Arabic" w:hint="cs"/>
          <w:sz w:val="28"/>
          <w:szCs w:val="28"/>
          <w:rtl/>
        </w:rPr>
        <w:t xml:space="preserve"> توضيحا للأطر القانونية للحد من الهجرة غير الشرعية، ولقد جاء </w:t>
      </w:r>
      <w:r w:rsidRPr="00FD2FD0">
        <w:rPr>
          <w:rFonts w:ascii="Simplified Arabic" w:cs="Simplified Arabic" w:hint="cs"/>
          <w:b/>
          <w:bCs/>
          <w:sz w:val="28"/>
          <w:szCs w:val="28"/>
          <w:u w:val="single"/>
          <w:rtl/>
        </w:rPr>
        <w:t>الفصل الثا</w:t>
      </w:r>
      <w:r>
        <w:rPr>
          <w:rFonts w:ascii="Simplified Arabic" w:cs="Simplified Arabic" w:hint="cs"/>
          <w:b/>
          <w:bCs/>
          <w:sz w:val="28"/>
          <w:szCs w:val="28"/>
          <w:u w:val="single"/>
          <w:rtl/>
        </w:rPr>
        <w:t>الث</w:t>
      </w:r>
      <w:r>
        <w:rPr>
          <w:rFonts w:ascii="Simplified Arabic" w:cs="Simplified Arabic" w:hint="cs"/>
          <w:sz w:val="28"/>
          <w:szCs w:val="28"/>
          <w:rtl/>
        </w:rPr>
        <w:t xml:space="preserve"> ليبرز جهود الدولة المصرية ممثله في وزارة الدولة للهجرة وشئون المصريين بالخارج والمؤسسات الحكومية الأخرى في مكافحة الهجرة غير الشرعية من خلال المؤسسات المختلفة، بينما يركز </w:t>
      </w:r>
      <w:r w:rsidRPr="008D63E5">
        <w:rPr>
          <w:rFonts w:ascii="Simplified Arabic" w:cs="Simplified Arabic" w:hint="cs"/>
          <w:b/>
          <w:bCs/>
          <w:sz w:val="28"/>
          <w:szCs w:val="28"/>
          <w:u w:val="single"/>
          <w:rtl/>
        </w:rPr>
        <w:t xml:space="preserve">الفصل </w:t>
      </w:r>
      <w:r>
        <w:rPr>
          <w:rFonts w:ascii="Simplified Arabic" w:cs="Simplified Arabic" w:hint="cs"/>
          <w:b/>
          <w:bCs/>
          <w:sz w:val="28"/>
          <w:szCs w:val="28"/>
          <w:u w:val="single"/>
          <w:rtl/>
        </w:rPr>
        <w:t>الرابع</w:t>
      </w:r>
      <w:r>
        <w:rPr>
          <w:rFonts w:ascii="Simplified Arabic" w:cs="Simplified Arabic" w:hint="cs"/>
          <w:sz w:val="28"/>
          <w:szCs w:val="28"/>
          <w:rtl/>
        </w:rPr>
        <w:t xml:space="preserve"> </w:t>
      </w:r>
      <w:r w:rsidRPr="00FD2FD0">
        <w:rPr>
          <w:rFonts w:ascii="Simplified Arabic" w:cs="Simplified Arabic" w:hint="cs"/>
          <w:sz w:val="28"/>
          <w:szCs w:val="28"/>
          <w:rtl/>
        </w:rPr>
        <w:t>على</w:t>
      </w:r>
      <w:r>
        <w:rPr>
          <w:rFonts w:ascii="Simplified Arabic" w:cs="Simplified Arabic" w:hint="cs"/>
          <w:sz w:val="28"/>
          <w:szCs w:val="28"/>
          <w:rtl/>
        </w:rPr>
        <w:t xml:space="preserve"> جهود المجتمع المدني المصري في الحد من ظاهرة الهجرة غير الشرعية، بينما يركز </w:t>
      </w:r>
      <w:r w:rsidRPr="008D63E5">
        <w:rPr>
          <w:rFonts w:ascii="Simplified Arabic" w:cs="Simplified Arabic" w:hint="cs"/>
          <w:b/>
          <w:bCs/>
          <w:sz w:val="28"/>
          <w:szCs w:val="28"/>
          <w:u w:val="single"/>
          <w:rtl/>
        </w:rPr>
        <w:t xml:space="preserve">الفصل </w:t>
      </w:r>
      <w:r>
        <w:rPr>
          <w:rFonts w:ascii="Simplified Arabic" w:cs="Simplified Arabic" w:hint="cs"/>
          <w:b/>
          <w:bCs/>
          <w:sz w:val="28"/>
          <w:szCs w:val="28"/>
          <w:u w:val="single"/>
          <w:rtl/>
        </w:rPr>
        <w:t>الخامس</w:t>
      </w:r>
      <w:r>
        <w:rPr>
          <w:rFonts w:ascii="Simplified Arabic" w:cs="Simplified Arabic" w:hint="cs"/>
          <w:sz w:val="28"/>
          <w:szCs w:val="28"/>
          <w:rtl/>
        </w:rPr>
        <w:t xml:space="preserve"> على دور </w:t>
      </w:r>
      <w:r w:rsidRPr="008C36C2">
        <w:rPr>
          <w:rFonts w:ascii="Simplified Arabic" w:cs="Simplified Arabic"/>
          <w:sz w:val="28"/>
          <w:szCs w:val="28"/>
          <w:rtl/>
          <w:lang w:bidi="ar-EG"/>
        </w:rPr>
        <w:t>الجهات الدولية الداعمة لجهود التنمية في مصر</w:t>
      </w:r>
      <w:r>
        <w:rPr>
          <w:rFonts w:ascii="Simplified Arabic" w:cs="Simplified Arabic"/>
          <w:sz w:val="28"/>
          <w:szCs w:val="28"/>
          <w:lang w:bidi="ar-EG"/>
        </w:rPr>
        <w:t xml:space="preserve"> </w:t>
      </w:r>
      <w:r>
        <w:rPr>
          <w:rFonts w:ascii="Simplified Arabic" w:cs="Simplified Arabic" w:hint="cs"/>
          <w:sz w:val="28"/>
          <w:szCs w:val="28"/>
          <w:rtl/>
          <w:lang w:bidi="ar-EG"/>
        </w:rPr>
        <w:t>بالتطبيق على المركز المصري الألماني للوظائف والهجرة وإعادة الإدماج كشراكة بين دولتي مصر وألمانيا، وجاءت نتائج البحث لتؤكد على أهمية الدور المشترك بين الدولة المصرية والمجتمع المدني في إطار شراكة مع الجهات الدولية لدفع جهود مكافحة الهجرة غير الشرعية وتقدم البدائل الإيجابيه لها.</w:t>
      </w:r>
    </w:p>
    <w:p w14:paraId="47487361" w14:textId="77777777" w:rsidR="001E45A6" w:rsidRDefault="001E45A6" w:rsidP="001E45A6">
      <w:pPr>
        <w:jc w:val="both"/>
        <w:rPr>
          <w:b/>
          <w:bCs/>
          <w:color w:val="000000" w:themeColor="text1"/>
          <w:sz w:val="32"/>
          <w:szCs w:val="32"/>
          <w:rtl/>
        </w:rPr>
      </w:pPr>
    </w:p>
    <w:p w14:paraId="7E98915E" w14:textId="5D87A195" w:rsidR="001E45A6" w:rsidRPr="001E45A6" w:rsidRDefault="001E45A6" w:rsidP="001E45A6">
      <w:pPr>
        <w:jc w:val="both"/>
        <w:rPr>
          <w:rFonts w:ascii="Simplified Arabic" w:cs="Simplified Arabic"/>
          <w:sz w:val="28"/>
          <w:szCs w:val="28"/>
          <w:rtl/>
        </w:rPr>
      </w:pPr>
      <w:r w:rsidRPr="00FC6DE7">
        <w:rPr>
          <w:rFonts w:ascii="Simplified Arabic" w:cs="Simplified Arabic" w:hint="cs"/>
          <w:b/>
          <w:bCs/>
          <w:sz w:val="28"/>
          <w:szCs w:val="28"/>
          <w:rtl/>
        </w:rPr>
        <w:t>الكلمات المفتاحية:</w:t>
      </w:r>
      <w:r w:rsidRPr="006877A9">
        <w:rPr>
          <w:rFonts w:ascii="Simplified Arabic" w:cs="Simplified Arabic" w:hint="cs"/>
          <w:sz w:val="28"/>
          <w:szCs w:val="28"/>
          <w:rtl/>
        </w:rPr>
        <w:t xml:space="preserve"> الهجرة غير ال</w:t>
      </w:r>
      <w:r>
        <w:rPr>
          <w:rFonts w:ascii="Simplified Arabic" w:cs="Simplified Arabic" w:hint="cs"/>
          <w:sz w:val="28"/>
          <w:szCs w:val="28"/>
          <w:rtl/>
        </w:rPr>
        <w:t>شرعية, وزارة الدولة للهجرة وشئون المصريين بالخارج، المجتمع المدني، المركز المصري الألماني للوظائف والهجرة وإعادة الإدماج</w:t>
      </w:r>
      <w:r w:rsidRPr="006877A9">
        <w:rPr>
          <w:rFonts w:ascii="Simplified Arabic" w:cs="Simplified Arabic" w:hint="cs"/>
          <w:sz w:val="28"/>
          <w:szCs w:val="28"/>
          <w:rtl/>
        </w:rPr>
        <w:t xml:space="preserve"> </w:t>
      </w:r>
    </w:p>
    <w:p w14:paraId="52A9DE72" w14:textId="6E612DB2" w:rsidR="0040758C" w:rsidRDefault="0040758C" w:rsidP="0040758C">
      <w:pPr>
        <w:bidi w:val="0"/>
        <w:rPr>
          <w:rFonts w:cs="Arial"/>
          <w:b/>
          <w:bCs/>
          <w:color w:val="C00000"/>
          <w:sz w:val="36"/>
          <w:szCs w:val="36"/>
        </w:rPr>
      </w:pPr>
      <w:r>
        <w:rPr>
          <w:rFonts w:cs="Arial"/>
          <w:b/>
          <w:bCs/>
          <w:color w:val="C00000"/>
          <w:sz w:val="36"/>
          <w:szCs w:val="36"/>
        </w:rPr>
        <w:t>Abstract:</w:t>
      </w:r>
    </w:p>
    <w:p w14:paraId="6285986E" w14:textId="1925E113" w:rsidR="0040758C" w:rsidRPr="001E3CA9" w:rsidRDefault="0040758C" w:rsidP="0040758C">
      <w:pPr>
        <w:bidi w:val="0"/>
        <w:rPr>
          <w:rFonts w:cs="Arial"/>
          <w:b/>
          <w:bCs/>
          <w:sz w:val="28"/>
          <w:szCs w:val="28"/>
        </w:rPr>
      </w:pPr>
      <w:r w:rsidRPr="001E3CA9">
        <w:rPr>
          <w:rFonts w:cs="Arial"/>
          <w:b/>
          <w:bCs/>
          <w:sz w:val="28"/>
          <w:szCs w:val="28"/>
        </w:rPr>
        <w:t xml:space="preserve">Irregular immigration is one of the most widespread practices globally, which has become a concern in many countries because of its impact on various political, economic, social, and security levels. Egypt has made strenuous efforts to deal with the phenomenon of irregular migration, starting with the efforts of the Presidency Institution at the internal level through Youth conferences and others, as well as at the level of international coordination, as well as the role of the government down to </w:t>
      </w:r>
      <w:r w:rsidRPr="001E3CA9">
        <w:rPr>
          <w:rFonts w:cs="Arial"/>
          <w:b/>
          <w:bCs/>
          <w:sz w:val="28"/>
          <w:szCs w:val="28"/>
        </w:rPr>
        <w:lastRenderedPageBreak/>
        <w:t>the security role in fully protecting the borders through the great efforts made by the armed forces to secure the borders.</w:t>
      </w:r>
    </w:p>
    <w:p w14:paraId="3A359179" w14:textId="77777777" w:rsidR="0040758C" w:rsidRPr="001E3CA9" w:rsidRDefault="0040758C" w:rsidP="0040758C">
      <w:pPr>
        <w:bidi w:val="0"/>
        <w:rPr>
          <w:rFonts w:cs="Arial"/>
          <w:b/>
          <w:bCs/>
          <w:sz w:val="28"/>
          <w:szCs w:val="28"/>
        </w:rPr>
      </w:pPr>
      <w:r w:rsidRPr="001E3CA9">
        <w:rPr>
          <w:rFonts w:cs="Arial"/>
          <w:b/>
          <w:bCs/>
          <w:sz w:val="28"/>
          <w:szCs w:val="28"/>
        </w:rPr>
        <w:t>This study comes to contribute to supporting efforts to highlight the efforts of the state and civil society in combating illegal immigration through an introduction to clarify the concept of irregular migration and its danger to the Egyptian state. The third chapter highlights the efforts of the Egyptian state represented by the Ministry of State for Immigration and Egyptians Abroad Affairs and other government institutions in combating illegal immigration through various institutions, while the fourth chapter focuses on the efforts of the Egyptian civil society in curbing the phenomenon of illegal immigration, while The fifth chapter focuses on the role of international bodies supporting development efforts in Egypt by applying to the Egyptian-German Center for Jobs, Migration, and Reintegration as a partnership between the countries of Egypt and Germany. illegitimate and provide positive alternatives to it.</w:t>
      </w:r>
    </w:p>
    <w:p w14:paraId="341A9CCF" w14:textId="77777777" w:rsidR="0040758C" w:rsidRPr="001E3CA9" w:rsidRDefault="0040758C" w:rsidP="0040758C">
      <w:pPr>
        <w:bidi w:val="0"/>
        <w:rPr>
          <w:rFonts w:cs="Arial"/>
          <w:b/>
          <w:bCs/>
          <w:sz w:val="28"/>
          <w:szCs w:val="28"/>
          <w:rtl/>
        </w:rPr>
      </w:pPr>
    </w:p>
    <w:p w14:paraId="2122ED11" w14:textId="7BFE8078" w:rsidR="0040758C" w:rsidRPr="001E3CA9" w:rsidRDefault="0040758C" w:rsidP="0040758C">
      <w:pPr>
        <w:bidi w:val="0"/>
        <w:rPr>
          <w:rFonts w:cs="Arial"/>
          <w:b/>
          <w:bCs/>
          <w:sz w:val="28"/>
          <w:szCs w:val="28"/>
        </w:rPr>
      </w:pPr>
      <w:r w:rsidRPr="001E3CA9">
        <w:rPr>
          <w:rFonts w:cs="Arial"/>
          <w:b/>
          <w:bCs/>
          <w:sz w:val="28"/>
          <w:szCs w:val="28"/>
        </w:rPr>
        <w:t>Keywords: Illegal immigration, Ministry of State for Immigration and Egyptians Abroad, civil society, Egyptian-German Center for Jobs, Migration, and Reintegration</w:t>
      </w:r>
    </w:p>
    <w:p w14:paraId="5740245E" w14:textId="52C015D2" w:rsidR="0040758C" w:rsidRDefault="0040758C" w:rsidP="0040758C">
      <w:pPr>
        <w:bidi w:val="0"/>
        <w:rPr>
          <w:rFonts w:cs="Arial"/>
          <w:b/>
          <w:bCs/>
          <w:color w:val="C00000"/>
          <w:sz w:val="36"/>
          <w:szCs w:val="36"/>
        </w:rPr>
      </w:pPr>
    </w:p>
    <w:p w14:paraId="2E11F3CE" w14:textId="01C2E980" w:rsidR="0040758C" w:rsidRDefault="0040758C" w:rsidP="0040758C">
      <w:pPr>
        <w:bidi w:val="0"/>
        <w:rPr>
          <w:rFonts w:cs="Arial"/>
          <w:b/>
          <w:bCs/>
          <w:color w:val="C00000"/>
          <w:sz w:val="36"/>
          <w:szCs w:val="36"/>
        </w:rPr>
      </w:pPr>
    </w:p>
    <w:p w14:paraId="2D8487CD" w14:textId="505A9512" w:rsidR="0040758C" w:rsidRDefault="0040758C" w:rsidP="0040758C">
      <w:pPr>
        <w:bidi w:val="0"/>
        <w:rPr>
          <w:rFonts w:cs="Arial"/>
          <w:b/>
          <w:bCs/>
          <w:color w:val="C00000"/>
          <w:sz w:val="36"/>
          <w:szCs w:val="36"/>
        </w:rPr>
      </w:pPr>
    </w:p>
    <w:p w14:paraId="3E15BCF7" w14:textId="57F4F551" w:rsidR="0040758C" w:rsidRDefault="0040758C" w:rsidP="0040758C">
      <w:pPr>
        <w:bidi w:val="0"/>
        <w:rPr>
          <w:rFonts w:cs="Arial"/>
          <w:b/>
          <w:bCs/>
          <w:color w:val="C00000"/>
          <w:sz w:val="36"/>
          <w:szCs w:val="36"/>
          <w:rtl/>
        </w:rPr>
      </w:pPr>
    </w:p>
    <w:p w14:paraId="6B740FB9" w14:textId="5E8C0A3E" w:rsidR="00B0548F" w:rsidRDefault="00B0548F" w:rsidP="00B0548F">
      <w:pPr>
        <w:bidi w:val="0"/>
        <w:rPr>
          <w:rFonts w:cs="Arial"/>
          <w:b/>
          <w:bCs/>
          <w:color w:val="C00000"/>
          <w:sz w:val="36"/>
          <w:szCs w:val="36"/>
          <w:rtl/>
        </w:rPr>
      </w:pPr>
    </w:p>
    <w:p w14:paraId="3D71C4DD" w14:textId="509A320B" w:rsidR="00B0548F" w:rsidRDefault="00B0548F" w:rsidP="00B0548F">
      <w:pPr>
        <w:bidi w:val="0"/>
        <w:rPr>
          <w:rFonts w:cs="Arial"/>
          <w:b/>
          <w:bCs/>
          <w:color w:val="C00000"/>
          <w:sz w:val="36"/>
          <w:szCs w:val="36"/>
          <w:rtl/>
        </w:rPr>
      </w:pPr>
    </w:p>
    <w:p w14:paraId="467EAF14" w14:textId="050F7F5D" w:rsidR="00B0548F" w:rsidRDefault="00B0548F" w:rsidP="00B0548F">
      <w:pPr>
        <w:bidi w:val="0"/>
        <w:rPr>
          <w:rFonts w:cs="Arial"/>
          <w:b/>
          <w:bCs/>
          <w:color w:val="C00000"/>
          <w:sz w:val="36"/>
          <w:szCs w:val="36"/>
          <w:rtl/>
        </w:rPr>
      </w:pPr>
    </w:p>
    <w:p w14:paraId="3E95D83E" w14:textId="68F57CF4" w:rsidR="00B0548F" w:rsidRDefault="00B0548F" w:rsidP="00B0548F">
      <w:pPr>
        <w:bidi w:val="0"/>
        <w:rPr>
          <w:rFonts w:cs="Arial"/>
          <w:b/>
          <w:bCs/>
          <w:color w:val="C00000"/>
          <w:sz w:val="36"/>
          <w:szCs w:val="36"/>
          <w:rtl/>
        </w:rPr>
      </w:pPr>
    </w:p>
    <w:p w14:paraId="2CC78012" w14:textId="7C890DCC" w:rsidR="001E3CA9" w:rsidRDefault="001E3CA9" w:rsidP="001E3CA9">
      <w:pPr>
        <w:bidi w:val="0"/>
        <w:rPr>
          <w:rFonts w:cs="Arial"/>
          <w:b/>
          <w:bCs/>
          <w:color w:val="C00000"/>
          <w:sz w:val="36"/>
          <w:szCs w:val="36"/>
          <w:rtl/>
        </w:rPr>
      </w:pPr>
    </w:p>
    <w:p w14:paraId="30E35474" w14:textId="1C2BBE09" w:rsidR="001E3CA9" w:rsidRDefault="001E3CA9" w:rsidP="001E3CA9">
      <w:pPr>
        <w:bidi w:val="0"/>
        <w:rPr>
          <w:rFonts w:cs="Arial"/>
          <w:b/>
          <w:bCs/>
          <w:color w:val="C00000"/>
          <w:sz w:val="36"/>
          <w:szCs w:val="36"/>
          <w:rtl/>
        </w:rPr>
      </w:pPr>
    </w:p>
    <w:p w14:paraId="55261538" w14:textId="3108D6CB" w:rsidR="001E3CA9" w:rsidRDefault="001E3CA9" w:rsidP="001E3CA9">
      <w:pPr>
        <w:bidi w:val="0"/>
        <w:rPr>
          <w:rFonts w:cs="Arial"/>
          <w:b/>
          <w:bCs/>
          <w:color w:val="C00000"/>
          <w:sz w:val="36"/>
          <w:szCs w:val="36"/>
          <w:rtl/>
        </w:rPr>
      </w:pPr>
    </w:p>
    <w:p w14:paraId="3B24EE3B" w14:textId="77777777" w:rsidR="001E3CA9" w:rsidRDefault="001E3CA9" w:rsidP="001E3CA9">
      <w:pPr>
        <w:bidi w:val="0"/>
        <w:rPr>
          <w:rFonts w:cs="Arial"/>
          <w:b/>
          <w:bCs/>
          <w:color w:val="C00000"/>
          <w:sz w:val="36"/>
          <w:szCs w:val="36"/>
        </w:rPr>
      </w:pPr>
    </w:p>
    <w:p w14:paraId="6017DEA4" w14:textId="77777777" w:rsidR="0040758C" w:rsidRDefault="0040758C" w:rsidP="0040758C">
      <w:pPr>
        <w:bidi w:val="0"/>
        <w:rPr>
          <w:rFonts w:cs="Arial"/>
          <w:b/>
          <w:bCs/>
          <w:color w:val="C00000"/>
          <w:sz w:val="36"/>
          <w:szCs w:val="36"/>
          <w:rtl/>
        </w:rPr>
      </w:pPr>
    </w:p>
    <w:p w14:paraId="4B45FF6C" w14:textId="374EB396" w:rsidR="006F0C0C" w:rsidRDefault="006F0C0C" w:rsidP="003769E0">
      <w:pPr>
        <w:jc w:val="center"/>
        <w:rPr>
          <w:rFonts w:cs="Arial"/>
          <w:b/>
          <w:bCs/>
          <w:color w:val="C00000"/>
          <w:sz w:val="36"/>
          <w:szCs w:val="36"/>
          <w:rtl/>
        </w:rPr>
      </w:pPr>
      <w:r>
        <w:rPr>
          <w:rFonts w:cs="Arial" w:hint="cs"/>
          <w:b/>
          <w:bCs/>
          <w:color w:val="C00000"/>
          <w:sz w:val="36"/>
          <w:szCs w:val="36"/>
          <w:rtl/>
        </w:rPr>
        <w:lastRenderedPageBreak/>
        <w:t>جدول المحتويات</w:t>
      </w:r>
    </w:p>
    <w:tbl>
      <w:tblPr>
        <w:tblStyle w:val="TableGrid"/>
        <w:tblW w:w="0" w:type="auto"/>
        <w:jc w:val="right"/>
        <w:tblLook w:val="04A0" w:firstRow="1" w:lastRow="0" w:firstColumn="1" w:lastColumn="0" w:noHBand="0" w:noVBand="1"/>
      </w:tblPr>
      <w:tblGrid>
        <w:gridCol w:w="912"/>
        <w:gridCol w:w="7992"/>
      </w:tblGrid>
      <w:tr w:rsidR="001E45A6" w14:paraId="0BC9897B" w14:textId="77777777" w:rsidTr="007E162D">
        <w:trPr>
          <w:jc w:val="right"/>
        </w:trPr>
        <w:tc>
          <w:tcPr>
            <w:tcW w:w="912" w:type="dxa"/>
            <w:shd w:val="clear" w:color="auto" w:fill="auto"/>
          </w:tcPr>
          <w:p w14:paraId="5793CCA1" w14:textId="261E5647" w:rsidR="001E45A6" w:rsidRPr="004772C4" w:rsidRDefault="001E45A6" w:rsidP="001E45A6">
            <w:pPr>
              <w:jc w:val="center"/>
              <w:rPr>
                <w:rFonts w:cs="Arial"/>
                <w:b/>
                <w:bCs/>
                <w:sz w:val="28"/>
                <w:szCs w:val="28"/>
              </w:rPr>
            </w:pPr>
            <w:r w:rsidRPr="004772C4">
              <w:rPr>
                <w:rFonts w:cs="Arial" w:hint="cs"/>
                <w:b/>
                <w:bCs/>
                <w:sz w:val="28"/>
                <w:szCs w:val="28"/>
                <w:rtl/>
              </w:rPr>
              <w:t>الصفحة</w:t>
            </w:r>
          </w:p>
        </w:tc>
        <w:tc>
          <w:tcPr>
            <w:tcW w:w="8158" w:type="dxa"/>
          </w:tcPr>
          <w:p w14:paraId="5C1E26F6" w14:textId="74E0B017" w:rsidR="001E45A6" w:rsidRPr="001E45A6" w:rsidRDefault="001E45A6" w:rsidP="001E45A6">
            <w:pPr>
              <w:jc w:val="center"/>
              <w:rPr>
                <w:rFonts w:cs="Arial"/>
                <w:b/>
                <w:bCs/>
                <w:sz w:val="28"/>
                <w:szCs w:val="28"/>
              </w:rPr>
            </w:pPr>
            <w:r w:rsidRPr="001E45A6">
              <w:rPr>
                <w:rFonts w:cs="Arial" w:hint="cs"/>
                <w:b/>
                <w:bCs/>
                <w:sz w:val="28"/>
                <w:szCs w:val="28"/>
                <w:rtl/>
              </w:rPr>
              <w:t>الموضوع</w:t>
            </w:r>
          </w:p>
        </w:tc>
      </w:tr>
      <w:tr w:rsidR="00EB5D87" w14:paraId="03DB1932" w14:textId="77777777" w:rsidTr="001E3CA9">
        <w:trPr>
          <w:jc w:val="right"/>
        </w:trPr>
        <w:tc>
          <w:tcPr>
            <w:tcW w:w="912" w:type="dxa"/>
            <w:shd w:val="clear" w:color="auto" w:fill="FFFFFF" w:themeFill="background1"/>
          </w:tcPr>
          <w:p w14:paraId="4DABEC8E" w14:textId="3B69010F" w:rsidR="00EB5D87" w:rsidRPr="004772C4" w:rsidRDefault="00B0548F" w:rsidP="00EB5D87">
            <w:pPr>
              <w:rPr>
                <w:rFonts w:cs="Arial"/>
                <w:b/>
                <w:bCs/>
                <w:sz w:val="36"/>
                <w:szCs w:val="36"/>
              </w:rPr>
            </w:pPr>
            <w:r w:rsidRPr="004772C4">
              <w:rPr>
                <w:rFonts w:cs="Arial" w:hint="cs"/>
                <w:b/>
                <w:bCs/>
                <w:sz w:val="36"/>
                <w:szCs w:val="36"/>
                <w:rtl/>
              </w:rPr>
              <w:t>4</w:t>
            </w:r>
          </w:p>
        </w:tc>
        <w:tc>
          <w:tcPr>
            <w:tcW w:w="8158" w:type="dxa"/>
            <w:shd w:val="clear" w:color="auto" w:fill="BFBFBF" w:themeFill="background1" w:themeFillShade="BF"/>
          </w:tcPr>
          <w:p w14:paraId="579ED841" w14:textId="2CD8315A" w:rsidR="00EB5D87" w:rsidRPr="00115E91" w:rsidRDefault="00EB5D87" w:rsidP="00EB5D87">
            <w:pPr>
              <w:rPr>
                <w:rFonts w:ascii="Simplified Arabic" w:cs="Simplified Arabic"/>
                <w:b/>
                <w:bCs/>
                <w:sz w:val="28"/>
                <w:szCs w:val="28"/>
              </w:rPr>
            </w:pPr>
            <w:r w:rsidRPr="00115E91">
              <w:rPr>
                <w:rFonts w:ascii="Simplified Arabic" w:cs="Simplified Arabic"/>
                <w:b/>
                <w:bCs/>
                <w:sz w:val="28"/>
                <w:szCs w:val="28"/>
                <w:rtl/>
              </w:rPr>
              <w:t>الفصل الأول: خلفية الدراسة</w:t>
            </w:r>
          </w:p>
        </w:tc>
      </w:tr>
      <w:tr w:rsidR="00AE094B" w14:paraId="605A7885" w14:textId="77777777" w:rsidTr="001E3CA9">
        <w:trPr>
          <w:jc w:val="right"/>
        </w:trPr>
        <w:tc>
          <w:tcPr>
            <w:tcW w:w="912" w:type="dxa"/>
            <w:shd w:val="clear" w:color="auto" w:fill="FFFFFF" w:themeFill="background1"/>
          </w:tcPr>
          <w:p w14:paraId="469F2985" w14:textId="3E388C7C" w:rsidR="00AE094B" w:rsidRPr="004772C4" w:rsidRDefault="00882792" w:rsidP="00EB5D87">
            <w:pPr>
              <w:rPr>
                <w:rFonts w:cs="Arial"/>
                <w:b/>
                <w:bCs/>
                <w:sz w:val="36"/>
                <w:szCs w:val="36"/>
              </w:rPr>
            </w:pPr>
            <w:r w:rsidRPr="004772C4">
              <w:rPr>
                <w:rFonts w:cs="Arial"/>
                <w:b/>
                <w:bCs/>
                <w:sz w:val="36"/>
                <w:szCs w:val="36"/>
              </w:rPr>
              <w:t>12</w:t>
            </w:r>
          </w:p>
        </w:tc>
        <w:tc>
          <w:tcPr>
            <w:tcW w:w="8158" w:type="dxa"/>
            <w:shd w:val="clear" w:color="auto" w:fill="BFBFBF" w:themeFill="background1" w:themeFillShade="BF"/>
          </w:tcPr>
          <w:p w14:paraId="6308B6D2" w14:textId="642DD27E" w:rsidR="00AE094B" w:rsidRPr="00115E91" w:rsidRDefault="00AE094B" w:rsidP="00B0781D">
            <w:pPr>
              <w:rPr>
                <w:rFonts w:ascii="Simplified Arabic" w:cs="Simplified Arabic"/>
                <w:b/>
                <w:bCs/>
                <w:sz w:val="28"/>
                <w:szCs w:val="28"/>
                <w:rtl/>
              </w:rPr>
            </w:pPr>
            <w:r w:rsidRPr="00115E91">
              <w:rPr>
                <w:rFonts w:ascii="Simplified Arabic" w:cs="Simplified Arabic"/>
                <w:b/>
                <w:bCs/>
                <w:sz w:val="28"/>
                <w:szCs w:val="28"/>
                <w:rtl/>
              </w:rPr>
              <w:t xml:space="preserve">الفصل الثاني: </w:t>
            </w:r>
            <w:r w:rsidR="00E23AF9" w:rsidRPr="00E23AF9">
              <w:rPr>
                <w:rFonts w:ascii="Simplified Arabic" w:cs="Simplified Arabic"/>
                <w:b/>
                <w:bCs/>
                <w:sz w:val="28"/>
                <w:szCs w:val="28"/>
                <w:rtl/>
              </w:rPr>
              <w:t>الأطر القانونية للحد من الهجرة غير الشرعية والآثار السلبيه لها</w:t>
            </w:r>
          </w:p>
        </w:tc>
      </w:tr>
      <w:tr w:rsidR="00AE094B" w14:paraId="11ED2989" w14:textId="77777777" w:rsidTr="001E3CA9">
        <w:trPr>
          <w:jc w:val="right"/>
        </w:trPr>
        <w:tc>
          <w:tcPr>
            <w:tcW w:w="912" w:type="dxa"/>
            <w:shd w:val="clear" w:color="auto" w:fill="FFFFFF" w:themeFill="background1"/>
          </w:tcPr>
          <w:p w14:paraId="43D5C9A3" w14:textId="2CE3A152" w:rsidR="00AE094B" w:rsidRPr="004772C4" w:rsidRDefault="00882792" w:rsidP="00EB5D87">
            <w:pPr>
              <w:rPr>
                <w:rFonts w:cs="Arial"/>
                <w:b/>
                <w:bCs/>
                <w:sz w:val="36"/>
                <w:szCs w:val="36"/>
              </w:rPr>
            </w:pPr>
            <w:r w:rsidRPr="004772C4">
              <w:rPr>
                <w:rFonts w:cs="Arial" w:hint="cs"/>
                <w:b/>
                <w:bCs/>
                <w:sz w:val="36"/>
                <w:szCs w:val="36"/>
                <w:rtl/>
              </w:rPr>
              <w:t>13</w:t>
            </w:r>
          </w:p>
        </w:tc>
        <w:tc>
          <w:tcPr>
            <w:tcW w:w="8158" w:type="dxa"/>
          </w:tcPr>
          <w:p w14:paraId="7BA55CFC" w14:textId="21D8D169" w:rsidR="00AE094B" w:rsidRPr="00EB5D87" w:rsidRDefault="00AE094B" w:rsidP="00AE094B">
            <w:pPr>
              <w:ind w:left="720"/>
              <w:rPr>
                <w:rFonts w:ascii="Simplified Arabic" w:cs="Simplified Arabic"/>
                <w:sz w:val="28"/>
                <w:szCs w:val="28"/>
                <w:rtl/>
              </w:rPr>
            </w:pPr>
            <w:r w:rsidRPr="00EB5D87">
              <w:rPr>
                <w:rFonts w:ascii="Simplified Arabic" w:cs="Simplified Arabic"/>
                <w:sz w:val="28"/>
                <w:szCs w:val="28"/>
                <w:rtl/>
              </w:rPr>
              <w:t xml:space="preserve">أولا: الضوابط القانونية لدخول وإقامة الأجانب في مصر </w:t>
            </w:r>
          </w:p>
        </w:tc>
      </w:tr>
      <w:tr w:rsidR="00AE094B" w14:paraId="5D718D64" w14:textId="77777777" w:rsidTr="001E3CA9">
        <w:trPr>
          <w:jc w:val="right"/>
        </w:trPr>
        <w:tc>
          <w:tcPr>
            <w:tcW w:w="912" w:type="dxa"/>
            <w:shd w:val="clear" w:color="auto" w:fill="FFFFFF" w:themeFill="background1"/>
          </w:tcPr>
          <w:p w14:paraId="4C40178D" w14:textId="15C4A2E1" w:rsidR="00AE094B" w:rsidRPr="004772C4" w:rsidRDefault="00882792" w:rsidP="00EB5D87">
            <w:pPr>
              <w:rPr>
                <w:rFonts w:cs="Arial"/>
                <w:b/>
                <w:bCs/>
                <w:sz w:val="36"/>
                <w:szCs w:val="36"/>
              </w:rPr>
            </w:pPr>
            <w:r w:rsidRPr="004772C4">
              <w:rPr>
                <w:rFonts w:cs="Arial" w:hint="cs"/>
                <w:b/>
                <w:bCs/>
                <w:sz w:val="36"/>
                <w:szCs w:val="36"/>
                <w:rtl/>
              </w:rPr>
              <w:t>13</w:t>
            </w:r>
          </w:p>
        </w:tc>
        <w:tc>
          <w:tcPr>
            <w:tcW w:w="8158" w:type="dxa"/>
          </w:tcPr>
          <w:p w14:paraId="51D46D4A" w14:textId="641BD470" w:rsidR="00AE094B" w:rsidRPr="00EB5D87" w:rsidRDefault="00AE094B" w:rsidP="00AE094B">
            <w:pPr>
              <w:ind w:left="720"/>
              <w:rPr>
                <w:rFonts w:ascii="Simplified Arabic" w:cs="Simplified Arabic"/>
                <w:sz w:val="28"/>
                <w:szCs w:val="28"/>
                <w:rtl/>
              </w:rPr>
            </w:pPr>
            <w:r w:rsidRPr="00EB5D87">
              <w:rPr>
                <w:rFonts w:ascii="Simplified Arabic" w:cs="Simplified Arabic"/>
                <w:sz w:val="28"/>
                <w:szCs w:val="28"/>
                <w:rtl/>
              </w:rPr>
              <w:t>ثانيا: مشروع قانون مكافحة الهجرة غير الشرعية وتهريب المهاجرين</w:t>
            </w:r>
          </w:p>
        </w:tc>
      </w:tr>
      <w:tr w:rsidR="00AE094B" w14:paraId="501ACF56" w14:textId="77777777" w:rsidTr="001E3CA9">
        <w:trPr>
          <w:jc w:val="right"/>
        </w:trPr>
        <w:tc>
          <w:tcPr>
            <w:tcW w:w="912" w:type="dxa"/>
            <w:shd w:val="clear" w:color="auto" w:fill="FFFFFF" w:themeFill="background1"/>
          </w:tcPr>
          <w:p w14:paraId="0083937C" w14:textId="7FBA21AF" w:rsidR="00AE094B" w:rsidRPr="004772C4" w:rsidRDefault="00882792" w:rsidP="00EB5D87">
            <w:pPr>
              <w:rPr>
                <w:rFonts w:cs="Arial"/>
                <w:b/>
                <w:bCs/>
                <w:sz w:val="36"/>
                <w:szCs w:val="36"/>
              </w:rPr>
            </w:pPr>
            <w:r w:rsidRPr="004772C4">
              <w:rPr>
                <w:rFonts w:cs="Arial" w:hint="cs"/>
                <w:b/>
                <w:bCs/>
                <w:sz w:val="36"/>
                <w:szCs w:val="36"/>
                <w:rtl/>
              </w:rPr>
              <w:t>14</w:t>
            </w:r>
          </w:p>
        </w:tc>
        <w:tc>
          <w:tcPr>
            <w:tcW w:w="8158" w:type="dxa"/>
          </w:tcPr>
          <w:p w14:paraId="52BDA2C9" w14:textId="0B53EFA0" w:rsidR="00AE094B" w:rsidRPr="00EB5D87" w:rsidRDefault="00AE094B" w:rsidP="00AE094B">
            <w:pPr>
              <w:ind w:left="720"/>
              <w:rPr>
                <w:rFonts w:ascii="Simplified Arabic" w:cs="Simplified Arabic"/>
                <w:sz w:val="28"/>
                <w:szCs w:val="28"/>
                <w:rtl/>
              </w:rPr>
            </w:pPr>
            <w:r w:rsidRPr="00EB5D87">
              <w:rPr>
                <w:rFonts w:ascii="Simplified Arabic" w:cs="Simplified Arabic"/>
                <w:sz w:val="28"/>
                <w:szCs w:val="28"/>
                <w:rtl/>
              </w:rPr>
              <w:t>ثالثا: تعديلات على القوانين ذات الصلة بالهجرة غير الشرعية</w:t>
            </w:r>
          </w:p>
        </w:tc>
      </w:tr>
      <w:tr w:rsidR="00EB5D87" w14:paraId="66E3E339" w14:textId="77777777" w:rsidTr="001E3CA9">
        <w:trPr>
          <w:jc w:val="right"/>
        </w:trPr>
        <w:tc>
          <w:tcPr>
            <w:tcW w:w="912" w:type="dxa"/>
            <w:shd w:val="clear" w:color="auto" w:fill="FFFFFF" w:themeFill="background1"/>
          </w:tcPr>
          <w:p w14:paraId="07625601" w14:textId="1C810C21" w:rsidR="00EB5D87" w:rsidRPr="004772C4" w:rsidRDefault="00882792" w:rsidP="00EB5D87">
            <w:pPr>
              <w:rPr>
                <w:rFonts w:cs="Arial"/>
                <w:b/>
                <w:bCs/>
                <w:sz w:val="36"/>
                <w:szCs w:val="36"/>
              </w:rPr>
            </w:pPr>
            <w:r w:rsidRPr="004772C4">
              <w:rPr>
                <w:rFonts w:cs="Arial" w:hint="cs"/>
                <w:b/>
                <w:bCs/>
                <w:sz w:val="36"/>
                <w:szCs w:val="36"/>
                <w:rtl/>
              </w:rPr>
              <w:t>14</w:t>
            </w:r>
          </w:p>
        </w:tc>
        <w:tc>
          <w:tcPr>
            <w:tcW w:w="8158" w:type="dxa"/>
          </w:tcPr>
          <w:p w14:paraId="628A18BD" w14:textId="6EA69FB9" w:rsidR="00EB5D87" w:rsidRPr="00EB5D87" w:rsidRDefault="00EB5D87" w:rsidP="00AE094B">
            <w:pPr>
              <w:ind w:left="720"/>
              <w:rPr>
                <w:rFonts w:ascii="Simplified Arabic" w:cs="Simplified Arabic"/>
                <w:sz w:val="28"/>
                <w:szCs w:val="28"/>
              </w:rPr>
            </w:pPr>
            <w:r w:rsidRPr="00EB5D87">
              <w:rPr>
                <w:rFonts w:ascii="Simplified Arabic" w:cs="Simplified Arabic"/>
                <w:sz w:val="28"/>
                <w:szCs w:val="28"/>
                <w:rtl/>
              </w:rPr>
              <w:t>رابعا: الآثار السلبية الناتجة عن ظاهرة الهجرة غير الشرعية</w:t>
            </w:r>
          </w:p>
        </w:tc>
      </w:tr>
      <w:tr w:rsidR="00EB5D87" w14:paraId="00935EA8" w14:textId="77777777" w:rsidTr="001E3CA9">
        <w:trPr>
          <w:jc w:val="right"/>
        </w:trPr>
        <w:tc>
          <w:tcPr>
            <w:tcW w:w="912" w:type="dxa"/>
            <w:shd w:val="clear" w:color="auto" w:fill="FFFFFF" w:themeFill="background1"/>
          </w:tcPr>
          <w:p w14:paraId="4F90F65F" w14:textId="7C83C889" w:rsidR="00EB5D87" w:rsidRPr="004772C4" w:rsidRDefault="00882792" w:rsidP="00EB5D87">
            <w:pPr>
              <w:rPr>
                <w:rFonts w:cs="Arial"/>
                <w:b/>
                <w:bCs/>
                <w:sz w:val="36"/>
                <w:szCs w:val="36"/>
              </w:rPr>
            </w:pPr>
            <w:r w:rsidRPr="004772C4">
              <w:rPr>
                <w:rFonts w:cs="Arial" w:hint="cs"/>
                <w:b/>
                <w:bCs/>
                <w:sz w:val="36"/>
                <w:szCs w:val="36"/>
                <w:rtl/>
              </w:rPr>
              <w:t>16</w:t>
            </w:r>
          </w:p>
        </w:tc>
        <w:tc>
          <w:tcPr>
            <w:tcW w:w="8158" w:type="dxa"/>
            <w:shd w:val="clear" w:color="auto" w:fill="BFBFBF" w:themeFill="background1" w:themeFillShade="BF"/>
          </w:tcPr>
          <w:p w14:paraId="07486D3D" w14:textId="5B2A2AD4" w:rsidR="00EB5D87" w:rsidRPr="00115E91" w:rsidRDefault="00EB5D87" w:rsidP="00EB5D87">
            <w:pPr>
              <w:rPr>
                <w:rFonts w:ascii="Simplified Arabic" w:cs="Simplified Arabic"/>
                <w:b/>
                <w:bCs/>
                <w:sz w:val="28"/>
                <w:szCs w:val="28"/>
              </w:rPr>
            </w:pPr>
            <w:r w:rsidRPr="00115E91">
              <w:rPr>
                <w:rFonts w:ascii="Simplified Arabic" w:cs="Simplified Arabic"/>
                <w:b/>
                <w:bCs/>
                <w:sz w:val="28"/>
                <w:szCs w:val="28"/>
                <w:rtl/>
              </w:rPr>
              <w:t xml:space="preserve">الفصل الثالث: جهود الدولة المصرية في الحد من ظاهرة الهجرة غير الشرعية </w:t>
            </w:r>
          </w:p>
        </w:tc>
      </w:tr>
      <w:tr w:rsidR="00B0781D" w14:paraId="458D6040" w14:textId="77777777" w:rsidTr="001E3CA9">
        <w:trPr>
          <w:jc w:val="right"/>
        </w:trPr>
        <w:tc>
          <w:tcPr>
            <w:tcW w:w="912" w:type="dxa"/>
            <w:shd w:val="clear" w:color="auto" w:fill="FFFFFF" w:themeFill="background1"/>
          </w:tcPr>
          <w:p w14:paraId="76B16781" w14:textId="43397593" w:rsidR="00B0781D" w:rsidRPr="004772C4" w:rsidRDefault="00882792" w:rsidP="00B0781D">
            <w:pPr>
              <w:rPr>
                <w:rFonts w:cs="Arial"/>
                <w:b/>
                <w:bCs/>
                <w:sz w:val="36"/>
                <w:szCs w:val="36"/>
              </w:rPr>
            </w:pPr>
            <w:r w:rsidRPr="004772C4">
              <w:rPr>
                <w:rFonts w:cs="Arial" w:hint="cs"/>
                <w:b/>
                <w:bCs/>
                <w:sz w:val="36"/>
                <w:szCs w:val="36"/>
                <w:rtl/>
              </w:rPr>
              <w:t>17</w:t>
            </w:r>
          </w:p>
        </w:tc>
        <w:tc>
          <w:tcPr>
            <w:tcW w:w="8158" w:type="dxa"/>
          </w:tcPr>
          <w:p w14:paraId="0EDCBEB8" w14:textId="09EE00D9" w:rsidR="00B0781D" w:rsidRPr="00EB5D87" w:rsidRDefault="00B0781D" w:rsidP="00B0781D">
            <w:pPr>
              <w:ind w:left="720"/>
              <w:rPr>
                <w:rFonts w:ascii="Simplified Arabic" w:cs="Simplified Arabic"/>
                <w:sz w:val="28"/>
                <w:szCs w:val="28"/>
                <w:rtl/>
              </w:rPr>
            </w:pPr>
            <w:r w:rsidRPr="00D16D60">
              <w:rPr>
                <w:rFonts w:ascii="Arial" w:hAnsi="Arial" w:cs="Simplified Arabic" w:hint="cs"/>
                <w:color w:val="333333"/>
                <w:sz w:val="28"/>
                <w:szCs w:val="28"/>
                <w:rtl/>
              </w:rPr>
              <w:t>أولا: إ</w:t>
            </w:r>
            <w:r w:rsidRPr="00D16D60">
              <w:rPr>
                <w:rFonts w:ascii="Arial" w:hAnsi="Arial" w:cs="Simplified Arabic"/>
                <w:color w:val="333333"/>
                <w:sz w:val="28"/>
                <w:szCs w:val="28"/>
                <w:rtl/>
              </w:rPr>
              <w:t>نشاء اللجنة الوطنية التنسيقية لمكافحة ومنع الهجرة غير الشرعية</w:t>
            </w:r>
            <w:r w:rsidRPr="00D16D60">
              <w:rPr>
                <w:rFonts w:ascii="Arial" w:hAnsi="Arial" w:cs="Simplified Arabic" w:hint="cs"/>
                <w:color w:val="333333"/>
                <w:sz w:val="28"/>
                <w:szCs w:val="28"/>
                <w:rtl/>
              </w:rPr>
              <w:t xml:space="preserve">. </w:t>
            </w:r>
          </w:p>
        </w:tc>
      </w:tr>
      <w:tr w:rsidR="00B0781D" w14:paraId="617E9F1F" w14:textId="77777777" w:rsidTr="001E3CA9">
        <w:trPr>
          <w:jc w:val="right"/>
        </w:trPr>
        <w:tc>
          <w:tcPr>
            <w:tcW w:w="912" w:type="dxa"/>
            <w:shd w:val="clear" w:color="auto" w:fill="FFFFFF" w:themeFill="background1"/>
          </w:tcPr>
          <w:p w14:paraId="05D1D534" w14:textId="587837B8" w:rsidR="00B0781D" w:rsidRPr="004772C4" w:rsidRDefault="00882792" w:rsidP="00B0781D">
            <w:pPr>
              <w:rPr>
                <w:rFonts w:cs="Arial"/>
                <w:b/>
                <w:bCs/>
                <w:sz w:val="36"/>
                <w:szCs w:val="36"/>
              </w:rPr>
            </w:pPr>
            <w:r w:rsidRPr="004772C4">
              <w:rPr>
                <w:rFonts w:cs="Arial" w:hint="cs"/>
                <w:b/>
                <w:bCs/>
                <w:sz w:val="36"/>
                <w:szCs w:val="36"/>
                <w:rtl/>
              </w:rPr>
              <w:t>17</w:t>
            </w:r>
          </w:p>
        </w:tc>
        <w:tc>
          <w:tcPr>
            <w:tcW w:w="8158" w:type="dxa"/>
          </w:tcPr>
          <w:p w14:paraId="5DECD39A" w14:textId="0AA32C66" w:rsidR="00B0781D" w:rsidRPr="00EB5D87" w:rsidRDefault="00B0781D" w:rsidP="00B0781D">
            <w:pPr>
              <w:ind w:left="720"/>
              <w:rPr>
                <w:rFonts w:ascii="Simplified Arabic" w:cs="Simplified Arabic"/>
                <w:sz w:val="28"/>
                <w:szCs w:val="28"/>
                <w:rtl/>
              </w:rPr>
            </w:pPr>
            <w:r w:rsidRPr="00D16D60">
              <w:rPr>
                <w:rFonts w:ascii="Arial" w:hAnsi="Arial" w:cs="Simplified Arabic" w:hint="cs"/>
                <w:color w:val="333333"/>
                <w:sz w:val="28"/>
                <w:szCs w:val="28"/>
                <w:rtl/>
              </w:rPr>
              <w:t xml:space="preserve">ثانيا: </w:t>
            </w:r>
            <w:r w:rsidRPr="00D16D60">
              <w:rPr>
                <w:rFonts w:ascii="Arial" w:hAnsi="Arial" w:cs="Simplified Arabic"/>
                <w:color w:val="333333"/>
                <w:sz w:val="28"/>
                <w:szCs w:val="28"/>
                <w:rtl/>
              </w:rPr>
              <w:t>دور وزارة الدولة للهجرة وشئون المصريين بالخارج</w:t>
            </w:r>
            <w:r w:rsidRPr="00D16D60">
              <w:rPr>
                <w:rFonts w:ascii="Arial" w:hAnsi="Arial" w:cs="Simplified Arabic" w:hint="cs"/>
                <w:color w:val="333333"/>
                <w:sz w:val="28"/>
                <w:szCs w:val="28"/>
                <w:rtl/>
              </w:rPr>
              <w:t>.</w:t>
            </w:r>
          </w:p>
        </w:tc>
      </w:tr>
      <w:tr w:rsidR="00B0781D" w14:paraId="68171EEF" w14:textId="77777777" w:rsidTr="001E3CA9">
        <w:trPr>
          <w:jc w:val="right"/>
        </w:trPr>
        <w:tc>
          <w:tcPr>
            <w:tcW w:w="912" w:type="dxa"/>
            <w:shd w:val="clear" w:color="auto" w:fill="FFFFFF" w:themeFill="background1"/>
          </w:tcPr>
          <w:p w14:paraId="62305353" w14:textId="7F5E6D86" w:rsidR="00B0781D" w:rsidRPr="004772C4" w:rsidRDefault="00882792" w:rsidP="00B0781D">
            <w:pPr>
              <w:rPr>
                <w:rFonts w:cs="Arial"/>
                <w:b/>
                <w:bCs/>
                <w:sz w:val="36"/>
                <w:szCs w:val="36"/>
              </w:rPr>
            </w:pPr>
            <w:r w:rsidRPr="004772C4">
              <w:rPr>
                <w:rFonts w:cs="Arial" w:hint="cs"/>
                <w:b/>
                <w:bCs/>
                <w:sz w:val="36"/>
                <w:szCs w:val="36"/>
                <w:rtl/>
              </w:rPr>
              <w:t>18</w:t>
            </w:r>
          </w:p>
        </w:tc>
        <w:tc>
          <w:tcPr>
            <w:tcW w:w="8158" w:type="dxa"/>
          </w:tcPr>
          <w:p w14:paraId="72F97C01" w14:textId="30EAF4EF" w:rsidR="00B0781D" w:rsidRPr="00EB5D87" w:rsidRDefault="00B0781D" w:rsidP="00B0781D">
            <w:pPr>
              <w:ind w:left="720"/>
              <w:rPr>
                <w:rFonts w:ascii="Simplified Arabic" w:cs="Simplified Arabic"/>
                <w:sz w:val="28"/>
                <w:szCs w:val="28"/>
                <w:rtl/>
              </w:rPr>
            </w:pPr>
            <w:r w:rsidRPr="00D16D60">
              <w:rPr>
                <w:rFonts w:ascii="Arial" w:hAnsi="Arial" w:cs="Simplified Arabic" w:hint="cs"/>
                <w:color w:val="333333"/>
                <w:sz w:val="28"/>
                <w:szCs w:val="28"/>
                <w:rtl/>
              </w:rPr>
              <w:t xml:space="preserve">ثالثا: </w:t>
            </w:r>
            <w:r w:rsidRPr="00D16D60">
              <w:rPr>
                <w:rFonts w:ascii="Arial" w:hAnsi="Arial" w:cs="Simplified Arabic"/>
                <w:color w:val="333333"/>
                <w:sz w:val="28"/>
                <w:szCs w:val="28"/>
                <w:rtl/>
              </w:rPr>
              <w:t>دور المؤسسات الحكومية الاخرى للحد من الهجرة غير الشرعية</w:t>
            </w:r>
            <w:r w:rsidRPr="00D16D60">
              <w:rPr>
                <w:rFonts w:ascii="Arial" w:hAnsi="Arial" w:cs="Simplified Arabic" w:hint="cs"/>
                <w:color w:val="333333"/>
                <w:sz w:val="28"/>
                <w:szCs w:val="28"/>
                <w:rtl/>
              </w:rPr>
              <w:t xml:space="preserve">. </w:t>
            </w:r>
          </w:p>
        </w:tc>
      </w:tr>
      <w:tr w:rsidR="00EB5D87" w14:paraId="6BDBA19E" w14:textId="77777777" w:rsidTr="001E3CA9">
        <w:trPr>
          <w:jc w:val="right"/>
        </w:trPr>
        <w:tc>
          <w:tcPr>
            <w:tcW w:w="912" w:type="dxa"/>
            <w:shd w:val="clear" w:color="auto" w:fill="FFFFFF" w:themeFill="background1"/>
          </w:tcPr>
          <w:p w14:paraId="30A30DED" w14:textId="0603C967" w:rsidR="00EB5D87" w:rsidRPr="004772C4" w:rsidRDefault="00882792" w:rsidP="00EB5D87">
            <w:pPr>
              <w:rPr>
                <w:rFonts w:cs="Arial"/>
                <w:b/>
                <w:bCs/>
                <w:sz w:val="36"/>
                <w:szCs w:val="36"/>
              </w:rPr>
            </w:pPr>
            <w:r w:rsidRPr="004772C4">
              <w:rPr>
                <w:rFonts w:cs="Arial" w:hint="cs"/>
                <w:b/>
                <w:bCs/>
                <w:sz w:val="36"/>
                <w:szCs w:val="36"/>
                <w:rtl/>
              </w:rPr>
              <w:t>20</w:t>
            </w:r>
          </w:p>
        </w:tc>
        <w:tc>
          <w:tcPr>
            <w:tcW w:w="8158" w:type="dxa"/>
            <w:shd w:val="clear" w:color="auto" w:fill="BFBFBF" w:themeFill="background1" w:themeFillShade="BF"/>
          </w:tcPr>
          <w:p w14:paraId="7A5A0E18" w14:textId="0C408837" w:rsidR="00EB5D87" w:rsidRPr="00115E91" w:rsidRDefault="00EB5D87" w:rsidP="00EB5D87">
            <w:pPr>
              <w:rPr>
                <w:rFonts w:ascii="Simplified Arabic" w:cs="Simplified Arabic"/>
                <w:b/>
                <w:bCs/>
                <w:sz w:val="28"/>
                <w:szCs w:val="28"/>
              </w:rPr>
            </w:pPr>
            <w:r w:rsidRPr="00115E91">
              <w:rPr>
                <w:rFonts w:ascii="Simplified Arabic" w:cs="Simplified Arabic"/>
                <w:b/>
                <w:bCs/>
                <w:sz w:val="28"/>
                <w:szCs w:val="28"/>
                <w:rtl/>
              </w:rPr>
              <w:t>الفصل الرابع: جهود المجتمع المدني المصري في الحد من ظاهرة الهجرة غير الشرعية</w:t>
            </w:r>
          </w:p>
        </w:tc>
      </w:tr>
      <w:tr w:rsidR="00EB5D87" w14:paraId="7C607F08" w14:textId="77777777" w:rsidTr="001E3CA9">
        <w:trPr>
          <w:jc w:val="right"/>
        </w:trPr>
        <w:tc>
          <w:tcPr>
            <w:tcW w:w="912" w:type="dxa"/>
            <w:shd w:val="clear" w:color="auto" w:fill="FFFFFF" w:themeFill="background1"/>
          </w:tcPr>
          <w:p w14:paraId="63D42C66" w14:textId="1E2A3E59" w:rsidR="00EB5D87" w:rsidRPr="004772C4" w:rsidRDefault="00882792" w:rsidP="00EB5D87">
            <w:pPr>
              <w:rPr>
                <w:rFonts w:cs="Arial"/>
                <w:b/>
                <w:bCs/>
                <w:sz w:val="36"/>
                <w:szCs w:val="36"/>
              </w:rPr>
            </w:pPr>
            <w:r w:rsidRPr="004772C4">
              <w:rPr>
                <w:rFonts w:cs="Arial" w:hint="cs"/>
                <w:b/>
                <w:bCs/>
                <w:sz w:val="36"/>
                <w:szCs w:val="36"/>
                <w:rtl/>
              </w:rPr>
              <w:t>23</w:t>
            </w:r>
          </w:p>
        </w:tc>
        <w:tc>
          <w:tcPr>
            <w:tcW w:w="8158" w:type="dxa"/>
            <w:shd w:val="clear" w:color="auto" w:fill="BFBFBF" w:themeFill="background1" w:themeFillShade="BF"/>
          </w:tcPr>
          <w:p w14:paraId="5DB82496" w14:textId="0CC7CC9B" w:rsidR="00EB5D87" w:rsidRPr="00115E91" w:rsidRDefault="00EB5D87" w:rsidP="00EB5D87">
            <w:pPr>
              <w:rPr>
                <w:rFonts w:ascii="Simplified Arabic" w:cs="Simplified Arabic"/>
                <w:b/>
                <w:bCs/>
                <w:sz w:val="28"/>
                <w:szCs w:val="28"/>
                <w:lang w:bidi="ar-EG"/>
              </w:rPr>
            </w:pPr>
            <w:r w:rsidRPr="00115E91">
              <w:rPr>
                <w:rFonts w:ascii="Simplified Arabic" w:cs="Simplified Arabic"/>
                <w:b/>
                <w:bCs/>
                <w:sz w:val="28"/>
                <w:szCs w:val="28"/>
                <w:rtl/>
              </w:rPr>
              <w:t>الفصل الخامس: دور الجهات الدولية الداعمة لجهود التنمية في مصر بالتطبيق على المركز المصري الألماني للوظائف والهجرة وإعادة الإدماج كشراكة بين دولتي مصر وألماني</w:t>
            </w:r>
            <w:r w:rsidR="0094223B">
              <w:rPr>
                <w:rFonts w:ascii="Simplified Arabic" w:cs="Simplified Arabic" w:hint="cs"/>
                <w:b/>
                <w:bCs/>
                <w:sz w:val="28"/>
                <w:szCs w:val="28"/>
                <w:rtl/>
                <w:lang w:bidi="ar-EG"/>
              </w:rPr>
              <w:t>ا</w:t>
            </w:r>
          </w:p>
        </w:tc>
      </w:tr>
      <w:tr w:rsidR="00B0781D" w14:paraId="190351E1" w14:textId="77777777" w:rsidTr="001E3CA9">
        <w:trPr>
          <w:jc w:val="right"/>
        </w:trPr>
        <w:tc>
          <w:tcPr>
            <w:tcW w:w="912" w:type="dxa"/>
            <w:shd w:val="clear" w:color="auto" w:fill="FFFFFF" w:themeFill="background1"/>
          </w:tcPr>
          <w:p w14:paraId="4AA80553" w14:textId="25F8F017" w:rsidR="00B0781D" w:rsidRPr="007E162D" w:rsidRDefault="00882792" w:rsidP="00B0781D">
            <w:pPr>
              <w:rPr>
                <w:rFonts w:cs="Arial"/>
                <w:b/>
                <w:bCs/>
                <w:sz w:val="36"/>
                <w:szCs w:val="36"/>
              </w:rPr>
            </w:pPr>
            <w:r w:rsidRPr="007E162D">
              <w:rPr>
                <w:rFonts w:cs="Arial" w:hint="cs"/>
                <w:b/>
                <w:bCs/>
                <w:sz w:val="36"/>
                <w:szCs w:val="36"/>
                <w:rtl/>
              </w:rPr>
              <w:t>24</w:t>
            </w:r>
          </w:p>
        </w:tc>
        <w:tc>
          <w:tcPr>
            <w:tcW w:w="8158" w:type="dxa"/>
          </w:tcPr>
          <w:p w14:paraId="2AE11C31" w14:textId="2760EEE3" w:rsidR="00B0781D" w:rsidRPr="00B0781D" w:rsidRDefault="00B0781D" w:rsidP="00B0781D">
            <w:pPr>
              <w:ind w:left="720"/>
              <w:rPr>
                <w:rFonts w:ascii="Arial" w:hAnsi="Arial" w:cs="Simplified Arabic"/>
                <w:color w:val="333333"/>
                <w:sz w:val="28"/>
                <w:szCs w:val="28"/>
                <w:rtl/>
              </w:rPr>
            </w:pPr>
            <w:r w:rsidRPr="00B0781D">
              <w:rPr>
                <w:rFonts w:ascii="Arial" w:hAnsi="Arial" w:cs="Simplified Arabic"/>
                <w:color w:val="333333"/>
                <w:sz w:val="28"/>
                <w:szCs w:val="28"/>
                <w:rtl/>
              </w:rPr>
              <w:t xml:space="preserve">أولا: </w:t>
            </w:r>
            <w:r w:rsidR="009C292B">
              <w:rPr>
                <w:rFonts w:ascii="Arial" w:hAnsi="Arial" w:cs="Simplified Arabic" w:hint="cs"/>
                <w:color w:val="333333"/>
                <w:sz w:val="28"/>
                <w:szCs w:val="28"/>
                <w:rtl/>
              </w:rPr>
              <w:t>ال</w:t>
            </w:r>
            <w:r w:rsidRPr="00B0781D">
              <w:rPr>
                <w:rFonts w:ascii="Arial" w:hAnsi="Arial" w:cs="Simplified Arabic"/>
                <w:color w:val="333333"/>
                <w:sz w:val="28"/>
                <w:szCs w:val="28"/>
                <w:rtl/>
              </w:rPr>
              <w:t xml:space="preserve">تقدير </w:t>
            </w:r>
            <w:r w:rsidR="009C292B">
              <w:rPr>
                <w:rFonts w:ascii="Arial" w:hAnsi="Arial" w:cs="Simplified Arabic" w:hint="cs"/>
                <w:color w:val="333333"/>
                <w:sz w:val="28"/>
                <w:szCs w:val="28"/>
                <w:rtl/>
              </w:rPr>
              <w:t>ال</w:t>
            </w:r>
            <w:r w:rsidRPr="00B0781D">
              <w:rPr>
                <w:rFonts w:ascii="Arial" w:hAnsi="Arial" w:cs="Simplified Arabic"/>
                <w:color w:val="333333"/>
                <w:sz w:val="28"/>
                <w:szCs w:val="28"/>
                <w:rtl/>
              </w:rPr>
              <w:t xml:space="preserve">دولى للدور المصرى فى مكافحة الهجرة غير الشرعية. </w:t>
            </w:r>
          </w:p>
        </w:tc>
      </w:tr>
      <w:tr w:rsidR="00B0781D" w14:paraId="5977AE88" w14:textId="77777777" w:rsidTr="001E3CA9">
        <w:trPr>
          <w:jc w:val="right"/>
        </w:trPr>
        <w:tc>
          <w:tcPr>
            <w:tcW w:w="912" w:type="dxa"/>
            <w:shd w:val="clear" w:color="auto" w:fill="FFFFFF" w:themeFill="background1"/>
          </w:tcPr>
          <w:p w14:paraId="7823160F" w14:textId="041A9C49" w:rsidR="00B0781D" w:rsidRPr="007E162D" w:rsidRDefault="00882792" w:rsidP="00B0781D">
            <w:pPr>
              <w:rPr>
                <w:rFonts w:cs="Arial"/>
                <w:b/>
                <w:bCs/>
                <w:sz w:val="36"/>
                <w:szCs w:val="36"/>
              </w:rPr>
            </w:pPr>
            <w:r w:rsidRPr="007E162D">
              <w:rPr>
                <w:rFonts w:cs="Arial" w:hint="cs"/>
                <w:b/>
                <w:bCs/>
                <w:sz w:val="36"/>
                <w:szCs w:val="36"/>
                <w:rtl/>
              </w:rPr>
              <w:t>24</w:t>
            </w:r>
          </w:p>
        </w:tc>
        <w:tc>
          <w:tcPr>
            <w:tcW w:w="8158" w:type="dxa"/>
          </w:tcPr>
          <w:p w14:paraId="75124897" w14:textId="041FBDB4" w:rsidR="00B0781D" w:rsidRPr="00B0781D" w:rsidRDefault="00B0781D" w:rsidP="00B0781D">
            <w:pPr>
              <w:ind w:left="720"/>
              <w:rPr>
                <w:rFonts w:ascii="Arial" w:hAnsi="Arial" w:cs="Simplified Arabic"/>
                <w:color w:val="333333"/>
                <w:sz w:val="28"/>
                <w:szCs w:val="28"/>
                <w:rtl/>
              </w:rPr>
            </w:pPr>
            <w:r w:rsidRPr="00B0781D">
              <w:rPr>
                <w:rFonts w:ascii="Arial" w:hAnsi="Arial" w:cs="Simplified Arabic"/>
                <w:color w:val="333333"/>
                <w:sz w:val="28"/>
                <w:szCs w:val="28"/>
                <w:rtl/>
              </w:rPr>
              <w:t xml:space="preserve">ثانيا: مشاركة مصر فى المحافل الدولية. </w:t>
            </w:r>
          </w:p>
        </w:tc>
      </w:tr>
      <w:tr w:rsidR="00B0781D" w14:paraId="5C2D3D1A" w14:textId="77777777" w:rsidTr="001E3CA9">
        <w:trPr>
          <w:jc w:val="right"/>
        </w:trPr>
        <w:tc>
          <w:tcPr>
            <w:tcW w:w="912" w:type="dxa"/>
            <w:shd w:val="clear" w:color="auto" w:fill="FFFFFF" w:themeFill="background1"/>
          </w:tcPr>
          <w:p w14:paraId="1C6E67C2" w14:textId="34B5D636" w:rsidR="00B0781D" w:rsidRPr="004772C4" w:rsidRDefault="00882792" w:rsidP="00B0781D">
            <w:pPr>
              <w:rPr>
                <w:rFonts w:cs="Arial"/>
                <w:b/>
                <w:bCs/>
                <w:sz w:val="36"/>
                <w:szCs w:val="36"/>
              </w:rPr>
            </w:pPr>
            <w:r w:rsidRPr="004772C4">
              <w:rPr>
                <w:rFonts w:cs="Arial" w:hint="cs"/>
                <w:b/>
                <w:bCs/>
                <w:sz w:val="36"/>
                <w:szCs w:val="36"/>
                <w:rtl/>
              </w:rPr>
              <w:t>25</w:t>
            </w:r>
          </w:p>
        </w:tc>
        <w:tc>
          <w:tcPr>
            <w:tcW w:w="8158" w:type="dxa"/>
          </w:tcPr>
          <w:p w14:paraId="528F3D3D" w14:textId="50BD5D95" w:rsidR="00B0781D" w:rsidRPr="00B0781D" w:rsidRDefault="00B0781D" w:rsidP="00B0781D">
            <w:pPr>
              <w:ind w:left="720"/>
              <w:rPr>
                <w:rFonts w:ascii="Arial" w:hAnsi="Arial" w:cs="Simplified Arabic"/>
                <w:color w:val="333333"/>
                <w:sz w:val="28"/>
                <w:szCs w:val="28"/>
                <w:rtl/>
              </w:rPr>
            </w:pPr>
            <w:r w:rsidRPr="00B0781D">
              <w:rPr>
                <w:rFonts w:ascii="Arial" w:hAnsi="Arial" w:cs="Simplified Arabic"/>
                <w:color w:val="333333"/>
                <w:sz w:val="28"/>
                <w:szCs w:val="28"/>
                <w:rtl/>
              </w:rPr>
              <w:t xml:space="preserve">ثالثا: دور منظمة الهجرة الدولية في دعم الحكومة المصرية </w:t>
            </w:r>
          </w:p>
        </w:tc>
      </w:tr>
      <w:tr w:rsidR="00B0781D" w14:paraId="09526E89" w14:textId="77777777" w:rsidTr="001E3CA9">
        <w:trPr>
          <w:jc w:val="right"/>
        </w:trPr>
        <w:tc>
          <w:tcPr>
            <w:tcW w:w="912" w:type="dxa"/>
            <w:shd w:val="clear" w:color="auto" w:fill="FFFFFF" w:themeFill="background1"/>
          </w:tcPr>
          <w:p w14:paraId="74B46300" w14:textId="556BD967" w:rsidR="00B0781D" w:rsidRPr="004772C4" w:rsidRDefault="00882792" w:rsidP="00B0781D">
            <w:pPr>
              <w:rPr>
                <w:rFonts w:cs="Arial"/>
                <w:b/>
                <w:bCs/>
                <w:sz w:val="36"/>
                <w:szCs w:val="36"/>
              </w:rPr>
            </w:pPr>
            <w:r w:rsidRPr="004772C4">
              <w:rPr>
                <w:rFonts w:cs="Arial" w:hint="cs"/>
                <w:b/>
                <w:bCs/>
                <w:sz w:val="36"/>
                <w:szCs w:val="36"/>
                <w:rtl/>
              </w:rPr>
              <w:t>26</w:t>
            </w:r>
          </w:p>
        </w:tc>
        <w:tc>
          <w:tcPr>
            <w:tcW w:w="8158" w:type="dxa"/>
          </w:tcPr>
          <w:p w14:paraId="4746FC86" w14:textId="0BBC0A01" w:rsidR="00B0781D" w:rsidRPr="00B0781D" w:rsidRDefault="00B0781D" w:rsidP="00B0781D">
            <w:pPr>
              <w:ind w:left="720"/>
              <w:rPr>
                <w:rFonts w:ascii="Arial" w:hAnsi="Arial" w:cs="Simplified Arabic"/>
                <w:color w:val="333333"/>
                <w:sz w:val="28"/>
                <w:szCs w:val="28"/>
                <w:rtl/>
              </w:rPr>
            </w:pPr>
            <w:r w:rsidRPr="00B0781D">
              <w:rPr>
                <w:rFonts w:ascii="Arial" w:hAnsi="Arial" w:cs="Simplified Arabic"/>
                <w:color w:val="333333"/>
                <w:sz w:val="28"/>
                <w:szCs w:val="28"/>
                <w:rtl/>
              </w:rPr>
              <w:t>رابعا: تجربة المركز المصري الألماني للوظائف والهجرة وإعادة الإدماج في دعم جهود مكافحة الهجرة غير الشرعية</w:t>
            </w:r>
          </w:p>
        </w:tc>
      </w:tr>
      <w:tr w:rsidR="00B0781D" w14:paraId="19C72FE0" w14:textId="77777777" w:rsidTr="001E3CA9">
        <w:trPr>
          <w:jc w:val="right"/>
        </w:trPr>
        <w:tc>
          <w:tcPr>
            <w:tcW w:w="912" w:type="dxa"/>
            <w:shd w:val="clear" w:color="auto" w:fill="FFFFFF" w:themeFill="background1"/>
          </w:tcPr>
          <w:p w14:paraId="162C3483" w14:textId="4342EB8A" w:rsidR="00B0781D" w:rsidRPr="004772C4" w:rsidRDefault="00882792" w:rsidP="00EB5D87">
            <w:pPr>
              <w:rPr>
                <w:rFonts w:cs="Arial"/>
                <w:b/>
                <w:bCs/>
                <w:sz w:val="36"/>
                <w:szCs w:val="36"/>
              </w:rPr>
            </w:pPr>
            <w:r w:rsidRPr="004772C4">
              <w:rPr>
                <w:rFonts w:cs="Arial" w:hint="cs"/>
                <w:b/>
                <w:bCs/>
                <w:sz w:val="36"/>
                <w:szCs w:val="36"/>
                <w:rtl/>
              </w:rPr>
              <w:t>29</w:t>
            </w:r>
          </w:p>
        </w:tc>
        <w:tc>
          <w:tcPr>
            <w:tcW w:w="8158" w:type="dxa"/>
            <w:shd w:val="clear" w:color="auto" w:fill="BFBFBF" w:themeFill="background1" w:themeFillShade="BF"/>
          </w:tcPr>
          <w:p w14:paraId="38E73ACA" w14:textId="1405E4A9" w:rsidR="00B0781D" w:rsidRPr="006F6F73" w:rsidRDefault="009958DA" w:rsidP="00EB5D87">
            <w:pPr>
              <w:rPr>
                <w:rFonts w:ascii="Simplified Arabic" w:cs="Simplified Arabic"/>
                <w:b/>
                <w:bCs/>
                <w:sz w:val="28"/>
                <w:szCs w:val="28"/>
                <w:rtl/>
              </w:rPr>
            </w:pPr>
            <w:r w:rsidRPr="006F6F73">
              <w:rPr>
                <w:rFonts w:ascii="Simplified Arabic" w:cs="Simplified Arabic"/>
                <w:b/>
                <w:bCs/>
                <w:sz w:val="28"/>
                <w:szCs w:val="28"/>
                <w:rtl/>
              </w:rPr>
              <w:t>توصيات الدراسة</w:t>
            </w:r>
          </w:p>
        </w:tc>
      </w:tr>
      <w:tr w:rsidR="00EB5D87" w14:paraId="76F67A91" w14:textId="77777777" w:rsidTr="001E3CA9">
        <w:trPr>
          <w:jc w:val="right"/>
        </w:trPr>
        <w:tc>
          <w:tcPr>
            <w:tcW w:w="912" w:type="dxa"/>
            <w:shd w:val="clear" w:color="auto" w:fill="FFFFFF" w:themeFill="background1"/>
          </w:tcPr>
          <w:p w14:paraId="1CF64F5E" w14:textId="7C9BEE51" w:rsidR="00EB5D87" w:rsidRPr="004772C4" w:rsidRDefault="00882792" w:rsidP="00EB5D87">
            <w:pPr>
              <w:rPr>
                <w:rFonts w:cs="Arial"/>
                <w:b/>
                <w:bCs/>
                <w:sz w:val="36"/>
                <w:szCs w:val="36"/>
              </w:rPr>
            </w:pPr>
            <w:r w:rsidRPr="004772C4">
              <w:rPr>
                <w:rFonts w:cs="Arial" w:hint="cs"/>
                <w:b/>
                <w:bCs/>
                <w:sz w:val="36"/>
                <w:szCs w:val="36"/>
                <w:rtl/>
              </w:rPr>
              <w:t>30</w:t>
            </w:r>
          </w:p>
        </w:tc>
        <w:tc>
          <w:tcPr>
            <w:tcW w:w="8158" w:type="dxa"/>
            <w:shd w:val="clear" w:color="auto" w:fill="BFBFBF" w:themeFill="background1" w:themeFillShade="BF"/>
          </w:tcPr>
          <w:p w14:paraId="304F8D8F" w14:textId="3C1C08C9" w:rsidR="00EB5D87" w:rsidRPr="006F6F73" w:rsidRDefault="009C292B" w:rsidP="00EB5D87">
            <w:pPr>
              <w:rPr>
                <w:rFonts w:ascii="Simplified Arabic" w:cs="Simplified Arabic"/>
                <w:b/>
                <w:bCs/>
                <w:sz w:val="28"/>
                <w:szCs w:val="28"/>
              </w:rPr>
            </w:pPr>
            <w:r w:rsidRPr="006F6F73">
              <w:rPr>
                <w:rFonts w:ascii="Simplified Arabic" w:cs="Simplified Arabic" w:hint="cs"/>
                <w:b/>
                <w:bCs/>
                <w:sz w:val="28"/>
                <w:szCs w:val="28"/>
                <w:rtl/>
              </w:rPr>
              <w:t>قائمة المراجع</w:t>
            </w:r>
          </w:p>
        </w:tc>
      </w:tr>
    </w:tbl>
    <w:p w14:paraId="6C5AC5A6" w14:textId="77777777" w:rsidR="00B13E6F" w:rsidRDefault="00B13E6F" w:rsidP="00B13E6F">
      <w:pPr>
        <w:bidi w:val="0"/>
        <w:rPr>
          <w:rFonts w:cs="Arial"/>
          <w:b/>
          <w:bCs/>
          <w:color w:val="C00000"/>
          <w:sz w:val="36"/>
          <w:szCs w:val="36"/>
          <w:rtl/>
        </w:rPr>
      </w:pPr>
    </w:p>
    <w:p w14:paraId="3F268844" w14:textId="77777777" w:rsidR="00B13E6F" w:rsidRDefault="00B13E6F">
      <w:pPr>
        <w:bidi w:val="0"/>
        <w:rPr>
          <w:rFonts w:cs="Arial"/>
          <w:b/>
          <w:bCs/>
          <w:color w:val="C00000"/>
          <w:sz w:val="36"/>
          <w:szCs w:val="36"/>
          <w:rtl/>
        </w:rPr>
      </w:pPr>
      <w:r>
        <w:rPr>
          <w:rFonts w:cs="Arial"/>
          <w:b/>
          <w:bCs/>
          <w:color w:val="C00000"/>
          <w:sz w:val="36"/>
          <w:szCs w:val="36"/>
          <w:rtl/>
        </w:rPr>
        <w:br w:type="page"/>
      </w:r>
    </w:p>
    <w:p w14:paraId="3D7A9D5D" w14:textId="77777777" w:rsidR="00D80A25" w:rsidRDefault="00D80A25" w:rsidP="008C515A">
      <w:pPr>
        <w:jc w:val="center"/>
        <w:rPr>
          <w:rFonts w:cs="Arial"/>
          <w:b/>
          <w:bCs/>
          <w:color w:val="C00000"/>
          <w:sz w:val="36"/>
          <w:szCs w:val="36"/>
        </w:rPr>
      </w:pPr>
    </w:p>
    <w:p w14:paraId="5B8DD9AD" w14:textId="77777777" w:rsidR="00D80A25" w:rsidRDefault="00D80A25" w:rsidP="008C515A">
      <w:pPr>
        <w:jc w:val="center"/>
        <w:rPr>
          <w:rFonts w:cs="Arial"/>
          <w:b/>
          <w:bCs/>
          <w:color w:val="C00000"/>
          <w:sz w:val="36"/>
          <w:szCs w:val="36"/>
        </w:rPr>
      </w:pPr>
    </w:p>
    <w:p w14:paraId="3D6BF2A5" w14:textId="77777777" w:rsidR="00D80A25" w:rsidRDefault="00D80A25" w:rsidP="008C515A">
      <w:pPr>
        <w:jc w:val="center"/>
        <w:rPr>
          <w:rFonts w:cs="Arial"/>
          <w:b/>
          <w:bCs/>
          <w:color w:val="C00000"/>
          <w:sz w:val="36"/>
          <w:szCs w:val="36"/>
        </w:rPr>
      </w:pPr>
    </w:p>
    <w:p w14:paraId="018D5BAF" w14:textId="77777777" w:rsidR="00D80A25" w:rsidRDefault="00D80A25" w:rsidP="008C515A">
      <w:pPr>
        <w:jc w:val="center"/>
        <w:rPr>
          <w:rFonts w:cs="Arial"/>
          <w:b/>
          <w:bCs/>
          <w:color w:val="C00000"/>
          <w:sz w:val="36"/>
          <w:szCs w:val="36"/>
        </w:rPr>
      </w:pPr>
    </w:p>
    <w:p w14:paraId="35B7F0FD" w14:textId="77777777" w:rsidR="00D80A25" w:rsidRDefault="00D80A25" w:rsidP="008C515A">
      <w:pPr>
        <w:jc w:val="center"/>
        <w:rPr>
          <w:rFonts w:cs="Arial"/>
          <w:b/>
          <w:bCs/>
          <w:color w:val="C00000"/>
          <w:sz w:val="36"/>
          <w:szCs w:val="36"/>
        </w:rPr>
      </w:pPr>
    </w:p>
    <w:p w14:paraId="0B7798F2" w14:textId="77777777" w:rsidR="00D80A25" w:rsidRDefault="00D80A25" w:rsidP="008C515A">
      <w:pPr>
        <w:jc w:val="center"/>
        <w:rPr>
          <w:rFonts w:cs="Arial"/>
          <w:b/>
          <w:bCs/>
          <w:color w:val="C00000"/>
          <w:sz w:val="36"/>
          <w:szCs w:val="36"/>
        </w:rPr>
      </w:pPr>
    </w:p>
    <w:p w14:paraId="76CA48AF" w14:textId="77777777" w:rsidR="00D80A25" w:rsidRDefault="00D80A25" w:rsidP="008C515A">
      <w:pPr>
        <w:jc w:val="center"/>
        <w:rPr>
          <w:rFonts w:cs="Arial"/>
          <w:b/>
          <w:bCs/>
          <w:color w:val="C00000"/>
          <w:sz w:val="36"/>
          <w:szCs w:val="36"/>
        </w:rPr>
      </w:pPr>
    </w:p>
    <w:p w14:paraId="1DAA2EC0" w14:textId="77777777" w:rsidR="00D80A25" w:rsidRDefault="00D80A25" w:rsidP="008C515A">
      <w:pPr>
        <w:jc w:val="center"/>
        <w:rPr>
          <w:rFonts w:cs="Arial"/>
          <w:b/>
          <w:bCs/>
          <w:color w:val="C00000"/>
          <w:sz w:val="36"/>
          <w:szCs w:val="36"/>
        </w:rPr>
      </w:pPr>
    </w:p>
    <w:p w14:paraId="64E3D0E2" w14:textId="77777777" w:rsidR="00D80A25" w:rsidRDefault="00D80A25" w:rsidP="008C515A">
      <w:pPr>
        <w:jc w:val="center"/>
        <w:rPr>
          <w:rFonts w:cs="Arial"/>
          <w:b/>
          <w:bCs/>
          <w:color w:val="C00000"/>
          <w:sz w:val="36"/>
          <w:szCs w:val="36"/>
        </w:rPr>
      </w:pPr>
    </w:p>
    <w:p w14:paraId="03E6C186" w14:textId="77777777" w:rsidR="00D80A25" w:rsidRDefault="00D80A25" w:rsidP="008C515A">
      <w:pPr>
        <w:jc w:val="center"/>
        <w:rPr>
          <w:rFonts w:cs="Arial"/>
          <w:b/>
          <w:bCs/>
          <w:color w:val="C00000"/>
          <w:sz w:val="36"/>
          <w:szCs w:val="36"/>
        </w:rPr>
      </w:pPr>
    </w:p>
    <w:p w14:paraId="420AC209" w14:textId="77777777" w:rsidR="00D80A25" w:rsidRDefault="00D80A25" w:rsidP="008C515A">
      <w:pPr>
        <w:jc w:val="center"/>
        <w:rPr>
          <w:rFonts w:cs="Arial"/>
          <w:b/>
          <w:bCs/>
          <w:color w:val="C00000"/>
          <w:sz w:val="36"/>
          <w:szCs w:val="36"/>
        </w:rPr>
      </w:pPr>
    </w:p>
    <w:p w14:paraId="44A4AC56" w14:textId="469AF737" w:rsidR="008C515A" w:rsidRPr="008C515A" w:rsidRDefault="008C515A" w:rsidP="008C515A">
      <w:pPr>
        <w:jc w:val="center"/>
        <w:rPr>
          <w:b/>
          <w:bCs/>
          <w:color w:val="C00000"/>
          <w:sz w:val="36"/>
          <w:szCs w:val="36"/>
          <w:rtl/>
        </w:rPr>
      </w:pPr>
      <w:r w:rsidRPr="008C515A">
        <w:rPr>
          <w:rFonts w:cs="Arial"/>
          <w:b/>
          <w:bCs/>
          <w:color w:val="C00000"/>
          <w:sz w:val="36"/>
          <w:szCs w:val="36"/>
          <w:rtl/>
        </w:rPr>
        <w:t>الفصل الأول</w:t>
      </w:r>
    </w:p>
    <w:p w14:paraId="1088F42A" w14:textId="311DE332" w:rsidR="00D80A25" w:rsidRDefault="008C515A" w:rsidP="008C515A">
      <w:pPr>
        <w:jc w:val="center"/>
        <w:rPr>
          <w:rFonts w:cs="Arial"/>
          <w:b/>
          <w:bCs/>
          <w:color w:val="C00000"/>
          <w:sz w:val="36"/>
          <w:szCs w:val="36"/>
          <w:rtl/>
        </w:rPr>
      </w:pPr>
      <w:r>
        <w:rPr>
          <w:rFonts w:cs="Arial" w:hint="cs"/>
          <w:b/>
          <w:bCs/>
          <w:color w:val="C00000"/>
          <w:sz w:val="36"/>
          <w:szCs w:val="36"/>
          <w:rtl/>
        </w:rPr>
        <w:t>خلفية الدراسة</w:t>
      </w:r>
    </w:p>
    <w:p w14:paraId="62A1CC27" w14:textId="77777777" w:rsidR="00D80A25" w:rsidRDefault="00D80A25">
      <w:pPr>
        <w:bidi w:val="0"/>
        <w:rPr>
          <w:rFonts w:cs="Arial"/>
          <w:b/>
          <w:bCs/>
          <w:color w:val="C00000"/>
          <w:sz w:val="36"/>
          <w:szCs w:val="36"/>
          <w:rtl/>
        </w:rPr>
      </w:pPr>
      <w:r>
        <w:rPr>
          <w:rFonts w:cs="Arial"/>
          <w:b/>
          <w:bCs/>
          <w:color w:val="C00000"/>
          <w:sz w:val="36"/>
          <w:szCs w:val="36"/>
          <w:rtl/>
        </w:rPr>
        <w:br w:type="page"/>
      </w:r>
    </w:p>
    <w:p w14:paraId="4630EA48" w14:textId="446006A9" w:rsidR="001F4909" w:rsidRPr="001F4909" w:rsidRDefault="001F4909" w:rsidP="001F4909">
      <w:pPr>
        <w:pStyle w:val="NoSpacing"/>
        <w:numPr>
          <w:ilvl w:val="0"/>
          <w:numId w:val="16"/>
        </w:numPr>
        <w:jc w:val="both"/>
        <w:rPr>
          <w:rFonts w:ascii="Simplified Arabic" w:hAnsi="Simplified Arabic" w:cs="Simplified Arabic"/>
          <w:color w:val="C00000"/>
          <w:sz w:val="32"/>
          <w:szCs w:val="32"/>
          <w:rtl/>
          <w:lang w:bidi="ar-EG"/>
        </w:rPr>
      </w:pPr>
      <w:r w:rsidRPr="001F4909">
        <w:rPr>
          <w:rFonts w:ascii="Simplified Arabic" w:hAnsi="Simplified Arabic" w:cs="Simplified Arabic" w:hint="cs"/>
          <w:b/>
          <w:bCs/>
          <w:sz w:val="32"/>
          <w:szCs w:val="32"/>
          <w:rtl/>
          <w:lang w:bidi="ar-EG"/>
        </w:rPr>
        <w:lastRenderedPageBreak/>
        <w:t>المقدمة</w:t>
      </w:r>
    </w:p>
    <w:p w14:paraId="1895DFBE" w14:textId="77777777" w:rsidR="00B4297F" w:rsidRDefault="00B4297F" w:rsidP="00F2301C">
      <w:pPr>
        <w:autoSpaceDE w:val="0"/>
        <w:autoSpaceDN w:val="0"/>
        <w:adjustRightInd w:val="0"/>
        <w:spacing w:before="120" w:after="120"/>
        <w:ind w:firstLine="720"/>
        <w:jc w:val="both"/>
        <w:rPr>
          <w:rFonts w:ascii="Simplified Arabic" w:cs="Simplified Arabic"/>
          <w:sz w:val="28"/>
          <w:szCs w:val="28"/>
          <w:rtl/>
        </w:rPr>
      </w:pPr>
      <w:r>
        <w:rPr>
          <w:rFonts w:ascii="Simplified Arabic" w:cs="Simplified Arabic" w:hint="cs"/>
          <w:sz w:val="28"/>
          <w:szCs w:val="28"/>
          <w:rtl/>
        </w:rPr>
        <w:t>تمثل</w:t>
      </w:r>
      <w:r>
        <w:rPr>
          <w:rFonts w:ascii="Simplified Arabic" w:cs="Simplified Arabic"/>
          <w:sz w:val="28"/>
          <w:szCs w:val="28"/>
        </w:rPr>
        <w:t xml:space="preserve"> </w:t>
      </w:r>
      <w:r>
        <w:rPr>
          <w:rFonts w:ascii="Simplified Arabic" w:cs="Simplified Arabic" w:hint="cs"/>
          <w:sz w:val="28"/>
          <w:szCs w:val="28"/>
          <w:rtl/>
        </w:rPr>
        <w:t>ظاهرة</w:t>
      </w:r>
      <w:r>
        <w:rPr>
          <w:rFonts w:ascii="Simplified Arabic" w:cs="Simplified Arabic"/>
          <w:sz w:val="28"/>
          <w:szCs w:val="28"/>
        </w:rPr>
        <w:t xml:space="preserve"> </w:t>
      </w:r>
      <w:r>
        <w:rPr>
          <w:rFonts w:ascii="Simplified Arabic" w:cs="Simplified Arabic" w:hint="cs"/>
          <w:sz w:val="28"/>
          <w:szCs w:val="28"/>
          <w:rtl/>
        </w:rPr>
        <w:t>الهجرة</w:t>
      </w:r>
      <w:r>
        <w:rPr>
          <w:rFonts w:ascii="Simplified Arabic" w:cs="Simplified Arabic"/>
          <w:sz w:val="28"/>
          <w:szCs w:val="28"/>
        </w:rPr>
        <w:t xml:space="preserve"> </w:t>
      </w:r>
      <w:r>
        <w:rPr>
          <w:rFonts w:ascii="Simplified Arabic" w:cs="Simplified Arabic" w:hint="cs"/>
          <w:sz w:val="28"/>
          <w:szCs w:val="28"/>
          <w:rtl/>
        </w:rPr>
        <w:t>غير</w:t>
      </w:r>
      <w:r>
        <w:rPr>
          <w:rFonts w:ascii="Simplified Arabic" w:cs="Simplified Arabic"/>
          <w:sz w:val="28"/>
          <w:szCs w:val="28"/>
        </w:rPr>
        <w:t xml:space="preserve"> </w:t>
      </w:r>
      <w:r>
        <w:rPr>
          <w:rFonts w:ascii="Simplified Arabic" w:cs="Simplified Arabic" w:hint="cs"/>
          <w:sz w:val="28"/>
          <w:szCs w:val="28"/>
          <w:rtl/>
        </w:rPr>
        <w:t>الشرعية</w:t>
      </w:r>
      <w:r>
        <w:rPr>
          <w:rFonts w:ascii="Simplified Arabic" w:cs="Simplified Arabic"/>
          <w:sz w:val="28"/>
          <w:szCs w:val="28"/>
        </w:rPr>
        <w:t xml:space="preserve"> </w:t>
      </w:r>
      <w:r>
        <w:rPr>
          <w:rFonts w:ascii="Simplified Arabic" w:cs="Simplified Arabic" w:hint="cs"/>
          <w:sz w:val="28"/>
          <w:szCs w:val="28"/>
          <w:rtl/>
        </w:rPr>
        <w:t>خطرا كبيرا</w:t>
      </w:r>
      <w:r>
        <w:rPr>
          <w:rFonts w:ascii="Simplified Arabic" w:cs="Simplified Arabic"/>
          <w:sz w:val="28"/>
          <w:szCs w:val="28"/>
        </w:rPr>
        <w:t xml:space="preserve"> </w:t>
      </w:r>
      <w:r>
        <w:rPr>
          <w:rFonts w:ascii="Simplified Arabic" w:cs="Simplified Arabic" w:hint="cs"/>
          <w:sz w:val="28"/>
          <w:szCs w:val="28"/>
          <w:rtl/>
        </w:rPr>
        <w:t>يهدد</w:t>
      </w:r>
      <w:r>
        <w:rPr>
          <w:rFonts w:ascii="Simplified Arabic" w:cs="Simplified Arabic"/>
          <w:sz w:val="28"/>
          <w:szCs w:val="28"/>
        </w:rPr>
        <w:t xml:space="preserve"> </w:t>
      </w:r>
      <w:r>
        <w:rPr>
          <w:rFonts w:ascii="Simplified Arabic" w:cs="Simplified Arabic" w:hint="cs"/>
          <w:sz w:val="28"/>
          <w:szCs w:val="28"/>
          <w:rtl/>
        </w:rPr>
        <w:t>سلامة</w:t>
      </w:r>
      <w:r>
        <w:rPr>
          <w:rFonts w:ascii="Simplified Arabic" w:cs="Simplified Arabic"/>
          <w:sz w:val="28"/>
          <w:szCs w:val="28"/>
        </w:rPr>
        <w:t xml:space="preserve"> </w:t>
      </w:r>
      <w:r>
        <w:rPr>
          <w:rFonts w:ascii="Simplified Arabic" w:cs="Simplified Arabic" w:hint="cs"/>
          <w:sz w:val="28"/>
          <w:szCs w:val="28"/>
          <w:rtl/>
        </w:rPr>
        <w:t>الدولة</w:t>
      </w:r>
      <w:r>
        <w:rPr>
          <w:rFonts w:ascii="Simplified Arabic" w:cs="Simplified Arabic"/>
          <w:sz w:val="28"/>
          <w:szCs w:val="28"/>
        </w:rPr>
        <w:t xml:space="preserve"> </w:t>
      </w:r>
      <w:r>
        <w:rPr>
          <w:rFonts w:ascii="Simplified Arabic" w:cs="Simplified Arabic" w:hint="cs"/>
          <w:sz w:val="28"/>
          <w:szCs w:val="28"/>
          <w:rtl/>
        </w:rPr>
        <w:t>المصرية</w:t>
      </w:r>
      <w:r>
        <w:rPr>
          <w:rFonts w:ascii="Simplified Arabic" w:cs="Simplified Arabic"/>
          <w:sz w:val="28"/>
          <w:szCs w:val="28"/>
        </w:rPr>
        <w:t xml:space="preserve"> </w:t>
      </w:r>
      <w:r>
        <w:rPr>
          <w:rFonts w:ascii="Simplified Arabic" w:cs="Simplified Arabic" w:hint="cs"/>
          <w:sz w:val="28"/>
          <w:szCs w:val="28"/>
          <w:rtl/>
        </w:rPr>
        <w:t>ودول</w:t>
      </w:r>
      <w:r>
        <w:rPr>
          <w:rFonts w:ascii="Simplified Arabic" w:cs="Simplified Arabic"/>
          <w:sz w:val="28"/>
          <w:szCs w:val="28"/>
        </w:rPr>
        <w:t xml:space="preserve"> </w:t>
      </w:r>
      <w:r>
        <w:rPr>
          <w:rFonts w:ascii="Simplified Arabic" w:cs="Simplified Arabic" w:hint="cs"/>
          <w:sz w:val="28"/>
          <w:szCs w:val="28"/>
          <w:rtl/>
        </w:rPr>
        <w:t>الجوار،</w:t>
      </w:r>
      <w:r>
        <w:rPr>
          <w:rFonts w:ascii="Simplified Arabic" w:cs="Simplified Arabic"/>
          <w:sz w:val="28"/>
          <w:szCs w:val="28"/>
        </w:rPr>
        <w:t xml:space="preserve"> </w:t>
      </w:r>
      <w:r>
        <w:rPr>
          <w:rFonts w:ascii="Simplified Arabic" w:cs="Simplified Arabic" w:hint="cs"/>
          <w:sz w:val="28"/>
          <w:szCs w:val="28"/>
          <w:rtl/>
        </w:rPr>
        <w:t>فقد</w:t>
      </w:r>
      <w:r>
        <w:rPr>
          <w:rFonts w:ascii="Simplified Arabic" w:cs="Simplified Arabic"/>
          <w:sz w:val="28"/>
          <w:szCs w:val="28"/>
        </w:rPr>
        <w:t xml:space="preserve"> </w:t>
      </w:r>
      <w:r>
        <w:rPr>
          <w:rFonts w:ascii="Simplified Arabic" w:cs="Simplified Arabic" w:hint="cs"/>
          <w:sz w:val="28"/>
          <w:szCs w:val="28"/>
          <w:rtl/>
        </w:rPr>
        <w:t>أدى إلى خطورة</w:t>
      </w:r>
      <w:r>
        <w:rPr>
          <w:rFonts w:ascii="Simplified Arabic" w:cs="Simplified Arabic"/>
          <w:sz w:val="28"/>
          <w:szCs w:val="28"/>
        </w:rPr>
        <w:t xml:space="preserve"> </w:t>
      </w:r>
      <w:r>
        <w:rPr>
          <w:rFonts w:ascii="Simplified Arabic" w:cs="Simplified Arabic" w:hint="cs"/>
          <w:sz w:val="28"/>
          <w:szCs w:val="28"/>
          <w:rtl/>
        </w:rPr>
        <w:t>الأوضاع</w:t>
      </w:r>
      <w:r>
        <w:rPr>
          <w:rFonts w:ascii="Simplified Arabic" w:cs="Simplified Arabic"/>
          <w:sz w:val="28"/>
          <w:szCs w:val="28"/>
        </w:rPr>
        <w:t xml:space="preserve"> </w:t>
      </w:r>
      <w:r>
        <w:rPr>
          <w:rFonts w:ascii="Simplified Arabic" w:cs="Simplified Arabic" w:hint="cs"/>
          <w:sz w:val="28"/>
          <w:szCs w:val="28"/>
          <w:rtl/>
        </w:rPr>
        <w:t>الأمنية</w:t>
      </w:r>
      <w:r>
        <w:rPr>
          <w:rFonts w:ascii="Simplified Arabic" w:cs="Simplified Arabic"/>
          <w:sz w:val="28"/>
          <w:szCs w:val="28"/>
        </w:rPr>
        <w:t xml:space="preserve"> </w:t>
      </w:r>
      <w:r>
        <w:rPr>
          <w:rFonts w:ascii="Simplified Arabic" w:cs="Simplified Arabic" w:hint="cs"/>
          <w:sz w:val="28"/>
          <w:szCs w:val="28"/>
          <w:rtl/>
        </w:rPr>
        <w:t>على الحدود والسواحل</w:t>
      </w:r>
      <w:r>
        <w:rPr>
          <w:rFonts w:ascii="Simplified Arabic" w:cs="Simplified Arabic"/>
          <w:sz w:val="28"/>
          <w:szCs w:val="28"/>
        </w:rPr>
        <w:t xml:space="preserve"> </w:t>
      </w:r>
      <w:r>
        <w:rPr>
          <w:rFonts w:ascii="Simplified Arabic" w:cs="Simplified Arabic" w:hint="cs"/>
          <w:sz w:val="28"/>
          <w:szCs w:val="28"/>
          <w:rtl/>
        </w:rPr>
        <w:t>ومحاولة الدولة والمجتمع المدني في مواجهتها، وبت</w:t>
      </w:r>
      <w:r>
        <w:rPr>
          <w:rFonts w:ascii="Simplified Arabic" w:cs="Simplified Arabic"/>
          <w:sz w:val="28"/>
          <w:szCs w:val="28"/>
        </w:rPr>
        <w:t xml:space="preserve"> </w:t>
      </w:r>
      <w:r>
        <w:rPr>
          <w:rFonts w:ascii="Simplified Arabic" w:cs="Simplified Arabic" w:hint="cs"/>
          <w:sz w:val="28"/>
          <w:szCs w:val="28"/>
          <w:rtl/>
        </w:rPr>
        <w:t>الأمن والاستقرار والحفاظ على الرقابة الحدودية ولكن هناك تسريبات وهجرات أدت إلى</w:t>
      </w:r>
      <w:r>
        <w:rPr>
          <w:rFonts w:ascii="Simplified Arabic" w:cs="Simplified Arabic"/>
          <w:sz w:val="28"/>
          <w:szCs w:val="28"/>
        </w:rPr>
        <w:t xml:space="preserve"> </w:t>
      </w:r>
      <w:r>
        <w:rPr>
          <w:rFonts w:ascii="Simplified Arabic" w:cs="Simplified Arabic" w:hint="cs"/>
          <w:sz w:val="28"/>
          <w:szCs w:val="28"/>
          <w:rtl/>
        </w:rPr>
        <w:t>هجرة</w:t>
      </w:r>
      <w:r>
        <w:rPr>
          <w:rFonts w:ascii="Simplified Arabic" w:cs="Simplified Arabic"/>
          <w:sz w:val="28"/>
          <w:szCs w:val="28"/>
        </w:rPr>
        <w:t xml:space="preserve"> </w:t>
      </w:r>
      <w:r>
        <w:rPr>
          <w:rFonts w:ascii="Simplified Arabic" w:cs="Simplified Arabic" w:hint="cs"/>
          <w:sz w:val="28"/>
          <w:szCs w:val="28"/>
          <w:rtl/>
        </w:rPr>
        <w:t>العديد</w:t>
      </w:r>
      <w:r>
        <w:rPr>
          <w:rFonts w:ascii="Simplified Arabic" w:cs="Simplified Arabic"/>
          <w:sz w:val="28"/>
          <w:szCs w:val="28"/>
        </w:rPr>
        <w:t xml:space="preserve"> </w:t>
      </w:r>
      <w:r>
        <w:rPr>
          <w:rFonts w:ascii="Simplified Arabic" w:cs="Simplified Arabic" w:hint="cs"/>
          <w:sz w:val="28"/>
          <w:szCs w:val="28"/>
          <w:rtl/>
        </w:rPr>
        <w:t>من مئات الأفراد،</w:t>
      </w:r>
      <w:r>
        <w:rPr>
          <w:rFonts w:ascii="Simplified Arabic" w:cs="Simplified Arabic"/>
          <w:sz w:val="28"/>
          <w:szCs w:val="28"/>
        </w:rPr>
        <w:t xml:space="preserve"> </w:t>
      </w:r>
      <w:r>
        <w:rPr>
          <w:rFonts w:ascii="Simplified Arabic" w:cs="Simplified Arabic" w:hint="cs"/>
          <w:sz w:val="28"/>
          <w:szCs w:val="28"/>
          <w:rtl/>
        </w:rPr>
        <w:t>وجعلها</w:t>
      </w:r>
      <w:r>
        <w:rPr>
          <w:rFonts w:ascii="Simplified Arabic" w:cs="Simplified Arabic"/>
          <w:sz w:val="28"/>
          <w:szCs w:val="28"/>
        </w:rPr>
        <w:t xml:space="preserve"> </w:t>
      </w:r>
      <w:r>
        <w:rPr>
          <w:rFonts w:ascii="Simplified Arabic" w:cs="Simplified Arabic" w:hint="cs"/>
          <w:sz w:val="28"/>
          <w:szCs w:val="28"/>
          <w:rtl/>
        </w:rPr>
        <w:t>منطقة</w:t>
      </w:r>
      <w:r>
        <w:rPr>
          <w:rFonts w:ascii="Simplified Arabic" w:cs="Simplified Arabic"/>
          <w:sz w:val="28"/>
          <w:szCs w:val="28"/>
        </w:rPr>
        <w:t xml:space="preserve"> </w:t>
      </w:r>
      <w:r>
        <w:rPr>
          <w:rFonts w:ascii="Simplified Arabic" w:cs="Simplified Arabic" w:hint="cs"/>
          <w:sz w:val="28"/>
          <w:szCs w:val="28"/>
          <w:rtl/>
        </w:rPr>
        <w:t>عبور</w:t>
      </w:r>
      <w:r>
        <w:rPr>
          <w:rFonts w:ascii="Simplified Arabic" w:cs="Simplified Arabic"/>
          <w:sz w:val="28"/>
          <w:szCs w:val="28"/>
        </w:rPr>
        <w:t xml:space="preserve"> </w:t>
      </w:r>
      <w:r>
        <w:rPr>
          <w:rFonts w:ascii="Simplified Arabic" w:cs="Simplified Arabic" w:hint="cs"/>
          <w:sz w:val="28"/>
          <w:szCs w:val="28"/>
          <w:rtl/>
        </w:rPr>
        <w:t>لهم</w:t>
      </w:r>
      <w:r>
        <w:rPr>
          <w:rFonts w:ascii="Simplified Arabic" w:cs="Simplified Arabic"/>
          <w:sz w:val="28"/>
          <w:szCs w:val="28"/>
        </w:rPr>
        <w:t xml:space="preserve"> </w:t>
      </w:r>
      <w:r>
        <w:rPr>
          <w:rFonts w:ascii="Simplified Arabic" w:cs="Simplified Arabic" w:hint="cs"/>
          <w:sz w:val="28"/>
          <w:szCs w:val="28"/>
          <w:rtl/>
        </w:rPr>
        <w:t>إلى</w:t>
      </w:r>
      <w:r>
        <w:rPr>
          <w:rFonts w:ascii="Simplified Arabic" w:cs="Simplified Arabic"/>
          <w:sz w:val="28"/>
          <w:szCs w:val="28"/>
        </w:rPr>
        <w:t xml:space="preserve"> </w:t>
      </w:r>
      <w:r>
        <w:rPr>
          <w:rFonts w:ascii="Simplified Arabic" w:cs="Simplified Arabic" w:hint="cs"/>
          <w:sz w:val="28"/>
          <w:szCs w:val="28"/>
          <w:rtl/>
        </w:rPr>
        <w:t>دول</w:t>
      </w:r>
      <w:r>
        <w:rPr>
          <w:rFonts w:ascii="Simplified Arabic" w:cs="Simplified Arabic"/>
          <w:sz w:val="28"/>
          <w:szCs w:val="28"/>
        </w:rPr>
        <w:t xml:space="preserve"> </w:t>
      </w:r>
      <w:r>
        <w:rPr>
          <w:rFonts w:ascii="Simplified Arabic" w:cs="Simplified Arabic" w:hint="cs"/>
          <w:sz w:val="28"/>
          <w:szCs w:val="28"/>
          <w:rtl/>
        </w:rPr>
        <w:t>أخرى،</w:t>
      </w:r>
      <w:r>
        <w:rPr>
          <w:rFonts w:ascii="Simplified Arabic" w:cs="Simplified Arabic"/>
          <w:sz w:val="28"/>
          <w:szCs w:val="28"/>
        </w:rPr>
        <w:t xml:space="preserve"> </w:t>
      </w:r>
      <w:r>
        <w:rPr>
          <w:rFonts w:ascii="Simplified Arabic" w:cs="Simplified Arabic" w:hint="cs"/>
          <w:sz w:val="28"/>
          <w:szCs w:val="28"/>
          <w:rtl/>
        </w:rPr>
        <w:t>وذلك</w:t>
      </w:r>
      <w:r>
        <w:rPr>
          <w:rFonts w:ascii="Simplified Arabic" w:cs="Simplified Arabic"/>
          <w:sz w:val="28"/>
          <w:szCs w:val="28"/>
        </w:rPr>
        <w:t xml:space="preserve"> </w:t>
      </w:r>
      <w:r>
        <w:rPr>
          <w:rFonts w:ascii="Simplified Arabic" w:cs="Simplified Arabic" w:hint="cs"/>
          <w:sz w:val="28"/>
          <w:szCs w:val="28"/>
          <w:rtl/>
        </w:rPr>
        <w:t>هرباً</w:t>
      </w:r>
      <w:r>
        <w:rPr>
          <w:rFonts w:ascii="Simplified Arabic" w:cs="Simplified Arabic"/>
          <w:sz w:val="28"/>
          <w:szCs w:val="28"/>
        </w:rPr>
        <w:t xml:space="preserve"> </w:t>
      </w:r>
      <w:r>
        <w:rPr>
          <w:rFonts w:ascii="Simplified Arabic" w:cs="Simplified Arabic" w:hint="cs"/>
          <w:sz w:val="28"/>
          <w:szCs w:val="28"/>
          <w:rtl/>
        </w:rPr>
        <w:t>من</w:t>
      </w:r>
      <w:r>
        <w:rPr>
          <w:rFonts w:ascii="Simplified Arabic" w:cs="Simplified Arabic"/>
          <w:sz w:val="28"/>
          <w:szCs w:val="28"/>
        </w:rPr>
        <w:t xml:space="preserve"> </w:t>
      </w:r>
      <w:r>
        <w:rPr>
          <w:rFonts w:ascii="Simplified Arabic" w:cs="Simplified Arabic" w:hint="cs"/>
          <w:sz w:val="28"/>
          <w:szCs w:val="28"/>
          <w:rtl/>
        </w:rPr>
        <w:t xml:space="preserve"> سوء الأوضاع الاقتصادية في ظل نمو اقتصاد الدولة المصرية وفي</w:t>
      </w:r>
      <w:r>
        <w:rPr>
          <w:rFonts w:ascii="Simplified Arabic" w:cs="Simplified Arabic"/>
          <w:sz w:val="28"/>
          <w:szCs w:val="28"/>
        </w:rPr>
        <w:t xml:space="preserve"> </w:t>
      </w:r>
      <w:r>
        <w:rPr>
          <w:rFonts w:ascii="Simplified Arabic" w:cs="Simplified Arabic" w:hint="cs"/>
          <w:sz w:val="28"/>
          <w:szCs w:val="28"/>
          <w:rtl/>
        </w:rPr>
        <w:t>نفس الوقت تأثرت مصر بالهجرة</w:t>
      </w:r>
      <w:r>
        <w:rPr>
          <w:rFonts w:ascii="Simplified Arabic" w:cs="Simplified Arabic"/>
          <w:sz w:val="28"/>
          <w:szCs w:val="28"/>
        </w:rPr>
        <w:t xml:space="preserve"> </w:t>
      </w:r>
      <w:r>
        <w:rPr>
          <w:rFonts w:ascii="Simplified Arabic" w:cs="Simplified Arabic" w:hint="cs"/>
          <w:sz w:val="28"/>
          <w:szCs w:val="28"/>
          <w:rtl/>
        </w:rPr>
        <w:t>غير</w:t>
      </w:r>
      <w:r>
        <w:rPr>
          <w:rFonts w:ascii="Simplified Arabic" w:cs="Simplified Arabic"/>
          <w:sz w:val="28"/>
          <w:szCs w:val="28"/>
        </w:rPr>
        <w:t xml:space="preserve"> </w:t>
      </w:r>
      <w:r>
        <w:rPr>
          <w:rFonts w:ascii="Simplified Arabic" w:cs="Simplified Arabic" w:hint="cs"/>
          <w:sz w:val="28"/>
          <w:szCs w:val="28"/>
          <w:rtl/>
        </w:rPr>
        <w:t>الشرعية</w:t>
      </w:r>
      <w:r>
        <w:rPr>
          <w:rFonts w:ascii="Simplified Arabic" w:cs="Simplified Arabic"/>
          <w:sz w:val="28"/>
          <w:szCs w:val="28"/>
        </w:rPr>
        <w:t xml:space="preserve"> </w:t>
      </w:r>
      <w:r>
        <w:rPr>
          <w:rFonts w:ascii="Simplified Arabic" w:cs="Simplified Arabic" w:hint="cs"/>
          <w:sz w:val="28"/>
          <w:szCs w:val="28"/>
          <w:rtl/>
        </w:rPr>
        <w:t>من</w:t>
      </w:r>
      <w:r>
        <w:rPr>
          <w:rFonts w:ascii="Simplified Arabic" w:cs="Simplified Arabic"/>
          <w:sz w:val="28"/>
          <w:szCs w:val="28"/>
        </w:rPr>
        <w:t xml:space="preserve"> </w:t>
      </w:r>
      <w:r>
        <w:rPr>
          <w:rFonts w:ascii="Simplified Arabic" w:cs="Simplified Arabic" w:hint="cs"/>
          <w:sz w:val="28"/>
          <w:szCs w:val="28"/>
          <w:rtl/>
        </w:rPr>
        <w:t>الجوانب</w:t>
      </w:r>
      <w:r>
        <w:rPr>
          <w:rFonts w:ascii="Simplified Arabic" w:cs="Simplified Arabic"/>
          <w:sz w:val="28"/>
          <w:szCs w:val="28"/>
        </w:rPr>
        <w:t xml:space="preserve"> </w:t>
      </w:r>
      <w:r>
        <w:rPr>
          <w:rFonts w:ascii="Simplified Arabic" w:cs="Simplified Arabic" w:hint="cs"/>
          <w:sz w:val="28"/>
          <w:szCs w:val="28"/>
          <w:rtl/>
        </w:rPr>
        <w:t>السياسية</w:t>
      </w:r>
      <w:r>
        <w:rPr>
          <w:rFonts w:ascii="Simplified Arabic" w:cs="Simplified Arabic"/>
          <w:sz w:val="28"/>
          <w:szCs w:val="28"/>
        </w:rPr>
        <w:t xml:space="preserve"> </w:t>
      </w:r>
      <w:r>
        <w:rPr>
          <w:rFonts w:ascii="Simplified Arabic" w:cs="Simplified Arabic" w:hint="cs"/>
          <w:sz w:val="28"/>
          <w:szCs w:val="28"/>
          <w:rtl/>
        </w:rPr>
        <w:t>والاقتصادية</w:t>
      </w:r>
      <w:r>
        <w:rPr>
          <w:rFonts w:ascii="Simplified Arabic" w:cs="Simplified Arabic"/>
          <w:sz w:val="28"/>
          <w:szCs w:val="28"/>
        </w:rPr>
        <w:t xml:space="preserve"> </w:t>
      </w:r>
      <w:r>
        <w:rPr>
          <w:rFonts w:ascii="Simplified Arabic" w:cs="Simplified Arabic" w:hint="cs"/>
          <w:sz w:val="28"/>
          <w:szCs w:val="28"/>
          <w:rtl/>
        </w:rPr>
        <w:t>والاجتماعية</w:t>
      </w:r>
      <w:r>
        <w:rPr>
          <w:rFonts w:ascii="Simplified Arabic" w:cs="Simplified Arabic"/>
          <w:sz w:val="28"/>
          <w:szCs w:val="28"/>
        </w:rPr>
        <w:t xml:space="preserve"> </w:t>
      </w:r>
      <w:r>
        <w:rPr>
          <w:rFonts w:ascii="Simplified Arabic" w:cs="Simplified Arabic" w:hint="cs"/>
          <w:sz w:val="28"/>
          <w:szCs w:val="28"/>
          <w:rtl/>
        </w:rPr>
        <w:t>والثقافية والصحية</w:t>
      </w:r>
      <w:r>
        <w:rPr>
          <w:rFonts w:ascii="Simplified Arabic" w:cs="Simplified Arabic"/>
          <w:sz w:val="28"/>
          <w:szCs w:val="28"/>
        </w:rPr>
        <w:t xml:space="preserve"> </w:t>
      </w:r>
      <w:r>
        <w:rPr>
          <w:rFonts w:ascii="Simplified Arabic" w:cs="Simplified Arabic" w:hint="cs"/>
          <w:sz w:val="28"/>
          <w:szCs w:val="28"/>
          <w:rtl/>
        </w:rPr>
        <w:t>والأمنية،</w:t>
      </w:r>
      <w:r>
        <w:rPr>
          <w:rFonts w:ascii="Simplified Arabic" w:cs="Simplified Arabic"/>
          <w:sz w:val="28"/>
          <w:szCs w:val="28"/>
        </w:rPr>
        <w:t xml:space="preserve"> </w:t>
      </w:r>
      <w:r>
        <w:rPr>
          <w:rFonts w:ascii="Simplified Arabic" w:cs="Simplified Arabic" w:hint="cs"/>
          <w:sz w:val="28"/>
          <w:szCs w:val="28"/>
          <w:rtl/>
        </w:rPr>
        <w:t>الأمر</w:t>
      </w:r>
      <w:r>
        <w:rPr>
          <w:rFonts w:ascii="Simplified Arabic" w:cs="Simplified Arabic"/>
          <w:sz w:val="28"/>
          <w:szCs w:val="28"/>
        </w:rPr>
        <w:t xml:space="preserve"> </w:t>
      </w:r>
      <w:r>
        <w:rPr>
          <w:rFonts w:ascii="Simplified Arabic" w:cs="Simplified Arabic" w:hint="cs"/>
          <w:sz w:val="28"/>
          <w:szCs w:val="28"/>
          <w:rtl/>
        </w:rPr>
        <w:t>الذي</w:t>
      </w:r>
      <w:r>
        <w:rPr>
          <w:rFonts w:ascii="Simplified Arabic" w:cs="Simplified Arabic"/>
          <w:sz w:val="28"/>
          <w:szCs w:val="28"/>
        </w:rPr>
        <w:t xml:space="preserve"> </w:t>
      </w:r>
      <w:r>
        <w:rPr>
          <w:rFonts w:ascii="Simplified Arabic" w:cs="Simplified Arabic" w:hint="cs"/>
          <w:sz w:val="28"/>
          <w:szCs w:val="28"/>
          <w:rtl/>
        </w:rPr>
        <w:t>سبب</w:t>
      </w:r>
      <w:r>
        <w:rPr>
          <w:rFonts w:ascii="Simplified Arabic" w:cs="Simplified Arabic"/>
          <w:sz w:val="28"/>
          <w:szCs w:val="28"/>
        </w:rPr>
        <w:t xml:space="preserve"> </w:t>
      </w:r>
      <w:r>
        <w:rPr>
          <w:rFonts w:ascii="Simplified Arabic" w:cs="Simplified Arabic" w:hint="cs"/>
          <w:sz w:val="28"/>
          <w:szCs w:val="28"/>
          <w:rtl/>
        </w:rPr>
        <w:t>انتشار</w:t>
      </w:r>
      <w:r>
        <w:rPr>
          <w:rFonts w:ascii="Simplified Arabic" w:cs="Simplified Arabic"/>
          <w:sz w:val="28"/>
          <w:szCs w:val="28"/>
        </w:rPr>
        <w:t xml:space="preserve"> </w:t>
      </w:r>
      <w:r>
        <w:rPr>
          <w:rFonts w:ascii="Simplified Arabic" w:cs="Simplified Arabic" w:hint="cs"/>
          <w:sz w:val="28"/>
          <w:szCs w:val="28"/>
          <w:rtl/>
        </w:rPr>
        <w:t>الجريمة</w:t>
      </w:r>
      <w:r>
        <w:rPr>
          <w:rFonts w:ascii="Simplified Arabic" w:cs="Simplified Arabic"/>
          <w:sz w:val="28"/>
          <w:szCs w:val="28"/>
        </w:rPr>
        <w:t xml:space="preserve"> </w:t>
      </w:r>
      <w:r>
        <w:rPr>
          <w:rFonts w:ascii="Simplified Arabic" w:cs="Simplified Arabic" w:hint="cs"/>
          <w:sz w:val="28"/>
          <w:szCs w:val="28"/>
          <w:rtl/>
        </w:rPr>
        <w:t>والنصب</w:t>
      </w:r>
      <w:r>
        <w:rPr>
          <w:rFonts w:ascii="Simplified Arabic" w:cs="Simplified Arabic"/>
          <w:sz w:val="28"/>
          <w:szCs w:val="28"/>
        </w:rPr>
        <w:t xml:space="preserve"> </w:t>
      </w:r>
      <w:r>
        <w:rPr>
          <w:rFonts w:ascii="Simplified Arabic" w:cs="Simplified Arabic" w:hint="cs"/>
          <w:sz w:val="28"/>
          <w:szCs w:val="28"/>
          <w:rtl/>
        </w:rPr>
        <w:t>والاحتيال</w:t>
      </w:r>
      <w:r>
        <w:rPr>
          <w:rFonts w:ascii="Simplified Arabic" w:cs="Simplified Arabic"/>
          <w:sz w:val="28"/>
          <w:szCs w:val="28"/>
        </w:rPr>
        <w:t xml:space="preserve"> </w:t>
      </w:r>
      <w:r>
        <w:rPr>
          <w:rFonts w:ascii="Simplified Arabic" w:cs="Simplified Arabic" w:hint="cs"/>
          <w:sz w:val="28"/>
          <w:szCs w:val="28"/>
          <w:rtl/>
        </w:rPr>
        <w:t>والتزوير،</w:t>
      </w:r>
      <w:r>
        <w:rPr>
          <w:rFonts w:ascii="Simplified Arabic" w:cs="Simplified Arabic"/>
          <w:sz w:val="28"/>
          <w:szCs w:val="28"/>
        </w:rPr>
        <w:t xml:space="preserve"> </w:t>
      </w:r>
      <w:r>
        <w:rPr>
          <w:rFonts w:ascii="Simplified Arabic" w:cs="Simplified Arabic" w:hint="cs"/>
          <w:sz w:val="28"/>
          <w:szCs w:val="28"/>
          <w:rtl/>
        </w:rPr>
        <w:t>ودخول</w:t>
      </w:r>
      <w:r>
        <w:rPr>
          <w:rFonts w:ascii="Simplified Arabic" w:cs="Simplified Arabic"/>
          <w:sz w:val="28"/>
          <w:szCs w:val="28"/>
        </w:rPr>
        <w:t xml:space="preserve"> </w:t>
      </w:r>
      <w:r>
        <w:rPr>
          <w:rFonts w:ascii="Simplified Arabic" w:cs="Simplified Arabic" w:hint="cs"/>
          <w:sz w:val="28"/>
          <w:szCs w:val="28"/>
          <w:rtl/>
        </w:rPr>
        <w:t>الجماعات الإرهابية</w:t>
      </w:r>
      <w:r>
        <w:rPr>
          <w:rFonts w:ascii="Simplified Arabic" w:cs="Simplified Arabic"/>
          <w:sz w:val="28"/>
          <w:szCs w:val="28"/>
        </w:rPr>
        <w:t xml:space="preserve"> </w:t>
      </w:r>
      <w:r>
        <w:rPr>
          <w:rFonts w:ascii="Simplified Arabic" w:cs="Simplified Arabic" w:hint="cs"/>
          <w:sz w:val="28"/>
          <w:szCs w:val="28"/>
          <w:rtl/>
        </w:rPr>
        <w:t>داخل</w:t>
      </w:r>
      <w:r>
        <w:rPr>
          <w:rFonts w:ascii="Simplified Arabic" w:cs="Simplified Arabic"/>
          <w:sz w:val="28"/>
          <w:szCs w:val="28"/>
        </w:rPr>
        <w:t xml:space="preserve"> </w:t>
      </w:r>
      <w:r>
        <w:rPr>
          <w:rFonts w:ascii="Simplified Arabic" w:cs="Simplified Arabic" w:hint="cs"/>
          <w:sz w:val="28"/>
          <w:szCs w:val="28"/>
          <w:rtl/>
        </w:rPr>
        <w:t>صفوف</w:t>
      </w:r>
      <w:r>
        <w:rPr>
          <w:rFonts w:ascii="Simplified Arabic" w:cs="Simplified Arabic"/>
          <w:sz w:val="28"/>
          <w:szCs w:val="28"/>
        </w:rPr>
        <w:t xml:space="preserve"> </w:t>
      </w:r>
      <w:r>
        <w:rPr>
          <w:rFonts w:ascii="Simplified Arabic" w:cs="Simplified Arabic" w:hint="cs"/>
          <w:sz w:val="28"/>
          <w:szCs w:val="28"/>
          <w:rtl/>
        </w:rPr>
        <w:t>المهاجرين</w:t>
      </w:r>
      <w:r>
        <w:rPr>
          <w:rFonts w:ascii="Simplified Arabic" w:cs="Simplified Arabic"/>
          <w:sz w:val="28"/>
          <w:szCs w:val="28"/>
        </w:rPr>
        <w:t xml:space="preserve"> </w:t>
      </w:r>
      <w:r>
        <w:rPr>
          <w:rFonts w:ascii="Simplified Arabic" w:cs="Simplified Arabic" w:hint="cs"/>
          <w:sz w:val="28"/>
          <w:szCs w:val="28"/>
          <w:rtl/>
        </w:rPr>
        <w:t>غير</w:t>
      </w:r>
      <w:r>
        <w:rPr>
          <w:rFonts w:ascii="Simplified Arabic" w:cs="Simplified Arabic"/>
          <w:sz w:val="28"/>
          <w:szCs w:val="28"/>
        </w:rPr>
        <w:t xml:space="preserve"> </w:t>
      </w:r>
      <w:r>
        <w:rPr>
          <w:rFonts w:ascii="Simplified Arabic" w:cs="Simplified Arabic" w:hint="cs"/>
          <w:sz w:val="28"/>
          <w:szCs w:val="28"/>
          <w:rtl/>
        </w:rPr>
        <w:t>الشرعيين،</w:t>
      </w:r>
      <w:r>
        <w:rPr>
          <w:rFonts w:ascii="Simplified Arabic" w:cs="Simplified Arabic"/>
          <w:sz w:val="28"/>
          <w:szCs w:val="28"/>
        </w:rPr>
        <w:t xml:space="preserve"> </w:t>
      </w:r>
      <w:r>
        <w:rPr>
          <w:rFonts w:ascii="Simplified Arabic" w:cs="Simplified Arabic" w:hint="cs"/>
          <w:sz w:val="28"/>
          <w:szCs w:val="28"/>
          <w:rtl/>
        </w:rPr>
        <w:t>وانتشار المخدرات</w:t>
      </w:r>
      <w:r>
        <w:rPr>
          <w:rFonts w:ascii="Simplified Arabic" w:cs="Simplified Arabic"/>
          <w:sz w:val="28"/>
          <w:szCs w:val="28"/>
        </w:rPr>
        <w:t xml:space="preserve"> </w:t>
      </w:r>
      <w:r>
        <w:rPr>
          <w:rFonts w:ascii="Simplified Arabic" w:cs="Simplified Arabic" w:hint="cs"/>
          <w:sz w:val="28"/>
          <w:szCs w:val="28"/>
          <w:rtl/>
        </w:rPr>
        <w:t>وظاهرة</w:t>
      </w:r>
      <w:r>
        <w:rPr>
          <w:rFonts w:ascii="Simplified Arabic" w:cs="Simplified Arabic"/>
          <w:sz w:val="28"/>
          <w:szCs w:val="28"/>
        </w:rPr>
        <w:t xml:space="preserve"> </w:t>
      </w:r>
      <w:r>
        <w:rPr>
          <w:rFonts w:ascii="Simplified Arabic" w:cs="Simplified Arabic" w:hint="cs"/>
          <w:sz w:val="28"/>
          <w:szCs w:val="28"/>
          <w:rtl/>
        </w:rPr>
        <w:t xml:space="preserve">التسول </w:t>
      </w:r>
      <w:r w:rsidRPr="008A43A4">
        <w:rPr>
          <w:rFonts w:ascii="Simplified Arabic" w:cs="Simplified Arabic"/>
          <w:b/>
          <w:bCs/>
          <w:sz w:val="28"/>
          <w:szCs w:val="28"/>
        </w:rPr>
        <w:t>)</w:t>
      </w:r>
      <w:r w:rsidRPr="008A43A4">
        <w:rPr>
          <w:rFonts w:ascii="Simplified Arabic" w:cs="Simplified Arabic" w:hint="cs"/>
          <w:b/>
          <w:bCs/>
          <w:sz w:val="28"/>
          <w:szCs w:val="28"/>
          <w:rtl/>
        </w:rPr>
        <w:t>إبراهيم، أضرار الهجرات غير الشرعية، 2013).</w:t>
      </w:r>
      <w:r>
        <w:rPr>
          <w:rFonts w:ascii="Simplified Arabic" w:cs="Simplified Arabic" w:hint="cs"/>
          <w:sz w:val="28"/>
          <w:szCs w:val="28"/>
          <w:rtl/>
        </w:rPr>
        <w:t xml:space="preserve"> </w:t>
      </w:r>
    </w:p>
    <w:p w14:paraId="48B53A24" w14:textId="77777777" w:rsidR="00B4297F" w:rsidRDefault="00B4297F" w:rsidP="00F2301C">
      <w:pPr>
        <w:autoSpaceDE w:val="0"/>
        <w:autoSpaceDN w:val="0"/>
        <w:adjustRightInd w:val="0"/>
        <w:spacing w:before="120" w:after="120"/>
        <w:ind w:firstLine="720"/>
        <w:jc w:val="both"/>
        <w:rPr>
          <w:rFonts w:ascii="Simplified Arabic" w:cs="Simplified Arabic"/>
          <w:sz w:val="28"/>
          <w:szCs w:val="28"/>
          <w:rtl/>
        </w:rPr>
      </w:pPr>
      <w:r>
        <w:rPr>
          <w:rFonts w:ascii="Simplified Arabic" w:cs="Simplified Arabic" w:hint="cs"/>
          <w:sz w:val="28"/>
          <w:szCs w:val="28"/>
          <w:rtl/>
        </w:rPr>
        <w:t>وعُرفت</w:t>
      </w:r>
      <w:r>
        <w:rPr>
          <w:rFonts w:ascii="Simplified Arabic" w:cs="Simplified Arabic"/>
          <w:sz w:val="28"/>
          <w:szCs w:val="28"/>
        </w:rPr>
        <w:t xml:space="preserve"> </w:t>
      </w:r>
      <w:r>
        <w:rPr>
          <w:rFonts w:ascii="Simplified Arabic" w:cs="Simplified Arabic" w:hint="cs"/>
          <w:sz w:val="28"/>
          <w:szCs w:val="28"/>
          <w:rtl/>
        </w:rPr>
        <w:t>الهجرة</w:t>
      </w:r>
      <w:r>
        <w:rPr>
          <w:rFonts w:ascii="Simplified Arabic" w:cs="Simplified Arabic"/>
          <w:sz w:val="28"/>
          <w:szCs w:val="28"/>
        </w:rPr>
        <w:t xml:space="preserve"> </w:t>
      </w:r>
      <w:r>
        <w:rPr>
          <w:rFonts w:ascii="Simplified Arabic" w:cs="Simplified Arabic" w:hint="cs"/>
          <w:sz w:val="28"/>
          <w:szCs w:val="28"/>
          <w:rtl/>
        </w:rPr>
        <w:t>منذ</w:t>
      </w:r>
      <w:r>
        <w:rPr>
          <w:rFonts w:ascii="Simplified Arabic" w:cs="Simplified Arabic"/>
          <w:sz w:val="28"/>
          <w:szCs w:val="28"/>
        </w:rPr>
        <w:t xml:space="preserve"> </w:t>
      </w:r>
      <w:r>
        <w:rPr>
          <w:rFonts w:ascii="Simplified Arabic" w:cs="Simplified Arabic" w:hint="cs"/>
          <w:sz w:val="28"/>
          <w:szCs w:val="28"/>
          <w:rtl/>
        </w:rPr>
        <w:t>القدم</w:t>
      </w:r>
      <w:r>
        <w:rPr>
          <w:rFonts w:ascii="Simplified Arabic" w:cs="Simplified Arabic"/>
          <w:sz w:val="28"/>
          <w:szCs w:val="28"/>
        </w:rPr>
        <w:t xml:space="preserve"> </w:t>
      </w:r>
      <w:r>
        <w:rPr>
          <w:rFonts w:ascii="Simplified Arabic" w:cs="Simplified Arabic" w:hint="cs"/>
          <w:sz w:val="28"/>
          <w:szCs w:val="28"/>
          <w:rtl/>
        </w:rPr>
        <w:t>مع</w:t>
      </w:r>
      <w:r>
        <w:rPr>
          <w:rFonts w:ascii="Simplified Arabic" w:cs="Simplified Arabic"/>
          <w:sz w:val="28"/>
          <w:szCs w:val="28"/>
        </w:rPr>
        <w:t xml:space="preserve"> </w:t>
      </w:r>
      <w:r>
        <w:rPr>
          <w:rFonts w:ascii="Simplified Arabic" w:cs="Simplified Arabic" w:hint="cs"/>
          <w:sz w:val="28"/>
          <w:szCs w:val="28"/>
          <w:rtl/>
        </w:rPr>
        <w:t>بداية</w:t>
      </w:r>
      <w:r>
        <w:rPr>
          <w:rFonts w:ascii="Simplified Arabic" w:cs="Simplified Arabic"/>
          <w:sz w:val="28"/>
          <w:szCs w:val="28"/>
        </w:rPr>
        <w:t xml:space="preserve"> </w:t>
      </w:r>
      <w:r>
        <w:rPr>
          <w:rFonts w:ascii="Simplified Arabic" w:cs="Simplified Arabic" w:hint="cs"/>
          <w:sz w:val="28"/>
          <w:szCs w:val="28"/>
          <w:rtl/>
        </w:rPr>
        <w:t>وجود</w:t>
      </w:r>
      <w:r>
        <w:rPr>
          <w:rFonts w:ascii="Simplified Arabic" w:cs="Simplified Arabic"/>
          <w:sz w:val="28"/>
          <w:szCs w:val="28"/>
        </w:rPr>
        <w:t xml:space="preserve"> </w:t>
      </w:r>
      <w:r>
        <w:rPr>
          <w:rFonts w:ascii="Simplified Arabic" w:cs="Simplified Arabic" w:hint="cs"/>
          <w:sz w:val="28"/>
          <w:szCs w:val="28"/>
          <w:rtl/>
        </w:rPr>
        <w:t>الإنسان</w:t>
      </w:r>
      <w:r>
        <w:rPr>
          <w:rFonts w:ascii="Simplified Arabic" w:cs="Simplified Arabic"/>
          <w:sz w:val="28"/>
          <w:szCs w:val="28"/>
        </w:rPr>
        <w:t xml:space="preserve"> </w:t>
      </w:r>
      <w:r>
        <w:rPr>
          <w:rFonts w:ascii="Simplified Arabic" w:cs="Simplified Arabic" w:hint="cs"/>
          <w:sz w:val="28"/>
          <w:szCs w:val="28"/>
          <w:rtl/>
        </w:rPr>
        <w:t>على</w:t>
      </w:r>
      <w:r>
        <w:rPr>
          <w:rFonts w:ascii="Simplified Arabic" w:cs="Simplified Arabic"/>
          <w:sz w:val="28"/>
          <w:szCs w:val="28"/>
        </w:rPr>
        <w:t xml:space="preserve"> </w:t>
      </w:r>
      <w:r>
        <w:rPr>
          <w:rFonts w:ascii="Simplified Arabic" w:cs="Simplified Arabic" w:hint="cs"/>
          <w:sz w:val="28"/>
          <w:szCs w:val="28"/>
          <w:rtl/>
        </w:rPr>
        <w:t>الأرض،</w:t>
      </w:r>
      <w:r>
        <w:rPr>
          <w:rFonts w:ascii="Simplified Arabic" w:cs="Simplified Arabic"/>
          <w:sz w:val="28"/>
          <w:szCs w:val="28"/>
        </w:rPr>
        <w:t xml:space="preserve"> </w:t>
      </w:r>
      <w:r>
        <w:rPr>
          <w:rFonts w:ascii="Simplified Arabic" w:cs="Simplified Arabic" w:hint="cs"/>
          <w:sz w:val="28"/>
          <w:szCs w:val="28"/>
          <w:rtl/>
        </w:rPr>
        <w:t>وقد</w:t>
      </w:r>
      <w:r>
        <w:rPr>
          <w:rFonts w:ascii="Simplified Arabic" w:cs="Simplified Arabic"/>
          <w:sz w:val="28"/>
          <w:szCs w:val="28"/>
        </w:rPr>
        <w:t xml:space="preserve"> </w:t>
      </w:r>
      <w:r>
        <w:rPr>
          <w:rFonts w:ascii="Simplified Arabic" w:cs="Simplified Arabic" w:hint="cs"/>
          <w:sz w:val="28"/>
          <w:szCs w:val="28"/>
          <w:rtl/>
        </w:rPr>
        <w:t>عرفتها</w:t>
      </w:r>
      <w:r>
        <w:rPr>
          <w:rFonts w:ascii="Simplified Arabic" w:cs="Simplified Arabic"/>
          <w:sz w:val="28"/>
          <w:szCs w:val="28"/>
        </w:rPr>
        <w:t xml:space="preserve"> </w:t>
      </w:r>
      <w:r>
        <w:rPr>
          <w:rFonts w:ascii="Simplified Arabic" w:cs="Simplified Arabic" w:hint="cs"/>
          <w:sz w:val="28"/>
          <w:szCs w:val="28"/>
          <w:rtl/>
        </w:rPr>
        <w:t>المجتمعات</w:t>
      </w:r>
      <w:r>
        <w:rPr>
          <w:rFonts w:ascii="Simplified Arabic" w:cs="Simplified Arabic"/>
          <w:sz w:val="28"/>
          <w:szCs w:val="28"/>
        </w:rPr>
        <w:t xml:space="preserve"> </w:t>
      </w:r>
      <w:r>
        <w:rPr>
          <w:rFonts w:ascii="Simplified Arabic" w:cs="Simplified Arabic" w:hint="cs"/>
          <w:sz w:val="28"/>
          <w:szCs w:val="28"/>
          <w:rtl/>
        </w:rPr>
        <w:t>المختلفة</w:t>
      </w:r>
      <w:r>
        <w:rPr>
          <w:rFonts w:ascii="Simplified Arabic" w:cs="Simplified Arabic"/>
          <w:sz w:val="28"/>
          <w:szCs w:val="28"/>
        </w:rPr>
        <w:t>.</w:t>
      </w:r>
      <w:r>
        <w:rPr>
          <w:rFonts w:ascii="Simplified Arabic" w:cs="Simplified Arabic" w:hint="cs"/>
          <w:sz w:val="28"/>
          <w:szCs w:val="28"/>
          <w:rtl/>
        </w:rPr>
        <w:t xml:space="preserve"> وكانت</w:t>
      </w:r>
      <w:r>
        <w:rPr>
          <w:rFonts w:ascii="Simplified Arabic" w:cs="Simplified Arabic"/>
          <w:sz w:val="28"/>
          <w:szCs w:val="28"/>
        </w:rPr>
        <w:t xml:space="preserve"> </w:t>
      </w:r>
      <w:r>
        <w:rPr>
          <w:rFonts w:ascii="Simplified Arabic" w:cs="Simplified Arabic" w:hint="cs"/>
          <w:sz w:val="28"/>
          <w:szCs w:val="28"/>
          <w:rtl/>
        </w:rPr>
        <w:t>الهجرة</w:t>
      </w:r>
      <w:r>
        <w:rPr>
          <w:rFonts w:ascii="Simplified Arabic" w:cs="Simplified Arabic"/>
          <w:sz w:val="28"/>
          <w:szCs w:val="28"/>
        </w:rPr>
        <w:t xml:space="preserve"> </w:t>
      </w:r>
      <w:r>
        <w:rPr>
          <w:rFonts w:ascii="Simplified Arabic" w:cs="Simplified Arabic" w:hint="cs"/>
          <w:sz w:val="28"/>
          <w:szCs w:val="28"/>
          <w:rtl/>
        </w:rPr>
        <w:t>عبارة</w:t>
      </w:r>
      <w:r>
        <w:rPr>
          <w:rFonts w:ascii="Simplified Arabic" w:cs="Simplified Arabic"/>
          <w:sz w:val="28"/>
          <w:szCs w:val="28"/>
        </w:rPr>
        <w:t xml:space="preserve"> </w:t>
      </w:r>
      <w:r>
        <w:rPr>
          <w:rFonts w:ascii="Simplified Arabic" w:cs="Simplified Arabic" w:hint="cs"/>
          <w:sz w:val="28"/>
          <w:szCs w:val="28"/>
          <w:rtl/>
        </w:rPr>
        <w:t>عن</w:t>
      </w:r>
      <w:r>
        <w:rPr>
          <w:rFonts w:ascii="Simplified Arabic" w:cs="Simplified Arabic"/>
          <w:sz w:val="28"/>
          <w:szCs w:val="28"/>
        </w:rPr>
        <w:t xml:space="preserve"> </w:t>
      </w:r>
      <w:r>
        <w:rPr>
          <w:rFonts w:ascii="Simplified Arabic" w:cs="Simplified Arabic" w:hint="cs"/>
          <w:sz w:val="28"/>
          <w:szCs w:val="28"/>
          <w:rtl/>
        </w:rPr>
        <w:t>تنقل</w:t>
      </w:r>
      <w:r>
        <w:rPr>
          <w:rFonts w:ascii="Simplified Arabic" w:cs="Simplified Arabic"/>
          <w:sz w:val="28"/>
          <w:szCs w:val="28"/>
        </w:rPr>
        <w:t xml:space="preserve"> </w:t>
      </w:r>
      <w:r>
        <w:rPr>
          <w:rFonts w:ascii="Simplified Arabic" w:cs="Simplified Arabic" w:hint="cs"/>
          <w:sz w:val="28"/>
          <w:szCs w:val="28"/>
          <w:rtl/>
        </w:rPr>
        <w:t>جماعات</w:t>
      </w:r>
      <w:r>
        <w:rPr>
          <w:rFonts w:ascii="Simplified Arabic" w:cs="Simplified Arabic"/>
          <w:sz w:val="28"/>
          <w:szCs w:val="28"/>
        </w:rPr>
        <w:t xml:space="preserve"> </w:t>
      </w:r>
      <w:r>
        <w:rPr>
          <w:rFonts w:ascii="Simplified Arabic" w:cs="Simplified Arabic" w:hint="cs"/>
          <w:sz w:val="28"/>
          <w:szCs w:val="28"/>
          <w:rtl/>
        </w:rPr>
        <w:t>من</w:t>
      </w:r>
      <w:r>
        <w:rPr>
          <w:rFonts w:ascii="Simplified Arabic" w:cs="Simplified Arabic"/>
          <w:sz w:val="28"/>
          <w:szCs w:val="28"/>
        </w:rPr>
        <w:t xml:space="preserve"> </w:t>
      </w:r>
      <w:r>
        <w:rPr>
          <w:rFonts w:ascii="Simplified Arabic" w:cs="Simplified Arabic" w:hint="cs"/>
          <w:sz w:val="28"/>
          <w:szCs w:val="28"/>
          <w:rtl/>
        </w:rPr>
        <w:t>مكان</w:t>
      </w:r>
      <w:r>
        <w:rPr>
          <w:rFonts w:ascii="Simplified Arabic" w:cs="Simplified Arabic"/>
          <w:sz w:val="28"/>
          <w:szCs w:val="28"/>
        </w:rPr>
        <w:t xml:space="preserve"> </w:t>
      </w:r>
      <w:r>
        <w:rPr>
          <w:rFonts w:ascii="Simplified Arabic" w:cs="Simplified Arabic" w:hint="cs"/>
          <w:sz w:val="28"/>
          <w:szCs w:val="28"/>
          <w:rtl/>
        </w:rPr>
        <w:t>إلى</w:t>
      </w:r>
      <w:r>
        <w:rPr>
          <w:rFonts w:ascii="Simplified Arabic" w:cs="Simplified Arabic"/>
          <w:sz w:val="28"/>
          <w:szCs w:val="28"/>
        </w:rPr>
        <w:t xml:space="preserve"> </w:t>
      </w:r>
      <w:r>
        <w:rPr>
          <w:rFonts w:ascii="Simplified Arabic" w:cs="Simplified Arabic" w:hint="cs"/>
          <w:sz w:val="28"/>
          <w:szCs w:val="28"/>
          <w:rtl/>
        </w:rPr>
        <w:t>آخر؛</w:t>
      </w:r>
      <w:r>
        <w:rPr>
          <w:rFonts w:ascii="Simplified Arabic" w:cs="Simplified Arabic"/>
          <w:sz w:val="28"/>
          <w:szCs w:val="28"/>
        </w:rPr>
        <w:t xml:space="preserve"> </w:t>
      </w:r>
      <w:r>
        <w:rPr>
          <w:rFonts w:ascii="Simplified Arabic" w:cs="Simplified Arabic" w:hint="cs"/>
          <w:sz w:val="28"/>
          <w:szCs w:val="28"/>
          <w:rtl/>
        </w:rPr>
        <w:t>ذلك</w:t>
      </w:r>
      <w:r>
        <w:rPr>
          <w:rFonts w:ascii="Simplified Arabic" w:cs="Simplified Arabic"/>
          <w:sz w:val="28"/>
          <w:szCs w:val="28"/>
        </w:rPr>
        <w:t xml:space="preserve"> </w:t>
      </w:r>
      <w:r>
        <w:rPr>
          <w:rFonts w:ascii="Simplified Arabic" w:cs="Simplified Arabic" w:hint="cs"/>
          <w:sz w:val="28"/>
          <w:szCs w:val="28"/>
          <w:rtl/>
        </w:rPr>
        <w:t>لتوفير</w:t>
      </w:r>
      <w:r>
        <w:rPr>
          <w:rFonts w:ascii="Simplified Arabic" w:cs="Simplified Arabic"/>
          <w:sz w:val="28"/>
          <w:szCs w:val="28"/>
        </w:rPr>
        <w:t xml:space="preserve"> </w:t>
      </w:r>
      <w:r>
        <w:rPr>
          <w:rFonts w:ascii="Simplified Arabic" w:cs="Simplified Arabic" w:hint="cs"/>
          <w:sz w:val="28"/>
          <w:szCs w:val="28"/>
          <w:rtl/>
        </w:rPr>
        <w:t>سبل</w:t>
      </w:r>
      <w:r>
        <w:rPr>
          <w:rFonts w:ascii="Simplified Arabic" w:cs="Simplified Arabic"/>
          <w:sz w:val="28"/>
          <w:szCs w:val="28"/>
        </w:rPr>
        <w:t xml:space="preserve"> </w:t>
      </w:r>
      <w:r>
        <w:rPr>
          <w:rFonts w:ascii="Simplified Arabic" w:cs="Simplified Arabic" w:hint="cs"/>
          <w:sz w:val="28"/>
          <w:szCs w:val="28"/>
          <w:rtl/>
        </w:rPr>
        <w:t>العيش،</w:t>
      </w:r>
      <w:r>
        <w:rPr>
          <w:rFonts w:ascii="Simplified Arabic" w:cs="Simplified Arabic"/>
          <w:sz w:val="28"/>
          <w:szCs w:val="28"/>
        </w:rPr>
        <w:t xml:space="preserve"> </w:t>
      </w:r>
      <w:r>
        <w:rPr>
          <w:rFonts w:ascii="Simplified Arabic" w:cs="Simplified Arabic" w:hint="cs"/>
          <w:sz w:val="28"/>
          <w:szCs w:val="28"/>
          <w:rtl/>
        </w:rPr>
        <w:t>أو</w:t>
      </w:r>
      <w:r>
        <w:rPr>
          <w:rFonts w:ascii="Simplified Arabic" w:cs="Simplified Arabic"/>
          <w:sz w:val="28"/>
          <w:szCs w:val="28"/>
        </w:rPr>
        <w:t xml:space="preserve"> </w:t>
      </w:r>
      <w:r>
        <w:rPr>
          <w:rFonts w:ascii="Simplified Arabic" w:cs="Simplified Arabic" w:hint="cs"/>
          <w:sz w:val="28"/>
          <w:szCs w:val="28"/>
          <w:rtl/>
        </w:rPr>
        <w:t>تحقيق</w:t>
      </w:r>
      <w:r>
        <w:rPr>
          <w:rFonts w:ascii="Simplified Arabic" w:cs="Simplified Arabic"/>
          <w:sz w:val="28"/>
          <w:szCs w:val="28"/>
        </w:rPr>
        <w:t xml:space="preserve"> </w:t>
      </w:r>
      <w:r>
        <w:rPr>
          <w:rFonts w:ascii="Simplified Arabic" w:cs="Simplified Arabic" w:hint="cs"/>
          <w:sz w:val="28"/>
          <w:szCs w:val="28"/>
          <w:rtl/>
        </w:rPr>
        <w:t>الأمن والاستقرار،</w:t>
      </w:r>
      <w:r>
        <w:rPr>
          <w:rFonts w:ascii="Simplified Arabic" w:cs="Simplified Arabic"/>
          <w:sz w:val="28"/>
          <w:szCs w:val="28"/>
        </w:rPr>
        <w:t xml:space="preserve"> </w:t>
      </w:r>
      <w:r>
        <w:rPr>
          <w:rFonts w:ascii="Simplified Arabic" w:cs="Simplified Arabic" w:hint="cs"/>
          <w:sz w:val="28"/>
          <w:szCs w:val="28"/>
          <w:rtl/>
        </w:rPr>
        <w:t>ومن</w:t>
      </w:r>
      <w:r>
        <w:rPr>
          <w:rFonts w:ascii="Simplified Arabic" w:cs="Simplified Arabic"/>
          <w:sz w:val="28"/>
          <w:szCs w:val="28"/>
        </w:rPr>
        <w:t xml:space="preserve"> </w:t>
      </w:r>
      <w:r>
        <w:rPr>
          <w:rFonts w:ascii="Simplified Arabic" w:cs="Simplified Arabic" w:hint="cs"/>
          <w:sz w:val="28"/>
          <w:szCs w:val="28"/>
          <w:rtl/>
        </w:rPr>
        <w:t>خلال</w:t>
      </w:r>
      <w:r>
        <w:rPr>
          <w:rFonts w:ascii="Simplified Arabic" w:cs="Simplified Arabic"/>
          <w:sz w:val="28"/>
          <w:szCs w:val="28"/>
        </w:rPr>
        <w:t xml:space="preserve"> </w:t>
      </w:r>
      <w:r>
        <w:rPr>
          <w:rFonts w:ascii="Simplified Arabic" w:cs="Simplified Arabic" w:hint="cs"/>
          <w:sz w:val="28"/>
          <w:szCs w:val="28"/>
          <w:rtl/>
        </w:rPr>
        <w:t>ذلك</w:t>
      </w:r>
      <w:r>
        <w:rPr>
          <w:rFonts w:ascii="Simplified Arabic" w:cs="Simplified Arabic"/>
          <w:sz w:val="28"/>
          <w:szCs w:val="28"/>
        </w:rPr>
        <w:t xml:space="preserve"> </w:t>
      </w:r>
      <w:r>
        <w:rPr>
          <w:rFonts w:ascii="Simplified Arabic" w:cs="Simplified Arabic" w:hint="cs"/>
          <w:sz w:val="28"/>
          <w:szCs w:val="28"/>
          <w:rtl/>
        </w:rPr>
        <w:t>اختلطت</w:t>
      </w:r>
      <w:r>
        <w:rPr>
          <w:rFonts w:ascii="Simplified Arabic" w:cs="Simplified Arabic"/>
          <w:sz w:val="28"/>
          <w:szCs w:val="28"/>
        </w:rPr>
        <w:t xml:space="preserve"> </w:t>
      </w:r>
      <w:r>
        <w:rPr>
          <w:rFonts w:ascii="Simplified Arabic" w:cs="Simplified Arabic" w:hint="cs"/>
          <w:sz w:val="28"/>
          <w:szCs w:val="28"/>
          <w:rtl/>
        </w:rPr>
        <w:t>الثقافات</w:t>
      </w:r>
      <w:r>
        <w:rPr>
          <w:rFonts w:ascii="Simplified Arabic" w:cs="Simplified Arabic"/>
          <w:sz w:val="28"/>
          <w:szCs w:val="28"/>
        </w:rPr>
        <w:t xml:space="preserve"> </w:t>
      </w:r>
      <w:r>
        <w:rPr>
          <w:rFonts w:ascii="Simplified Arabic" w:cs="Simplified Arabic" w:hint="cs"/>
          <w:sz w:val="28"/>
          <w:szCs w:val="28"/>
          <w:rtl/>
        </w:rPr>
        <w:t>والمجتمعات</w:t>
      </w:r>
      <w:r>
        <w:rPr>
          <w:rFonts w:ascii="Simplified Arabic" w:cs="Simplified Arabic"/>
          <w:sz w:val="28"/>
          <w:szCs w:val="28"/>
        </w:rPr>
        <w:t xml:space="preserve"> </w:t>
      </w:r>
      <w:r>
        <w:rPr>
          <w:rFonts w:ascii="Simplified Arabic" w:cs="Simplified Arabic" w:hint="cs"/>
          <w:sz w:val="28"/>
          <w:szCs w:val="28"/>
          <w:rtl/>
        </w:rPr>
        <w:t>بعضها</w:t>
      </w:r>
      <w:r>
        <w:rPr>
          <w:rFonts w:ascii="Simplified Arabic" w:cs="Simplified Arabic"/>
          <w:sz w:val="28"/>
          <w:szCs w:val="28"/>
        </w:rPr>
        <w:t xml:space="preserve"> </w:t>
      </w:r>
      <w:r>
        <w:rPr>
          <w:rFonts w:ascii="Simplified Arabic" w:cs="Simplified Arabic" w:hint="cs"/>
          <w:sz w:val="28"/>
          <w:szCs w:val="28"/>
          <w:rtl/>
        </w:rPr>
        <w:t>بالآخر،</w:t>
      </w:r>
      <w:r>
        <w:rPr>
          <w:rFonts w:ascii="Simplified Arabic" w:cs="Simplified Arabic"/>
          <w:sz w:val="28"/>
          <w:szCs w:val="28"/>
        </w:rPr>
        <w:t xml:space="preserve"> </w:t>
      </w:r>
      <w:r>
        <w:rPr>
          <w:rFonts w:ascii="Simplified Arabic" w:cs="Simplified Arabic" w:hint="cs"/>
          <w:sz w:val="28"/>
          <w:szCs w:val="28"/>
          <w:rtl/>
        </w:rPr>
        <w:t>وكان</w:t>
      </w:r>
      <w:r>
        <w:rPr>
          <w:rFonts w:ascii="Simplified Arabic" w:cs="Simplified Arabic"/>
          <w:sz w:val="28"/>
          <w:szCs w:val="28"/>
        </w:rPr>
        <w:t xml:space="preserve"> </w:t>
      </w:r>
      <w:r>
        <w:rPr>
          <w:rFonts w:ascii="Simplified Arabic" w:cs="Simplified Arabic" w:hint="cs"/>
          <w:sz w:val="28"/>
          <w:szCs w:val="28"/>
          <w:rtl/>
        </w:rPr>
        <w:t>لها</w:t>
      </w:r>
      <w:r>
        <w:rPr>
          <w:rFonts w:ascii="Simplified Arabic" w:cs="Simplified Arabic"/>
          <w:sz w:val="28"/>
          <w:szCs w:val="28"/>
        </w:rPr>
        <w:t xml:space="preserve"> </w:t>
      </w:r>
      <w:r>
        <w:rPr>
          <w:rFonts w:ascii="Simplified Arabic" w:cs="Simplified Arabic" w:hint="cs"/>
          <w:sz w:val="28"/>
          <w:szCs w:val="28"/>
          <w:rtl/>
        </w:rPr>
        <w:t>دور</w:t>
      </w:r>
      <w:r>
        <w:rPr>
          <w:rFonts w:ascii="Simplified Arabic" w:cs="Simplified Arabic"/>
          <w:sz w:val="28"/>
          <w:szCs w:val="28"/>
        </w:rPr>
        <w:t xml:space="preserve"> </w:t>
      </w:r>
      <w:r>
        <w:rPr>
          <w:rFonts w:ascii="Simplified Arabic" w:cs="Simplified Arabic" w:hint="cs"/>
          <w:sz w:val="28"/>
          <w:szCs w:val="28"/>
          <w:rtl/>
        </w:rPr>
        <w:t>في</w:t>
      </w:r>
      <w:r>
        <w:rPr>
          <w:rFonts w:ascii="Simplified Arabic" w:cs="Simplified Arabic"/>
          <w:sz w:val="28"/>
          <w:szCs w:val="28"/>
        </w:rPr>
        <w:t xml:space="preserve"> </w:t>
      </w:r>
      <w:r>
        <w:rPr>
          <w:rFonts w:ascii="Simplified Arabic" w:cs="Simplified Arabic" w:hint="cs"/>
          <w:sz w:val="28"/>
          <w:szCs w:val="28"/>
          <w:rtl/>
        </w:rPr>
        <w:t>الإرث الحضاري،</w:t>
      </w:r>
      <w:r>
        <w:rPr>
          <w:rFonts w:ascii="Simplified Arabic" w:cs="Simplified Arabic"/>
          <w:sz w:val="28"/>
          <w:szCs w:val="28"/>
        </w:rPr>
        <w:t xml:space="preserve"> </w:t>
      </w:r>
      <w:r>
        <w:rPr>
          <w:rFonts w:ascii="Simplified Arabic" w:cs="Simplified Arabic" w:hint="cs"/>
          <w:sz w:val="28"/>
          <w:szCs w:val="28"/>
          <w:rtl/>
        </w:rPr>
        <w:t>ولكن</w:t>
      </w:r>
      <w:r>
        <w:rPr>
          <w:rFonts w:ascii="Simplified Arabic" w:cs="Simplified Arabic"/>
          <w:sz w:val="28"/>
          <w:szCs w:val="28"/>
        </w:rPr>
        <w:t xml:space="preserve"> </w:t>
      </w:r>
      <w:r>
        <w:rPr>
          <w:rFonts w:ascii="Simplified Arabic" w:cs="Simplified Arabic" w:hint="cs"/>
          <w:sz w:val="28"/>
          <w:szCs w:val="28"/>
          <w:rtl/>
        </w:rPr>
        <w:t>لا</w:t>
      </w:r>
      <w:r>
        <w:rPr>
          <w:rFonts w:ascii="Simplified Arabic" w:cs="Simplified Arabic"/>
          <w:sz w:val="28"/>
          <w:szCs w:val="28"/>
        </w:rPr>
        <w:t xml:space="preserve"> </w:t>
      </w:r>
      <w:r>
        <w:rPr>
          <w:rFonts w:ascii="Simplified Arabic" w:cs="Simplified Arabic" w:hint="cs"/>
          <w:sz w:val="28"/>
          <w:szCs w:val="28"/>
          <w:rtl/>
        </w:rPr>
        <w:t>يمكن</w:t>
      </w:r>
      <w:r>
        <w:rPr>
          <w:rFonts w:ascii="Simplified Arabic" w:cs="Simplified Arabic"/>
          <w:sz w:val="28"/>
          <w:szCs w:val="28"/>
        </w:rPr>
        <w:t xml:space="preserve"> </w:t>
      </w:r>
      <w:r>
        <w:rPr>
          <w:rFonts w:ascii="Simplified Arabic" w:cs="Simplified Arabic" w:hint="cs"/>
          <w:sz w:val="28"/>
          <w:szCs w:val="28"/>
          <w:rtl/>
        </w:rPr>
        <w:t>إهمال</w:t>
      </w:r>
      <w:r>
        <w:rPr>
          <w:rFonts w:ascii="Simplified Arabic" w:cs="Simplified Arabic"/>
          <w:sz w:val="28"/>
          <w:szCs w:val="28"/>
        </w:rPr>
        <w:t xml:space="preserve"> </w:t>
      </w:r>
      <w:r>
        <w:rPr>
          <w:rFonts w:ascii="Simplified Arabic" w:cs="Simplified Arabic" w:hint="cs"/>
          <w:sz w:val="28"/>
          <w:szCs w:val="28"/>
          <w:rtl/>
        </w:rPr>
        <w:t>تأثيرها</w:t>
      </w:r>
      <w:r>
        <w:rPr>
          <w:rFonts w:ascii="Simplified Arabic" w:cs="Simplified Arabic"/>
          <w:sz w:val="28"/>
          <w:szCs w:val="28"/>
        </w:rPr>
        <w:t xml:space="preserve"> </w:t>
      </w:r>
      <w:r>
        <w:rPr>
          <w:rFonts w:ascii="Simplified Arabic" w:cs="Simplified Arabic" w:hint="cs"/>
          <w:sz w:val="28"/>
          <w:szCs w:val="28"/>
          <w:rtl/>
        </w:rPr>
        <w:t>السلبي</w:t>
      </w:r>
      <w:r>
        <w:rPr>
          <w:rFonts w:ascii="Simplified Arabic" w:cs="Simplified Arabic"/>
          <w:sz w:val="28"/>
          <w:szCs w:val="28"/>
        </w:rPr>
        <w:t xml:space="preserve"> </w:t>
      </w:r>
      <w:r>
        <w:rPr>
          <w:rFonts w:ascii="Simplified Arabic" w:cs="Simplified Arabic" w:hint="cs"/>
          <w:sz w:val="28"/>
          <w:szCs w:val="28"/>
          <w:rtl/>
        </w:rPr>
        <w:t>في</w:t>
      </w:r>
      <w:r>
        <w:rPr>
          <w:rFonts w:ascii="Simplified Arabic" w:cs="Simplified Arabic"/>
          <w:sz w:val="28"/>
          <w:szCs w:val="28"/>
        </w:rPr>
        <w:t xml:space="preserve"> </w:t>
      </w:r>
      <w:r>
        <w:rPr>
          <w:rFonts w:ascii="Simplified Arabic" w:cs="Simplified Arabic" w:hint="cs"/>
          <w:sz w:val="28"/>
          <w:szCs w:val="28"/>
          <w:rtl/>
        </w:rPr>
        <w:t>الوقت</w:t>
      </w:r>
      <w:r>
        <w:rPr>
          <w:rFonts w:ascii="Simplified Arabic" w:cs="Simplified Arabic"/>
          <w:sz w:val="28"/>
          <w:szCs w:val="28"/>
        </w:rPr>
        <w:t xml:space="preserve"> </w:t>
      </w:r>
      <w:r>
        <w:rPr>
          <w:rFonts w:ascii="Simplified Arabic" w:cs="Simplified Arabic" w:hint="cs"/>
          <w:sz w:val="28"/>
          <w:szCs w:val="28"/>
          <w:rtl/>
        </w:rPr>
        <w:t>الحاضر</w:t>
      </w:r>
      <w:r>
        <w:rPr>
          <w:rFonts w:ascii="Simplified Arabic" w:cs="Simplified Arabic"/>
          <w:sz w:val="28"/>
          <w:szCs w:val="28"/>
        </w:rPr>
        <w:t xml:space="preserve"> </w:t>
      </w:r>
      <w:r>
        <w:rPr>
          <w:rFonts w:ascii="Simplified Arabic" w:cs="Simplified Arabic" w:hint="cs"/>
          <w:sz w:val="28"/>
          <w:szCs w:val="28"/>
          <w:rtl/>
        </w:rPr>
        <w:t>في</w:t>
      </w:r>
      <w:r>
        <w:rPr>
          <w:rFonts w:ascii="Simplified Arabic" w:cs="Simplified Arabic"/>
          <w:sz w:val="28"/>
          <w:szCs w:val="28"/>
        </w:rPr>
        <w:t xml:space="preserve"> </w:t>
      </w:r>
      <w:r>
        <w:rPr>
          <w:rFonts w:ascii="Simplified Arabic" w:cs="Simplified Arabic" w:hint="cs"/>
          <w:sz w:val="28"/>
          <w:szCs w:val="28"/>
          <w:rtl/>
        </w:rPr>
        <w:t>الحياة</w:t>
      </w:r>
      <w:r>
        <w:rPr>
          <w:rFonts w:ascii="Simplified Arabic" w:cs="Simplified Arabic"/>
          <w:sz w:val="28"/>
          <w:szCs w:val="28"/>
        </w:rPr>
        <w:t xml:space="preserve"> </w:t>
      </w:r>
      <w:r>
        <w:rPr>
          <w:rFonts w:ascii="Simplified Arabic" w:cs="Simplified Arabic" w:hint="cs"/>
          <w:sz w:val="28"/>
          <w:szCs w:val="28"/>
          <w:rtl/>
        </w:rPr>
        <w:t>الاقتصادية</w:t>
      </w:r>
      <w:r>
        <w:rPr>
          <w:rFonts w:ascii="Simplified Arabic" w:cs="Simplified Arabic"/>
          <w:sz w:val="28"/>
          <w:szCs w:val="28"/>
        </w:rPr>
        <w:t xml:space="preserve"> </w:t>
      </w:r>
      <w:r>
        <w:rPr>
          <w:rFonts w:ascii="Simplified Arabic" w:cs="Simplified Arabic" w:hint="cs"/>
          <w:sz w:val="28"/>
          <w:szCs w:val="28"/>
          <w:rtl/>
        </w:rPr>
        <w:t>والاجتماعية والأمنية</w:t>
      </w:r>
      <w:r>
        <w:rPr>
          <w:rFonts w:ascii="Simplified Arabic" w:cs="Simplified Arabic"/>
          <w:sz w:val="28"/>
          <w:szCs w:val="28"/>
        </w:rPr>
        <w:t xml:space="preserve"> </w:t>
      </w:r>
      <w:r>
        <w:rPr>
          <w:rFonts w:ascii="Simplified Arabic" w:cs="Simplified Arabic" w:hint="cs"/>
          <w:sz w:val="28"/>
          <w:szCs w:val="28"/>
          <w:rtl/>
        </w:rPr>
        <w:t>في</w:t>
      </w:r>
      <w:r>
        <w:rPr>
          <w:rFonts w:ascii="Simplified Arabic" w:cs="Simplified Arabic"/>
          <w:sz w:val="28"/>
          <w:szCs w:val="28"/>
        </w:rPr>
        <w:t xml:space="preserve"> </w:t>
      </w:r>
      <w:r>
        <w:rPr>
          <w:rFonts w:ascii="Simplified Arabic" w:cs="Simplified Arabic" w:hint="cs"/>
          <w:sz w:val="28"/>
          <w:szCs w:val="28"/>
          <w:rtl/>
        </w:rPr>
        <w:t>مختلف</w:t>
      </w:r>
      <w:r>
        <w:rPr>
          <w:rFonts w:ascii="Simplified Arabic" w:cs="Simplified Arabic"/>
          <w:sz w:val="28"/>
          <w:szCs w:val="28"/>
        </w:rPr>
        <w:t xml:space="preserve"> </w:t>
      </w:r>
      <w:r>
        <w:rPr>
          <w:rFonts w:ascii="Simplified Arabic" w:cs="Simplified Arabic" w:hint="cs"/>
          <w:sz w:val="28"/>
          <w:szCs w:val="28"/>
          <w:rtl/>
        </w:rPr>
        <w:t>المجتمعات،</w:t>
      </w:r>
      <w:r>
        <w:rPr>
          <w:rFonts w:ascii="Simplified Arabic" w:cs="Simplified Arabic"/>
          <w:sz w:val="28"/>
          <w:szCs w:val="28"/>
        </w:rPr>
        <w:t xml:space="preserve"> </w:t>
      </w:r>
      <w:r>
        <w:rPr>
          <w:rFonts w:ascii="Simplified Arabic" w:cs="Simplified Arabic" w:hint="cs"/>
          <w:sz w:val="28"/>
          <w:szCs w:val="28"/>
          <w:rtl/>
        </w:rPr>
        <w:t>ونخص</w:t>
      </w:r>
      <w:r>
        <w:rPr>
          <w:rFonts w:ascii="Simplified Arabic" w:cs="Simplified Arabic"/>
          <w:sz w:val="28"/>
          <w:szCs w:val="28"/>
        </w:rPr>
        <w:t xml:space="preserve"> </w:t>
      </w:r>
      <w:r>
        <w:rPr>
          <w:rFonts w:ascii="Simplified Arabic" w:cs="Simplified Arabic" w:hint="cs"/>
          <w:sz w:val="28"/>
          <w:szCs w:val="28"/>
          <w:rtl/>
        </w:rPr>
        <w:t>بالذكر</w:t>
      </w:r>
      <w:r>
        <w:rPr>
          <w:rFonts w:ascii="Simplified Arabic" w:cs="Simplified Arabic"/>
          <w:sz w:val="28"/>
          <w:szCs w:val="28"/>
        </w:rPr>
        <w:t xml:space="preserve"> </w:t>
      </w:r>
      <w:r>
        <w:rPr>
          <w:rFonts w:ascii="Simplified Arabic" w:cs="Simplified Arabic" w:hint="cs"/>
          <w:sz w:val="28"/>
          <w:szCs w:val="28"/>
          <w:rtl/>
        </w:rPr>
        <w:t>دول</w:t>
      </w:r>
      <w:r>
        <w:rPr>
          <w:rFonts w:ascii="Simplified Arabic" w:cs="Simplified Arabic"/>
          <w:sz w:val="28"/>
          <w:szCs w:val="28"/>
        </w:rPr>
        <w:t xml:space="preserve"> </w:t>
      </w:r>
      <w:r>
        <w:rPr>
          <w:rFonts w:ascii="Simplified Arabic" w:cs="Simplified Arabic" w:hint="cs"/>
          <w:sz w:val="28"/>
          <w:szCs w:val="28"/>
          <w:rtl/>
        </w:rPr>
        <w:t>العبور</w:t>
      </w:r>
      <w:r>
        <w:rPr>
          <w:rFonts w:ascii="Simplified Arabic" w:cs="Simplified Arabic"/>
          <w:sz w:val="28"/>
          <w:szCs w:val="28"/>
        </w:rPr>
        <w:t xml:space="preserve"> </w:t>
      </w:r>
      <w:r>
        <w:rPr>
          <w:rFonts w:ascii="Simplified Arabic" w:cs="Simplified Arabic" w:hint="cs"/>
          <w:sz w:val="28"/>
          <w:szCs w:val="28"/>
          <w:rtl/>
        </w:rPr>
        <w:t>عامة ومصر خاصة،</w:t>
      </w:r>
      <w:r>
        <w:rPr>
          <w:rFonts w:ascii="Simplified Arabic" w:cs="Simplified Arabic"/>
          <w:sz w:val="28"/>
          <w:szCs w:val="28"/>
        </w:rPr>
        <w:t xml:space="preserve"> </w:t>
      </w:r>
      <w:r>
        <w:rPr>
          <w:rFonts w:ascii="Simplified Arabic" w:cs="Simplified Arabic" w:hint="cs"/>
          <w:sz w:val="28"/>
          <w:szCs w:val="28"/>
          <w:rtl/>
        </w:rPr>
        <w:t>وما للهجرات</w:t>
      </w:r>
      <w:r>
        <w:rPr>
          <w:rFonts w:ascii="Simplified Arabic" w:cs="Simplified Arabic"/>
          <w:sz w:val="28"/>
          <w:szCs w:val="28"/>
        </w:rPr>
        <w:t xml:space="preserve"> </w:t>
      </w:r>
      <w:r>
        <w:rPr>
          <w:rFonts w:ascii="Simplified Arabic" w:cs="Simplified Arabic" w:hint="cs"/>
          <w:sz w:val="28"/>
          <w:szCs w:val="28"/>
          <w:rtl/>
        </w:rPr>
        <w:t>من تأثير</w:t>
      </w:r>
      <w:r>
        <w:rPr>
          <w:rFonts w:ascii="Simplified Arabic" w:cs="Simplified Arabic"/>
          <w:sz w:val="28"/>
          <w:szCs w:val="28"/>
        </w:rPr>
        <w:t xml:space="preserve"> </w:t>
      </w:r>
      <w:r>
        <w:rPr>
          <w:rFonts w:ascii="Simplified Arabic" w:cs="Simplified Arabic" w:hint="cs"/>
          <w:sz w:val="28"/>
          <w:szCs w:val="28"/>
          <w:rtl/>
        </w:rPr>
        <w:t>بشكل</w:t>
      </w:r>
      <w:r>
        <w:rPr>
          <w:rFonts w:ascii="Simplified Arabic" w:cs="Simplified Arabic"/>
          <w:sz w:val="28"/>
          <w:szCs w:val="28"/>
        </w:rPr>
        <w:t xml:space="preserve"> </w:t>
      </w:r>
      <w:r>
        <w:rPr>
          <w:rFonts w:ascii="Simplified Arabic" w:cs="Simplified Arabic" w:hint="cs"/>
          <w:sz w:val="28"/>
          <w:szCs w:val="28"/>
          <w:rtl/>
        </w:rPr>
        <w:t>كبير</w:t>
      </w:r>
      <w:r>
        <w:rPr>
          <w:rFonts w:ascii="Simplified Arabic" w:cs="Simplified Arabic"/>
          <w:sz w:val="28"/>
          <w:szCs w:val="28"/>
        </w:rPr>
        <w:t xml:space="preserve"> </w:t>
      </w:r>
      <w:r>
        <w:rPr>
          <w:rFonts w:ascii="Simplified Arabic" w:cs="Simplified Arabic" w:hint="cs"/>
          <w:sz w:val="28"/>
          <w:szCs w:val="28"/>
          <w:rtl/>
        </w:rPr>
        <w:t>على</w:t>
      </w:r>
      <w:r>
        <w:rPr>
          <w:rFonts w:ascii="Simplified Arabic" w:cs="Simplified Arabic"/>
          <w:sz w:val="28"/>
          <w:szCs w:val="28"/>
        </w:rPr>
        <w:t xml:space="preserve"> </w:t>
      </w:r>
      <w:r>
        <w:rPr>
          <w:rFonts w:ascii="Simplified Arabic" w:cs="Simplified Arabic" w:hint="cs"/>
          <w:sz w:val="28"/>
          <w:szCs w:val="28"/>
          <w:rtl/>
        </w:rPr>
        <w:t>الأمن</w:t>
      </w:r>
      <w:r>
        <w:rPr>
          <w:rFonts w:ascii="Simplified Arabic" w:cs="Simplified Arabic"/>
          <w:sz w:val="28"/>
          <w:szCs w:val="28"/>
        </w:rPr>
        <w:t xml:space="preserve"> </w:t>
      </w:r>
      <w:r>
        <w:rPr>
          <w:rFonts w:ascii="Simplified Arabic" w:cs="Simplified Arabic" w:hint="cs"/>
          <w:sz w:val="28"/>
          <w:szCs w:val="28"/>
          <w:rtl/>
        </w:rPr>
        <w:t>القومي</w:t>
      </w:r>
      <w:r>
        <w:rPr>
          <w:rFonts w:ascii="Simplified Arabic" w:cs="Simplified Arabic"/>
          <w:sz w:val="28"/>
          <w:szCs w:val="28"/>
        </w:rPr>
        <w:t xml:space="preserve"> </w:t>
      </w:r>
      <w:r>
        <w:rPr>
          <w:rFonts w:ascii="Simplified Arabic" w:cs="Simplified Arabic" w:hint="cs"/>
          <w:sz w:val="28"/>
          <w:szCs w:val="28"/>
          <w:rtl/>
        </w:rPr>
        <w:t>المصري؛</w:t>
      </w:r>
      <w:r>
        <w:rPr>
          <w:rFonts w:ascii="Simplified Arabic" w:cs="Simplified Arabic"/>
          <w:sz w:val="28"/>
          <w:szCs w:val="28"/>
        </w:rPr>
        <w:t xml:space="preserve"> </w:t>
      </w:r>
      <w:r>
        <w:rPr>
          <w:rFonts w:ascii="Simplified Arabic" w:cs="Simplified Arabic" w:hint="cs"/>
          <w:sz w:val="28"/>
          <w:szCs w:val="28"/>
          <w:rtl/>
        </w:rPr>
        <w:t>وذلك</w:t>
      </w:r>
      <w:r>
        <w:rPr>
          <w:rFonts w:ascii="Simplified Arabic" w:cs="Simplified Arabic"/>
          <w:sz w:val="28"/>
          <w:szCs w:val="28"/>
        </w:rPr>
        <w:t xml:space="preserve"> </w:t>
      </w:r>
      <w:r>
        <w:rPr>
          <w:rFonts w:ascii="Simplified Arabic" w:cs="Simplified Arabic" w:hint="cs"/>
          <w:sz w:val="28"/>
          <w:szCs w:val="28"/>
          <w:rtl/>
        </w:rPr>
        <w:t>لما</w:t>
      </w:r>
      <w:r>
        <w:rPr>
          <w:rFonts w:ascii="Simplified Arabic" w:cs="Simplified Arabic"/>
          <w:sz w:val="28"/>
          <w:szCs w:val="28"/>
        </w:rPr>
        <w:t xml:space="preserve"> </w:t>
      </w:r>
      <w:r>
        <w:rPr>
          <w:rFonts w:ascii="Simplified Arabic" w:cs="Simplified Arabic" w:hint="cs"/>
          <w:sz w:val="28"/>
          <w:szCs w:val="28"/>
          <w:rtl/>
        </w:rPr>
        <w:t>لها</w:t>
      </w:r>
      <w:r>
        <w:rPr>
          <w:rFonts w:ascii="Simplified Arabic" w:cs="Simplified Arabic"/>
          <w:sz w:val="28"/>
          <w:szCs w:val="28"/>
        </w:rPr>
        <w:t xml:space="preserve"> </w:t>
      </w:r>
      <w:r>
        <w:rPr>
          <w:rFonts w:ascii="Simplified Arabic" w:cs="Simplified Arabic" w:hint="cs"/>
          <w:sz w:val="28"/>
          <w:szCs w:val="28"/>
          <w:rtl/>
        </w:rPr>
        <w:t>من</w:t>
      </w:r>
      <w:r>
        <w:rPr>
          <w:rFonts w:ascii="Simplified Arabic" w:cs="Simplified Arabic"/>
          <w:sz w:val="28"/>
          <w:szCs w:val="28"/>
        </w:rPr>
        <w:t xml:space="preserve"> </w:t>
      </w:r>
      <w:r>
        <w:rPr>
          <w:rFonts w:ascii="Simplified Arabic" w:cs="Simplified Arabic" w:hint="cs"/>
          <w:sz w:val="28"/>
          <w:szCs w:val="28"/>
          <w:rtl/>
        </w:rPr>
        <w:t>موقع جغرافي</w:t>
      </w:r>
      <w:r>
        <w:rPr>
          <w:rFonts w:ascii="Simplified Arabic" w:cs="Simplified Arabic"/>
          <w:sz w:val="28"/>
          <w:szCs w:val="28"/>
        </w:rPr>
        <w:t xml:space="preserve"> </w:t>
      </w:r>
      <w:r>
        <w:rPr>
          <w:rFonts w:ascii="Simplified Arabic" w:cs="Simplified Arabic" w:hint="cs"/>
          <w:sz w:val="28"/>
          <w:szCs w:val="28"/>
          <w:rtl/>
        </w:rPr>
        <w:t>استراتيجي كدولة</w:t>
      </w:r>
      <w:r>
        <w:rPr>
          <w:rFonts w:ascii="Simplified Arabic" w:cs="Simplified Arabic"/>
          <w:sz w:val="28"/>
          <w:szCs w:val="28"/>
        </w:rPr>
        <w:t xml:space="preserve"> </w:t>
      </w:r>
      <w:r>
        <w:rPr>
          <w:rFonts w:ascii="Simplified Arabic" w:cs="Simplified Arabic" w:hint="cs"/>
          <w:sz w:val="28"/>
          <w:szCs w:val="28"/>
          <w:rtl/>
        </w:rPr>
        <w:t>عبور</w:t>
      </w:r>
      <w:r>
        <w:rPr>
          <w:rFonts w:ascii="Simplified Arabic" w:cs="Simplified Arabic"/>
          <w:sz w:val="28"/>
          <w:szCs w:val="28"/>
        </w:rPr>
        <w:t>.</w:t>
      </w:r>
    </w:p>
    <w:p w14:paraId="6B8440CE" w14:textId="77777777" w:rsidR="00B4297F" w:rsidRPr="00AE5D7F" w:rsidRDefault="00B4297F" w:rsidP="00F2301C">
      <w:pPr>
        <w:autoSpaceDE w:val="0"/>
        <w:autoSpaceDN w:val="0"/>
        <w:adjustRightInd w:val="0"/>
        <w:spacing w:after="0"/>
        <w:ind w:firstLine="720"/>
        <w:jc w:val="both"/>
        <w:rPr>
          <w:rFonts w:ascii="Simplified Arabic" w:cs="Simplified Arabic"/>
          <w:sz w:val="28"/>
          <w:szCs w:val="28"/>
        </w:rPr>
      </w:pPr>
      <w:r w:rsidRPr="00AE5D7F">
        <w:rPr>
          <w:rFonts w:ascii="Simplified Arabic" w:cs="Simplified Arabic"/>
          <w:sz w:val="28"/>
          <w:szCs w:val="28"/>
          <w:rtl/>
        </w:rPr>
        <w:t>وعليه</w:t>
      </w:r>
      <w:r w:rsidRPr="00AE5D7F">
        <w:rPr>
          <w:rFonts w:ascii="Simplified Arabic" w:cs="Simplified Arabic"/>
          <w:sz w:val="28"/>
          <w:szCs w:val="28"/>
        </w:rPr>
        <w:t xml:space="preserve"> </w:t>
      </w:r>
      <w:r w:rsidRPr="00AE5D7F">
        <w:rPr>
          <w:rFonts w:ascii="Simplified Arabic" w:cs="Simplified Arabic"/>
          <w:sz w:val="28"/>
          <w:szCs w:val="28"/>
          <w:rtl/>
        </w:rPr>
        <w:t>تعد</w:t>
      </w:r>
      <w:r w:rsidRPr="00AE5D7F">
        <w:rPr>
          <w:rFonts w:ascii="Simplified Arabic" w:cs="Simplified Arabic"/>
          <w:sz w:val="28"/>
          <w:szCs w:val="28"/>
        </w:rPr>
        <w:t xml:space="preserve"> </w:t>
      </w:r>
      <w:r w:rsidRPr="00AE5D7F">
        <w:rPr>
          <w:rFonts w:ascii="Simplified Arabic" w:cs="Simplified Arabic"/>
          <w:sz w:val="28"/>
          <w:szCs w:val="28"/>
          <w:rtl/>
        </w:rPr>
        <w:t>ظاهرة</w:t>
      </w:r>
      <w:r w:rsidRPr="00AE5D7F">
        <w:rPr>
          <w:rFonts w:ascii="Simplified Arabic" w:cs="Simplified Arabic"/>
          <w:sz w:val="28"/>
          <w:szCs w:val="28"/>
        </w:rPr>
        <w:t xml:space="preserve"> </w:t>
      </w:r>
      <w:r w:rsidRPr="00AE5D7F">
        <w:rPr>
          <w:rFonts w:ascii="Simplified Arabic" w:cs="Simplified Arabic"/>
          <w:sz w:val="28"/>
          <w:szCs w:val="28"/>
          <w:rtl/>
        </w:rPr>
        <w:t>الهجرة</w:t>
      </w:r>
      <w:r w:rsidRPr="00AE5D7F">
        <w:rPr>
          <w:rFonts w:ascii="Simplified Arabic" w:cs="Simplified Arabic"/>
          <w:sz w:val="28"/>
          <w:szCs w:val="28"/>
        </w:rPr>
        <w:t xml:space="preserve"> </w:t>
      </w:r>
      <w:r w:rsidRPr="00AE5D7F">
        <w:rPr>
          <w:rFonts w:ascii="Simplified Arabic" w:cs="Simplified Arabic"/>
          <w:sz w:val="28"/>
          <w:szCs w:val="28"/>
          <w:rtl/>
        </w:rPr>
        <w:t>غير</w:t>
      </w:r>
      <w:r w:rsidRPr="00AE5D7F">
        <w:rPr>
          <w:rFonts w:ascii="Simplified Arabic" w:cs="Simplified Arabic"/>
          <w:sz w:val="28"/>
          <w:szCs w:val="28"/>
        </w:rPr>
        <w:t xml:space="preserve"> </w:t>
      </w:r>
      <w:r w:rsidRPr="00AE5D7F">
        <w:rPr>
          <w:rFonts w:ascii="Simplified Arabic" w:cs="Simplified Arabic"/>
          <w:sz w:val="28"/>
          <w:szCs w:val="28"/>
          <w:rtl/>
        </w:rPr>
        <w:t>الشرعية</w:t>
      </w:r>
      <w:r w:rsidRPr="00AE5D7F">
        <w:rPr>
          <w:rFonts w:ascii="Simplified Arabic" w:cs="Simplified Arabic"/>
          <w:sz w:val="28"/>
          <w:szCs w:val="28"/>
        </w:rPr>
        <w:t xml:space="preserve"> </w:t>
      </w:r>
      <w:r w:rsidRPr="00AE5D7F">
        <w:rPr>
          <w:rFonts w:ascii="Simplified Arabic" w:cs="Simplified Arabic"/>
          <w:sz w:val="28"/>
          <w:szCs w:val="28"/>
          <w:rtl/>
        </w:rPr>
        <w:t>من</w:t>
      </w:r>
      <w:r w:rsidRPr="00AE5D7F">
        <w:rPr>
          <w:rFonts w:ascii="Simplified Arabic" w:cs="Simplified Arabic"/>
          <w:sz w:val="28"/>
          <w:szCs w:val="28"/>
        </w:rPr>
        <w:t xml:space="preserve"> </w:t>
      </w:r>
      <w:r w:rsidRPr="00AE5D7F">
        <w:rPr>
          <w:rFonts w:ascii="Simplified Arabic" w:cs="Simplified Arabic"/>
          <w:sz w:val="28"/>
          <w:szCs w:val="28"/>
          <w:rtl/>
        </w:rPr>
        <w:t>المشاكل</w:t>
      </w:r>
      <w:r w:rsidRPr="00AE5D7F">
        <w:rPr>
          <w:rFonts w:ascii="Simplified Arabic" w:cs="Simplified Arabic"/>
          <w:sz w:val="28"/>
          <w:szCs w:val="28"/>
        </w:rPr>
        <w:t xml:space="preserve"> </w:t>
      </w:r>
      <w:r w:rsidRPr="00AE5D7F">
        <w:rPr>
          <w:rFonts w:ascii="Simplified Arabic" w:cs="Simplified Arabic"/>
          <w:sz w:val="28"/>
          <w:szCs w:val="28"/>
          <w:rtl/>
        </w:rPr>
        <w:t>الخطيرة</w:t>
      </w:r>
      <w:r w:rsidRPr="00AE5D7F">
        <w:rPr>
          <w:rFonts w:ascii="Simplified Arabic" w:cs="Simplified Arabic"/>
          <w:sz w:val="28"/>
          <w:szCs w:val="28"/>
        </w:rPr>
        <w:t xml:space="preserve"> </w:t>
      </w:r>
      <w:r w:rsidRPr="00AE5D7F">
        <w:rPr>
          <w:rFonts w:ascii="Simplified Arabic" w:cs="Simplified Arabic"/>
          <w:sz w:val="28"/>
          <w:szCs w:val="28"/>
          <w:rtl/>
        </w:rPr>
        <w:t>التي</w:t>
      </w:r>
      <w:r w:rsidRPr="00AE5D7F">
        <w:rPr>
          <w:rFonts w:ascii="Simplified Arabic" w:cs="Simplified Arabic"/>
          <w:sz w:val="28"/>
          <w:szCs w:val="28"/>
        </w:rPr>
        <w:t xml:space="preserve"> </w:t>
      </w:r>
      <w:r w:rsidRPr="00AE5D7F">
        <w:rPr>
          <w:rFonts w:ascii="Simplified Arabic" w:cs="Simplified Arabic"/>
          <w:sz w:val="28"/>
          <w:szCs w:val="28"/>
          <w:rtl/>
        </w:rPr>
        <w:t>تواجه</w:t>
      </w:r>
      <w:r w:rsidRPr="00AE5D7F">
        <w:rPr>
          <w:rFonts w:ascii="Simplified Arabic" w:cs="Simplified Arabic"/>
          <w:sz w:val="28"/>
          <w:szCs w:val="28"/>
        </w:rPr>
        <w:t xml:space="preserve"> </w:t>
      </w:r>
      <w:r w:rsidRPr="00AE5D7F">
        <w:rPr>
          <w:rFonts w:ascii="Simplified Arabic" w:cs="Simplified Arabic"/>
          <w:sz w:val="28"/>
          <w:szCs w:val="28"/>
          <w:rtl/>
        </w:rPr>
        <w:t>المجتمع</w:t>
      </w:r>
      <w:r>
        <w:rPr>
          <w:rFonts w:ascii="Simplified Arabic" w:cs="Simplified Arabic" w:hint="cs"/>
          <w:sz w:val="28"/>
          <w:szCs w:val="28"/>
          <w:rtl/>
        </w:rPr>
        <w:t xml:space="preserve"> </w:t>
      </w:r>
      <w:r w:rsidRPr="00AE5D7F">
        <w:rPr>
          <w:rFonts w:ascii="Simplified Arabic" w:cs="Simplified Arabic"/>
          <w:sz w:val="28"/>
          <w:szCs w:val="28"/>
          <w:rtl/>
        </w:rPr>
        <w:t>الدولي</w:t>
      </w:r>
      <w:r w:rsidRPr="00AE5D7F">
        <w:rPr>
          <w:rFonts w:ascii="Simplified Arabic" w:cs="Simplified Arabic"/>
          <w:sz w:val="28"/>
          <w:szCs w:val="28"/>
        </w:rPr>
        <w:t xml:space="preserve"> </w:t>
      </w:r>
      <w:r w:rsidRPr="00AE5D7F">
        <w:rPr>
          <w:rFonts w:ascii="Simplified Arabic" w:cs="Simplified Arabic"/>
          <w:sz w:val="28"/>
          <w:szCs w:val="28"/>
          <w:rtl/>
        </w:rPr>
        <w:t>برمته</w:t>
      </w:r>
      <w:r w:rsidRPr="00AE5D7F">
        <w:rPr>
          <w:rFonts w:ascii="Simplified Arabic" w:cs="Simplified Arabic"/>
          <w:sz w:val="28"/>
          <w:szCs w:val="28"/>
        </w:rPr>
        <w:t xml:space="preserve"> </w:t>
      </w:r>
      <w:r w:rsidRPr="00AE5D7F">
        <w:rPr>
          <w:rFonts w:ascii="Simplified Arabic" w:cs="Simplified Arabic"/>
          <w:sz w:val="28"/>
          <w:szCs w:val="28"/>
          <w:rtl/>
        </w:rPr>
        <w:t>والتي</w:t>
      </w:r>
      <w:r w:rsidRPr="00AE5D7F">
        <w:rPr>
          <w:rFonts w:ascii="Simplified Arabic" w:cs="Simplified Arabic"/>
          <w:sz w:val="28"/>
          <w:szCs w:val="28"/>
        </w:rPr>
        <w:t xml:space="preserve"> </w:t>
      </w:r>
      <w:r w:rsidRPr="00AE5D7F">
        <w:rPr>
          <w:rFonts w:ascii="Simplified Arabic" w:cs="Simplified Arabic"/>
          <w:sz w:val="28"/>
          <w:szCs w:val="28"/>
          <w:rtl/>
        </w:rPr>
        <w:t>تتطور</w:t>
      </w:r>
      <w:r w:rsidRPr="00AE5D7F">
        <w:rPr>
          <w:rFonts w:ascii="Simplified Arabic" w:cs="Simplified Arabic"/>
          <w:sz w:val="28"/>
          <w:szCs w:val="28"/>
        </w:rPr>
        <w:t xml:space="preserve"> </w:t>
      </w:r>
      <w:r w:rsidRPr="00AE5D7F">
        <w:rPr>
          <w:rFonts w:ascii="Simplified Arabic" w:cs="Simplified Arabic"/>
          <w:sz w:val="28"/>
          <w:szCs w:val="28"/>
          <w:rtl/>
        </w:rPr>
        <w:t>مع</w:t>
      </w:r>
      <w:r w:rsidRPr="00AE5D7F">
        <w:rPr>
          <w:rFonts w:ascii="Simplified Arabic" w:cs="Simplified Arabic"/>
          <w:sz w:val="28"/>
          <w:szCs w:val="28"/>
        </w:rPr>
        <w:t xml:space="preserve"> </w:t>
      </w:r>
      <w:r w:rsidRPr="00AE5D7F">
        <w:rPr>
          <w:rFonts w:ascii="Simplified Arabic" w:cs="Simplified Arabic"/>
          <w:sz w:val="28"/>
          <w:szCs w:val="28"/>
          <w:rtl/>
        </w:rPr>
        <w:t>تطور</w:t>
      </w:r>
      <w:r w:rsidRPr="00AE5D7F">
        <w:rPr>
          <w:rFonts w:ascii="Simplified Arabic" w:cs="Simplified Arabic"/>
          <w:sz w:val="28"/>
          <w:szCs w:val="28"/>
        </w:rPr>
        <w:t xml:space="preserve"> </w:t>
      </w:r>
      <w:r w:rsidRPr="00AE5D7F">
        <w:rPr>
          <w:rFonts w:ascii="Simplified Arabic" w:cs="Simplified Arabic"/>
          <w:sz w:val="28"/>
          <w:szCs w:val="28"/>
          <w:rtl/>
        </w:rPr>
        <w:t>العلاقات</w:t>
      </w:r>
      <w:r w:rsidRPr="00AE5D7F">
        <w:rPr>
          <w:rFonts w:ascii="Simplified Arabic" w:cs="Simplified Arabic"/>
          <w:sz w:val="28"/>
          <w:szCs w:val="28"/>
        </w:rPr>
        <w:t xml:space="preserve"> </w:t>
      </w:r>
      <w:r w:rsidRPr="00AE5D7F">
        <w:rPr>
          <w:rFonts w:ascii="Simplified Arabic" w:cs="Simplified Arabic"/>
          <w:sz w:val="28"/>
          <w:szCs w:val="28"/>
          <w:rtl/>
        </w:rPr>
        <w:t>بين</w:t>
      </w:r>
      <w:r w:rsidRPr="00AE5D7F">
        <w:rPr>
          <w:rFonts w:ascii="Simplified Arabic" w:cs="Simplified Arabic"/>
          <w:sz w:val="28"/>
          <w:szCs w:val="28"/>
        </w:rPr>
        <w:t xml:space="preserve"> </w:t>
      </w:r>
      <w:r w:rsidRPr="00AE5D7F">
        <w:rPr>
          <w:rFonts w:ascii="Simplified Arabic" w:cs="Simplified Arabic"/>
          <w:sz w:val="28"/>
          <w:szCs w:val="28"/>
          <w:rtl/>
        </w:rPr>
        <w:t>الدول،</w:t>
      </w:r>
      <w:r w:rsidRPr="00AE5D7F">
        <w:rPr>
          <w:rFonts w:ascii="Simplified Arabic" w:cs="Simplified Arabic"/>
          <w:sz w:val="28"/>
          <w:szCs w:val="28"/>
        </w:rPr>
        <w:t xml:space="preserve"> </w:t>
      </w:r>
      <w:r w:rsidRPr="00AE5D7F">
        <w:rPr>
          <w:rFonts w:ascii="Simplified Arabic" w:cs="Simplified Arabic"/>
          <w:sz w:val="28"/>
          <w:szCs w:val="28"/>
          <w:rtl/>
        </w:rPr>
        <w:t>واختاف</w:t>
      </w:r>
      <w:r w:rsidRPr="00AE5D7F">
        <w:rPr>
          <w:rFonts w:ascii="Simplified Arabic" w:cs="Simplified Arabic"/>
          <w:sz w:val="28"/>
          <w:szCs w:val="28"/>
        </w:rPr>
        <w:t xml:space="preserve"> </w:t>
      </w:r>
      <w:r w:rsidRPr="00AE5D7F">
        <w:rPr>
          <w:rFonts w:ascii="Simplified Arabic" w:cs="Simplified Arabic"/>
          <w:sz w:val="28"/>
          <w:szCs w:val="28"/>
          <w:rtl/>
        </w:rPr>
        <w:t>الأوضاع</w:t>
      </w:r>
      <w:r w:rsidRPr="00AE5D7F">
        <w:rPr>
          <w:rFonts w:ascii="Simplified Arabic" w:cs="Simplified Arabic"/>
          <w:sz w:val="28"/>
          <w:szCs w:val="28"/>
        </w:rPr>
        <w:t xml:space="preserve"> </w:t>
      </w:r>
      <w:r w:rsidRPr="00AE5D7F">
        <w:rPr>
          <w:rFonts w:ascii="Simplified Arabic" w:cs="Simplified Arabic"/>
          <w:sz w:val="28"/>
          <w:szCs w:val="28"/>
          <w:rtl/>
        </w:rPr>
        <w:t>الاقتصادية</w:t>
      </w:r>
      <w:r>
        <w:rPr>
          <w:rFonts w:ascii="Simplified Arabic" w:cs="Simplified Arabic" w:hint="cs"/>
          <w:sz w:val="28"/>
          <w:szCs w:val="28"/>
          <w:rtl/>
        </w:rPr>
        <w:t xml:space="preserve"> </w:t>
      </w:r>
      <w:r w:rsidRPr="00AE5D7F">
        <w:rPr>
          <w:rFonts w:ascii="Simplified Arabic" w:cs="Simplified Arabic"/>
          <w:sz w:val="28"/>
          <w:szCs w:val="28"/>
          <w:rtl/>
        </w:rPr>
        <w:t>والاجتماعية</w:t>
      </w:r>
      <w:r w:rsidRPr="00AE5D7F">
        <w:rPr>
          <w:rFonts w:ascii="Simplified Arabic" w:cs="Simplified Arabic"/>
          <w:sz w:val="28"/>
          <w:szCs w:val="28"/>
        </w:rPr>
        <w:t xml:space="preserve"> </w:t>
      </w:r>
      <w:r w:rsidRPr="00AE5D7F">
        <w:rPr>
          <w:rFonts w:ascii="Simplified Arabic" w:cs="Simplified Arabic"/>
          <w:sz w:val="28"/>
          <w:szCs w:val="28"/>
          <w:rtl/>
        </w:rPr>
        <w:t>والسياسية</w:t>
      </w:r>
      <w:r w:rsidRPr="00AE5D7F">
        <w:rPr>
          <w:rFonts w:ascii="Simplified Arabic" w:cs="Simplified Arabic"/>
          <w:sz w:val="28"/>
          <w:szCs w:val="28"/>
        </w:rPr>
        <w:t xml:space="preserve"> </w:t>
      </w:r>
      <w:r w:rsidRPr="00AE5D7F">
        <w:rPr>
          <w:rFonts w:ascii="Simplified Arabic" w:cs="Simplified Arabic"/>
          <w:sz w:val="28"/>
          <w:szCs w:val="28"/>
          <w:rtl/>
        </w:rPr>
        <w:t>في</w:t>
      </w:r>
      <w:r w:rsidRPr="00AE5D7F">
        <w:rPr>
          <w:rFonts w:ascii="Simplified Arabic" w:cs="Simplified Arabic"/>
          <w:sz w:val="28"/>
          <w:szCs w:val="28"/>
        </w:rPr>
        <w:t xml:space="preserve"> </w:t>
      </w:r>
      <w:r w:rsidRPr="00AE5D7F">
        <w:rPr>
          <w:rFonts w:ascii="Simplified Arabic" w:cs="Simplified Arabic"/>
          <w:sz w:val="28"/>
          <w:szCs w:val="28"/>
          <w:rtl/>
        </w:rPr>
        <w:t>المجتمعات</w:t>
      </w:r>
      <w:r w:rsidRPr="00AE5D7F">
        <w:rPr>
          <w:rFonts w:ascii="Simplified Arabic" w:cs="Simplified Arabic"/>
          <w:sz w:val="28"/>
          <w:szCs w:val="28"/>
        </w:rPr>
        <w:t xml:space="preserve"> </w:t>
      </w:r>
      <w:r w:rsidRPr="00AE5D7F">
        <w:rPr>
          <w:rFonts w:ascii="Simplified Arabic" w:cs="Simplified Arabic"/>
          <w:sz w:val="28"/>
          <w:szCs w:val="28"/>
          <w:rtl/>
        </w:rPr>
        <w:t>المختلفة،</w:t>
      </w:r>
      <w:r w:rsidRPr="00AE5D7F">
        <w:rPr>
          <w:rFonts w:ascii="Simplified Arabic" w:cs="Simplified Arabic"/>
          <w:sz w:val="28"/>
          <w:szCs w:val="28"/>
        </w:rPr>
        <w:t xml:space="preserve"> </w:t>
      </w:r>
      <w:r w:rsidRPr="00AE5D7F">
        <w:rPr>
          <w:rFonts w:ascii="Simplified Arabic" w:cs="Simplified Arabic"/>
          <w:sz w:val="28"/>
          <w:szCs w:val="28"/>
          <w:rtl/>
        </w:rPr>
        <w:t>حيث</w:t>
      </w:r>
      <w:r w:rsidRPr="00AE5D7F">
        <w:rPr>
          <w:rFonts w:ascii="Simplified Arabic" w:cs="Simplified Arabic"/>
          <w:sz w:val="28"/>
          <w:szCs w:val="28"/>
        </w:rPr>
        <w:t xml:space="preserve"> </w:t>
      </w:r>
      <w:r w:rsidRPr="00AE5D7F">
        <w:rPr>
          <w:rFonts w:ascii="Simplified Arabic" w:cs="Simplified Arabic"/>
          <w:sz w:val="28"/>
          <w:szCs w:val="28"/>
          <w:rtl/>
        </w:rPr>
        <w:t>كانت</w:t>
      </w:r>
      <w:r w:rsidRPr="00AE5D7F">
        <w:rPr>
          <w:rFonts w:ascii="Simplified Arabic" w:cs="Simplified Arabic"/>
          <w:sz w:val="28"/>
          <w:szCs w:val="28"/>
        </w:rPr>
        <w:t xml:space="preserve"> </w:t>
      </w:r>
      <w:r w:rsidRPr="00AE5D7F">
        <w:rPr>
          <w:rFonts w:ascii="Simplified Arabic" w:cs="Simplified Arabic"/>
          <w:sz w:val="28"/>
          <w:szCs w:val="28"/>
          <w:rtl/>
        </w:rPr>
        <w:t>الهجرة</w:t>
      </w:r>
      <w:r w:rsidRPr="00AE5D7F">
        <w:rPr>
          <w:rFonts w:ascii="Simplified Arabic" w:cs="Simplified Arabic"/>
          <w:sz w:val="28"/>
          <w:szCs w:val="28"/>
        </w:rPr>
        <w:t xml:space="preserve"> </w:t>
      </w:r>
      <w:r w:rsidRPr="00AE5D7F">
        <w:rPr>
          <w:rFonts w:ascii="Simplified Arabic" w:cs="Simplified Arabic"/>
          <w:sz w:val="28"/>
          <w:szCs w:val="28"/>
          <w:rtl/>
        </w:rPr>
        <w:t>قديمًا</w:t>
      </w:r>
      <w:r w:rsidRPr="00AE5D7F">
        <w:rPr>
          <w:rFonts w:ascii="Simplified Arabic" w:cs="Simplified Arabic"/>
          <w:sz w:val="28"/>
          <w:szCs w:val="28"/>
        </w:rPr>
        <w:t xml:space="preserve"> </w:t>
      </w:r>
      <w:r w:rsidRPr="00AE5D7F">
        <w:rPr>
          <w:rFonts w:ascii="Simplified Arabic" w:cs="Simplified Arabic"/>
          <w:sz w:val="28"/>
          <w:szCs w:val="28"/>
          <w:rtl/>
        </w:rPr>
        <w:t>في</w:t>
      </w:r>
      <w:r w:rsidRPr="00AE5D7F">
        <w:rPr>
          <w:rFonts w:ascii="Simplified Arabic" w:cs="Simplified Arabic"/>
          <w:sz w:val="28"/>
          <w:szCs w:val="28"/>
        </w:rPr>
        <w:t xml:space="preserve"> </w:t>
      </w:r>
      <w:r w:rsidRPr="00AE5D7F">
        <w:rPr>
          <w:rFonts w:ascii="Simplified Arabic" w:cs="Simplified Arabic"/>
          <w:sz w:val="28"/>
          <w:szCs w:val="28"/>
          <w:rtl/>
        </w:rPr>
        <w:t>ظل</w:t>
      </w:r>
      <w:r w:rsidRPr="00AE5D7F">
        <w:rPr>
          <w:rFonts w:ascii="Simplified Arabic" w:cs="Simplified Arabic"/>
          <w:sz w:val="28"/>
          <w:szCs w:val="28"/>
        </w:rPr>
        <w:t xml:space="preserve"> </w:t>
      </w:r>
      <w:r w:rsidRPr="00AE5D7F">
        <w:rPr>
          <w:rFonts w:ascii="Simplified Arabic" w:cs="Simplified Arabic"/>
          <w:sz w:val="28"/>
          <w:szCs w:val="28"/>
          <w:rtl/>
        </w:rPr>
        <w:t>عدم</w:t>
      </w:r>
      <w:r>
        <w:rPr>
          <w:rFonts w:ascii="Simplified Arabic" w:cs="Simplified Arabic" w:hint="cs"/>
          <w:sz w:val="28"/>
          <w:szCs w:val="28"/>
          <w:rtl/>
        </w:rPr>
        <w:t xml:space="preserve"> </w:t>
      </w:r>
      <w:r w:rsidRPr="00AE5D7F">
        <w:rPr>
          <w:rFonts w:ascii="Simplified Arabic" w:cs="Simplified Arabic"/>
          <w:sz w:val="28"/>
          <w:szCs w:val="28"/>
          <w:rtl/>
        </w:rPr>
        <w:t>وجود</w:t>
      </w:r>
      <w:r w:rsidRPr="00AE5D7F">
        <w:rPr>
          <w:rFonts w:ascii="Simplified Arabic" w:cs="Simplified Arabic"/>
          <w:sz w:val="28"/>
          <w:szCs w:val="28"/>
        </w:rPr>
        <w:t xml:space="preserve"> </w:t>
      </w:r>
      <w:r w:rsidRPr="00AE5D7F">
        <w:rPr>
          <w:rFonts w:ascii="Simplified Arabic" w:cs="Simplified Arabic"/>
          <w:sz w:val="28"/>
          <w:szCs w:val="28"/>
          <w:rtl/>
        </w:rPr>
        <w:t>تنظيمات</w:t>
      </w:r>
      <w:r w:rsidRPr="00AE5D7F">
        <w:rPr>
          <w:rFonts w:ascii="Simplified Arabic" w:cs="Simplified Arabic"/>
          <w:sz w:val="28"/>
          <w:szCs w:val="28"/>
        </w:rPr>
        <w:t xml:space="preserve"> </w:t>
      </w:r>
      <w:r w:rsidRPr="00AE5D7F">
        <w:rPr>
          <w:rFonts w:ascii="Simplified Arabic" w:cs="Simplified Arabic"/>
          <w:sz w:val="28"/>
          <w:szCs w:val="28"/>
          <w:rtl/>
        </w:rPr>
        <w:t>سياسية</w:t>
      </w:r>
      <w:r w:rsidRPr="00AE5D7F">
        <w:rPr>
          <w:rFonts w:ascii="Simplified Arabic" w:cs="Simplified Arabic"/>
          <w:sz w:val="28"/>
          <w:szCs w:val="28"/>
        </w:rPr>
        <w:t xml:space="preserve"> </w:t>
      </w:r>
      <w:r w:rsidRPr="00AE5D7F">
        <w:rPr>
          <w:rFonts w:ascii="Simplified Arabic" w:cs="Simplified Arabic"/>
          <w:sz w:val="28"/>
          <w:szCs w:val="28"/>
          <w:rtl/>
        </w:rPr>
        <w:t>تبسط</w:t>
      </w:r>
      <w:r w:rsidRPr="00AE5D7F">
        <w:rPr>
          <w:rFonts w:ascii="Simplified Arabic" w:cs="Simplified Arabic"/>
          <w:sz w:val="28"/>
          <w:szCs w:val="28"/>
        </w:rPr>
        <w:t xml:space="preserve"> </w:t>
      </w:r>
      <w:r w:rsidRPr="00AE5D7F">
        <w:rPr>
          <w:rFonts w:ascii="Simplified Arabic" w:cs="Simplified Arabic"/>
          <w:sz w:val="28"/>
          <w:szCs w:val="28"/>
          <w:rtl/>
        </w:rPr>
        <w:t>سلطتها</w:t>
      </w:r>
      <w:r w:rsidRPr="00AE5D7F">
        <w:rPr>
          <w:rFonts w:ascii="Simplified Arabic" w:cs="Simplified Arabic"/>
          <w:sz w:val="28"/>
          <w:szCs w:val="28"/>
        </w:rPr>
        <w:t xml:space="preserve"> </w:t>
      </w:r>
      <w:r w:rsidRPr="00AE5D7F">
        <w:rPr>
          <w:rFonts w:ascii="Simplified Arabic" w:cs="Simplified Arabic"/>
          <w:sz w:val="28"/>
          <w:szCs w:val="28"/>
          <w:rtl/>
        </w:rPr>
        <w:t>على</w:t>
      </w:r>
      <w:r w:rsidRPr="00AE5D7F">
        <w:rPr>
          <w:rFonts w:ascii="Simplified Arabic" w:cs="Simplified Arabic"/>
          <w:sz w:val="28"/>
          <w:szCs w:val="28"/>
        </w:rPr>
        <w:t xml:space="preserve"> </w:t>
      </w:r>
      <w:r w:rsidRPr="00AE5D7F">
        <w:rPr>
          <w:rFonts w:ascii="Simplified Arabic" w:cs="Simplified Arabic"/>
          <w:sz w:val="28"/>
          <w:szCs w:val="28"/>
          <w:rtl/>
        </w:rPr>
        <w:t>إقليم</w:t>
      </w:r>
      <w:r w:rsidRPr="00AE5D7F">
        <w:rPr>
          <w:rFonts w:ascii="Simplified Arabic" w:cs="Simplified Arabic"/>
          <w:sz w:val="28"/>
          <w:szCs w:val="28"/>
        </w:rPr>
        <w:t xml:space="preserve"> </w:t>
      </w:r>
      <w:r w:rsidRPr="00AE5D7F">
        <w:rPr>
          <w:rFonts w:ascii="Simplified Arabic" w:cs="Simplified Arabic"/>
          <w:sz w:val="28"/>
          <w:szCs w:val="28"/>
          <w:rtl/>
        </w:rPr>
        <w:t>معين،</w:t>
      </w:r>
      <w:r w:rsidRPr="00AE5D7F">
        <w:rPr>
          <w:rFonts w:ascii="Simplified Arabic" w:cs="Simplified Arabic"/>
          <w:sz w:val="28"/>
          <w:szCs w:val="28"/>
        </w:rPr>
        <w:t xml:space="preserve"> </w:t>
      </w:r>
      <w:r w:rsidRPr="00AE5D7F">
        <w:rPr>
          <w:rFonts w:ascii="Simplified Arabic" w:cs="Simplified Arabic"/>
          <w:sz w:val="28"/>
          <w:szCs w:val="28"/>
          <w:rtl/>
        </w:rPr>
        <w:t>وتنظم</w:t>
      </w:r>
      <w:r w:rsidRPr="00AE5D7F">
        <w:rPr>
          <w:rFonts w:ascii="Simplified Arabic" w:cs="Simplified Arabic"/>
          <w:sz w:val="28"/>
          <w:szCs w:val="28"/>
        </w:rPr>
        <w:t xml:space="preserve"> </w:t>
      </w:r>
      <w:r w:rsidRPr="00AE5D7F">
        <w:rPr>
          <w:rFonts w:ascii="Simplified Arabic" w:cs="Simplified Arabic"/>
          <w:sz w:val="28"/>
          <w:szCs w:val="28"/>
          <w:rtl/>
        </w:rPr>
        <w:t>عملية</w:t>
      </w:r>
      <w:r w:rsidRPr="00AE5D7F">
        <w:rPr>
          <w:rFonts w:ascii="Simplified Arabic" w:cs="Simplified Arabic"/>
          <w:sz w:val="28"/>
          <w:szCs w:val="28"/>
        </w:rPr>
        <w:t xml:space="preserve"> </w:t>
      </w:r>
      <w:r w:rsidRPr="00AE5D7F">
        <w:rPr>
          <w:rFonts w:ascii="Simplified Arabic" w:cs="Simplified Arabic"/>
          <w:sz w:val="28"/>
          <w:szCs w:val="28"/>
          <w:rtl/>
        </w:rPr>
        <w:t>الدخول</w:t>
      </w:r>
      <w:r w:rsidRPr="00AE5D7F">
        <w:rPr>
          <w:rFonts w:ascii="Simplified Arabic" w:cs="Simplified Arabic"/>
          <w:sz w:val="28"/>
          <w:szCs w:val="28"/>
        </w:rPr>
        <w:t xml:space="preserve"> </w:t>
      </w:r>
      <w:r w:rsidRPr="00AE5D7F">
        <w:rPr>
          <w:rFonts w:ascii="Simplified Arabic" w:cs="Simplified Arabic"/>
          <w:sz w:val="28"/>
          <w:szCs w:val="28"/>
          <w:rtl/>
        </w:rPr>
        <w:t>والخروج</w:t>
      </w:r>
      <w:r w:rsidRPr="00AE5D7F">
        <w:rPr>
          <w:rFonts w:ascii="Simplified Arabic" w:cs="Simplified Arabic"/>
          <w:sz w:val="28"/>
          <w:szCs w:val="28"/>
        </w:rPr>
        <w:t xml:space="preserve"> </w:t>
      </w:r>
      <w:r w:rsidRPr="00AE5D7F">
        <w:rPr>
          <w:rFonts w:ascii="Simplified Arabic" w:cs="Simplified Arabic"/>
          <w:sz w:val="28"/>
          <w:szCs w:val="28"/>
          <w:rtl/>
        </w:rPr>
        <w:t>إليه،</w:t>
      </w:r>
      <w:r>
        <w:rPr>
          <w:rFonts w:ascii="Simplified Arabic" w:cs="Simplified Arabic" w:hint="cs"/>
          <w:sz w:val="28"/>
          <w:szCs w:val="28"/>
          <w:rtl/>
        </w:rPr>
        <w:t xml:space="preserve"> </w:t>
      </w:r>
      <w:r w:rsidRPr="00AE5D7F">
        <w:rPr>
          <w:rFonts w:ascii="Simplified Arabic" w:cs="Simplified Arabic"/>
          <w:sz w:val="28"/>
          <w:szCs w:val="28"/>
          <w:rtl/>
        </w:rPr>
        <w:t>مسألة</w:t>
      </w:r>
      <w:r w:rsidRPr="00AE5D7F">
        <w:rPr>
          <w:rFonts w:ascii="Simplified Arabic" w:cs="Simplified Arabic"/>
          <w:sz w:val="28"/>
          <w:szCs w:val="28"/>
        </w:rPr>
        <w:t xml:space="preserve"> </w:t>
      </w:r>
      <w:r w:rsidRPr="00AE5D7F">
        <w:rPr>
          <w:rFonts w:ascii="Simplified Arabic" w:cs="Simplified Arabic"/>
          <w:sz w:val="28"/>
          <w:szCs w:val="28"/>
          <w:rtl/>
        </w:rPr>
        <w:t>عادية،</w:t>
      </w:r>
      <w:r w:rsidRPr="00AE5D7F">
        <w:rPr>
          <w:rFonts w:ascii="Simplified Arabic" w:cs="Simplified Arabic"/>
          <w:sz w:val="28"/>
          <w:szCs w:val="28"/>
        </w:rPr>
        <w:t xml:space="preserve"> </w:t>
      </w:r>
      <w:r w:rsidRPr="00AE5D7F">
        <w:rPr>
          <w:rFonts w:ascii="Simplified Arabic" w:cs="Simplified Arabic"/>
          <w:sz w:val="28"/>
          <w:szCs w:val="28"/>
          <w:rtl/>
        </w:rPr>
        <w:t>إلا</w:t>
      </w:r>
      <w:r w:rsidRPr="00AE5D7F">
        <w:rPr>
          <w:rFonts w:ascii="Simplified Arabic" w:cs="Simplified Arabic"/>
          <w:sz w:val="28"/>
          <w:szCs w:val="28"/>
        </w:rPr>
        <w:t xml:space="preserve"> </w:t>
      </w:r>
      <w:r w:rsidRPr="00AE5D7F">
        <w:rPr>
          <w:rFonts w:ascii="Simplified Arabic" w:cs="Simplified Arabic"/>
          <w:sz w:val="28"/>
          <w:szCs w:val="28"/>
          <w:rtl/>
        </w:rPr>
        <w:t>أن</w:t>
      </w:r>
      <w:r w:rsidRPr="00AE5D7F">
        <w:rPr>
          <w:rFonts w:ascii="Simplified Arabic" w:cs="Simplified Arabic"/>
          <w:sz w:val="28"/>
          <w:szCs w:val="28"/>
        </w:rPr>
        <w:t xml:space="preserve"> </w:t>
      </w:r>
      <w:r w:rsidRPr="00AE5D7F">
        <w:rPr>
          <w:rFonts w:ascii="Simplified Arabic" w:cs="Simplified Arabic"/>
          <w:sz w:val="28"/>
          <w:szCs w:val="28"/>
          <w:rtl/>
        </w:rPr>
        <w:t>تطور</w:t>
      </w:r>
      <w:r w:rsidRPr="00AE5D7F">
        <w:rPr>
          <w:rFonts w:ascii="Simplified Arabic" w:cs="Simplified Arabic"/>
          <w:sz w:val="28"/>
          <w:szCs w:val="28"/>
        </w:rPr>
        <w:t xml:space="preserve"> </w:t>
      </w:r>
      <w:r w:rsidRPr="00AE5D7F">
        <w:rPr>
          <w:rFonts w:ascii="Simplified Arabic" w:cs="Simplified Arabic"/>
          <w:sz w:val="28"/>
          <w:szCs w:val="28"/>
          <w:rtl/>
        </w:rPr>
        <w:t>المجتمعات</w:t>
      </w:r>
      <w:r w:rsidRPr="00AE5D7F">
        <w:rPr>
          <w:rFonts w:ascii="Simplified Arabic" w:cs="Simplified Arabic"/>
          <w:sz w:val="28"/>
          <w:szCs w:val="28"/>
        </w:rPr>
        <w:t xml:space="preserve"> </w:t>
      </w:r>
      <w:r w:rsidRPr="00AE5D7F">
        <w:rPr>
          <w:rFonts w:ascii="Simplified Arabic" w:cs="Simplified Arabic"/>
          <w:sz w:val="28"/>
          <w:szCs w:val="28"/>
          <w:rtl/>
        </w:rPr>
        <w:t>وظهور</w:t>
      </w:r>
      <w:r w:rsidRPr="00AE5D7F">
        <w:rPr>
          <w:rFonts w:ascii="Simplified Arabic" w:cs="Simplified Arabic"/>
          <w:sz w:val="28"/>
          <w:szCs w:val="28"/>
        </w:rPr>
        <w:t xml:space="preserve"> </w:t>
      </w:r>
      <w:r w:rsidRPr="00AE5D7F">
        <w:rPr>
          <w:rFonts w:ascii="Simplified Arabic" w:cs="Simplified Arabic"/>
          <w:sz w:val="28"/>
          <w:szCs w:val="28"/>
          <w:rtl/>
        </w:rPr>
        <w:t>الدولة</w:t>
      </w:r>
      <w:r w:rsidRPr="00AE5D7F">
        <w:rPr>
          <w:rFonts w:ascii="Simplified Arabic" w:cs="Simplified Arabic"/>
          <w:sz w:val="28"/>
          <w:szCs w:val="28"/>
        </w:rPr>
        <w:t xml:space="preserve"> </w:t>
      </w:r>
      <w:r w:rsidRPr="00AE5D7F">
        <w:rPr>
          <w:rFonts w:ascii="Simplified Arabic" w:cs="Simplified Arabic"/>
          <w:sz w:val="28"/>
          <w:szCs w:val="28"/>
          <w:rtl/>
        </w:rPr>
        <w:t>بمفهومها</w:t>
      </w:r>
      <w:r w:rsidRPr="00AE5D7F">
        <w:rPr>
          <w:rFonts w:ascii="Simplified Arabic" w:cs="Simplified Arabic"/>
          <w:sz w:val="28"/>
          <w:szCs w:val="28"/>
        </w:rPr>
        <w:t xml:space="preserve"> </w:t>
      </w:r>
      <w:r w:rsidRPr="00AE5D7F">
        <w:rPr>
          <w:rFonts w:ascii="Simplified Arabic" w:cs="Simplified Arabic"/>
          <w:sz w:val="28"/>
          <w:szCs w:val="28"/>
          <w:rtl/>
        </w:rPr>
        <w:t>الحديث</w:t>
      </w:r>
      <w:r w:rsidRPr="00AE5D7F">
        <w:rPr>
          <w:rFonts w:ascii="Simplified Arabic" w:cs="Simplified Arabic"/>
          <w:sz w:val="28"/>
          <w:szCs w:val="28"/>
        </w:rPr>
        <w:t xml:space="preserve"> </w:t>
      </w:r>
      <w:r w:rsidRPr="00AE5D7F">
        <w:rPr>
          <w:rFonts w:ascii="Simplified Arabic" w:cs="Simplified Arabic"/>
          <w:sz w:val="28"/>
          <w:szCs w:val="28"/>
          <w:rtl/>
        </w:rPr>
        <w:t>أدى</w:t>
      </w:r>
      <w:r w:rsidRPr="00AE5D7F">
        <w:rPr>
          <w:rFonts w:ascii="Simplified Arabic" w:cs="Simplified Arabic"/>
          <w:sz w:val="28"/>
          <w:szCs w:val="28"/>
        </w:rPr>
        <w:t xml:space="preserve"> </w:t>
      </w:r>
      <w:r w:rsidRPr="00AE5D7F">
        <w:rPr>
          <w:rFonts w:ascii="Simplified Arabic" w:cs="Simplified Arabic"/>
          <w:sz w:val="28"/>
          <w:szCs w:val="28"/>
          <w:rtl/>
        </w:rPr>
        <w:t>إلى</w:t>
      </w:r>
      <w:r w:rsidRPr="00AE5D7F">
        <w:rPr>
          <w:rFonts w:ascii="Simplified Arabic" w:cs="Simplified Arabic"/>
          <w:sz w:val="28"/>
          <w:szCs w:val="28"/>
        </w:rPr>
        <w:t xml:space="preserve"> </w:t>
      </w:r>
      <w:r w:rsidRPr="00AE5D7F">
        <w:rPr>
          <w:rFonts w:ascii="Simplified Arabic" w:cs="Simplified Arabic"/>
          <w:sz w:val="28"/>
          <w:szCs w:val="28"/>
          <w:rtl/>
        </w:rPr>
        <w:t>تنظيم</w:t>
      </w:r>
      <w:r w:rsidRPr="00AE5D7F">
        <w:rPr>
          <w:rFonts w:ascii="Simplified Arabic" w:cs="Simplified Arabic"/>
          <w:sz w:val="28"/>
          <w:szCs w:val="28"/>
        </w:rPr>
        <w:t xml:space="preserve"> </w:t>
      </w:r>
      <w:r w:rsidRPr="00AE5D7F">
        <w:rPr>
          <w:rFonts w:ascii="Simplified Arabic" w:cs="Simplified Arabic"/>
          <w:sz w:val="28"/>
          <w:szCs w:val="28"/>
          <w:rtl/>
        </w:rPr>
        <w:t>هذه</w:t>
      </w:r>
      <w:r>
        <w:rPr>
          <w:rFonts w:ascii="Simplified Arabic" w:cs="Simplified Arabic" w:hint="cs"/>
          <w:sz w:val="28"/>
          <w:szCs w:val="28"/>
          <w:rtl/>
        </w:rPr>
        <w:t xml:space="preserve"> </w:t>
      </w:r>
      <w:r w:rsidRPr="00AE5D7F">
        <w:rPr>
          <w:rFonts w:ascii="Simplified Arabic" w:cs="Simplified Arabic"/>
          <w:sz w:val="28"/>
          <w:szCs w:val="28"/>
          <w:rtl/>
        </w:rPr>
        <w:t>الظاهرة</w:t>
      </w:r>
      <w:r w:rsidRPr="00AE5D7F">
        <w:rPr>
          <w:rFonts w:ascii="Simplified Arabic" w:cs="Simplified Arabic"/>
          <w:sz w:val="28"/>
          <w:szCs w:val="28"/>
        </w:rPr>
        <w:t xml:space="preserve"> </w:t>
      </w:r>
      <w:r w:rsidRPr="00AE5D7F">
        <w:rPr>
          <w:rFonts w:ascii="Simplified Arabic" w:cs="Simplified Arabic"/>
          <w:sz w:val="28"/>
          <w:szCs w:val="28"/>
          <w:rtl/>
        </w:rPr>
        <w:t>بشكل</w:t>
      </w:r>
      <w:r w:rsidRPr="00AE5D7F">
        <w:rPr>
          <w:rFonts w:ascii="Simplified Arabic" w:cs="Simplified Arabic"/>
          <w:sz w:val="28"/>
          <w:szCs w:val="28"/>
        </w:rPr>
        <w:t xml:space="preserve"> </w:t>
      </w:r>
      <w:r w:rsidRPr="00AE5D7F">
        <w:rPr>
          <w:rFonts w:ascii="Simplified Arabic" w:cs="Simplified Arabic"/>
          <w:sz w:val="28"/>
          <w:szCs w:val="28"/>
          <w:rtl/>
        </w:rPr>
        <w:t>قانوني</w:t>
      </w:r>
      <w:r w:rsidRPr="00AE5D7F">
        <w:rPr>
          <w:rFonts w:ascii="Simplified Arabic" w:cs="Simplified Arabic"/>
          <w:sz w:val="28"/>
          <w:szCs w:val="28"/>
        </w:rPr>
        <w:t xml:space="preserve"> </w:t>
      </w:r>
      <w:r w:rsidRPr="00AE5D7F">
        <w:rPr>
          <w:rFonts w:ascii="Simplified Arabic" w:cs="Simplified Arabic"/>
          <w:sz w:val="28"/>
          <w:szCs w:val="28"/>
          <w:rtl/>
        </w:rPr>
        <w:t>وشرعي</w:t>
      </w:r>
      <w:r w:rsidRPr="00AE5D7F">
        <w:rPr>
          <w:rFonts w:ascii="Simplified Arabic" w:cs="Simplified Arabic"/>
          <w:sz w:val="28"/>
          <w:szCs w:val="28"/>
        </w:rPr>
        <w:t xml:space="preserve"> </w:t>
      </w:r>
      <w:r w:rsidRPr="00AE5D7F">
        <w:rPr>
          <w:rFonts w:ascii="Simplified Arabic" w:cs="Simplified Arabic"/>
          <w:sz w:val="28"/>
          <w:szCs w:val="28"/>
          <w:rtl/>
        </w:rPr>
        <w:t>بين</w:t>
      </w:r>
      <w:r w:rsidRPr="00AE5D7F">
        <w:rPr>
          <w:rFonts w:ascii="Simplified Arabic" w:cs="Simplified Arabic"/>
          <w:sz w:val="28"/>
          <w:szCs w:val="28"/>
        </w:rPr>
        <w:t xml:space="preserve"> </w:t>
      </w:r>
      <w:r w:rsidRPr="00AE5D7F">
        <w:rPr>
          <w:rFonts w:ascii="Simplified Arabic" w:cs="Simplified Arabic"/>
          <w:sz w:val="28"/>
          <w:szCs w:val="28"/>
          <w:rtl/>
        </w:rPr>
        <w:t>الدول</w:t>
      </w:r>
      <w:r w:rsidRPr="00AE5D7F">
        <w:rPr>
          <w:rFonts w:ascii="Simplified Arabic" w:cs="Simplified Arabic"/>
          <w:sz w:val="28"/>
          <w:szCs w:val="28"/>
        </w:rPr>
        <w:t xml:space="preserve">. </w:t>
      </w:r>
      <w:r w:rsidRPr="00AE5D7F">
        <w:rPr>
          <w:rFonts w:ascii="Simplified Arabic" w:cs="Simplified Arabic"/>
          <w:sz w:val="28"/>
          <w:szCs w:val="28"/>
          <w:rtl/>
        </w:rPr>
        <w:t>ففي</w:t>
      </w:r>
      <w:r w:rsidRPr="00AE5D7F">
        <w:rPr>
          <w:rFonts w:ascii="Simplified Arabic" w:cs="Simplified Arabic"/>
          <w:sz w:val="28"/>
          <w:szCs w:val="28"/>
        </w:rPr>
        <w:t xml:space="preserve"> </w:t>
      </w:r>
      <w:r w:rsidRPr="00AE5D7F">
        <w:rPr>
          <w:rFonts w:ascii="Simplified Arabic" w:cs="Simplified Arabic"/>
          <w:sz w:val="28"/>
          <w:szCs w:val="28"/>
          <w:rtl/>
        </w:rPr>
        <w:t>بداية</w:t>
      </w:r>
      <w:r w:rsidRPr="00AE5D7F">
        <w:rPr>
          <w:rFonts w:ascii="Simplified Arabic" w:cs="Simplified Arabic"/>
          <w:sz w:val="28"/>
          <w:szCs w:val="28"/>
        </w:rPr>
        <w:t xml:space="preserve"> </w:t>
      </w:r>
      <w:r w:rsidRPr="00AE5D7F">
        <w:rPr>
          <w:rFonts w:ascii="Simplified Arabic" w:cs="Simplified Arabic"/>
          <w:sz w:val="28"/>
          <w:szCs w:val="28"/>
          <w:rtl/>
        </w:rPr>
        <w:t>الأمر</w:t>
      </w:r>
      <w:r w:rsidRPr="00AE5D7F">
        <w:rPr>
          <w:rFonts w:ascii="Simplified Arabic" w:cs="Simplified Arabic"/>
          <w:sz w:val="28"/>
          <w:szCs w:val="28"/>
        </w:rPr>
        <w:t xml:space="preserve"> </w:t>
      </w:r>
      <w:r w:rsidRPr="00AE5D7F">
        <w:rPr>
          <w:rFonts w:ascii="Simplified Arabic" w:cs="Simplified Arabic"/>
          <w:sz w:val="28"/>
          <w:szCs w:val="28"/>
          <w:rtl/>
        </w:rPr>
        <w:t>كانت</w:t>
      </w:r>
      <w:r w:rsidRPr="00AE5D7F">
        <w:rPr>
          <w:rFonts w:ascii="Simplified Arabic" w:cs="Simplified Arabic"/>
          <w:sz w:val="28"/>
          <w:szCs w:val="28"/>
        </w:rPr>
        <w:t xml:space="preserve"> </w:t>
      </w:r>
      <w:r w:rsidRPr="00AE5D7F">
        <w:rPr>
          <w:rFonts w:ascii="Simplified Arabic" w:cs="Simplified Arabic"/>
          <w:sz w:val="28"/>
          <w:szCs w:val="28"/>
          <w:rtl/>
        </w:rPr>
        <w:t>الدول</w:t>
      </w:r>
      <w:r w:rsidRPr="00AE5D7F">
        <w:rPr>
          <w:rFonts w:ascii="Simplified Arabic" w:cs="Simplified Arabic"/>
          <w:sz w:val="28"/>
          <w:szCs w:val="28"/>
        </w:rPr>
        <w:t xml:space="preserve"> </w:t>
      </w:r>
      <w:r w:rsidRPr="00AE5D7F">
        <w:rPr>
          <w:rFonts w:ascii="Simplified Arabic" w:cs="Simplified Arabic"/>
          <w:sz w:val="28"/>
          <w:szCs w:val="28"/>
          <w:rtl/>
        </w:rPr>
        <w:t>المتطورة</w:t>
      </w:r>
      <w:r w:rsidRPr="00AE5D7F">
        <w:rPr>
          <w:rFonts w:ascii="Simplified Arabic" w:cs="Simplified Arabic"/>
          <w:sz w:val="28"/>
          <w:szCs w:val="28"/>
        </w:rPr>
        <w:t xml:space="preserve"> </w:t>
      </w:r>
      <w:r w:rsidRPr="00AE5D7F">
        <w:rPr>
          <w:rFonts w:ascii="Simplified Arabic" w:cs="Simplified Arabic"/>
          <w:sz w:val="28"/>
          <w:szCs w:val="28"/>
          <w:rtl/>
        </w:rPr>
        <w:t>صناعيًا</w:t>
      </w:r>
      <w:r>
        <w:rPr>
          <w:rFonts w:ascii="Simplified Arabic" w:cs="Simplified Arabic" w:hint="cs"/>
          <w:sz w:val="28"/>
          <w:szCs w:val="28"/>
          <w:rtl/>
        </w:rPr>
        <w:t xml:space="preserve"> </w:t>
      </w:r>
      <w:r w:rsidRPr="00AE5D7F">
        <w:rPr>
          <w:rFonts w:ascii="Simplified Arabic" w:cs="Simplified Arabic"/>
          <w:sz w:val="28"/>
          <w:szCs w:val="28"/>
          <w:rtl/>
        </w:rPr>
        <w:t>وتجاريًا</w:t>
      </w:r>
      <w:r w:rsidRPr="00AE5D7F">
        <w:rPr>
          <w:rFonts w:ascii="Simplified Arabic" w:cs="Simplified Arabic"/>
          <w:sz w:val="28"/>
          <w:szCs w:val="28"/>
        </w:rPr>
        <w:t xml:space="preserve"> </w:t>
      </w:r>
      <w:r w:rsidRPr="00AE5D7F">
        <w:rPr>
          <w:rFonts w:ascii="Simplified Arabic" w:cs="Simplified Arabic"/>
          <w:sz w:val="28"/>
          <w:szCs w:val="28"/>
          <w:rtl/>
        </w:rPr>
        <w:t>تشجع</w:t>
      </w:r>
      <w:r w:rsidRPr="00AE5D7F">
        <w:rPr>
          <w:rFonts w:ascii="Simplified Arabic" w:cs="Simplified Arabic"/>
          <w:sz w:val="28"/>
          <w:szCs w:val="28"/>
        </w:rPr>
        <w:t xml:space="preserve"> </w:t>
      </w:r>
      <w:r w:rsidRPr="00AE5D7F">
        <w:rPr>
          <w:rFonts w:ascii="Simplified Arabic" w:cs="Simplified Arabic"/>
          <w:sz w:val="28"/>
          <w:szCs w:val="28"/>
          <w:rtl/>
        </w:rPr>
        <w:t>الهجرة</w:t>
      </w:r>
      <w:r w:rsidRPr="00AE5D7F">
        <w:rPr>
          <w:rFonts w:ascii="Simplified Arabic" w:cs="Simplified Arabic"/>
          <w:sz w:val="28"/>
          <w:szCs w:val="28"/>
        </w:rPr>
        <w:t xml:space="preserve"> </w:t>
      </w:r>
      <w:r w:rsidRPr="00AE5D7F">
        <w:rPr>
          <w:rFonts w:ascii="Simplified Arabic" w:cs="Simplified Arabic"/>
          <w:sz w:val="28"/>
          <w:szCs w:val="28"/>
          <w:rtl/>
        </w:rPr>
        <w:t>إليها</w:t>
      </w:r>
      <w:r w:rsidRPr="00AE5D7F">
        <w:rPr>
          <w:rFonts w:ascii="Simplified Arabic" w:cs="Simplified Arabic"/>
          <w:sz w:val="28"/>
          <w:szCs w:val="28"/>
        </w:rPr>
        <w:t xml:space="preserve"> </w:t>
      </w:r>
      <w:r w:rsidRPr="00AE5D7F">
        <w:rPr>
          <w:rFonts w:ascii="Simplified Arabic" w:cs="Simplified Arabic"/>
          <w:sz w:val="28"/>
          <w:szCs w:val="28"/>
          <w:rtl/>
        </w:rPr>
        <w:t>نتيجة</w:t>
      </w:r>
      <w:r w:rsidRPr="00AE5D7F">
        <w:rPr>
          <w:rFonts w:ascii="Simplified Arabic" w:cs="Simplified Arabic"/>
          <w:sz w:val="28"/>
          <w:szCs w:val="28"/>
        </w:rPr>
        <w:t xml:space="preserve"> </w:t>
      </w:r>
      <w:r w:rsidRPr="00AE5D7F">
        <w:rPr>
          <w:rFonts w:ascii="Simplified Arabic" w:cs="Simplified Arabic"/>
          <w:sz w:val="28"/>
          <w:szCs w:val="28"/>
          <w:rtl/>
        </w:rPr>
        <w:t>للخسائر</w:t>
      </w:r>
      <w:r w:rsidRPr="00AE5D7F">
        <w:rPr>
          <w:rFonts w:ascii="Simplified Arabic" w:cs="Simplified Arabic"/>
          <w:sz w:val="28"/>
          <w:szCs w:val="28"/>
        </w:rPr>
        <w:t xml:space="preserve"> </w:t>
      </w:r>
      <w:r w:rsidRPr="00AE5D7F">
        <w:rPr>
          <w:rFonts w:ascii="Simplified Arabic" w:cs="Simplified Arabic"/>
          <w:sz w:val="28"/>
          <w:szCs w:val="28"/>
          <w:rtl/>
        </w:rPr>
        <w:t>التي</w:t>
      </w:r>
      <w:r w:rsidRPr="00AE5D7F">
        <w:rPr>
          <w:rFonts w:ascii="Simplified Arabic" w:cs="Simplified Arabic"/>
          <w:sz w:val="28"/>
          <w:szCs w:val="28"/>
        </w:rPr>
        <w:t xml:space="preserve"> </w:t>
      </w:r>
      <w:r w:rsidRPr="00AE5D7F">
        <w:rPr>
          <w:rFonts w:ascii="Simplified Arabic" w:cs="Simplified Arabic"/>
          <w:sz w:val="28"/>
          <w:szCs w:val="28"/>
          <w:rtl/>
        </w:rPr>
        <w:t>تعرضت</w:t>
      </w:r>
      <w:r w:rsidRPr="00AE5D7F">
        <w:rPr>
          <w:rFonts w:ascii="Simplified Arabic" w:cs="Simplified Arabic"/>
          <w:sz w:val="28"/>
          <w:szCs w:val="28"/>
        </w:rPr>
        <w:t xml:space="preserve"> </w:t>
      </w:r>
      <w:r w:rsidRPr="00AE5D7F">
        <w:rPr>
          <w:rFonts w:ascii="Simplified Arabic" w:cs="Simplified Arabic"/>
          <w:sz w:val="28"/>
          <w:szCs w:val="28"/>
          <w:rtl/>
        </w:rPr>
        <w:t>لها</w:t>
      </w:r>
      <w:r w:rsidRPr="00AE5D7F">
        <w:rPr>
          <w:rFonts w:ascii="Simplified Arabic" w:cs="Simplified Arabic"/>
          <w:sz w:val="28"/>
          <w:szCs w:val="28"/>
        </w:rPr>
        <w:t xml:space="preserve"> </w:t>
      </w:r>
      <w:r w:rsidRPr="00AE5D7F">
        <w:rPr>
          <w:rFonts w:ascii="Simplified Arabic" w:cs="Simplified Arabic"/>
          <w:sz w:val="28"/>
          <w:szCs w:val="28"/>
          <w:rtl/>
        </w:rPr>
        <w:t>في</w:t>
      </w:r>
      <w:r w:rsidRPr="00AE5D7F">
        <w:rPr>
          <w:rFonts w:ascii="Simplified Arabic" w:cs="Simplified Arabic"/>
          <w:sz w:val="28"/>
          <w:szCs w:val="28"/>
        </w:rPr>
        <w:t xml:space="preserve"> </w:t>
      </w:r>
      <w:r w:rsidRPr="00AE5D7F">
        <w:rPr>
          <w:rFonts w:ascii="Simplified Arabic" w:cs="Simplified Arabic"/>
          <w:sz w:val="28"/>
          <w:szCs w:val="28"/>
          <w:rtl/>
        </w:rPr>
        <w:t>الحربين</w:t>
      </w:r>
      <w:r w:rsidRPr="00AE5D7F">
        <w:rPr>
          <w:rFonts w:ascii="Simplified Arabic" w:cs="Simplified Arabic"/>
          <w:sz w:val="28"/>
          <w:szCs w:val="28"/>
        </w:rPr>
        <w:t xml:space="preserve"> </w:t>
      </w:r>
      <w:r w:rsidRPr="00AE5D7F">
        <w:rPr>
          <w:rFonts w:ascii="Simplified Arabic" w:cs="Simplified Arabic"/>
          <w:sz w:val="28"/>
          <w:szCs w:val="28"/>
          <w:rtl/>
        </w:rPr>
        <w:t>العالميتين</w:t>
      </w:r>
      <w:r w:rsidRPr="00AE5D7F">
        <w:rPr>
          <w:rFonts w:ascii="Simplified Arabic" w:cs="Simplified Arabic"/>
          <w:sz w:val="28"/>
          <w:szCs w:val="28"/>
        </w:rPr>
        <w:t xml:space="preserve"> </w:t>
      </w:r>
      <w:r w:rsidRPr="00AE5D7F">
        <w:rPr>
          <w:rFonts w:ascii="Simplified Arabic" w:cs="Simplified Arabic"/>
          <w:sz w:val="28"/>
          <w:szCs w:val="28"/>
          <w:rtl/>
        </w:rPr>
        <w:t>الأولى</w:t>
      </w:r>
      <w:r>
        <w:rPr>
          <w:rFonts w:ascii="Simplified Arabic" w:cs="Simplified Arabic" w:hint="cs"/>
          <w:sz w:val="28"/>
          <w:szCs w:val="28"/>
          <w:rtl/>
        </w:rPr>
        <w:t xml:space="preserve"> </w:t>
      </w:r>
      <w:r w:rsidRPr="00AE5D7F">
        <w:rPr>
          <w:rFonts w:ascii="Simplified Arabic" w:cs="Simplified Arabic"/>
          <w:sz w:val="28"/>
          <w:szCs w:val="28"/>
          <w:rtl/>
        </w:rPr>
        <w:t>والثانية</w:t>
      </w:r>
      <w:r w:rsidRPr="00AE5D7F">
        <w:rPr>
          <w:rFonts w:ascii="Simplified Arabic" w:cs="Simplified Arabic"/>
          <w:sz w:val="28"/>
          <w:szCs w:val="28"/>
        </w:rPr>
        <w:t xml:space="preserve"> </w:t>
      </w:r>
      <w:r w:rsidRPr="00AE5D7F">
        <w:rPr>
          <w:rFonts w:ascii="Simplified Arabic" w:cs="Simplified Arabic"/>
          <w:sz w:val="28"/>
          <w:szCs w:val="28"/>
          <w:rtl/>
        </w:rPr>
        <w:t>وحاجتها</w:t>
      </w:r>
      <w:r w:rsidRPr="00AE5D7F">
        <w:rPr>
          <w:rFonts w:ascii="Simplified Arabic" w:cs="Simplified Arabic"/>
          <w:sz w:val="28"/>
          <w:szCs w:val="28"/>
        </w:rPr>
        <w:t xml:space="preserve"> </w:t>
      </w:r>
      <w:r w:rsidRPr="00AE5D7F">
        <w:rPr>
          <w:rFonts w:ascii="Simplified Arabic" w:cs="Simplified Arabic"/>
          <w:sz w:val="28"/>
          <w:szCs w:val="28"/>
          <w:rtl/>
        </w:rPr>
        <w:t>الماسة</w:t>
      </w:r>
      <w:r w:rsidRPr="00AE5D7F">
        <w:rPr>
          <w:rFonts w:ascii="Simplified Arabic" w:cs="Simplified Arabic"/>
          <w:sz w:val="28"/>
          <w:szCs w:val="28"/>
        </w:rPr>
        <w:t xml:space="preserve"> </w:t>
      </w:r>
      <w:r w:rsidRPr="00AE5D7F">
        <w:rPr>
          <w:rFonts w:ascii="Simplified Arabic" w:cs="Simplified Arabic"/>
          <w:sz w:val="28"/>
          <w:szCs w:val="28"/>
          <w:rtl/>
        </w:rPr>
        <w:t>للأيدي</w:t>
      </w:r>
      <w:r w:rsidRPr="00AE5D7F">
        <w:rPr>
          <w:rFonts w:ascii="Simplified Arabic" w:cs="Simplified Arabic"/>
          <w:sz w:val="28"/>
          <w:szCs w:val="28"/>
        </w:rPr>
        <w:t xml:space="preserve"> </w:t>
      </w:r>
      <w:r w:rsidRPr="00AE5D7F">
        <w:rPr>
          <w:rFonts w:ascii="Simplified Arabic" w:cs="Simplified Arabic"/>
          <w:sz w:val="28"/>
          <w:szCs w:val="28"/>
          <w:rtl/>
        </w:rPr>
        <w:t>العاملة،</w:t>
      </w:r>
      <w:r w:rsidRPr="00AE5D7F">
        <w:rPr>
          <w:rFonts w:ascii="Simplified Arabic" w:cs="Simplified Arabic"/>
          <w:sz w:val="28"/>
          <w:szCs w:val="28"/>
        </w:rPr>
        <w:t xml:space="preserve"> </w:t>
      </w:r>
      <w:r w:rsidRPr="00AE5D7F">
        <w:rPr>
          <w:rFonts w:ascii="Simplified Arabic" w:cs="Simplified Arabic"/>
          <w:sz w:val="28"/>
          <w:szCs w:val="28"/>
          <w:rtl/>
        </w:rPr>
        <w:t>إلا</w:t>
      </w:r>
      <w:r w:rsidRPr="00AE5D7F">
        <w:rPr>
          <w:rFonts w:ascii="Simplified Arabic" w:cs="Simplified Arabic"/>
          <w:sz w:val="28"/>
          <w:szCs w:val="28"/>
        </w:rPr>
        <w:t xml:space="preserve"> </w:t>
      </w:r>
      <w:r w:rsidRPr="00AE5D7F">
        <w:rPr>
          <w:rFonts w:ascii="Simplified Arabic" w:cs="Simplified Arabic"/>
          <w:sz w:val="28"/>
          <w:szCs w:val="28"/>
          <w:rtl/>
        </w:rPr>
        <w:t>أنه</w:t>
      </w:r>
      <w:r w:rsidRPr="00AE5D7F">
        <w:rPr>
          <w:rFonts w:ascii="Simplified Arabic" w:cs="Simplified Arabic"/>
          <w:sz w:val="28"/>
          <w:szCs w:val="28"/>
        </w:rPr>
        <w:t xml:space="preserve"> </w:t>
      </w:r>
      <w:r w:rsidRPr="00AE5D7F">
        <w:rPr>
          <w:rFonts w:ascii="Simplified Arabic" w:cs="Simplified Arabic"/>
          <w:sz w:val="28"/>
          <w:szCs w:val="28"/>
          <w:rtl/>
        </w:rPr>
        <w:t>تدريجيًا،</w:t>
      </w:r>
      <w:r w:rsidRPr="00AE5D7F">
        <w:rPr>
          <w:rFonts w:ascii="Simplified Arabic" w:cs="Simplified Arabic"/>
          <w:sz w:val="28"/>
          <w:szCs w:val="28"/>
        </w:rPr>
        <w:t xml:space="preserve"> </w:t>
      </w:r>
      <w:r w:rsidRPr="00AE5D7F">
        <w:rPr>
          <w:rFonts w:ascii="Simplified Arabic" w:cs="Simplified Arabic"/>
          <w:sz w:val="28"/>
          <w:szCs w:val="28"/>
          <w:rtl/>
        </w:rPr>
        <w:t>وبعد</w:t>
      </w:r>
      <w:r w:rsidRPr="00AE5D7F">
        <w:rPr>
          <w:rFonts w:ascii="Simplified Arabic" w:cs="Simplified Arabic"/>
          <w:sz w:val="28"/>
          <w:szCs w:val="28"/>
        </w:rPr>
        <w:t xml:space="preserve"> </w:t>
      </w:r>
      <w:r w:rsidRPr="00AE5D7F">
        <w:rPr>
          <w:rFonts w:ascii="Simplified Arabic" w:cs="Simplified Arabic"/>
          <w:sz w:val="28"/>
          <w:szCs w:val="28"/>
          <w:rtl/>
        </w:rPr>
        <w:t>أن</w:t>
      </w:r>
      <w:r w:rsidRPr="00AE5D7F">
        <w:rPr>
          <w:rFonts w:ascii="Simplified Arabic" w:cs="Simplified Arabic"/>
          <w:sz w:val="28"/>
          <w:szCs w:val="28"/>
        </w:rPr>
        <w:t xml:space="preserve"> </w:t>
      </w:r>
      <w:r w:rsidRPr="00AE5D7F">
        <w:rPr>
          <w:rFonts w:ascii="Simplified Arabic" w:cs="Simplified Arabic"/>
          <w:sz w:val="28"/>
          <w:szCs w:val="28"/>
          <w:rtl/>
        </w:rPr>
        <w:t>اكتفت</w:t>
      </w:r>
      <w:r w:rsidRPr="00AE5D7F">
        <w:rPr>
          <w:rFonts w:ascii="Simplified Arabic" w:cs="Simplified Arabic"/>
          <w:sz w:val="28"/>
          <w:szCs w:val="28"/>
        </w:rPr>
        <w:t xml:space="preserve"> </w:t>
      </w:r>
      <w:r w:rsidRPr="00AE5D7F">
        <w:rPr>
          <w:rFonts w:ascii="Simplified Arabic" w:cs="Simplified Arabic"/>
          <w:sz w:val="28"/>
          <w:szCs w:val="28"/>
          <w:rtl/>
        </w:rPr>
        <w:t>هذه</w:t>
      </w:r>
      <w:r w:rsidRPr="00AE5D7F">
        <w:rPr>
          <w:rFonts w:ascii="Simplified Arabic" w:cs="Simplified Arabic"/>
          <w:sz w:val="28"/>
          <w:szCs w:val="28"/>
        </w:rPr>
        <w:t xml:space="preserve"> </w:t>
      </w:r>
      <w:r w:rsidRPr="00AE5D7F">
        <w:rPr>
          <w:rFonts w:ascii="Simplified Arabic" w:cs="Simplified Arabic"/>
          <w:sz w:val="28"/>
          <w:szCs w:val="28"/>
          <w:rtl/>
        </w:rPr>
        <w:t>الدول</w:t>
      </w:r>
      <w:r w:rsidRPr="00AE5D7F">
        <w:rPr>
          <w:rFonts w:ascii="Simplified Arabic" w:cs="Simplified Arabic"/>
          <w:sz w:val="28"/>
          <w:szCs w:val="28"/>
        </w:rPr>
        <w:t xml:space="preserve"> </w:t>
      </w:r>
      <w:r w:rsidRPr="00AE5D7F">
        <w:rPr>
          <w:rFonts w:ascii="Simplified Arabic" w:cs="Simplified Arabic"/>
          <w:sz w:val="28"/>
          <w:szCs w:val="28"/>
          <w:rtl/>
        </w:rPr>
        <w:t>بالأيدي</w:t>
      </w:r>
      <w:r>
        <w:rPr>
          <w:rFonts w:ascii="Simplified Arabic" w:cs="Simplified Arabic" w:hint="cs"/>
          <w:sz w:val="28"/>
          <w:szCs w:val="28"/>
          <w:rtl/>
        </w:rPr>
        <w:t xml:space="preserve"> </w:t>
      </w:r>
      <w:r w:rsidRPr="00AE5D7F">
        <w:rPr>
          <w:rFonts w:ascii="Simplified Arabic" w:cs="Simplified Arabic"/>
          <w:sz w:val="28"/>
          <w:szCs w:val="28"/>
          <w:rtl/>
        </w:rPr>
        <w:t>العاملة</w:t>
      </w:r>
      <w:r w:rsidRPr="00AE5D7F">
        <w:rPr>
          <w:rFonts w:ascii="Simplified Arabic" w:cs="Simplified Arabic"/>
          <w:sz w:val="28"/>
          <w:szCs w:val="28"/>
        </w:rPr>
        <w:t xml:space="preserve"> </w:t>
      </w:r>
      <w:r w:rsidRPr="00AE5D7F">
        <w:rPr>
          <w:rFonts w:ascii="Simplified Arabic" w:cs="Simplified Arabic"/>
          <w:sz w:val="28"/>
          <w:szCs w:val="28"/>
          <w:rtl/>
        </w:rPr>
        <w:t>وأصبح</w:t>
      </w:r>
      <w:r w:rsidRPr="00AE5D7F">
        <w:rPr>
          <w:rFonts w:ascii="Simplified Arabic" w:cs="Simplified Arabic"/>
          <w:sz w:val="28"/>
          <w:szCs w:val="28"/>
        </w:rPr>
        <w:t xml:space="preserve"> </w:t>
      </w:r>
      <w:r w:rsidRPr="00AE5D7F">
        <w:rPr>
          <w:rFonts w:ascii="Simplified Arabic" w:cs="Simplified Arabic"/>
          <w:sz w:val="28"/>
          <w:szCs w:val="28"/>
          <w:rtl/>
        </w:rPr>
        <w:t>العامل</w:t>
      </w:r>
      <w:r w:rsidRPr="00AE5D7F">
        <w:rPr>
          <w:rFonts w:ascii="Simplified Arabic" w:cs="Simplified Arabic"/>
          <w:sz w:val="28"/>
          <w:szCs w:val="28"/>
        </w:rPr>
        <w:t xml:space="preserve"> </w:t>
      </w:r>
      <w:r w:rsidRPr="00AE5D7F">
        <w:rPr>
          <w:rFonts w:ascii="Simplified Arabic" w:cs="Simplified Arabic"/>
          <w:sz w:val="28"/>
          <w:szCs w:val="28"/>
          <w:rtl/>
        </w:rPr>
        <w:t>المهاجر</w:t>
      </w:r>
      <w:r w:rsidRPr="00AE5D7F">
        <w:rPr>
          <w:rFonts w:ascii="Simplified Arabic" w:cs="Simplified Arabic"/>
          <w:sz w:val="28"/>
          <w:szCs w:val="28"/>
        </w:rPr>
        <w:t xml:space="preserve"> </w:t>
      </w:r>
      <w:r w:rsidRPr="00AE5D7F">
        <w:rPr>
          <w:rFonts w:ascii="Simplified Arabic" w:cs="Simplified Arabic"/>
          <w:sz w:val="28"/>
          <w:szCs w:val="28"/>
          <w:rtl/>
        </w:rPr>
        <w:t>ينافس</w:t>
      </w:r>
      <w:r w:rsidRPr="00AE5D7F">
        <w:rPr>
          <w:rFonts w:ascii="Simplified Arabic" w:cs="Simplified Arabic"/>
          <w:sz w:val="28"/>
          <w:szCs w:val="28"/>
        </w:rPr>
        <w:t xml:space="preserve"> </w:t>
      </w:r>
      <w:r w:rsidRPr="00AE5D7F">
        <w:rPr>
          <w:rFonts w:ascii="Simplified Arabic" w:cs="Simplified Arabic"/>
          <w:sz w:val="28"/>
          <w:szCs w:val="28"/>
          <w:rtl/>
        </w:rPr>
        <w:t>الأيدي</w:t>
      </w:r>
      <w:r w:rsidRPr="00AE5D7F">
        <w:rPr>
          <w:rFonts w:ascii="Simplified Arabic" w:cs="Simplified Arabic"/>
          <w:sz w:val="28"/>
          <w:szCs w:val="28"/>
        </w:rPr>
        <w:t xml:space="preserve"> </w:t>
      </w:r>
      <w:r w:rsidRPr="00AE5D7F">
        <w:rPr>
          <w:rFonts w:ascii="Simplified Arabic" w:cs="Simplified Arabic"/>
          <w:sz w:val="28"/>
          <w:szCs w:val="28"/>
          <w:rtl/>
        </w:rPr>
        <w:t>العاملة</w:t>
      </w:r>
      <w:r w:rsidRPr="00AE5D7F">
        <w:rPr>
          <w:rFonts w:ascii="Simplified Arabic" w:cs="Simplified Arabic"/>
          <w:sz w:val="28"/>
          <w:szCs w:val="28"/>
        </w:rPr>
        <w:t xml:space="preserve"> </w:t>
      </w:r>
      <w:r w:rsidRPr="00AE5D7F">
        <w:rPr>
          <w:rFonts w:ascii="Simplified Arabic" w:cs="Simplified Arabic"/>
          <w:sz w:val="28"/>
          <w:szCs w:val="28"/>
          <w:rtl/>
        </w:rPr>
        <w:t>الوطنية</w:t>
      </w:r>
      <w:r w:rsidRPr="00AE5D7F">
        <w:rPr>
          <w:rFonts w:ascii="Simplified Arabic" w:cs="Simplified Arabic"/>
          <w:sz w:val="28"/>
          <w:szCs w:val="28"/>
        </w:rPr>
        <w:t xml:space="preserve"> </w:t>
      </w:r>
      <w:r w:rsidRPr="00AE5D7F">
        <w:rPr>
          <w:rFonts w:ascii="Simplified Arabic" w:cs="Simplified Arabic"/>
          <w:sz w:val="28"/>
          <w:szCs w:val="28"/>
          <w:rtl/>
        </w:rPr>
        <w:t>في</w:t>
      </w:r>
      <w:r w:rsidRPr="00AE5D7F">
        <w:rPr>
          <w:rFonts w:ascii="Simplified Arabic" w:cs="Simplified Arabic"/>
          <w:sz w:val="28"/>
          <w:szCs w:val="28"/>
        </w:rPr>
        <w:t xml:space="preserve"> </w:t>
      </w:r>
      <w:r w:rsidRPr="00AE5D7F">
        <w:rPr>
          <w:rFonts w:ascii="Simplified Arabic" w:cs="Simplified Arabic"/>
          <w:sz w:val="28"/>
          <w:szCs w:val="28"/>
          <w:rtl/>
        </w:rPr>
        <w:t>تلك</w:t>
      </w:r>
      <w:r w:rsidRPr="00AE5D7F">
        <w:rPr>
          <w:rFonts w:ascii="Simplified Arabic" w:cs="Simplified Arabic"/>
          <w:sz w:val="28"/>
          <w:szCs w:val="28"/>
        </w:rPr>
        <w:t xml:space="preserve"> </w:t>
      </w:r>
      <w:r w:rsidRPr="00AE5D7F">
        <w:rPr>
          <w:rFonts w:ascii="Simplified Arabic" w:cs="Simplified Arabic"/>
          <w:sz w:val="28"/>
          <w:szCs w:val="28"/>
          <w:rtl/>
        </w:rPr>
        <w:t>الدول،</w:t>
      </w:r>
      <w:r w:rsidRPr="00AE5D7F">
        <w:rPr>
          <w:rFonts w:ascii="Simplified Arabic" w:cs="Simplified Arabic"/>
          <w:sz w:val="28"/>
          <w:szCs w:val="28"/>
        </w:rPr>
        <w:t xml:space="preserve"> </w:t>
      </w:r>
      <w:r w:rsidRPr="00AE5D7F">
        <w:rPr>
          <w:rFonts w:ascii="Simplified Arabic" w:cs="Simplified Arabic"/>
          <w:sz w:val="28"/>
          <w:szCs w:val="28"/>
          <w:rtl/>
        </w:rPr>
        <w:t>فقامت</w:t>
      </w:r>
      <w:r w:rsidRPr="00AE5D7F">
        <w:rPr>
          <w:rFonts w:ascii="Simplified Arabic" w:cs="Simplified Arabic"/>
          <w:sz w:val="28"/>
          <w:szCs w:val="28"/>
        </w:rPr>
        <w:t xml:space="preserve"> </w:t>
      </w:r>
      <w:r w:rsidRPr="00AE5D7F">
        <w:rPr>
          <w:rFonts w:ascii="Simplified Arabic" w:cs="Simplified Arabic"/>
          <w:sz w:val="28"/>
          <w:szCs w:val="28"/>
          <w:rtl/>
        </w:rPr>
        <w:t>بتشديد</w:t>
      </w:r>
    </w:p>
    <w:p w14:paraId="028FE742" w14:textId="4117B322" w:rsidR="006E7A70" w:rsidRPr="006E7A70" w:rsidRDefault="00B4297F" w:rsidP="00F2301C">
      <w:pPr>
        <w:autoSpaceDE w:val="0"/>
        <w:autoSpaceDN w:val="0"/>
        <w:adjustRightInd w:val="0"/>
        <w:spacing w:after="0"/>
        <w:ind w:firstLine="720"/>
        <w:jc w:val="both"/>
        <w:rPr>
          <w:rFonts w:ascii="Simplified Arabic" w:hAnsi="Simplified Arabic" w:cs="Simplified Arabic"/>
          <w:sz w:val="28"/>
          <w:szCs w:val="28"/>
          <w:rtl/>
          <w:lang w:bidi="ar-EG"/>
        </w:rPr>
      </w:pPr>
      <w:r w:rsidRPr="00AE5D7F">
        <w:rPr>
          <w:rFonts w:ascii="Simplified Arabic" w:cs="Simplified Arabic"/>
          <w:sz w:val="28"/>
          <w:szCs w:val="28"/>
          <w:rtl/>
        </w:rPr>
        <w:t>إجراءات</w:t>
      </w:r>
      <w:r w:rsidRPr="00AE5D7F">
        <w:rPr>
          <w:rFonts w:ascii="Simplified Arabic" w:cs="Simplified Arabic"/>
          <w:sz w:val="28"/>
          <w:szCs w:val="28"/>
        </w:rPr>
        <w:t xml:space="preserve"> </w:t>
      </w:r>
      <w:r w:rsidRPr="00AE5D7F">
        <w:rPr>
          <w:rFonts w:ascii="Simplified Arabic" w:cs="Simplified Arabic"/>
          <w:sz w:val="28"/>
          <w:szCs w:val="28"/>
          <w:rtl/>
        </w:rPr>
        <w:t>الهجرة</w:t>
      </w:r>
      <w:r w:rsidRPr="00AE5D7F">
        <w:rPr>
          <w:rFonts w:ascii="Simplified Arabic" w:cs="Simplified Arabic"/>
          <w:sz w:val="28"/>
          <w:szCs w:val="28"/>
        </w:rPr>
        <w:t xml:space="preserve"> </w:t>
      </w:r>
      <w:r w:rsidRPr="00AE5D7F">
        <w:rPr>
          <w:rFonts w:ascii="Simplified Arabic" w:cs="Simplified Arabic"/>
          <w:sz w:val="28"/>
          <w:szCs w:val="28"/>
          <w:rtl/>
        </w:rPr>
        <w:t>إليها</w:t>
      </w:r>
      <w:r w:rsidRPr="00AE5D7F">
        <w:rPr>
          <w:rFonts w:ascii="Simplified Arabic" w:cs="Simplified Arabic"/>
          <w:sz w:val="28"/>
          <w:szCs w:val="28"/>
        </w:rPr>
        <w:t xml:space="preserve"> </w:t>
      </w:r>
      <w:r w:rsidRPr="00AE5D7F">
        <w:rPr>
          <w:rFonts w:ascii="Simplified Arabic" w:cs="Simplified Arabic"/>
          <w:sz w:val="28"/>
          <w:szCs w:val="28"/>
          <w:rtl/>
        </w:rPr>
        <w:t>والإقامة</w:t>
      </w:r>
      <w:r w:rsidRPr="00AE5D7F">
        <w:rPr>
          <w:rFonts w:ascii="Simplified Arabic" w:cs="Simplified Arabic"/>
          <w:sz w:val="28"/>
          <w:szCs w:val="28"/>
        </w:rPr>
        <w:t xml:space="preserve"> </w:t>
      </w:r>
      <w:r w:rsidRPr="00AE5D7F">
        <w:rPr>
          <w:rFonts w:ascii="Simplified Arabic" w:cs="Simplified Arabic"/>
          <w:sz w:val="28"/>
          <w:szCs w:val="28"/>
          <w:rtl/>
        </w:rPr>
        <w:t>فيها،</w:t>
      </w:r>
      <w:r w:rsidRPr="00AE5D7F">
        <w:rPr>
          <w:rFonts w:ascii="Simplified Arabic" w:cs="Simplified Arabic"/>
          <w:sz w:val="28"/>
          <w:szCs w:val="28"/>
        </w:rPr>
        <w:t xml:space="preserve"> </w:t>
      </w:r>
      <w:r w:rsidRPr="00AE5D7F">
        <w:rPr>
          <w:rFonts w:ascii="Simplified Arabic" w:cs="Simplified Arabic"/>
          <w:sz w:val="28"/>
          <w:szCs w:val="28"/>
          <w:rtl/>
        </w:rPr>
        <w:t>وكرد</w:t>
      </w:r>
      <w:r w:rsidRPr="00AE5D7F">
        <w:rPr>
          <w:rFonts w:ascii="Simplified Arabic" w:cs="Simplified Arabic"/>
          <w:sz w:val="28"/>
          <w:szCs w:val="28"/>
        </w:rPr>
        <w:t xml:space="preserve"> </w:t>
      </w:r>
      <w:r w:rsidRPr="00AE5D7F">
        <w:rPr>
          <w:rFonts w:ascii="Simplified Arabic" w:cs="Simplified Arabic"/>
          <w:sz w:val="28"/>
          <w:szCs w:val="28"/>
          <w:rtl/>
        </w:rPr>
        <w:t>فعل</w:t>
      </w:r>
      <w:r w:rsidRPr="00AE5D7F">
        <w:rPr>
          <w:rFonts w:ascii="Simplified Arabic" w:cs="Simplified Arabic"/>
          <w:sz w:val="28"/>
          <w:szCs w:val="28"/>
        </w:rPr>
        <w:t xml:space="preserve"> </w:t>
      </w:r>
      <w:r w:rsidRPr="00AE5D7F">
        <w:rPr>
          <w:rFonts w:ascii="Simplified Arabic" w:cs="Simplified Arabic"/>
          <w:sz w:val="28"/>
          <w:szCs w:val="28"/>
          <w:rtl/>
        </w:rPr>
        <w:t>على</w:t>
      </w:r>
      <w:r w:rsidRPr="00AE5D7F">
        <w:rPr>
          <w:rFonts w:ascii="Simplified Arabic" w:cs="Simplified Arabic"/>
          <w:sz w:val="28"/>
          <w:szCs w:val="28"/>
        </w:rPr>
        <w:t xml:space="preserve"> </w:t>
      </w:r>
      <w:r w:rsidRPr="00AE5D7F">
        <w:rPr>
          <w:rFonts w:ascii="Simplified Arabic" w:cs="Simplified Arabic"/>
          <w:sz w:val="28"/>
          <w:szCs w:val="28"/>
          <w:rtl/>
        </w:rPr>
        <w:t>ذلك</w:t>
      </w:r>
      <w:r w:rsidRPr="00AE5D7F">
        <w:rPr>
          <w:rFonts w:ascii="Simplified Arabic" w:cs="Simplified Arabic"/>
          <w:sz w:val="28"/>
          <w:szCs w:val="28"/>
        </w:rPr>
        <w:t xml:space="preserve"> </w:t>
      </w:r>
      <w:r w:rsidRPr="00AE5D7F">
        <w:rPr>
          <w:rFonts w:ascii="Simplified Arabic" w:cs="Simplified Arabic"/>
          <w:sz w:val="28"/>
          <w:szCs w:val="28"/>
          <w:rtl/>
        </w:rPr>
        <w:t>ونتيجة</w:t>
      </w:r>
      <w:r w:rsidRPr="00AE5D7F">
        <w:rPr>
          <w:rFonts w:ascii="Simplified Arabic" w:cs="Simplified Arabic"/>
          <w:sz w:val="28"/>
          <w:szCs w:val="28"/>
        </w:rPr>
        <w:t xml:space="preserve"> </w:t>
      </w:r>
      <w:r w:rsidRPr="00AE5D7F">
        <w:rPr>
          <w:rFonts w:ascii="Simplified Arabic" w:cs="Simplified Arabic"/>
          <w:sz w:val="28"/>
          <w:szCs w:val="28"/>
          <w:rtl/>
        </w:rPr>
        <w:t>لعدة</w:t>
      </w:r>
      <w:r w:rsidRPr="00AE5D7F">
        <w:rPr>
          <w:rFonts w:ascii="Simplified Arabic" w:cs="Simplified Arabic"/>
          <w:sz w:val="28"/>
          <w:szCs w:val="28"/>
        </w:rPr>
        <w:t xml:space="preserve"> </w:t>
      </w:r>
      <w:r w:rsidRPr="00AE5D7F">
        <w:rPr>
          <w:rFonts w:ascii="Simplified Arabic" w:cs="Simplified Arabic"/>
          <w:sz w:val="28"/>
          <w:szCs w:val="28"/>
          <w:rtl/>
        </w:rPr>
        <w:t>أسباب</w:t>
      </w:r>
      <w:r w:rsidRPr="00AE5D7F">
        <w:rPr>
          <w:rFonts w:ascii="Simplified Arabic" w:cs="Simplified Arabic"/>
          <w:sz w:val="28"/>
          <w:szCs w:val="28"/>
        </w:rPr>
        <w:t xml:space="preserve"> </w:t>
      </w:r>
      <w:r w:rsidRPr="00AE5D7F">
        <w:rPr>
          <w:rFonts w:ascii="Simplified Arabic" w:cs="Simplified Arabic"/>
          <w:sz w:val="28"/>
          <w:szCs w:val="28"/>
          <w:rtl/>
        </w:rPr>
        <w:t>اقتصادية</w:t>
      </w:r>
      <w:r>
        <w:rPr>
          <w:rFonts w:ascii="Simplified Arabic" w:cs="Simplified Arabic" w:hint="cs"/>
          <w:sz w:val="28"/>
          <w:szCs w:val="28"/>
          <w:rtl/>
        </w:rPr>
        <w:t xml:space="preserve"> </w:t>
      </w:r>
      <w:r w:rsidRPr="00AE5D7F">
        <w:rPr>
          <w:rFonts w:ascii="Simplified Arabic" w:cs="Simplified Arabic"/>
          <w:sz w:val="28"/>
          <w:szCs w:val="28"/>
          <w:rtl/>
        </w:rPr>
        <w:t>وسياسية</w:t>
      </w:r>
      <w:r w:rsidRPr="00AE5D7F">
        <w:rPr>
          <w:rFonts w:ascii="Simplified Arabic" w:cs="Simplified Arabic"/>
          <w:sz w:val="28"/>
          <w:szCs w:val="28"/>
        </w:rPr>
        <w:t xml:space="preserve"> </w:t>
      </w:r>
      <w:r w:rsidRPr="00AE5D7F">
        <w:rPr>
          <w:rFonts w:ascii="Simplified Arabic" w:cs="Simplified Arabic"/>
          <w:sz w:val="28"/>
          <w:szCs w:val="28"/>
          <w:rtl/>
        </w:rPr>
        <w:t>وأمنية</w:t>
      </w:r>
      <w:r w:rsidRPr="00AE5D7F">
        <w:rPr>
          <w:rFonts w:ascii="Simplified Arabic" w:cs="Simplified Arabic"/>
          <w:sz w:val="28"/>
          <w:szCs w:val="28"/>
        </w:rPr>
        <w:t xml:space="preserve"> </w:t>
      </w:r>
      <w:r w:rsidRPr="00AE5D7F">
        <w:rPr>
          <w:rFonts w:ascii="Simplified Arabic" w:cs="Simplified Arabic"/>
          <w:sz w:val="28"/>
          <w:szCs w:val="28"/>
          <w:rtl/>
        </w:rPr>
        <w:t>ودينية</w:t>
      </w:r>
      <w:r w:rsidRPr="00AE5D7F">
        <w:rPr>
          <w:rFonts w:ascii="Simplified Arabic" w:cs="Simplified Arabic"/>
          <w:sz w:val="28"/>
          <w:szCs w:val="28"/>
        </w:rPr>
        <w:t xml:space="preserve"> </w:t>
      </w:r>
      <w:r w:rsidRPr="00AE5D7F">
        <w:rPr>
          <w:rFonts w:ascii="Simplified Arabic" w:cs="Simplified Arabic"/>
          <w:sz w:val="28"/>
          <w:szCs w:val="28"/>
          <w:rtl/>
        </w:rPr>
        <w:t>واجتماعية</w:t>
      </w:r>
      <w:r w:rsidRPr="00AE5D7F">
        <w:rPr>
          <w:rFonts w:ascii="Simplified Arabic" w:cs="Simplified Arabic"/>
          <w:sz w:val="28"/>
          <w:szCs w:val="28"/>
        </w:rPr>
        <w:t xml:space="preserve"> </w:t>
      </w:r>
      <w:r w:rsidRPr="00AE5D7F">
        <w:rPr>
          <w:rFonts w:ascii="Simplified Arabic" w:cs="Simplified Arabic"/>
          <w:sz w:val="28"/>
          <w:szCs w:val="28"/>
          <w:rtl/>
        </w:rPr>
        <w:t>تنامت</w:t>
      </w:r>
      <w:r w:rsidRPr="00AE5D7F">
        <w:rPr>
          <w:rFonts w:ascii="Simplified Arabic" w:cs="Simplified Arabic"/>
          <w:sz w:val="28"/>
          <w:szCs w:val="28"/>
        </w:rPr>
        <w:t xml:space="preserve"> </w:t>
      </w:r>
      <w:r w:rsidRPr="00AE5D7F">
        <w:rPr>
          <w:rFonts w:ascii="Simplified Arabic" w:cs="Simplified Arabic"/>
          <w:sz w:val="28"/>
          <w:szCs w:val="28"/>
          <w:rtl/>
        </w:rPr>
        <w:t>ظاهرة</w:t>
      </w:r>
      <w:r w:rsidRPr="00AE5D7F">
        <w:rPr>
          <w:rFonts w:ascii="Simplified Arabic" w:cs="Simplified Arabic"/>
          <w:sz w:val="28"/>
          <w:szCs w:val="28"/>
        </w:rPr>
        <w:t xml:space="preserve"> </w:t>
      </w:r>
      <w:r w:rsidRPr="00AE5D7F">
        <w:rPr>
          <w:rFonts w:ascii="Simplified Arabic" w:cs="Simplified Arabic"/>
          <w:sz w:val="28"/>
          <w:szCs w:val="28"/>
          <w:rtl/>
        </w:rPr>
        <w:t>الهجرة</w:t>
      </w:r>
      <w:r w:rsidRPr="00AE5D7F">
        <w:rPr>
          <w:rFonts w:ascii="Simplified Arabic" w:cs="Simplified Arabic"/>
          <w:sz w:val="28"/>
          <w:szCs w:val="28"/>
        </w:rPr>
        <w:t xml:space="preserve"> </w:t>
      </w:r>
      <w:r w:rsidRPr="00AE5D7F">
        <w:rPr>
          <w:rFonts w:ascii="Simplified Arabic" w:cs="Simplified Arabic"/>
          <w:sz w:val="28"/>
          <w:szCs w:val="28"/>
          <w:rtl/>
        </w:rPr>
        <w:t>غير</w:t>
      </w:r>
      <w:r w:rsidRPr="00AE5D7F">
        <w:rPr>
          <w:rFonts w:ascii="Simplified Arabic" w:cs="Simplified Arabic"/>
          <w:sz w:val="28"/>
          <w:szCs w:val="28"/>
        </w:rPr>
        <w:t xml:space="preserve"> </w:t>
      </w:r>
      <w:r w:rsidRPr="00AE5D7F">
        <w:rPr>
          <w:rFonts w:ascii="Simplified Arabic" w:cs="Simplified Arabic"/>
          <w:sz w:val="28"/>
          <w:szCs w:val="28"/>
          <w:rtl/>
        </w:rPr>
        <w:t>الشرعية</w:t>
      </w:r>
      <w:r w:rsidRPr="00AE5D7F">
        <w:rPr>
          <w:rFonts w:ascii="Simplified Arabic" w:cs="Simplified Arabic"/>
          <w:sz w:val="28"/>
          <w:szCs w:val="28"/>
        </w:rPr>
        <w:t xml:space="preserve"> </w:t>
      </w:r>
      <w:r w:rsidRPr="00AE5D7F">
        <w:rPr>
          <w:rFonts w:ascii="Simplified Arabic" w:cs="Simplified Arabic"/>
          <w:sz w:val="28"/>
          <w:szCs w:val="28"/>
          <w:rtl/>
        </w:rPr>
        <w:t>وأصبحت</w:t>
      </w:r>
      <w:r w:rsidRPr="00AE5D7F">
        <w:rPr>
          <w:rFonts w:ascii="Simplified Arabic" w:cs="Simplified Arabic"/>
          <w:sz w:val="28"/>
          <w:szCs w:val="28"/>
        </w:rPr>
        <w:t xml:space="preserve"> </w:t>
      </w:r>
      <w:r w:rsidRPr="00AE5D7F">
        <w:rPr>
          <w:rFonts w:ascii="Simplified Arabic" w:cs="Simplified Arabic"/>
          <w:sz w:val="28"/>
          <w:szCs w:val="28"/>
          <w:rtl/>
        </w:rPr>
        <w:t>ظاهرة</w:t>
      </w:r>
      <w:r>
        <w:rPr>
          <w:rFonts w:ascii="Simplified Arabic" w:cs="Simplified Arabic" w:hint="cs"/>
          <w:sz w:val="28"/>
          <w:szCs w:val="28"/>
          <w:rtl/>
        </w:rPr>
        <w:t xml:space="preserve"> </w:t>
      </w:r>
      <w:r w:rsidRPr="00AE5D7F">
        <w:rPr>
          <w:rFonts w:ascii="Simplified Arabic" w:cs="Simplified Arabic"/>
          <w:sz w:val="28"/>
          <w:szCs w:val="28"/>
          <w:rtl/>
        </w:rPr>
        <w:t>عالمية</w:t>
      </w:r>
      <w:r w:rsidRPr="00AE5D7F">
        <w:rPr>
          <w:rFonts w:ascii="Simplified Arabic" w:cs="Simplified Arabic"/>
          <w:sz w:val="28"/>
          <w:szCs w:val="28"/>
        </w:rPr>
        <w:t xml:space="preserve">. </w:t>
      </w:r>
      <w:r w:rsidRPr="00AE5D7F">
        <w:rPr>
          <w:rFonts w:ascii="Simplified Arabic" w:cs="Simplified Arabic"/>
          <w:sz w:val="28"/>
          <w:szCs w:val="28"/>
          <w:rtl/>
        </w:rPr>
        <w:t>وقد</w:t>
      </w:r>
      <w:r w:rsidRPr="00AE5D7F">
        <w:rPr>
          <w:rFonts w:ascii="Simplified Arabic" w:cs="Simplified Arabic"/>
          <w:sz w:val="28"/>
          <w:szCs w:val="28"/>
        </w:rPr>
        <w:t xml:space="preserve"> </w:t>
      </w:r>
      <w:r w:rsidRPr="00AE5D7F">
        <w:rPr>
          <w:rFonts w:ascii="Simplified Arabic" w:cs="Simplified Arabic"/>
          <w:sz w:val="28"/>
          <w:szCs w:val="28"/>
          <w:rtl/>
        </w:rPr>
        <w:t>أدركت</w:t>
      </w:r>
      <w:r w:rsidRPr="00AE5D7F">
        <w:rPr>
          <w:rFonts w:ascii="Simplified Arabic" w:cs="Simplified Arabic"/>
          <w:sz w:val="28"/>
          <w:szCs w:val="28"/>
        </w:rPr>
        <w:t xml:space="preserve"> </w:t>
      </w:r>
      <w:r w:rsidRPr="00AE5D7F">
        <w:rPr>
          <w:rFonts w:ascii="Simplified Arabic" w:cs="Simplified Arabic"/>
          <w:sz w:val="28"/>
          <w:szCs w:val="28"/>
          <w:rtl/>
        </w:rPr>
        <w:t>الدول</w:t>
      </w:r>
      <w:r w:rsidRPr="00AE5D7F">
        <w:rPr>
          <w:rFonts w:ascii="Simplified Arabic" w:cs="Simplified Arabic"/>
          <w:sz w:val="28"/>
          <w:szCs w:val="28"/>
        </w:rPr>
        <w:t xml:space="preserve"> </w:t>
      </w:r>
      <w:r w:rsidRPr="00AE5D7F">
        <w:rPr>
          <w:rFonts w:ascii="Simplified Arabic" w:cs="Simplified Arabic"/>
          <w:sz w:val="28"/>
          <w:szCs w:val="28"/>
          <w:rtl/>
        </w:rPr>
        <w:t>خطورة</w:t>
      </w:r>
      <w:r w:rsidRPr="00AE5D7F">
        <w:rPr>
          <w:rFonts w:ascii="Simplified Arabic" w:cs="Simplified Arabic"/>
          <w:sz w:val="28"/>
          <w:szCs w:val="28"/>
        </w:rPr>
        <w:t xml:space="preserve"> </w:t>
      </w:r>
      <w:r w:rsidRPr="00AE5D7F">
        <w:rPr>
          <w:rFonts w:ascii="Simplified Arabic" w:cs="Simplified Arabic"/>
          <w:sz w:val="28"/>
          <w:szCs w:val="28"/>
          <w:rtl/>
        </w:rPr>
        <w:t>هذه</w:t>
      </w:r>
      <w:r w:rsidRPr="00AE5D7F">
        <w:rPr>
          <w:rFonts w:ascii="Simplified Arabic" w:cs="Simplified Arabic"/>
          <w:sz w:val="28"/>
          <w:szCs w:val="28"/>
        </w:rPr>
        <w:t xml:space="preserve"> </w:t>
      </w:r>
      <w:r w:rsidRPr="00AE5D7F">
        <w:rPr>
          <w:rFonts w:ascii="Simplified Arabic" w:cs="Simplified Arabic"/>
          <w:sz w:val="28"/>
          <w:szCs w:val="28"/>
          <w:rtl/>
        </w:rPr>
        <w:t>الظاهرة</w:t>
      </w:r>
      <w:r w:rsidRPr="00AE5D7F">
        <w:rPr>
          <w:rFonts w:ascii="Simplified Arabic" w:cs="Simplified Arabic"/>
          <w:sz w:val="28"/>
          <w:szCs w:val="28"/>
        </w:rPr>
        <w:t xml:space="preserve"> </w:t>
      </w:r>
      <w:r w:rsidRPr="00AE5D7F">
        <w:rPr>
          <w:rFonts w:ascii="Simplified Arabic" w:cs="Simplified Arabic"/>
          <w:sz w:val="28"/>
          <w:szCs w:val="28"/>
          <w:rtl/>
        </w:rPr>
        <w:t>وضرورة</w:t>
      </w:r>
      <w:r w:rsidRPr="00AE5D7F">
        <w:rPr>
          <w:rFonts w:ascii="Simplified Arabic" w:cs="Simplified Arabic"/>
          <w:sz w:val="28"/>
          <w:szCs w:val="28"/>
        </w:rPr>
        <w:t xml:space="preserve"> </w:t>
      </w:r>
      <w:r w:rsidRPr="00AE5D7F">
        <w:rPr>
          <w:rFonts w:ascii="Simplified Arabic" w:cs="Simplified Arabic"/>
          <w:sz w:val="28"/>
          <w:szCs w:val="28"/>
          <w:rtl/>
        </w:rPr>
        <w:t>مكافحتها،</w:t>
      </w:r>
      <w:r w:rsidRPr="00AE5D7F">
        <w:rPr>
          <w:rFonts w:ascii="Simplified Arabic" w:cs="Simplified Arabic"/>
          <w:sz w:val="28"/>
          <w:szCs w:val="28"/>
        </w:rPr>
        <w:t xml:space="preserve"> </w:t>
      </w:r>
      <w:r w:rsidRPr="00AE5D7F">
        <w:rPr>
          <w:rFonts w:ascii="Simplified Arabic" w:cs="Simplified Arabic"/>
          <w:sz w:val="28"/>
          <w:szCs w:val="28"/>
          <w:rtl/>
        </w:rPr>
        <w:t>وفي</w:t>
      </w:r>
      <w:r w:rsidRPr="00AE5D7F">
        <w:rPr>
          <w:rFonts w:ascii="Simplified Arabic" w:cs="Simplified Arabic"/>
          <w:sz w:val="28"/>
          <w:szCs w:val="28"/>
        </w:rPr>
        <w:t xml:space="preserve"> </w:t>
      </w:r>
      <w:r w:rsidRPr="00AE5D7F">
        <w:rPr>
          <w:rFonts w:ascii="Simplified Arabic" w:cs="Simplified Arabic"/>
          <w:sz w:val="28"/>
          <w:szCs w:val="28"/>
          <w:rtl/>
        </w:rPr>
        <w:t>سبيل</w:t>
      </w:r>
      <w:r w:rsidRPr="00AE5D7F">
        <w:rPr>
          <w:rFonts w:ascii="Simplified Arabic" w:cs="Simplified Arabic"/>
          <w:sz w:val="28"/>
          <w:szCs w:val="28"/>
        </w:rPr>
        <w:t xml:space="preserve"> </w:t>
      </w:r>
      <w:r w:rsidRPr="00AE5D7F">
        <w:rPr>
          <w:rFonts w:ascii="Simplified Arabic" w:cs="Simplified Arabic"/>
          <w:sz w:val="28"/>
          <w:szCs w:val="28"/>
          <w:rtl/>
        </w:rPr>
        <w:t>ذلك</w:t>
      </w:r>
      <w:r w:rsidRPr="00AE5D7F">
        <w:rPr>
          <w:rFonts w:ascii="Simplified Arabic" w:cs="Simplified Arabic"/>
          <w:sz w:val="28"/>
          <w:szCs w:val="28"/>
        </w:rPr>
        <w:t xml:space="preserve"> </w:t>
      </w:r>
      <w:r w:rsidRPr="00AE5D7F">
        <w:rPr>
          <w:rFonts w:ascii="Simplified Arabic" w:cs="Simplified Arabic"/>
          <w:sz w:val="28"/>
          <w:szCs w:val="28"/>
          <w:rtl/>
        </w:rPr>
        <w:t>قامت</w:t>
      </w:r>
      <w:r>
        <w:rPr>
          <w:rFonts w:ascii="Simplified Arabic" w:cs="Simplified Arabic" w:hint="cs"/>
          <w:sz w:val="28"/>
          <w:szCs w:val="28"/>
          <w:rtl/>
        </w:rPr>
        <w:t xml:space="preserve"> </w:t>
      </w:r>
      <w:r w:rsidRPr="00AE5D7F">
        <w:rPr>
          <w:rFonts w:ascii="Simplified Arabic" w:cs="Simplified Arabic"/>
          <w:sz w:val="28"/>
          <w:szCs w:val="28"/>
          <w:rtl/>
        </w:rPr>
        <w:t>بجهود</w:t>
      </w:r>
      <w:r w:rsidRPr="00AE5D7F">
        <w:rPr>
          <w:rFonts w:ascii="Simplified Arabic" w:cs="Simplified Arabic"/>
          <w:sz w:val="28"/>
          <w:szCs w:val="28"/>
        </w:rPr>
        <w:t xml:space="preserve"> </w:t>
      </w:r>
      <w:r w:rsidRPr="00AE5D7F">
        <w:rPr>
          <w:rFonts w:ascii="Simplified Arabic" w:cs="Simplified Arabic"/>
          <w:sz w:val="28"/>
          <w:szCs w:val="28"/>
          <w:rtl/>
        </w:rPr>
        <w:t>عديدة</w:t>
      </w:r>
      <w:r w:rsidRPr="00AE5D7F">
        <w:rPr>
          <w:rFonts w:ascii="Simplified Arabic" w:cs="Simplified Arabic"/>
          <w:sz w:val="28"/>
          <w:szCs w:val="28"/>
        </w:rPr>
        <w:t xml:space="preserve"> </w:t>
      </w:r>
      <w:r w:rsidRPr="00AE5D7F">
        <w:rPr>
          <w:rFonts w:ascii="Simplified Arabic" w:cs="Simplified Arabic"/>
          <w:sz w:val="28"/>
          <w:szCs w:val="28"/>
          <w:rtl/>
        </w:rPr>
        <w:t>في</w:t>
      </w:r>
      <w:r w:rsidRPr="00AE5D7F">
        <w:rPr>
          <w:rFonts w:ascii="Simplified Arabic" w:cs="Simplified Arabic"/>
          <w:sz w:val="28"/>
          <w:szCs w:val="28"/>
        </w:rPr>
        <w:t xml:space="preserve"> </w:t>
      </w:r>
      <w:r w:rsidRPr="00AE5D7F">
        <w:rPr>
          <w:rFonts w:ascii="Simplified Arabic" w:cs="Simplified Arabic"/>
          <w:sz w:val="28"/>
          <w:szCs w:val="28"/>
          <w:rtl/>
        </w:rPr>
        <w:t>هذا</w:t>
      </w:r>
      <w:r w:rsidRPr="00AE5D7F">
        <w:rPr>
          <w:rFonts w:ascii="Simplified Arabic" w:cs="Simplified Arabic"/>
          <w:sz w:val="28"/>
          <w:szCs w:val="28"/>
        </w:rPr>
        <w:t xml:space="preserve"> </w:t>
      </w:r>
      <w:r w:rsidRPr="00AE5D7F">
        <w:rPr>
          <w:rFonts w:ascii="Simplified Arabic" w:cs="Simplified Arabic"/>
          <w:sz w:val="28"/>
          <w:szCs w:val="28"/>
          <w:rtl/>
        </w:rPr>
        <w:t>الإطار</w:t>
      </w:r>
      <w:r w:rsidRPr="00AE5D7F">
        <w:rPr>
          <w:rFonts w:ascii="Simplified Arabic" w:cs="Simplified Arabic"/>
          <w:sz w:val="28"/>
          <w:szCs w:val="28"/>
        </w:rPr>
        <w:t xml:space="preserve"> </w:t>
      </w:r>
      <w:r w:rsidRPr="00AE5D7F">
        <w:rPr>
          <w:rFonts w:ascii="Simplified Arabic" w:cs="Simplified Arabic"/>
          <w:sz w:val="28"/>
          <w:szCs w:val="28"/>
          <w:rtl/>
        </w:rPr>
        <w:t>عالميًا</w:t>
      </w:r>
      <w:r w:rsidRPr="00AE5D7F">
        <w:rPr>
          <w:rFonts w:ascii="Simplified Arabic" w:cs="Simplified Arabic"/>
          <w:sz w:val="28"/>
          <w:szCs w:val="28"/>
        </w:rPr>
        <w:t xml:space="preserve"> </w:t>
      </w:r>
      <w:r w:rsidRPr="00AE5D7F">
        <w:rPr>
          <w:rFonts w:ascii="Simplified Arabic" w:cs="Simplified Arabic"/>
          <w:sz w:val="28"/>
          <w:szCs w:val="28"/>
          <w:rtl/>
        </w:rPr>
        <w:t>وإقليميًا</w:t>
      </w:r>
      <w:r w:rsidRPr="00AE5D7F">
        <w:rPr>
          <w:rFonts w:ascii="Simplified Arabic" w:cs="Simplified Arabic"/>
          <w:sz w:val="28"/>
          <w:szCs w:val="28"/>
        </w:rPr>
        <w:t xml:space="preserve"> </w:t>
      </w:r>
      <w:r w:rsidRPr="00AE5D7F">
        <w:rPr>
          <w:rFonts w:ascii="Simplified Arabic" w:cs="Simplified Arabic"/>
          <w:sz w:val="28"/>
          <w:szCs w:val="28"/>
          <w:rtl/>
        </w:rPr>
        <w:t>ووطنيًا</w:t>
      </w:r>
      <w:r w:rsidRPr="00AE5D7F">
        <w:rPr>
          <w:rFonts w:ascii="Simplified Arabic" w:cs="Simplified Arabic"/>
          <w:sz w:val="28"/>
          <w:szCs w:val="28"/>
        </w:rPr>
        <w:t>.</w:t>
      </w:r>
    </w:p>
    <w:p w14:paraId="344F467B" w14:textId="32EC5E75" w:rsidR="001F4909" w:rsidRPr="001F4909" w:rsidRDefault="001F4909" w:rsidP="00EA455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هدف/ أهداف</w:t>
      </w:r>
      <w:r w:rsidR="00EA455C">
        <w:rPr>
          <w:rFonts w:ascii="Simplified Arabic" w:hAnsi="Simplified Arabic" w:cs="Simplified Arabic" w:hint="cs"/>
          <w:b/>
          <w:bCs/>
          <w:sz w:val="32"/>
          <w:szCs w:val="32"/>
          <w:rtl/>
          <w:lang w:bidi="ar-EG"/>
        </w:rPr>
        <w:t xml:space="preserve"> البحث </w:t>
      </w:r>
    </w:p>
    <w:p w14:paraId="577F5E32" w14:textId="77777777" w:rsidR="00B4297F" w:rsidRDefault="00B4297F" w:rsidP="00E236E1">
      <w:pPr>
        <w:rPr>
          <w:rFonts w:ascii="Simplified Arabic" w:hAnsi="Simplified Arabic" w:cs="Simplified Arabic"/>
          <w:sz w:val="28"/>
          <w:szCs w:val="28"/>
          <w:rtl/>
          <w:lang w:bidi="ar-EG"/>
        </w:rPr>
      </w:pPr>
    </w:p>
    <w:p w14:paraId="4C4D91B5"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b/>
          <w:bCs/>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تسعى</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الدراسة</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لتحقيق</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الأهداف</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الآتية</w:t>
      </w:r>
      <w:r w:rsidRPr="00F2301C">
        <w:rPr>
          <w:rFonts w:ascii="Times New Roman" w:eastAsia="Times New Roman" w:hAnsi="Times New Roman" w:cs="Simplified Arabic"/>
          <w:b/>
          <w:bCs/>
          <w:color w:val="000000" w:themeColor="text1" w:themeShade="BF"/>
          <w:sz w:val="28"/>
          <w:szCs w:val="28"/>
          <w:lang w:bidi="ar-EG"/>
        </w:rPr>
        <w:t>:</w:t>
      </w:r>
    </w:p>
    <w:p w14:paraId="56DBBC05"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الهدف</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الأول:</w:t>
      </w:r>
      <w:r w:rsidRPr="00F2301C">
        <w:rPr>
          <w:rFonts w:ascii="Times New Roman" w:eastAsia="Times New Roman" w:hAnsi="Times New Roman" w:cs="Simplified Arabic" w:hint="cs"/>
          <w:color w:val="000000" w:themeColor="text1" w:themeShade="BF"/>
          <w:sz w:val="28"/>
          <w:szCs w:val="28"/>
          <w:rtl/>
          <w:lang w:bidi="ar-EG"/>
        </w:rPr>
        <w:t xml:space="preserve"> تحديد</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دوافع</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وموقف</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القانون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الدولي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الإنساني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منها</w:t>
      </w:r>
      <w:r w:rsidRPr="00F2301C">
        <w:rPr>
          <w:rFonts w:ascii="Times New Roman" w:eastAsia="Times New Roman" w:hAnsi="Times New Roman" w:cs="Simplified Arabic"/>
          <w:color w:val="000000" w:themeColor="text1" w:themeShade="BF"/>
          <w:sz w:val="28"/>
          <w:szCs w:val="28"/>
          <w:lang w:bidi="ar-EG"/>
        </w:rPr>
        <w:t>.</w:t>
      </w:r>
    </w:p>
    <w:p w14:paraId="46C901E7"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F2301C">
        <w:rPr>
          <w:rFonts w:ascii="Times New Roman" w:eastAsia="Times New Roman" w:hAnsi="Times New Roman" w:cs="Simplified Arabic" w:hint="cs"/>
          <w:b/>
          <w:bCs/>
          <w:color w:val="000000" w:themeColor="text1" w:themeShade="BF"/>
          <w:sz w:val="28"/>
          <w:szCs w:val="28"/>
          <w:rtl/>
          <w:lang w:bidi="ar-EG"/>
        </w:rPr>
        <w:t>الهدف</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الثاني:</w:t>
      </w:r>
      <w:r w:rsidRPr="00F2301C">
        <w:rPr>
          <w:rFonts w:ascii="Times New Roman" w:eastAsia="Times New Roman" w:hAnsi="Times New Roman" w:cs="Simplified Arabic" w:hint="cs"/>
          <w:color w:val="000000" w:themeColor="text1" w:themeShade="BF"/>
          <w:sz w:val="28"/>
          <w:szCs w:val="28"/>
          <w:rtl/>
          <w:lang w:bidi="ar-EG"/>
        </w:rPr>
        <w:t xml:space="preserve"> الوقوف</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على</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المبادئ</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الحاكمة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لمكونات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الأمن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القومي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المصري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وتحديات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 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التي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تواجهه</w:t>
      </w:r>
      <w:r w:rsidRPr="00F2301C">
        <w:rPr>
          <w:rFonts w:ascii="Times New Roman" w:eastAsia="Times New Roman" w:hAnsi="Times New Roman" w:cs="Simplified Arabic"/>
          <w:color w:val="000000" w:themeColor="text1" w:themeShade="BF"/>
          <w:sz w:val="28"/>
          <w:szCs w:val="28"/>
          <w:lang w:bidi="ar-EG"/>
        </w:rPr>
        <w:t>.</w:t>
      </w:r>
    </w:p>
    <w:p w14:paraId="285ADEF3"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F2301C">
        <w:rPr>
          <w:rFonts w:ascii="Times New Roman" w:eastAsia="Times New Roman" w:hAnsi="Times New Roman" w:cs="Simplified Arabic" w:hint="cs"/>
          <w:b/>
          <w:bCs/>
          <w:color w:val="000000" w:themeColor="text1" w:themeShade="BF"/>
          <w:sz w:val="28"/>
          <w:szCs w:val="28"/>
          <w:rtl/>
          <w:lang w:bidi="ar-EG"/>
        </w:rPr>
        <w:t>الهدف الثالث:</w:t>
      </w:r>
      <w:r w:rsidRPr="00F2301C">
        <w:rPr>
          <w:rFonts w:ascii="Times New Roman" w:eastAsia="Times New Roman" w:hAnsi="Times New Roman" w:cs="Simplified Arabic" w:hint="cs"/>
          <w:color w:val="000000" w:themeColor="text1" w:themeShade="BF"/>
          <w:sz w:val="28"/>
          <w:szCs w:val="28"/>
          <w:rtl/>
          <w:lang w:bidi="ar-EG"/>
        </w:rPr>
        <w:t xml:space="preserve"> معرفة دور الدولة ومجهوداتها للحد من مواجهة الهجرة غير النظامية. </w:t>
      </w:r>
    </w:p>
    <w:p w14:paraId="4127D68F"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الهدف الرابع:</w:t>
      </w:r>
      <w:r w:rsidRPr="00F2301C">
        <w:rPr>
          <w:rFonts w:ascii="Times New Roman" w:eastAsia="Times New Roman" w:hAnsi="Times New Roman" w:cs="Simplified Arabic" w:hint="cs"/>
          <w:color w:val="000000" w:themeColor="text1" w:themeShade="BF"/>
          <w:sz w:val="28"/>
          <w:szCs w:val="28"/>
          <w:rtl/>
          <w:lang w:bidi="ar-EG"/>
        </w:rPr>
        <w:t xml:space="preserve"> دور المجتمع المدني في مواجهة ظاهرة الهجرة غير الشرعية. </w:t>
      </w:r>
    </w:p>
    <w:p w14:paraId="419C8CD8" w14:textId="31C2B0EE" w:rsidR="004C74E8" w:rsidRDefault="004C74E8" w:rsidP="00E236E1">
      <w:pPr>
        <w:rPr>
          <w:rFonts w:ascii="Simplified Arabic" w:hAnsi="Simplified Arabic" w:cs="Simplified Arabic"/>
          <w:sz w:val="28"/>
          <w:szCs w:val="28"/>
          <w:rtl/>
          <w:lang w:bidi="ar-EG"/>
        </w:rPr>
      </w:pPr>
    </w:p>
    <w:p w14:paraId="686FE900" w14:textId="5ABF7188" w:rsidR="001F4909" w:rsidRPr="001F4909" w:rsidRDefault="00EA455C" w:rsidP="00EA455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أهمية البحث</w:t>
      </w:r>
    </w:p>
    <w:p w14:paraId="5DA71865"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97A56F0" w14:textId="77777777" w:rsidR="00B4297F" w:rsidRPr="00F2301C" w:rsidRDefault="00B4297F" w:rsidP="00B4297F">
      <w:pPr>
        <w:autoSpaceDE w:val="0"/>
        <w:autoSpaceDN w:val="0"/>
        <w:adjustRightInd w:val="0"/>
        <w:spacing w:after="0"/>
        <w:rPr>
          <w:rFonts w:ascii="Times New Roman" w:eastAsia="Times New Roman" w:hAnsi="Times New Roman" w:cs="Simplified Arabic"/>
          <w:b/>
          <w:bCs/>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أولاً</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الأهمية</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العلمية</w:t>
      </w:r>
      <w:r w:rsidRPr="00F2301C">
        <w:rPr>
          <w:rFonts w:ascii="Times New Roman" w:eastAsia="Times New Roman" w:hAnsi="Times New Roman" w:cs="Simplified Arabic"/>
          <w:b/>
          <w:bCs/>
          <w:color w:val="000000" w:themeColor="text1" w:themeShade="BF"/>
          <w:sz w:val="28"/>
          <w:szCs w:val="28"/>
          <w:lang w:bidi="ar-EG"/>
        </w:rPr>
        <w:t>:</w:t>
      </w:r>
    </w:p>
    <w:p w14:paraId="4566080F" w14:textId="77777777" w:rsidR="00B4297F" w:rsidRPr="00F2301C" w:rsidRDefault="00B4297F" w:rsidP="00B4297F">
      <w:pPr>
        <w:autoSpaceDE w:val="0"/>
        <w:autoSpaceDN w:val="0"/>
        <w:adjustRightInd w:val="0"/>
        <w:spacing w:after="0"/>
        <w:ind w:firstLine="720"/>
        <w:rPr>
          <w:rFonts w:ascii="Times New Roman" w:eastAsia="Times New Roman" w:hAnsi="Times New Roman" w:cs="Simplified Arabic"/>
          <w:color w:val="000000" w:themeColor="text1" w:themeShade="BF"/>
          <w:sz w:val="28"/>
          <w:szCs w:val="28"/>
          <w:lang w:bidi="ar-EG"/>
        </w:rPr>
      </w:pPr>
      <w:r w:rsidRPr="00F2301C">
        <w:rPr>
          <w:rFonts w:ascii="Times New Roman" w:eastAsia="Times New Roman" w:hAnsi="Times New Roman" w:cs="Simplified Arabic" w:hint="cs"/>
          <w:color w:val="000000" w:themeColor="text1" w:themeShade="BF"/>
          <w:sz w:val="28"/>
          <w:szCs w:val="28"/>
          <w:rtl/>
          <w:lang w:bidi="ar-EG"/>
        </w:rPr>
        <w:t>تبرز</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الأهمية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العلمية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للدراسة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أهمية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موضوعها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والذي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يرصد</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أكبر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المشكلات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التي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تواجه ليس</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فقط</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الدولة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المصرية ومجتمعها المدني، وأيضا الدول</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المجاورة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لها،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ألا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وهي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مشكلة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والتي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تؤثر سلباً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على</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وضعها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السياسي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والاقتصادي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والاجتماعي،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وتهدد</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استقرارها،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إذ</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أحصت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منظمة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 الدولية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عبور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أكثر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50</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آلاف</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مهاجر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شرعي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في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مصر،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خلال</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عامي 2012 حتى عام</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2018</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كما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تكمن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أهمية ، الدراسة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في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أنها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تناولت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موضوع</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أثر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على</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الأمن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القومي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 xml:space="preserve">المصري.  </w:t>
      </w:r>
    </w:p>
    <w:p w14:paraId="764FFD3D" w14:textId="77777777" w:rsidR="00B4297F" w:rsidRPr="00F2301C" w:rsidRDefault="00B4297F" w:rsidP="00B4297F">
      <w:pPr>
        <w:autoSpaceDE w:val="0"/>
        <w:autoSpaceDN w:val="0"/>
        <w:adjustRightInd w:val="0"/>
        <w:spacing w:after="0"/>
        <w:rPr>
          <w:rFonts w:ascii="Times New Roman" w:eastAsia="Times New Roman" w:hAnsi="Times New Roman" w:cs="Simplified Arabic"/>
          <w:b/>
          <w:bCs/>
          <w:color w:val="000000" w:themeColor="text1" w:themeShade="BF"/>
          <w:sz w:val="28"/>
          <w:szCs w:val="28"/>
          <w:rtl/>
          <w:lang w:bidi="ar-EG"/>
        </w:rPr>
      </w:pPr>
    </w:p>
    <w:p w14:paraId="70F4DBE0" w14:textId="77777777" w:rsidR="00B4297F" w:rsidRPr="00F2301C" w:rsidRDefault="00B4297F" w:rsidP="00B4297F">
      <w:pPr>
        <w:autoSpaceDE w:val="0"/>
        <w:autoSpaceDN w:val="0"/>
        <w:adjustRightInd w:val="0"/>
        <w:spacing w:after="0"/>
        <w:rPr>
          <w:rFonts w:ascii="Times New Roman" w:eastAsia="Times New Roman" w:hAnsi="Times New Roman" w:cs="Simplified Arabic"/>
          <w:b/>
          <w:bCs/>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ثانياً</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الأهمية</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العلمية</w:t>
      </w:r>
      <w:r w:rsidRPr="00F2301C">
        <w:rPr>
          <w:rFonts w:ascii="Times New Roman" w:eastAsia="Times New Roman" w:hAnsi="Times New Roman" w:cs="Simplified Arabic"/>
          <w:b/>
          <w:bCs/>
          <w:color w:val="000000" w:themeColor="text1" w:themeShade="BF"/>
          <w:sz w:val="28"/>
          <w:szCs w:val="28"/>
          <w:lang w:bidi="ar-EG"/>
        </w:rPr>
        <w:t>:</w:t>
      </w:r>
    </w:p>
    <w:p w14:paraId="7CA4272B" w14:textId="77777777" w:rsidR="00B4297F" w:rsidRPr="00F2301C" w:rsidRDefault="00B4297F" w:rsidP="00B4297F">
      <w:pPr>
        <w:autoSpaceDE w:val="0"/>
        <w:autoSpaceDN w:val="0"/>
        <w:adjustRightInd w:val="0"/>
        <w:spacing w:after="0"/>
        <w:ind w:firstLine="720"/>
        <w:jc w:val="both"/>
        <w:rPr>
          <w:rFonts w:ascii="Times New Roman" w:eastAsia="Times New Roman" w:hAnsi="Times New Roman" w:cs="Simplified Arabic"/>
          <w:color w:val="000000" w:themeColor="text1" w:themeShade="BF"/>
          <w:sz w:val="28"/>
          <w:szCs w:val="28"/>
          <w:rtl/>
          <w:lang w:bidi="ar-EG"/>
        </w:rPr>
      </w:pPr>
      <w:r w:rsidRPr="00F2301C">
        <w:rPr>
          <w:rFonts w:ascii="Times New Roman" w:eastAsia="Times New Roman" w:hAnsi="Times New Roman" w:cs="Simplified Arabic" w:hint="cs"/>
          <w:color w:val="000000" w:themeColor="text1" w:themeShade="BF"/>
          <w:sz w:val="28"/>
          <w:szCs w:val="28"/>
          <w:rtl/>
          <w:lang w:bidi="ar-EG"/>
        </w:rPr>
        <w:t>تأتي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محاولة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الباحث</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في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توضيح</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أسباب</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وتوضيح</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طبيعة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المشاكل الأمنية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بسبب</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وتقديم</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الفائدة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لأصحاب القرار السياسي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والأمن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القومي،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ومحاولة الوصول</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إلى</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حلول</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جذرية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والأخذ</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بها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كمرجع</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يستفيد</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منه</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الباحثون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في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المستقبل</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بذات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 xml:space="preserve">المجال. </w:t>
      </w:r>
    </w:p>
    <w:p w14:paraId="6E5FC2E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8CCB72C" w14:textId="44465F36" w:rsidR="00EA455C" w:rsidRPr="001F4909" w:rsidRDefault="00EA455C" w:rsidP="00EA455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تساؤلات البحث</w:t>
      </w:r>
    </w:p>
    <w:p w14:paraId="0596344E" w14:textId="77777777" w:rsidR="00B4297F" w:rsidRPr="00AC78FF" w:rsidRDefault="00B4297F" w:rsidP="00B4297F">
      <w:pPr>
        <w:autoSpaceDE w:val="0"/>
        <w:autoSpaceDN w:val="0"/>
        <w:adjustRightInd w:val="0"/>
        <w:spacing w:after="0"/>
        <w:jc w:val="both"/>
        <w:rPr>
          <w:rFonts w:ascii="Simplified Arabic" w:cs="Simplified Arabic"/>
          <w:b/>
          <w:bCs/>
          <w:sz w:val="32"/>
          <w:szCs w:val="32"/>
          <w:u w:val="single"/>
          <w:rtl/>
        </w:rPr>
      </w:pPr>
      <w:r w:rsidRPr="00AC78FF">
        <w:rPr>
          <w:rFonts w:ascii="Simplified Arabic" w:cs="Simplified Arabic" w:hint="cs"/>
          <w:b/>
          <w:bCs/>
          <w:sz w:val="32"/>
          <w:szCs w:val="32"/>
          <w:u w:val="single"/>
          <w:rtl/>
        </w:rPr>
        <w:t xml:space="preserve">أسئلة الدراسة </w:t>
      </w:r>
    </w:p>
    <w:p w14:paraId="6E6144D0"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b/>
          <w:bCs/>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تحاول الدراسة الإجابة</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عن</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الأسئلة</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الآتية</w:t>
      </w:r>
      <w:r w:rsidRPr="00F2301C">
        <w:rPr>
          <w:rFonts w:ascii="Times New Roman" w:eastAsia="Times New Roman" w:hAnsi="Times New Roman" w:cs="Simplified Arabic"/>
          <w:b/>
          <w:bCs/>
          <w:color w:val="000000" w:themeColor="text1" w:themeShade="BF"/>
          <w:sz w:val="28"/>
          <w:szCs w:val="28"/>
          <w:lang w:bidi="ar-EG"/>
        </w:rPr>
        <w:t>:</w:t>
      </w:r>
    </w:p>
    <w:p w14:paraId="2499CD69"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السؤال</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الأول</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دوافع</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وموقف</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القانون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الدولي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الإنساني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منها؟</w:t>
      </w:r>
    </w:p>
    <w:p w14:paraId="3B69F3B6"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lastRenderedPageBreak/>
        <w:t>السؤال</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الثاني</w:t>
      </w:r>
      <w:r w:rsidRPr="00F2301C">
        <w:rPr>
          <w:rFonts w:ascii="Times New Roman" w:eastAsia="Times New Roman" w:hAnsi="Times New Roman" w:cs="Simplified Arabic"/>
          <w:b/>
          <w:bCs/>
          <w:color w:val="000000" w:themeColor="text1" w:themeShade="BF"/>
          <w:sz w:val="28"/>
          <w:szCs w:val="28"/>
          <w:lang w:bidi="ar-EG"/>
        </w:rPr>
        <w:t>:</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 xml:space="preserve"> ما</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المبادئ</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الحاكمة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لمكونات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الأمن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القومي</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المصري وتحديات</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التي تواجهه؟</w:t>
      </w:r>
    </w:p>
    <w:p w14:paraId="6AB75A4B"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F2301C">
        <w:rPr>
          <w:rFonts w:ascii="Times New Roman" w:eastAsia="Times New Roman" w:hAnsi="Times New Roman" w:cs="Simplified Arabic" w:hint="cs"/>
          <w:b/>
          <w:bCs/>
          <w:color w:val="000000" w:themeColor="text1" w:themeShade="BF"/>
          <w:sz w:val="28"/>
          <w:szCs w:val="28"/>
          <w:rtl/>
          <w:lang w:bidi="ar-EG"/>
        </w:rPr>
        <w:t>السؤال</w:t>
      </w:r>
      <w:r w:rsidRPr="00F2301C">
        <w:rPr>
          <w:rFonts w:ascii="Times New Roman" w:eastAsia="Times New Roman" w:hAnsi="Times New Roman" w:cs="Simplified Arabic"/>
          <w:b/>
          <w:bCs/>
          <w:color w:val="000000" w:themeColor="text1" w:themeShade="BF"/>
          <w:sz w:val="28"/>
          <w:szCs w:val="28"/>
          <w:lang w:bidi="ar-EG"/>
        </w:rPr>
        <w:t xml:space="preserve"> </w:t>
      </w:r>
      <w:r w:rsidRPr="00F2301C">
        <w:rPr>
          <w:rFonts w:ascii="Times New Roman" w:eastAsia="Times New Roman" w:hAnsi="Times New Roman" w:cs="Simplified Arabic" w:hint="cs"/>
          <w:b/>
          <w:bCs/>
          <w:color w:val="000000" w:themeColor="text1" w:themeShade="BF"/>
          <w:sz w:val="28"/>
          <w:szCs w:val="28"/>
          <w:rtl/>
          <w:lang w:bidi="ar-EG"/>
        </w:rPr>
        <w:t>الثالث:</w:t>
      </w:r>
      <w:r w:rsidRPr="00F2301C">
        <w:rPr>
          <w:rFonts w:ascii="Times New Roman" w:eastAsia="Times New Roman" w:hAnsi="Times New Roman" w:cs="Simplified Arabic" w:hint="cs"/>
          <w:color w:val="000000" w:themeColor="text1" w:themeShade="BF"/>
          <w:sz w:val="28"/>
          <w:szCs w:val="28"/>
          <w:rtl/>
          <w:lang w:bidi="ar-EG"/>
        </w:rPr>
        <w:t xml:space="preserve"> ما دور الدولة للحد من الهجرة غير النظامية؟ </w:t>
      </w:r>
    </w:p>
    <w:p w14:paraId="170FCC89" w14:textId="77777777" w:rsidR="00B4297F" w:rsidRPr="00F2301C"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F2301C">
        <w:rPr>
          <w:rFonts w:ascii="Times New Roman" w:eastAsia="Times New Roman" w:hAnsi="Times New Roman" w:cs="Simplified Arabic" w:hint="cs"/>
          <w:b/>
          <w:bCs/>
          <w:color w:val="000000" w:themeColor="text1" w:themeShade="BF"/>
          <w:sz w:val="28"/>
          <w:szCs w:val="28"/>
          <w:rtl/>
          <w:lang w:bidi="ar-EG"/>
        </w:rPr>
        <w:t>السؤال الرابع:</w:t>
      </w:r>
      <w:r w:rsidRPr="00F2301C">
        <w:rPr>
          <w:rFonts w:ascii="Times New Roman" w:eastAsia="Times New Roman" w:hAnsi="Times New Roman" w:cs="Simplified Arabic" w:hint="cs"/>
          <w:color w:val="000000" w:themeColor="text1" w:themeShade="BF"/>
          <w:sz w:val="28"/>
          <w:szCs w:val="28"/>
          <w:rtl/>
          <w:lang w:bidi="ar-EG"/>
        </w:rPr>
        <w:t xml:space="preserve"> ما دور المجتمع المدني في مواجهة الهجرة غير النظامية؟ </w:t>
      </w:r>
    </w:p>
    <w:p w14:paraId="3F5C1485" w14:textId="77777777" w:rsidR="003C7993" w:rsidRDefault="003C7993" w:rsidP="00B4297F">
      <w:pPr>
        <w:autoSpaceDE w:val="0"/>
        <w:autoSpaceDN w:val="0"/>
        <w:adjustRightInd w:val="0"/>
        <w:spacing w:after="0"/>
        <w:jc w:val="both"/>
        <w:rPr>
          <w:rFonts w:ascii="Times New Roman" w:eastAsia="Times New Roman" w:hAnsi="Times New Roman" w:cs="Simplified Arabic"/>
          <w:color w:val="000000" w:themeColor="text1" w:themeShade="BF"/>
          <w:sz w:val="32"/>
          <w:szCs w:val="32"/>
          <w:rtl/>
          <w:lang w:bidi="ar-EG"/>
        </w:rPr>
      </w:pPr>
    </w:p>
    <w:p w14:paraId="74709D0C" w14:textId="3E7C509A" w:rsidR="003C7993" w:rsidRPr="003C7993" w:rsidRDefault="003C7993" w:rsidP="003C7993">
      <w:pPr>
        <w:pStyle w:val="ListParagraph"/>
        <w:numPr>
          <w:ilvl w:val="0"/>
          <w:numId w:val="16"/>
        </w:numPr>
        <w:autoSpaceDE w:val="0"/>
        <w:autoSpaceDN w:val="0"/>
        <w:adjustRightInd w:val="0"/>
        <w:spacing w:after="0"/>
        <w:jc w:val="both"/>
        <w:rPr>
          <w:rFonts w:ascii="Times New Roman" w:eastAsia="Times New Roman" w:hAnsi="Times New Roman" w:cs="Simplified Arabic"/>
          <w:b/>
          <w:bCs/>
          <w:color w:val="000000" w:themeColor="text1" w:themeShade="BF"/>
          <w:sz w:val="32"/>
          <w:szCs w:val="32"/>
          <w:u w:val="single"/>
          <w:rtl/>
          <w:lang w:bidi="ar-EG"/>
        </w:rPr>
      </w:pPr>
      <w:r w:rsidRPr="003C7993">
        <w:rPr>
          <w:rFonts w:ascii="Times New Roman" w:eastAsia="Times New Roman" w:hAnsi="Times New Roman" w:cs="Simplified Arabic" w:hint="cs"/>
          <w:b/>
          <w:bCs/>
          <w:color w:val="000000" w:themeColor="text1" w:themeShade="BF"/>
          <w:sz w:val="32"/>
          <w:szCs w:val="32"/>
          <w:u w:val="single"/>
          <w:rtl/>
          <w:lang w:bidi="ar-EG"/>
        </w:rPr>
        <w:t>فرضية الدراسة</w:t>
      </w:r>
    </w:p>
    <w:p w14:paraId="1F45DBEF" w14:textId="15017B00" w:rsidR="003C7993" w:rsidRPr="00F2301C" w:rsidRDefault="003C7993" w:rsidP="003C7993">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F2301C">
        <w:rPr>
          <w:rFonts w:ascii="Times New Roman" w:eastAsia="Times New Roman" w:hAnsi="Times New Roman" w:cs="Simplified Arabic" w:hint="cs"/>
          <w:color w:val="000000" w:themeColor="text1" w:themeShade="BF"/>
          <w:sz w:val="28"/>
          <w:szCs w:val="28"/>
          <w:rtl/>
          <w:lang w:bidi="ar-EG"/>
        </w:rPr>
        <w:t>تنطلق</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هذه الدراسة من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فرضية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مفادها: أن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هناك</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علاقة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ارتباطية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بين</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الهجرة</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غير</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الشرعية وعدم</w:t>
      </w:r>
      <w:r w:rsidRPr="00F2301C">
        <w:rPr>
          <w:rFonts w:ascii="Times New Roman" w:eastAsia="Times New Roman" w:hAnsi="Times New Roman" w:cs="Simplified Arabic"/>
          <w:color w:val="000000" w:themeColor="text1" w:themeShade="BF"/>
          <w:sz w:val="28"/>
          <w:szCs w:val="28"/>
          <w:lang w:bidi="ar-EG"/>
        </w:rPr>
        <w:t xml:space="preserve"> </w:t>
      </w:r>
      <w:r w:rsidRPr="00F2301C">
        <w:rPr>
          <w:rFonts w:ascii="Times New Roman" w:eastAsia="Times New Roman" w:hAnsi="Times New Roman" w:cs="Simplified Arabic" w:hint="cs"/>
          <w:color w:val="000000" w:themeColor="text1" w:themeShade="BF"/>
          <w:sz w:val="28"/>
          <w:szCs w:val="28"/>
          <w:rtl/>
          <w:lang w:bidi="ar-EG"/>
        </w:rPr>
        <w:t xml:space="preserve">استقرار الأمن القومي للدول المستقبلة للمهاجرين. </w:t>
      </w:r>
    </w:p>
    <w:p w14:paraId="56131BFE" w14:textId="77777777" w:rsidR="003C7993" w:rsidRDefault="003C7993" w:rsidP="003C7993">
      <w:pPr>
        <w:autoSpaceDE w:val="0"/>
        <w:autoSpaceDN w:val="0"/>
        <w:adjustRightInd w:val="0"/>
        <w:spacing w:after="0"/>
        <w:jc w:val="both"/>
        <w:rPr>
          <w:rFonts w:ascii="Simplified Arabic" w:cs="Simplified Arabic"/>
          <w:b/>
          <w:bCs/>
          <w:sz w:val="28"/>
          <w:szCs w:val="28"/>
          <w:u w:val="single"/>
          <w:rtl/>
        </w:rPr>
      </w:pPr>
    </w:p>
    <w:p w14:paraId="3FC3DE77" w14:textId="26B4B221" w:rsidR="00EA455C" w:rsidRPr="001F4909" w:rsidRDefault="00EA455C" w:rsidP="00EA455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حدود البحث</w:t>
      </w:r>
    </w:p>
    <w:p w14:paraId="08A044FB"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960F291" w14:textId="194CD6A8" w:rsidR="00B4297F" w:rsidRPr="00D564A6" w:rsidRDefault="00B4297F" w:rsidP="00B4297F">
      <w:pPr>
        <w:autoSpaceDE w:val="0"/>
        <w:autoSpaceDN w:val="0"/>
        <w:adjustRightInd w:val="0"/>
        <w:spacing w:after="0"/>
        <w:rPr>
          <w:rFonts w:ascii="Times New Roman" w:eastAsia="Times New Roman" w:hAnsi="Times New Roman" w:cs="Simplified Arabic"/>
          <w:color w:val="000000" w:themeColor="text1" w:themeShade="BF"/>
          <w:sz w:val="28"/>
          <w:szCs w:val="28"/>
          <w:lang w:bidi="ar-EG"/>
        </w:rPr>
      </w:pPr>
      <w:r w:rsidRPr="00F2301C">
        <w:rPr>
          <w:rFonts w:ascii="Times New Roman" w:eastAsia="Times New Roman" w:hAnsi="Times New Roman" w:cs="Simplified Arabic" w:hint="cs"/>
          <w:b/>
          <w:bCs/>
          <w:color w:val="000000" w:themeColor="text1" w:themeShade="BF"/>
          <w:sz w:val="28"/>
          <w:szCs w:val="28"/>
          <w:rtl/>
          <w:lang w:bidi="ar-EG"/>
        </w:rPr>
        <w:t>الحدود الزمنية:</w:t>
      </w:r>
      <w:r w:rsidR="00FC5290" w:rsidRPr="00F2301C">
        <w:rPr>
          <w:rFonts w:ascii="Times New Roman" w:eastAsia="Times New Roman" w:hAnsi="Times New Roman" w:cs="Simplified Arabic" w:hint="cs"/>
          <w:color w:val="000000" w:themeColor="text1" w:themeShade="BF"/>
          <w:sz w:val="28"/>
          <w:szCs w:val="28"/>
          <w:rtl/>
          <w:lang w:bidi="ar-EG"/>
        </w:rPr>
        <w:t xml:space="preserve"> في الفترة من مايو 2020 إلى مايو 2022</w:t>
      </w:r>
      <w:r w:rsidRPr="00D564A6">
        <w:rPr>
          <w:rFonts w:ascii="Times New Roman" w:eastAsia="Times New Roman" w:hAnsi="Times New Roman" w:cs="Simplified Arabic" w:hint="cs"/>
          <w:color w:val="000000" w:themeColor="text1" w:themeShade="BF"/>
          <w:sz w:val="28"/>
          <w:szCs w:val="28"/>
          <w:rtl/>
          <w:lang w:bidi="ar-EG"/>
        </w:rPr>
        <w:t xml:space="preserve"> </w:t>
      </w:r>
    </w:p>
    <w:p w14:paraId="3746662A" w14:textId="77777777" w:rsidR="00B4297F" w:rsidRPr="00D564A6" w:rsidRDefault="00B4297F" w:rsidP="00B4297F">
      <w:pPr>
        <w:autoSpaceDE w:val="0"/>
        <w:autoSpaceDN w:val="0"/>
        <w:adjustRightInd w:val="0"/>
        <w:spacing w:after="0"/>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الحدود</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المكانية</w:t>
      </w:r>
      <w:r w:rsidRPr="00D564A6">
        <w:rPr>
          <w:rFonts w:ascii="Times New Roman" w:eastAsia="Times New Roman" w:hAnsi="Times New Roman" w:cs="Simplified Arabic"/>
          <w:b/>
          <w:bCs/>
          <w:color w:val="000000" w:themeColor="text1" w:themeShade="BF"/>
          <w:sz w:val="28"/>
          <w:szCs w:val="28"/>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جمهورية مصر العربية. </w:t>
      </w:r>
    </w:p>
    <w:p w14:paraId="22CA29A8"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الحدود</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البشرية</w:t>
      </w:r>
      <w:r w:rsidRPr="00D564A6">
        <w:rPr>
          <w:rFonts w:ascii="Times New Roman" w:eastAsia="Times New Roman" w:hAnsi="Times New Roman" w:cs="Simplified Arabic"/>
          <w:b/>
          <w:bCs/>
          <w:color w:val="000000" w:themeColor="text1" w:themeShade="BF"/>
          <w:sz w:val="28"/>
          <w:szCs w:val="28"/>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حيث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تقوم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هذه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الدراسة على ظاهرة الهجرة غير النظامية، وتسلل العناصر المهاجرة داخل وخارج الدولة. </w:t>
      </w:r>
    </w:p>
    <w:p w14:paraId="078313B9" w14:textId="77777777" w:rsidR="001F4909" w:rsidRPr="00B4297F" w:rsidRDefault="001F4909" w:rsidP="00E236E1">
      <w:pPr>
        <w:pStyle w:val="NoSpacing"/>
        <w:jc w:val="both"/>
        <w:rPr>
          <w:rFonts w:ascii="Simplified Arabic" w:hAnsi="Simplified Arabic" w:cs="Simplified Arabic"/>
          <w:b/>
          <w:bCs/>
          <w:sz w:val="28"/>
          <w:szCs w:val="28"/>
          <w:u w:val="single"/>
          <w:rtl/>
          <w:lang w:bidi="ar-EG"/>
        </w:rPr>
      </w:pPr>
    </w:p>
    <w:p w14:paraId="32A7D2FA" w14:textId="69B8FA76" w:rsidR="00B4297F" w:rsidRPr="003211E5" w:rsidRDefault="00B4297F" w:rsidP="003211E5">
      <w:pPr>
        <w:pStyle w:val="ListParagraph"/>
        <w:numPr>
          <w:ilvl w:val="0"/>
          <w:numId w:val="16"/>
        </w:numPr>
        <w:autoSpaceDE w:val="0"/>
        <w:autoSpaceDN w:val="0"/>
        <w:adjustRightInd w:val="0"/>
        <w:spacing w:after="0"/>
        <w:rPr>
          <w:rFonts w:ascii="Times New Roman" w:eastAsia="Times New Roman" w:hAnsi="Times New Roman" w:cs="Simplified Arabic"/>
          <w:b/>
          <w:bCs/>
          <w:color w:val="000000" w:themeColor="text1" w:themeShade="BF"/>
          <w:sz w:val="32"/>
          <w:szCs w:val="32"/>
          <w:lang w:bidi="ar-EG"/>
        </w:rPr>
      </w:pPr>
      <w:r w:rsidRPr="003211E5">
        <w:rPr>
          <w:rFonts w:ascii="Times New Roman" w:eastAsia="Times New Roman" w:hAnsi="Times New Roman" w:cs="Simplified Arabic" w:hint="cs"/>
          <w:b/>
          <w:bCs/>
          <w:color w:val="000000" w:themeColor="text1" w:themeShade="BF"/>
          <w:sz w:val="32"/>
          <w:szCs w:val="32"/>
          <w:rtl/>
          <w:lang w:bidi="ar-EG"/>
        </w:rPr>
        <w:t>مصطلحات</w:t>
      </w:r>
      <w:r w:rsidRPr="003211E5">
        <w:rPr>
          <w:rFonts w:ascii="Times New Roman" w:eastAsia="Times New Roman" w:hAnsi="Times New Roman" w:cs="Simplified Arabic"/>
          <w:b/>
          <w:bCs/>
          <w:color w:val="000000" w:themeColor="text1" w:themeShade="BF"/>
          <w:sz w:val="32"/>
          <w:szCs w:val="32"/>
          <w:lang w:bidi="ar-EG"/>
        </w:rPr>
        <w:t xml:space="preserve"> </w:t>
      </w:r>
      <w:r w:rsidRPr="003211E5">
        <w:rPr>
          <w:rFonts w:ascii="Times New Roman" w:eastAsia="Times New Roman" w:hAnsi="Times New Roman" w:cs="Simplified Arabic" w:hint="cs"/>
          <w:b/>
          <w:bCs/>
          <w:color w:val="000000" w:themeColor="text1" w:themeShade="BF"/>
          <w:sz w:val="32"/>
          <w:szCs w:val="32"/>
          <w:rtl/>
          <w:lang w:bidi="ar-EG"/>
        </w:rPr>
        <w:t>الدراسة</w:t>
      </w:r>
      <w:r w:rsidRPr="003211E5">
        <w:rPr>
          <w:rFonts w:ascii="Times New Roman" w:eastAsia="Times New Roman" w:hAnsi="Times New Roman" w:cs="Simplified Arabic"/>
          <w:b/>
          <w:bCs/>
          <w:color w:val="000000" w:themeColor="text1" w:themeShade="BF"/>
          <w:sz w:val="32"/>
          <w:szCs w:val="32"/>
          <w:lang w:bidi="ar-EG"/>
        </w:rPr>
        <w:t>:</w:t>
      </w:r>
    </w:p>
    <w:p w14:paraId="6B559EB4" w14:textId="77777777" w:rsidR="00B4297F" w:rsidRPr="00D564A6" w:rsidRDefault="00B4297F" w:rsidP="00B4297F">
      <w:pPr>
        <w:pStyle w:val="ListParagraph"/>
        <w:numPr>
          <w:ilvl w:val="0"/>
          <w:numId w:val="22"/>
        </w:numPr>
        <w:autoSpaceDE w:val="0"/>
        <w:autoSpaceDN w:val="0"/>
        <w:adjustRightInd w:val="0"/>
        <w:spacing w:after="0"/>
        <w:rPr>
          <w:rFonts w:ascii="Times New Roman" w:eastAsia="Times New Roman" w:hAnsi="Times New Roman" w:cs="Simplified Arabic"/>
          <w:b/>
          <w:bCs/>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 xml:space="preserve">الهجرة </w:t>
      </w:r>
      <w:r w:rsidRPr="00D564A6">
        <w:rPr>
          <w:rFonts w:ascii="Times New Roman" w:eastAsia="Times New Roman" w:hAnsi="Times New Roman" w:cs="Simplified Arabic"/>
          <w:b/>
          <w:bCs/>
          <w:color w:val="000000" w:themeColor="text1" w:themeShade="BF"/>
          <w:sz w:val="28"/>
          <w:szCs w:val="28"/>
          <w:lang w:bidi="ar-EG"/>
        </w:rPr>
        <w:t>:</w:t>
      </w:r>
    </w:p>
    <w:p w14:paraId="4EB65015"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لغة</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لُغةٌ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لفظٌ</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مشتقٌ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الكلمة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الثُلاث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ية</w:t>
      </w:r>
      <w:r w:rsidRPr="00D564A6">
        <w:rPr>
          <w:rFonts w:ascii="Times New Roman" w:eastAsia="Times New Roman" w:hAnsi="Times New Roman" w:cs="Simplified Arabic"/>
          <w:color w:val="000000" w:themeColor="text1" w:themeShade="BF"/>
          <w:sz w:val="28"/>
          <w:szCs w:val="28"/>
          <w:lang w:bidi="ar-EG"/>
        </w:rPr>
        <w:t xml:space="preserve"> ) </w:t>
      </w:r>
      <w:r w:rsidRPr="00D564A6">
        <w:rPr>
          <w:rFonts w:ascii="Times New Roman" w:eastAsia="Times New Roman" w:hAnsi="Times New Roman" w:cs="Simplified Arabic" w:hint="cs"/>
          <w:color w:val="000000" w:themeColor="text1" w:themeShade="BF"/>
          <w:sz w:val="28"/>
          <w:szCs w:val="28"/>
          <w:rtl/>
          <w:lang w:bidi="ar-EG"/>
        </w:rPr>
        <w:t>هَجَرَ</w:t>
      </w:r>
      <w:r w:rsidRPr="00D564A6">
        <w:rPr>
          <w:rFonts w:ascii="Times New Roman" w:eastAsia="Times New Roman" w:hAnsi="Times New Roman" w:cs="Simplified Arabic"/>
          <w:color w:val="000000" w:themeColor="text1" w:themeShade="BF"/>
          <w:sz w:val="28"/>
          <w:szCs w:val="28"/>
          <w:lang w:bidi="ar-EG"/>
        </w:rPr>
        <w:t>(</w:t>
      </w:r>
      <w:r w:rsidRPr="00D564A6">
        <w:rPr>
          <w:rFonts w:ascii="Times New Roman" w:eastAsia="Times New Roman" w:hAnsi="Times New Roman" w:cs="Simplified Arabic" w:hint="cs"/>
          <w:color w:val="000000" w:themeColor="text1" w:themeShade="BF"/>
          <w:sz w:val="28"/>
          <w:szCs w:val="28"/>
          <w:rtl/>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ومعناها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الرحيل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التَخلي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عن شيء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وأيضاً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تُعرفُ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 بأنها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انتقال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الأفراد 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آخر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بغرض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الاستقرار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المكان الجديد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معجم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المعاني</w:t>
      </w:r>
      <w:r w:rsidRPr="00D564A6">
        <w:rPr>
          <w:rFonts w:ascii="Times New Roman" w:eastAsia="Times New Roman" w:hAnsi="Times New Roman" w:cs="Simplified Arabic"/>
          <w:color w:val="000000" w:themeColor="text1" w:themeShade="BF"/>
          <w:sz w:val="28"/>
          <w:szCs w:val="28"/>
          <w:lang w:bidi="ar-EG"/>
        </w:rPr>
        <w:t>(.</w:t>
      </w:r>
    </w:p>
    <w:p w14:paraId="432B16A9"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D564A6">
        <w:rPr>
          <w:rFonts w:ascii="Times New Roman" w:eastAsia="Times New Roman" w:hAnsi="Times New Roman" w:cs="Simplified Arabic" w:hint="cs"/>
          <w:b/>
          <w:bCs/>
          <w:color w:val="000000" w:themeColor="text1" w:themeShade="BF"/>
          <w:sz w:val="28"/>
          <w:szCs w:val="28"/>
          <w:rtl/>
          <w:lang w:bidi="ar-EG"/>
        </w:rPr>
        <w:t>اصطلاحاً: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عبارة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الرحيل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بلد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آخر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يخرق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القوانين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البلد  المقصود،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بحيث يتم دخول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البلاد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دون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تأشيرة دخول</w:t>
      </w:r>
      <w:r w:rsidRPr="00D564A6">
        <w:rPr>
          <w:rFonts w:ascii="Times New Roman" w:eastAsia="Times New Roman" w:hAnsi="Times New Roman" w:cs="Simplified Arabic"/>
          <w:color w:val="000000" w:themeColor="text1" w:themeShade="BF"/>
          <w:sz w:val="28"/>
          <w:szCs w:val="28"/>
          <w:lang w:bidi="ar-EG"/>
        </w:rPr>
        <w:t xml:space="preserve">(Bischoff &amp; </w:t>
      </w:r>
      <w:proofErr w:type="spellStart"/>
      <w:r w:rsidRPr="00D564A6">
        <w:rPr>
          <w:rFonts w:ascii="Times New Roman" w:eastAsia="Times New Roman" w:hAnsi="Times New Roman" w:cs="Simplified Arabic"/>
          <w:color w:val="000000" w:themeColor="text1" w:themeShade="BF"/>
          <w:sz w:val="28"/>
          <w:szCs w:val="28"/>
          <w:lang w:bidi="ar-EG"/>
        </w:rPr>
        <w:t>Kafehsy</w:t>
      </w:r>
      <w:proofErr w:type="spellEnd"/>
      <w:r w:rsidRPr="00D564A6">
        <w:rPr>
          <w:rFonts w:ascii="Times New Roman" w:eastAsia="Times New Roman" w:hAnsi="Times New Roman" w:cs="Simplified Arabic"/>
          <w:color w:val="000000" w:themeColor="text1" w:themeShade="BF"/>
          <w:sz w:val="28"/>
          <w:szCs w:val="28"/>
          <w:lang w:bidi="ar-EG"/>
        </w:rPr>
        <w:t xml:space="preserve">, 2010) </w:t>
      </w:r>
    </w:p>
    <w:p w14:paraId="671133D9" w14:textId="792AF7DB" w:rsidR="00B4297F"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color w:val="000000" w:themeColor="text1" w:themeShade="BF"/>
          <w:sz w:val="28"/>
          <w:szCs w:val="28"/>
          <w:rtl/>
          <w:lang w:bidi="ar-EG"/>
        </w:rPr>
        <w:t>إجرائيا: بأنها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عملية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انتقال الأفراد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بلد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وإليه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بطريقة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قانونية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دون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الحصول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الموافقات الرسمية،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ودون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اللجوء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الطرق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الرسمية</w:t>
      </w:r>
      <w:r w:rsidRPr="00D564A6">
        <w:rPr>
          <w:rFonts w:ascii="Times New Roman" w:eastAsia="Times New Roman" w:hAnsi="Times New Roman" w:cs="Simplified Arabic"/>
          <w:color w:val="000000" w:themeColor="text1" w:themeShade="BF"/>
          <w:sz w:val="28"/>
          <w:szCs w:val="28"/>
          <w:lang w:bidi="ar-EG"/>
        </w:rPr>
        <w:t>.</w:t>
      </w:r>
    </w:p>
    <w:p w14:paraId="007377C9" w14:textId="68C70ACC" w:rsidR="00D80A25" w:rsidRDefault="00D80A25"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p>
    <w:p w14:paraId="36F61777" w14:textId="19EF0FFE" w:rsidR="00D80A25" w:rsidRDefault="00D80A25"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p>
    <w:p w14:paraId="03453C00" w14:textId="77777777" w:rsidR="00D80A25" w:rsidRDefault="00D80A25"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p>
    <w:p w14:paraId="7CEE00E8" w14:textId="77777777" w:rsidR="003211E5" w:rsidRPr="00D564A6" w:rsidRDefault="003211E5"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p>
    <w:p w14:paraId="19FEFF99" w14:textId="77777777" w:rsidR="00B4297F" w:rsidRPr="00D564A6" w:rsidRDefault="00B4297F" w:rsidP="00B4297F">
      <w:pPr>
        <w:pStyle w:val="ListParagraph"/>
        <w:numPr>
          <w:ilvl w:val="0"/>
          <w:numId w:val="21"/>
        </w:numPr>
        <w:autoSpaceDE w:val="0"/>
        <w:autoSpaceDN w:val="0"/>
        <w:adjustRightInd w:val="0"/>
        <w:spacing w:after="0"/>
        <w:rPr>
          <w:rFonts w:ascii="Times New Roman" w:eastAsia="Times New Roman" w:hAnsi="Times New Roman" w:cs="Simplified Arabic"/>
          <w:b/>
          <w:bCs/>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lastRenderedPageBreak/>
        <w:t>الأمن</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القومي</w:t>
      </w:r>
      <w:r w:rsidRPr="00D564A6">
        <w:rPr>
          <w:rFonts w:ascii="Times New Roman" w:eastAsia="Times New Roman" w:hAnsi="Times New Roman" w:cs="Simplified Arabic"/>
          <w:b/>
          <w:bCs/>
          <w:color w:val="000000" w:themeColor="text1" w:themeShade="BF"/>
          <w:sz w:val="28"/>
          <w:szCs w:val="28"/>
          <w:lang w:bidi="ar-EG"/>
        </w:rPr>
        <w:t>:</w:t>
      </w:r>
    </w:p>
    <w:p w14:paraId="66A05C68"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لغة</w:t>
      </w:r>
      <w:r w:rsidRPr="00D564A6">
        <w:rPr>
          <w:rFonts w:ascii="Times New Roman" w:eastAsia="Times New Roman" w:hAnsi="Times New Roman" w:cs="Simplified Arabic"/>
          <w:b/>
          <w:bCs/>
          <w:color w:val="000000" w:themeColor="text1" w:themeShade="BF"/>
          <w:sz w:val="28"/>
          <w:szCs w:val="28"/>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الأمن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المعنى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اللغوي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ضد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الخوف والأمن: هو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تحقيق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السكينة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والطمأنينة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والاستقرار ومستوى الفرد والجماعة (معجم المعاني). </w:t>
      </w:r>
    </w:p>
    <w:p w14:paraId="3105FB17"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اصطلاحاً</w:t>
      </w:r>
      <w:r w:rsidRPr="00D564A6">
        <w:rPr>
          <w:rFonts w:ascii="Times New Roman" w:eastAsia="Times New Roman" w:hAnsi="Times New Roman" w:cs="Simplified Arabic"/>
          <w:b/>
          <w:bCs/>
          <w:color w:val="000000" w:themeColor="text1" w:themeShade="BF"/>
          <w:sz w:val="28"/>
          <w:szCs w:val="28"/>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تتمثل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بالقدرة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تملكها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دولة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لتأمين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استمرار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أساس</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القوة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داخلية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والخارجية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والاقتصادية والعسكرية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مناحي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الحياة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كافة،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لمواجهة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الأخطار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تهديداً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داخل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والخارج،</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وتكون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حالة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الحرب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والسلم على حد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سواء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حسين،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2021. </w:t>
      </w:r>
    </w:p>
    <w:p w14:paraId="4D7E7E1E" w14:textId="2E322CE7" w:rsidR="00B4297F"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D564A6">
        <w:rPr>
          <w:rFonts w:ascii="Times New Roman" w:eastAsia="Times New Roman" w:hAnsi="Times New Roman" w:cs="Simplified Arabic" w:hint="cs"/>
          <w:b/>
          <w:bCs/>
          <w:color w:val="000000" w:themeColor="text1" w:themeShade="BF"/>
          <w:sz w:val="28"/>
          <w:szCs w:val="28"/>
          <w:rtl/>
          <w:lang w:bidi="ar-EG"/>
        </w:rPr>
        <w:t>إجرائيا:</w:t>
      </w:r>
      <w:r w:rsidRPr="00D564A6">
        <w:rPr>
          <w:rFonts w:ascii="Times New Roman" w:eastAsia="Times New Roman" w:hAnsi="Times New Roman" w:cs="Simplified Arabic" w:hint="cs"/>
          <w:color w:val="000000" w:themeColor="text1" w:themeShade="BF"/>
          <w:sz w:val="28"/>
          <w:szCs w:val="28"/>
          <w:rtl/>
          <w:lang w:bidi="ar-EG"/>
        </w:rPr>
        <w:t xml:space="preserve"> بأنها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القدرة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تملكها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الحكومة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لتأمين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الاستق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رر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السياسي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والاقتصادي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والعسكري،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والحفاظ 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التهديدات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خطورة،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اعتبار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أكثر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الأخطار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الدول. </w:t>
      </w:r>
    </w:p>
    <w:p w14:paraId="55F15BDB" w14:textId="77777777" w:rsidR="003211E5" w:rsidRPr="00D564A6" w:rsidRDefault="003211E5"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p>
    <w:p w14:paraId="401F52DE" w14:textId="77777777" w:rsidR="00B4297F" w:rsidRPr="00D564A6" w:rsidRDefault="00B4297F" w:rsidP="00B4297F">
      <w:pPr>
        <w:pStyle w:val="ListParagraph"/>
        <w:numPr>
          <w:ilvl w:val="0"/>
          <w:numId w:val="20"/>
        </w:numPr>
        <w:autoSpaceDE w:val="0"/>
        <w:autoSpaceDN w:val="0"/>
        <w:adjustRightInd w:val="0"/>
        <w:spacing w:after="0"/>
        <w:jc w:val="both"/>
        <w:rPr>
          <w:rFonts w:ascii="Times New Roman" w:eastAsia="Times New Roman" w:hAnsi="Times New Roman" w:cs="Simplified Arabic"/>
          <w:b/>
          <w:bCs/>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مفهوم</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الهجرة</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الدولية</w:t>
      </w:r>
    </w:p>
    <w:p w14:paraId="0CBAEB7D"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color w:val="000000" w:themeColor="text1" w:themeShade="BF"/>
          <w:sz w:val="28"/>
          <w:szCs w:val="28"/>
          <w:rtl/>
          <w:lang w:bidi="ar-EG"/>
        </w:rPr>
        <w:t>تعد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ظاهرة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أحد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الأنشطة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الإنسانية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الطبيعية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جميع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العصور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والأمكنة،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وهي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ظاهرة قديمة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قدم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الإنسانية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نفسها،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وهي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أحد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أهم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الظواهر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ارتبطت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بدايتها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الأولى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بوجود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الإنسان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 الأرض،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وقد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ساعدت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الهجرات الأولى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انتشار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الجنس</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البشري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أرجاء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الأرض،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خلال هذا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الانتشار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تشكلت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المجتمعات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والثقافات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الإنسانية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المختلفة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(القصير، 2010، ص126).  </w:t>
      </w:r>
    </w:p>
    <w:p w14:paraId="528DD65B" w14:textId="77777777" w:rsidR="003211E5" w:rsidRDefault="003211E5"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p>
    <w:p w14:paraId="79E8CFE8" w14:textId="784ADAA4" w:rsidR="00B4297F"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D564A6">
        <w:rPr>
          <w:rFonts w:ascii="Times New Roman" w:eastAsia="Times New Roman" w:hAnsi="Times New Roman" w:cs="Simplified Arabic" w:hint="cs"/>
          <w:color w:val="000000" w:themeColor="text1" w:themeShade="BF"/>
          <w:sz w:val="28"/>
          <w:szCs w:val="28"/>
          <w:rtl/>
          <w:lang w:bidi="ar-EG"/>
        </w:rPr>
        <w:t>وقد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تعددت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المفاهيم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الخاصة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سواء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كانت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منظور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إنساني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قانوني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نفسي</w:t>
      </w:r>
      <w:r w:rsidRPr="00D564A6">
        <w:rPr>
          <w:rFonts w:ascii="Times New Roman" w:eastAsia="Times New Roman" w:hAnsi="Times New Roman" w:cs="Simplified Arabic"/>
          <w:color w:val="000000" w:themeColor="text1" w:themeShade="BF"/>
          <w:sz w:val="28"/>
          <w:szCs w:val="28"/>
          <w:lang w:bidi="ar-EG"/>
        </w:rPr>
        <w:t xml:space="preserve"> </w:t>
      </w:r>
      <w:r w:rsidR="003211E5">
        <w:rPr>
          <w:rFonts w:ascii="Times New Roman" w:eastAsia="Times New Roman" w:hAnsi="Times New Roman" w:cs="Simplified Arabic" w:hint="cs"/>
          <w:color w:val="000000" w:themeColor="text1" w:themeShade="BF"/>
          <w:sz w:val="28"/>
          <w:szCs w:val="28"/>
          <w:rtl/>
          <w:lang w:bidi="ar-EG"/>
        </w:rPr>
        <w:t>أو جغرافيا،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خلال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ذلك</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الاطلاع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مجموعة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المفاهيم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003211E5">
        <w:rPr>
          <w:rFonts w:ascii="Times New Roman" w:eastAsia="Times New Roman" w:hAnsi="Times New Roman" w:cs="Simplified Arabic" w:hint="cs"/>
          <w:color w:val="000000" w:themeColor="text1" w:themeShade="BF"/>
          <w:sz w:val="28"/>
          <w:szCs w:val="28"/>
          <w:rtl/>
          <w:lang w:bidi="ar-EG"/>
        </w:rPr>
        <w:t>أ</w:t>
      </w:r>
      <w:r w:rsidRPr="00D564A6">
        <w:rPr>
          <w:rFonts w:ascii="Times New Roman" w:eastAsia="Times New Roman" w:hAnsi="Times New Roman" w:cs="Simplified Arabic" w:hint="cs"/>
          <w:color w:val="000000" w:themeColor="text1" w:themeShade="BF"/>
          <w:sz w:val="28"/>
          <w:szCs w:val="28"/>
          <w:rtl/>
          <w:lang w:bidi="ar-EG"/>
        </w:rPr>
        <w:t>همها</w:t>
      </w:r>
      <w:r w:rsidRPr="00D564A6">
        <w:rPr>
          <w:rFonts w:ascii="Times New Roman" w:eastAsia="Times New Roman" w:hAnsi="Times New Roman" w:cs="Simplified Arabic"/>
          <w:color w:val="000000" w:themeColor="text1" w:themeShade="BF"/>
          <w:sz w:val="28"/>
          <w:szCs w:val="28"/>
          <w:lang w:bidi="ar-EG"/>
        </w:rPr>
        <w:t>:</w:t>
      </w:r>
    </w:p>
    <w:p w14:paraId="6AB2C10F" w14:textId="77777777" w:rsidR="003211E5" w:rsidRPr="00D564A6" w:rsidRDefault="003211E5"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p>
    <w:p w14:paraId="737CEBA4" w14:textId="12782C6F" w:rsidR="00B4297F" w:rsidRPr="00D564A6" w:rsidRDefault="00B4297F" w:rsidP="003E7569">
      <w:pPr>
        <w:pStyle w:val="ListParagraph"/>
        <w:numPr>
          <w:ilvl w:val="0"/>
          <w:numId w:val="22"/>
        </w:numPr>
        <w:autoSpaceDE w:val="0"/>
        <w:autoSpaceDN w:val="0"/>
        <w:adjustRightInd w:val="0"/>
        <w:spacing w:after="0"/>
        <w:rPr>
          <w:rFonts w:ascii="Times New Roman" w:eastAsia="Times New Roman" w:hAnsi="Times New Roman" w:cs="Simplified Arabic"/>
          <w:b/>
          <w:bCs/>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الهجرة</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الدولية</w:t>
      </w:r>
      <w:r w:rsidRPr="00D564A6">
        <w:rPr>
          <w:rFonts w:ascii="Times New Roman" w:eastAsia="Times New Roman" w:hAnsi="Times New Roman" w:cs="Simplified Arabic"/>
          <w:b/>
          <w:bCs/>
          <w:color w:val="000000" w:themeColor="text1" w:themeShade="BF"/>
          <w:sz w:val="28"/>
          <w:szCs w:val="28"/>
          <w:lang w:bidi="ar-EG"/>
        </w:rPr>
        <w:t>:</w:t>
      </w:r>
    </w:p>
    <w:p w14:paraId="1A68F63B"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color w:val="000000" w:themeColor="text1" w:themeShade="BF"/>
          <w:sz w:val="28"/>
          <w:szCs w:val="28"/>
          <w:rtl/>
          <w:lang w:bidi="ar-EG"/>
        </w:rPr>
        <w:t>يعرفها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جليفر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جنسون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وديفيد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بوجه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عام،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عملية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الانتقال 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المناطق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الضعيفة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اقتصاديا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المناطق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الغنية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تكون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أقوى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اقتصاديا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وذات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دخل فردي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مرتفع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إذ</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يتمتع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المهاجرون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بفرص</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العمل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الممنوحة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لهم،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فضلا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الجماعات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تهاجر </w:t>
      </w:r>
      <w:r w:rsidRPr="00D564A6">
        <w:rPr>
          <w:rFonts w:ascii="Times New Roman" w:eastAsia="Times New Roman" w:hAnsi="Times New Roman" w:cs="Simplified Arabic" w:hint="cs"/>
          <w:b/>
          <w:bCs/>
          <w:color w:val="000000" w:themeColor="text1" w:themeShade="BF"/>
          <w:sz w:val="28"/>
          <w:szCs w:val="28"/>
          <w:rtl/>
          <w:lang w:bidi="ar-EG"/>
        </w:rPr>
        <w:t>(زكريا، الهجرة بدوافع دينية أو سياسية، 2011).</w:t>
      </w:r>
    </w:p>
    <w:p w14:paraId="47BAEE74"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color w:val="000000" w:themeColor="text1" w:themeShade="BF"/>
          <w:sz w:val="28"/>
          <w:szCs w:val="28"/>
          <w:rtl/>
          <w:lang w:bidi="ar-EG"/>
        </w:rPr>
        <w:t>ويقصد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كذلك</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انتقال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الأفراد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أخر،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سواء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ذلك</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داخل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حدود  الدولة،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وهو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يطلق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عليه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الداخلية،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خارج</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حدود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الدولة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وهو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يطلق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عليه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 الدولية، وقد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تتم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قانوني،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تتم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خلال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تسرب المهاجرين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الدولة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المقصودة، </w:t>
      </w:r>
      <w:r w:rsidRPr="00D564A6">
        <w:rPr>
          <w:rFonts w:ascii="Times New Roman" w:eastAsia="Times New Roman" w:hAnsi="Times New Roman" w:cs="Simplified Arabic" w:hint="cs"/>
          <w:b/>
          <w:bCs/>
          <w:color w:val="000000" w:themeColor="text1" w:themeShade="BF"/>
          <w:sz w:val="28"/>
          <w:szCs w:val="28"/>
          <w:rtl/>
          <w:lang w:bidi="ar-EG"/>
        </w:rPr>
        <w:t>(الدياسطي، الهجرة</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بطرق</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غير</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شرعية</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 xml:space="preserve">، 2016). </w:t>
      </w:r>
    </w:p>
    <w:p w14:paraId="695ABABE"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color w:val="000000" w:themeColor="text1" w:themeShade="BF"/>
          <w:sz w:val="28"/>
          <w:szCs w:val="28"/>
          <w:rtl/>
          <w:lang w:bidi="ar-EG"/>
        </w:rPr>
        <w:t>وفي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تعريف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آخر،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عرفت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بأنها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قيام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مجموعة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الأفراد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باتخاذ</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قرار فعلي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بالانتقال</w:t>
      </w:r>
    </w:p>
    <w:p w14:paraId="58BB0CB9" w14:textId="66A54379" w:rsidR="00B4297F" w:rsidRDefault="00B4297F" w:rsidP="00B4297F">
      <w:pPr>
        <w:autoSpaceDE w:val="0"/>
        <w:autoSpaceDN w:val="0"/>
        <w:adjustRightInd w:val="0"/>
        <w:spacing w:after="0"/>
        <w:jc w:val="both"/>
        <w:rPr>
          <w:rFonts w:ascii="Times New Roman" w:eastAsia="Times New Roman" w:hAnsi="Times New Roman" w:cs="Simplified Arabic"/>
          <w:b/>
          <w:bCs/>
          <w:color w:val="000000" w:themeColor="text1" w:themeShade="BF"/>
          <w:sz w:val="28"/>
          <w:szCs w:val="28"/>
          <w:rtl/>
          <w:lang w:bidi="ar-EG"/>
        </w:rPr>
      </w:pPr>
      <w:r w:rsidRPr="00D564A6">
        <w:rPr>
          <w:rFonts w:ascii="Times New Roman" w:eastAsia="Times New Roman" w:hAnsi="Times New Roman" w:cs="Simplified Arabic" w:hint="cs"/>
          <w:color w:val="000000" w:themeColor="text1" w:themeShade="BF"/>
          <w:sz w:val="28"/>
          <w:szCs w:val="28"/>
          <w:rtl/>
          <w:lang w:bidi="ar-EG"/>
        </w:rPr>
        <w:lastRenderedPageBreak/>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موطنهم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إقامتهم،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تحت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تأثير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دوافع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إجبارية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اختيارية،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وجه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آخر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لتحقيق الهدف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الذي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دفعهم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للانتقال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ويعتبر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الانتقال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حقاً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حقوق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الإنسان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المنصوص</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عليها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الميثاق: </w:t>
      </w:r>
      <w:r w:rsidRPr="00D564A6">
        <w:rPr>
          <w:rFonts w:ascii="Times New Roman" w:eastAsia="Times New Roman" w:hAnsi="Times New Roman" w:cs="Simplified Arabic" w:hint="cs"/>
          <w:b/>
          <w:bCs/>
          <w:color w:val="000000" w:themeColor="text1" w:themeShade="BF"/>
          <w:sz w:val="28"/>
          <w:szCs w:val="28"/>
          <w:rtl/>
          <w:lang w:bidi="ar-EG"/>
        </w:rPr>
        <w:t>(السهيل، الميثاق</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العالمي</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لحقوق</w:t>
      </w:r>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الإنسان، 2012)</w:t>
      </w:r>
    </w:p>
    <w:p w14:paraId="6D1A6FCA" w14:textId="77777777" w:rsidR="003211E5" w:rsidRPr="00D564A6" w:rsidRDefault="003211E5" w:rsidP="00B4297F">
      <w:pPr>
        <w:autoSpaceDE w:val="0"/>
        <w:autoSpaceDN w:val="0"/>
        <w:adjustRightInd w:val="0"/>
        <w:spacing w:after="0"/>
        <w:jc w:val="both"/>
        <w:rPr>
          <w:rFonts w:ascii="Times New Roman" w:eastAsia="Times New Roman" w:hAnsi="Times New Roman" w:cs="Simplified Arabic"/>
          <w:b/>
          <w:bCs/>
          <w:color w:val="000000" w:themeColor="text1" w:themeShade="BF"/>
          <w:sz w:val="28"/>
          <w:szCs w:val="28"/>
          <w:rtl/>
          <w:lang w:bidi="ar-EG"/>
        </w:rPr>
      </w:pPr>
    </w:p>
    <w:p w14:paraId="37C0753A" w14:textId="77777777" w:rsidR="00B4297F" w:rsidRPr="00D564A6" w:rsidRDefault="00B4297F" w:rsidP="00B4297F">
      <w:pPr>
        <w:pStyle w:val="NormalWeb"/>
        <w:numPr>
          <w:ilvl w:val="0"/>
          <w:numId w:val="20"/>
        </w:numPr>
        <w:shd w:val="clear" w:color="auto" w:fill="FFFFFF"/>
        <w:bidi/>
        <w:spacing w:before="0" w:beforeAutospacing="0" w:after="150" w:afterAutospacing="0"/>
        <w:jc w:val="both"/>
        <w:rPr>
          <w:rFonts w:ascii="Arial" w:hAnsi="Arial" w:cs="Simplified Arabic"/>
          <w:b/>
          <w:bCs/>
          <w:color w:val="333333"/>
          <w:sz w:val="28"/>
          <w:szCs w:val="28"/>
        </w:rPr>
      </w:pPr>
      <w:r w:rsidRPr="00D564A6">
        <w:rPr>
          <w:rFonts w:ascii="Arial" w:hAnsi="Arial" w:cs="Simplified Arabic"/>
          <w:b/>
          <w:bCs/>
          <w:color w:val="333333"/>
          <w:sz w:val="28"/>
          <w:szCs w:val="28"/>
          <w:rtl/>
        </w:rPr>
        <w:t xml:space="preserve">تعريف الهجرة غير الشرعية </w:t>
      </w:r>
    </w:p>
    <w:p w14:paraId="6D5E07C9" w14:textId="77777777" w:rsidR="00B4297F" w:rsidRPr="00D564A6" w:rsidRDefault="00B4297F" w:rsidP="00B4297F">
      <w:pPr>
        <w:pStyle w:val="NormalWeb"/>
        <w:shd w:val="clear" w:color="auto" w:fill="FFFFFF"/>
        <w:bidi/>
        <w:spacing w:before="0" w:beforeAutospacing="0" w:after="150" w:afterAutospacing="0"/>
        <w:ind w:firstLine="720"/>
        <w:jc w:val="both"/>
        <w:rPr>
          <w:rFonts w:ascii="Arial" w:hAnsi="Arial" w:cs="Simplified Arabic"/>
          <w:color w:val="333333"/>
          <w:sz w:val="28"/>
          <w:szCs w:val="28"/>
          <w:rtl/>
        </w:rPr>
      </w:pPr>
      <w:r w:rsidRPr="00D564A6">
        <w:rPr>
          <w:rFonts w:ascii="Arial" w:hAnsi="Arial" w:cs="Simplified Arabic"/>
          <w:color w:val="333333"/>
          <w:sz w:val="28"/>
          <w:szCs w:val="28"/>
          <w:rtl/>
        </w:rPr>
        <w:t>على أنّها انتقال الأفراد للعيش في بلاد ما دون الحصول على موافقتها، ووفقاً لذلك يعدّ المواطن غير الشرعيّ هو المقيم بشكلٍ غير قانونيّ، ومن الأسباب التي تدفع للهجرة غير الشرعية دخول الأفراد إلى دولة جديدة دون قدرتهم على الحصول على تأشيرة الدخول لسببٍ ما، أو دخولهم إلى الدول التي ليس لها اتفاقيات الإعفاء التلقائي من تأشيرة الدخول، ممّا يضطرّهم إلى الدخول لتلك الدولة عن طريق عبور الحدود بشكلٍ غير قانوني ودون تفتيش، كما يصبح الأفراد المقيمين في دولة ما مواطنين غير شرعيين بعد حرمانهم من حق اللجوء وحق الحماية المؤقت الذي كانوا يتمتًعون به، ومن العوامل التي تستدعي دخول البلاد بشكل غير شرعي حاجة الأفراد لتحسين الوضع الاقتصادي والأسلوب المعيشيّ، والتخلص من الفقر والبطالة.</w:t>
      </w:r>
    </w:p>
    <w:p w14:paraId="4B5DA26E" w14:textId="77777777" w:rsidR="00B4297F" w:rsidRPr="00B86440" w:rsidRDefault="00B4297F" w:rsidP="00B4297F">
      <w:pPr>
        <w:pStyle w:val="NormalWeb"/>
        <w:numPr>
          <w:ilvl w:val="0"/>
          <w:numId w:val="20"/>
        </w:numPr>
        <w:shd w:val="clear" w:color="auto" w:fill="FFFFFF"/>
        <w:bidi/>
        <w:spacing w:before="0" w:beforeAutospacing="0" w:after="150" w:afterAutospacing="0"/>
        <w:jc w:val="both"/>
        <w:rPr>
          <w:rFonts w:ascii="Arial" w:hAnsi="Arial" w:cs="Simplified Arabic"/>
          <w:b/>
          <w:bCs/>
          <w:color w:val="333333"/>
          <w:sz w:val="32"/>
          <w:szCs w:val="32"/>
          <w:rtl/>
          <w:lang w:bidi="ar-EG"/>
        </w:rPr>
      </w:pPr>
      <w:r w:rsidRPr="00B86440">
        <w:rPr>
          <w:rFonts w:ascii="Arial" w:hAnsi="Arial" w:cs="Simplified Arabic" w:hint="cs"/>
          <w:b/>
          <w:bCs/>
          <w:color w:val="333333"/>
          <w:sz w:val="32"/>
          <w:szCs w:val="32"/>
          <w:rtl/>
          <w:lang w:bidi="ar-EG"/>
        </w:rPr>
        <w:t xml:space="preserve">تعريف ظاهرة الهجرة غير الشرعية: </w:t>
      </w:r>
    </w:p>
    <w:p w14:paraId="622D2BE7" w14:textId="77777777" w:rsidR="00B4297F" w:rsidRPr="00D564A6" w:rsidRDefault="00B4297F" w:rsidP="00B4297F">
      <w:pPr>
        <w:pStyle w:val="NormalWeb"/>
        <w:shd w:val="clear" w:color="auto" w:fill="FFFFFF"/>
        <w:bidi/>
        <w:spacing w:before="0" w:beforeAutospacing="0" w:after="150" w:afterAutospacing="0"/>
        <w:ind w:firstLine="720"/>
        <w:jc w:val="both"/>
        <w:rPr>
          <w:rFonts w:ascii="Arial" w:hAnsi="Arial" w:cs="Simplified Arabic"/>
          <w:color w:val="333333"/>
          <w:sz w:val="28"/>
          <w:szCs w:val="28"/>
          <w:rtl/>
        </w:rPr>
      </w:pPr>
      <w:r w:rsidRPr="00D564A6">
        <w:rPr>
          <w:rFonts w:ascii="Arial" w:hAnsi="Arial" w:cs="Simplified Arabic" w:hint="cs"/>
          <w:color w:val="333333"/>
          <w:sz w:val="28"/>
          <w:szCs w:val="28"/>
          <w:rtl/>
        </w:rPr>
        <w:t xml:space="preserve">تزايدت في الآونة </w:t>
      </w:r>
      <w:r w:rsidRPr="00D564A6">
        <w:rPr>
          <w:rFonts w:ascii="Arial" w:hAnsi="Arial" w:cs="Simplified Arabic"/>
          <w:color w:val="333333"/>
          <w:sz w:val="28"/>
          <w:szCs w:val="28"/>
          <w:rtl/>
        </w:rPr>
        <w:t>الأخيرة ظاهرة الهجرة غير الشرعية، وباتت من الجرائم التى تهدد امن الدول واستقرارها الأمر الذى دفع المجتمع الدولى للتوافق على اساليب مواجهتها بإقرار الجمعية العامة للأمم المتحدة فى نوفمبر 2000  للاتفاقية الدولية لمكافحة الجريمة المنظمة وبروتوكولها الخاص بمكافحة الهجرة غير الشرعية عبر البر والبحر.</w:t>
      </w:r>
    </w:p>
    <w:p w14:paraId="3DDE0AA6" w14:textId="006B528D" w:rsidR="003211E5" w:rsidRDefault="00B4297F" w:rsidP="003211E5">
      <w:pPr>
        <w:pStyle w:val="NormalWeb"/>
        <w:shd w:val="clear" w:color="auto" w:fill="FFFFFF"/>
        <w:bidi/>
        <w:spacing w:before="0" w:beforeAutospacing="0" w:after="150" w:afterAutospacing="0"/>
        <w:ind w:firstLine="720"/>
        <w:jc w:val="both"/>
        <w:rPr>
          <w:rFonts w:ascii="Arial" w:hAnsi="Arial" w:cs="Simplified Arabic"/>
          <w:color w:val="333333"/>
          <w:sz w:val="28"/>
          <w:szCs w:val="28"/>
        </w:rPr>
      </w:pPr>
      <w:r w:rsidRPr="00D564A6">
        <w:rPr>
          <w:rFonts w:ascii="Arial" w:hAnsi="Arial" w:cs="Simplified Arabic"/>
          <w:color w:val="333333"/>
          <w:sz w:val="28"/>
          <w:szCs w:val="28"/>
          <w:rtl/>
        </w:rPr>
        <w:t>وقد تأثرت مصر كغيرها من الدول بموجات الهجرة غير الشرعية باعتبارها دولة مقصد ومعبر وانطلاق للهجرة غير الشرعية، ولذلك تبذل جهودا كبيرة لمواجهتها انطلاقا من مخاطرها التى تهدد حياة المهاجرين فى المقام الأول حيث تشير الاحصائيات الصادرة عن المنظمات الدولية العاملة فى مجال الهجرة الى ارتفاع اعداد الغرقى والمفقودين فى البحر وراء حلم</w:t>
      </w:r>
      <w:r w:rsidRPr="003211E5">
        <w:rPr>
          <w:rFonts w:ascii="Arial" w:hAnsi="Arial" w:cs="Simplified Arabic"/>
          <w:color w:val="333333"/>
          <w:sz w:val="28"/>
          <w:szCs w:val="28"/>
          <w:rtl/>
        </w:rPr>
        <w:t> </w:t>
      </w:r>
      <w:r w:rsidRPr="00D564A6">
        <w:rPr>
          <w:rFonts w:ascii="Arial" w:hAnsi="Arial" w:cs="Simplified Arabic"/>
          <w:color w:val="333333"/>
          <w:sz w:val="28"/>
          <w:szCs w:val="28"/>
          <w:rtl/>
        </w:rPr>
        <w:t>العيش الرغيد والثراء السريع وهو ما يعد  مأساة انسانية كبيرة .</w:t>
      </w:r>
    </w:p>
    <w:p w14:paraId="304A9D93" w14:textId="398BECA4" w:rsidR="00D80A25" w:rsidRDefault="00D80A25" w:rsidP="00D80A25">
      <w:pPr>
        <w:pStyle w:val="NormalWeb"/>
        <w:shd w:val="clear" w:color="auto" w:fill="FFFFFF"/>
        <w:bidi/>
        <w:spacing w:before="0" w:beforeAutospacing="0" w:after="150" w:afterAutospacing="0"/>
        <w:ind w:firstLine="720"/>
        <w:jc w:val="both"/>
        <w:rPr>
          <w:rFonts w:ascii="Arial" w:hAnsi="Arial" w:cs="Simplified Arabic"/>
          <w:color w:val="333333"/>
          <w:sz w:val="28"/>
          <w:szCs w:val="28"/>
        </w:rPr>
      </w:pPr>
    </w:p>
    <w:p w14:paraId="4802258F" w14:textId="1567B62B" w:rsidR="00D80A25" w:rsidRDefault="00D80A25" w:rsidP="00D80A25">
      <w:pPr>
        <w:pStyle w:val="NormalWeb"/>
        <w:shd w:val="clear" w:color="auto" w:fill="FFFFFF"/>
        <w:bidi/>
        <w:spacing w:before="0" w:beforeAutospacing="0" w:after="150" w:afterAutospacing="0"/>
        <w:ind w:firstLine="720"/>
        <w:jc w:val="both"/>
        <w:rPr>
          <w:rFonts w:ascii="Arial" w:hAnsi="Arial" w:cs="Simplified Arabic"/>
          <w:color w:val="333333"/>
          <w:sz w:val="28"/>
          <w:szCs w:val="28"/>
        </w:rPr>
      </w:pPr>
    </w:p>
    <w:p w14:paraId="46C45395" w14:textId="77777777" w:rsidR="00D80A25" w:rsidRDefault="00D80A25" w:rsidP="00D80A25">
      <w:pPr>
        <w:pStyle w:val="NormalWeb"/>
        <w:shd w:val="clear" w:color="auto" w:fill="FFFFFF"/>
        <w:bidi/>
        <w:spacing w:before="0" w:beforeAutospacing="0" w:after="150" w:afterAutospacing="0"/>
        <w:ind w:firstLine="720"/>
        <w:jc w:val="both"/>
        <w:rPr>
          <w:rFonts w:ascii="Arial" w:hAnsi="Arial" w:cs="Simplified Arabic"/>
          <w:color w:val="333333"/>
          <w:sz w:val="28"/>
          <w:szCs w:val="28"/>
          <w:rtl/>
        </w:rPr>
      </w:pPr>
    </w:p>
    <w:p w14:paraId="3317DA4E" w14:textId="1C50F941" w:rsidR="003C7993" w:rsidRPr="003211E5" w:rsidRDefault="003C7993" w:rsidP="003211E5">
      <w:pPr>
        <w:pStyle w:val="NormalWeb"/>
        <w:numPr>
          <w:ilvl w:val="0"/>
          <w:numId w:val="16"/>
        </w:numPr>
        <w:shd w:val="clear" w:color="auto" w:fill="FFFFFF"/>
        <w:bidi/>
        <w:spacing w:before="0" w:beforeAutospacing="0" w:after="150" w:afterAutospacing="0"/>
        <w:jc w:val="both"/>
        <w:rPr>
          <w:rFonts w:ascii="Arial" w:hAnsi="Arial" w:cs="Simplified Arabic"/>
          <w:color w:val="333333"/>
          <w:sz w:val="28"/>
          <w:szCs w:val="28"/>
        </w:rPr>
      </w:pPr>
      <w:r w:rsidRPr="00566CC0">
        <w:rPr>
          <w:rFonts w:cs="Simplified Arabic" w:hint="cs"/>
          <w:b/>
          <w:bCs/>
          <w:color w:val="000000" w:themeColor="text1" w:themeShade="BF"/>
          <w:sz w:val="32"/>
          <w:szCs w:val="32"/>
          <w:u w:val="single"/>
          <w:rtl/>
          <w:lang w:bidi="ar-EG"/>
        </w:rPr>
        <w:lastRenderedPageBreak/>
        <w:t>محددات</w:t>
      </w:r>
      <w:r w:rsidRPr="00566CC0">
        <w:rPr>
          <w:rFonts w:cs="Simplified Arabic"/>
          <w:b/>
          <w:bCs/>
          <w:color w:val="000000" w:themeColor="text1" w:themeShade="BF"/>
          <w:sz w:val="32"/>
          <w:szCs w:val="32"/>
          <w:u w:val="single"/>
          <w:lang w:bidi="ar-EG"/>
        </w:rPr>
        <w:t xml:space="preserve"> </w:t>
      </w:r>
      <w:r w:rsidRPr="00566CC0">
        <w:rPr>
          <w:rFonts w:cs="Simplified Arabic" w:hint="cs"/>
          <w:b/>
          <w:bCs/>
          <w:color w:val="000000" w:themeColor="text1" w:themeShade="BF"/>
          <w:sz w:val="32"/>
          <w:szCs w:val="32"/>
          <w:u w:val="single"/>
          <w:rtl/>
          <w:lang w:bidi="ar-EG"/>
        </w:rPr>
        <w:t>الدراسة</w:t>
      </w:r>
      <w:r w:rsidRPr="00566CC0">
        <w:rPr>
          <w:rFonts w:cs="Simplified Arabic"/>
          <w:b/>
          <w:bCs/>
          <w:color w:val="000000" w:themeColor="text1" w:themeShade="BF"/>
          <w:sz w:val="32"/>
          <w:szCs w:val="32"/>
          <w:u w:val="single"/>
          <w:lang w:bidi="ar-EG"/>
        </w:rPr>
        <w:t>:</w:t>
      </w:r>
    </w:p>
    <w:p w14:paraId="351E9FEE" w14:textId="77777777" w:rsidR="003C7993" w:rsidRPr="00D564A6" w:rsidRDefault="003C7993" w:rsidP="003C7993">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color w:val="000000" w:themeColor="text1" w:themeShade="BF"/>
          <w:sz w:val="28"/>
          <w:szCs w:val="28"/>
          <w:rtl/>
          <w:lang w:bidi="ar-EG"/>
        </w:rPr>
        <w:t>واجهت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الباحث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محددات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عدة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أثناء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إعداد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صعوبة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جمع الدراسات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والمراجع والتي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تناولت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موضوع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والوصول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إليها،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تتحدد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المحددات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صعوبة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الحصول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 المعلومات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المصادر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الرسمية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ذات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العلاقة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نظرا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للظروف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والأوضاع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السياسية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والأمنية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السائدة</w:t>
      </w:r>
      <w:r w:rsidRPr="00D564A6">
        <w:rPr>
          <w:rFonts w:ascii="Times New Roman" w:eastAsia="Times New Roman" w:hAnsi="Times New Roman" w:cs="Simplified Arabic"/>
          <w:color w:val="000000" w:themeColor="text1" w:themeShade="BF"/>
          <w:sz w:val="28"/>
          <w:szCs w:val="28"/>
          <w:lang w:bidi="ar-EG"/>
        </w:rPr>
        <w:t>.</w:t>
      </w:r>
    </w:p>
    <w:p w14:paraId="72F4B7F5" w14:textId="77777777" w:rsidR="003C7993" w:rsidRDefault="003C7993" w:rsidP="003C7993">
      <w:pPr>
        <w:pStyle w:val="NormalWeb"/>
        <w:shd w:val="clear" w:color="auto" w:fill="FFFFFF"/>
        <w:bidi/>
        <w:spacing w:before="0" w:beforeAutospacing="0" w:after="150" w:afterAutospacing="0"/>
        <w:ind w:firstLine="720"/>
        <w:jc w:val="both"/>
        <w:rPr>
          <w:rFonts w:ascii="Arial" w:hAnsi="Arial" w:cs="Simplified Arabic"/>
          <w:color w:val="333333"/>
          <w:sz w:val="32"/>
          <w:szCs w:val="32"/>
          <w:rtl/>
        </w:rPr>
      </w:pPr>
    </w:p>
    <w:p w14:paraId="5279F911" w14:textId="1A5CD221" w:rsidR="00EA455C" w:rsidRPr="001F4909" w:rsidRDefault="00EA455C" w:rsidP="00EA455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الدراسات السابقة</w:t>
      </w:r>
    </w:p>
    <w:p w14:paraId="3362A8F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6E51586"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b/>
          <w:bCs/>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الدراسات العربية</w:t>
      </w:r>
      <w:r w:rsidRPr="00D564A6">
        <w:rPr>
          <w:rFonts w:ascii="Times New Roman" w:eastAsia="Times New Roman" w:hAnsi="Times New Roman" w:cs="Simplified Arabic"/>
          <w:b/>
          <w:bCs/>
          <w:color w:val="000000" w:themeColor="text1" w:themeShade="BF"/>
          <w:sz w:val="28"/>
          <w:szCs w:val="28"/>
          <w:lang w:bidi="ar-EG"/>
        </w:rPr>
        <w:t>:</w:t>
      </w:r>
    </w:p>
    <w:p w14:paraId="5D778447"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D564A6">
        <w:rPr>
          <w:rFonts w:ascii="Times New Roman" w:eastAsia="Times New Roman" w:hAnsi="Times New Roman" w:cs="Simplified Arabic" w:hint="cs"/>
          <w:b/>
          <w:bCs/>
          <w:color w:val="000000" w:themeColor="text1" w:themeShade="BF"/>
          <w:sz w:val="28"/>
          <w:szCs w:val="28"/>
          <w:rtl/>
          <w:lang w:bidi="ar-EG"/>
        </w:rPr>
        <w:t>1- (دراسة إبراهيم، 2011)</w:t>
      </w:r>
      <w:r w:rsidRPr="00D564A6">
        <w:rPr>
          <w:rFonts w:ascii="Times New Roman" w:eastAsia="Times New Roman" w:hAnsi="Times New Roman" w:cs="Simplified Arabic" w:hint="cs"/>
          <w:color w:val="000000" w:themeColor="text1" w:themeShade="BF"/>
          <w:sz w:val="28"/>
          <w:szCs w:val="28"/>
          <w:rtl/>
          <w:lang w:bidi="ar-EG"/>
        </w:rPr>
        <w:t xml:space="preserve"> بعنوان</w:t>
      </w:r>
      <w:r w:rsidRPr="00D564A6">
        <w:rPr>
          <w:rFonts w:ascii="Times New Roman" w:eastAsia="Times New Roman" w:hAnsi="Times New Roman" w:cs="Simplified Arabic"/>
          <w:color w:val="000000" w:themeColor="text1" w:themeShade="BF"/>
          <w:sz w:val="28"/>
          <w:szCs w:val="28"/>
          <w:lang w:bidi="ar-EG"/>
        </w:rPr>
        <w:t>: "</w:t>
      </w:r>
      <w:r w:rsidRPr="00D564A6">
        <w:rPr>
          <w:rFonts w:ascii="Times New Roman" w:eastAsia="Times New Roman" w:hAnsi="Times New Roman" w:cs="Simplified Arabic" w:hint="cs"/>
          <w:color w:val="000000" w:themeColor="text1" w:themeShade="BF"/>
          <w:sz w:val="28"/>
          <w:szCs w:val="28"/>
          <w:rtl/>
          <w:lang w:bidi="ar-EG"/>
        </w:rPr>
        <w:t xml:space="preserve"> آثار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الإفريقية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أوروبا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بلدان العبور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توضيح</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آثار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الإفريقية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أوروبا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بلدان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العبور 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نموذجا</w:t>
      </w:r>
      <w:r w:rsidRPr="00D564A6">
        <w:rPr>
          <w:rFonts w:ascii="Times New Roman" w:eastAsia="Times New Roman" w:hAnsi="Times New Roman" w:cs="Simplified Arabic"/>
          <w:color w:val="000000" w:themeColor="text1" w:themeShade="BF"/>
          <w:sz w:val="28"/>
          <w:szCs w:val="28"/>
          <w:lang w:bidi="ar-EG"/>
        </w:rPr>
        <w:t>"</w:t>
      </w:r>
      <w:r w:rsidRPr="00D564A6">
        <w:rPr>
          <w:rFonts w:ascii="Times New Roman" w:eastAsia="Times New Roman" w:hAnsi="Times New Roman" w:cs="Simplified Arabic" w:hint="cs"/>
          <w:color w:val="000000" w:themeColor="text1" w:themeShade="BF"/>
          <w:sz w:val="28"/>
          <w:szCs w:val="28"/>
          <w:rtl/>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حيث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بينت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ظاهرة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تمثل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هاجسا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مخيفا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يهدد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سلامة الوطن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والدول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تستقبل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المهاجرين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شرعيين،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باعتبار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العبور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والتعرف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 المجهود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المبذول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قبل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القيادات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المحلية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الليبية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والدولية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كيفية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علاج</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الآثار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السلبية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ودوافعها، وقد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بينت الدراسة أن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هناك</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انتشار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واضحا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للعصابات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وتهريب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البشر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التجارة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بالأعضاء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البشرية،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وقطع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الكهربائي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وانتشار الأمراض المعدية،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خلق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سوق</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سوداء،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دور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القيادات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المحلية المصرية فإن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الجهود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بذلوها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كافية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للحد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ظاهرة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الشرعية. </w:t>
      </w:r>
    </w:p>
    <w:p w14:paraId="4D1A8663"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lang w:bidi="ar-EG"/>
        </w:rPr>
      </w:pPr>
      <w:r w:rsidRPr="00D564A6">
        <w:rPr>
          <w:rFonts w:ascii="Times New Roman" w:eastAsia="Times New Roman" w:hAnsi="Times New Roman" w:cs="Simplified Arabic" w:hint="cs"/>
          <w:b/>
          <w:bCs/>
          <w:color w:val="000000" w:themeColor="text1" w:themeShade="BF"/>
          <w:sz w:val="28"/>
          <w:szCs w:val="28"/>
          <w:rtl/>
          <w:lang w:bidi="ar-EG"/>
        </w:rPr>
        <w:t>2- دراسة الحوات، (2011)، بعنوان</w:t>
      </w:r>
      <w:r w:rsidRPr="00D564A6">
        <w:rPr>
          <w:rFonts w:ascii="Times New Roman" w:eastAsia="Times New Roman" w:hAnsi="Times New Roman" w:cs="Simplified Arabic"/>
          <w:b/>
          <w:bCs/>
          <w:color w:val="000000" w:themeColor="text1" w:themeShade="BF"/>
          <w:sz w:val="28"/>
          <w:szCs w:val="28"/>
          <w:lang w:bidi="ar-EG"/>
        </w:rPr>
        <w:t>: "</w:t>
      </w:r>
      <w:r w:rsidRPr="00D564A6">
        <w:rPr>
          <w:rFonts w:ascii="Times New Roman" w:eastAsia="Times New Roman" w:hAnsi="Times New Roman" w:cs="Simplified Arabic" w:hint="cs"/>
          <w:b/>
          <w:bCs/>
          <w:color w:val="000000" w:themeColor="text1" w:themeShade="BF"/>
          <w:sz w:val="28"/>
          <w:szCs w:val="28"/>
          <w:rtl/>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أوروبا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بلدان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المغرب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العربي</w:t>
      </w:r>
      <w:r w:rsidRPr="00D564A6">
        <w:rPr>
          <w:rFonts w:ascii="Times New Roman" w:eastAsia="Times New Roman" w:hAnsi="Times New Roman" w:cs="Simplified Arabic"/>
          <w:color w:val="000000" w:themeColor="text1" w:themeShade="BF"/>
          <w:sz w:val="28"/>
          <w:szCs w:val="28"/>
          <w:lang w:bidi="ar-EG"/>
        </w:rPr>
        <w:t>"</w:t>
      </w:r>
      <w:r w:rsidRPr="00D564A6">
        <w:rPr>
          <w:rFonts w:ascii="Times New Roman" w:eastAsia="Times New Roman" w:hAnsi="Times New Roman" w:cs="Simplified Arabic" w:hint="cs"/>
          <w:color w:val="000000" w:themeColor="text1" w:themeShade="BF"/>
          <w:sz w:val="28"/>
          <w:szCs w:val="28"/>
          <w:rtl/>
          <w:lang w:bidi="ar-EG"/>
        </w:rPr>
        <w:t>، هدفت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استعراض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نموذج</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نماذج</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تتم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ضفتي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الصحراء الكبرى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إفريقيا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والضفة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الشمالية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للبحر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المتوسط</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وخاصة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إيطاليا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الشواطئ</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الليبية،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وإلقاء الضوء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القادمة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إفريقيا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الصحراء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الكبرى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لتعبر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مؤقت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 مصر،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ثم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المتابعة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البحر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المتوسط</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جنوب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اوروبا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وبشكل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أساسي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جنوب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إيطاليا</w:t>
      </w:r>
      <w:r w:rsidRPr="00D564A6">
        <w:rPr>
          <w:rFonts w:ascii="Times New Roman" w:eastAsia="Times New Roman" w:hAnsi="Times New Roman" w:cs="Simplified Arabic"/>
          <w:color w:val="000000" w:themeColor="text1" w:themeShade="BF"/>
          <w:sz w:val="28"/>
          <w:szCs w:val="28"/>
          <w:lang w:bidi="ar-EG"/>
        </w:rPr>
        <w:t>.</w:t>
      </w:r>
    </w:p>
    <w:p w14:paraId="0DA261B4"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D564A6">
        <w:rPr>
          <w:rFonts w:ascii="Times New Roman" w:eastAsia="Times New Roman" w:hAnsi="Times New Roman" w:cs="Simplified Arabic" w:hint="cs"/>
          <w:color w:val="000000" w:themeColor="text1" w:themeShade="BF"/>
          <w:sz w:val="28"/>
          <w:szCs w:val="28"/>
          <w:rtl/>
          <w:lang w:bidi="ar-EG"/>
        </w:rPr>
        <w:t>ومن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تحليل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توفر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للباحث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بيانات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تبيت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يدفعها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ويحركها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الفقر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والبطالة بشكل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أساسي،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وكذلك</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انخفاض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المستوى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المعيشي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القارة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الإفريقية،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تعبر الصحراء والبحر لتستقر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مؤقتاً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مصر أو هجرة غير شرعية إلى خارد الدولة المصرية،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وتواصل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تحركها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بقوارب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الموت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البحر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المتوسط</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الى جنوب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ايطليا،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ومشكلة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تتطلب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النظر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إليها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كمشكلة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اجتماعية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واقتصادية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قبل النظر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إليها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بأنها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مشكلة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أمنية،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جميع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الأحوال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فإن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وضع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الآن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يتطلب معالجتها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مستويين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الأول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إقليمي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والاتحاد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الأوروبي،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والثاني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ثنائي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وايطاليا 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شكل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اتفاقية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إيطالية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للتعامل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هذه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معلوماتياً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وعلمياً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عرض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البحر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المتوسط، ولا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lastRenderedPageBreak/>
        <w:t>تشارك</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بعض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البلدان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الإفريقية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خاصة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المحيطة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شروط</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وعناصر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هذه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الاتفاقيات، وما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يترتب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عليها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 الأزمات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كافة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الأطراف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w:t>
      </w:r>
    </w:p>
    <w:p w14:paraId="298AF2C9"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D564A6">
        <w:rPr>
          <w:rFonts w:ascii="Times New Roman" w:eastAsia="Times New Roman" w:hAnsi="Times New Roman" w:cs="Simplified Arabic" w:hint="cs"/>
          <w:b/>
          <w:bCs/>
          <w:color w:val="000000" w:themeColor="text1" w:themeShade="BF"/>
          <w:sz w:val="28"/>
          <w:szCs w:val="28"/>
          <w:rtl/>
          <w:lang w:bidi="ar-EG"/>
        </w:rPr>
        <w:t>3-</w:t>
      </w:r>
      <w:r w:rsidRPr="00D564A6">
        <w:rPr>
          <w:rFonts w:ascii="Times New Roman" w:eastAsia="Times New Roman" w:hAnsi="Times New Roman" w:cs="Simplified Arabic" w:hint="cs"/>
          <w:color w:val="000000" w:themeColor="text1" w:themeShade="BF"/>
          <w:sz w:val="28"/>
          <w:szCs w:val="28"/>
          <w:rtl/>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دراسة</w:t>
      </w:r>
      <w:r w:rsidRPr="00D564A6">
        <w:rPr>
          <w:rFonts w:ascii="Times New Roman" w:eastAsia="Times New Roman" w:hAnsi="Times New Roman" w:cs="Simplified Arabic"/>
          <w:b/>
          <w:bCs/>
          <w:color w:val="000000" w:themeColor="text1" w:themeShade="BF"/>
          <w:sz w:val="28"/>
          <w:szCs w:val="28"/>
          <w:lang w:bidi="ar-EG"/>
        </w:rPr>
        <w:t xml:space="preserve"> (2014)</w:t>
      </w:r>
      <w:proofErr w:type="spellStart"/>
      <w:r w:rsidRPr="00D564A6">
        <w:rPr>
          <w:rFonts w:ascii="Times New Roman" w:eastAsia="Times New Roman" w:hAnsi="Times New Roman" w:cs="Simplified Arabic"/>
          <w:b/>
          <w:bCs/>
          <w:color w:val="000000" w:themeColor="text1" w:themeShade="BF"/>
          <w:sz w:val="28"/>
          <w:szCs w:val="28"/>
          <w:lang w:bidi="ar-EG"/>
        </w:rPr>
        <w:t>Attir</w:t>
      </w:r>
      <w:proofErr w:type="spellEnd"/>
      <w:r w:rsidRPr="00D564A6">
        <w:rPr>
          <w:rFonts w:ascii="Times New Roman" w:eastAsia="Times New Roman" w:hAnsi="Times New Roman" w:cs="Simplified Arabic"/>
          <w:b/>
          <w:bCs/>
          <w:color w:val="000000" w:themeColor="text1" w:themeShade="BF"/>
          <w:sz w:val="28"/>
          <w:szCs w:val="28"/>
          <w:lang w:bidi="ar-EG"/>
        </w:rPr>
        <w:t xml:space="preserve"> </w:t>
      </w:r>
      <w:r w:rsidRPr="00D564A6">
        <w:rPr>
          <w:rFonts w:ascii="Times New Roman" w:eastAsia="Times New Roman" w:hAnsi="Times New Roman" w:cs="Simplified Arabic" w:hint="cs"/>
          <w:b/>
          <w:bCs/>
          <w:color w:val="000000" w:themeColor="text1" w:themeShade="BF"/>
          <w:sz w:val="28"/>
          <w:szCs w:val="28"/>
          <w:rtl/>
          <w:lang w:bidi="ar-EG"/>
        </w:rPr>
        <w:t>:</w:t>
      </w:r>
      <w:r w:rsidRPr="00D564A6">
        <w:rPr>
          <w:rFonts w:ascii="Times New Roman" w:eastAsia="Times New Roman" w:hAnsi="Times New Roman" w:cs="Simplified Arabic" w:hint="cs"/>
          <w:color w:val="000000" w:themeColor="text1" w:themeShade="BF"/>
          <w:sz w:val="28"/>
          <w:szCs w:val="28"/>
          <w:rtl/>
          <w:lang w:bidi="ar-EG"/>
        </w:rPr>
        <w:t xml:space="preserve"> بعنوان</w:t>
      </w:r>
      <w:r w:rsidRPr="00D564A6">
        <w:rPr>
          <w:rFonts w:ascii="Times New Roman" w:eastAsia="Times New Roman" w:hAnsi="Times New Roman" w:cs="Simplified Arabic"/>
          <w:color w:val="000000" w:themeColor="text1" w:themeShade="BF"/>
          <w:sz w:val="28"/>
          <w:szCs w:val="28"/>
          <w:lang w:bidi="ar-EG"/>
        </w:rPr>
        <w:t xml:space="preserve"> : Illegal migration as a major threat to Libya</w:t>
      </w:r>
      <w:r w:rsidRPr="00D564A6">
        <w:rPr>
          <w:rFonts w:ascii="Times New Roman" w:eastAsia="Times New Roman" w:hAnsi="Times New Roman" w:cs="Simplified Arabic" w:hint="cs"/>
          <w:color w:val="000000" w:themeColor="text1" w:themeShade="BF"/>
          <w:sz w:val="28"/>
          <w:szCs w:val="28"/>
          <w:lang w:bidi="ar-EG"/>
        </w:rPr>
        <w:t>’</w:t>
      </w:r>
      <w:r w:rsidRPr="00D564A6">
        <w:rPr>
          <w:rFonts w:ascii="Times New Roman" w:eastAsia="Times New Roman" w:hAnsi="Times New Roman" w:cs="Simplified Arabic"/>
          <w:color w:val="000000" w:themeColor="text1" w:themeShade="BF"/>
          <w:sz w:val="28"/>
          <w:szCs w:val="28"/>
          <w:lang w:bidi="ar-EG"/>
        </w:rPr>
        <w:t>s security "</w:t>
      </w:r>
      <w:r w:rsidRPr="00D564A6">
        <w:rPr>
          <w:rFonts w:ascii="Times New Roman" w:eastAsia="Times New Roman" w:hAnsi="Times New Roman" w:cs="Simplified Arabic" w:hint="cs"/>
          <w:color w:val="000000" w:themeColor="text1" w:themeShade="BF"/>
          <w:sz w:val="28"/>
          <w:szCs w:val="28"/>
          <w:rtl/>
          <w:lang w:bidi="ar-EG"/>
        </w:rPr>
        <w:t xml:space="preserve"> 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مشروعة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كتهديد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للأمن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المصري</w:t>
      </w:r>
      <w:r w:rsidRPr="00D564A6">
        <w:rPr>
          <w:rFonts w:ascii="Times New Roman" w:eastAsia="Times New Roman" w:hAnsi="Times New Roman" w:cs="Simplified Arabic"/>
          <w:color w:val="000000" w:themeColor="text1" w:themeShade="BF"/>
          <w:sz w:val="28"/>
          <w:szCs w:val="28"/>
          <w:lang w:bidi="ar-EG"/>
        </w:rPr>
        <w:t>"</w:t>
      </w:r>
      <w:r w:rsidRPr="00D564A6">
        <w:rPr>
          <w:rFonts w:ascii="Times New Roman" w:eastAsia="Times New Roman" w:hAnsi="Times New Roman" w:cs="Simplified Arabic" w:hint="cs"/>
          <w:color w:val="000000" w:themeColor="text1" w:themeShade="BF"/>
          <w:sz w:val="28"/>
          <w:szCs w:val="28"/>
          <w:rtl/>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هدفت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الدراسة </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واقع التهديد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الأمني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الذي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تواجهه</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نتيجة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حيث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بينت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جغرافية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المنطقة المصرية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تجعلها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فريدة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نتيجة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اتساع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مساحتها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وقلة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عدد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سكانها،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وارتفاع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نسبة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المنطقة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الصحراوية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فيها، وارتباطها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واتصالها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الكثير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الافريقية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شريطها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الحدودي،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فكان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ذلك</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سبباً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رئيسياً للهجرة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والهرب</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قبل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الليبيين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المجاورة،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وبعد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اكتشاف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النفط</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والعديد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الموارد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الطبيعية انعكست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الصورة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لتصبح</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دولة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مستقبلة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وبينت الدراسة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بان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مصر ليست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ظاهرة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جديدة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قديمة</w:t>
      </w:r>
      <w:r w:rsidRPr="00D564A6">
        <w:rPr>
          <w:rFonts w:ascii="Times New Roman" w:eastAsia="Times New Roman" w:hAnsi="Times New Roman" w:cs="Simplified Arabic"/>
          <w:color w:val="000000" w:themeColor="text1" w:themeShade="BF"/>
          <w:sz w:val="28"/>
          <w:szCs w:val="28"/>
          <w:lang w:bidi="ar-EG"/>
        </w:rPr>
        <w:t>.</w:t>
      </w:r>
    </w:p>
    <w:p w14:paraId="5290CBEE" w14:textId="77777777" w:rsidR="00B4297F" w:rsidRPr="00D564A6" w:rsidRDefault="00B4297F" w:rsidP="00B4297F">
      <w:pPr>
        <w:autoSpaceDE w:val="0"/>
        <w:autoSpaceDN w:val="0"/>
        <w:adjustRightInd w:val="0"/>
        <w:spacing w:after="0"/>
        <w:jc w:val="both"/>
        <w:rPr>
          <w:rFonts w:ascii="Times New Roman" w:eastAsia="Times New Roman" w:hAnsi="Times New Roman" w:cs="Simplified Arabic"/>
          <w:color w:val="000000" w:themeColor="text1" w:themeShade="BF"/>
          <w:sz w:val="28"/>
          <w:szCs w:val="28"/>
          <w:rtl/>
          <w:lang w:bidi="ar-EG"/>
        </w:rPr>
      </w:pPr>
      <w:r w:rsidRPr="00D564A6">
        <w:rPr>
          <w:rFonts w:ascii="Times New Roman" w:eastAsia="Times New Roman" w:hAnsi="Times New Roman" w:cs="Simplified Arabic" w:hint="cs"/>
          <w:b/>
          <w:bCs/>
          <w:color w:val="000000" w:themeColor="text1" w:themeShade="BF"/>
          <w:sz w:val="28"/>
          <w:szCs w:val="28"/>
          <w:rtl/>
          <w:lang w:bidi="ar-EG"/>
        </w:rPr>
        <w:t xml:space="preserve">4- دراسة (2011) </w:t>
      </w:r>
      <w:proofErr w:type="spellStart"/>
      <w:r w:rsidRPr="00D564A6">
        <w:rPr>
          <w:rFonts w:ascii="Times New Roman" w:eastAsia="Times New Roman" w:hAnsi="Times New Roman" w:cs="Simplified Arabic"/>
          <w:b/>
          <w:bCs/>
          <w:color w:val="000000" w:themeColor="text1" w:themeShade="BF"/>
          <w:sz w:val="28"/>
          <w:szCs w:val="28"/>
          <w:lang w:bidi="ar-EG"/>
        </w:rPr>
        <w:t>Toaldo</w:t>
      </w:r>
      <w:proofErr w:type="spellEnd"/>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بعنوان</w:t>
      </w:r>
      <w:r w:rsidRPr="00D564A6">
        <w:rPr>
          <w:rFonts w:ascii="Times New Roman" w:eastAsia="Times New Roman" w:hAnsi="Times New Roman" w:cs="Simplified Arabic"/>
          <w:color w:val="000000" w:themeColor="text1" w:themeShade="BF"/>
          <w:sz w:val="28"/>
          <w:szCs w:val="28"/>
          <w:lang w:bidi="ar-EG"/>
        </w:rPr>
        <w:t xml:space="preserve"> ( Migrations Through and From Libya</w:t>
      </w:r>
      <w:r w:rsidRPr="00D564A6">
        <w:rPr>
          <w:rFonts w:ascii="Times New Roman" w:eastAsia="Times New Roman" w:hAnsi="Times New Roman" w:cs="Simplified Arabic" w:hint="cs"/>
          <w:color w:val="000000" w:themeColor="text1" w:themeShade="BF"/>
          <w:sz w:val="28"/>
          <w:szCs w:val="28"/>
          <w:rtl/>
          <w:lang w:bidi="ar-EG"/>
        </w:rPr>
        <w:t xml:space="preserve"> </w:t>
      </w:r>
      <w:proofErr w:type="spellStart"/>
      <w:r w:rsidRPr="00D564A6">
        <w:rPr>
          <w:rFonts w:ascii="Times New Roman" w:eastAsia="Times New Roman" w:hAnsi="Times New Roman" w:cs="Simplified Arabic"/>
          <w:color w:val="000000" w:themeColor="text1" w:themeShade="BF"/>
          <w:sz w:val="28"/>
          <w:szCs w:val="28"/>
          <w:lang w:bidi="ar-EG"/>
        </w:rPr>
        <w:t>AMediterranean</w:t>
      </w:r>
      <w:proofErr w:type="spellEnd"/>
      <w:r w:rsidRPr="00D564A6">
        <w:rPr>
          <w:rFonts w:ascii="Times New Roman" w:eastAsia="Times New Roman" w:hAnsi="Times New Roman" w:cs="Simplified Arabic"/>
          <w:color w:val="000000" w:themeColor="text1" w:themeShade="BF"/>
          <w:sz w:val="28"/>
          <w:szCs w:val="28"/>
          <w:lang w:bidi="ar-EG"/>
        </w:rPr>
        <w:t xml:space="preserve"> Challenge</w:t>
      </w:r>
      <w:r w:rsidRPr="00D564A6">
        <w:rPr>
          <w:rFonts w:ascii="Times New Roman" w:eastAsia="Times New Roman" w:hAnsi="Times New Roman" w:cs="Simplified Arabic" w:hint="cs"/>
          <w:color w:val="000000" w:themeColor="text1" w:themeShade="BF"/>
          <w:sz w:val="28"/>
          <w:szCs w:val="28"/>
          <w:lang w:bidi="ar-EG"/>
        </w:rPr>
        <w:t>’</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 xml:space="preserve"> 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ومنها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lang w:bidi="ar-EG"/>
        </w:rPr>
        <w:t>–</w:t>
      </w:r>
      <w:r w:rsidRPr="00D564A6">
        <w:rPr>
          <w:rFonts w:ascii="Times New Roman" w:eastAsia="Times New Roman" w:hAnsi="Times New Roman" w:cs="Simplified Arabic" w:hint="cs"/>
          <w:color w:val="000000" w:themeColor="text1" w:themeShade="BF"/>
          <w:sz w:val="28"/>
          <w:szCs w:val="28"/>
          <w:rtl/>
          <w:lang w:bidi="ar-EG"/>
        </w:rPr>
        <w:t>تحدي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البحر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الابيض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المتوسط، هدفت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البحث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ديناميات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وإليها،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تركيز</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اقتصاديات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وسياسات الاتجار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المشروع،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حيث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بحثت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سياسات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الاتحاد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الأوروبي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وسياسات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الدول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الأعضاء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لمعالجة 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البحر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الأبيض</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التوسط</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وتخفيضها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عبر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ليبيا،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وبينت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النتائج</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إن</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إضفاء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الطابع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الخارجي 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عمليات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غير</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الشرعية،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وأكدت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الد</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رسة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على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ضرورة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البحث</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في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مجال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السياسة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العامة، فاقترحت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إج</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رء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إصلاح</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شامل</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للنظام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الحالي</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بهدف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إقامة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ش</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ركات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الجهات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الفاعلة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المحلية والمؤسسات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المتعددة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الأط</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رف</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مع</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إنشاء</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مم</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ا</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رت</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قانونية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للهجرة</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إلى</w:t>
      </w:r>
      <w:r w:rsidRPr="00D564A6">
        <w:rPr>
          <w:rFonts w:ascii="Times New Roman" w:eastAsia="Times New Roman" w:hAnsi="Times New Roman" w:cs="Simplified Arabic"/>
          <w:color w:val="000000" w:themeColor="text1" w:themeShade="BF"/>
          <w:sz w:val="28"/>
          <w:szCs w:val="28"/>
          <w:lang w:bidi="ar-EG"/>
        </w:rPr>
        <w:t xml:space="preserve"> </w:t>
      </w:r>
      <w:r w:rsidRPr="00D564A6">
        <w:rPr>
          <w:rFonts w:ascii="Times New Roman" w:eastAsia="Times New Roman" w:hAnsi="Times New Roman" w:cs="Simplified Arabic" w:hint="cs"/>
          <w:color w:val="000000" w:themeColor="text1" w:themeShade="BF"/>
          <w:sz w:val="28"/>
          <w:szCs w:val="28"/>
          <w:rtl/>
          <w:lang w:bidi="ar-EG"/>
        </w:rPr>
        <w:t>أوروبا</w:t>
      </w:r>
      <w:r w:rsidRPr="00D564A6">
        <w:rPr>
          <w:rFonts w:ascii="Times New Roman" w:eastAsia="Times New Roman" w:hAnsi="Times New Roman" w:cs="Simplified Arabic"/>
          <w:color w:val="000000" w:themeColor="text1" w:themeShade="BF"/>
          <w:sz w:val="28"/>
          <w:szCs w:val="28"/>
          <w:lang w:bidi="ar-EG"/>
        </w:rPr>
        <w:t>.</w:t>
      </w:r>
    </w:p>
    <w:p w14:paraId="6AF8ADD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13143ED" w14:textId="39518C64" w:rsidR="001F4909" w:rsidRDefault="001F4909" w:rsidP="00E236E1">
      <w:pPr>
        <w:pStyle w:val="NoSpacing"/>
        <w:jc w:val="both"/>
        <w:rPr>
          <w:rFonts w:ascii="Simplified Arabic" w:hAnsi="Simplified Arabic" w:cs="Simplified Arabic"/>
          <w:b/>
          <w:bCs/>
          <w:sz w:val="28"/>
          <w:szCs w:val="28"/>
          <w:u w:val="single"/>
          <w:rtl/>
          <w:lang w:bidi="ar-EG"/>
        </w:rPr>
      </w:pPr>
    </w:p>
    <w:p w14:paraId="0883AAFA" w14:textId="77777777" w:rsidR="00BC12F0" w:rsidRDefault="00BC12F0" w:rsidP="00E236E1">
      <w:pPr>
        <w:pStyle w:val="NoSpacing"/>
        <w:jc w:val="both"/>
        <w:rPr>
          <w:rFonts w:ascii="Simplified Arabic" w:hAnsi="Simplified Arabic" w:cs="Simplified Arabic"/>
          <w:b/>
          <w:bCs/>
          <w:sz w:val="28"/>
          <w:szCs w:val="28"/>
          <w:u w:val="single"/>
          <w:rtl/>
          <w:lang w:bidi="ar-EG"/>
        </w:rPr>
      </w:pPr>
    </w:p>
    <w:p w14:paraId="3A07D80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FA791FB" w14:textId="77777777" w:rsidR="003C7993" w:rsidRPr="00D6491F" w:rsidRDefault="003C7993" w:rsidP="003C7993">
      <w:pPr>
        <w:pStyle w:val="NormalWeb"/>
        <w:shd w:val="clear" w:color="auto" w:fill="FFFFFF"/>
        <w:bidi/>
        <w:spacing w:before="0" w:beforeAutospacing="0" w:after="150" w:afterAutospacing="0"/>
        <w:jc w:val="center"/>
        <w:rPr>
          <w:rFonts w:ascii="Arial" w:hAnsi="Arial" w:cs="SKR HEAD1"/>
          <w:b/>
          <w:bCs/>
          <w:color w:val="333333"/>
          <w:sz w:val="42"/>
          <w:szCs w:val="42"/>
          <w:rtl/>
        </w:rPr>
      </w:pPr>
    </w:p>
    <w:p w14:paraId="2376ABCC" w14:textId="77777777" w:rsidR="003211E5" w:rsidRDefault="003211E5">
      <w:pPr>
        <w:bidi w:val="0"/>
        <w:rPr>
          <w:rFonts w:cs="Arial"/>
          <w:b/>
          <w:bCs/>
          <w:color w:val="C00000"/>
          <w:sz w:val="36"/>
          <w:szCs w:val="36"/>
          <w:rtl/>
        </w:rPr>
      </w:pPr>
      <w:r>
        <w:rPr>
          <w:rFonts w:cs="Arial"/>
          <w:b/>
          <w:bCs/>
          <w:color w:val="C00000"/>
          <w:sz w:val="36"/>
          <w:szCs w:val="36"/>
          <w:rtl/>
        </w:rPr>
        <w:br w:type="page"/>
      </w:r>
    </w:p>
    <w:p w14:paraId="4E58B1D3" w14:textId="77777777" w:rsidR="00D80A25" w:rsidRDefault="00D80A25" w:rsidP="008C515A">
      <w:pPr>
        <w:jc w:val="center"/>
        <w:rPr>
          <w:rFonts w:cs="Arial"/>
          <w:b/>
          <w:bCs/>
          <w:color w:val="C00000"/>
          <w:sz w:val="36"/>
          <w:szCs w:val="36"/>
        </w:rPr>
      </w:pPr>
    </w:p>
    <w:p w14:paraId="21E5BEC2" w14:textId="77777777" w:rsidR="00D80A25" w:rsidRDefault="00D80A25" w:rsidP="00D80A25">
      <w:pPr>
        <w:jc w:val="center"/>
        <w:rPr>
          <w:rFonts w:cs="Arial"/>
          <w:b/>
          <w:bCs/>
          <w:color w:val="C00000"/>
          <w:sz w:val="36"/>
          <w:szCs w:val="36"/>
        </w:rPr>
      </w:pPr>
    </w:p>
    <w:p w14:paraId="2AC54FFC" w14:textId="77777777" w:rsidR="00D80A25" w:rsidRDefault="00D80A25" w:rsidP="00D80A25">
      <w:pPr>
        <w:jc w:val="center"/>
        <w:rPr>
          <w:rFonts w:cs="Arial"/>
          <w:b/>
          <w:bCs/>
          <w:color w:val="C00000"/>
          <w:sz w:val="36"/>
          <w:szCs w:val="36"/>
        </w:rPr>
      </w:pPr>
    </w:p>
    <w:p w14:paraId="2EB4D28A" w14:textId="77777777" w:rsidR="00D80A25" w:rsidRDefault="00D80A25" w:rsidP="00D80A25">
      <w:pPr>
        <w:jc w:val="center"/>
        <w:rPr>
          <w:rFonts w:cs="Arial"/>
          <w:b/>
          <w:bCs/>
          <w:color w:val="C00000"/>
          <w:sz w:val="36"/>
          <w:szCs w:val="36"/>
        </w:rPr>
      </w:pPr>
    </w:p>
    <w:p w14:paraId="459BBB1A" w14:textId="77777777" w:rsidR="00D80A25" w:rsidRDefault="00D80A25" w:rsidP="00D80A25">
      <w:pPr>
        <w:jc w:val="center"/>
        <w:rPr>
          <w:rFonts w:cs="Arial"/>
          <w:b/>
          <w:bCs/>
          <w:color w:val="C00000"/>
          <w:sz w:val="36"/>
          <w:szCs w:val="36"/>
        </w:rPr>
      </w:pPr>
    </w:p>
    <w:p w14:paraId="0F0D5887" w14:textId="77777777" w:rsidR="00D80A25" w:rsidRDefault="00D80A25" w:rsidP="00D80A25">
      <w:pPr>
        <w:jc w:val="center"/>
        <w:rPr>
          <w:rFonts w:cs="Arial"/>
          <w:b/>
          <w:bCs/>
          <w:color w:val="C00000"/>
          <w:sz w:val="36"/>
          <w:szCs w:val="36"/>
        </w:rPr>
      </w:pPr>
    </w:p>
    <w:p w14:paraId="2BF76F57" w14:textId="77777777" w:rsidR="00D80A25" w:rsidRDefault="00D80A25" w:rsidP="00D80A25">
      <w:pPr>
        <w:jc w:val="center"/>
        <w:rPr>
          <w:rFonts w:cs="Arial"/>
          <w:b/>
          <w:bCs/>
          <w:color w:val="C00000"/>
          <w:sz w:val="36"/>
          <w:szCs w:val="36"/>
        </w:rPr>
      </w:pPr>
    </w:p>
    <w:p w14:paraId="4AAD9069" w14:textId="77777777" w:rsidR="00D80A25" w:rsidRDefault="00D80A25" w:rsidP="00D80A25">
      <w:pPr>
        <w:jc w:val="center"/>
        <w:rPr>
          <w:rFonts w:cs="Arial"/>
          <w:b/>
          <w:bCs/>
          <w:color w:val="C00000"/>
          <w:sz w:val="36"/>
          <w:szCs w:val="36"/>
        </w:rPr>
      </w:pPr>
    </w:p>
    <w:p w14:paraId="201BFB47" w14:textId="4E771D58" w:rsidR="0076664F" w:rsidRPr="008C515A" w:rsidRDefault="003C7993" w:rsidP="00D80A25">
      <w:pPr>
        <w:jc w:val="center"/>
        <w:rPr>
          <w:rFonts w:cs="Arial"/>
          <w:b/>
          <w:bCs/>
          <w:color w:val="C00000"/>
          <w:sz w:val="36"/>
          <w:szCs w:val="36"/>
          <w:rtl/>
        </w:rPr>
      </w:pPr>
      <w:r w:rsidRPr="008C515A">
        <w:rPr>
          <w:rFonts w:cs="Arial" w:hint="cs"/>
          <w:b/>
          <w:bCs/>
          <w:color w:val="C00000"/>
          <w:sz w:val="36"/>
          <w:szCs w:val="36"/>
          <w:rtl/>
        </w:rPr>
        <w:t xml:space="preserve">الفصل </w:t>
      </w:r>
      <w:r w:rsidR="008C515A">
        <w:rPr>
          <w:rFonts w:cs="Arial" w:hint="cs"/>
          <w:b/>
          <w:bCs/>
          <w:color w:val="C00000"/>
          <w:sz w:val="36"/>
          <w:szCs w:val="36"/>
          <w:rtl/>
        </w:rPr>
        <w:t>الثاني</w:t>
      </w:r>
    </w:p>
    <w:p w14:paraId="3BC2FA71" w14:textId="13630F3F" w:rsidR="003C7993" w:rsidRPr="008C515A" w:rsidRDefault="0076664F" w:rsidP="008C515A">
      <w:pPr>
        <w:jc w:val="center"/>
        <w:rPr>
          <w:rFonts w:cs="Arial"/>
          <w:b/>
          <w:bCs/>
          <w:color w:val="C00000"/>
          <w:sz w:val="36"/>
          <w:szCs w:val="36"/>
          <w:rtl/>
        </w:rPr>
      </w:pPr>
      <w:r w:rsidRPr="008C515A">
        <w:rPr>
          <w:rFonts w:cs="Arial"/>
          <w:b/>
          <w:bCs/>
          <w:color w:val="C00000"/>
          <w:sz w:val="36"/>
          <w:szCs w:val="36"/>
          <w:rtl/>
        </w:rPr>
        <w:t>الأطر القانونية</w:t>
      </w:r>
      <w:r w:rsidR="00FF7EF0">
        <w:rPr>
          <w:rFonts w:cs="Arial" w:hint="cs"/>
          <w:b/>
          <w:bCs/>
          <w:color w:val="C00000"/>
          <w:sz w:val="36"/>
          <w:szCs w:val="36"/>
          <w:rtl/>
        </w:rPr>
        <w:t xml:space="preserve"> </w:t>
      </w:r>
      <w:r w:rsidRPr="008C515A">
        <w:rPr>
          <w:rFonts w:cs="Arial"/>
          <w:b/>
          <w:bCs/>
          <w:color w:val="C00000"/>
          <w:sz w:val="36"/>
          <w:szCs w:val="36"/>
          <w:rtl/>
        </w:rPr>
        <w:t>للحد من الهجرة غير الشرعية</w:t>
      </w:r>
      <w:r w:rsidR="00437A5C">
        <w:rPr>
          <w:rFonts w:cs="Arial" w:hint="cs"/>
          <w:b/>
          <w:bCs/>
          <w:color w:val="C00000"/>
          <w:sz w:val="36"/>
          <w:szCs w:val="36"/>
          <w:rtl/>
        </w:rPr>
        <w:t xml:space="preserve"> والآثار السلبيه لها</w:t>
      </w:r>
    </w:p>
    <w:p w14:paraId="352D0493" w14:textId="5CFEE91F" w:rsidR="00437A5C" w:rsidRPr="00D564A6" w:rsidRDefault="009C2DB2" w:rsidP="00437A5C">
      <w:pPr>
        <w:pStyle w:val="NormalWeb"/>
        <w:shd w:val="clear" w:color="auto" w:fill="FFFFFF"/>
        <w:bidi/>
        <w:spacing w:before="0" w:beforeAutospacing="0" w:after="150" w:afterAutospacing="0"/>
        <w:rPr>
          <w:rFonts w:ascii="Arial" w:hAnsi="Arial" w:cs="Simplified Arabic"/>
          <w:color w:val="333333"/>
          <w:sz w:val="28"/>
          <w:szCs w:val="28"/>
          <w:rtl/>
        </w:rPr>
      </w:pPr>
      <w:r w:rsidRPr="00D564A6">
        <w:rPr>
          <w:rFonts w:ascii="Arial" w:hAnsi="Arial" w:cs="Simplified Arabic" w:hint="cs"/>
          <w:color w:val="333333"/>
          <w:sz w:val="28"/>
          <w:szCs w:val="28"/>
          <w:rtl/>
        </w:rPr>
        <w:t xml:space="preserve">وفي هذا الفصل سيتم </w:t>
      </w:r>
      <w:r w:rsidR="00531422" w:rsidRPr="00D564A6">
        <w:rPr>
          <w:rFonts w:ascii="Arial" w:hAnsi="Arial" w:cs="Simplified Arabic" w:hint="cs"/>
          <w:color w:val="333333"/>
          <w:sz w:val="28"/>
          <w:szCs w:val="28"/>
          <w:rtl/>
        </w:rPr>
        <w:t>التركيز على</w:t>
      </w:r>
      <w:r w:rsidR="00827CD5">
        <w:rPr>
          <w:rFonts w:ascii="Arial" w:hAnsi="Arial" w:cs="Simplified Arabic"/>
          <w:color w:val="333333"/>
          <w:sz w:val="28"/>
          <w:szCs w:val="28"/>
        </w:rPr>
        <w:t>:</w:t>
      </w:r>
    </w:p>
    <w:p w14:paraId="0FE3A779" w14:textId="24AF8A9B" w:rsidR="00437A5C" w:rsidRPr="00D564A6" w:rsidRDefault="00437A5C" w:rsidP="00437A5C">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hint="cs"/>
          <w:color w:val="333333"/>
          <w:sz w:val="28"/>
          <w:szCs w:val="28"/>
          <w:rtl/>
        </w:rPr>
        <w:t xml:space="preserve">أولا: </w:t>
      </w:r>
      <w:r w:rsidRPr="00D564A6">
        <w:rPr>
          <w:rFonts w:ascii="Arial" w:hAnsi="Arial" w:cs="Simplified Arabic"/>
          <w:color w:val="333333"/>
          <w:sz w:val="28"/>
          <w:szCs w:val="28"/>
          <w:rtl/>
        </w:rPr>
        <w:t>الضوابط القانونية لدخول وإقامة الأجانب في مص</w:t>
      </w:r>
      <w:r w:rsidR="00FF3A15" w:rsidRPr="00D564A6">
        <w:rPr>
          <w:rFonts w:ascii="Arial" w:hAnsi="Arial" w:cs="Simplified Arabic" w:hint="cs"/>
          <w:color w:val="333333"/>
          <w:sz w:val="28"/>
          <w:szCs w:val="28"/>
          <w:rtl/>
        </w:rPr>
        <w:t>ر</w:t>
      </w:r>
      <w:r w:rsidRPr="00D564A6">
        <w:rPr>
          <w:rFonts w:ascii="Arial" w:hAnsi="Arial" w:cs="Simplified Arabic"/>
          <w:color w:val="333333"/>
          <w:sz w:val="28"/>
          <w:szCs w:val="28"/>
          <w:rtl/>
        </w:rPr>
        <w:t> </w:t>
      </w:r>
    </w:p>
    <w:p w14:paraId="4683C095" w14:textId="5DD3E9CD" w:rsidR="00437A5C" w:rsidRPr="00D564A6" w:rsidRDefault="00437A5C" w:rsidP="00437A5C">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hint="cs"/>
          <w:color w:val="333333"/>
          <w:sz w:val="28"/>
          <w:szCs w:val="28"/>
          <w:rtl/>
        </w:rPr>
        <w:t xml:space="preserve">ثانيا: </w:t>
      </w:r>
      <w:r w:rsidRPr="00D564A6">
        <w:rPr>
          <w:rFonts w:ascii="Arial" w:hAnsi="Arial" w:cs="Simplified Arabic"/>
          <w:color w:val="333333"/>
          <w:sz w:val="28"/>
          <w:szCs w:val="28"/>
          <w:rtl/>
        </w:rPr>
        <w:t>مشروع قانون مكافحة الهجرة غير الشرعية وتهريب المهاجرين</w:t>
      </w:r>
    </w:p>
    <w:p w14:paraId="491B9D89" w14:textId="77777777" w:rsidR="00437A5C" w:rsidRPr="00D564A6" w:rsidRDefault="00437A5C" w:rsidP="00437A5C">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hint="cs"/>
          <w:color w:val="333333"/>
          <w:sz w:val="28"/>
          <w:szCs w:val="28"/>
          <w:rtl/>
        </w:rPr>
        <w:t>ثالثا:</w:t>
      </w:r>
      <w:r w:rsidRPr="00D564A6">
        <w:rPr>
          <w:rFonts w:ascii="Arial" w:hAnsi="Arial" w:cs="Simplified Arabic"/>
          <w:color w:val="333333"/>
          <w:sz w:val="28"/>
          <w:szCs w:val="28"/>
          <w:rtl/>
        </w:rPr>
        <w:t xml:space="preserve"> تعديلات على القوانين ذات الصلة بالهجرة غير الشرعية</w:t>
      </w:r>
    </w:p>
    <w:p w14:paraId="4F6D4227" w14:textId="2888A4E9" w:rsidR="00437A5C" w:rsidRPr="00D564A6" w:rsidRDefault="00437A5C" w:rsidP="00437A5C">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hint="cs"/>
          <w:color w:val="333333"/>
          <w:sz w:val="28"/>
          <w:szCs w:val="28"/>
          <w:rtl/>
        </w:rPr>
        <w:t>رابعا: الآثار السلبية الناتجة عن ظاهرة الهجرة غير الشرعية</w:t>
      </w:r>
    </w:p>
    <w:p w14:paraId="2E4E8E5E" w14:textId="477FDF82" w:rsidR="009C2DB2" w:rsidRPr="00531422" w:rsidRDefault="009C2DB2" w:rsidP="00437A5C">
      <w:pPr>
        <w:pStyle w:val="NormalWeb"/>
        <w:shd w:val="clear" w:color="auto" w:fill="FFFFFF"/>
        <w:bidi/>
        <w:spacing w:before="0" w:beforeAutospacing="0" w:after="150" w:afterAutospacing="0"/>
        <w:rPr>
          <w:rFonts w:ascii="Arial" w:hAnsi="Arial" w:cs="Simplified Arabic"/>
          <w:color w:val="333333"/>
          <w:sz w:val="32"/>
          <w:szCs w:val="32"/>
          <w:rtl/>
        </w:rPr>
      </w:pPr>
    </w:p>
    <w:p w14:paraId="4B32E44D" w14:textId="77777777" w:rsidR="00D80A25" w:rsidRDefault="00D80A25">
      <w:pPr>
        <w:bidi w:val="0"/>
        <w:rPr>
          <w:rFonts w:ascii="Arial" w:eastAsia="Times New Roman" w:hAnsi="Arial" w:cs="Simplified Arabic"/>
          <w:b/>
          <w:bCs/>
          <w:color w:val="333333"/>
          <w:sz w:val="32"/>
          <w:szCs w:val="32"/>
          <w:rtl/>
        </w:rPr>
      </w:pPr>
      <w:r>
        <w:rPr>
          <w:rFonts w:ascii="Arial" w:hAnsi="Arial" w:cs="Simplified Arabic"/>
          <w:b/>
          <w:bCs/>
          <w:color w:val="333333"/>
          <w:sz w:val="32"/>
          <w:szCs w:val="32"/>
          <w:rtl/>
        </w:rPr>
        <w:br w:type="page"/>
      </w:r>
    </w:p>
    <w:p w14:paraId="470990EE" w14:textId="23A9FBF0" w:rsidR="009C2DB2" w:rsidRPr="00C14C20" w:rsidRDefault="00437A5C" w:rsidP="009C2DB2">
      <w:pPr>
        <w:pStyle w:val="NormalWeb"/>
        <w:shd w:val="clear" w:color="auto" w:fill="FFFFFF"/>
        <w:bidi/>
        <w:spacing w:before="0" w:beforeAutospacing="0" w:after="150" w:afterAutospacing="0"/>
        <w:jc w:val="both"/>
        <w:rPr>
          <w:rFonts w:ascii="Arial" w:hAnsi="Arial" w:cs="Simplified Arabic"/>
          <w:b/>
          <w:bCs/>
          <w:color w:val="333333"/>
          <w:sz w:val="32"/>
          <w:szCs w:val="32"/>
          <w:rtl/>
        </w:rPr>
      </w:pPr>
      <w:r>
        <w:rPr>
          <w:rFonts w:ascii="Arial" w:hAnsi="Arial" w:cs="Simplified Arabic" w:hint="cs"/>
          <w:b/>
          <w:bCs/>
          <w:color w:val="333333"/>
          <w:sz w:val="32"/>
          <w:szCs w:val="32"/>
          <w:rtl/>
        </w:rPr>
        <w:lastRenderedPageBreak/>
        <w:t xml:space="preserve">أولا: </w:t>
      </w:r>
      <w:r w:rsidR="009C2DB2" w:rsidRPr="00C14C20">
        <w:rPr>
          <w:rFonts w:ascii="Arial" w:hAnsi="Arial" w:cs="Simplified Arabic"/>
          <w:b/>
          <w:bCs/>
          <w:color w:val="333333"/>
          <w:sz w:val="32"/>
          <w:szCs w:val="32"/>
          <w:rtl/>
        </w:rPr>
        <w:t>الضوابط القانو</w:t>
      </w:r>
      <w:r w:rsidR="009C2DB2">
        <w:rPr>
          <w:rFonts w:ascii="Arial" w:hAnsi="Arial" w:cs="Simplified Arabic"/>
          <w:b/>
          <w:bCs/>
          <w:color w:val="333333"/>
          <w:sz w:val="32"/>
          <w:szCs w:val="32"/>
          <w:rtl/>
        </w:rPr>
        <w:t>نية لدخول وإقامة الأجانب في مصر</w:t>
      </w:r>
      <w:r w:rsidR="009C2DB2" w:rsidRPr="00C14C20">
        <w:rPr>
          <w:rFonts w:ascii="Arial" w:hAnsi="Arial" w:cs="Simplified Arabic"/>
          <w:b/>
          <w:bCs/>
          <w:color w:val="333333"/>
          <w:sz w:val="32"/>
          <w:szCs w:val="32"/>
          <w:rtl/>
        </w:rPr>
        <w:t>: </w:t>
      </w:r>
    </w:p>
    <w:p w14:paraId="5509D14D" w14:textId="77777777" w:rsidR="009C2DB2" w:rsidRPr="00D564A6" w:rsidRDefault="009C2DB2" w:rsidP="009C2DB2">
      <w:pPr>
        <w:pStyle w:val="NormalWeb"/>
        <w:shd w:val="clear" w:color="auto" w:fill="FFFFFF"/>
        <w:bidi/>
        <w:spacing w:before="0" w:beforeAutospacing="0" w:after="150" w:afterAutospacing="0"/>
        <w:ind w:firstLine="720"/>
        <w:jc w:val="both"/>
        <w:rPr>
          <w:rFonts w:ascii="Tahoma" w:hAnsi="Tahoma" w:cs="Simplified Arabic"/>
          <w:color w:val="333333"/>
          <w:sz w:val="28"/>
          <w:szCs w:val="28"/>
          <w:rtl/>
        </w:rPr>
      </w:pPr>
      <w:r w:rsidRPr="00D564A6">
        <w:rPr>
          <w:rFonts w:ascii="Arial" w:hAnsi="Arial" w:cs="Simplified Arabic"/>
          <w:color w:val="333333"/>
          <w:sz w:val="28"/>
          <w:szCs w:val="28"/>
          <w:rtl/>
        </w:rPr>
        <w:t>تنص المادة الثانية من القانون رقم 89 لسنة 1960 م المعدل بالقانون 88 لسنة 2005 م بشأن دخول وإقامة الأجانب في مصر على انه لا يجوز دخول جمهورية مصر العربية أو الخروج منها إلا لمن يحمل جواز سفر أو وثيقة صادرة من السلطة المختصة بذلك فى بلده أو سلطة أخرى معترف بها، يخولانه العودة الى البلد الصادر منها .ويجب أن يكون الجواز أو</w:t>
      </w:r>
      <w:r w:rsidRPr="00D564A6">
        <w:rPr>
          <w:rFonts w:ascii="Tahoma" w:hAnsi="Tahoma" w:cs="Simplified Arabic"/>
          <w:color w:val="333333"/>
          <w:sz w:val="28"/>
          <w:szCs w:val="28"/>
          <w:rtl/>
        </w:rPr>
        <w:t> </w:t>
      </w:r>
      <w:r w:rsidRPr="00D564A6">
        <w:rPr>
          <w:rFonts w:ascii="Arial" w:hAnsi="Arial" w:cs="Simplified Arabic"/>
          <w:color w:val="333333"/>
          <w:sz w:val="28"/>
          <w:szCs w:val="28"/>
          <w:rtl/>
        </w:rPr>
        <w:t>الوثيقة مؤشرا على أى منهما من وزارة الداخلية أو من إحدى البعثات الدبلوماسية أو أى هيئة تنتدبها حكومة جمهورية مصر العربية لهذا الغرض(1).</w:t>
      </w:r>
    </w:p>
    <w:p w14:paraId="74AF64D1" w14:textId="5A4083CC" w:rsidR="009C2DB2" w:rsidRPr="008E5DE2" w:rsidRDefault="00437A5C" w:rsidP="009C2DB2">
      <w:pPr>
        <w:pStyle w:val="NormalWeb"/>
        <w:shd w:val="clear" w:color="auto" w:fill="FFFFFF"/>
        <w:bidi/>
        <w:spacing w:before="0" w:beforeAutospacing="0" w:after="150" w:afterAutospacing="0"/>
        <w:jc w:val="both"/>
        <w:rPr>
          <w:rFonts w:ascii="Arial" w:hAnsi="Arial" w:cs="Simplified Arabic"/>
          <w:b/>
          <w:bCs/>
          <w:color w:val="333333"/>
          <w:sz w:val="32"/>
          <w:szCs w:val="32"/>
          <w:rtl/>
        </w:rPr>
      </w:pPr>
      <w:bookmarkStart w:id="0" w:name="_Hlk103939908"/>
      <w:r>
        <w:rPr>
          <w:rFonts w:ascii="Arial" w:hAnsi="Arial" w:cs="Simplified Arabic" w:hint="cs"/>
          <w:b/>
          <w:bCs/>
          <w:color w:val="333333"/>
          <w:sz w:val="32"/>
          <w:szCs w:val="32"/>
          <w:rtl/>
        </w:rPr>
        <w:t xml:space="preserve">ثانيا: </w:t>
      </w:r>
      <w:r w:rsidRPr="00C14C20">
        <w:rPr>
          <w:rFonts w:ascii="Arial" w:hAnsi="Arial" w:cs="Simplified Arabic"/>
          <w:b/>
          <w:bCs/>
          <w:color w:val="333333"/>
          <w:sz w:val="32"/>
          <w:szCs w:val="32"/>
          <w:rtl/>
        </w:rPr>
        <w:t>مش</w:t>
      </w:r>
      <w:r w:rsidR="009C2DB2" w:rsidRPr="00C14C20">
        <w:rPr>
          <w:rFonts w:ascii="Arial" w:hAnsi="Arial" w:cs="Simplified Arabic"/>
          <w:b/>
          <w:bCs/>
          <w:color w:val="333333"/>
          <w:sz w:val="32"/>
          <w:szCs w:val="32"/>
          <w:rtl/>
        </w:rPr>
        <w:t>روع قانون مكافحة الهجرة غير الشرعية وتهريب المهاجرين</w:t>
      </w:r>
      <w:bookmarkEnd w:id="0"/>
      <w:r w:rsidR="009C2DB2" w:rsidRPr="00C14C20">
        <w:rPr>
          <w:rFonts w:ascii="Arial" w:hAnsi="Arial" w:cs="Simplified Arabic"/>
          <w:b/>
          <w:bCs/>
          <w:color w:val="333333"/>
          <w:sz w:val="32"/>
          <w:szCs w:val="32"/>
          <w:rtl/>
        </w:rPr>
        <w:t>:</w:t>
      </w:r>
    </w:p>
    <w:p w14:paraId="07BB8AB5"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وافق مجلس الوزراء فى 25 نوفمبر 2015 على قرار رئيس الجمهورية بإصدار قانون مكافحة الهجرة غير الشرعية وتهريب المهاجرين ، وإعداد حملة إعلامية لتوعية المواطنين بالمخاطر التى يتعرضون لها ، ويعد القانون بعد إقراره من مجلس النواب الاداة التشريعية الرادعة للمجرمين الذين يتاجرون بأرواح الشباب من خلال الهجرة غير الشرعية ، ونص</w:t>
      </w:r>
      <w:r w:rsidRPr="00D564A6">
        <w:rPr>
          <w:rFonts w:ascii="Tahoma" w:hAnsi="Tahoma" w:cs="Simplified Arabic"/>
          <w:color w:val="333333"/>
          <w:sz w:val="28"/>
          <w:szCs w:val="28"/>
          <w:rtl/>
        </w:rPr>
        <w:t> </w:t>
      </w:r>
      <w:r w:rsidRPr="00D564A6">
        <w:rPr>
          <w:rFonts w:ascii="Arial" w:hAnsi="Arial" w:cs="Simplified Arabic"/>
          <w:color w:val="333333"/>
          <w:sz w:val="28"/>
          <w:szCs w:val="28"/>
          <w:rtl/>
        </w:rPr>
        <w:t>مشروع القانون على :</w:t>
      </w:r>
    </w:p>
    <w:p w14:paraId="40C50112" w14:textId="7E91BA5B"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إنشاء اللجنة الوطنية التنسيقية لمكافحة ومنع الهجرة غير الشرعية.</w:t>
      </w:r>
    </w:p>
    <w:p w14:paraId="60C6D5AC"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 تعاون الجهات القضائية والأمنية المصرية المعنية بمكافحة تهريب المهاجرين ، مع نظيراتها الأجنبية ، من خلال تبادل المعلومات والمساعدات أو غيرها من الصور.</w:t>
      </w:r>
    </w:p>
    <w:p w14:paraId="470001EC"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 العقوبات الخاصة بجرائم الهجرة غير الشرعية وتهريب المهاجرين ، ومنها أن يعاقب بالسجن أو بغرامة لا تقل عن خمسين ألف جنيه ولا تجاوز مائتى ألف جنيه ، كل من ارتكب جريمة تهريب المهاجرين أو الشروع فيها أو توسط فى ذلك.</w:t>
      </w:r>
    </w:p>
    <w:p w14:paraId="66569DCA"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 تكون العقوبة بالسجن المشدد وغرامة لا تقل عن مائتى ألف جنيه ولا تجاوز خمسمائة ألف جنيه، وذلك ما إذا كان الجانى قد أسس أو نظم أو أدار جماعة إجرامية منظمة لأغراض تهريب المهاجرين أو تولى قيادة فيها أو كان أحد أعضائها أو منضماً لها.</w:t>
      </w:r>
    </w:p>
    <w:p w14:paraId="23F02D2B"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يعاقب الجانى بالسجن المؤبد وغرامة لا تقل عن مائتى ألف جنيه ، فى حالات وذلك ما إذا كانت الجريمة قد ارتكبت بواسطة جماعة إجرامية منظمة ، أو تنفيذاً لغرض إرهابي ، أو نتج عنها وفاة المهاجر أو إصابته بعاهة مستديمة (2).</w:t>
      </w:r>
    </w:p>
    <w:p w14:paraId="14FBB2F7" w14:textId="77777777" w:rsidR="00806CC8" w:rsidRDefault="00806CC8" w:rsidP="009C2DB2">
      <w:pPr>
        <w:pStyle w:val="NormalWeb"/>
        <w:shd w:val="clear" w:color="auto" w:fill="FFFFFF"/>
        <w:bidi/>
        <w:spacing w:before="0" w:beforeAutospacing="0" w:after="150" w:afterAutospacing="0"/>
        <w:jc w:val="both"/>
        <w:rPr>
          <w:rFonts w:ascii="Arial" w:hAnsi="Arial" w:cs="Simplified Arabic"/>
          <w:b/>
          <w:bCs/>
          <w:color w:val="333333"/>
          <w:sz w:val="32"/>
          <w:szCs w:val="32"/>
        </w:rPr>
      </w:pPr>
    </w:p>
    <w:p w14:paraId="50019BD8" w14:textId="65E4C8E4" w:rsidR="009C2DB2" w:rsidRPr="00681FB7" w:rsidRDefault="00437A5C" w:rsidP="00806CC8">
      <w:pPr>
        <w:pStyle w:val="NormalWeb"/>
        <w:shd w:val="clear" w:color="auto" w:fill="FFFFFF"/>
        <w:bidi/>
        <w:spacing w:before="0" w:beforeAutospacing="0" w:after="150" w:afterAutospacing="0"/>
        <w:jc w:val="both"/>
        <w:rPr>
          <w:rFonts w:ascii="Arial" w:hAnsi="Arial" w:cs="Simplified Arabic"/>
          <w:b/>
          <w:bCs/>
          <w:color w:val="333333"/>
          <w:sz w:val="32"/>
          <w:szCs w:val="32"/>
          <w:rtl/>
        </w:rPr>
      </w:pPr>
      <w:r>
        <w:rPr>
          <w:rFonts w:ascii="Arial" w:hAnsi="Arial" w:cs="Simplified Arabic" w:hint="cs"/>
          <w:b/>
          <w:bCs/>
          <w:color w:val="333333"/>
          <w:sz w:val="32"/>
          <w:szCs w:val="32"/>
          <w:rtl/>
        </w:rPr>
        <w:t>ثالثا:</w:t>
      </w:r>
      <w:r w:rsidR="009C2DB2" w:rsidRPr="00681FB7">
        <w:rPr>
          <w:rFonts w:ascii="Arial" w:hAnsi="Arial" w:cs="Simplified Arabic"/>
          <w:b/>
          <w:bCs/>
          <w:color w:val="333333"/>
          <w:sz w:val="32"/>
          <w:szCs w:val="32"/>
          <w:rtl/>
        </w:rPr>
        <w:t xml:space="preserve"> تعديلات على القوانين ذات الصلة بالهجرة غير الشرعية</w:t>
      </w:r>
    </w:p>
    <w:p w14:paraId="68C48369"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lastRenderedPageBreak/>
        <w:t>فيما يتعلق بالمواجهة القانونية قامت اللجنة الوطنية التنسيقية لمكافحة ومنع الهجرة غير الشرعية بمراجعة القوانين الوطنية ذات الصلة بالهجرة غير الشرعية واتفق الرأي على اقتراح تعديلات على القوانين التالية:</w:t>
      </w:r>
    </w:p>
    <w:p w14:paraId="55F23A18"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القانون رقم  232 لسنه 1989 فى شأن سلامه السفن.</w:t>
      </w:r>
    </w:p>
    <w:p w14:paraId="48AB9A96"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القانون رقم 12 لسنة 2003 بإصدار قانون العمل.</w:t>
      </w:r>
    </w:p>
    <w:p w14:paraId="7A564D99"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القانون رقم 89 لسنة 1960 فى شأن دخول وإقامة الاجانب بأراضي جمهورية مصر العربية والخروج منها والمعدل بقانون رقم 88 لسنة 2005</w:t>
      </w:r>
    </w:p>
    <w:p w14:paraId="5BEBD001" w14:textId="77777777" w:rsidR="009C2DB2" w:rsidRPr="00D564A6" w:rsidRDefault="009C2DB2" w:rsidP="009C2DB2">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D564A6">
        <w:rPr>
          <w:rFonts w:ascii="Arial" w:hAnsi="Arial" w:cs="Simplified Arabic"/>
          <w:color w:val="333333"/>
          <w:sz w:val="28"/>
          <w:szCs w:val="28"/>
          <w:rtl/>
        </w:rPr>
        <w:t>- القانون رقم 97 لسنة 1959 في شأن جوازات السفر.</w:t>
      </w:r>
    </w:p>
    <w:p w14:paraId="0097A616" w14:textId="77777777" w:rsidR="009C2DB2" w:rsidRPr="00D564A6" w:rsidRDefault="009C2DB2" w:rsidP="009C2DB2">
      <w:pPr>
        <w:pStyle w:val="NormalWeb"/>
        <w:shd w:val="clear" w:color="auto" w:fill="FFFFFF"/>
        <w:bidi/>
        <w:spacing w:before="0" w:beforeAutospacing="0" w:after="150" w:afterAutospacing="0"/>
        <w:jc w:val="both"/>
        <w:rPr>
          <w:rFonts w:ascii="Tahoma" w:hAnsi="Tahoma" w:cs="Simplified Arabic"/>
          <w:color w:val="333333"/>
          <w:sz w:val="28"/>
          <w:szCs w:val="28"/>
          <w:rtl/>
        </w:rPr>
      </w:pPr>
      <w:r w:rsidRPr="00D564A6">
        <w:rPr>
          <w:rFonts w:ascii="Arial" w:hAnsi="Arial" w:cs="Simplified Arabic"/>
          <w:color w:val="333333"/>
          <w:sz w:val="28"/>
          <w:szCs w:val="28"/>
          <w:rtl/>
        </w:rPr>
        <w:t>وتدور هذه التعديلات فى مجملها حول تغليظ العقوبات لتُصبح عقوبات سالبة للحرية بما يتيح الفرصة للجهات القضائية والشرطية للقيام بإجراءات أكثر فعالية فى مواجهة الأفعال غير القانونية مع تجريم الشروع فيها (3) .</w:t>
      </w:r>
    </w:p>
    <w:p w14:paraId="0E3BF39F" w14:textId="2381303F" w:rsidR="00FF7EF0" w:rsidRDefault="00437A5C" w:rsidP="00FF7EF0">
      <w:pPr>
        <w:pStyle w:val="NormalWeb"/>
        <w:shd w:val="clear" w:color="auto" w:fill="FFFFFF"/>
        <w:bidi/>
        <w:spacing w:before="0" w:beforeAutospacing="0" w:after="150" w:afterAutospacing="0"/>
        <w:jc w:val="both"/>
        <w:rPr>
          <w:rFonts w:ascii="Arial" w:hAnsi="Arial" w:cs="Simplified Arabic"/>
          <w:b/>
          <w:bCs/>
          <w:color w:val="333333"/>
          <w:sz w:val="32"/>
          <w:szCs w:val="32"/>
          <w:rtl/>
        </w:rPr>
      </w:pPr>
      <w:r>
        <w:rPr>
          <w:rFonts w:ascii="Arial" w:hAnsi="Arial" w:cs="Simplified Arabic" w:hint="cs"/>
          <w:b/>
          <w:bCs/>
          <w:color w:val="333333"/>
          <w:sz w:val="32"/>
          <w:szCs w:val="32"/>
          <w:rtl/>
        </w:rPr>
        <w:t>رابعا:</w:t>
      </w:r>
      <w:r w:rsidR="00FF7EF0">
        <w:rPr>
          <w:rFonts w:ascii="Arial" w:hAnsi="Arial" w:cs="Simplified Arabic" w:hint="cs"/>
          <w:b/>
          <w:bCs/>
          <w:color w:val="333333"/>
          <w:sz w:val="32"/>
          <w:szCs w:val="32"/>
          <w:rtl/>
        </w:rPr>
        <w:t xml:space="preserve"> الآثار السلبية الناتجة عن ظاهرة الهجرة غير الشرعية: </w:t>
      </w:r>
    </w:p>
    <w:p w14:paraId="0047E5E4" w14:textId="14986DE3" w:rsidR="00FF7EF0" w:rsidRPr="0027293C" w:rsidRDefault="00FF7EF0" w:rsidP="00694A4F">
      <w:pPr>
        <w:pStyle w:val="NormalWeb"/>
        <w:shd w:val="clear" w:color="auto" w:fill="FFFFFF"/>
        <w:bidi/>
        <w:spacing w:before="0" w:beforeAutospacing="0" w:after="150" w:afterAutospacing="0"/>
        <w:ind w:firstLine="720"/>
        <w:jc w:val="both"/>
        <w:rPr>
          <w:rFonts w:ascii="Arial" w:hAnsi="Arial" w:cs="Simplified Arabic"/>
          <w:color w:val="333333"/>
          <w:sz w:val="28"/>
          <w:szCs w:val="28"/>
        </w:rPr>
      </w:pPr>
      <w:r w:rsidRPr="0027293C">
        <w:rPr>
          <w:rFonts w:ascii="Arial" w:hAnsi="Arial" w:cs="Simplified Arabic"/>
          <w:color w:val="333333"/>
          <w:sz w:val="28"/>
          <w:szCs w:val="28"/>
          <w:rtl/>
        </w:rPr>
        <w:t>إذ يدخل الأفراد إلى الدولة عبر حدودها بشكلٍ سريّ دون علم الدولة ودون اكتشافهم. الدخول باستخدام وثائق مزوّرة</w:t>
      </w:r>
      <w:r w:rsidR="00694A4F">
        <w:rPr>
          <w:rFonts w:ascii="Arial" w:hAnsi="Arial" w:cs="Simplified Arabic" w:hint="cs"/>
          <w:color w:val="333333"/>
          <w:sz w:val="28"/>
          <w:szCs w:val="28"/>
          <w:rtl/>
        </w:rPr>
        <w:t xml:space="preserve">، </w:t>
      </w:r>
      <w:r w:rsidRPr="0027293C">
        <w:rPr>
          <w:rFonts w:ascii="Arial" w:hAnsi="Arial" w:cs="Simplified Arabic"/>
          <w:color w:val="333333"/>
          <w:sz w:val="28"/>
          <w:szCs w:val="28"/>
          <w:rtl/>
        </w:rPr>
        <w:t>إذ يخضع الأفراد الذين يدخلون إلى الدولة للتفتيش، لكنّهم يستخدمون وثائق مزوّرة كهويّة مزوّرة ليتمكّنوا من الدخول. مخالفات تتعلّق بطول مدّة التأشيرة</w:t>
      </w:r>
      <w:r w:rsidR="00694A4F">
        <w:rPr>
          <w:rFonts w:ascii="Arial" w:hAnsi="Arial" w:cs="Simplified Arabic" w:hint="cs"/>
          <w:color w:val="333333"/>
          <w:sz w:val="28"/>
          <w:szCs w:val="28"/>
          <w:rtl/>
        </w:rPr>
        <w:t xml:space="preserve">، </w:t>
      </w:r>
      <w:r w:rsidRPr="0027293C">
        <w:rPr>
          <w:rFonts w:ascii="Arial" w:hAnsi="Arial" w:cs="Simplified Arabic"/>
          <w:color w:val="333333"/>
          <w:sz w:val="28"/>
          <w:szCs w:val="28"/>
          <w:rtl/>
        </w:rPr>
        <w:t>في هذه الحالة يتم الدخول إلى الدولة بشكلٍ قانونيّ وبوثائق قانونيّة، لكن في حال زادت مدّة بقاء الأفراد في تلك الدولة عن الفترة القانونية المسجّلة في التأشيرة، تصبح الإقامة غير شرعيّة. انتهاكات تتعلّق بالشروط والأحكام</w:t>
      </w:r>
      <w:r w:rsidR="00694A4F">
        <w:rPr>
          <w:rFonts w:ascii="Arial" w:hAnsi="Arial" w:cs="Simplified Arabic" w:hint="cs"/>
          <w:color w:val="333333"/>
          <w:sz w:val="28"/>
          <w:szCs w:val="28"/>
          <w:rtl/>
        </w:rPr>
        <w:t xml:space="preserve">، </w:t>
      </w:r>
      <w:r w:rsidRPr="0027293C">
        <w:rPr>
          <w:rFonts w:ascii="Arial" w:hAnsi="Arial" w:cs="Simplified Arabic"/>
          <w:color w:val="333333"/>
          <w:sz w:val="28"/>
          <w:szCs w:val="28"/>
          <w:rtl/>
        </w:rPr>
        <w:t xml:space="preserve">في هذه الحالة يتم دخول الأفراد إلى الدولة بوثائق قانونيّة، لكنّهم ينتهكون شرطاً من شروط تأشيرات الدخول، ويُعدّ قبول تلك الانتهاكات هو أحد أكثر الانتهاكات شيوعاً. </w:t>
      </w:r>
    </w:p>
    <w:p w14:paraId="614B1C57" w14:textId="77777777" w:rsidR="00FF7EF0" w:rsidRPr="0027293C" w:rsidRDefault="00FF7EF0" w:rsidP="005A3134">
      <w:pPr>
        <w:pStyle w:val="NormalWeb"/>
        <w:shd w:val="clear" w:color="auto" w:fill="FFFFFF"/>
        <w:bidi/>
        <w:spacing w:before="0" w:beforeAutospacing="0" w:after="150" w:afterAutospacing="0"/>
        <w:jc w:val="both"/>
        <w:rPr>
          <w:rFonts w:ascii="Arial" w:hAnsi="Arial" w:cs="Simplified Arabic"/>
          <w:b/>
          <w:bCs/>
          <w:color w:val="333333"/>
          <w:sz w:val="28"/>
          <w:szCs w:val="28"/>
        </w:rPr>
      </w:pPr>
      <w:r w:rsidRPr="0027293C">
        <w:rPr>
          <w:rFonts w:ascii="Arial" w:hAnsi="Arial" w:cs="Simplified Arabic"/>
          <w:color w:val="333333"/>
          <w:sz w:val="28"/>
          <w:szCs w:val="28"/>
          <w:rtl/>
        </w:rPr>
        <w:t>آثار الهجرة غير الشرعية ينتج عن الهجرة غير الشرعية العديد من الأسباب التي قد تؤثّر سلباً على المجتمع والدولة، و</w:t>
      </w:r>
      <w:r w:rsidRPr="0027293C">
        <w:rPr>
          <w:rFonts w:ascii="Arial" w:hAnsi="Arial" w:cs="Simplified Arabic"/>
          <w:b/>
          <w:bCs/>
          <w:color w:val="333333"/>
          <w:sz w:val="28"/>
          <w:szCs w:val="28"/>
          <w:rtl/>
        </w:rPr>
        <w:t xml:space="preserve">الدخول بشكلٍ غير مُصرَّح أو غير موثَّق: </w:t>
      </w:r>
    </w:p>
    <w:p w14:paraId="198B1E82" w14:textId="77777777" w:rsidR="00FF7EF0" w:rsidRPr="0027293C" w:rsidRDefault="00FF7EF0" w:rsidP="00694A4F">
      <w:pPr>
        <w:pStyle w:val="NormalWeb"/>
        <w:numPr>
          <w:ilvl w:val="0"/>
          <w:numId w:val="24"/>
        </w:numPr>
        <w:shd w:val="clear" w:color="auto" w:fill="FFFFFF"/>
        <w:bidi/>
        <w:spacing w:before="0" w:beforeAutospacing="0" w:after="150" w:afterAutospacing="0"/>
        <w:jc w:val="both"/>
        <w:rPr>
          <w:rFonts w:ascii="Arial" w:hAnsi="Arial" w:cs="Simplified Arabic"/>
          <w:color w:val="333333"/>
          <w:sz w:val="28"/>
          <w:szCs w:val="28"/>
        </w:rPr>
      </w:pPr>
      <w:r w:rsidRPr="0027293C">
        <w:rPr>
          <w:rFonts w:ascii="Arial" w:hAnsi="Arial" w:cs="Simplified Arabic"/>
          <w:b/>
          <w:bCs/>
          <w:color w:val="333333"/>
          <w:sz w:val="28"/>
          <w:szCs w:val="28"/>
          <w:rtl/>
        </w:rPr>
        <w:t>الجرائم:</w:t>
      </w:r>
      <w:r w:rsidRPr="0027293C">
        <w:rPr>
          <w:rFonts w:ascii="Arial" w:hAnsi="Arial" w:cs="Simplified Arabic"/>
          <w:color w:val="333333"/>
          <w:sz w:val="28"/>
          <w:szCs w:val="28"/>
          <w:rtl/>
        </w:rPr>
        <w:t xml:space="preserve"> قد يرتكب بعض المهاجرين غير الشرعيين بعض الأنشطة الإجرامية كتعاطي المخدّرات، أو اللّجوء إلى استخدام وثائق أحد المواطنين بشكلٍ غير قانونيّ؛ بهدف الحصول على العمل بسبب عدم توفّر وثائق رسمية لهم. </w:t>
      </w:r>
    </w:p>
    <w:p w14:paraId="65E9E293" w14:textId="48E0CFDB" w:rsidR="00FF7EF0" w:rsidRPr="005A3134" w:rsidRDefault="00FF7EF0" w:rsidP="0098419D">
      <w:pPr>
        <w:pStyle w:val="NormalWeb"/>
        <w:numPr>
          <w:ilvl w:val="0"/>
          <w:numId w:val="24"/>
        </w:numPr>
        <w:shd w:val="clear" w:color="auto" w:fill="FFFFFF"/>
        <w:bidi/>
        <w:spacing w:before="0" w:beforeAutospacing="0" w:after="150" w:afterAutospacing="0"/>
        <w:jc w:val="both"/>
        <w:rPr>
          <w:rFonts w:ascii="Arial" w:hAnsi="Arial" w:cs="Simplified Arabic"/>
          <w:color w:val="333333"/>
          <w:sz w:val="28"/>
          <w:szCs w:val="28"/>
        </w:rPr>
      </w:pPr>
      <w:r w:rsidRPr="005A3134">
        <w:rPr>
          <w:rFonts w:ascii="Arial" w:hAnsi="Arial" w:cs="Simplified Arabic"/>
          <w:b/>
          <w:bCs/>
          <w:color w:val="333333"/>
          <w:sz w:val="28"/>
          <w:szCs w:val="28"/>
          <w:rtl/>
        </w:rPr>
        <w:t>التنافس على فرص العمل المتاحة:</w:t>
      </w:r>
      <w:r w:rsidRPr="005A3134">
        <w:rPr>
          <w:rFonts w:ascii="Arial" w:hAnsi="Arial" w:cs="Simplified Arabic"/>
          <w:color w:val="333333"/>
          <w:sz w:val="28"/>
          <w:szCs w:val="28"/>
          <w:rtl/>
        </w:rPr>
        <w:t xml:space="preserve"> يوافق بعض المهاجرين غير الشرعيين على العمل بالحد الأدنى من الأجور، ودون المطالبة بأيّ مزايا متعلّقة بالعمل كالحصول على التأمين، ممّا قد </w:t>
      </w:r>
      <w:r w:rsidRPr="005A3134">
        <w:rPr>
          <w:rFonts w:ascii="Arial" w:hAnsi="Arial" w:cs="Simplified Arabic"/>
          <w:color w:val="333333"/>
          <w:sz w:val="28"/>
          <w:szCs w:val="28"/>
          <w:rtl/>
        </w:rPr>
        <w:lastRenderedPageBreak/>
        <w:t>يُحدث تنافساً بين كلٍّ من أولئك المهاجرين غير الشرعيين والمواطنين الأصليين، إذ قد يفضل بعض أصحاب العمل توظيف أولئك المهاجرين بسبب مصلحتهم في دفع أجور أقل ودون إلزامهم بتأمينهم. ومن جهةٍ أخرى لا يستطيع المهاجرون غير الشرعيين تقديم شكاوى أو مقاضاة صاحب العمل في حال تعرّضوا لإحدى المشاكل المرتبطة بالعمل.</w:t>
      </w:r>
    </w:p>
    <w:p w14:paraId="72D808DD" w14:textId="744E2EC6" w:rsidR="00FF7EF0" w:rsidRPr="005A3134" w:rsidRDefault="00FF7EF0" w:rsidP="005A3134">
      <w:pPr>
        <w:pStyle w:val="NormalWeb"/>
        <w:numPr>
          <w:ilvl w:val="0"/>
          <w:numId w:val="24"/>
        </w:numPr>
        <w:shd w:val="clear" w:color="auto" w:fill="FFFFFF"/>
        <w:bidi/>
        <w:spacing w:before="0" w:beforeAutospacing="0" w:after="150" w:afterAutospacing="0"/>
        <w:jc w:val="both"/>
        <w:rPr>
          <w:rFonts w:ascii="Arial" w:hAnsi="Arial" w:cs="Simplified Arabic"/>
          <w:b/>
          <w:bCs/>
          <w:color w:val="333333"/>
          <w:sz w:val="28"/>
          <w:szCs w:val="28"/>
        </w:rPr>
      </w:pPr>
      <w:r w:rsidRPr="0027293C">
        <w:rPr>
          <w:rFonts w:ascii="Arial" w:hAnsi="Arial" w:cs="Simplified Arabic"/>
          <w:b/>
          <w:bCs/>
          <w:color w:val="333333"/>
          <w:sz w:val="28"/>
          <w:szCs w:val="28"/>
          <w:rtl/>
        </w:rPr>
        <w:t xml:space="preserve">التسبُّب في إلحاق الضرر بالممتلكات الشخصية للأشخاص أو الأماكن العامة: </w:t>
      </w:r>
      <w:r w:rsidRPr="005A3134">
        <w:rPr>
          <w:rFonts w:ascii="Arial" w:hAnsi="Arial" w:cs="Simplified Arabic"/>
          <w:color w:val="333333"/>
          <w:sz w:val="28"/>
          <w:szCs w:val="28"/>
          <w:rtl/>
        </w:rPr>
        <w:t xml:space="preserve">قد يقوم بعض المهاجرين غير الشرعيين باقتحام منازل المواطنين وسرقتها، أو تخريب بعض الممتلكات العامة، وعلى الحكومة تحمّل نفقات إصلاح تلك الأضرار. </w:t>
      </w:r>
    </w:p>
    <w:p w14:paraId="64D90895" w14:textId="77777777" w:rsidR="00FF7EF0" w:rsidRPr="0027293C" w:rsidRDefault="00FF7EF0" w:rsidP="005A3134">
      <w:pPr>
        <w:pStyle w:val="NormalWeb"/>
        <w:numPr>
          <w:ilvl w:val="0"/>
          <w:numId w:val="24"/>
        </w:numPr>
        <w:shd w:val="clear" w:color="auto" w:fill="FFFFFF"/>
        <w:bidi/>
        <w:spacing w:before="0" w:beforeAutospacing="0" w:after="150" w:afterAutospacing="0"/>
        <w:jc w:val="both"/>
        <w:rPr>
          <w:rFonts w:ascii="Arial" w:hAnsi="Arial" w:cs="Simplified Arabic"/>
          <w:color w:val="333333"/>
          <w:sz w:val="28"/>
          <w:szCs w:val="28"/>
        </w:rPr>
      </w:pPr>
      <w:r w:rsidRPr="0027293C">
        <w:rPr>
          <w:rFonts w:ascii="Arial" w:hAnsi="Arial" w:cs="Simplified Arabic"/>
          <w:b/>
          <w:bCs/>
          <w:color w:val="333333"/>
          <w:sz w:val="28"/>
          <w:szCs w:val="28"/>
          <w:rtl/>
        </w:rPr>
        <w:t>خسارة الإيرادات الضريبية:</w:t>
      </w:r>
      <w:r w:rsidRPr="0027293C">
        <w:rPr>
          <w:rFonts w:ascii="Arial" w:hAnsi="Arial" w:cs="Simplified Arabic"/>
          <w:color w:val="333333"/>
          <w:sz w:val="28"/>
          <w:szCs w:val="28"/>
          <w:rtl/>
        </w:rPr>
        <w:t xml:space="preserve"> يؤدي توظيف المهاجرين غير الشرعيين إلى تهرُّب أصحاب العمل من دفع الضرائب المطلوبة منهم، وبالرغم من انعكاس ذلك على انخفاض تكاليف الإنتاج والخدمات المُقدَّمة من صاحب العمل للمستهلكين، إلّا أنّ ذلك يؤدي إلى التقليل من عائدات الضرائب، والذي بدوره يؤدي إلى تقويض البرامج الحكومية، وتوقّف المشاريع الحكومية المخصّصة لتحقيق مصلحة المواطنين.</w:t>
      </w:r>
    </w:p>
    <w:p w14:paraId="5B2233C2" w14:textId="095A812B" w:rsidR="00FF7EF0" w:rsidRPr="0027293C" w:rsidRDefault="00FF7EF0" w:rsidP="00D564A6">
      <w:pPr>
        <w:pStyle w:val="NormalWeb"/>
        <w:shd w:val="clear" w:color="auto" w:fill="FFFFFF"/>
        <w:bidi/>
        <w:spacing w:before="0" w:beforeAutospacing="0" w:after="150" w:afterAutospacing="0"/>
        <w:jc w:val="both"/>
        <w:rPr>
          <w:rFonts w:ascii="Arial" w:hAnsi="Arial" w:cs="Simplified Arabic"/>
          <w:color w:val="333333"/>
          <w:sz w:val="28"/>
          <w:szCs w:val="28"/>
        </w:rPr>
      </w:pPr>
      <w:r w:rsidRPr="0027293C">
        <w:rPr>
          <w:rFonts w:ascii="Arial" w:hAnsi="Arial" w:cs="Simplified Arabic"/>
          <w:color w:val="333333"/>
          <w:sz w:val="28"/>
          <w:szCs w:val="28"/>
          <w:rtl/>
        </w:rPr>
        <w:t>العقوبات التي تفرضها الدول على الهجرة غير الشرعية تجرّم العديد من الدول الدخول غير القانوني لأراضيها وتعاقب عليه، ووفقاً لبعض الدراسات التي أجريت على 162 دولة، فإن بعضها يفرض عقوبات جنائية، والبعض الآخر يفرض عقوبات مدنية أو إدارية فقط، كدفع الغرامات والترحيل عن الدولة. بينما تفرض دول أخرى السجن، والذي تختلف مدّته حسب الظروف التي تمّ ضمنها الدخول غير القانوني للدولة، وهي تتراوح من عدة أشهر إلى خمس عشرة سنة</w:t>
      </w:r>
      <w:r w:rsidR="00D564A6">
        <w:rPr>
          <w:rFonts w:ascii="Arial" w:hAnsi="Arial" w:cs="Simplified Arabic" w:hint="cs"/>
          <w:color w:val="333333"/>
          <w:sz w:val="28"/>
          <w:szCs w:val="28"/>
          <w:rtl/>
        </w:rPr>
        <w:t xml:space="preserve">، </w:t>
      </w:r>
      <w:r w:rsidRPr="0027293C">
        <w:rPr>
          <w:rFonts w:ascii="Arial" w:hAnsi="Arial" w:cs="Simplified Arabic"/>
          <w:color w:val="333333"/>
          <w:sz w:val="28"/>
          <w:szCs w:val="28"/>
          <w:rtl/>
        </w:rPr>
        <w:t>وتزداد شدة العقوبات في حال كان المهاجرون غير الشرعين مسلّحين، أو استخدموا القوة والتهديد لعبور الحدود، أو في حال تمّ تدمير بعض الممتلكات الخاصة بالدولة أثناء الدخول غير القانوني.</w:t>
      </w:r>
    </w:p>
    <w:p w14:paraId="4A288406" w14:textId="2F149EAC" w:rsidR="00FF7EF0" w:rsidRPr="0027293C" w:rsidRDefault="00FF7EF0" w:rsidP="00FF7EF0">
      <w:pPr>
        <w:pStyle w:val="NormalWeb"/>
        <w:shd w:val="clear" w:color="auto" w:fill="FFFFFF"/>
        <w:bidi/>
        <w:spacing w:before="0" w:beforeAutospacing="0" w:after="150" w:afterAutospacing="0"/>
        <w:jc w:val="both"/>
        <w:rPr>
          <w:rFonts w:ascii="Arial" w:hAnsi="Arial" w:cs="Simplified Arabic"/>
          <w:color w:val="333333"/>
          <w:sz w:val="28"/>
          <w:szCs w:val="28"/>
        </w:rPr>
      </w:pPr>
      <w:r w:rsidRPr="0027293C">
        <w:rPr>
          <w:rFonts w:ascii="Arial" w:hAnsi="Arial" w:cs="Simplified Arabic"/>
          <w:color w:val="333333"/>
          <w:sz w:val="28"/>
          <w:szCs w:val="28"/>
          <w:rtl/>
        </w:rPr>
        <w:t>يوجد العديد من البلدان التي تعتبر أنّ دخول مجموعة من الأفراد بشكلٍ غير قانوني يستحق عقوبة أشدّ وأكثر صرامة من دخول فرد واحد بشكلٍ غير قانوني، كما يحقّ للدول التي تفرض عقوبات مدنية أو إدارية أن تُطبِّق العقوبات الجنائية على المهاجرين غير الشرعيين في حال وجود ظروف مشددة، ويجدر بالذكر أن طالبي اللّجوء عادةً ما يتمّ إعفاؤهم من تلك العقوبات، حيث توفر الدولة الحماية القانونية لهم في هذه الحالة.</w:t>
      </w:r>
    </w:p>
    <w:p w14:paraId="3FE99C39" w14:textId="77777777" w:rsidR="009C2DB2" w:rsidRPr="00FF7EF0" w:rsidRDefault="009C2DB2" w:rsidP="009C2DB2">
      <w:pPr>
        <w:pStyle w:val="NormalWeb"/>
        <w:shd w:val="clear" w:color="auto" w:fill="FFFFFF"/>
        <w:bidi/>
        <w:spacing w:before="0" w:beforeAutospacing="0" w:after="150" w:afterAutospacing="0"/>
        <w:jc w:val="center"/>
        <w:rPr>
          <w:rFonts w:ascii="Arial" w:hAnsi="Arial" w:cs="Simplified Arabic"/>
          <w:b/>
          <w:bCs/>
          <w:color w:val="333333"/>
          <w:sz w:val="32"/>
          <w:szCs w:val="32"/>
          <w:rtl/>
        </w:rPr>
      </w:pPr>
    </w:p>
    <w:p w14:paraId="24EEA085" w14:textId="77777777" w:rsidR="00D80A25" w:rsidRDefault="00D80A25" w:rsidP="00D80A25">
      <w:pPr>
        <w:jc w:val="center"/>
        <w:rPr>
          <w:rFonts w:cs="Arial"/>
          <w:b/>
          <w:bCs/>
          <w:color w:val="C00000"/>
          <w:sz w:val="36"/>
          <w:szCs w:val="36"/>
          <w:rtl/>
        </w:rPr>
      </w:pPr>
    </w:p>
    <w:p w14:paraId="5B2AA61D" w14:textId="77777777" w:rsidR="00D80A25" w:rsidRDefault="00D80A25" w:rsidP="00D80A25">
      <w:pPr>
        <w:jc w:val="center"/>
        <w:rPr>
          <w:rFonts w:cs="Arial"/>
          <w:b/>
          <w:bCs/>
          <w:color w:val="C00000"/>
          <w:sz w:val="36"/>
          <w:szCs w:val="36"/>
          <w:rtl/>
        </w:rPr>
      </w:pPr>
    </w:p>
    <w:p w14:paraId="6988AC45" w14:textId="77777777" w:rsidR="00D80A25" w:rsidRDefault="00D80A25" w:rsidP="00D80A25">
      <w:pPr>
        <w:jc w:val="center"/>
        <w:rPr>
          <w:rFonts w:cs="Arial"/>
          <w:b/>
          <w:bCs/>
          <w:color w:val="C00000"/>
          <w:sz w:val="36"/>
          <w:szCs w:val="36"/>
          <w:rtl/>
        </w:rPr>
      </w:pPr>
    </w:p>
    <w:p w14:paraId="7BADCA73" w14:textId="77777777" w:rsidR="00D80A25" w:rsidRDefault="00D80A25" w:rsidP="00D80A25">
      <w:pPr>
        <w:jc w:val="center"/>
        <w:rPr>
          <w:rFonts w:cs="Arial"/>
          <w:b/>
          <w:bCs/>
          <w:color w:val="C00000"/>
          <w:sz w:val="36"/>
          <w:szCs w:val="36"/>
          <w:rtl/>
        </w:rPr>
      </w:pPr>
    </w:p>
    <w:p w14:paraId="102107F8" w14:textId="77777777" w:rsidR="00D80A25" w:rsidRDefault="00D80A25" w:rsidP="00D80A25">
      <w:pPr>
        <w:jc w:val="center"/>
        <w:rPr>
          <w:rFonts w:cs="Arial"/>
          <w:b/>
          <w:bCs/>
          <w:color w:val="C00000"/>
          <w:sz w:val="36"/>
          <w:szCs w:val="36"/>
          <w:rtl/>
        </w:rPr>
      </w:pPr>
    </w:p>
    <w:p w14:paraId="2AF8FA40" w14:textId="77777777" w:rsidR="00D80A25" w:rsidRDefault="00D80A25" w:rsidP="00D80A25">
      <w:pPr>
        <w:jc w:val="center"/>
        <w:rPr>
          <w:rFonts w:cs="Arial"/>
          <w:b/>
          <w:bCs/>
          <w:color w:val="C00000"/>
          <w:sz w:val="36"/>
          <w:szCs w:val="36"/>
          <w:rtl/>
        </w:rPr>
      </w:pPr>
    </w:p>
    <w:p w14:paraId="5B30F958" w14:textId="77777777" w:rsidR="00D80A25" w:rsidRDefault="00D80A25" w:rsidP="00D80A25">
      <w:pPr>
        <w:jc w:val="center"/>
        <w:rPr>
          <w:rFonts w:cs="Arial"/>
          <w:b/>
          <w:bCs/>
          <w:color w:val="C00000"/>
          <w:sz w:val="36"/>
          <w:szCs w:val="36"/>
          <w:rtl/>
        </w:rPr>
      </w:pPr>
    </w:p>
    <w:p w14:paraId="5CA695AF" w14:textId="77777777" w:rsidR="00D80A25" w:rsidRDefault="00D80A25" w:rsidP="00D80A25">
      <w:pPr>
        <w:jc w:val="center"/>
        <w:rPr>
          <w:rFonts w:cs="Arial"/>
          <w:b/>
          <w:bCs/>
          <w:color w:val="C00000"/>
          <w:sz w:val="36"/>
          <w:szCs w:val="36"/>
          <w:rtl/>
        </w:rPr>
      </w:pPr>
    </w:p>
    <w:p w14:paraId="2D73668C" w14:textId="77777777" w:rsidR="00D80A25" w:rsidRDefault="00D80A25" w:rsidP="00D80A25">
      <w:pPr>
        <w:jc w:val="center"/>
        <w:rPr>
          <w:rFonts w:cs="Arial"/>
          <w:b/>
          <w:bCs/>
          <w:color w:val="C00000"/>
          <w:sz w:val="36"/>
          <w:szCs w:val="36"/>
          <w:rtl/>
        </w:rPr>
      </w:pPr>
    </w:p>
    <w:p w14:paraId="7593D890" w14:textId="77777777" w:rsidR="00D80A25" w:rsidRDefault="00D80A25" w:rsidP="00D80A25">
      <w:pPr>
        <w:jc w:val="center"/>
        <w:rPr>
          <w:rFonts w:cs="Arial"/>
          <w:b/>
          <w:bCs/>
          <w:color w:val="C00000"/>
          <w:sz w:val="36"/>
          <w:szCs w:val="36"/>
          <w:rtl/>
        </w:rPr>
      </w:pPr>
    </w:p>
    <w:p w14:paraId="652D5CD5" w14:textId="3F31D3B7" w:rsidR="000A58FE" w:rsidRPr="00D80A25" w:rsidRDefault="00D80A25" w:rsidP="00D80A25">
      <w:pPr>
        <w:jc w:val="center"/>
        <w:rPr>
          <w:rFonts w:cs="Arial"/>
          <w:b/>
          <w:bCs/>
          <w:color w:val="C00000"/>
          <w:sz w:val="36"/>
          <w:szCs w:val="36"/>
          <w:rtl/>
        </w:rPr>
      </w:pPr>
      <w:r w:rsidRPr="00D80A25">
        <w:rPr>
          <w:rFonts w:cs="Arial" w:hint="cs"/>
          <w:b/>
          <w:bCs/>
          <w:color w:val="C00000"/>
          <w:sz w:val="36"/>
          <w:szCs w:val="36"/>
          <w:rtl/>
        </w:rPr>
        <w:t>ا</w:t>
      </w:r>
      <w:r w:rsidR="000A58FE" w:rsidRPr="00D80A25">
        <w:rPr>
          <w:rFonts w:cs="Arial" w:hint="cs"/>
          <w:b/>
          <w:bCs/>
          <w:color w:val="C00000"/>
          <w:sz w:val="36"/>
          <w:szCs w:val="36"/>
          <w:rtl/>
        </w:rPr>
        <w:t>لفصل الثا</w:t>
      </w:r>
      <w:r w:rsidR="008E5DE2" w:rsidRPr="00D80A25">
        <w:rPr>
          <w:rFonts w:cs="Arial" w:hint="cs"/>
          <w:b/>
          <w:bCs/>
          <w:color w:val="C00000"/>
          <w:sz w:val="36"/>
          <w:szCs w:val="36"/>
          <w:rtl/>
        </w:rPr>
        <w:t>لث</w:t>
      </w:r>
    </w:p>
    <w:p w14:paraId="35B8E1B2" w14:textId="28682D99" w:rsidR="000A58FE" w:rsidRPr="003316AC" w:rsidRDefault="000A58FE" w:rsidP="00D80A25">
      <w:pPr>
        <w:jc w:val="center"/>
        <w:rPr>
          <w:rFonts w:cs="Arial"/>
          <w:b/>
          <w:bCs/>
          <w:color w:val="C00000"/>
          <w:sz w:val="36"/>
          <w:szCs w:val="36"/>
          <w:rtl/>
        </w:rPr>
      </w:pPr>
      <w:r w:rsidRPr="003316AC">
        <w:rPr>
          <w:rFonts w:cs="Arial"/>
          <w:b/>
          <w:bCs/>
          <w:color w:val="C00000"/>
          <w:sz w:val="36"/>
          <w:szCs w:val="36"/>
          <w:rtl/>
        </w:rPr>
        <w:t xml:space="preserve">جهود </w:t>
      </w:r>
      <w:r w:rsidR="00F3671C" w:rsidRPr="003316AC">
        <w:rPr>
          <w:rFonts w:cs="Arial" w:hint="cs"/>
          <w:b/>
          <w:bCs/>
          <w:color w:val="C00000"/>
          <w:sz w:val="36"/>
          <w:szCs w:val="36"/>
          <w:rtl/>
        </w:rPr>
        <w:t>الدولة المصرية</w:t>
      </w:r>
      <w:r w:rsidRPr="003316AC">
        <w:rPr>
          <w:rFonts w:cs="Arial"/>
          <w:b/>
          <w:bCs/>
          <w:color w:val="C00000"/>
          <w:sz w:val="36"/>
          <w:szCs w:val="36"/>
          <w:rtl/>
        </w:rPr>
        <w:t xml:space="preserve"> في الحد من ظاهرة الهجرة غير الشرعية</w:t>
      </w:r>
    </w:p>
    <w:p w14:paraId="73D47016" w14:textId="4B4F6088" w:rsidR="00531422" w:rsidRPr="0027293C" w:rsidRDefault="00531422" w:rsidP="00D80A25">
      <w:pPr>
        <w:pStyle w:val="NormalWeb"/>
        <w:shd w:val="clear" w:color="auto" w:fill="FFFFFF"/>
        <w:bidi/>
        <w:spacing w:before="0" w:beforeAutospacing="0" w:after="150" w:afterAutospacing="0"/>
        <w:rPr>
          <w:rFonts w:ascii="Arial" w:hAnsi="Arial" w:cs="Simplified Arabic"/>
          <w:color w:val="333333"/>
          <w:sz w:val="28"/>
          <w:szCs w:val="28"/>
          <w:rtl/>
        </w:rPr>
      </w:pPr>
      <w:r w:rsidRPr="0027293C">
        <w:rPr>
          <w:rFonts w:ascii="Arial" w:hAnsi="Arial" w:cs="Simplified Arabic"/>
          <w:color w:val="333333"/>
          <w:sz w:val="28"/>
          <w:szCs w:val="28"/>
          <w:rtl/>
        </w:rPr>
        <w:t>في هذا الفصل سوف نقوم بتوضيح دور الدولة في الحد من ظاهرة الهجرة غير الشرعية وذلك من خلال التعرض للمحاور الآتية:</w:t>
      </w:r>
    </w:p>
    <w:p w14:paraId="0B1D51ED" w14:textId="3F7EB48A" w:rsidR="00531422" w:rsidRPr="0027293C" w:rsidRDefault="00FF3A15" w:rsidP="00D80A25">
      <w:pPr>
        <w:pStyle w:val="NormalWeb"/>
        <w:shd w:val="clear" w:color="auto" w:fill="FFFFFF"/>
        <w:bidi/>
        <w:spacing w:before="0" w:beforeAutospacing="0" w:after="150" w:afterAutospacing="0"/>
        <w:rPr>
          <w:rFonts w:ascii="Arial" w:hAnsi="Arial" w:cs="Simplified Arabic"/>
          <w:color w:val="333333"/>
          <w:sz w:val="28"/>
          <w:szCs w:val="28"/>
          <w:rtl/>
        </w:rPr>
      </w:pPr>
      <w:r w:rsidRPr="0027293C">
        <w:rPr>
          <w:rFonts w:ascii="Arial" w:hAnsi="Arial" w:cs="Simplified Arabic" w:hint="cs"/>
          <w:color w:val="333333"/>
          <w:sz w:val="28"/>
          <w:szCs w:val="28"/>
          <w:rtl/>
        </w:rPr>
        <w:t>أولا:</w:t>
      </w:r>
      <w:r w:rsidR="00531422" w:rsidRPr="0027293C">
        <w:rPr>
          <w:rFonts w:ascii="Arial" w:hAnsi="Arial" w:cs="Simplified Arabic" w:hint="cs"/>
          <w:color w:val="333333"/>
          <w:sz w:val="28"/>
          <w:szCs w:val="28"/>
          <w:rtl/>
        </w:rPr>
        <w:t xml:space="preserve"> إ</w:t>
      </w:r>
      <w:r w:rsidR="00531422" w:rsidRPr="0027293C">
        <w:rPr>
          <w:rFonts w:ascii="Arial" w:hAnsi="Arial" w:cs="Simplified Arabic"/>
          <w:color w:val="333333"/>
          <w:sz w:val="28"/>
          <w:szCs w:val="28"/>
          <w:rtl/>
        </w:rPr>
        <w:t>نشاء اللجنة الوطنية التنسيقية لمكافحة ومنع الهجرة غير الشرعية</w:t>
      </w:r>
      <w:r w:rsidR="00531422" w:rsidRPr="0027293C">
        <w:rPr>
          <w:rFonts w:ascii="Arial" w:hAnsi="Arial" w:cs="Simplified Arabic" w:hint="cs"/>
          <w:color w:val="333333"/>
          <w:sz w:val="28"/>
          <w:szCs w:val="28"/>
          <w:rtl/>
        </w:rPr>
        <w:t xml:space="preserve">. </w:t>
      </w:r>
    </w:p>
    <w:p w14:paraId="5060240C" w14:textId="35EAE4D8" w:rsidR="00531422" w:rsidRPr="0027293C" w:rsidRDefault="00FF3A15" w:rsidP="00D80A25">
      <w:pPr>
        <w:pStyle w:val="NormalWeb"/>
        <w:shd w:val="clear" w:color="auto" w:fill="FFFFFF"/>
        <w:bidi/>
        <w:spacing w:before="0" w:beforeAutospacing="0" w:after="150" w:afterAutospacing="0"/>
        <w:rPr>
          <w:rFonts w:ascii="Arial" w:hAnsi="Arial" w:cs="Simplified Arabic"/>
          <w:color w:val="333333"/>
          <w:sz w:val="28"/>
          <w:szCs w:val="28"/>
          <w:rtl/>
        </w:rPr>
      </w:pPr>
      <w:r w:rsidRPr="0027293C">
        <w:rPr>
          <w:rFonts w:ascii="Arial" w:hAnsi="Arial" w:cs="Simplified Arabic" w:hint="cs"/>
          <w:color w:val="333333"/>
          <w:sz w:val="28"/>
          <w:szCs w:val="28"/>
          <w:rtl/>
        </w:rPr>
        <w:t>ثانيا:</w:t>
      </w:r>
      <w:r w:rsidR="00531422" w:rsidRPr="0027293C">
        <w:rPr>
          <w:rFonts w:ascii="Arial" w:hAnsi="Arial" w:cs="Simplified Arabic" w:hint="cs"/>
          <w:color w:val="333333"/>
          <w:sz w:val="28"/>
          <w:szCs w:val="28"/>
          <w:rtl/>
        </w:rPr>
        <w:t xml:space="preserve"> </w:t>
      </w:r>
      <w:r w:rsidR="00531422" w:rsidRPr="0027293C">
        <w:rPr>
          <w:rFonts w:ascii="Arial" w:hAnsi="Arial" w:cs="Simplified Arabic"/>
          <w:color w:val="333333"/>
          <w:sz w:val="28"/>
          <w:szCs w:val="28"/>
          <w:rtl/>
        </w:rPr>
        <w:t>دور وزارة الدولة للهجرة وشئون المصريين بالخارج</w:t>
      </w:r>
      <w:r w:rsidR="00531422" w:rsidRPr="0027293C">
        <w:rPr>
          <w:rFonts w:ascii="Arial" w:hAnsi="Arial" w:cs="Simplified Arabic" w:hint="cs"/>
          <w:color w:val="333333"/>
          <w:sz w:val="28"/>
          <w:szCs w:val="28"/>
          <w:rtl/>
        </w:rPr>
        <w:t>.</w:t>
      </w:r>
    </w:p>
    <w:p w14:paraId="784D924E" w14:textId="110A6906" w:rsidR="00531422" w:rsidRPr="0027293C" w:rsidRDefault="00FF3A15" w:rsidP="00D80A25">
      <w:pPr>
        <w:pStyle w:val="NormalWeb"/>
        <w:shd w:val="clear" w:color="auto" w:fill="FFFFFF"/>
        <w:bidi/>
        <w:spacing w:before="0" w:beforeAutospacing="0" w:after="150" w:afterAutospacing="0"/>
        <w:rPr>
          <w:rFonts w:ascii="Arial" w:hAnsi="Arial" w:cs="Simplified Arabic"/>
          <w:color w:val="333333"/>
          <w:sz w:val="28"/>
          <w:szCs w:val="28"/>
          <w:rtl/>
        </w:rPr>
      </w:pPr>
      <w:r w:rsidRPr="0027293C">
        <w:rPr>
          <w:rFonts w:ascii="Arial" w:hAnsi="Arial" w:cs="Simplified Arabic" w:hint="cs"/>
          <w:color w:val="333333"/>
          <w:sz w:val="28"/>
          <w:szCs w:val="28"/>
          <w:rtl/>
        </w:rPr>
        <w:t>ثالثا:</w:t>
      </w:r>
      <w:r w:rsidR="00531422" w:rsidRPr="0027293C">
        <w:rPr>
          <w:rFonts w:ascii="Arial" w:hAnsi="Arial" w:cs="Simplified Arabic" w:hint="cs"/>
          <w:color w:val="333333"/>
          <w:sz w:val="28"/>
          <w:szCs w:val="28"/>
          <w:rtl/>
        </w:rPr>
        <w:t xml:space="preserve"> </w:t>
      </w:r>
      <w:r w:rsidR="00531422" w:rsidRPr="0027293C">
        <w:rPr>
          <w:rFonts w:ascii="Arial" w:hAnsi="Arial" w:cs="Simplified Arabic"/>
          <w:color w:val="333333"/>
          <w:sz w:val="28"/>
          <w:szCs w:val="28"/>
          <w:rtl/>
        </w:rPr>
        <w:t>دور المؤسسات الحكومية الاخرى للحد من الهجرة غير الشرعية</w:t>
      </w:r>
      <w:r w:rsidR="00531422" w:rsidRPr="0027293C">
        <w:rPr>
          <w:rFonts w:ascii="Arial" w:hAnsi="Arial" w:cs="Simplified Arabic" w:hint="cs"/>
          <w:color w:val="333333"/>
          <w:sz w:val="28"/>
          <w:szCs w:val="28"/>
          <w:rtl/>
        </w:rPr>
        <w:t xml:space="preserve">. </w:t>
      </w:r>
    </w:p>
    <w:p w14:paraId="18BC55A3" w14:textId="310CEF87" w:rsidR="00D80A25" w:rsidRDefault="00D80A25">
      <w:pPr>
        <w:bidi w:val="0"/>
        <w:rPr>
          <w:rFonts w:ascii="Arial" w:eastAsia="Times New Roman" w:hAnsi="Arial" w:cs="Simplified Arabic"/>
          <w:color w:val="333333"/>
          <w:sz w:val="32"/>
          <w:szCs w:val="32"/>
          <w:rtl/>
        </w:rPr>
      </w:pPr>
      <w:r>
        <w:rPr>
          <w:rFonts w:ascii="Arial" w:hAnsi="Arial" w:cs="Simplified Arabic"/>
          <w:color w:val="333333"/>
          <w:sz w:val="32"/>
          <w:szCs w:val="32"/>
          <w:rtl/>
        </w:rPr>
        <w:br w:type="page"/>
      </w:r>
    </w:p>
    <w:p w14:paraId="55044720" w14:textId="7F057026" w:rsidR="001A7D3D" w:rsidRPr="002C3927" w:rsidRDefault="00226DD4" w:rsidP="001A7D3D">
      <w:pPr>
        <w:pStyle w:val="NormalWeb"/>
        <w:shd w:val="clear" w:color="auto" w:fill="FFFFFF"/>
        <w:bidi/>
        <w:spacing w:before="0" w:beforeAutospacing="0" w:after="150" w:afterAutospacing="0"/>
        <w:jc w:val="both"/>
        <w:rPr>
          <w:rFonts w:ascii="Arial" w:hAnsi="Arial" w:cs="Simplified Arabic"/>
          <w:b/>
          <w:bCs/>
          <w:color w:val="333333"/>
          <w:sz w:val="32"/>
          <w:szCs w:val="32"/>
          <w:u w:val="single"/>
          <w:rtl/>
        </w:rPr>
      </w:pPr>
      <w:r>
        <w:rPr>
          <w:rFonts w:ascii="Arial" w:hAnsi="Arial" w:cs="Simplified Arabic" w:hint="cs"/>
          <w:b/>
          <w:bCs/>
          <w:color w:val="333333"/>
          <w:sz w:val="32"/>
          <w:szCs w:val="32"/>
          <w:u w:val="single"/>
          <w:rtl/>
        </w:rPr>
        <w:lastRenderedPageBreak/>
        <w:t xml:space="preserve">أولا: </w:t>
      </w:r>
      <w:r w:rsidR="001A7D3D">
        <w:rPr>
          <w:rFonts w:ascii="Arial" w:hAnsi="Arial" w:cs="Simplified Arabic" w:hint="cs"/>
          <w:b/>
          <w:bCs/>
          <w:color w:val="333333"/>
          <w:sz w:val="32"/>
          <w:szCs w:val="32"/>
          <w:u w:val="single"/>
          <w:rtl/>
        </w:rPr>
        <w:t>إ</w:t>
      </w:r>
      <w:r w:rsidR="001A7D3D" w:rsidRPr="002C3927">
        <w:rPr>
          <w:rFonts w:ascii="Arial" w:hAnsi="Arial" w:cs="Simplified Arabic"/>
          <w:b/>
          <w:bCs/>
          <w:color w:val="333333"/>
          <w:sz w:val="32"/>
          <w:szCs w:val="32"/>
          <w:u w:val="single"/>
          <w:rtl/>
        </w:rPr>
        <w:t xml:space="preserve">نشاء اللجنة الوطنية التنسيقية لمكافحة ومنع الهجرة غير الشرعية </w:t>
      </w:r>
    </w:p>
    <w:p w14:paraId="32B7D836" w14:textId="77777777" w:rsidR="000B45E7" w:rsidRPr="0027293C" w:rsidRDefault="001A7D3D" w:rsidP="003A3A01">
      <w:pPr>
        <w:pStyle w:val="NormalWeb"/>
        <w:shd w:val="clear" w:color="auto" w:fill="FFFFFF"/>
        <w:bidi/>
        <w:spacing w:before="0" w:beforeAutospacing="0" w:after="150" w:afterAutospacing="0"/>
        <w:jc w:val="both"/>
        <w:rPr>
          <w:rFonts w:ascii="Arial" w:hAnsi="Arial" w:cs="Simplified Arabic"/>
          <w:b/>
          <w:bCs/>
          <w:color w:val="333333"/>
          <w:sz w:val="28"/>
          <w:szCs w:val="28"/>
          <w:u w:val="single"/>
          <w:rtl/>
        </w:rPr>
      </w:pPr>
      <w:r w:rsidRPr="0027293C">
        <w:rPr>
          <w:rFonts w:ascii="Arial" w:hAnsi="Arial" w:cs="Simplified Arabic"/>
          <w:color w:val="333333"/>
          <w:sz w:val="28"/>
          <w:szCs w:val="28"/>
          <w:rtl/>
        </w:rPr>
        <w:t>تشكلت اللجنة الوطنية التنسيقية لمكافحة ومنع الهجرة غير الشرعية بموجب قرار رئيس مجلس الوزراء رقم 380 لسنة 2014 الصادر فى 9 مارس 2014 وتضم في عضويتها ممثلين عن وزارات : الخارجية والدفاع والداخلية والعدل والقوي العاملة والهجرة والتضامن الاجتماعي والتنمية المحلية والتخطيط والتعاون الدولي والإعلام والشباب والرياضة، وممثلين</w:t>
      </w:r>
      <w:r w:rsidRPr="0027293C">
        <w:rPr>
          <w:rFonts w:ascii="Tahoma" w:hAnsi="Tahoma" w:cs="Simplified Arabic"/>
          <w:color w:val="333333"/>
          <w:sz w:val="28"/>
          <w:szCs w:val="28"/>
          <w:rtl/>
        </w:rPr>
        <w:t> </w:t>
      </w:r>
      <w:r w:rsidRPr="0027293C">
        <w:rPr>
          <w:rFonts w:ascii="Arial" w:hAnsi="Arial" w:cs="Simplified Arabic"/>
          <w:color w:val="333333"/>
          <w:sz w:val="28"/>
          <w:szCs w:val="28"/>
          <w:rtl/>
        </w:rPr>
        <w:t>ن النيابة العامة والمخابرات العامة والهيئة العامة للاستعلامات والصندوق الاجتماعي للتنمية والمجلس القومي لحقوق الإنسان والمجلس القومي للأمومة والطفولة والمركز القومي للبحوث الاجتماعية والجنائية واثنين من الخبراء يتم ترشيحهما من رئيس اللجنة، وتعقد اللجنة بكامل هيئتها اجتماعاتها كل شهرين وذلك بخلاف الاجتماعات المستمرة لـ 7 مجموعات</w:t>
      </w:r>
      <w:r w:rsidRPr="0027293C">
        <w:rPr>
          <w:rFonts w:ascii="Tahoma" w:hAnsi="Tahoma" w:cs="Simplified Arabic"/>
          <w:color w:val="333333"/>
          <w:sz w:val="28"/>
          <w:szCs w:val="28"/>
          <w:rtl/>
        </w:rPr>
        <w:t> </w:t>
      </w:r>
      <w:r w:rsidRPr="0027293C">
        <w:rPr>
          <w:rFonts w:ascii="Arial" w:hAnsi="Arial" w:cs="Simplified Arabic"/>
          <w:color w:val="333333"/>
          <w:sz w:val="28"/>
          <w:szCs w:val="28"/>
          <w:rtl/>
        </w:rPr>
        <w:t>عمل فنية منبثقة عن اللجنة وأهمها مجموعة العمل القانونية ، وتعمل اللجنة علي تنسيق السياسات والجهود الحكومية في مجال مكافحة ومنع الهجرة غير الشرعية ، وتتولي التنسيق بين الجهات الحكومية الممثلة فيها وسائر الأطراف غير الحكومية وتعمل كمرجعية استشارية للسلطات والجهات والهيئات الوطنية في هذا المجال. (4) .</w:t>
      </w:r>
    </w:p>
    <w:p w14:paraId="3F7EFFA3" w14:textId="77777777" w:rsidR="000B45E7" w:rsidRDefault="000B45E7" w:rsidP="000B45E7">
      <w:pPr>
        <w:pStyle w:val="NormalWeb"/>
        <w:shd w:val="clear" w:color="auto" w:fill="FFFFFF"/>
        <w:bidi/>
        <w:spacing w:before="0" w:beforeAutospacing="0" w:after="150" w:afterAutospacing="0"/>
        <w:jc w:val="both"/>
        <w:rPr>
          <w:rFonts w:ascii="Arial" w:hAnsi="Arial" w:cs="Simplified Arabic"/>
          <w:b/>
          <w:bCs/>
          <w:color w:val="333333"/>
          <w:sz w:val="32"/>
          <w:szCs w:val="32"/>
          <w:u w:val="single"/>
          <w:rtl/>
        </w:rPr>
      </w:pPr>
    </w:p>
    <w:p w14:paraId="4EF880A1" w14:textId="648DE596" w:rsidR="003A3A01" w:rsidRDefault="00226DD4" w:rsidP="000B45E7">
      <w:pPr>
        <w:pStyle w:val="NormalWeb"/>
        <w:shd w:val="clear" w:color="auto" w:fill="FFFFFF"/>
        <w:bidi/>
        <w:spacing w:before="0" w:beforeAutospacing="0" w:after="150" w:afterAutospacing="0"/>
        <w:jc w:val="both"/>
        <w:rPr>
          <w:rFonts w:ascii="Arial" w:hAnsi="Arial" w:cs="Simplified Arabic"/>
          <w:b/>
          <w:bCs/>
          <w:color w:val="333333"/>
          <w:sz w:val="32"/>
          <w:szCs w:val="32"/>
          <w:u w:val="single"/>
          <w:rtl/>
        </w:rPr>
      </w:pPr>
      <w:r>
        <w:rPr>
          <w:rFonts w:ascii="Arial" w:hAnsi="Arial" w:cs="Simplified Arabic" w:hint="cs"/>
          <w:b/>
          <w:bCs/>
          <w:color w:val="333333"/>
          <w:sz w:val="32"/>
          <w:szCs w:val="32"/>
          <w:u w:val="single"/>
          <w:rtl/>
        </w:rPr>
        <w:t xml:space="preserve">ثانيا: </w:t>
      </w:r>
      <w:r w:rsidR="003A3A01" w:rsidRPr="002C3927">
        <w:rPr>
          <w:rFonts w:ascii="Arial" w:hAnsi="Arial" w:cs="Simplified Arabic"/>
          <w:b/>
          <w:bCs/>
          <w:color w:val="333333"/>
          <w:sz w:val="32"/>
          <w:szCs w:val="32"/>
          <w:u w:val="single"/>
          <w:rtl/>
        </w:rPr>
        <w:t>دور وزارة الدولة للهجرة وشئون المصريين بالخارج :</w:t>
      </w:r>
    </w:p>
    <w:p w14:paraId="2E6B6E6A"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تضطلع  وزارة الدولة للهجرة وشئون المصريين بالخارج بدور مهم فى التوعية بمخاطر الهجرة غير الشرعية ، ومن ابرز ادوارها فى هذا الصدد ما يلى :</w:t>
      </w:r>
    </w:p>
    <w:p w14:paraId="6A77AEBF"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وضع الخطط لتنظيم حملات توعية وحوارات وندوات تثقيفية بمراكز الشباب والجامعات وقصور الثقافة الجماهيرية بالمحافظات لمحاربة ظاهرة الهجرة غير الشرعية والعمل على توعية الشباب بمخاطرها بالتنسيق بين الوزارات المعنية ، بهدف امكانية الوصول الى وضع حلول للوقاية من تلك الظاهرة والعمل على الحد منها،والتنسيق والتواصل مع وزارة التربية والتعليم ا لوضع مادة دراسية أساسية فى مجال السلامة والصحة المهنية.(7)</w:t>
      </w:r>
    </w:p>
    <w:p w14:paraId="0C77D837"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 التعامل مع المهاجر غير الشرعى بالتساوى مع المهاجر الشرعى بمجرد وصوله إلى الخارج ، ومن ثم تطالب جميع المهاجرين غير الشرعيين بتقنين أوضاعهم لتكون الدولة على أرض صلبة خلال المطالبة بحقوقهم. (8).</w:t>
      </w:r>
    </w:p>
    <w:p w14:paraId="6CAE6F00"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 العمل من أجل الحد من هجرة القصر، إلى جانب تحديد أسبابها ودوافعها ، بالإضافة إلى إعادة تأهيل راغبي الهجرة من خلال توفير التدريب اللازم لهم.</w:t>
      </w:r>
    </w:p>
    <w:p w14:paraId="7AE5359A"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lastRenderedPageBreak/>
        <w:t> تم توقيع مذكرة تفاهم مع المنظمة الدولية للهجرة لتوفير خدمات ودعم استقرار المهاجرين غير الشرعيين، بتنفيذ برنامج لتخفيف الضغوط الاقتصادية في المجتمعات المعرضة للخطر في مصر لتوفير خدمات الدعم للمهاجرين غير الشرعيين، وبناء قدرات الهيئات الحكومية ذات الصلة لتمكينهم من توقع ومعالجة تحديات الهجرة. (9)</w:t>
      </w:r>
    </w:p>
    <w:p w14:paraId="2029721D" w14:textId="464656A5" w:rsidR="001A7D3D" w:rsidRPr="004A3CF0" w:rsidRDefault="001A7D3D" w:rsidP="001A7D3D">
      <w:pPr>
        <w:pStyle w:val="NormalWeb"/>
        <w:shd w:val="clear" w:color="auto" w:fill="FFFFFF"/>
        <w:bidi/>
        <w:spacing w:before="0" w:beforeAutospacing="0" w:after="150" w:afterAutospacing="0"/>
        <w:jc w:val="both"/>
        <w:rPr>
          <w:rFonts w:ascii="Tahoma" w:hAnsi="Tahoma" w:cs="Simplified Arabic"/>
          <w:color w:val="333333"/>
          <w:sz w:val="32"/>
          <w:szCs w:val="32"/>
          <w:rtl/>
        </w:rPr>
      </w:pPr>
    </w:p>
    <w:p w14:paraId="12823088" w14:textId="66956F4F" w:rsidR="008F202D" w:rsidRPr="002C3927" w:rsidRDefault="00226DD4" w:rsidP="008F202D">
      <w:pPr>
        <w:pStyle w:val="NormalWeb"/>
        <w:shd w:val="clear" w:color="auto" w:fill="FFFFFF"/>
        <w:bidi/>
        <w:spacing w:before="0" w:beforeAutospacing="0" w:after="150" w:afterAutospacing="0"/>
        <w:jc w:val="both"/>
        <w:rPr>
          <w:rFonts w:ascii="Arial" w:hAnsi="Arial" w:cs="Simplified Arabic"/>
          <w:b/>
          <w:bCs/>
          <w:color w:val="333333"/>
          <w:sz w:val="32"/>
          <w:szCs w:val="32"/>
          <w:u w:val="single"/>
          <w:rtl/>
        </w:rPr>
      </w:pPr>
      <w:r>
        <w:rPr>
          <w:rFonts w:ascii="Arial" w:hAnsi="Arial" w:cs="Simplified Arabic" w:hint="cs"/>
          <w:b/>
          <w:bCs/>
          <w:color w:val="333333"/>
          <w:sz w:val="32"/>
          <w:szCs w:val="32"/>
          <w:u w:val="single"/>
          <w:rtl/>
        </w:rPr>
        <w:t>ثالثا:</w:t>
      </w:r>
      <w:r w:rsidR="008F202D" w:rsidRPr="002C3927">
        <w:rPr>
          <w:rFonts w:ascii="Arial" w:hAnsi="Arial" w:cs="Simplified Arabic"/>
          <w:b/>
          <w:bCs/>
          <w:color w:val="333333"/>
          <w:sz w:val="32"/>
          <w:szCs w:val="32"/>
          <w:u w:val="single"/>
          <w:rtl/>
        </w:rPr>
        <w:t xml:space="preserve"> دور المؤسسات الحكومية الاخرى للحد من الهجرة غير الشرعية :</w:t>
      </w:r>
    </w:p>
    <w:p w14:paraId="278C967E" w14:textId="77777777"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تعمل الدولة على محاربة ظاهرة الهجرة غير الشرعية عن طريق محورين  الاول تشريعي : الذي يُجرم من يقبل عليها وكذلك تغليظ العقوبات علي السماسرة الذين يلعبون علي مشاعر الشباب البسطاء من خلال فكرة الثراء السريع ، والثانى توعوى : حيث يتم بالتعاون مع وزارة الشباب ومنظمة مكافحة الهجرة غير الشرعية من خلال التوعية بالمخاطر من ناحية وطرح فرص العمل الحقيقية والمجزية تحفيزاً للشباب علي الإلتحاق بها. (10) .</w:t>
      </w:r>
    </w:p>
    <w:p w14:paraId="57762561" w14:textId="77777777"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b/>
          <w:bCs/>
          <w:color w:val="333333"/>
          <w:sz w:val="28"/>
          <w:szCs w:val="28"/>
          <w:rtl/>
        </w:rPr>
      </w:pPr>
      <w:r w:rsidRPr="0027293C">
        <w:rPr>
          <w:rFonts w:ascii="Arial" w:hAnsi="Arial" w:cs="Simplified Arabic"/>
          <w:b/>
          <w:bCs/>
          <w:color w:val="333333"/>
          <w:sz w:val="28"/>
          <w:szCs w:val="28"/>
          <w:rtl/>
        </w:rPr>
        <w:t> وفيما يلى ابرز الجهود المبذولة لمكافحة تلك الظاهرة :</w:t>
      </w:r>
    </w:p>
    <w:p w14:paraId="6A84F09F" w14:textId="77777777"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b/>
          <w:bCs/>
          <w:color w:val="333333"/>
          <w:sz w:val="28"/>
          <w:szCs w:val="28"/>
          <w:rtl/>
        </w:rPr>
        <w:t xml:space="preserve">1-مشيخة الازهر : </w:t>
      </w:r>
      <w:r w:rsidRPr="0027293C">
        <w:rPr>
          <w:rFonts w:ascii="Arial" w:hAnsi="Arial" w:cs="Simplified Arabic"/>
          <w:color w:val="333333"/>
          <w:sz w:val="28"/>
          <w:szCs w:val="28"/>
          <w:rtl/>
        </w:rPr>
        <w:t>أكدت مشيخة الأزهر على أهمية دور وزارة الهجرة في توعية الشباب بمخاطر الهجرة غير الشرعية، والوقوف على الأسباب التي تدفع الشباب إلى المخاطرة بأرواحهم من أجل مستقبل مجهول، وإيجاد الحلول البديلة لها. (11)</w:t>
      </w:r>
    </w:p>
    <w:p w14:paraId="091003AB" w14:textId="77777777"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b/>
          <w:bCs/>
          <w:color w:val="333333"/>
          <w:sz w:val="28"/>
          <w:szCs w:val="28"/>
          <w:rtl/>
        </w:rPr>
        <w:t xml:space="preserve">2- مجمع البحوث الإسلامية : </w:t>
      </w:r>
      <w:r w:rsidRPr="0027293C">
        <w:rPr>
          <w:rFonts w:ascii="Arial" w:hAnsi="Arial" w:cs="Simplified Arabic"/>
          <w:color w:val="333333"/>
          <w:sz w:val="28"/>
          <w:szCs w:val="28"/>
          <w:rtl/>
        </w:rPr>
        <w:t>رداً على سؤال حول : ما حكم السفر عن طريق هجرة غير شرعية؟، وجاء الجواب كالتالى : فيها تعريض للنفس إلى الهلاك حتى إنها تسمى بوابات الموت وهو منهى عنه"، قال تعالى (ولا تلقوا بأيديكم إلى التهلكة)، وفيها مخاطرة وغرر شديد لما تضعه الدولة من قوانين وعقوبات صارمة حول هذا الأمر، والذى ننصح به السائل ألا يرتكب هذا الأمر وأن يصبر ويتوجه لربه فإن فى الصبر على ما تكره النفس خيرً كثيرًا. (12)</w:t>
      </w:r>
    </w:p>
    <w:p w14:paraId="46696CEB" w14:textId="77777777"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b/>
          <w:bCs/>
          <w:color w:val="333333"/>
          <w:sz w:val="28"/>
          <w:szCs w:val="28"/>
          <w:rtl/>
        </w:rPr>
        <w:t>3- وزارة العدل :</w:t>
      </w:r>
      <w:r w:rsidRPr="0027293C">
        <w:rPr>
          <w:rFonts w:ascii="Arial" w:hAnsi="Arial" w:cs="Simplified Arabic"/>
          <w:color w:val="333333"/>
          <w:sz w:val="28"/>
          <w:szCs w:val="28"/>
          <w:rtl/>
        </w:rPr>
        <w:t>  تسعى من أجل إنشاء محكمة متخصصة لمحاكمة المتهمين فى قضايا الاتجار بالبشر والهجرة غير الشرعية ، وتعد مصر من أوائل دول العالم التى تجرم مرتكبى تلك الجرائم  بعقوبات مناسبة ، حيث يجب تضافر كل الجهود من اجل مواجهة  تلك الظاهرة ومساعدة الضحايا وتقديم مرتكبي جرائم الإتجار بالبشر للمحاكمات العادلة خاصة كبار التجار منهم (13) .</w:t>
      </w:r>
    </w:p>
    <w:p w14:paraId="55845D3E" w14:textId="0DDC068A"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b/>
          <w:bCs/>
          <w:color w:val="333333"/>
          <w:sz w:val="28"/>
          <w:szCs w:val="28"/>
          <w:rtl/>
        </w:rPr>
        <w:t>4- المجلس القومى لحقوق الانسان :</w:t>
      </w:r>
      <w:r w:rsidRPr="0027293C">
        <w:rPr>
          <w:rFonts w:ascii="Arial" w:hAnsi="Arial" w:cs="Simplified Arabic"/>
          <w:color w:val="333333"/>
          <w:sz w:val="28"/>
          <w:szCs w:val="28"/>
          <w:rtl/>
        </w:rPr>
        <w:t xml:space="preserve"> يعمل على تعزيز قنوات الهجرة الشرعية ومنع التمييز ضد المهاجرين ، واستمرار التعاون الدولي ، للتصدي لظاهرة الهجرة غير الشرعية ، إلي جانب معالجة أسبابها </w:t>
      </w:r>
      <w:r w:rsidRPr="0027293C">
        <w:rPr>
          <w:rFonts w:ascii="Arial" w:hAnsi="Arial" w:cs="Simplified Arabic"/>
          <w:color w:val="333333"/>
          <w:sz w:val="28"/>
          <w:szCs w:val="28"/>
          <w:rtl/>
        </w:rPr>
        <w:lastRenderedPageBreak/>
        <w:t>، مع الاعتماد علي سياسات الهجرة القائمة علي الحقوق الإنسانية والعمل على نشر معلومات عن حقوق الإنسان والحريات الأساسية لجميع المهاجرين. (14) .</w:t>
      </w:r>
    </w:p>
    <w:p w14:paraId="51FA069D" w14:textId="4CF391A2"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b/>
          <w:bCs/>
          <w:color w:val="333333"/>
          <w:sz w:val="28"/>
          <w:szCs w:val="28"/>
          <w:rtl/>
        </w:rPr>
        <w:t>5- المجلس القومى للطفولة والأمومة :</w:t>
      </w:r>
      <w:r w:rsidRPr="0027293C">
        <w:rPr>
          <w:rFonts w:ascii="Arial" w:hAnsi="Arial" w:cs="Simplified Arabic"/>
          <w:color w:val="333333"/>
          <w:sz w:val="28"/>
          <w:szCs w:val="28"/>
          <w:rtl/>
        </w:rPr>
        <w:t xml:space="preserve"> طالب فى الندوة التى عقدت بمكتبة دمنهور العامة بمحافظة البحيرة بتضافر كافة الجهود لوضع السياسات وسن القوانين اللازمة لرعاية واستيعاب الأطفال وتأهيلهم وغرس قيم الولاء والانتماء لديهم ، وتفعيل دور القيادات الطبيعية ومؤسسات المجتمع المدني ورجال الدين فى التوعية اللازمة للحد من مخاطر الهجرة غير الشرعية للأطفال وتجفيف منابعها. وتكثيف العمل للتوسع فى فرص الإقراض عن طريق المشروع القومي للتنمية المحلية والمجتمعية "مشروعك" كبديل لمحاولات السفر للخارج بطريقة غير شرعية. (15) .</w:t>
      </w:r>
    </w:p>
    <w:p w14:paraId="7FDC8EDF" w14:textId="77777777" w:rsidR="008F202D" w:rsidRPr="0027293C" w:rsidRDefault="008F202D" w:rsidP="008F20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b/>
          <w:bCs/>
          <w:color w:val="333333"/>
          <w:sz w:val="28"/>
          <w:szCs w:val="28"/>
          <w:rtl/>
        </w:rPr>
        <w:t xml:space="preserve">6- الوكالة المصرية للشراكة من أجل التنمية : </w:t>
      </w:r>
      <w:r w:rsidRPr="0027293C">
        <w:rPr>
          <w:rFonts w:ascii="Arial" w:hAnsi="Arial" w:cs="Simplified Arabic"/>
          <w:color w:val="333333"/>
          <w:sz w:val="28"/>
          <w:szCs w:val="28"/>
          <w:rtl/>
        </w:rPr>
        <w:t>نظمت الوكالة بالتعاون مع مركز القاهرة الإقليمي لتسوية المنازعات وحفظ السلام في أفريقيا واللجنة الوطنية التنسيقية لمكافحة ومنع الهجرة غير الشرعية بالقاهرة دورة تدريبية لـ14 متدربا من 8 دول أفريقية عن الاتجار في البشر والهجرة غير الشرعية ، وذلك فى الفترة من 29/11/2015/حتى 04/12/2015 (16)  .</w:t>
      </w:r>
    </w:p>
    <w:p w14:paraId="49C2E627" w14:textId="77777777" w:rsidR="001A7D3D" w:rsidRDefault="001A7D3D" w:rsidP="001A7D3D">
      <w:pPr>
        <w:pStyle w:val="NormalWeb"/>
        <w:shd w:val="clear" w:color="auto" w:fill="FFFFFF"/>
        <w:bidi/>
        <w:spacing w:before="0" w:beforeAutospacing="0" w:after="150" w:afterAutospacing="0"/>
        <w:jc w:val="both"/>
        <w:rPr>
          <w:rFonts w:ascii="Arial" w:hAnsi="Arial" w:cs="Simplified Arabic"/>
          <w:color w:val="333333"/>
          <w:sz w:val="32"/>
          <w:szCs w:val="32"/>
          <w:rtl/>
        </w:rPr>
      </w:pPr>
    </w:p>
    <w:p w14:paraId="089C1AE7" w14:textId="77777777" w:rsidR="008F202D" w:rsidRDefault="008F202D">
      <w:pPr>
        <w:bidi w:val="0"/>
        <w:rPr>
          <w:rFonts w:ascii="Arial" w:eastAsia="Times New Roman" w:hAnsi="Arial" w:cs="Simplified Arabic"/>
          <w:b/>
          <w:bCs/>
          <w:color w:val="333333"/>
          <w:sz w:val="32"/>
          <w:szCs w:val="32"/>
          <w:rtl/>
        </w:rPr>
      </w:pPr>
      <w:r>
        <w:rPr>
          <w:rFonts w:ascii="Arial" w:hAnsi="Arial" w:cs="Simplified Arabic"/>
          <w:b/>
          <w:bCs/>
          <w:color w:val="333333"/>
          <w:sz w:val="32"/>
          <w:szCs w:val="32"/>
          <w:rtl/>
        </w:rPr>
        <w:br w:type="page"/>
      </w:r>
    </w:p>
    <w:p w14:paraId="68126D52" w14:textId="77777777" w:rsidR="00D80A25" w:rsidRDefault="00D80A25" w:rsidP="003316AC">
      <w:pPr>
        <w:jc w:val="center"/>
        <w:rPr>
          <w:rFonts w:cs="Arial"/>
          <w:b/>
          <w:bCs/>
          <w:color w:val="C00000"/>
          <w:sz w:val="36"/>
          <w:szCs w:val="36"/>
          <w:rtl/>
        </w:rPr>
      </w:pPr>
    </w:p>
    <w:p w14:paraId="54DEC1D6" w14:textId="77777777" w:rsidR="00D80A25" w:rsidRDefault="00D80A25" w:rsidP="00D80A25">
      <w:pPr>
        <w:jc w:val="center"/>
        <w:rPr>
          <w:rFonts w:cs="Arial"/>
          <w:b/>
          <w:bCs/>
          <w:color w:val="C00000"/>
          <w:sz w:val="36"/>
          <w:szCs w:val="36"/>
          <w:rtl/>
        </w:rPr>
      </w:pPr>
    </w:p>
    <w:p w14:paraId="3E624F27" w14:textId="77777777" w:rsidR="00D80A25" w:rsidRDefault="00D80A25" w:rsidP="00D80A25">
      <w:pPr>
        <w:jc w:val="center"/>
        <w:rPr>
          <w:rFonts w:cs="Arial"/>
          <w:b/>
          <w:bCs/>
          <w:color w:val="C00000"/>
          <w:sz w:val="36"/>
          <w:szCs w:val="36"/>
          <w:rtl/>
        </w:rPr>
      </w:pPr>
    </w:p>
    <w:p w14:paraId="35121A08" w14:textId="77777777" w:rsidR="00D80A25" w:rsidRDefault="00D80A25" w:rsidP="00D80A25">
      <w:pPr>
        <w:jc w:val="center"/>
        <w:rPr>
          <w:rFonts w:cs="Arial"/>
          <w:b/>
          <w:bCs/>
          <w:color w:val="C00000"/>
          <w:sz w:val="36"/>
          <w:szCs w:val="36"/>
          <w:rtl/>
        </w:rPr>
      </w:pPr>
    </w:p>
    <w:p w14:paraId="718B8D0B" w14:textId="3637833D" w:rsidR="00D80A25" w:rsidRDefault="00D80A25" w:rsidP="00D80A25">
      <w:pPr>
        <w:jc w:val="center"/>
        <w:rPr>
          <w:rFonts w:cs="Arial"/>
          <w:b/>
          <w:bCs/>
          <w:color w:val="C00000"/>
          <w:sz w:val="36"/>
          <w:szCs w:val="36"/>
          <w:rtl/>
        </w:rPr>
      </w:pPr>
    </w:p>
    <w:p w14:paraId="0AB28B1D" w14:textId="77777777" w:rsidR="00D80A25" w:rsidRDefault="00D80A25" w:rsidP="00D80A25">
      <w:pPr>
        <w:jc w:val="center"/>
        <w:rPr>
          <w:rFonts w:cs="Arial"/>
          <w:b/>
          <w:bCs/>
          <w:color w:val="C00000"/>
          <w:sz w:val="36"/>
          <w:szCs w:val="36"/>
          <w:rtl/>
        </w:rPr>
      </w:pPr>
    </w:p>
    <w:p w14:paraId="7865AAEF" w14:textId="77777777" w:rsidR="00D80A25" w:rsidRDefault="00D80A25" w:rsidP="00D80A25">
      <w:pPr>
        <w:jc w:val="center"/>
        <w:rPr>
          <w:rFonts w:cs="Arial"/>
          <w:b/>
          <w:bCs/>
          <w:color w:val="C00000"/>
          <w:sz w:val="36"/>
          <w:szCs w:val="36"/>
          <w:rtl/>
        </w:rPr>
      </w:pPr>
    </w:p>
    <w:p w14:paraId="23CE8BC7" w14:textId="77777777" w:rsidR="00D80A25" w:rsidRDefault="00D80A25" w:rsidP="00D80A25">
      <w:pPr>
        <w:jc w:val="center"/>
        <w:rPr>
          <w:rFonts w:cs="Arial"/>
          <w:b/>
          <w:bCs/>
          <w:color w:val="C00000"/>
          <w:sz w:val="36"/>
          <w:szCs w:val="36"/>
          <w:rtl/>
        </w:rPr>
      </w:pPr>
    </w:p>
    <w:p w14:paraId="19A03A2B" w14:textId="77777777" w:rsidR="00D80A25" w:rsidRDefault="00D80A25" w:rsidP="00D80A25">
      <w:pPr>
        <w:jc w:val="center"/>
        <w:rPr>
          <w:rFonts w:cs="Arial"/>
          <w:b/>
          <w:bCs/>
          <w:color w:val="C00000"/>
          <w:sz w:val="36"/>
          <w:szCs w:val="36"/>
          <w:rtl/>
        </w:rPr>
      </w:pPr>
    </w:p>
    <w:p w14:paraId="7CC89636" w14:textId="77777777" w:rsidR="00D80A25" w:rsidRDefault="00D80A25" w:rsidP="00D80A25">
      <w:pPr>
        <w:jc w:val="center"/>
        <w:rPr>
          <w:rFonts w:cs="Arial"/>
          <w:b/>
          <w:bCs/>
          <w:color w:val="C00000"/>
          <w:sz w:val="36"/>
          <w:szCs w:val="36"/>
          <w:rtl/>
        </w:rPr>
      </w:pPr>
    </w:p>
    <w:p w14:paraId="3D5D110B" w14:textId="32E4561E" w:rsidR="000830D0" w:rsidRPr="003316AC" w:rsidRDefault="000830D0" w:rsidP="00D80A25">
      <w:pPr>
        <w:jc w:val="center"/>
        <w:rPr>
          <w:rFonts w:cs="Arial"/>
          <w:b/>
          <w:bCs/>
          <w:color w:val="C00000"/>
          <w:sz w:val="36"/>
          <w:szCs w:val="36"/>
          <w:rtl/>
        </w:rPr>
      </w:pPr>
      <w:r w:rsidRPr="003316AC">
        <w:rPr>
          <w:rFonts w:cs="Arial" w:hint="cs"/>
          <w:b/>
          <w:bCs/>
          <w:color w:val="C00000"/>
          <w:sz w:val="36"/>
          <w:szCs w:val="36"/>
          <w:rtl/>
        </w:rPr>
        <w:t>الفصل ال</w:t>
      </w:r>
      <w:r w:rsidR="008E5DE2">
        <w:rPr>
          <w:rFonts w:cs="Arial" w:hint="cs"/>
          <w:b/>
          <w:bCs/>
          <w:color w:val="C00000"/>
          <w:sz w:val="36"/>
          <w:szCs w:val="36"/>
          <w:rtl/>
        </w:rPr>
        <w:t>رابع</w:t>
      </w:r>
    </w:p>
    <w:p w14:paraId="3663AB90" w14:textId="67F60256" w:rsidR="000830D0" w:rsidRPr="003316AC" w:rsidRDefault="000830D0" w:rsidP="003316AC">
      <w:pPr>
        <w:jc w:val="center"/>
        <w:rPr>
          <w:rFonts w:cs="Arial"/>
          <w:b/>
          <w:bCs/>
          <w:color w:val="C00000"/>
          <w:sz w:val="36"/>
          <w:szCs w:val="36"/>
          <w:rtl/>
        </w:rPr>
      </w:pPr>
      <w:r w:rsidRPr="003316AC">
        <w:rPr>
          <w:rFonts w:cs="Arial"/>
          <w:b/>
          <w:bCs/>
          <w:color w:val="C00000"/>
          <w:sz w:val="36"/>
          <w:szCs w:val="36"/>
          <w:rtl/>
        </w:rPr>
        <w:t xml:space="preserve">جهود </w:t>
      </w:r>
      <w:r w:rsidRPr="003316AC">
        <w:rPr>
          <w:rFonts w:cs="Arial" w:hint="cs"/>
          <w:b/>
          <w:bCs/>
          <w:color w:val="C00000"/>
          <w:sz w:val="36"/>
          <w:szCs w:val="36"/>
          <w:rtl/>
        </w:rPr>
        <w:t>المجتمع المدني</w:t>
      </w:r>
      <w:r w:rsidRPr="003316AC">
        <w:rPr>
          <w:rFonts w:cs="Arial"/>
          <w:b/>
          <w:bCs/>
          <w:color w:val="C00000"/>
          <w:sz w:val="36"/>
          <w:szCs w:val="36"/>
          <w:rtl/>
        </w:rPr>
        <w:t xml:space="preserve"> المصري في الحد من ظاهرة الهجرة غير الشرعية</w:t>
      </w:r>
    </w:p>
    <w:p w14:paraId="28B9819D" w14:textId="732BB17E" w:rsidR="000830D0" w:rsidRPr="0027293C" w:rsidRDefault="000830D0" w:rsidP="000830D0">
      <w:pPr>
        <w:pStyle w:val="NormalWeb"/>
        <w:shd w:val="clear" w:color="auto" w:fill="FFFFFF"/>
        <w:bidi/>
        <w:spacing w:before="0" w:beforeAutospacing="0" w:after="150" w:afterAutospacing="0"/>
        <w:rPr>
          <w:rFonts w:ascii="Arial" w:hAnsi="Arial" w:cs="Simplified Arabic"/>
          <w:color w:val="333333"/>
          <w:sz w:val="28"/>
          <w:szCs w:val="28"/>
          <w:rtl/>
        </w:rPr>
      </w:pPr>
      <w:r w:rsidRPr="0027293C">
        <w:rPr>
          <w:rFonts w:ascii="Arial" w:hAnsi="Arial" w:cs="Simplified Arabic"/>
          <w:color w:val="333333"/>
          <w:sz w:val="28"/>
          <w:szCs w:val="28"/>
          <w:rtl/>
        </w:rPr>
        <w:t>في هذا الفصل سوف نقوم بتوضيح دور</w:t>
      </w:r>
      <w:r w:rsidRPr="0027293C">
        <w:rPr>
          <w:rFonts w:ascii="Arial" w:hAnsi="Arial" w:cs="Simplified Arabic" w:hint="cs"/>
          <w:color w:val="333333"/>
          <w:sz w:val="28"/>
          <w:szCs w:val="28"/>
          <w:rtl/>
        </w:rPr>
        <w:t xml:space="preserve"> </w:t>
      </w:r>
      <w:r w:rsidRPr="0027293C">
        <w:rPr>
          <w:rFonts w:ascii="Arial" w:hAnsi="Arial" w:cs="Simplified Arabic"/>
          <w:color w:val="333333"/>
          <w:sz w:val="28"/>
          <w:szCs w:val="28"/>
          <w:rtl/>
        </w:rPr>
        <w:t xml:space="preserve">المجتمع المدني في الحد من ظاهرة الهجرة غير الشرعية </w:t>
      </w:r>
    </w:p>
    <w:p w14:paraId="352CD89E" w14:textId="77777777" w:rsidR="00D80A25" w:rsidRPr="00D80A25" w:rsidRDefault="00D80A25">
      <w:pPr>
        <w:bidi w:val="0"/>
        <w:rPr>
          <w:rFonts w:ascii="Arial" w:eastAsia="Times New Roman" w:hAnsi="Arial" w:cs="Simplified Arabic"/>
          <w:b/>
          <w:bCs/>
          <w:color w:val="333333"/>
          <w:sz w:val="32"/>
          <w:szCs w:val="32"/>
          <w:rtl/>
        </w:rPr>
      </w:pPr>
      <w:r w:rsidRPr="00D80A25">
        <w:rPr>
          <w:rFonts w:ascii="Arial" w:hAnsi="Arial" w:cs="Simplified Arabic"/>
          <w:b/>
          <w:bCs/>
          <w:color w:val="333333"/>
          <w:sz w:val="32"/>
          <w:szCs w:val="32"/>
          <w:rtl/>
        </w:rPr>
        <w:br w:type="page"/>
      </w:r>
    </w:p>
    <w:p w14:paraId="14576C76" w14:textId="43E7F849" w:rsidR="003A3A01" w:rsidRPr="002C3927" w:rsidRDefault="003A3A01" w:rsidP="003A3A01">
      <w:pPr>
        <w:pStyle w:val="NormalWeb"/>
        <w:shd w:val="clear" w:color="auto" w:fill="FFFFFF"/>
        <w:bidi/>
        <w:spacing w:before="0" w:beforeAutospacing="0" w:after="150" w:afterAutospacing="0"/>
        <w:jc w:val="both"/>
        <w:rPr>
          <w:rFonts w:ascii="Arial" w:hAnsi="Arial" w:cs="Simplified Arabic"/>
          <w:b/>
          <w:bCs/>
          <w:color w:val="333333"/>
          <w:sz w:val="32"/>
          <w:szCs w:val="32"/>
          <w:u w:val="single"/>
          <w:rtl/>
        </w:rPr>
      </w:pPr>
      <w:r w:rsidRPr="002C3927">
        <w:rPr>
          <w:rFonts w:ascii="Arial" w:hAnsi="Arial" w:cs="Simplified Arabic" w:hint="cs"/>
          <w:b/>
          <w:bCs/>
          <w:color w:val="333333"/>
          <w:sz w:val="32"/>
          <w:szCs w:val="32"/>
          <w:u w:val="single"/>
          <w:rtl/>
        </w:rPr>
        <w:lastRenderedPageBreak/>
        <w:t>دور</w:t>
      </w:r>
      <w:r w:rsidR="0015758A">
        <w:rPr>
          <w:rFonts w:ascii="Arial" w:hAnsi="Arial" w:cs="Simplified Arabic" w:hint="cs"/>
          <w:b/>
          <w:bCs/>
          <w:color w:val="333333"/>
          <w:sz w:val="32"/>
          <w:szCs w:val="32"/>
          <w:u w:val="single"/>
          <w:rtl/>
        </w:rPr>
        <w:t xml:space="preserve"> </w:t>
      </w:r>
      <w:r w:rsidRPr="002C3927">
        <w:rPr>
          <w:rFonts w:ascii="Arial" w:hAnsi="Arial" w:cs="Simplified Arabic" w:hint="cs"/>
          <w:b/>
          <w:bCs/>
          <w:color w:val="333333"/>
          <w:sz w:val="32"/>
          <w:szCs w:val="32"/>
          <w:u w:val="single"/>
          <w:rtl/>
        </w:rPr>
        <w:t>المجتمع المدني في مواجهة ظاهرة الهجرة غير الشرعية</w:t>
      </w:r>
    </w:p>
    <w:p w14:paraId="78E8A6CF" w14:textId="77777777" w:rsidR="003A3A01" w:rsidRPr="0027293C" w:rsidRDefault="003A3A01" w:rsidP="003A3A01">
      <w:pPr>
        <w:pStyle w:val="NormalWeb"/>
        <w:shd w:val="clear" w:color="auto" w:fill="FFFFFF"/>
        <w:bidi/>
        <w:spacing w:before="0" w:beforeAutospacing="0" w:after="150" w:afterAutospacing="0"/>
        <w:jc w:val="both"/>
        <w:rPr>
          <w:rFonts w:ascii="Tahoma" w:hAnsi="Tahoma" w:cs="Simplified Arabic"/>
          <w:color w:val="333333"/>
          <w:sz w:val="28"/>
          <w:szCs w:val="28"/>
          <w:rtl/>
        </w:rPr>
      </w:pPr>
      <w:r w:rsidRPr="0027293C">
        <w:rPr>
          <w:rFonts w:ascii="Arial" w:hAnsi="Arial" w:cs="Simplified Arabic"/>
          <w:color w:val="333333"/>
          <w:sz w:val="28"/>
          <w:szCs w:val="28"/>
          <w:rtl/>
        </w:rPr>
        <w:t>أعلنت اللجنة الوطنية التنسيقية لمكافحة ومنع الهجرة غير الشرعية عن صدور الملخص التنفيذي لأول دراسة ميدانية تم تكليف المركز القومي للدراسات والبحوث الاجتماعية والجنائية بإجرائها حول الهجرة غير الشرعية للأطفال غير المصحوبين (5).</w:t>
      </w:r>
    </w:p>
    <w:p w14:paraId="10543908" w14:textId="0AE5B736"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وتم تحديد عينة الدراسة من الاطفال الذين سبق لهم وان خاضوا تجربة الهجرة غير الشرعية في الفئة العمرية</w:t>
      </w:r>
      <w:r w:rsidR="00B0548F">
        <w:rPr>
          <w:rFonts w:ascii="Arial" w:hAnsi="Arial" w:cs="Simplified Arabic" w:hint="cs"/>
          <w:color w:val="333333"/>
          <w:sz w:val="28"/>
          <w:szCs w:val="28"/>
          <w:rtl/>
        </w:rPr>
        <w:t xml:space="preserve"> </w:t>
      </w:r>
      <w:r w:rsidRPr="0027293C">
        <w:rPr>
          <w:rFonts w:ascii="Arial" w:hAnsi="Arial" w:cs="Simplified Arabic"/>
          <w:color w:val="333333"/>
          <w:sz w:val="28"/>
          <w:szCs w:val="28"/>
          <w:rtl/>
        </w:rPr>
        <w:t>(</w:t>
      </w:r>
      <w:r w:rsidR="00B0548F">
        <w:rPr>
          <w:rFonts w:ascii="Arial" w:hAnsi="Arial" w:cs="Simplified Arabic" w:hint="cs"/>
          <w:color w:val="333333"/>
          <w:sz w:val="28"/>
          <w:szCs w:val="28"/>
          <w:rtl/>
        </w:rPr>
        <w:t>9 ال 18 سنة</w:t>
      </w:r>
      <w:r w:rsidRPr="0027293C">
        <w:rPr>
          <w:rFonts w:ascii="Arial" w:hAnsi="Arial" w:cs="Simplified Arabic"/>
          <w:color w:val="333333"/>
          <w:sz w:val="28"/>
          <w:szCs w:val="28"/>
          <w:rtl/>
        </w:rPr>
        <w:t>).</w:t>
      </w:r>
      <w:r w:rsidR="00B0548F">
        <w:rPr>
          <w:rFonts w:ascii="Arial" w:hAnsi="Arial" w:cs="Simplified Arabic" w:hint="cs"/>
          <w:color w:val="333333"/>
          <w:sz w:val="28"/>
          <w:szCs w:val="28"/>
          <w:rtl/>
        </w:rPr>
        <w:t xml:space="preserve"> </w:t>
      </w:r>
      <w:r w:rsidRPr="0027293C">
        <w:rPr>
          <w:rFonts w:ascii="Arial" w:hAnsi="Arial" w:cs="Simplified Arabic"/>
          <w:color w:val="333333"/>
          <w:sz w:val="28"/>
          <w:szCs w:val="28"/>
          <w:rtl/>
        </w:rPr>
        <w:t>جاءت النتائج الاولية للدراسة موضحة التالى:</w:t>
      </w:r>
      <w:r w:rsidRPr="0027293C">
        <w:rPr>
          <w:rFonts w:ascii="Arial" w:hAnsi="Arial" w:cs="Simplified Arabic"/>
          <w:color w:val="333333"/>
          <w:sz w:val="28"/>
          <w:szCs w:val="28"/>
          <w:rtl/>
        </w:rPr>
        <w:br/>
        <w:t>1. هناك 10 محافظات رئيسية مصدِّرة للهجرة في مصر هي : الشرقية ، الدقهلية ، القليوبية ، المنوفية ، الغربية ، البحيرة ، كفر الشيخ (في الوجه البحري) والفيوم وأسيوط والأقصر ( في الوجه القبلي) .</w:t>
      </w:r>
    </w:p>
    <w:p w14:paraId="0A1C95B1"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2. غالبية أطفال العينة من الذكور في الفئة العمرية 16 إلى 17 سنة</w:t>
      </w:r>
    </w:p>
    <w:p w14:paraId="05A75A1B"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3. غالبية أطفال العينة بنسبة  أقل في الفئة العمرية من 9 إلى 15 سنة</w:t>
      </w:r>
    </w:p>
    <w:p w14:paraId="00387722"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4. ارتفاع نسبة التسرب من التعليم بين اطفال العينة</w:t>
      </w:r>
    </w:p>
    <w:p w14:paraId="113F051B"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5. ضعف المستوى التعليمي للوالدين الذين عادة ما يشتغلون بالقطاع الزراعي أو يمتهنون أعمالاً حرفية.</w:t>
      </w:r>
    </w:p>
    <w:p w14:paraId="39B3A7AA"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6. ثلاثة أرباع أطفال العينة يعيشون في أسر طبيعية.</w:t>
      </w:r>
    </w:p>
    <w:p w14:paraId="3C33F836"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7. خمس أطفال العينة هم الذين عانوا من سوء معاملة الأهل مما أدى إلى سعيهم للهجرة.</w:t>
      </w:r>
    </w:p>
    <w:p w14:paraId="30C5F84D"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8.  معظم أطفال العينة  يأتون من أسر متوسطة.</w:t>
      </w:r>
    </w:p>
    <w:p w14:paraId="35D35CCB"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9.  ثلث أطفال العينة كانوا يعملون قبيل قيامهم بالهجرة بشكل غير شرعي.</w:t>
      </w:r>
    </w:p>
    <w:p w14:paraId="089BA1C7"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10. بعض اطفال العينة خرج إلى سوق العمل منذ سن السادسة.</w:t>
      </w:r>
    </w:p>
    <w:p w14:paraId="559A1473"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11.  أوضحت الغالبية العظمى من أطفال العينة اعتمادهم على الاتصال الشخصي مع الأصدقاء والأقارب.</w:t>
      </w:r>
    </w:p>
    <w:p w14:paraId="130F72B8"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12. طالب أطفال العينة بتحسين مستوى المعيشة ، وتوفير فرص عمل ، وزيادة بدائل الهجرة بشكل شرعي .</w:t>
      </w:r>
    </w:p>
    <w:p w14:paraId="52B0C8BF" w14:textId="77777777" w:rsidR="003A3A01" w:rsidRPr="0027293C" w:rsidRDefault="003A3A01" w:rsidP="003A3A0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 xml:space="preserve">13.  وفى ضوء نتائج هذه الدراسة وضعت اللجنة الوطنية التنسيقية لمكافحة ومنع الهجرة غير الشرعية هذا الملف ضمن أولويات عملها في إطار الإستراتيجية المقبلة (2016-2018) لمكافحة الهجرة غير الشرعية حيث سيتم، بالتنسيق مع الجهات الوطنية المعنية، العمل على بلورة برامج تعليمية وتنموية تعكس </w:t>
      </w:r>
      <w:r w:rsidRPr="0027293C">
        <w:rPr>
          <w:rFonts w:ascii="Arial" w:hAnsi="Arial" w:cs="Simplified Arabic"/>
          <w:color w:val="333333"/>
          <w:sz w:val="28"/>
          <w:szCs w:val="28"/>
          <w:rtl/>
        </w:rPr>
        <w:lastRenderedPageBreak/>
        <w:t>متطلبات وتلبي احتياجات هؤلاء الأطفال وأسرهم بما يضمن لهم حياة كريمة ، وذلك إلى جانب حملات التوعية التي ستستمر اللجنة الوطنية في القيام بها (6) .</w:t>
      </w:r>
    </w:p>
    <w:p w14:paraId="1A334EA7" w14:textId="162A1FD5" w:rsidR="00EC3A50" w:rsidRDefault="00EC3A50">
      <w:pPr>
        <w:bidi w:val="0"/>
        <w:rPr>
          <w:rFonts w:ascii="Arial" w:eastAsia="Times New Roman" w:hAnsi="Arial" w:cs="Simplified Arabic"/>
          <w:color w:val="333333"/>
          <w:sz w:val="32"/>
          <w:szCs w:val="32"/>
          <w:rtl/>
        </w:rPr>
      </w:pPr>
      <w:r>
        <w:rPr>
          <w:rFonts w:ascii="Arial" w:hAnsi="Arial" w:cs="Simplified Arabic"/>
          <w:color w:val="333333"/>
          <w:sz w:val="32"/>
          <w:szCs w:val="32"/>
          <w:rtl/>
        </w:rPr>
        <w:br w:type="page"/>
      </w:r>
    </w:p>
    <w:p w14:paraId="6B26C6DC" w14:textId="77777777" w:rsidR="00D80A25" w:rsidRDefault="00D80A25" w:rsidP="003316AC">
      <w:pPr>
        <w:jc w:val="center"/>
        <w:rPr>
          <w:rFonts w:cs="Arial"/>
          <w:b/>
          <w:bCs/>
          <w:color w:val="C00000"/>
          <w:sz w:val="36"/>
          <w:szCs w:val="36"/>
          <w:rtl/>
        </w:rPr>
      </w:pPr>
    </w:p>
    <w:p w14:paraId="45ECD123" w14:textId="77777777" w:rsidR="00D80A25" w:rsidRDefault="00D80A25" w:rsidP="00D80A25">
      <w:pPr>
        <w:jc w:val="center"/>
        <w:rPr>
          <w:rFonts w:cs="Arial"/>
          <w:b/>
          <w:bCs/>
          <w:color w:val="C00000"/>
          <w:sz w:val="36"/>
          <w:szCs w:val="36"/>
          <w:rtl/>
        </w:rPr>
      </w:pPr>
    </w:p>
    <w:p w14:paraId="49D8A8E8" w14:textId="77777777" w:rsidR="00D80A25" w:rsidRDefault="00D80A25" w:rsidP="00D80A25">
      <w:pPr>
        <w:jc w:val="center"/>
        <w:rPr>
          <w:rFonts w:cs="Arial"/>
          <w:b/>
          <w:bCs/>
          <w:color w:val="C00000"/>
          <w:sz w:val="36"/>
          <w:szCs w:val="36"/>
          <w:rtl/>
        </w:rPr>
      </w:pPr>
    </w:p>
    <w:p w14:paraId="56880751" w14:textId="77777777" w:rsidR="00D80A25" w:rsidRDefault="00D80A25" w:rsidP="00D80A25">
      <w:pPr>
        <w:jc w:val="center"/>
        <w:rPr>
          <w:rFonts w:cs="Arial"/>
          <w:b/>
          <w:bCs/>
          <w:color w:val="C00000"/>
          <w:sz w:val="36"/>
          <w:szCs w:val="36"/>
          <w:rtl/>
        </w:rPr>
      </w:pPr>
    </w:p>
    <w:p w14:paraId="41ED70A4" w14:textId="77777777" w:rsidR="00D80A25" w:rsidRDefault="00D80A25" w:rsidP="00D80A25">
      <w:pPr>
        <w:jc w:val="center"/>
        <w:rPr>
          <w:rFonts w:cs="Arial"/>
          <w:b/>
          <w:bCs/>
          <w:color w:val="C00000"/>
          <w:sz w:val="36"/>
          <w:szCs w:val="36"/>
          <w:rtl/>
        </w:rPr>
      </w:pPr>
    </w:p>
    <w:p w14:paraId="22C45D48" w14:textId="77777777" w:rsidR="00D80A25" w:rsidRDefault="00D80A25" w:rsidP="00D80A25">
      <w:pPr>
        <w:jc w:val="center"/>
        <w:rPr>
          <w:rFonts w:cs="Arial"/>
          <w:b/>
          <w:bCs/>
          <w:color w:val="C00000"/>
          <w:sz w:val="36"/>
          <w:szCs w:val="36"/>
          <w:rtl/>
        </w:rPr>
      </w:pPr>
    </w:p>
    <w:p w14:paraId="192B0E58" w14:textId="77777777" w:rsidR="00D80A25" w:rsidRDefault="00D80A25" w:rsidP="00D80A25">
      <w:pPr>
        <w:jc w:val="center"/>
        <w:rPr>
          <w:rFonts w:cs="Arial"/>
          <w:b/>
          <w:bCs/>
          <w:color w:val="C00000"/>
          <w:sz w:val="36"/>
          <w:szCs w:val="36"/>
          <w:rtl/>
        </w:rPr>
      </w:pPr>
    </w:p>
    <w:p w14:paraId="48C8C2AE" w14:textId="77777777" w:rsidR="00D80A25" w:rsidRDefault="00D80A25" w:rsidP="00D80A25">
      <w:pPr>
        <w:jc w:val="center"/>
        <w:rPr>
          <w:rFonts w:cs="Arial"/>
          <w:b/>
          <w:bCs/>
          <w:color w:val="C00000"/>
          <w:sz w:val="36"/>
          <w:szCs w:val="36"/>
          <w:rtl/>
        </w:rPr>
      </w:pPr>
    </w:p>
    <w:p w14:paraId="5D9D8BF6" w14:textId="2D9E7686" w:rsidR="000A58FE" w:rsidRPr="003316AC" w:rsidRDefault="000A58FE" w:rsidP="00063B6E">
      <w:pPr>
        <w:jc w:val="center"/>
        <w:rPr>
          <w:rFonts w:cs="Arial"/>
          <w:b/>
          <w:bCs/>
          <w:color w:val="C00000"/>
          <w:sz w:val="36"/>
          <w:szCs w:val="36"/>
          <w:rtl/>
        </w:rPr>
      </w:pPr>
      <w:r w:rsidRPr="003316AC">
        <w:rPr>
          <w:rFonts w:cs="Arial" w:hint="cs"/>
          <w:b/>
          <w:bCs/>
          <w:color w:val="C00000"/>
          <w:sz w:val="36"/>
          <w:szCs w:val="36"/>
          <w:rtl/>
        </w:rPr>
        <w:t>الفصل ال</w:t>
      </w:r>
      <w:r w:rsidR="008E5DE2">
        <w:rPr>
          <w:rFonts w:cs="Arial" w:hint="cs"/>
          <w:b/>
          <w:bCs/>
          <w:color w:val="C00000"/>
          <w:sz w:val="36"/>
          <w:szCs w:val="36"/>
          <w:rtl/>
        </w:rPr>
        <w:t>خامس</w:t>
      </w:r>
    </w:p>
    <w:p w14:paraId="34311CB5" w14:textId="77777777" w:rsidR="008922C1" w:rsidRPr="003316AC" w:rsidRDefault="000A58FE" w:rsidP="003316AC">
      <w:pPr>
        <w:jc w:val="center"/>
        <w:rPr>
          <w:rFonts w:cs="Arial"/>
          <w:b/>
          <w:bCs/>
          <w:color w:val="C00000"/>
          <w:sz w:val="36"/>
          <w:szCs w:val="36"/>
          <w:rtl/>
        </w:rPr>
      </w:pPr>
      <w:r w:rsidRPr="003316AC">
        <w:rPr>
          <w:rFonts w:cs="Arial"/>
          <w:b/>
          <w:bCs/>
          <w:color w:val="C00000"/>
          <w:sz w:val="36"/>
          <w:szCs w:val="36"/>
          <w:rtl/>
        </w:rPr>
        <w:t>دور الجهات الدولية الداعمة لجهود التنمية في مصر بالتطبيق على المركز المصري الألماني للوظائف والهجرة وإعادة الإدماج كشراكة بين دولتي مصر وألمانيا</w:t>
      </w:r>
      <w:r w:rsidR="008922C1" w:rsidRPr="003316AC">
        <w:rPr>
          <w:rFonts w:cs="Arial" w:hint="cs"/>
          <w:b/>
          <w:bCs/>
          <w:color w:val="C00000"/>
          <w:sz w:val="36"/>
          <w:szCs w:val="36"/>
          <w:rtl/>
        </w:rPr>
        <w:t xml:space="preserve"> </w:t>
      </w:r>
    </w:p>
    <w:p w14:paraId="1F0A8AA9" w14:textId="209CA34A" w:rsidR="003C7993" w:rsidRPr="0027293C" w:rsidRDefault="008922C1" w:rsidP="008922C1">
      <w:pPr>
        <w:pStyle w:val="NormalWeb"/>
        <w:shd w:val="clear" w:color="auto" w:fill="FFFFFF"/>
        <w:bidi/>
        <w:spacing w:before="0" w:beforeAutospacing="0" w:after="150" w:afterAutospacing="0"/>
        <w:rPr>
          <w:sz w:val="22"/>
          <w:szCs w:val="22"/>
          <w:rtl/>
        </w:rPr>
      </w:pPr>
      <w:r w:rsidRPr="0027293C">
        <w:rPr>
          <w:rFonts w:ascii="Arial" w:hAnsi="Arial" w:cs="Simplified Arabic"/>
          <w:color w:val="333333"/>
          <w:sz w:val="28"/>
          <w:szCs w:val="28"/>
          <w:rtl/>
        </w:rPr>
        <w:t>وذلك من خلال التعرض للمحاور الآتية:</w:t>
      </w:r>
    </w:p>
    <w:p w14:paraId="3B2EB7E4" w14:textId="68B96275" w:rsidR="008C3FC8" w:rsidRPr="0027293C" w:rsidRDefault="006108CC" w:rsidP="008C3FC8">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hint="cs"/>
          <w:color w:val="333333"/>
          <w:sz w:val="28"/>
          <w:szCs w:val="28"/>
          <w:rtl/>
        </w:rPr>
        <w:t xml:space="preserve">أولا: </w:t>
      </w:r>
      <w:r w:rsidR="008C3FC8" w:rsidRPr="0027293C">
        <w:rPr>
          <w:rFonts w:ascii="Arial" w:hAnsi="Arial" w:cs="Simplified Arabic"/>
          <w:color w:val="333333"/>
          <w:sz w:val="28"/>
          <w:szCs w:val="28"/>
          <w:rtl/>
        </w:rPr>
        <w:t>تقدير دولى للدور المصرى فى مكافحة الهجرة غير الشرعية</w:t>
      </w:r>
      <w:r w:rsidR="008C3FC8" w:rsidRPr="0027293C">
        <w:rPr>
          <w:rFonts w:ascii="Arial" w:hAnsi="Arial" w:cs="Simplified Arabic" w:hint="cs"/>
          <w:color w:val="333333"/>
          <w:sz w:val="28"/>
          <w:szCs w:val="28"/>
          <w:rtl/>
        </w:rPr>
        <w:t xml:space="preserve">. </w:t>
      </w:r>
    </w:p>
    <w:p w14:paraId="24E6FB88" w14:textId="7FCA4CD5" w:rsidR="003C7993" w:rsidRPr="0027293C" w:rsidRDefault="006108CC" w:rsidP="008922C1">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hint="cs"/>
          <w:color w:val="333333"/>
          <w:sz w:val="28"/>
          <w:szCs w:val="28"/>
          <w:rtl/>
        </w:rPr>
        <w:t xml:space="preserve">ثانيا: </w:t>
      </w:r>
      <w:r w:rsidR="003C7993" w:rsidRPr="0027293C">
        <w:rPr>
          <w:rFonts w:ascii="Arial" w:hAnsi="Arial" w:cs="Simplified Arabic"/>
          <w:color w:val="333333"/>
          <w:sz w:val="28"/>
          <w:szCs w:val="28"/>
          <w:rtl/>
        </w:rPr>
        <w:t>مشاركة مصر فى المحافل الدولية</w:t>
      </w:r>
      <w:r w:rsidR="003C7993" w:rsidRPr="0027293C">
        <w:rPr>
          <w:rFonts w:ascii="Arial" w:hAnsi="Arial" w:cs="Simplified Arabic" w:hint="cs"/>
          <w:color w:val="333333"/>
          <w:sz w:val="28"/>
          <w:szCs w:val="28"/>
          <w:rtl/>
        </w:rPr>
        <w:t xml:space="preserve">. </w:t>
      </w:r>
    </w:p>
    <w:p w14:paraId="0453709A" w14:textId="77777777" w:rsidR="00F85DA0" w:rsidRPr="0027293C" w:rsidRDefault="00F85DA0" w:rsidP="00F85DA0">
      <w:pPr>
        <w:pStyle w:val="NormalWeb"/>
        <w:bidi/>
        <w:spacing w:before="0" w:beforeAutospacing="0" w:after="150" w:afterAutospacing="0" w:line="360" w:lineRule="atLeast"/>
        <w:jc w:val="both"/>
        <w:rPr>
          <w:rFonts w:ascii="Arial" w:hAnsi="Arial" w:cs="Simplified Arabic"/>
          <w:color w:val="333333"/>
          <w:sz w:val="28"/>
          <w:szCs w:val="28"/>
          <w:rtl/>
        </w:rPr>
      </w:pPr>
      <w:r w:rsidRPr="0027293C">
        <w:rPr>
          <w:rFonts w:ascii="Arial" w:hAnsi="Arial" w:cs="Simplified Arabic" w:hint="cs"/>
          <w:color w:val="333333"/>
          <w:sz w:val="28"/>
          <w:szCs w:val="28"/>
          <w:rtl/>
        </w:rPr>
        <w:t xml:space="preserve">ثالثا: دور منظمة الهجرة الدولية في دعم الحكومة المصرية </w:t>
      </w:r>
    </w:p>
    <w:p w14:paraId="0EF28483" w14:textId="18AC616E" w:rsidR="006108CC" w:rsidRPr="0027293C" w:rsidRDefault="00226DD4" w:rsidP="006108CC">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 xml:space="preserve">رابعا: </w:t>
      </w:r>
      <w:r w:rsidR="0013795D" w:rsidRPr="0027293C">
        <w:rPr>
          <w:rFonts w:ascii="Arial" w:hAnsi="Arial" w:cs="Simplified Arabic"/>
          <w:color w:val="333333"/>
          <w:sz w:val="28"/>
          <w:szCs w:val="28"/>
          <w:rtl/>
        </w:rPr>
        <w:t>تجربة المركز المصري الألماني للوظائف والهجرة وإعادة الإدماج في دعم جهود مكافحة الهجرة غير الشرعية</w:t>
      </w:r>
    </w:p>
    <w:p w14:paraId="26A991B2" w14:textId="1C372580" w:rsidR="003C7993" w:rsidRDefault="003C7993" w:rsidP="003C7993">
      <w:pPr>
        <w:pStyle w:val="NormalWeb"/>
        <w:shd w:val="clear" w:color="auto" w:fill="FFFFFF"/>
        <w:bidi/>
        <w:spacing w:before="0" w:beforeAutospacing="0" w:after="150" w:afterAutospacing="0"/>
        <w:jc w:val="both"/>
        <w:rPr>
          <w:rFonts w:ascii="Arial" w:hAnsi="Arial" w:cs="Simplified Arabic"/>
          <w:color w:val="333333"/>
          <w:sz w:val="32"/>
          <w:szCs w:val="32"/>
          <w:rtl/>
        </w:rPr>
      </w:pPr>
    </w:p>
    <w:p w14:paraId="62BDF04E" w14:textId="77777777" w:rsidR="00D80A25" w:rsidRDefault="00D80A25">
      <w:pPr>
        <w:bidi w:val="0"/>
        <w:rPr>
          <w:rFonts w:ascii="Arial" w:eastAsia="Times New Roman" w:hAnsi="Arial" w:cs="Simplified Arabic"/>
          <w:b/>
          <w:bCs/>
          <w:color w:val="333333"/>
          <w:sz w:val="32"/>
          <w:szCs w:val="32"/>
          <w:rtl/>
        </w:rPr>
      </w:pPr>
      <w:r>
        <w:rPr>
          <w:rFonts w:ascii="Arial" w:hAnsi="Arial" w:cs="Simplified Arabic"/>
          <w:b/>
          <w:bCs/>
          <w:color w:val="333333"/>
          <w:sz w:val="32"/>
          <w:szCs w:val="32"/>
          <w:rtl/>
        </w:rPr>
        <w:br w:type="page"/>
      </w:r>
    </w:p>
    <w:p w14:paraId="2D0E8CDC" w14:textId="7E8F83BD" w:rsidR="00566A97" w:rsidRPr="00D6491F" w:rsidRDefault="006108CC" w:rsidP="00566A97">
      <w:pPr>
        <w:pStyle w:val="NormalWeb"/>
        <w:shd w:val="clear" w:color="auto" w:fill="FFFFFF"/>
        <w:bidi/>
        <w:spacing w:before="0" w:beforeAutospacing="0" w:after="150" w:afterAutospacing="0"/>
        <w:jc w:val="both"/>
        <w:rPr>
          <w:rFonts w:ascii="Arial" w:hAnsi="Arial" w:cs="Simplified Arabic"/>
          <w:b/>
          <w:bCs/>
          <w:color w:val="333333"/>
          <w:sz w:val="32"/>
          <w:szCs w:val="32"/>
          <w:rtl/>
        </w:rPr>
      </w:pPr>
      <w:r>
        <w:rPr>
          <w:rFonts w:ascii="Arial" w:hAnsi="Arial" w:cs="Simplified Arabic" w:hint="cs"/>
          <w:b/>
          <w:bCs/>
          <w:color w:val="333333"/>
          <w:sz w:val="32"/>
          <w:szCs w:val="32"/>
          <w:rtl/>
        </w:rPr>
        <w:lastRenderedPageBreak/>
        <w:t xml:space="preserve">أولا: </w:t>
      </w:r>
      <w:r w:rsidR="00566A97" w:rsidRPr="00D6491F">
        <w:rPr>
          <w:rFonts w:ascii="Arial" w:hAnsi="Arial" w:cs="Simplified Arabic"/>
          <w:b/>
          <w:bCs/>
          <w:color w:val="333333"/>
          <w:sz w:val="32"/>
          <w:szCs w:val="32"/>
          <w:rtl/>
        </w:rPr>
        <w:t>تقدير دولى للدور المصرى فى مكافحة الهجرة غير الشرعية</w:t>
      </w:r>
    </w:p>
    <w:p w14:paraId="223EA359" w14:textId="77777777" w:rsidR="00566A97" w:rsidRPr="0027293C" w:rsidRDefault="00566A97" w:rsidP="00566A97">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كانت الجهود المصرية لمكافحة الهجرة غير الشرعية محل تقدير دولى ، حيث تنظر ألمانيا  لمصر كشريك رئيسى فى محاربة الهجرة غير الشرعية وهناك ثقة كبيرة فى الاجراءات المصرية لحماية حدودها وسواحلها ، ويمكن تلمس ذلك فى مطالبة خبراء المان بزيادة الدعم اللوجستى والفنى والمالى للقاهرة لمواجهة تحدى مافيا التهريب العالمية التى بدأت بتكثيف عملياتها عبر سواحل شمال أفريقيا والتركيز على السواحل المصرية، وبسبب الفوضى فى ليبيا وتنامى نفوذ داعش وتركيز الوحدات البحرية الأوروبية والإيطالية على مراقبة السواحل الليبية بدأت عصابات التهريب المنظمة فى إرسال اللاجئين والمهاجرين إلى السواحل المصرية كنقطة إنطلاق للعبور إلى اليونان وإيطاليا، وبحسب المنظمة الدولية للهجرة لا توجد ارقام  معلنة عن حجم عمليات تهريب المهاجرين من السواحل المصرية ومازالت تمثل نسبة ضئيلة (19) .</w:t>
      </w:r>
    </w:p>
    <w:p w14:paraId="580D557D" w14:textId="43553473" w:rsidR="00566A97" w:rsidRPr="0027293C" w:rsidRDefault="00566A97" w:rsidP="00566A97">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اما ايطاليا فقد أكدت ان تعاونها مع مصر مثالى، وطالبت بتوسيع العلاقات لتشمل التعاون فى مواجهة الهجرة غير الشرعية ، وأشادت برؤية مصر فى هذا الشأن وبضرورة مساعدة الدول التى يخرج منها المهاجرون غير الشرعيين ، فهذا سيساعد على تجفيف منابع ظاهرة الهجرة غير الشرعية (20) .</w:t>
      </w:r>
    </w:p>
    <w:p w14:paraId="36C9EC21" w14:textId="77777777" w:rsidR="00896F70" w:rsidRDefault="00896F70" w:rsidP="00896F70">
      <w:pPr>
        <w:pStyle w:val="NormalWeb"/>
        <w:shd w:val="clear" w:color="auto" w:fill="FFFFFF"/>
        <w:bidi/>
        <w:spacing w:before="0" w:beforeAutospacing="0" w:after="150" w:afterAutospacing="0"/>
        <w:jc w:val="both"/>
        <w:rPr>
          <w:rFonts w:ascii="Arial" w:hAnsi="Arial" w:cs="Simplified Arabic"/>
          <w:color w:val="333333"/>
          <w:sz w:val="32"/>
          <w:szCs w:val="32"/>
          <w:rtl/>
        </w:rPr>
      </w:pPr>
    </w:p>
    <w:p w14:paraId="3C79FB37" w14:textId="5D45B3FF" w:rsidR="008C3FC8" w:rsidRPr="002F5CF2" w:rsidRDefault="006108CC" w:rsidP="008C3FC8">
      <w:pPr>
        <w:pStyle w:val="NormalWeb"/>
        <w:shd w:val="clear" w:color="auto" w:fill="FFFFFF"/>
        <w:bidi/>
        <w:spacing w:before="0" w:beforeAutospacing="0" w:after="150" w:afterAutospacing="0"/>
        <w:jc w:val="both"/>
        <w:rPr>
          <w:rFonts w:ascii="Arial" w:hAnsi="Arial" w:cs="Simplified Arabic"/>
          <w:b/>
          <w:bCs/>
          <w:color w:val="333333"/>
          <w:sz w:val="32"/>
          <w:szCs w:val="32"/>
          <w:rtl/>
        </w:rPr>
      </w:pPr>
      <w:r>
        <w:rPr>
          <w:rFonts w:ascii="Arial" w:hAnsi="Arial" w:cs="Simplified Arabic" w:hint="cs"/>
          <w:b/>
          <w:bCs/>
          <w:color w:val="333333"/>
          <w:sz w:val="32"/>
          <w:szCs w:val="32"/>
          <w:rtl/>
        </w:rPr>
        <w:t xml:space="preserve">ثانيا: </w:t>
      </w:r>
      <w:r w:rsidR="008C3FC8">
        <w:rPr>
          <w:rFonts w:ascii="Arial" w:hAnsi="Arial" w:cs="Simplified Arabic"/>
          <w:b/>
          <w:bCs/>
          <w:color w:val="333333"/>
          <w:sz w:val="32"/>
          <w:szCs w:val="32"/>
          <w:rtl/>
        </w:rPr>
        <w:t xml:space="preserve">مشاركة مصر فى المحافل الدولية </w:t>
      </w:r>
    </w:p>
    <w:p w14:paraId="2EA7474F" w14:textId="77777777" w:rsidR="008C3FC8" w:rsidRPr="0027293C" w:rsidRDefault="008C3FC8" w:rsidP="008C3FC8">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فى اطار تعزيز الجهود الرامية لمكافحة الهجرة غير الشرعية شاركت مصر فى العديد من المؤتمرات الدولية والإقليمية، ومن أهمها :</w:t>
      </w:r>
    </w:p>
    <w:p w14:paraId="62676715" w14:textId="03EE1F55" w:rsidR="008C3FC8" w:rsidRPr="0027293C" w:rsidRDefault="008C3FC8" w:rsidP="00E206D8">
      <w:pPr>
        <w:pStyle w:val="NormalWeb"/>
        <w:numPr>
          <w:ilvl w:val="0"/>
          <w:numId w:val="23"/>
        </w:numPr>
        <w:shd w:val="clear" w:color="auto" w:fill="FFFFFF"/>
        <w:tabs>
          <w:tab w:val="right" w:pos="34"/>
        </w:tabs>
        <w:bidi/>
        <w:spacing w:before="0" w:beforeAutospacing="0" w:after="150" w:afterAutospacing="0"/>
        <w:ind w:left="214" w:hanging="120"/>
        <w:jc w:val="both"/>
        <w:rPr>
          <w:rFonts w:ascii="Arial" w:hAnsi="Arial" w:cs="Simplified Arabic"/>
          <w:color w:val="333333"/>
          <w:sz w:val="28"/>
          <w:szCs w:val="28"/>
          <w:rtl/>
        </w:rPr>
      </w:pPr>
      <w:r w:rsidRPr="0027293C">
        <w:rPr>
          <w:rFonts w:ascii="Arial" w:hAnsi="Arial" w:cs="Simplified Arabic"/>
          <w:color w:val="333333"/>
          <w:sz w:val="28"/>
          <w:szCs w:val="28"/>
          <w:u w:val="single"/>
          <w:rtl/>
        </w:rPr>
        <w:t xml:space="preserve">القمة الأفريقية الأوروبية للهجرة </w:t>
      </w:r>
      <w:r w:rsidRPr="0027293C">
        <w:rPr>
          <w:rFonts w:ascii="Arial" w:hAnsi="Arial" w:cs="Simplified Arabic"/>
          <w:color w:val="333333"/>
          <w:sz w:val="28"/>
          <w:szCs w:val="28"/>
          <w:rtl/>
        </w:rPr>
        <w:t>التى عقدت فى العاصمة المالطية فاليتا يومى 11 و12 نوفمبر 2015 بمشاركة قادة دول الاتحاد الأوروبى وعدد من الدول الأفريقية والمنظمات الدولية والإقليمية، ووكالات الأمم المتحدة العاملة فى مجال الهجرةومكافحة تهريب المهاجرين والاتجار فى البشر، حيث اكدت مصر فى بيانها على أهمية توسيع مسارات الهجرة</w:t>
      </w:r>
      <w:r w:rsidRPr="0027293C">
        <w:rPr>
          <w:rFonts w:ascii="Tahoma" w:hAnsi="Tahoma" w:cs="Simplified Arabic"/>
          <w:color w:val="333333"/>
          <w:sz w:val="28"/>
          <w:szCs w:val="28"/>
          <w:rtl/>
        </w:rPr>
        <w:t> </w:t>
      </w:r>
      <w:r w:rsidRPr="0027293C">
        <w:rPr>
          <w:rFonts w:ascii="Arial" w:hAnsi="Arial" w:cs="Simplified Arabic"/>
          <w:color w:val="333333"/>
          <w:sz w:val="28"/>
          <w:szCs w:val="28"/>
          <w:rtl/>
        </w:rPr>
        <w:t>الشرعية، وتعزيز الروابط بين الهجرة والتنمية ، وضرورة تحمل الدول الأوروبية مسئولياتها تجاه المهاجرين الوافدين إليها. والعمل بجدية لتحقيق التنمية المستدامة فى أفريقيا، وفتح المجال أمام استقدام العمالة المهاجرة من أفريقيا،  وبضرورة تنفيذ الدول الأوروبية لالتزاماتها تجاه استضافة اللاجئين والمهاجرين غير الشرعيين وفقا للقوانين والاتفاقيات الدولية ذات الصلة. (17) .</w:t>
      </w:r>
    </w:p>
    <w:p w14:paraId="33EA721D" w14:textId="6A8FECF5" w:rsidR="008C3FC8" w:rsidRPr="0027293C" w:rsidRDefault="008C3FC8" w:rsidP="007E162D">
      <w:pPr>
        <w:pStyle w:val="NormalWeb"/>
        <w:numPr>
          <w:ilvl w:val="0"/>
          <w:numId w:val="23"/>
        </w:numPr>
        <w:shd w:val="clear" w:color="auto" w:fill="FFFFFF"/>
        <w:bidi/>
        <w:spacing w:before="0" w:beforeAutospacing="0" w:after="150" w:afterAutospacing="0"/>
        <w:ind w:left="-56" w:firstLine="0"/>
        <w:jc w:val="both"/>
        <w:rPr>
          <w:rFonts w:ascii="Arial" w:hAnsi="Arial" w:cs="Simplified Arabic"/>
          <w:color w:val="333333"/>
          <w:sz w:val="28"/>
          <w:szCs w:val="28"/>
        </w:rPr>
      </w:pPr>
      <w:r w:rsidRPr="0027293C">
        <w:rPr>
          <w:rFonts w:ascii="Arial" w:hAnsi="Arial" w:cs="Simplified Arabic"/>
          <w:color w:val="333333"/>
          <w:sz w:val="28"/>
          <w:szCs w:val="28"/>
          <w:u w:val="single"/>
          <w:rtl/>
        </w:rPr>
        <w:lastRenderedPageBreak/>
        <w:t>المؤتمر الإقليمي الثاني لمبادرة الاتحاد الأفريقي والقرن الأفريقي حول مكافحة الاتجار في البشر وتهريب المهاجرين</w:t>
      </w:r>
      <w:r w:rsidRPr="0027293C">
        <w:rPr>
          <w:rFonts w:ascii="Arial" w:hAnsi="Arial" w:cs="Simplified Arabic"/>
          <w:color w:val="333333"/>
          <w:sz w:val="28"/>
          <w:szCs w:val="28"/>
          <w:rtl/>
        </w:rPr>
        <w:t xml:space="preserve"> أو ما يعرف بـ “عملية الخرطوم”، حيث عقد بمدينة شرم الشيخ لمدة يومين (13/14 سبتمبر 2015 ) </w:t>
      </w:r>
      <w:r w:rsidRPr="0027293C">
        <w:rPr>
          <w:rFonts w:ascii="Arial" w:hAnsi="Arial" w:cs="Simplified Arabic" w:hint="cs"/>
          <w:color w:val="333333"/>
          <w:sz w:val="28"/>
          <w:szCs w:val="28"/>
          <w:rtl/>
        </w:rPr>
        <w:t xml:space="preserve">وقد توصلت هذه المبادرة إلى </w:t>
      </w:r>
      <w:r w:rsidRPr="0027293C">
        <w:rPr>
          <w:rFonts w:ascii="Arial" w:hAnsi="Arial" w:cs="Simplified Arabic"/>
          <w:color w:val="333333"/>
          <w:sz w:val="28"/>
          <w:szCs w:val="28"/>
          <w:rtl/>
        </w:rPr>
        <w:t xml:space="preserve">العقوبات التي تفرضها الدول على الهجرة غير الشرعية تجرّم العديد من الدول الدخول غير القانوني لأراضيها وتعاقب عليه، ووفقاً لبعض الدراسات التي أجريت على 162 دولة، فإن بعضها يفرض عقوبات جنائية، والبعض الآخر يفرض عقوبات مدنية أو إدارية فقط، كدفع الغرامات والترحيل عن الدولة. </w:t>
      </w:r>
    </w:p>
    <w:p w14:paraId="44288213" w14:textId="77777777" w:rsidR="008C3FC8" w:rsidRPr="0027293C" w:rsidRDefault="008C3FC8" w:rsidP="00E206D8">
      <w:pPr>
        <w:pStyle w:val="NormalWeb"/>
        <w:shd w:val="clear" w:color="auto" w:fill="FFFFFF"/>
        <w:bidi/>
        <w:spacing w:before="0" w:beforeAutospacing="0" w:after="150" w:afterAutospacing="0"/>
        <w:ind w:firstLine="4"/>
        <w:rPr>
          <w:rFonts w:ascii="Arial" w:hAnsi="Arial" w:cs="Simplified Arabic"/>
          <w:color w:val="333333"/>
          <w:sz w:val="28"/>
          <w:szCs w:val="28"/>
        </w:rPr>
      </w:pPr>
      <w:r w:rsidRPr="0027293C">
        <w:rPr>
          <w:rFonts w:ascii="Arial" w:hAnsi="Arial" w:cs="Simplified Arabic"/>
          <w:color w:val="333333"/>
          <w:sz w:val="28"/>
          <w:szCs w:val="28"/>
          <w:rtl/>
        </w:rPr>
        <w:t xml:space="preserve">بينما تفرض دول أخرى السجن، والذي تختلف مدّته حسب الظروف التي تمّ ضمنها الدخول غير القانوني للدولة، وهي تتراوح من عدة أشهر إلى خمس عشرة سنة. </w:t>
      </w:r>
    </w:p>
    <w:p w14:paraId="6112EDF0" w14:textId="77777777" w:rsidR="008C3FC8" w:rsidRPr="0027293C" w:rsidRDefault="008C3FC8" w:rsidP="008C3FC8">
      <w:pPr>
        <w:pStyle w:val="NormalWeb"/>
        <w:shd w:val="clear" w:color="auto" w:fill="FFFFFF"/>
        <w:bidi/>
        <w:spacing w:before="0" w:beforeAutospacing="0" w:after="150" w:afterAutospacing="0"/>
        <w:jc w:val="both"/>
        <w:rPr>
          <w:rFonts w:ascii="Arial" w:hAnsi="Arial" w:cs="Simplified Arabic"/>
          <w:color w:val="333333"/>
          <w:sz w:val="28"/>
          <w:szCs w:val="28"/>
        </w:rPr>
      </w:pPr>
      <w:r w:rsidRPr="0027293C">
        <w:rPr>
          <w:rFonts w:ascii="Arial" w:hAnsi="Arial" w:cs="Simplified Arabic"/>
          <w:color w:val="333333"/>
          <w:sz w:val="28"/>
          <w:szCs w:val="28"/>
          <w:rtl/>
        </w:rPr>
        <w:t>وتزداد شدة العقوبات في حال كان المهاجرون غير الشرعين مسلّحين، أو استخدموا القوة والتهديد لعبور الحدود، أو في حال تمّ تدمير بعض الممتلكات الخاصة بالدولة أثناء الدخول غير القانوني.</w:t>
      </w:r>
    </w:p>
    <w:p w14:paraId="2E3F04A1" w14:textId="77777777" w:rsidR="008C3FC8" w:rsidRPr="0027293C" w:rsidRDefault="008C3FC8" w:rsidP="00E206D8">
      <w:pPr>
        <w:pStyle w:val="NormalWeb"/>
        <w:shd w:val="clear" w:color="auto" w:fill="FFFFFF"/>
        <w:bidi/>
        <w:spacing w:before="0" w:beforeAutospacing="0" w:after="150" w:afterAutospacing="0"/>
        <w:ind w:hanging="176"/>
        <w:jc w:val="both"/>
        <w:rPr>
          <w:rFonts w:ascii="Arial" w:hAnsi="Arial" w:cs="Simplified Arabic"/>
          <w:color w:val="333333"/>
          <w:sz w:val="28"/>
          <w:szCs w:val="28"/>
        </w:rPr>
      </w:pPr>
      <w:r w:rsidRPr="0027293C">
        <w:rPr>
          <w:rFonts w:ascii="Arial" w:hAnsi="Arial" w:cs="Simplified Arabic"/>
          <w:color w:val="333333"/>
          <w:sz w:val="28"/>
          <w:szCs w:val="28"/>
          <w:rtl/>
        </w:rPr>
        <w:t xml:space="preserve"> </w:t>
      </w:r>
      <w:r w:rsidRPr="0027293C">
        <w:rPr>
          <w:rFonts w:ascii="Arial" w:hAnsi="Arial" w:cs="Simplified Arabic" w:hint="cs"/>
          <w:color w:val="333333"/>
          <w:sz w:val="28"/>
          <w:szCs w:val="28"/>
          <w:rtl/>
        </w:rPr>
        <w:tab/>
      </w:r>
      <w:r w:rsidRPr="0027293C">
        <w:rPr>
          <w:rFonts w:ascii="Arial" w:hAnsi="Arial" w:cs="Simplified Arabic"/>
          <w:color w:val="333333"/>
          <w:sz w:val="28"/>
          <w:szCs w:val="28"/>
          <w:rtl/>
        </w:rPr>
        <w:t>يوجد العديد من البلدان التي تعتبر أنّ دخول مجموعة من الأفراد بشكلٍ غير قانوني يستحق عقوبة أشدّ وأكثر صرامة من دخول فرد واحد بشكلٍ غير قانوني، كما يحقّ للدول التي تفرض عقوبات مدنية أو إدارية أن تُطبِّق العقوبات الجنائية على المهاجرين غير الشرعيين في حال وجود ظروف مشددة، ويجدر بالذكر أن طالبي اللّجوء عادةً ما يتمّ إعفاؤهم من تلك العقوبات، حيث توفر الدولة الحماية القانونية لهم في هذه الحالة.</w:t>
      </w:r>
    </w:p>
    <w:p w14:paraId="42A1524E" w14:textId="77777777" w:rsidR="008C3FC8" w:rsidRPr="0027293C" w:rsidRDefault="008C3FC8" w:rsidP="008C3FC8">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27293C">
        <w:rPr>
          <w:rFonts w:ascii="Arial" w:hAnsi="Arial" w:cs="Simplified Arabic"/>
          <w:color w:val="333333"/>
          <w:sz w:val="28"/>
          <w:szCs w:val="28"/>
          <w:rtl/>
        </w:rPr>
        <w:t>وطرح الجانب المصري مشروعات تنموية محددة تستهدف مساعدة الأشقاء الأفارقة فى بناء وتعزيز قدراتها فى التصدي لتلك الظواهر، حيث قدم رؤساء اللجنتين المعنيتين بمكافحة ومنع الهجرة غير الشرعية والاتجار في البشر بالإضافة إلى مركز القاهرة الإقليمي لتسوية النزاعات وحفظ السلام ، مشروعات محددة لنقل الخبرات المصرية إلى الدول الافريقية (18) .</w:t>
      </w:r>
    </w:p>
    <w:p w14:paraId="776F81EC" w14:textId="77777777" w:rsidR="006108CC" w:rsidRDefault="006108CC" w:rsidP="00896F70">
      <w:pPr>
        <w:pStyle w:val="NormalWeb"/>
        <w:bidi/>
        <w:spacing w:before="0" w:beforeAutospacing="0" w:after="150" w:afterAutospacing="0" w:line="360" w:lineRule="atLeast"/>
        <w:jc w:val="both"/>
        <w:rPr>
          <w:rFonts w:ascii="Arial" w:hAnsi="Arial" w:cs="Simplified Arabic"/>
          <w:b/>
          <w:bCs/>
          <w:color w:val="333333"/>
          <w:sz w:val="32"/>
          <w:szCs w:val="32"/>
          <w:rtl/>
        </w:rPr>
      </w:pPr>
    </w:p>
    <w:p w14:paraId="0A0D477E" w14:textId="53F19F0C" w:rsidR="00896F70" w:rsidRPr="006108CC" w:rsidRDefault="006108CC" w:rsidP="006108CC">
      <w:pPr>
        <w:pStyle w:val="NormalWeb"/>
        <w:bidi/>
        <w:spacing w:before="0" w:beforeAutospacing="0" w:after="150" w:afterAutospacing="0" w:line="360" w:lineRule="atLeast"/>
        <w:jc w:val="both"/>
        <w:rPr>
          <w:rFonts w:ascii="Arial" w:hAnsi="Arial" w:cs="Simplified Arabic"/>
          <w:b/>
          <w:bCs/>
          <w:color w:val="333333"/>
          <w:sz w:val="32"/>
          <w:szCs w:val="32"/>
          <w:rtl/>
        </w:rPr>
      </w:pPr>
      <w:r>
        <w:rPr>
          <w:rFonts w:ascii="Arial" w:hAnsi="Arial" w:cs="Simplified Arabic" w:hint="cs"/>
          <w:b/>
          <w:bCs/>
          <w:color w:val="333333"/>
          <w:sz w:val="32"/>
          <w:szCs w:val="32"/>
          <w:rtl/>
        </w:rPr>
        <w:t>ثالثا:</w:t>
      </w:r>
      <w:r w:rsidR="00896F70" w:rsidRPr="006108CC">
        <w:rPr>
          <w:rFonts w:ascii="Arial" w:hAnsi="Arial" w:cs="Simplified Arabic" w:hint="cs"/>
          <w:b/>
          <w:bCs/>
          <w:color w:val="333333"/>
          <w:sz w:val="32"/>
          <w:szCs w:val="32"/>
          <w:rtl/>
        </w:rPr>
        <w:t xml:space="preserve"> دور منظمة الهجرة الدولية في دعم الحكومة المصرية </w:t>
      </w:r>
    </w:p>
    <w:p w14:paraId="3A7C6C50" w14:textId="77777777" w:rsidR="00896F70" w:rsidRPr="0027293C" w:rsidRDefault="00896F70" w:rsidP="00896F70">
      <w:pPr>
        <w:pStyle w:val="NormalWeb"/>
        <w:bidi/>
        <w:spacing w:before="0" w:beforeAutospacing="0" w:after="150" w:afterAutospacing="0" w:line="360" w:lineRule="atLeast"/>
        <w:jc w:val="both"/>
        <w:rPr>
          <w:rFonts w:ascii="Arial" w:hAnsi="Arial" w:cs="Simplified Arabic"/>
          <w:color w:val="333333"/>
          <w:sz w:val="28"/>
          <w:szCs w:val="28"/>
        </w:rPr>
      </w:pPr>
      <w:r w:rsidRPr="0027293C">
        <w:rPr>
          <w:rFonts w:ascii="Arial" w:hAnsi="Arial" w:cs="Simplified Arabic"/>
          <w:color w:val="333333"/>
          <w:sz w:val="28"/>
          <w:szCs w:val="28"/>
          <w:rtl/>
        </w:rPr>
        <w:t>تعكس "استراتيجية 2021-2025" دور المنظمة الدولية للهجرة في مصر في دعم الحكومة المصرية لتحقيق رؤيتها 2030 ، والاستفادة من إمكانات المهاجرين والهجرة من خلال نهج حكومي شامل لتحقيق أهداف التنمية المستدامة للجميع. كما توضح خطط المنظمة الدولية للهجرة لدعم تحقيق أهداف الاتفاق العالمي للهجرة ، خاصة بعد أن أصبحت مصر دولة رائدة للاتفاق العالمي للهجرة</w:t>
      </w:r>
      <w:r w:rsidRPr="0027293C">
        <w:rPr>
          <w:rFonts w:ascii="Arial" w:hAnsi="Arial" w:cs="Simplified Arabic"/>
          <w:color w:val="333333"/>
          <w:sz w:val="28"/>
          <w:szCs w:val="28"/>
        </w:rPr>
        <w:t>.</w:t>
      </w:r>
    </w:p>
    <w:p w14:paraId="52541419" w14:textId="77777777" w:rsidR="00896F70" w:rsidRPr="0027293C" w:rsidRDefault="00896F70" w:rsidP="00896F70">
      <w:pPr>
        <w:pStyle w:val="NormalWeb"/>
        <w:bidi/>
        <w:spacing w:before="0" w:beforeAutospacing="0" w:after="150" w:afterAutospacing="0" w:line="360" w:lineRule="atLeast"/>
        <w:jc w:val="both"/>
        <w:rPr>
          <w:rFonts w:ascii="Arial" w:hAnsi="Arial" w:cs="Simplified Arabic"/>
          <w:color w:val="333333"/>
          <w:sz w:val="28"/>
          <w:szCs w:val="28"/>
        </w:rPr>
      </w:pPr>
      <w:r w:rsidRPr="0027293C">
        <w:rPr>
          <w:rFonts w:ascii="Arial" w:hAnsi="Arial" w:cs="Simplified Arabic"/>
          <w:color w:val="333333"/>
          <w:sz w:val="28"/>
          <w:szCs w:val="28"/>
          <w:rtl/>
        </w:rPr>
        <w:lastRenderedPageBreak/>
        <w:t xml:space="preserve">بمرور 30 </w:t>
      </w:r>
      <w:r w:rsidRPr="0027293C">
        <w:rPr>
          <w:rFonts w:hint="cs"/>
          <w:color w:val="333333"/>
          <w:sz w:val="28"/>
          <w:szCs w:val="28"/>
          <w:rtl/>
        </w:rPr>
        <w:t>​​</w:t>
      </w:r>
      <w:r w:rsidRPr="0027293C">
        <w:rPr>
          <w:rFonts w:ascii="Simplified Arabic" w:hAnsi="Simplified Arabic" w:cs="Simplified Arabic" w:hint="cs"/>
          <w:color w:val="333333"/>
          <w:sz w:val="28"/>
          <w:szCs w:val="28"/>
          <w:rtl/>
        </w:rPr>
        <w:t>عامًا</w:t>
      </w:r>
      <w:r w:rsidRPr="0027293C">
        <w:rPr>
          <w:rFonts w:ascii="Arial" w:hAnsi="Arial" w:cs="Simplified Arabic"/>
          <w:color w:val="333333"/>
          <w:sz w:val="28"/>
          <w:szCs w:val="28"/>
          <w:rtl/>
        </w:rPr>
        <w:t xml:space="preserve"> </w:t>
      </w:r>
      <w:r w:rsidRPr="0027293C">
        <w:rPr>
          <w:rFonts w:ascii="Arial" w:hAnsi="Arial" w:cs="Simplified Arabic" w:hint="cs"/>
          <w:color w:val="333333"/>
          <w:sz w:val="28"/>
          <w:szCs w:val="28"/>
          <w:rtl/>
        </w:rPr>
        <w:t>على</w:t>
      </w:r>
      <w:r w:rsidRPr="0027293C">
        <w:rPr>
          <w:rFonts w:ascii="Arial" w:hAnsi="Arial" w:cs="Simplified Arabic"/>
          <w:color w:val="333333"/>
          <w:sz w:val="28"/>
          <w:szCs w:val="28"/>
          <w:rtl/>
        </w:rPr>
        <w:t xml:space="preserve"> </w:t>
      </w:r>
      <w:r w:rsidRPr="0027293C">
        <w:rPr>
          <w:rFonts w:ascii="Arial" w:hAnsi="Arial" w:cs="Simplified Arabic" w:hint="cs"/>
          <w:color w:val="333333"/>
          <w:sz w:val="28"/>
          <w:szCs w:val="28"/>
          <w:rtl/>
        </w:rPr>
        <w:t>شراكة</w:t>
      </w:r>
      <w:r w:rsidRPr="0027293C">
        <w:rPr>
          <w:rFonts w:ascii="Arial" w:hAnsi="Arial" w:cs="Simplified Arabic"/>
          <w:color w:val="333333"/>
          <w:sz w:val="28"/>
          <w:szCs w:val="28"/>
          <w:rtl/>
        </w:rPr>
        <w:t xml:space="preserve"> </w:t>
      </w:r>
      <w:r w:rsidRPr="0027293C">
        <w:rPr>
          <w:rFonts w:ascii="Arial" w:hAnsi="Arial" w:cs="Simplified Arabic" w:hint="cs"/>
          <w:color w:val="333333"/>
          <w:sz w:val="28"/>
          <w:szCs w:val="28"/>
          <w:rtl/>
        </w:rPr>
        <w:t>المنظ</w:t>
      </w:r>
      <w:r w:rsidRPr="0027293C">
        <w:rPr>
          <w:rFonts w:ascii="Arial" w:hAnsi="Arial" w:cs="Simplified Arabic"/>
          <w:color w:val="333333"/>
          <w:sz w:val="28"/>
          <w:szCs w:val="28"/>
          <w:rtl/>
        </w:rPr>
        <w:t>مة الدولية للهجرة في مصر. وإستنادا إلى هذه الشراكة القوية، يسر المنظمة الدولية للهجرة في مصر أن تقدم استراتيجيتها للفترة من 2021-2025. المنظمة الدولية للهجرة ملتزمة بضمان الهجرة الآمنة والنظامية والمنظمة. يتطلع مكتبي إلى العمل مع شركائه على تفعيل استراتيجية 2021-2025 بما يتماشى مع أولويات مصر لضمان عدم تخلف أحد عن الركب</w:t>
      </w:r>
      <w:r w:rsidRPr="0027293C">
        <w:rPr>
          <w:rFonts w:ascii="Arial" w:hAnsi="Arial" w:cs="Simplified Arabic"/>
          <w:color w:val="333333"/>
          <w:sz w:val="28"/>
          <w:szCs w:val="28"/>
        </w:rPr>
        <w:t>".</w:t>
      </w:r>
    </w:p>
    <w:p w14:paraId="7E93F784" w14:textId="77777777" w:rsidR="00896F70" w:rsidRPr="0027293C" w:rsidRDefault="00896F70" w:rsidP="00896F70">
      <w:pPr>
        <w:pStyle w:val="NormalWeb"/>
        <w:bidi/>
        <w:spacing w:before="0" w:beforeAutospacing="0" w:after="150" w:afterAutospacing="0" w:line="360" w:lineRule="atLeast"/>
        <w:jc w:val="both"/>
        <w:rPr>
          <w:rFonts w:ascii="Arial" w:hAnsi="Arial" w:cs="Simplified Arabic"/>
          <w:color w:val="333333"/>
          <w:sz w:val="28"/>
          <w:szCs w:val="28"/>
        </w:rPr>
      </w:pPr>
      <w:r w:rsidRPr="0027293C">
        <w:rPr>
          <w:rFonts w:ascii="Arial" w:hAnsi="Arial" w:cs="Simplified Arabic"/>
          <w:color w:val="333333"/>
          <w:sz w:val="28"/>
          <w:szCs w:val="28"/>
        </w:rPr>
        <w:t>"</w:t>
      </w:r>
      <w:r w:rsidRPr="0027293C">
        <w:rPr>
          <w:rFonts w:ascii="Arial" w:hAnsi="Arial" w:cs="Simplified Arabic"/>
          <w:color w:val="333333"/>
          <w:sz w:val="28"/>
          <w:szCs w:val="28"/>
          <w:rtl/>
        </w:rPr>
        <w:t>حوكمة الهجرة جزء لا يتجزأ من استراتيجية التنمية المستدامة في مصر: رؤية 2030، والتي تتبنى الركائز الرئيسية الثلاث المرتبطة بالأبعاد الاقتصادية والاجتماعية والبيئية"، على الدعم الفعال الذي قدمته المنظمة الدولية للهجرة في اقتراح استجابات إيجابية لدعم المهاجرين في مصر</w:t>
      </w:r>
      <w:r w:rsidRPr="0027293C">
        <w:rPr>
          <w:rFonts w:ascii="Arial" w:hAnsi="Arial" w:cs="Simplified Arabic"/>
          <w:color w:val="333333"/>
          <w:sz w:val="28"/>
          <w:szCs w:val="28"/>
        </w:rPr>
        <w:t>".</w:t>
      </w:r>
    </w:p>
    <w:p w14:paraId="0D8B8D80" w14:textId="77777777" w:rsidR="00896F70" w:rsidRPr="0027293C" w:rsidRDefault="00896F70" w:rsidP="00896F70">
      <w:pPr>
        <w:pStyle w:val="NormalWeb"/>
        <w:bidi/>
        <w:spacing w:before="0" w:beforeAutospacing="0" w:after="150" w:afterAutospacing="0" w:line="360" w:lineRule="atLeast"/>
        <w:jc w:val="both"/>
        <w:rPr>
          <w:rFonts w:ascii="Arial" w:hAnsi="Arial" w:cs="Simplified Arabic"/>
          <w:color w:val="333333"/>
          <w:sz w:val="28"/>
          <w:szCs w:val="28"/>
        </w:rPr>
      </w:pPr>
      <w:r w:rsidRPr="0027293C">
        <w:rPr>
          <w:rFonts w:ascii="Arial" w:hAnsi="Arial" w:cs="Simplified Arabic"/>
          <w:color w:val="333333"/>
          <w:sz w:val="28"/>
          <w:szCs w:val="28"/>
          <w:rtl/>
        </w:rPr>
        <w:t>تساهم استراتيجية المنظمة الدولية للهجرة في تحقيق أهداف التنمية المستدامة ، الهدف 10 "الحد من اوجه عدم المساواة" ، وخاصة المقصد 10.7 "تيسير الهجرة وتنقل الأشخاص على نحو منظم وآمن ومنتظم ومتسم بالمسؤولية، بما في ذلك من خلال تنفيذ سياسات الهجرة المخطط لها والتي تتسم بحسن الإدارة "، الهدف 16 "السلام والعدل والمؤسسات القوية"، والهدف 17"عقد الشراكات لتحقيق الأهداف</w:t>
      </w:r>
      <w:r w:rsidRPr="0027293C">
        <w:rPr>
          <w:rFonts w:ascii="Arial" w:hAnsi="Arial" w:cs="Simplified Arabic"/>
          <w:color w:val="333333"/>
          <w:sz w:val="28"/>
          <w:szCs w:val="28"/>
        </w:rPr>
        <w:t xml:space="preserve"> ".</w:t>
      </w:r>
    </w:p>
    <w:p w14:paraId="3DC0156E" w14:textId="77777777" w:rsidR="00896F70" w:rsidRPr="0027293C" w:rsidRDefault="00896F70" w:rsidP="00896F70">
      <w:pPr>
        <w:pStyle w:val="NormalWeb"/>
        <w:bidi/>
        <w:spacing w:before="0" w:beforeAutospacing="0" w:after="150" w:afterAutospacing="0" w:line="360" w:lineRule="atLeast"/>
        <w:jc w:val="both"/>
        <w:rPr>
          <w:rFonts w:ascii="Arial" w:hAnsi="Arial" w:cs="Simplified Arabic"/>
          <w:color w:val="333333"/>
          <w:sz w:val="28"/>
          <w:szCs w:val="28"/>
          <w:rtl/>
        </w:rPr>
      </w:pPr>
      <w:r w:rsidRPr="0027293C">
        <w:rPr>
          <w:rFonts w:ascii="Arial" w:hAnsi="Arial" w:cs="Simplified Arabic"/>
          <w:color w:val="333333"/>
          <w:sz w:val="28"/>
          <w:szCs w:val="28"/>
          <w:rtl/>
        </w:rPr>
        <w:t xml:space="preserve">لا تزال الهجرة واحدة من أهم السمات والقضايا المهمة في القرن الحادي والعشرين. </w:t>
      </w:r>
    </w:p>
    <w:p w14:paraId="0D030411" w14:textId="77777777" w:rsidR="00896F70" w:rsidRPr="0027293C" w:rsidRDefault="00896F70" w:rsidP="00896F70">
      <w:pPr>
        <w:pStyle w:val="NormalWeb"/>
        <w:bidi/>
        <w:spacing w:before="0" w:beforeAutospacing="0" w:after="150" w:afterAutospacing="0" w:line="360" w:lineRule="atLeast"/>
        <w:jc w:val="both"/>
        <w:rPr>
          <w:rFonts w:ascii="Arial" w:hAnsi="Arial" w:cs="Simplified Arabic"/>
          <w:color w:val="333333"/>
          <w:sz w:val="28"/>
          <w:szCs w:val="28"/>
        </w:rPr>
      </w:pPr>
      <w:r w:rsidRPr="0027293C">
        <w:rPr>
          <w:rFonts w:ascii="Arial" w:hAnsi="Arial" w:cs="Simplified Arabic"/>
          <w:color w:val="333333"/>
          <w:sz w:val="28"/>
          <w:szCs w:val="28"/>
          <w:rtl/>
        </w:rPr>
        <w:t>إن تحقيق أهداف التنمية المستدامة والحوكمة الجيدة للهجرة يتطلب العمل الجماعي القائم على الثقة والشراكة والإنسانية المشتركة ، وهو أمر مطلوب الآن أكثر من أي وقت مضى. "أتمنى للمنظمة الدولية للهجرة أكبر نجاح مع استراتيجيتها الجديدة وأتطلع إلى سنوات بناءة قادمة مع استمرار المنظمة الدولية للهجرة في دورها الرئيسي في مجال التنمية المستدامة والعمل الإنساني"، قالت السيدة بانوفا خلال ملاحظاتها الافتتاحية</w:t>
      </w:r>
      <w:r w:rsidRPr="0027293C">
        <w:rPr>
          <w:rFonts w:ascii="Arial" w:hAnsi="Arial" w:cs="Simplified Arabic"/>
          <w:color w:val="333333"/>
          <w:sz w:val="28"/>
          <w:szCs w:val="28"/>
        </w:rPr>
        <w:t>.</w:t>
      </w:r>
    </w:p>
    <w:p w14:paraId="67BF7748" w14:textId="25DCAD5D" w:rsidR="003C7993" w:rsidRDefault="003C7993" w:rsidP="003A3A01">
      <w:pPr>
        <w:pStyle w:val="NormalWeb"/>
        <w:shd w:val="clear" w:color="auto" w:fill="FFFFFF"/>
        <w:bidi/>
        <w:spacing w:before="0" w:beforeAutospacing="0" w:after="150" w:afterAutospacing="0"/>
        <w:jc w:val="both"/>
        <w:rPr>
          <w:rFonts w:ascii="Arial" w:hAnsi="Arial" w:cs="Simplified Arabic"/>
          <w:color w:val="333333"/>
          <w:sz w:val="32"/>
          <w:szCs w:val="32"/>
          <w:rtl/>
        </w:rPr>
      </w:pPr>
    </w:p>
    <w:p w14:paraId="37532E29" w14:textId="09C2256B" w:rsidR="001C1447" w:rsidRDefault="00226DD4" w:rsidP="001C1447">
      <w:pPr>
        <w:pStyle w:val="NormalWeb"/>
        <w:shd w:val="clear" w:color="auto" w:fill="FFFFFF"/>
        <w:bidi/>
        <w:spacing w:before="0" w:beforeAutospacing="0" w:after="0" w:afterAutospacing="0" w:line="276" w:lineRule="auto"/>
        <w:jc w:val="both"/>
        <w:rPr>
          <w:rFonts w:ascii="Simplified Arabic" w:eastAsiaTheme="minorHAnsi" w:hAnsiTheme="minorHAnsi" w:cs="Simplified Arabic"/>
          <w:b/>
          <w:bCs/>
          <w:sz w:val="32"/>
          <w:szCs w:val="32"/>
          <w:rtl/>
        </w:rPr>
      </w:pPr>
      <w:r>
        <w:rPr>
          <w:rFonts w:ascii="Arial" w:hAnsi="Arial" w:cs="Simplified Arabic" w:hint="cs"/>
          <w:b/>
          <w:bCs/>
          <w:color w:val="333333"/>
          <w:sz w:val="32"/>
          <w:szCs w:val="32"/>
          <w:rtl/>
        </w:rPr>
        <w:t>رابعا: تجربة</w:t>
      </w:r>
      <w:r w:rsidR="001C1447">
        <w:rPr>
          <w:rFonts w:ascii="Simplified Arabic" w:eastAsiaTheme="minorHAnsi" w:hAnsiTheme="minorHAnsi" w:cs="Simplified Arabic" w:hint="cs"/>
          <w:b/>
          <w:bCs/>
          <w:sz w:val="32"/>
          <w:szCs w:val="32"/>
          <w:rtl/>
        </w:rPr>
        <w:t xml:space="preserve"> المركز المصري الألماني للوظائف والهجرة وإعادة الإدماج </w:t>
      </w:r>
      <w:r>
        <w:rPr>
          <w:rFonts w:ascii="Simplified Arabic" w:eastAsiaTheme="minorHAnsi" w:hAnsiTheme="minorHAnsi" w:cs="Simplified Arabic" w:hint="cs"/>
          <w:b/>
          <w:bCs/>
          <w:sz w:val="32"/>
          <w:szCs w:val="32"/>
          <w:rtl/>
        </w:rPr>
        <w:t xml:space="preserve">في دعم </w:t>
      </w:r>
      <w:r w:rsidR="0013795D">
        <w:rPr>
          <w:rFonts w:ascii="Simplified Arabic" w:eastAsiaTheme="minorHAnsi" w:hAnsiTheme="minorHAnsi" w:cs="Simplified Arabic" w:hint="cs"/>
          <w:b/>
          <w:bCs/>
          <w:sz w:val="32"/>
          <w:szCs w:val="32"/>
          <w:rtl/>
        </w:rPr>
        <w:t>جهود مكافحة الهجرة غير الشرعية</w:t>
      </w:r>
    </w:p>
    <w:p w14:paraId="6A7F0D64" w14:textId="77777777" w:rsidR="007000AF" w:rsidRPr="0096157B" w:rsidRDefault="007000AF" w:rsidP="0096157B">
      <w:pPr>
        <w:pStyle w:val="NormalWeb"/>
        <w:shd w:val="clear" w:color="auto" w:fill="FFFFFF"/>
        <w:bidi/>
        <w:spacing w:after="0" w:line="276" w:lineRule="auto"/>
        <w:jc w:val="both"/>
        <w:rPr>
          <w:rFonts w:ascii="Simplified Arabic" w:eastAsiaTheme="minorHAnsi" w:hAnsiTheme="minorHAnsi" w:cs="Simplified Arabic"/>
          <w:sz w:val="28"/>
          <w:szCs w:val="28"/>
        </w:rPr>
      </w:pPr>
      <w:r w:rsidRPr="0096157B">
        <w:rPr>
          <w:rFonts w:ascii="Simplified Arabic" w:eastAsiaTheme="minorHAnsi" w:hAnsiTheme="minorHAnsi" w:cs="Simplified Arabic"/>
          <w:sz w:val="28"/>
          <w:szCs w:val="28"/>
          <w:rtl/>
        </w:rPr>
        <w:t>جي أي زد مؤسسة عالمية، مملوكة لحكومة جمهورية ألمانيا الاتحادية، وتدعم الحكومة الألمانية في تحقيق أهدافها في مجال التعاون الدولي من أجل التنمية المستدامة والتعليم الدولي. جي أي زد مفوضة تفويضأ بشكل أساسى من الوزارة الاتحادية الألمانية للتعاون الاقتصادي والتنمية.</w:t>
      </w:r>
    </w:p>
    <w:p w14:paraId="37648738" w14:textId="6AD52BD1" w:rsidR="007000AF" w:rsidRPr="0096157B" w:rsidRDefault="007000AF" w:rsidP="0096157B">
      <w:pPr>
        <w:pStyle w:val="NormalWeb"/>
        <w:shd w:val="clear" w:color="auto" w:fill="FFFFFF"/>
        <w:bidi/>
        <w:spacing w:after="0" w:line="276" w:lineRule="auto"/>
        <w:jc w:val="both"/>
        <w:rPr>
          <w:rFonts w:ascii="Simplified Arabic" w:eastAsiaTheme="minorHAnsi" w:hAnsiTheme="minorHAnsi" w:cs="Simplified Arabic"/>
          <w:sz w:val="28"/>
          <w:szCs w:val="28"/>
        </w:rPr>
      </w:pPr>
      <w:r w:rsidRPr="0096157B">
        <w:rPr>
          <w:rFonts w:ascii="Simplified Arabic" w:eastAsiaTheme="minorHAnsi" w:hAnsiTheme="minorHAnsi" w:cs="Simplified Arabic"/>
          <w:sz w:val="28"/>
          <w:szCs w:val="28"/>
          <w:rtl/>
        </w:rPr>
        <w:lastRenderedPageBreak/>
        <w:t>جي أي زد تتولى تنفيذ برنامج العودة إلى فرص جديدة بتفويض من الوزارة الاتحادية الألمانية للتعاون الاقتصادي والتنمية. وفي إطار برنامج العودة إلى فرص جديدة، فإن برنامج الهجرة من أجل التنمية، والذي يعمل في ١٣ بلدًا شريكًا، يهدف إلى تهيئة آفاق اجتماعية واقتصادية للمهاجرين العائدين من ألمانيا وبلدان أخرى، وللسكان المحليين.</w:t>
      </w:r>
    </w:p>
    <w:p w14:paraId="26A444D7" w14:textId="77777777" w:rsidR="007000AF" w:rsidRPr="0096157B" w:rsidRDefault="007000AF" w:rsidP="0096157B">
      <w:pPr>
        <w:pStyle w:val="NormalWeb"/>
        <w:shd w:val="clear" w:color="auto" w:fill="FFFFFF"/>
        <w:bidi/>
        <w:spacing w:after="0" w:line="276" w:lineRule="auto"/>
        <w:jc w:val="both"/>
        <w:rPr>
          <w:rFonts w:ascii="Simplified Arabic" w:eastAsiaTheme="minorHAnsi" w:hAnsiTheme="minorHAnsi" w:cs="Simplified Arabic"/>
          <w:sz w:val="28"/>
          <w:szCs w:val="28"/>
        </w:rPr>
      </w:pPr>
      <w:r w:rsidRPr="0096157B">
        <w:rPr>
          <w:rFonts w:ascii="Simplified Arabic" w:eastAsiaTheme="minorHAnsi" w:hAnsiTheme="minorHAnsi" w:cs="Simplified Arabic"/>
          <w:sz w:val="28"/>
          <w:szCs w:val="28"/>
          <w:rtl/>
        </w:rPr>
        <w:t>بناء على الاتفاق الإطاري المبرم بين حكومة جمهورية مصر العربية وحكومة جمهورية ألمانيا الاتحادية حول التعاون الفني المؤرخ في ٢٧ يونيو ١٩٧٣، وكذلك الاتفاق بين حكومة جمهورية مصر العربية وحكومة جمهورية ألمانيا الاتحادية على السجل الموجز لشهر أكتوبر ٢٠١٨ والسجل الموجز لشهر أغسطس ٢٠٢١، بالإضافة إلى العقد التنفيذى الموقع بتاريخ ١٢ يوليو ٢٠٢٠ بين جي أي زد ووزارة الدولة للهجرة وشئون المصريين بالخارج، فإن وزارة الدولة للهجرة وشئون المصريين بالخارج هي الشريك التنفيذي للمركز المصري الألماني للوظائف والهجرة وإعادة الإدماج.</w:t>
      </w:r>
    </w:p>
    <w:p w14:paraId="3749F5BC" w14:textId="06F1A940" w:rsidR="007000AF" w:rsidRPr="0096157B" w:rsidRDefault="007000AF" w:rsidP="0096157B">
      <w:pPr>
        <w:pStyle w:val="NormalWeb"/>
        <w:shd w:val="clear" w:color="auto" w:fill="FFFFFF"/>
        <w:bidi/>
        <w:spacing w:before="0" w:beforeAutospacing="0" w:after="0" w:afterAutospacing="0" w:line="276" w:lineRule="auto"/>
        <w:jc w:val="both"/>
        <w:rPr>
          <w:rFonts w:ascii="Simplified Arabic" w:eastAsiaTheme="minorHAnsi" w:hAnsiTheme="minorHAnsi" w:cs="Simplified Arabic"/>
          <w:sz w:val="28"/>
          <w:szCs w:val="28"/>
          <w:rtl/>
        </w:rPr>
      </w:pPr>
      <w:r w:rsidRPr="0096157B">
        <w:rPr>
          <w:rFonts w:ascii="Simplified Arabic" w:eastAsiaTheme="minorHAnsi" w:hAnsiTheme="minorHAnsi" w:cs="Simplified Arabic"/>
          <w:sz w:val="28"/>
          <w:szCs w:val="28"/>
          <w:rtl/>
        </w:rPr>
        <w:t>المركز المصري الألماني للوظائف والهجرة وإعادة الإدماج قد تم إنشاؤه من خلال برنامج الهجرة من أجل التنمية بالتعاون مع وزارة الدولة للهجرة وشؤون المصريين بالخارج. وهو يقدم تدابير إعادة الإدماج الاقتصادي والاجتماعي للعائدين المصريين، ومعلومات ونصائح حول سوق العمل في مصر وألمانيا، وتدخلات في مجال التطوير الوظيفي، وتشجيع العمالة وتدابير التدريب، ومعلومات عن متطلبات الهجرة الشرعية والتوعية بمخاطر الهجرة غير الشرعية، وتنمية قدرات المؤسسات الحكومية ومنظمات المجتمع المدني، والدعم النفسي والاجتماعي من أجل التوظيف وإعادة الإدماج.</w:t>
      </w:r>
    </w:p>
    <w:p w14:paraId="0D1EA321" w14:textId="0C0BD59F" w:rsidR="001C1447" w:rsidRPr="0096157B" w:rsidRDefault="001C1447" w:rsidP="0096157B">
      <w:pPr>
        <w:pStyle w:val="NormalWeb"/>
        <w:shd w:val="clear" w:color="auto" w:fill="FFFFFF"/>
        <w:bidi/>
        <w:spacing w:before="0" w:beforeAutospacing="0" w:after="0" w:afterAutospacing="0" w:line="276" w:lineRule="auto"/>
        <w:jc w:val="both"/>
        <w:rPr>
          <w:rFonts w:ascii="Simplified Arabic" w:eastAsiaTheme="minorHAnsi" w:hAnsiTheme="minorHAnsi" w:cs="Simplified Arabic"/>
          <w:sz w:val="28"/>
          <w:szCs w:val="28"/>
          <w:rtl/>
        </w:rPr>
      </w:pPr>
      <w:r w:rsidRPr="0096157B">
        <w:rPr>
          <w:rFonts w:ascii="Simplified Arabic" w:eastAsiaTheme="minorHAnsi" w:hAnsiTheme="minorHAnsi" w:cs="Simplified Arabic" w:hint="cs"/>
          <w:sz w:val="28"/>
          <w:szCs w:val="28"/>
          <w:rtl/>
        </w:rPr>
        <w:t xml:space="preserve">نيابة عن الحكومة الألمانية، قامت الوكالة الألمانية للتعاون الدولي (جي أي زد) بتوقيع بروتوكول تعاون مع وزارة الدولة للهجرة وشئون المصريين بالخارج ومؤسسة مصر الخير لتمكين وتدريب الشباب في 14 محافظة لمساعدتهم على إيجاد فرص عمل أفضل وأكثر استدامة. </w:t>
      </w:r>
    </w:p>
    <w:p w14:paraId="3D0EEFE1" w14:textId="4BDDF4C7" w:rsidR="009C286D" w:rsidRPr="0096157B" w:rsidRDefault="009C286D" w:rsidP="0096157B">
      <w:pPr>
        <w:pStyle w:val="NormalWeb"/>
        <w:shd w:val="clear" w:color="auto" w:fill="FFFFFF"/>
        <w:bidi/>
        <w:spacing w:before="0" w:beforeAutospacing="0" w:after="0" w:afterAutospacing="0" w:line="276" w:lineRule="auto"/>
        <w:jc w:val="both"/>
        <w:rPr>
          <w:rFonts w:ascii="Simplified Arabic" w:eastAsiaTheme="minorHAnsi" w:hAnsiTheme="minorHAnsi" w:cs="Simplified Arabic"/>
          <w:sz w:val="28"/>
          <w:szCs w:val="28"/>
          <w:rtl/>
        </w:rPr>
      </w:pPr>
      <w:r w:rsidRPr="0096157B">
        <w:rPr>
          <w:rFonts w:ascii="Simplified Arabic" w:eastAsiaTheme="minorHAnsi" w:hAnsiTheme="minorHAnsi" w:cs="Simplified Arabic"/>
          <w:sz w:val="28"/>
          <w:szCs w:val="28"/>
          <w:rtl/>
        </w:rPr>
        <w:t>يتمثل نطاق التعاون في تمكين السكان المصريين المستضعفين الذين يعيشون في أطراف البلاد وفي ظل ظروف معيشية محفوفة بالمخاطر (بما يشمل العائدين إلى الوطن، والنساء، والشباب)، من خلال إتاحة الوصول إلى مختلف الخدمات التي تساعدهم وتمكنهم من إيجاد فرص أفضل تضمن لهم مصدر دخل دائم وكريم بالإضافة إلى ذلك دعم وتطوير مرافق وخدمات الجمعيات الأهلية في المحافظات التي تصل إلى الفئات المستهدفة.</w:t>
      </w:r>
    </w:p>
    <w:p w14:paraId="63346C9F" w14:textId="77777777" w:rsidR="00784B20" w:rsidRPr="0096157B" w:rsidRDefault="00784B20" w:rsidP="0096157B">
      <w:pPr>
        <w:jc w:val="both"/>
        <w:rPr>
          <w:rFonts w:ascii="Simplified Arabic" w:cs="Simplified Arabic"/>
          <w:sz w:val="28"/>
          <w:szCs w:val="28"/>
        </w:rPr>
      </w:pPr>
      <w:r w:rsidRPr="0096157B">
        <w:rPr>
          <w:rFonts w:ascii="Simplified Arabic" w:cs="Simplified Arabic"/>
          <w:sz w:val="28"/>
          <w:szCs w:val="28"/>
          <w:rtl/>
        </w:rPr>
        <w:lastRenderedPageBreak/>
        <w:t>نطاق التعاون بالنسبة لجي أي زد هو الإعداد والتجهيز ومن خلال المركز المصري الألماني للوظائف والهجرة وإعادة الإدماج هو استخدام مكاتب مؤسسة مصر الخير و/أو الجمعيات الأهلية الشريكة كغرف للتدريب في ١٤ محافظة تابعين للمبادرة الرئاسية "مراكب النجاة"، وهي (الفيوم، والبحيرة، والغربية، والمنوفية، والقليوبية، والدقهلية، والشرقية، وكفر الشيخ، وبني سويف، والمنيا، وأسيوط، والأقصر، وقنا، وسوهاج).</w:t>
      </w:r>
    </w:p>
    <w:p w14:paraId="5552896A" w14:textId="5EC4024F" w:rsidR="00F90D94" w:rsidRDefault="00784B20" w:rsidP="0096157B">
      <w:pPr>
        <w:jc w:val="both"/>
        <w:rPr>
          <w:rFonts w:ascii="Simplified Arabic" w:cs="Simplified Arabic"/>
          <w:sz w:val="28"/>
          <w:szCs w:val="28"/>
          <w:rtl/>
        </w:rPr>
      </w:pPr>
      <w:r w:rsidRPr="0096157B">
        <w:rPr>
          <w:rFonts w:ascii="Simplified Arabic" w:cs="Simplified Arabic"/>
          <w:sz w:val="28"/>
          <w:szCs w:val="28"/>
          <w:rtl/>
        </w:rPr>
        <w:t>تستخدم غرف التدريب لتقديم تدريبات مختلفة، جلسات رفع وعي، جلسات استشارية، وخدمات أخرى يقدمها المركز المصري الألماني للوظائف والهجرة وإعادة الإدماج للفئات المستهدفة في المحافظات. تجهيز الغرف بأجهزة حاسب آلي ومودم إنترنت ستسمح أيضا للفئات المستهدفة في المحافظات بحضور تدريبات وخدمات المركز المصري الألماني للوظائف والهجرة وإعادة الإدماج الرقمية عن بعد و تطرح المجال لمزيد من تطوير الذات والاستكشاف</w:t>
      </w:r>
      <w:r w:rsidR="00771EF0" w:rsidRPr="0096157B">
        <w:rPr>
          <w:rFonts w:ascii="Simplified Arabic" w:cs="Simplified Arabic" w:hint="cs"/>
          <w:sz w:val="28"/>
          <w:szCs w:val="28"/>
          <w:rtl/>
        </w:rPr>
        <w:t xml:space="preserve">، </w:t>
      </w:r>
      <w:r w:rsidRPr="0096157B">
        <w:rPr>
          <w:rFonts w:ascii="Simplified Arabic" w:cs="Simplified Arabic"/>
          <w:sz w:val="28"/>
          <w:szCs w:val="28"/>
          <w:rtl/>
        </w:rPr>
        <w:t>الغرف المجهزة سوف تستخدم أيضا من قبل الجمعيات الأهلية لتقديم خدماتهم لدعم المستفيدين من خدماتهم لدفع دفة التطور وتحسين فرص التوظيف</w:t>
      </w:r>
      <w:r w:rsidRPr="0096157B">
        <w:rPr>
          <w:rFonts w:ascii="Simplified Arabic" w:cs="Simplified Arabic"/>
          <w:sz w:val="28"/>
          <w:szCs w:val="28"/>
        </w:rPr>
        <w:t>.</w:t>
      </w:r>
    </w:p>
    <w:p w14:paraId="20997375" w14:textId="419BDDF4" w:rsidR="00BA4152" w:rsidRDefault="00BA4152" w:rsidP="0096157B">
      <w:pPr>
        <w:jc w:val="both"/>
        <w:rPr>
          <w:rFonts w:ascii="Simplified Arabic" w:cs="Simplified Arabic"/>
          <w:sz w:val="28"/>
          <w:szCs w:val="28"/>
          <w:rtl/>
        </w:rPr>
      </w:pPr>
      <w:r w:rsidRPr="009234F0">
        <w:rPr>
          <w:rFonts w:ascii="Simplified Arabic" w:cs="Simplified Arabic"/>
          <w:sz w:val="28"/>
          <w:szCs w:val="28"/>
          <w:rtl/>
        </w:rPr>
        <w:t>قدم</w:t>
      </w:r>
      <w:r w:rsidR="009234F0">
        <w:rPr>
          <w:rFonts w:ascii="Simplified Arabic" w:cs="Simplified Arabic" w:hint="cs"/>
          <w:sz w:val="28"/>
          <w:szCs w:val="28"/>
          <w:rtl/>
        </w:rPr>
        <w:t xml:space="preserve"> المركز</w:t>
      </w:r>
      <w:r w:rsidRPr="009234F0">
        <w:rPr>
          <w:rFonts w:ascii="Simplified Arabic" w:cs="Simplified Arabic"/>
          <w:sz w:val="28"/>
          <w:szCs w:val="28"/>
          <w:rtl/>
        </w:rPr>
        <w:t xml:space="preserve"> منذ انطلاقه في نوفمبر 2020 خدمات لنحو 1350 مستفيدا، بجانب تقديم 35 دورة تدريبية لنحو 436 شخصا، في بني سويف والدقهلية والقاهرة</w:t>
      </w:r>
    </w:p>
    <w:p w14:paraId="15E191E3" w14:textId="5C561955" w:rsidR="00755010" w:rsidRPr="0096157B" w:rsidRDefault="00755010" w:rsidP="0096157B">
      <w:pPr>
        <w:jc w:val="both"/>
        <w:rPr>
          <w:rFonts w:ascii="Arial" w:eastAsia="Times New Roman" w:hAnsi="Arial" w:cs="Simplified Arabic"/>
          <w:b/>
          <w:bCs/>
          <w:color w:val="333333"/>
          <w:sz w:val="28"/>
          <w:szCs w:val="28"/>
          <w:rtl/>
        </w:rPr>
      </w:pPr>
      <w:r>
        <w:rPr>
          <w:rFonts w:ascii="Arial" w:hAnsi="Arial" w:cs="Simplified Arabic"/>
          <w:noProof/>
          <w:color w:val="333333"/>
          <w:sz w:val="28"/>
          <w:szCs w:val="28"/>
          <w:rtl/>
          <w:lang w:val="ar-SA"/>
        </w:rPr>
        <w:drawing>
          <wp:inline distT="0" distB="0" distL="0" distR="0" wp14:anchorId="6E16BAB3" wp14:editId="657D91D0">
            <wp:extent cx="5452712" cy="3833495"/>
            <wp:effectExtent l="0" t="0" r="1524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588344" w14:textId="77777777" w:rsidR="0013795D" w:rsidRDefault="0013795D">
      <w:pPr>
        <w:bidi w:val="0"/>
        <w:rPr>
          <w:rFonts w:ascii="Arial" w:eastAsia="Times New Roman" w:hAnsi="Arial" w:cs="Simplified Arabic"/>
          <w:b/>
          <w:bCs/>
          <w:color w:val="333333"/>
          <w:sz w:val="32"/>
          <w:szCs w:val="32"/>
          <w:rtl/>
        </w:rPr>
      </w:pPr>
      <w:r>
        <w:rPr>
          <w:rFonts w:ascii="Arial" w:hAnsi="Arial" w:cs="Simplified Arabic"/>
          <w:b/>
          <w:bCs/>
          <w:color w:val="333333"/>
          <w:sz w:val="32"/>
          <w:szCs w:val="32"/>
          <w:rtl/>
        </w:rPr>
        <w:br w:type="page"/>
      </w:r>
    </w:p>
    <w:p w14:paraId="33421628" w14:textId="19D5D4FC" w:rsidR="003C7993" w:rsidRPr="00063B6E" w:rsidRDefault="003C7993" w:rsidP="003C7993">
      <w:pPr>
        <w:pStyle w:val="NormalWeb"/>
        <w:shd w:val="clear" w:color="auto" w:fill="FFFFFF"/>
        <w:bidi/>
        <w:spacing w:before="0" w:beforeAutospacing="0" w:after="150" w:afterAutospacing="0"/>
        <w:jc w:val="both"/>
        <w:rPr>
          <w:rFonts w:ascii="Arial" w:hAnsi="Arial" w:cs="Simplified Arabic"/>
          <w:b/>
          <w:bCs/>
          <w:color w:val="C00000"/>
          <w:sz w:val="36"/>
          <w:szCs w:val="36"/>
          <w:rtl/>
        </w:rPr>
      </w:pPr>
      <w:r w:rsidRPr="00063B6E">
        <w:rPr>
          <w:rFonts w:ascii="Arial" w:hAnsi="Arial" w:cs="Simplified Arabic" w:hint="cs"/>
          <w:b/>
          <w:bCs/>
          <w:color w:val="C00000"/>
          <w:sz w:val="36"/>
          <w:szCs w:val="36"/>
          <w:rtl/>
        </w:rPr>
        <w:lastRenderedPageBreak/>
        <w:t xml:space="preserve">توصيات الدراسة </w:t>
      </w:r>
    </w:p>
    <w:p w14:paraId="76E40B45" w14:textId="13F0F726" w:rsidR="003C7993" w:rsidRPr="0096157B" w:rsidRDefault="003C7993" w:rsidP="003C7993">
      <w:pPr>
        <w:pStyle w:val="NormalWeb"/>
        <w:shd w:val="clear" w:color="auto" w:fill="FFFFFF"/>
        <w:bidi/>
        <w:spacing w:before="0" w:beforeAutospacing="0" w:after="150" w:afterAutospacing="0"/>
        <w:jc w:val="both"/>
        <w:rPr>
          <w:rFonts w:ascii="Arial" w:hAnsi="Arial" w:cs="Simplified Arabic"/>
          <w:b/>
          <w:bCs/>
          <w:color w:val="333333"/>
          <w:sz w:val="28"/>
          <w:szCs w:val="28"/>
          <w:rtl/>
        </w:rPr>
      </w:pPr>
      <w:r w:rsidRPr="0096157B">
        <w:rPr>
          <w:rFonts w:ascii="Arial" w:hAnsi="Arial" w:cs="Simplified Arabic"/>
          <w:color w:val="333333"/>
          <w:sz w:val="28"/>
          <w:szCs w:val="28"/>
          <w:rtl/>
        </w:rPr>
        <w:t>ثمة خطوات ملموسة تم احرازها على صعيد منع ومكافحة الهجرة غير الشرعية يأتى فى مقدمتها الانتهاء من مشروع قانون "مكافحة الهجرة غير الشرعية . واعداد دراستين ميدانيتين حول الهجرة غير الشرعية للشباب والهجرة غير الشرعية للأطفال غير المصحوبين، إلى جانب قيام اللجنة الوطنية التنسيقية لمكافحة ومنع الهجرة غير الشرعية</w:t>
      </w:r>
      <w:r w:rsidRPr="0096157B">
        <w:rPr>
          <w:rFonts w:ascii="Tahoma" w:hAnsi="Tahoma" w:cs="Simplified Arabic"/>
          <w:color w:val="333333"/>
          <w:sz w:val="28"/>
          <w:szCs w:val="28"/>
          <w:rtl/>
        </w:rPr>
        <w:t> </w:t>
      </w:r>
      <w:r w:rsidRPr="0096157B">
        <w:rPr>
          <w:rFonts w:ascii="Arial" w:hAnsi="Arial" w:cs="Simplified Arabic"/>
          <w:color w:val="333333"/>
          <w:sz w:val="28"/>
          <w:szCs w:val="28"/>
          <w:rtl/>
        </w:rPr>
        <w:t>بزيارات ميدانية تهدف إلى الاتصال المباشر بالشباب في المحافظات الأكثر تصديرا للهجرة، لشرح أبعاد القضية وتوضيح المخاطر إلى جانب تقديم الحلول واقتراح البدائل المتاحة من مشروعات صغيرة ومتناهية الصغر .</w:t>
      </w:r>
    </w:p>
    <w:p w14:paraId="25913E25" w14:textId="77777777" w:rsidR="003C7993" w:rsidRPr="0096157B" w:rsidRDefault="003C7993" w:rsidP="003C7993">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96157B">
        <w:rPr>
          <w:rFonts w:ascii="Arial" w:hAnsi="Arial" w:cs="Simplified Arabic"/>
          <w:color w:val="333333"/>
          <w:sz w:val="28"/>
          <w:szCs w:val="28"/>
          <w:rtl/>
        </w:rPr>
        <w:t>وعلى صعيد تعزيز التعاون الدولي والإقليمي لبناء القدرات في مجال مكافحة الهجرة غير الشرعية، فإن هناك تعاونا مستمرا مع الدول الإفريقية عبر أجهزة وزارة الخارجية وعلي رأسها الوكالة المصرية للشراكة من أجل التنمية ومركز القاهرة الإقليمي للتدريب على تسوية المنازعات وحفظ السلام في أفريقيا، ويهدف هذا التعاون فى المقام الأول الى الحد من تدافع</w:t>
      </w:r>
      <w:r w:rsidRPr="0096157B">
        <w:rPr>
          <w:rFonts w:ascii="Tahoma" w:hAnsi="Tahoma" w:cs="Simplified Arabic"/>
          <w:color w:val="333333"/>
          <w:sz w:val="28"/>
          <w:szCs w:val="28"/>
          <w:rtl/>
        </w:rPr>
        <w:t> </w:t>
      </w:r>
      <w:r w:rsidRPr="0096157B">
        <w:rPr>
          <w:rFonts w:ascii="Arial" w:hAnsi="Arial" w:cs="Simplified Arabic"/>
          <w:color w:val="333333"/>
          <w:sz w:val="28"/>
          <w:szCs w:val="28"/>
          <w:rtl/>
        </w:rPr>
        <w:t>الهجرة غير الشرعية من دول المصدر جنوب القارة إلى دول المقصد عبر الحدود المصرية .</w:t>
      </w:r>
    </w:p>
    <w:p w14:paraId="0504F153" w14:textId="6AA44D9C" w:rsidR="00755010" w:rsidRDefault="003C7993" w:rsidP="00755010">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96157B">
        <w:rPr>
          <w:rFonts w:ascii="Arial" w:hAnsi="Arial" w:cs="Simplified Arabic"/>
          <w:color w:val="333333"/>
          <w:sz w:val="28"/>
          <w:szCs w:val="28"/>
          <w:rtl/>
        </w:rPr>
        <w:t>وفى كل الأحوال، فإن الهجرة غير الشرعية تؤدى فى النهاية الى تعرض المواطن المهاجر الى الاستغلال من جانب ارباب الاعمال بدولة المهجر نتيجة وضعيته غير القانونية وتعرضه للتضييق الامنى والترحيل دون تحقيق ما يأمل فيه من حلم دفع فيه الكثير من أمواله .. ومن ثم يتعين ايلاء مزيد من الجهد على صعيد  التوعية فى وسائل الإعلام المباشرة وغير</w:t>
      </w:r>
      <w:r w:rsidRPr="0096157B">
        <w:rPr>
          <w:rFonts w:ascii="Tahoma" w:hAnsi="Tahoma" w:cs="Simplified Arabic"/>
          <w:color w:val="333333"/>
          <w:sz w:val="28"/>
          <w:szCs w:val="28"/>
          <w:rtl/>
        </w:rPr>
        <w:t> </w:t>
      </w:r>
      <w:r w:rsidRPr="0096157B">
        <w:rPr>
          <w:rFonts w:ascii="Arial" w:hAnsi="Arial" w:cs="Simplified Arabic"/>
          <w:color w:val="333333"/>
          <w:sz w:val="28"/>
          <w:szCs w:val="28"/>
          <w:rtl/>
        </w:rPr>
        <w:t>المباشرة بما يؤدى الى تكثيف الجهود فى اوساط الشباب لإثنائهم عن الاقدام على مثل تلك المجازفة التى قد تكلفهم حياتهم.</w:t>
      </w:r>
    </w:p>
    <w:p w14:paraId="2B4275D2" w14:textId="2B5A6398" w:rsidR="00755010" w:rsidRDefault="00755010" w:rsidP="00755010">
      <w:pPr>
        <w:pStyle w:val="NormalWeb"/>
        <w:shd w:val="clear" w:color="auto" w:fill="FFFFFF"/>
        <w:bidi/>
        <w:spacing w:before="0" w:beforeAutospacing="0" w:after="150" w:afterAutospacing="0"/>
        <w:jc w:val="both"/>
        <w:rPr>
          <w:rFonts w:ascii="Arial" w:hAnsi="Arial" w:cs="Simplified Arabic"/>
          <w:color w:val="333333"/>
          <w:sz w:val="28"/>
          <w:szCs w:val="28"/>
          <w:rtl/>
        </w:rPr>
      </w:pPr>
    </w:p>
    <w:p w14:paraId="2A145FD8" w14:textId="77777777" w:rsidR="007E162D" w:rsidRDefault="007E162D" w:rsidP="00755010">
      <w:pPr>
        <w:pStyle w:val="NormalWeb"/>
        <w:shd w:val="clear" w:color="auto" w:fill="FFFFFF"/>
        <w:bidi/>
        <w:spacing w:before="0" w:beforeAutospacing="0" w:after="150" w:afterAutospacing="0"/>
        <w:jc w:val="both"/>
        <w:rPr>
          <w:rFonts w:ascii="Tahoma" w:hAnsi="Tahoma" w:cs="Simplified Arabic"/>
          <w:b/>
          <w:bCs/>
          <w:color w:val="C00000"/>
          <w:sz w:val="36"/>
          <w:szCs w:val="36"/>
        </w:rPr>
      </w:pPr>
    </w:p>
    <w:p w14:paraId="2603253E" w14:textId="77777777" w:rsidR="007E162D" w:rsidRDefault="007E162D" w:rsidP="007E162D">
      <w:pPr>
        <w:pStyle w:val="NormalWeb"/>
        <w:shd w:val="clear" w:color="auto" w:fill="FFFFFF"/>
        <w:bidi/>
        <w:spacing w:before="0" w:beforeAutospacing="0" w:after="150" w:afterAutospacing="0"/>
        <w:jc w:val="both"/>
        <w:rPr>
          <w:rFonts w:ascii="Tahoma" w:hAnsi="Tahoma" w:cs="Simplified Arabic"/>
          <w:b/>
          <w:bCs/>
          <w:color w:val="C00000"/>
          <w:sz w:val="36"/>
          <w:szCs w:val="36"/>
        </w:rPr>
      </w:pPr>
    </w:p>
    <w:p w14:paraId="7E0547F5" w14:textId="77777777" w:rsidR="007E162D" w:rsidRDefault="007E162D" w:rsidP="007E162D">
      <w:pPr>
        <w:pStyle w:val="NormalWeb"/>
        <w:shd w:val="clear" w:color="auto" w:fill="FFFFFF"/>
        <w:bidi/>
        <w:spacing w:before="0" w:beforeAutospacing="0" w:after="150" w:afterAutospacing="0"/>
        <w:jc w:val="both"/>
        <w:rPr>
          <w:rFonts w:ascii="Tahoma" w:hAnsi="Tahoma" w:cs="Simplified Arabic"/>
          <w:b/>
          <w:bCs/>
          <w:color w:val="C00000"/>
          <w:sz w:val="36"/>
          <w:szCs w:val="36"/>
        </w:rPr>
      </w:pPr>
    </w:p>
    <w:p w14:paraId="2EACF3B1" w14:textId="77777777" w:rsidR="007E162D" w:rsidRDefault="007E162D" w:rsidP="007E162D">
      <w:pPr>
        <w:pStyle w:val="NormalWeb"/>
        <w:shd w:val="clear" w:color="auto" w:fill="FFFFFF"/>
        <w:bidi/>
        <w:spacing w:before="0" w:beforeAutospacing="0" w:after="150" w:afterAutospacing="0"/>
        <w:jc w:val="both"/>
        <w:rPr>
          <w:rFonts w:ascii="Tahoma" w:hAnsi="Tahoma" w:cs="Simplified Arabic"/>
          <w:b/>
          <w:bCs/>
          <w:color w:val="C00000"/>
          <w:sz w:val="36"/>
          <w:szCs w:val="36"/>
        </w:rPr>
      </w:pPr>
    </w:p>
    <w:p w14:paraId="6F93271F" w14:textId="77777777" w:rsidR="007E162D" w:rsidRDefault="007E162D" w:rsidP="007E162D">
      <w:pPr>
        <w:pStyle w:val="NormalWeb"/>
        <w:shd w:val="clear" w:color="auto" w:fill="FFFFFF"/>
        <w:bidi/>
        <w:spacing w:before="0" w:beforeAutospacing="0" w:after="150" w:afterAutospacing="0"/>
        <w:jc w:val="both"/>
        <w:rPr>
          <w:rFonts w:ascii="Tahoma" w:hAnsi="Tahoma" w:cs="Simplified Arabic"/>
          <w:b/>
          <w:bCs/>
          <w:color w:val="C00000"/>
          <w:sz w:val="36"/>
          <w:szCs w:val="36"/>
        </w:rPr>
      </w:pPr>
    </w:p>
    <w:p w14:paraId="668B14B4" w14:textId="77777777" w:rsidR="007E162D" w:rsidRDefault="007E162D" w:rsidP="007E162D">
      <w:pPr>
        <w:pStyle w:val="NormalWeb"/>
        <w:shd w:val="clear" w:color="auto" w:fill="FFFFFF"/>
        <w:bidi/>
        <w:spacing w:before="0" w:beforeAutospacing="0" w:after="150" w:afterAutospacing="0"/>
        <w:jc w:val="both"/>
        <w:rPr>
          <w:rFonts w:ascii="Tahoma" w:hAnsi="Tahoma" w:cs="Simplified Arabic"/>
          <w:b/>
          <w:bCs/>
          <w:color w:val="C00000"/>
          <w:sz w:val="36"/>
          <w:szCs w:val="36"/>
        </w:rPr>
      </w:pPr>
    </w:p>
    <w:p w14:paraId="7FC7793D" w14:textId="77777777" w:rsidR="007E162D" w:rsidRDefault="007E162D" w:rsidP="007E162D">
      <w:pPr>
        <w:pStyle w:val="NormalWeb"/>
        <w:shd w:val="clear" w:color="auto" w:fill="FFFFFF"/>
        <w:bidi/>
        <w:spacing w:before="0" w:beforeAutospacing="0" w:after="150" w:afterAutospacing="0"/>
        <w:jc w:val="both"/>
        <w:rPr>
          <w:rFonts w:ascii="Tahoma" w:hAnsi="Tahoma" w:cs="Simplified Arabic"/>
          <w:b/>
          <w:bCs/>
          <w:color w:val="C00000"/>
          <w:sz w:val="36"/>
          <w:szCs w:val="36"/>
        </w:rPr>
      </w:pPr>
    </w:p>
    <w:p w14:paraId="204A6C10" w14:textId="00A61D87" w:rsidR="003C7993" w:rsidRPr="00755010" w:rsidRDefault="003C7993" w:rsidP="007E162D">
      <w:pPr>
        <w:pStyle w:val="NormalWeb"/>
        <w:shd w:val="clear" w:color="auto" w:fill="FFFFFF"/>
        <w:bidi/>
        <w:spacing w:before="0" w:beforeAutospacing="0" w:after="150" w:afterAutospacing="0"/>
        <w:jc w:val="both"/>
        <w:rPr>
          <w:rFonts w:ascii="Arial" w:hAnsi="Arial" w:cs="Simplified Arabic"/>
          <w:color w:val="333333"/>
          <w:sz w:val="28"/>
          <w:szCs w:val="28"/>
          <w:rtl/>
        </w:rPr>
      </w:pPr>
      <w:r w:rsidRPr="00063B6E">
        <w:rPr>
          <w:rFonts w:ascii="Tahoma" w:hAnsi="Tahoma" w:cs="Simplified Arabic" w:hint="cs"/>
          <w:b/>
          <w:bCs/>
          <w:color w:val="C00000"/>
          <w:sz w:val="36"/>
          <w:szCs w:val="36"/>
          <w:rtl/>
        </w:rPr>
        <w:lastRenderedPageBreak/>
        <w:t xml:space="preserve">قائمة المراجع </w:t>
      </w:r>
    </w:p>
    <w:p w14:paraId="4DA8E7EE" w14:textId="575A6865" w:rsidR="00C01034" w:rsidRPr="005E3E26" w:rsidRDefault="00037DC2" w:rsidP="00326253">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الامم المتحدة</w:t>
      </w:r>
      <w:r w:rsidR="00A83017" w:rsidRPr="005E3E26">
        <w:rPr>
          <w:rFonts w:ascii="Simplified Arabic" w:eastAsia="Times New Roman" w:hAnsi="Simplified Arabic" w:cs="Simplified Arabic"/>
          <w:color w:val="333333"/>
          <w:sz w:val="28"/>
          <w:szCs w:val="28"/>
          <w:rtl/>
        </w:rPr>
        <w:t>،</w:t>
      </w:r>
      <w:r w:rsidRPr="005E3E26">
        <w:rPr>
          <w:rFonts w:ascii="Simplified Arabic" w:eastAsia="Times New Roman" w:hAnsi="Simplified Arabic" w:cs="Simplified Arabic"/>
          <w:color w:val="333333"/>
          <w:sz w:val="28"/>
          <w:szCs w:val="28"/>
          <w:rtl/>
        </w:rPr>
        <w:t xml:space="preserve"> الجمعية العامة</w:t>
      </w:r>
      <w:r w:rsidR="00A83017" w:rsidRPr="005E3E26">
        <w:rPr>
          <w:rFonts w:ascii="Simplified Arabic" w:eastAsia="Times New Roman" w:hAnsi="Simplified Arabic" w:cs="Simplified Arabic"/>
          <w:color w:val="333333"/>
          <w:sz w:val="28"/>
          <w:szCs w:val="28"/>
          <w:rtl/>
        </w:rPr>
        <w:t xml:space="preserve">، </w:t>
      </w:r>
      <w:r w:rsidRPr="005E3E26">
        <w:rPr>
          <w:rFonts w:ascii="Simplified Arabic" w:eastAsia="Times New Roman" w:hAnsi="Simplified Arabic" w:cs="Simplified Arabic"/>
          <w:color w:val="333333"/>
          <w:sz w:val="28"/>
          <w:szCs w:val="28"/>
          <w:rtl/>
        </w:rPr>
        <w:t>(2000)</w:t>
      </w:r>
      <w:r w:rsidR="00A83017" w:rsidRPr="005E3E26">
        <w:rPr>
          <w:rFonts w:ascii="Simplified Arabic" w:eastAsia="Times New Roman" w:hAnsi="Simplified Arabic" w:cs="Simplified Arabic"/>
          <w:color w:val="333333"/>
          <w:sz w:val="28"/>
          <w:szCs w:val="28"/>
          <w:rtl/>
        </w:rPr>
        <w:t>،</w:t>
      </w:r>
      <w:r w:rsidRPr="005E3E26">
        <w:rPr>
          <w:rFonts w:ascii="Simplified Arabic" w:eastAsia="Times New Roman" w:hAnsi="Simplified Arabic" w:cs="Simplified Arabic"/>
          <w:color w:val="333333"/>
          <w:sz w:val="28"/>
          <w:szCs w:val="28"/>
          <w:rtl/>
        </w:rPr>
        <w:t xml:space="preserve"> ( تقريـر اللجنـة المخصصـــة لوضــع اتفاقيــة لمكافحــة الجريمــة المنظمــة عــبر الوطنية عن أعمال دوراتها من الأولى الى الحادية عشرة). </w:t>
      </w:r>
      <w:r w:rsidRPr="005E3E26">
        <w:rPr>
          <w:rFonts w:ascii="Simplified Arabic" w:eastAsia="Times New Roman" w:hAnsi="Simplified Arabic" w:cs="Simplified Arabic"/>
          <w:color w:val="333333"/>
          <w:sz w:val="28"/>
          <w:szCs w:val="28"/>
        </w:rPr>
        <w:t>A/55/383</w:t>
      </w:r>
    </w:p>
    <w:p w14:paraId="11405DD8" w14:textId="7288C18D" w:rsidR="003C7993" w:rsidRPr="005E3E26" w:rsidRDefault="00A83017" w:rsidP="00326253">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الامم المتحدة، الجمعية العامة،</w:t>
      </w:r>
      <w:r w:rsidR="00B837B0" w:rsidRPr="005E3E26">
        <w:rPr>
          <w:rFonts w:ascii="Simplified Arabic" w:eastAsia="Times New Roman" w:hAnsi="Simplified Arabic" w:cs="Simplified Arabic"/>
          <w:color w:val="333333"/>
          <w:sz w:val="28"/>
          <w:szCs w:val="28"/>
          <w:rtl/>
        </w:rPr>
        <w:t xml:space="preserve"> </w:t>
      </w:r>
      <w:r w:rsidR="00A22939" w:rsidRPr="005E3E26">
        <w:rPr>
          <w:rFonts w:ascii="Simplified Arabic" w:eastAsia="Times New Roman" w:hAnsi="Simplified Arabic" w:cs="Simplified Arabic"/>
          <w:color w:val="333333"/>
          <w:sz w:val="28"/>
          <w:szCs w:val="28"/>
          <w:rtl/>
        </w:rPr>
        <w:t>(1990)، (</w:t>
      </w:r>
      <w:r w:rsidR="003C7993" w:rsidRPr="005E3E26">
        <w:rPr>
          <w:rFonts w:ascii="Simplified Arabic" w:eastAsia="Times New Roman" w:hAnsi="Simplified Arabic" w:cs="Simplified Arabic"/>
          <w:color w:val="333333"/>
          <w:sz w:val="28"/>
          <w:szCs w:val="28"/>
          <w:rtl/>
        </w:rPr>
        <w:t>الاتفاقية</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الدولية</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لحماية</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حقوق</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العمال</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المهاجرين</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وأفراد</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أسرهم</w:t>
      </w:r>
      <w:r w:rsidR="00A22939" w:rsidRPr="005E3E26">
        <w:rPr>
          <w:rFonts w:ascii="Simplified Arabic" w:eastAsia="Times New Roman" w:hAnsi="Simplified Arabic" w:cs="Simplified Arabic"/>
          <w:color w:val="333333"/>
          <w:sz w:val="28"/>
          <w:szCs w:val="28"/>
          <w:rtl/>
        </w:rPr>
        <w:t>)</w:t>
      </w:r>
      <w:r w:rsidR="003C7993" w:rsidRPr="005E3E26">
        <w:rPr>
          <w:rFonts w:ascii="Simplified Arabic" w:eastAsia="Times New Roman" w:hAnsi="Simplified Arabic" w:cs="Simplified Arabic"/>
          <w:color w:val="333333"/>
          <w:sz w:val="28"/>
          <w:szCs w:val="28"/>
          <w:rtl/>
        </w:rPr>
        <w:t>،</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دخلت</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حيز</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التنفيذ</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في</w:t>
      </w:r>
      <w:r w:rsidR="003C7993" w:rsidRPr="005E3E26">
        <w:rPr>
          <w:rFonts w:ascii="Simplified Arabic" w:eastAsia="Times New Roman" w:hAnsi="Simplified Arabic" w:cs="Simplified Arabic"/>
          <w:color w:val="333333"/>
          <w:sz w:val="28"/>
          <w:szCs w:val="28"/>
        </w:rPr>
        <w:t xml:space="preserve"> 2003 /12/ 45.1.158 </w:t>
      </w:r>
      <w:r w:rsidR="003C7993" w:rsidRPr="005E3E26">
        <w:rPr>
          <w:rFonts w:ascii="Simplified Arabic" w:eastAsia="Times New Roman" w:hAnsi="Simplified Arabic" w:cs="Simplified Arabic"/>
          <w:color w:val="333333"/>
          <w:sz w:val="28"/>
          <w:szCs w:val="28"/>
          <w:rtl/>
        </w:rPr>
        <w:t>المؤرخ</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في</w:t>
      </w:r>
      <w:r w:rsidR="003C7993" w:rsidRPr="005E3E26">
        <w:rPr>
          <w:rFonts w:ascii="Simplified Arabic" w:eastAsia="Times New Roman" w:hAnsi="Simplified Arabic" w:cs="Simplified Arabic"/>
          <w:color w:val="333333"/>
          <w:sz w:val="28"/>
          <w:szCs w:val="28"/>
        </w:rPr>
        <w:t xml:space="preserve"> 1995</w:t>
      </w:r>
    </w:p>
    <w:p w14:paraId="2704E7C0" w14:textId="7B228185" w:rsidR="00A65E38" w:rsidRPr="005E3E26" w:rsidRDefault="00A65E38" w:rsidP="00A65E38">
      <w:pPr>
        <w:pStyle w:val="ListParagraph"/>
        <w:numPr>
          <w:ilvl w:val="0"/>
          <w:numId w:val="26"/>
        </w:numPr>
        <w:autoSpaceDE w:val="0"/>
        <w:autoSpaceDN w:val="0"/>
        <w:adjustRightInd w:val="0"/>
        <w:spacing w:after="0"/>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أحمد عبد العزيز الأصفر: اليجرة غير المشرعة الانتشار والاشكال والأساليب المتبعة، مكافحة الهجرة غير المشروعة, جامعة نايف العربية لمعموم الأمنية, الرياض</w:t>
      </w:r>
      <w:r w:rsidRPr="005E3E26">
        <w:rPr>
          <w:rFonts w:ascii="Simplified Arabic" w:eastAsia="Times New Roman" w:hAnsi="Simplified Arabic" w:cs="Simplified Arabic"/>
          <w:color w:val="333333"/>
          <w:sz w:val="28"/>
          <w:szCs w:val="28"/>
        </w:rPr>
        <w:t>,</w:t>
      </w:r>
      <w:r w:rsidRPr="005E3E26">
        <w:rPr>
          <w:rFonts w:ascii="Simplified Arabic" w:eastAsia="Times New Roman" w:hAnsi="Simplified Arabic" w:cs="Simplified Arabic"/>
          <w:color w:val="333333"/>
          <w:sz w:val="28"/>
          <w:szCs w:val="28"/>
          <w:rtl/>
        </w:rPr>
        <w:t xml:space="preserve"> 2010</w:t>
      </w:r>
    </w:p>
    <w:p w14:paraId="674D13C7" w14:textId="77777777" w:rsidR="001A5DE1" w:rsidRPr="005E3E26" w:rsidRDefault="001B0172" w:rsidP="001A5DE1">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 xml:space="preserve">الامم المتحدة، الجمعية العامة، </w:t>
      </w:r>
      <w:r w:rsidR="005845AB" w:rsidRPr="005E3E26">
        <w:rPr>
          <w:rFonts w:ascii="Simplified Arabic" w:eastAsia="Times New Roman" w:hAnsi="Simplified Arabic" w:cs="Simplified Arabic"/>
          <w:color w:val="333333"/>
          <w:sz w:val="28"/>
          <w:szCs w:val="28"/>
          <w:rtl/>
        </w:rPr>
        <w:t xml:space="preserve">(1995)، </w:t>
      </w:r>
      <w:r w:rsidR="003C7993" w:rsidRPr="005E3E26">
        <w:rPr>
          <w:rFonts w:ascii="Simplified Arabic" w:eastAsia="Times New Roman" w:hAnsi="Simplified Arabic" w:cs="Simplified Arabic"/>
          <w:color w:val="333333"/>
          <w:sz w:val="28"/>
          <w:szCs w:val="28"/>
          <w:rtl/>
        </w:rPr>
        <w:t>الاتفاقية</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الدولية</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لحماية</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حقوق</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العمال</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المهاجرين</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وأفراد</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أسرهم،</w:t>
      </w:r>
      <w:r w:rsidR="003C7993" w:rsidRPr="005E3E26">
        <w:rPr>
          <w:rFonts w:ascii="Simplified Arabic" w:eastAsia="Times New Roman" w:hAnsi="Simplified Arabic" w:cs="Simplified Arabic"/>
          <w:color w:val="333333"/>
          <w:sz w:val="28"/>
          <w:szCs w:val="28"/>
        </w:rPr>
        <w:t xml:space="preserve"> </w:t>
      </w:r>
      <w:r w:rsidR="003C7993" w:rsidRPr="005E3E26">
        <w:rPr>
          <w:rFonts w:ascii="Simplified Arabic" w:eastAsia="Times New Roman" w:hAnsi="Simplified Arabic" w:cs="Simplified Arabic"/>
          <w:color w:val="333333"/>
          <w:sz w:val="28"/>
          <w:szCs w:val="28"/>
          <w:rtl/>
        </w:rPr>
        <w:t>المادة</w:t>
      </w:r>
      <w:r w:rsidR="003C7993" w:rsidRPr="005E3E26">
        <w:rPr>
          <w:rFonts w:ascii="Simplified Arabic" w:eastAsia="Times New Roman" w:hAnsi="Simplified Arabic" w:cs="Simplified Arabic"/>
          <w:color w:val="333333"/>
          <w:sz w:val="28"/>
          <w:szCs w:val="28"/>
        </w:rPr>
        <w:t xml:space="preserve"> 8 </w:t>
      </w:r>
      <w:r w:rsidR="003C7993" w:rsidRPr="005E3E26">
        <w:rPr>
          <w:rFonts w:ascii="Simplified Arabic" w:eastAsia="Times New Roman" w:hAnsi="Simplified Arabic" w:cs="Simplified Arabic"/>
          <w:color w:val="333333"/>
          <w:sz w:val="28"/>
          <w:szCs w:val="28"/>
          <w:rtl/>
        </w:rPr>
        <w:t>فقرة</w:t>
      </w:r>
      <w:r w:rsidR="003C7993" w:rsidRPr="005E3E26">
        <w:rPr>
          <w:rFonts w:ascii="Simplified Arabic" w:eastAsia="Times New Roman" w:hAnsi="Simplified Arabic" w:cs="Simplified Arabic"/>
          <w:color w:val="333333"/>
          <w:sz w:val="28"/>
          <w:szCs w:val="28"/>
        </w:rPr>
        <w:t xml:space="preserve"> 1 /12/ 45.1.158 </w:t>
      </w:r>
      <w:r w:rsidR="001A5DE1" w:rsidRPr="005E3E26">
        <w:rPr>
          <w:rFonts w:ascii="Simplified Arabic" w:eastAsia="Times New Roman" w:hAnsi="Simplified Arabic" w:cs="Simplified Arabic"/>
          <w:color w:val="333333"/>
          <w:sz w:val="28"/>
          <w:szCs w:val="28"/>
          <w:rtl/>
        </w:rPr>
        <w:t>و ،</w:t>
      </w:r>
      <w:r w:rsidR="001A5DE1" w:rsidRPr="005E3E26">
        <w:rPr>
          <w:rFonts w:ascii="Simplified Arabic" w:eastAsia="Times New Roman" w:hAnsi="Simplified Arabic" w:cs="Simplified Arabic"/>
          <w:color w:val="333333"/>
          <w:sz w:val="28"/>
          <w:szCs w:val="28"/>
        </w:rPr>
        <w:t xml:space="preserve"> </w:t>
      </w:r>
      <w:r w:rsidR="001A5DE1" w:rsidRPr="005E3E26">
        <w:rPr>
          <w:rFonts w:ascii="Simplified Arabic" w:eastAsia="Times New Roman" w:hAnsi="Simplified Arabic" w:cs="Simplified Arabic"/>
          <w:color w:val="333333"/>
          <w:sz w:val="28"/>
          <w:szCs w:val="28"/>
          <w:rtl/>
        </w:rPr>
        <w:t>المادة</w:t>
      </w:r>
      <w:r w:rsidR="001A5DE1" w:rsidRPr="005E3E26">
        <w:rPr>
          <w:rFonts w:ascii="Simplified Arabic" w:eastAsia="Times New Roman" w:hAnsi="Simplified Arabic" w:cs="Simplified Arabic"/>
          <w:color w:val="333333"/>
          <w:sz w:val="28"/>
          <w:szCs w:val="28"/>
        </w:rPr>
        <w:t xml:space="preserve"> 16 </w:t>
      </w:r>
      <w:r w:rsidR="001A5DE1" w:rsidRPr="005E3E26">
        <w:rPr>
          <w:rFonts w:ascii="Simplified Arabic" w:eastAsia="Times New Roman" w:hAnsi="Simplified Arabic" w:cs="Simplified Arabic"/>
          <w:color w:val="333333"/>
          <w:sz w:val="28"/>
          <w:szCs w:val="28"/>
          <w:rtl/>
        </w:rPr>
        <w:t>فقرة</w:t>
      </w:r>
      <w:r w:rsidR="001A5DE1" w:rsidRPr="005E3E26">
        <w:rPr>
          <w:rFonts w:ascii="Simplified Arabic" w:eastAsia="Times New Roman" w:hAnsi="Simplified Arabic" w:cs="Simplified Arabic"/>
          <w:color w:val="333333"/>
          <w:sz w:val="28"/>
          <w:szCs w:val="28"/>
        </w:rPr>
        <w:t xml:space="preserve"> 7 /12/ 45.1.158   </w:t>
      </w:r>
    </w:p>
    <w:p w14:paraId="548D6BA1" w14:textId="77777777" w:rsidR="001A5DE1" w:rsidRPr="005E3E26" w:rsidRDefault="003C7993" w:rsidP="001A5DE1">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أحمد</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عبد</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العزيز</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الأصفر</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اللحام،</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الأضرار</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النفسية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والاجتماعية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للهجرة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غير</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الشرعية،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دار</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جامعة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نايف</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للنشر،</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الرياض،</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السعودية،</w:t>
      </w:r>
      <w:r w:rsidRPr="005E3E26">
        <w:rPr>
          <w:rFonts w:ascii="Simplified Arabic" w:eastAsia="Times New Roman" w:hAnsi="Simplified Arabic" w:cs="Simplified Arabic"/>
          <w:color w:val="333333"/>
          <w:sz w:val="28"/>
          <w:szCs w:val="28"/>
        </w:rPr>
        <w:t xml:space="preserve"> 2016</w:t>
      </w:r>
    </w:p>
    <w:p w14:paraId="2BAC0476" w14:textId="633D27EE" w:rsidR="003C7993" w:rsidRPr="005E3E26" w:rsidRDefault="003C7993" w:rsidP="001A5DE1">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أزهار</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عبد</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الله</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حسين</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الحيالي</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ومريمان</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مصطفى</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ريد،</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ظاهرة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الهجرة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غير</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الشرعية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وأبعادها</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القانونية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والسياسية،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مجلة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الكوفة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للعلوم</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القانونية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والسياسية،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جامعة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الكوفة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كلية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القانون،</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العراق،</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مجلد</w:t>
      </w:r>
      <w:r w:rsidRPr="005E3E26">
        <w:rPr>
          <w:rFonts w:ascii="Simplified Arabic" w:eastAsia="Times New Roman" w:hAnsi="Simplified Arabic" w:cs="Simplified Arabic"/>
          <w:color w:val="333333"/>
          <w:sz w:val="28"/>
          <w:szCs w:val="28"/>
        </w:rPr>
        <w:t xml:space="preserve"> 10 </w:t>
      </w:r>
      <w:r w:rsidRPr="005E3E26">
        <w:rPr>
          <w:rFonts w:ascii="Simplified Arabic" w:eastAsia="Times New Roman" w:hAnsi="Simplified Arabic" w:cs="Simplified Arabic"/>
          <w:color w:val="333333"/>
          <w:sz w:val="28"/>
          <w:szCs w:val="28"/>
          <w:rtl/>
        </w:rPr>
        <w:t>،</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عدد</w:t>
      </w:r>
      <w:r w:rsidRPr="005E3E26">
        <w:rPr>
          <w:rFonts w:ascii="Simplified Arabic" w:eastAsia="Times New Roman" w:hAnsi="Simplified Arabic" w:cs="Simplified Arabic"/>
          <w:color w:val="333333"/>
          <w:sz w:val="28"/>
          <w:szCs w:val="28"/>
        </w:rPr>
        <w:t xml:space="preserve"> </w:t>
      </w:r>
      <w:r w:rsidRPr="005E3E26">
        <w:rPr>
          <w:rFonts w:ascii="Simplified Arabic" w:hAnsi="Simplified Arabic" w:cs="Simplified Arabic"/>
          <w:color w:val="333333"/>
          <w:sz w:val="28"/>
          <w:szCs w:val="28"/>
        </w:rPr>
        <w:t xml:space="preserve">.2017 </w:t>
      </w:r>
      <w:r w:rsidRPr="005E3E26">
        <w:rPr>
          <w:rFonts w:ascii="Simplified Arabic" w:hAnsi="Simplified Arabic" w:cs="Simplified Arabic"/>
          <w:color w:val="333333"/>
          <w:sz w:val="28"/>
          <w:szCs w:val="28"/>
          <w:rtl/>
        </w:rPr>
        <w:t>،</w:t>
      </w:r>
      <w:r w:rsidRPr="005E3E26">
        <w:rPr>
          <w:rFonts w:ascii="Simplified Arabic" w:hAnsi="Simplified Arabic" w:cs="Simplified Arabic"/>
          <w:color w:val="333333"/>
          <w:sz w:val="28"/>
          <w:szCs w:val="28"/>
        </w:rPr>
        <w:t>30</w:t>
      </w:r>
    </w:p>
    <w:p w14:paraId="3C31B9A4" w14:textId="614240AE" w:rsidR="0064338C" w:rsidRPr="005E3E26" w:rsidRDefault="0064338C" w:rsidP="0064338C">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ياسر عوض الكريم: الهجرة غير الشرعية والجريمة المنظمة, مركز الدرسات والأبحاث جامعة نايف لمعموم الأمنية</w:t>
      </w:r>
      <w:r w:rsidR="007A7883" w:rsidRPr="005E3E26">
        <w:rPr>
          <w:rFonts w:ascii="Simplified Arabic" w:eastAsia="Times New Roman" w:hAnsi="Simplified Arabic" w:cs="Simplified Arabic"/>
          <w:color w:val="333333"/>
          <w:sz w:val="28"/>
          <w:szCs w:val="28"/>
          <w:rtl/>
        </w:rPr>
        <w:t>،</w:t>
      </w:r>
      <w:r w:rsidRPr="005E3E26">
        <w:rPr>
          <w:rFonts w:ascii="Simplified Arabic" w:eastAsia="Times New Roman" w:hAnsi="Simplified Arabic" w:cs="Simplified Arabic"/>
          <w:color w:val="333333"/>
          <w:sz w:val="28"/>
          <w:szCs w:val="28"/>
          <w:rtl/>
        </w:rPr>
        <w:t xml:space="preserve"> الرياض</w:t>
      </w:r>
      <w:r w:rsidR="007A7883" w:rsidRPr="005E3E26">
        <w:rPr>
          <w:rFonts w:ascii="Simplified Arabic" w:eastAsia="Times New Roman" w:hAnsi="Simplified Arabic" w:cs="Simplified Arabic"/>
          <w:color w:val="333333"/>
          <w:sz w:val="28"/>
          <w:szCs w:val="28"/>
          <w:rtl/>
        </w:rPr>
        <w:t>.</w:t>
      </w:r>
      <w:r w:rsidR="003B775C" w:rsidRPr="005E3E26">
        <w:rPr>
          <w:rFonts w:ascii="Simplified Arabic" w:eastAsia="Times New Roman" w:hAnsi="Simplified Arabic" w:cs="Simplified Arabic"/>
          <w:color w:val="333333"/>
          <w:sz w:val="28"/>
          <w:szCs w:val="28"/>
          <w:rtl/>
        </w:rPr>
        <w:t xml:space="preserve"> 2008</w:t>
      </w:r>
    </w:p>
    <w:p w14:paraId="359ACD9B" w14:textId="45B842EE" w:rsidR="007A7883" w:rsidRPr="005E3E26" w:rsidRDefault="007A7883" w:rsidP="0064338C">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عمرو مسعد عبد العظيم: جرائم الهجرة غير الشرعية, القاهرة, جامعة طنطا, كلية الحقوق</w:t>
      </w:r>
      <w:r w:rsidR="003B775C" w:rsidRPr="005E3E26">
        <w:rPr>
          <w:rFonts w:ascii="Simplified Arabic" w:eastAsia="Times New Roman" w:hAnsi="Simplified Arabic" w:cs="Simplified Arabic"/>
          <w:color w:val="333333"/>
          <w:sz w:val="28"/>
          <w:szCs w:val="28"/>
          <w:rtl/>
        </w:rPr>
        <w:t>، 2014</w:t>
      </w:r>
    </w:p>
    <w:p w14:paraId="5F3D68ED" w14:textId="77777777" w:rsidR="00470DF2" w:rsidRPr="005E3E26" w:rsidRDefault="00D41B15" w:rsidP="00470DF2">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على الحوات: الهجرة غير الشرعية إلى أوروبا عبر بلدان المغرب العربى, منشوارت الجامعة المغربية، طرابلس</w:t>
      </w:r>
      <w:r w:rsidR="008810D4" w:rsidRPr="005E3E26">
        <w:rPr>
          <w:rFonts w:ascii="Simplified Arabic" w:eastAsia="Times New Roman" w:hAnsi="Simplified Arabic" w:cs="Simplified Arabic"/>
          <w:color w:val="333333"/>
          <w:sz w:val="28"/>
          <w:szCs w:val="28"/>
          <w:rtl/>
        </w:rPr>
        <w:t>، 2007</w:t>
      </w:r>
    </w:p>
    <w:p w14:paraId="6D42F512" w14:textId="28A86528" w:rsidR="00C77CE5" w:rsidRPr="005E3E26" w:rsidRDefault="00DA5255" w:rsidP="00470DF2">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ضياء العزازي: مقال بعنوان "حقائق ورؤى لأزمات الهجرة وال</w:t>
      </w:r>
      <w:r w:rsidR="0024547B" w:rsidRPr="005E3E26">
        <w:rPr>
          <w:rFonts w:ascii="Simplified Arabic" w:eastAsia="Times New Roman" w:hAnsi="Simplified Arabic" w:cs="Simplified Arabic"/>
          <w:color w:val="333333"/>
          <w:sz w:val="28"/>
          <w:szCs w:val="28"/>
          <w:rtl/>
        </w:rPr>
        <w:t>ل</w:t>
      </w:r>
      <w:r w:rsidRPr="005E3E26">
        <w:rPr>
          <w:rFonts w:ascii="Simplified Arabic" w:eastAsia="Times New Roman" w:hAnsi="Simplified Arabic" w:cs="Simplified Arabic"/>
          <w:color w:val="333333"/>
          <w:sz w:val="28"/>
          <w:szCs w:val="28"/>
          <w:rtl/>
        </w:rPr>
        <w:t xml:space="preserve">جؤ إلي أوروبا" , المركز العربي </w:t>
      </w:r>
      <w:r w:rsidR="0024547B" w:rsidRPr="005E3E26">
        <w:rPr>
          <w:rFonts w:ascii="Simplified Arabic" w:eastAsia="Times New Roman" w:hAnsi="Simplified Arabic" w:cs="Simplified Arabic"/>
          <w:color w:val="333333"/>
          <w:sz w:val="28"/>
          <w:szCs w:val="28"/>
          <w:rtl/>
        </w:rPr>
        <w:t>للبحوث والدراسات</w:t>
      </w:r>
      <w:r w:rsidR="00461B38" w:rsidRPr="005E3E26">
        <w:rPr>
          <w:rFonts w:ascii="Simplified Arabic" w:eastAsia="Times New Roman" w:hAnsi="Simplified Arabic" w:cs="Simplified Arabic"/>
          <w:color w:val="333333"/>
          <w:sz w:val="28"/>
          <w:szCs w:val="28"/>
          <w:rtl/>
        </w:rPr>
        <w:t xml:space="preserve"> بتاريخ 8/10/2016</w:t>
      </w:r>
    </w:p>
    <w:p w14:paraId="383962A4" w14:textId="77777777" w:rsidR="00662EBE" w:rsidRPr="005E3E26" w:rsidRDefault="00470DF2" w:rsidP="00662EBE">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المركز العربى لمبحوث القانونية والقضائية, الندوة العممية حول اليجرة غير الشرعية 2011، بيروت</w:t>
      </w:r>
    </w:p>
    <w:p w14:paraId="2959124A" w14:textId="319454EB" w:rsidR="003C7993" w:rsidRPr="005E3E26" w:rsidRDefault="00662EBE" w:rsidP="00662EBE">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hAnsi="Simplified Arabic" w:cs="Simplified Arabic"/>
          <w:sz w:val="28"/>
          <w:szCs w:val="28"/>
          <w:rtl/>
        </w:rPr>
        <w:t>طارق حسين محمود: دور الشرطة في حماية حق التنقل مع تطبيق علي المنع من السفر، رسالة دكتواره في عموم الشرطة, أكاديمية الشرطة، القاهرة، 2005.</w:t>
      </w:r>
    </w:p>
    <w:p w14:paraId="228A87A6" w14:textId="2EF8D24A" w:rsidR="00662EBE" w:rsidRPr="005E3E26" w:rsidRDefault="0048588F" w:rsidP="0048588F">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t>ممدوح عبد المجيد إسحاق: النظام القانوني لحق السفر إلي الخارج (دراسة مقارنة) رسالة</w:t>
      </w:r>
      <w:r w:rsidRPr="005E3E26">
        <w:rPr>
          <w:rFonts w:ascii="Simplified Arabic" w:eastAsia="Times New Roman" w:hAnsi="Simplified Arabic" w:cs="Simplified Arabic"/>
          <w:color w:val="333333"/>
          <w:sz w:val="28"/>
          <w:szCs w:val="28"/>
        </w:rPr>
        <w:t xml:space="preserve"> </w:t>
      </w:r>
      <w:r w:rsidRPr="005E3E26">
        <w:rPr>
          <w:rFonts w:ascii="Simplified Arabic" w:eastAsia="Times New Roman" w:hAnsi="Simplified Arabic" w:cs="Simplified Arabic"/>
          <w:color w:val="333333"/>
          <w:sz w:val="28"/>
          <w:szCs w:val="28"/>
          <w:rtl/>
        </w:rPr>
        <w:t>دكتواره، كمية الدارسات العليا, أكاديمية الشرطة, القاهرة، 2008.</w:t>
      </w:r>
    </w:p>
    <w:p w14:paraId="1AA822F9" w14:textId="144DA7B2" w:rsidR="0048588F" w:rsidRPr="005E3E26" w:rsidRDefault="00A234D0" w:rsidP="00084D00">
      <w:pPr>
        <w:pStyle w:val="ListParagraph"/>
        <w:numPr>
          <w:ilvl w:val="0"/>
          <w:numId w:val="26"/>
        </w:numPr>
        <w:autoSpaceDE w:val="0"/>
        <w:autoSpaceDN w:val="0"/>
        <w:adjustRightInd w:val="0"/>
        <w:spacing w:after="0"/>
        <w:jc w:val="both"/>
        <w:rPr>
          <w:rFonts w:ascii="Simplified Arabic" w:eastAsia="Times New Roman" w:hAnsi="Simplified Arabic" w:cs="Simplified Arabic"/>
          <w:color w:val="333333"/>
          <w:sz w:val="28"/>
          <w:szCs w:val="28"/>
        </w:rPr>
      </w:pPr>
      <w:r w:rsidRPr="005E3E26">
        <w:rPr>
          <w:rFonts w:ascii="Simplified Arabic" w:eastAsia="Times New Roman" w:hAnsi="Simplified Arabic" w:cs="Simplified Arabic"/>
          <w:color w:val="333333"/>
          <w:sz w:val="28"/>
          <w:szCs w:val="28"/>
          <w:rtl/>
        </w:rPr>
        <w:lastRenderedPageBreak/>
        <w:t>هبة الشويخ: هجرة الشباب غير المشروعة ومصاحبتها الاجتماعية "دارسة اجتماعية ميدانية على الشباب، رسالة ماجستير، جامعة المنوفية، 2012</w:t>
      </w:r>
      <w:r w:rsidR="00556CCB" w:rsidRPr="005E3E26">
        <w:rPr>
          <w:rFonts w:ascii="Simplified Arabic" w:eastAsia="Times New Roman" w:hAnsi="Simplified Arabic" w:cs="Simplified Arabic"/>
          <w:color w:val="333333"/>
          <w:sz w:val="28"/>
          <w:szCs w:val="28"/>
          <w:rtl/>
        </w:rPr>
        <w:t>.</w:t>
      </w:r>
    </w:p>
    <w:p w14:paraId="02271C14" w14:textId="59E50BE9" w:rsidR="00556CCB" w:rsidRPr="005E3E26" w:rsidRDefault="00556CCB" w:rsidP="00084D00">
      <w:pPr>
        <w:pStyle w:val="ListParagraph"/>
        <w:numPr>
          <w:ilvl w:val="0"/>
          <w:numId w:val="26"/>
        </w:numPr>
        <w:autoSpaceDE w:val="0"/>
        <w:autoSpaceDN w:val="0"/>
        <w:adjustRightInd w:val="0"/>
        <w:spacing w:after="0"/>
        <w:jc w:val="both"/>
        <w:rPr>
          <w:rFonts w:ascii="Arial" w:eastAsia="Times New Roman" w:hAnsi="Arial" w:cs="Simplified Arabic"/>
          <w:color w:val="333333"/>
          <w:sz w:val="28"/>
          <w:szCs w:val="28"/>
        </w:rPr>
      </w:pPr>
      <w:r w:rsidRPr="005E3E26">
        <w:rPr>
          <w:rFonts w:ascii="Simplified Arabic" w:eastAsia="Times New Roman" w:hAnsi="Simplified Arabic" w:cs="Simplified Arabic"/>
          <w:color w:val="333333"/>
          <w:sz w:val="28"/>
          <w:szCs w:val="28"/>
          <w:rtl/>
        </w:rPr>
        <w:t>أيمن عيسي: مقال في جريدة الأهرام اليومي بعنوان" الهجرة غير الشرعية الأسباب والحلول"، 27/9/2016</w:t>
      </w:r>
      <w:r w:rsidRPr="005E3E26">
        <w:rPr>
          <w:rFonts w:ascii="Arial" w:eastAsia="Times New Roman" w:hAnsi="Arial" w:cs="Simplified Arabic" w:hint="cs"/>
          <w:color w:val="333333"/>
          <w:sz w:val="28"/>
          <w:szCs w:val="28"/>
          <w:rtl/>
        </w:rPr>
        <w:t>.</w:t>
      </w:r>
    </w:p>
    <w:p w14:paraId="616E198F" w14:textId="77777777" w:rsidR="0007051B" w:rsidRPr="005E3E26" w:rsidRDefault="00396691" w:rsidP="0007051B">
      <w:pPr>
        <w:pStyle w:val="ListParagraph"/>
        <w:numPr>
          <w:ilvl w:val="0"/>
          <w:numId w:val="26"/>
        </w:numPr>
        <w:autoSpaceDE w:val="0"/>
        <w:autoSpaceDN w:val="0"/>
        <w:bidi w:val="0"/>
        <w:adjustRightInd w:val="0"/>
        <w:spacing w:after="0"/>
        <w:jc w:val="both"/>
        <w:rPr>
          <w:rFonts w:ascii="Arial" w:eastAsia="Times New Roman" w:hAnsi="Arial" w:cs="Simplified Arabic"/>
          <w:color w:val="333333"/>
          <w:sz w:val="28"/>
          <w:szCs w:val="28"/>
        </w:rPr>
      </w:pPr>
      <w:proofErr w:type="spellStart"/>
      <w:r w:rsidRPr="005E3E26">
        <w:rPr>
          <w:rFonts w:ascii="Times New Roman" w:hAnsi="Times New Roman" w:cs="Times New Roman"/>
          <w:sz w:val="28"/>
          <w:szCs w:val="28"/>
        </w:rPr>
        <w:t>Mohieldin</w:t>
      </w:r>
      <w:proofErr w:type="spellEnd"/>
      <w:r w:rsidRPr="005E3E26">
        <w:rPr>
          <w:rFonts w:ascii="Times New Roman" w:hAnsi="Times New Roman" w:cs="Times New Roman"/>
          <w:sz w:val="28"/>
          <w:szCs w:val="28"/>
        </w:rPr>
        <w:t xml:space="preserve">, M., &amp; </w:t>
      </w:r>
      <w:proofErr w:type="gramStart"/>
      <w:r w:rsidR="007C1655" w:rsidRPr="005E3E26">
        <w:rPr>
          <w:rFonts w:ascii="Times New Roman" w:hAnsi="Times New Roman" w:cs="Times New Roman"/>
          <w:sz w:val="28"/>
          <w:szCs w:val="28"/>
        </w:rPr>
        <w:t>‘</w:t>
      </w:r>
      <w:r w:rsidRPr="005E3E26">
        <w:rPr>
          <w:rFonts w:ascii="Times New Roman" w:hAnsi="Times New Roman" w:cs="Times New Roman"/>
          <w:sz w:val="28"/>
          <w:szCs w:val="28"/>
        </w:rPr>
        <w:t>.</w:t>
      </w:r>
      <w:proofErr w:type="spellStart"/>
      <w:r w:rsidRPr="005E3E26">
        <w:rPr>
          <w:rFonts w:ascii="Times New Roman" w:hAnsi="Times New Roman" w:cs="Times New Roman"/>
          <w:sz w:val="28"/>
          <w:szCs w:val="28"/>
        </w:rPr>
        <w:t>Ratha</w:t>
      </w:r>
      <w:proofErr w:type="spellEnd"/>
      <w:proofErr w:type="gramEnd"/>
      <w:r w:rsidRPr="005E3E26">
        <w:rPr>
          <w:rFonts w:ascii="Times New Roman" w:hAnsi="Times New Roman" w:cs="Times New Roman"/>
          <w:sz w:val="28"/>
          <w:szCs w:val="28"/>
        </w:rPr>
        <w:t>, D., (</w:t>
      </w:r>
      <w:r w:rsidRPr="005E3E26">
        <w:rPr>
          <w:rFonts w:ascii="Times New Roman" w:hAnsi="Times New Roman" w:cs="Times New Roman" w:hint="cs"/>
          <w:sz w:val="28"/>
          <w:szCs w:val="28"/>
          <w:rtl/>
        </w:rPr>
        <w:t>2019</w:t>
      </w:r>
      <w:r w:rsidRPr="005E3E26">
        <w:rPr>
          <w:rFonts w:ascii="Times New Roman" w:hAnsi="Times New Roman" w:cs="Times New Roman"/>
          <w:sz w:val="28"/>
          <w:szCs w:val="28"/>
        </w:rPr>
        <w:t xml:space="preserve">)”Migration can support economic development if we let it. Here's how. World Economic” </w:t>
      </w:r>
      <w:r w:rsidR="00F72A61" w:rsidRPr="005E3E26">
        <w:rPr>
          <w:rFonts w:ascii="Times New Roman" w:hAnsi="Times New Roman" w:cs="Times New Roman"/>
          <w:sz w:val="28"/>
          <w:szCs w:val="28"/>
        </w:rPr>
        <w:t>Page 6,7,8</w:t>
      </w:r>
      <w:r w:rsidRPr="005E3E26">
        <w:rPr>
          <w:rFonts w:ascii="Times New Roman" w:hAnsi="Times New Roman" w:cs="Times New Roman"/>
          <w:sz w:val="28"/>
          <w:szCs w:val="28"/>
        </w:rPr>
        <w:t>.</w:t>
      </w:r>
    </w:p>
    <w:p w14:paraId="2697FD99" w14:textId="52682366" w:rsidR="00141E33" w:rsidRPr="005E3E26" w:rsidRDefault="00141E33" w:rsidP="0007051B">
      <w:pPr>
        <w:pStyle w:val="ListParagraph"/>
        <w:numPr>
          <w:ilvl w:val="0"/>
          <w:numId w:val="26"/>
        </w:numPr>
        <w:autoSpaceDE w:val="0"/>
        <w:autoSpaceDN w:val="0"/>
        <w:bidi w:val="0"/>
        <w:adjustRightInd w:val="0"/>
        <w:spacing w:after="0"/>
        <w:jc w:val="both"/>
        <w:rPr>
          <w:rFonts w:ascii="Arial" w:eastAsia="Times New Roman" w:hAnsi="Arial" w:cs="Simplified Arabic"/>
          <w:color w:val="333333"/>
          <w:sz w:val="28"/>
          <w:szCs w:val="28"/>
          <w:rtl/>
        </w:rPr>
      </w:pPr>
      <w:r w:rsidRPr="005E3E26">
        <w:rPr>
          <w:rFonts w:ascii="Times New Roman" w:hAnsi="Times New Roman" w:cs="Times New Roman"/>
          <w:sz w:val="28"/>
          <w:szCs w:val="28"/>
        </w:rPr>
        <w:t>Office of the United Nations High Commissioner for Human Rights &amp;</w:t>
      </w:r>
      <w:r w:rsidR="0007051B" w:rsidRPr="005E3E26">
        <w:rPr>
          <w:rFonts w:ascii="Times New Roman" w:hAnsi="Times New Roman" w:cs="Times New Roman"/>
          <w:sz w:val="28"/>
          <w:szCs w:val="28"/>
        </w:rPr>
        <w:t xml:space="preserve"> </w:t>
      </w:r>
      <w:r w:rsidRPr="005E3E26">
        <w:rPr>
          <w:rFonts w:ascii="Times New Roman" w:hAnsi="Times New Roman" w:cs="Times New Roman"/>
          <w:sz w:val="28"/>
          <w:szCs w:val="28"/>
        </w:rPr>
        <w:t>DLA Piper. (</w:t>
      </w:r>
      <w:r w:rsidR="0007051B" w:rsidRPr="005E3E26">
        <w:rPr>
          <w:rFonts w:ascii="Times New Roman" w:hAnsi="Times New Roman" w:cs="Times New Roman"/>
          <w:sz w:val="28"/>
          <w:szCs w:val="28"/>
        </w:rPr>
        <w:t>2018</w:t>
      </w:r>
      <w:r w:rsidRPr="005E3E26">
        <w:rPr>
          <w:rFonts w:ascii="Times New Roman" w:hAnsi="Times New Roman" w:cs="Times New Roman"/>
          <w:sz w:val="28"/>
          <w:szCs w:val="28"/>
        </w:rPr>
        <w:t>). Admission and stay based on human rights and humanitarian grounds: A mapping of national practice.</w:t>
      </w:r>
    </w:p>
    <w:p w14:paraId="5E7F6149" w14:textId="77777777" w:rsidR="001F4909" w:rsidRDefault="001F4909" w:rsidP="00E236E1">
      <w:pPr>
        <w:pStyle w:val="NoSpacing"/>
        <w:jc w:val="both"/>
        <w:rPr>
          <w:rFonts w:ascii="Simplified Arabic" w:hAnsi="Simplified Arabic" w:cs="Simplified Arabic"/>
          <w:b/>
          <w:bCs/>
          <w:sz w:val="28"/>
          <w:szCs w:val="28"/>
          <w:u w:val="single"/>
          <w:rtl/>
        </w:rPr>
      </w:pPr>
    </w:p>
    <w:p w14:paraId="57C40E07" w14:textId="77777777"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E206D8">
      <w:headerReference w:type="default" r:id="rId10"/>
      <w:footerReference w:type="default" r:id="rId11"/>
      <w:pgSz w:w="11906" w:h="16838" w:code="9"/>
      <w:pgMar w:top="1872" w:right="146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01C6" w14:textId="77777777" w:rsidR="00DA64E9" w:rsidRDefault="00DA64E9" w:rsidP="007D2A2C">
      <w:pPr>
        <w:spacing w:after="0"/>
      </w:pPr>
      <w:r>
        <w:separator/>
      </w:r>
    </w:p>
  </w:endnote>
  <w:endnote w:type="continuationSeparator" w:id="0">
    <w:p w14:paraId="166C9488" w14:textId="77777777" w:rsidR="00DA64E9" w:rsidRDefault="00DA64E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KR HEAD1">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B2EA4">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E104" w14:textId="77777777" w:rsidR="00DA64E9" w:rsidRDefault="00DA64E9" w:rsidP="007D2A2C">
      <w:pPr>
        <w:spacing w:after="0"/>
      </w:pPr>
      <w:r>
        <w:separator/>
      </w:r>
    </w:p>
  </w:footnote>
  <w:footnote w:type="continuationSeparator" w:id="0">
    <w:p w14:paraId="5B3B9BD5" w14:textId="77777777" w:rsidR="00DA64E9" w:rsidRDefault="00DA64E9"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B2DA"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62A2"/>
    <w:multiLevelType w:val="hybridMultilevel"/>
    <w:tmpl w:val="1F067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5D6ACC"/>
    <w:multiLevelType w:val="hybridMultilevel"/>
    <w:tmpl w:val="1F067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6754F4"/>
    <w:multiLevelType w:val="hybridMultilevel"/>
    <w:tmpl w:val="E924AA48"/>
    <w:lvl w:ilvl="0" w:tplc="4784E75A">
      <w:numFmt w:val="bullet"/>
      <w:lvlText w:val=""/>
      <w:lvlJc w:val="left"/>
      <w:pPr>
        <w:ind w:left="360" w:hanging="360"/>
      </w:pPr>
      <w:rPr>
        <w:rFonts w:ascii="Symbol" w:eastAsia="Times New Roman"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743FF8"/>
    <w:multiLevelType w:val="hybridMultilevel"/>
    <w:tmpl w:val="A65CA290"/>
    <w:lvl w:ilvl="0" w:tplc="6D5A893E">
      <w:numFmt w:val="bullet"/>
      <w:lvlText w:val=""/>
      <w:lvlJc w:val="left"/>
      <w:pPr>
        <w:ind w:left="360" w:hanging="360"/>
      </w:pPr>
      <w:rPr>
        <w:rFonts w:ascii="Symbol" w:eastAsia="Times New Roman"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544B0"/>
    <w:multiLevelType w:val="hybridMultilevel"/>
    <w:tmpl w:val="223A8AAC"/>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36BB72B5"/>
    <w:multiLevelType w:val="hybridMultilevel"/>
    <w:tmpl w:val="ECC8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B277C"/>
    <w:multiLevelType w:val="hybridMultilevel"/>
    <w:tmpl w:val="8DCAF838"/>
    <w:lvl w:ilvl="0" w:tplc="E864F7FE">
      <w:numFmt w:val="bullet"/>
      <w:lvlText w:val=""/>
      <w:lvlJc w:val="left"/>
      <w:pPr>
        <w:ind w:left="360" w:hanging="360"/>
      </w:pPr>
      <w:rPr>
        <w:rFonts w:ascii="Symbol" w:eastAsia="Times New Roman"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333C4A"/>
    <w:multiLevelType w:val="hybridMultilevel"/>
    <w:tmpl w:val="95E4ED8E"/>
    <w:lvl w:ilvl="0" w:tplc="97E236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6C1AE6"/>
    <w:multiLevelType w:val="hybridMultilevel"/>
    <w:tmpl w:val="33B06E28"/>
    <w:lvl w:ilvl="0" w:tplc="97E236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504516270">
    <w:abstractNumId w:val="16"/>
  </w:num>
  <w:num w:numId="2" w16cid:durableId="2018388838">
    <w:abstractNumId w:val="14"/>
  </w:num>
  <w:num w:numId="3" w16cid:durableId="20715342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737731">
    <w:abstractNumId w:val="25"/>
  </w:num>
  <w:num w:numId="5" w16cid:durableId="2045982733">
    <w:abstractNumId w:val="11"/>
  </w:num>
  <w:num w:numId="6" w16cid:durableId="1898663299">
    <w:abstractNumId w:val="17"/>
  </w:num>
  <w:num w:numId="7" w16cid:durableId="1283267899">
    <w:abstractNumId w:val="24"/>
  </w:num>
  <w:num w:numId="8" w16cid:durableId="2134591305">
    <w:abstractNumId w:val="3"/>
  </w:num>
  <w:num w:numId="9" w16cid:durableId="1316757437">
    <w:abstractNumId w:val="9"/>
  </w:num>
  <w:num w:numId="10" w16cid:durableId="1861045792">
    <w:abstractNumId w:val="13"/>
  </w:num>
  <w:num w:numId="11" w16cid:durableId="204758472">
    <w:abstractNumId w:val="20"/>
  </w:num>
  <w:num w:numId="12" w16cid:durableId="1763724882">
    <w:abstractNumId w:val="7"/>
  </w:num>
  <w:num w:numId="13" w16cid:durableId="272711142">
    <w:abstractNumId w:val="5"/>
  </w:num>
  <w:num w:numId="14" w16cid:durableId="1350107513">
    <w:abstractNumId w:val="23"/>
  </w:num>
  <w:num w:numId="15" w16cid:durableId="781538948">
    <w:abstractNumId w:val="15"/>
  </w:num>
  <w:num w:numId="16" w16cid:durableId="1765571699">
    <w:abstractNumId w:val="8"/>
  </w:num>
  <w:num w:numId="17" w16cid:durableId="1141390468">
    <w:abstractNumId w:val="18"/>
  </w:num>
  <w:num w:numId="18" w16cid:durableId="2128311219">
    <w:abstractNumId w:val="6"/>
  </w:num>
  <w:num w:numId="19" w16cid:durableId="549731999">
    <w:abstractNumId w:val="21"/>
  </w:num>
  <w:num w:numId="20" w16cid:durableId="1857649361">
    <w:abstractNumId w:val="4"/>
  </w:num>
  <w:num w:numId="21" w16cid:durableId="1602103975">
    <w:abstractNumId w:val="2"/>
  </w:num>
  <w:num w:numId="22" w16cid:durableId="1710376338">
    <w:abstractNumId w:val="12"/>
  </w:num>
  <w:num w:numId="23" w16cid:durableId="1079597530">
    <w:abstractNumId w:val="19"/>
  </w:num>
  <w:num w:numId="24" w16cid:durableId="685836032">
    <w:abstractNumId w:val="10"/>
  </w:num>
  <w:num w:numId="25" w16cid:durableId="431513854">
    <w:abstractNumId w:val="22"/>
  </w:num>
  <w:num w:numId="26" w16cid:durableId="347368888">
    <w:abstractNumId w:val="0"/>
  </w:num>
  <w:num w:numId="27" w16cid:durableId="1684817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1MDMwNrM0NjM2N7JQ0lEKTi0uzszPAykwrQUAwhrpPCwAAAA="/>
  </w:docVars>
  <w:rsids>
    <w:rsidRoot w:val="00A67F92"/>
    <w:rsid w:val="0000474D"/>
    <w:rsid w:val="000075F1"/>
    <w:rsid w:val="00013AC4"/>
    <w:rsid w:val="000155FB"/>
    <w:rsid w:val="00015C7D"/>
    <w:rsid w:val="000168C7"/>
    <w:rsid w:val="00022E2C"/>
    <w:rsid w:val="00023694"/>
    <w:rsid w:val="00034DA1"/>
    <w:rsid w:val="00037725"/>
    <w:rsid w:val="00037830"/>
    <w:rsid w:val="00037DC2"/>
    <w:rsid w:val="0004508A"/>
    <w:rsid w:val="00051E2E"/>
    <w:rsid w:val="00053560"/>
    <w:rsid w:val="00055308"/>
    <w:rsid w:val="000579FA"/>
    <w:rsid w:val="00063B4B"/>
    <w:rsid w:val="00063B6E"/>
    <w:rsid w:val="0007051B"/>
    <w:rsid w:val="00073BC4"/>
    <w:rsid w:val="00074E3E"/>
    <w:rsid w:val="000830D0"/>
    <w:rsid w:val="0008553E"/>
    <w:rsid w:val="00086687"/>
    <w:rsid w:val="00092708"/>
    <w:rsid w:val="00094CA4"/>
    <w:rsid w:val="000A58FE"/>
    <w:rsid w:val="000A5DA2"/>
    <w:rsid w:val="000B3D01"/>
    <w:rsid w:val="000B45E7"/>
    <w:rsid w:val="000C0218"/>
    <w:rsid w:val="000C050C"/>
    <w:rsid w:val="000C12FD"/>
    <w:rsid w:val="000C5848"/>
    <w:rsid w:val="000D218A"/>
    <w:rsid w:val="000D3EFF"/>
    <w:rsid w:val="000D4C72"/>
    <w:rsid w:val="000E09E4"/>
    <w:rsid w:val="000E1C14"/>
    <w:rsid w:val="000E5DBA"/>
    <w:rsid w:val="000E6072"/>
    <w:rsid w:val="000F1132"/>
    <w:rsid w:val="000F404C"/>
    <w:rsid w:val="000F651D"/>
    <w:rsid w:val="000F7C55"/>
    <w:rsid w:val="001004AF"/>
    <w:rsid w:val="00101DA0"/>
    <w:rsid w:val="00101F07"/>
    <w:rsid w:val="00104AE6"/>
    <w:rsid w:val="001106D7"/>
    <w:rsid w:val="00112FA9"/>
    <w:rsid w:val="00115E91"/>
    <w:rsid w:val="00122FDB"/>
    <w:rsid w:val="00125EC6"/>
    <w:rsid w:val="0013506F"/>
    <w:rsid w:val="0013795D"/>
    <w:rsid w:val="00141E33"/>
    <w:rsid w:val="001421D1"/>
    <w:rsid w:val="001507AE"/>
    <w:rsid w:val="00151006"/>
    <w:rsid w:val="00151F8B"/>
    <w:rsid w:val="00153F3F"/>
    <w:rsid w:val="001568E3"/>
    <w:rsid w:val="0015758A"/>
    <w:rsid w:val="00162772"/>
    <w:rsid w:val="00167E7B"/>
    <w:rsid w:val="00171AE2"/>
    <w:rsid w:val="00172D74"/>
    <w:rsid w:val="00175451"/>
    <w:rsid w:val="00176682"/>
    <w:rsid w:val="00177BFC"/>
    <w:rsid w:val="00183026"/>
    <w:rsid w:val="001833A9"/>
    <w:rsid w:val="00196A2B"/>
    <w:rsid w:val="001A08E2"/>
    <w:rsid w:val="001A0A0C"/>
    <w:rsid w:val="001A5DE1"/>
    <w:rsid w:val="001A6070"/>
    <w:rsid w:val="001A61C6"/>
    <w:rsid w:val="001A7D3D"/>
    <w:rsid w:val="001B0172"/>
    <w:rsid w:val="001C1447"/>
    <w:rsid w:val="001C1FB4"/>
    <w:rsid w:val="001E3CA9"/>
    <w:rsid w:val="001E45A6"/>
    <w:rsid w:val="001E611B"/>
    <w:rsid w:val="001E7CB5"/>
    <w:rsid w:val="001E7DF3"/>
    <w:rsid w:val="001F4909"/>
    <w:rsid w:val="001F6D15"/>
    <w:rsid w:val="001F71F6"/>
    <w:rsid w:val="00201644"/>
    <w:rsid w:val="00212F28"/>
    <w:rsid w:val="0022130D"/>
    <w:rsid w:val="00223F73"/>
    <w:rsid w:val="002242C5"/>
    <w:rsid w:val="00226DD4"/>
    <w:rsid w:val="00237174"/>
    <w:rsid w:val="00240E0F"/>
    <w:rsid w:val="00243165"/>
    <w:rsid w:val="0024547B"/>
    <w:rsid w:val="00247C71"/>
    <w:rsid w:val="00270DF1"/>
    <w:rsid w:val="0027293C"/>
    <w:rsid w:val="002807F2"/>
    <w:rsid w:val="00285557"/>
    <w:rsid w:val="00290087"/>
    <w:rsid w:val="00290C4E"/>
    <w:rsid w:val="002933A1"/>
    <w:rsid w:val="00295703"/>
    <w:rsid w:val="002A1263"/>
    <w:rsid w:val="002A5E21"/>
    <w:rsid w:val="002B10B0"/>
    <w:rsid w:val="002B35D8"/>
    <w:rsid w:val="002C0D4E"/>
    <w:rsid w:val="002C154F"/>
    <w:rsid w:val="002C22D8"/>
    <w:rsid w:val="002C2532"/>
    <w:rsid w:val="002C5985"/>
    <w:rsid w:val="002C5E16"/>
    <w:rsid w:val="002D1803"/>
    <w:rsid w:val="002D65F2"/>
    <w:rsid w:val="002E0A68"/>
    <w:rsid w:val="002E1247"/>
    <w:rsid w:val="002E4463"/>
    <w:rsid w:val="002F1024"/>
    <w:rsid w:val="002F223C"/>
    <w:rsid w:val="003045AE"/>
    <w:rsid w:val="0030491E"/>
    <w:rsid w:val="003121C3"/>
    <w:rsid w:val="003155D4"/>
    <w:rsid w:val="00316441"/>
    <w:rsid w:val="003211E5"/>
    <w:rsid w:val="003263F6"/>
    <w:rsid w:val="003276FD"/>
    <w:rsid w:val="003311A6"/>
    <w:rsid w:val="00331418"/>
    <w:rsid w:val="003316AC"/>
    <w:rsid w:val="0033411B"/>
    <w:rsid w:val="003346B8"/>
    <w:rsid w:val="003405FC"/>
    <w:rsid w:val="00352457"/>
    <w:rsid w:val="0035505E"/>
    <w:rsid w:val="003551B1"/>
    <w:rsid w:val="00355CF7"/>
    <w:rsid w:val="003569A0"/>
    <w:rsid w:val="003579D7"/>
    <w:rsid w:val="00363C8C"/>
    <w:rsid w:val="00364F5B"/>
    <w:rsid w:val="003662C4"/>
    <w:rsid w:val="003714D4"/>
    <w:rsid w:val="00373818"/>
    <w:rsid w:val="00373CDA"/>
    <w:rsid w:val="003769E0"/>
    <w:rsid w:val="00377979"/>
    <w:rsid w:val="00387431"/>
    <w:rsid w:val="00390391"/>
    <w:rsid w:val="00392785"/>
    <w:rsid w:val="00395CED"/>
    <w:rsid w:val="00396691"/>
    <w:rsid w:val="003A2048"/>
    <w:rsid w:val="003A3A01"/>
    <w:rsid w:val="003A61F6"/>
    <w:rsid w:val="003A6883"/>
    <w:rsid w:val="003B24D3"/>
    <w:rsid w:val="003B2EA4"/>
    <w:rsid w:val="003B59E6"/>
    <w:rsid w:val="003B775C"/>
    <w:rsid w:val="003C245F"/>
    <w:rsid w:val="003C324D"/>
    <w:rsid w:val="003C4221"/>
    <w:rsid w:val="003C5D66"/>
    <w:rsid w:val="003C6721"/>
    <w:rsid w:val="003C7993"/>
    <w:rsid w:val="003D1BD3"/>
    <w:rsid w:val="003D416E"/>
    <w:rsid w:val="003D657D"/>
    <w:rsid w:val="003E037D"/>
    <w:rsid w:val="003E1E59"/>
    <w:rsid w:val="003E2F7E"/>
    <w:rsid w:val="003E3101"/>
    <w:rsid w:val="003E6245"/>
    <w:rsid w:val="003E7569"/>
    <w:rsid w:val="003E798A"/>
    <w:rsid w:val="003F2D6C"/>
    <w:rsid w:val="003F73E3"/>
    <w:rsid w:val="00400FDB"/>
    <w:rsid w:val="0040758C"/>
    <w:rsid w:val="004115BD"/>
    <w:rsid w:val="0041368C"/>
    <w:rsid w:val="00415AA3"/>
    <w:rsid w:val="00420862"/>
    <w:rsid w:val="00421BB7"/>
    <w:rsid w:val="00431DFE"/>
    <w:rsid w:val="004371B9"/>
    <w:rsid w:val="00437A5C"/>
    <w:rsid w:val="0045173E"/>
    <w:rsid w:val="00452971"/>
    <w:rsid w:val="00454F0E"/>
    <w:rsid w:val="00455F1B"/>
    <w:rsid w:val="004618C1"/>
    <w:rsid w:val="00461B38"/>
    <w:rsid w:val="00470DF2"/>
    <w:rsid w:val="00471537"/>
    <w:rsid w:val="00471BD9"/>
    <w:rsid w:val="00474F4A"/>
    <w:rsid w:val="004772C4"/>
    <w:rsid w:val="004775B4"/>
    <w:rsid w:val="00482A0E"/>
    <w:rsid w:val="0048588F"/>
    <w:rsid w:val="00491B7F"/>
    <w:rsid w:val="00492BE4"/>
    <w:rsid w:val="004A086D"/>
    <w:rsid w:val="004A1D89"/>
    <w:rsid w:val="004A4423"/>
    <w:rsid w:val="004A7278"/>
    <w:rsid w:val="004B23AB"/>
    <w:rsid w:val="004B327B"/>
    <w:rsid w:val="004B774F"/>
    <w:rsid w:val="004C171D"/>
    <w:rsid w:val="004C52BE"/>
    <w:rsid w:val="004C5C16"/>
    <w:rsid w:val="004C74E8"/>
    <w:rsid w:val="004D1BD2"/>
    <w:rsid w:val="004D1E87"/>
    <w:rsid w:val="004D3DEE"/>
    <w:rsid w:val="004E0129"/>
    <w:rsid w:val="004E0A98"/>
    <w:rsid w:val="004E2192"/>
    <w:rsid w:val="004E5B57"/>
    <w:rsid w:val="004F3BC7"/>
    <w:rsid w:val="004F40BF"/>
    <w:rsid w:val="004F7287"/>
    <w:rsid w:val="00513040"/>
    <w:rsid w:val="00514BFD"/>
    <w:rsid w:val="005225FE"/>
    <w:rsid w:val="00523A1B"/>
    <w:rsid w:val="00523B70"/>
    <w:rsid w:val="00525C91"/>
    <w:rsid w:val="00530ECF"/>
    <w:rsid w:val="00531422"/>
    <w:rsid w:val="00534640"/>
    <w:rsid w:val="00543DB1"/>
    <w:rsid w:val="005509FF"/>
    <w:rsid w:val="0055156A"/>
    <w:rsid w:val="00553A86"/>
    <w:rsid w:val="00556CCB"/>
    <w:rsid w:val="00566A97"/>
    <w:rsid w:val="00567A0B"/>
    <w:rsid w:val="00571A22"/>
    <w:rsid w:val="0057272E"/>
    <w:rsid w:val="005752C5"/>
    <w:rsid w:val="00582563"/>
    <w:rsid w:val="00583287"/>
    <w:rsid w:val="005845AB"/>
    <w:rsid w:val="00593AC4"/>
    <w:rsid w:val="0059412B"/>
    <w:rsid w:val="005947EE"/>
    <w:rsid w:val="005A3134"/>
    <w:rsid w:val="005A6AF2"/>
    <w:rsid w:val="005B0479"/>
    <w:rsid w:val="005B55E2"/>
    <w:rsid w:val="005B69D4"/>
    <w:rsid w:val="005B7E4B"/>
    <w:rsid w:val="005C0721"/>
    <w:rsid w:val="005C20D7"/>
    <w:rsid w:val="005C4270"/>
    <w:rsid w:val="005C4A3C"/>
    <w:rsid w:val="005C562E"/>
    <w:rsid w:val="005C743B"/>
    <w:rsid w:val="005D120E"/>
    <w:rsid w:val="005D546B"/>
    <w:rsid w:val="005D7FA1"/>
    <w:rsid w:val="005E0503"/>
    <w:rsid w:val="005E0D70"/>
    <w:rsid w:val="005E3E26"/>
    <w:rsid w:val="005F1676"/>
    <w:rsid w:val="005F7179"/>
    <w:rsid w:val="00600B98"/>
    <w:rsid w:val="00601BE9"/>
    <w:rsid w:val="00607755"/>
    <w:rsid w:val="006108CC"/>
    <w:rsid w:val="006221A1"/>
    <w:rsid w:val="006254D4"/>
    <w:rsid w:val="00630E46"/>
    <w:rsid w:val="00634FC5"/>
    <w:rsid w:val="0064338C"/>
    <w:rsid w:val="00643F6F"/>
    <w:rsid w:val="00661833"/>
    <w:rsid w:val="00662EBE"/>
    <w:rsid w:val="00681FB7"/>
    <w:rsid w:val="006877A9"/>
    <w:rsid w:val="00692633"/>
    <w:rsid w:val="00694A4F"/>
    <w:rsid w:val="006967C4"/>
    <w:rsid w:val="006A00E6"/>
    <w:rsid w:val="006C4711"/>
    <w:rsid w:val="006D75BE"/>
    <w:rsid w:val="006E52BE"/>
    <w:rsid w:val="006E6375"/>
    <w:rsid w:val="006E6872"/>
    <w:rsid w:val="006E7579"/>
    <w:rsid w:val="006E7A70"/>
    <w:rsid w:val="006F0BED"/>
    <w:rsid w:val="006F0C0C"/>
    <w:rsid w:val="006F6DC9"/>
    <w:rsid w:val="006F6F73"/>
    <w:rsid w:val="007000AF"/>
    <w:rsid w:val="00705DF1"/>
    <w:rsid w:val="007119CE"/>
    <w:rsid w:val="00713707"/>
    <w:rsid w:val="00714C8A"/>
    <w:rsid w:val="00717179"/>
    <w:rsid w:val="0072154F"/>
    <w:rsid w:val="00723097"/>
    <w:rsid w:val="00726943"/>
    <w:rsid w:val="00726A45"/>
    <w:rsid w:val="00730D85"/>
    <w:rsid w:val="00731839"/>
    <w:rsid w:val="00732BD7"/>
    <w:rsid w:val="007358B0"/>
    <w:rsid w:val="0073756E"/>
    <w:rsid w:val="00744A9C"/>
    <w:rsid w:val="007452C5"/>
    <w:rsid w:val="00750932"/>
    <w:rsid w:val="00750FC1"/>
    <w:rsid w:val="00752B28"/>
    <w:rsid w:val="00754E4C"/>
    <w:rsid w:val="00755010"/>
    <w:rsid w:val="00761688"/>
    <w:rsid w:val="007628E7"/>
    <w:rsid w:val="0076664F"/>
    <w:rsid w:val="007673D0"/>
    <w:rsid w:val="00771EBC"/>
    <w:rsid w:val="00771EF0"/>
    <w:rsid w:val="00771F02"/>
    <w:rsid w:val="00772160"/>
    <w:rsid w:val="00772E9D"/>
    <w:rsid w:val="0077422B"/>
    <w:rsid w:val="00775376"/>
    <w:rsid w:val="00784B20"/>
    <w:rsid w:val="00786AFC"/>
    <w:rsid w:val="00787EEE"/>
    <w:rsid w:val="00793E43"/>
    <w:rsid w:val="0079620B"/>
    <w:rsid w:val="007A0D6D"/>
    <w:rsid w:val="007A35DD"/>
    <w:rsid w:val="007A5B62"/>
    <w:rsid w:val="007A6104"/>
    <w:rsid w:val="007A6B85"/>
    <w:rsid w:val="007A7883"/>
    <w:rsid w:val="007B1990"/>
    <w:rsid w:val="007C1655"/>
    <w:rsid w:val="007D05C2"/>
    <w:rsid w:val="007D2712"/>
    <w:rsid w:val="007D2A2C"/>
    <w:rsid w:val="007D7525"/>
    <w:rsid w:val="007E162D"/>
    <w:rsid w:val="007E3600"/>
    <w:rsid w:val="007E4740"/>
    <w:rsid w:val="007F4A69"/>
    <w:rsid w:val="007F5D2E"/>
    <w:rsid w:val="00800417"/>
    <w:rsid w:val="0080388E"/>
    <w:rsid w:val="00806CC8"/>
    <w:rsid w:val="008220BA"/>
    <w:rsid w:val="00822DF7"/>
    <w:rsid w:val="00826560"/>
    <w:rsid w:val="008276AA"/>
    <w:rsid w:val="00827BC6"/>
    <w:rsid w:val="00827CD5"/>
    <w:rsid w:val="008429E6"/>
    <w:rsid w:val="0084348B"/>
    <w:rsid w:val="00847A5F"/>
    <w:rsid w:val="00854147"/>
    <w:rsid w:val="00854BCB"/>
    <w:rsid w:val="00857C7C"/>
    <w:rsid w:val="00862F59"/>
    <w:rsid w:val="00863644"/>
    <w:rsid w:val="00863995"/>
    <w:rsid w:val="0086483E"/>
    <w:rsid w:val="0087476F"/>
    <w:rsid w:val="008805C6"/>
    <w:rsid w:val="008810D4"/>
    <w:rsid w:val="00882792"/>
    <w:rsid w:val="0088279D"/>
    <w:rsid w:val="00884EA5"/>
    <w:rsid w:val="00885E97"/>
    <w:rsid w:val="008922C1"/>
    <w:rsid w:val="00896F70"/>
    <w:rsid w:val="008A29BA"/>
    <w:rsid w:val="008A2F32"/>
    <w:rsid w:val="008C0C79"/>
    <w:rsid w:val="008C36C2"/>
    <w:rsid w:val="008C3A53"/>
    <w:rsid w:val="008C3FC8"/>
    <w:rsid w:val="008C515A"/>
    <w:rsid w:val="008C5C92"/>
    <w:rsid w:val="008D4F20"/>
    <w:rsid w:val="008D5A44"/>
    <w:rsid w:val="008D63E5"/>
    <w:rsid w:val="008D6E66"/>
    <w:rsid w:val="008E28F1"/>
    <w:rsid w:val="008E5DE2"/>
    <w:rsid w:val="008F0FCF"/>
    <w:rsid w:val="008F202D"/>
    <w:rsid w:val="008F6903"/>
    <w:rsid w:val="008F7566"/>
    <w:rsid w:val="008F7D4A"/>
    <w:rsid w:val="0090536F"/>
    <w:rsid w:val="00913B74"/>
    <w:rsid w:val="00913F76"/>
    <w:rsid w:val="00914528"/>
    <w:rsid w:val="0091742C"/>
    <w:rsid w:val="009234F0"/>
    <w:rsid w:val="009242EE"/>
    <w:rsid w:val="009244D1"/>
    <w:rsid w:val="009245E4"/>
    <w:rsid w:val="00924A66"/>
    <w:rsid w:val="009258CF"/>
    <w:rsid w:val="009264BD"/>
    <w:rsid w:val="00926932"/>
    <w:rsid w:val="00930081"/>
    <w:rsid w:val="00930815"/>
    <w:rsid w:val="00933614"/>
    <w:rsid w:val="00935515"/>
    <w:rsid w:val="00937E59"/>
    <w:rsid w:val="009402E6"/>
    <w:rsid w:val="0094223B"/>
    <w:rsid w:val="009429A8"/>
    <w:rsid w:val="0095158F"/>
    <w:rsid w:val="00953B5F"/>
    <w:rsid w:val="0095798B"/>
    <w:rsid w:val="0096157B"/>
    <w:rsid w:val="00970D92"/>
    <w:rsid w:val="00975995"/>
    <w:rsid w:val="00983E22"/>
    <w:rsid w:val="009845DD"/>
    <w:rsid w:val="00985680"/>
    <w:rsid w:val="009861A4"/>
    <w:rsid w:val="009958DA"/>
    <w:rsid w:val="009963DB"/>
    <w:rsid w:val="009A344B"/>
    <w:rsid w:val="009A743F"/>
    <w:rsid w:val="009B131C"/>
    <w:rsid w:val="009B4E7C"/>
    <w:rsid w:val="009B66A3"/>
    <w:rsid w:val="009C286D"/>
    <w:rsid w:val="009C292B"/>
    <w:rsid w:val="009C2DB2"/>
    <w:rsid w:val="009E5178"/>
    <w:rsid w:val="009E7CAE"/>
    <w:rsid w:val="009F3348"/>
    <w:rsid w:val="009F499F"/>
    <w:rsid w:val="009F5211"/>
    <w:rsid w:val="009F55F3"/>
    <w:rsid w:val="00A02602"/>
    <w:rsid w:val="00A047C6"/>
    <w:rsid w:val="00A07156"/>
    <w:rsid w:val="00A142F9"/>
    <w:rsid w:val="00A16360"/>
    <w:rsid w:val="00A22093"/>
    <w:rsid w:val="00A22939"/>
    <w:rsid w:val="00A22B17"/>
    <w:rsid w:val="00A234D0"/>
    <w:rsid w:val="00A255AB"/>
    <w:rsid w:val="00A2756E"/>
    <w:rsid w:val="00A27F86"/>
    <w:rsid w:val="00A35AF0"/>
    <w:rsid w:val="00A458E1"/>
    <w:rsid w:val="00A47A9C"/>
    <w:rsid w:val="00A51EAF"/>
    <w:rsid w:val="00A53E35"/>
    <w:rsid w:val="00A55423"/>
    <w:rsid w:val="00A65E38"/>
    <w:rsid w:val="00A66360"/>
    <w:rsid w:val="00A67E4B"/>
    <w:rsid w:val="00A67F92"/>
    <w:rsid w:val="00A73B5D"/>
    <w:rsid w:val="00A74122"/>
    <w:rsid w:val="00A74291"/>
    <w:rsid w:val="00A80A4B"/>
    <w:rsid w:val="00A83017"/>
    <w:rsid w:val="00A83532"/>
    <w:rsid w:val="00A87CD2"/>
    <w:rsid w:val="00A91BA3"/>
    <w:rsid w:val="00A93B09"/>
    <w:rsid w:val="00A9493F"/>
    <w:rsid w:val="00AA4EC7"/>
    <w:rsid w:val="00AB2591"/>
    <w:rsid w:val="00AB7232"/>
    <w:rsid w:val="00AC2319"/>
    <w:rsid w:val="00AE094B"/>
    <w:rsid w:val="00AE1541"/>
    <w:rsid w:val="00AE7CD3"/>
    <w:rsid w:val="00B005FA"/>
    <w:rsid w:val="00B0548F"/>
    <w:rsid w:val="00B0781D"/>
    <w:rsid w:val="00B107DA"/>
    <w:rsid w:val="00B13E6F"/>
    <w:rsid w:val="00B16DC7"/>
    <w:rsid w:val="00B30DC3"/>
    <w:rsid w:val="00B365B9"/>
    <w:rsid w:val="00B4297F"/>
    <w:rsid w:val="00B43589"/>
    <w:rsid w:val="00B44038"/>
    <w:rsid w:val="00B5064A"/>
    <w:rsid w:val="00B54F98"/>
    <w:rsid w:val="00B56097"/>
    <w:rsid w:val="00B57F52"/>
    <w:rsid w:val="00B61BF6"/>
    <w:rsid w:val="00B64581"/>
    <w:rsid w:val="00B64C42"/>
    <w:rsid w:val="00B719B4"/>
    <w:rsid w:val="00B71F18"/>
    <w:rsid w:val="00B73154"/>
    <w:rsid w:val="00B754F2"/>
    <w:rsid w:val="00B77F1D"/>
    <w:rsid w:val="00B837B0"/>
    <w:rsid w:val="00B84349"/>
    <w:rsid w:val="00B854CD"/>
    <w:rsid w:val="00B86E6E"/>
    <w:rsid w:val="00BA268E"/>
    <w:rsid w:val="00BA4152"/>
    <w:rsid w:val="00BC0C48"/>
    <w:rsid w:val="00BC12F0"/>
    <w:rsid w:val="00BC241C"/>
    <w:rsid w:val="00BE60DD"/>
    <w:rsid w:val="00BF06B1"/>
    <w:rsid w:val="00BF4AAD"/>
    <w:rsid w:val="00BF531C"/>
    <w:rsid w:val="00BF66A6"/>
    <w:rsid w:val="00C01034"/>
    <w:rsid w:val="00C014E1"/>
    <w:rsid w:val="00C12115"/>
    <w:rsid w:val="00C1215E"/>
    <w:rsid w:val="00C1394C"/>
    <w:rsid w:val="00C163F4"/>
    <w:rsid w:val="00C240C6"/>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77220"/>
    <w:rsid w:val="00C77CE5"/>
    <w:rsid w:val="00C8131E"/>
    <w:rsid w:val="00C8377B"/>
    <w:rsid w:val="00C84F61"/>
    <w:rsid w:val="00C872F5"/>
    <w:rsid w:val="00C93329"/>
    <w:rsid w:val="00C96DBE"/>
    <w:rsid w:val="00CA4468"/>
    <w:rsid w:val="00CB3BD1"/>
    <w:rsid w:val="00CC13A8"/>
    <w:rsid w:val="00CC4900"/>
    <w:rsid w:val="00CD1DE8"/>
    <w:rsid w:val="00CD3D5F"/>
    <w:rsid w:val="00CE7C26"/>
    <w:rsid w:val="00CF403D"/>
    <w:rsid w:val="00D03F05"/>
    <w:rsid w:val="00D03F88"/>
    <w:rsid w:val="00D07075"/>
    <w:rsid w:val="00D11D86"/>
    <w:rsid w:val="00D12F74"/>
    <w:rsid w:val="00D2163F"/>
    <w:rsid w:val="00D22B48"/>
    <w:rsid w:val="00D25C5F"/>
    <w:rsid w:val="00D355BE"/>
    <w:rsid w:val="00D35EF9"/>
    <w:rsid w:val="00D41B15"/>
    <w:rsid w:val="00D52A0B"/>
    <w:rsid w:val="00D564A6"/>
    <w:rsid w:val="00D621F1"/>
    <w:rsid w:val="00D80556"/>
    <w:rsid w:val="00D80A25"/>
    <w:rsid w:val="00D83F7A"/>
    <w:rsid w:val="00D85751"/>
    <w:rsid w:val="00D86F79"/>
    <w:rsid w:val="00D923EC"/>
    <w:rsid w:val="00D92C39"/>
    <w:rsid w:val="00D97E7D"/>
    <w:rsid w:val="00DA1BAD"/>
    <w:rsid w:val="00DA5255"/>
    <w:rsid w:val="00DA64E9"/>
    <w:rsid w:val="00DB0A41"/>
    <w:rsid w:val="00DB7BE2"/>
    <w:rsid w:val="00DC2A6F"/>
    <w:rsid w:val="00DC32AD"/>
    <w:rsid w:val="00DC7574"/>
    <w:rsid w:val="00DD0F55"/>
    <w:rsid w:val="00DD1638"/>
    <w:rsid w:val="00DE2852"/>
    <w:rsid w:val="00DE46D2"/>
    <w:rsid w:val="00DE4C61"/>
    <w:rsid w:val="00DF042E"/>
    <w:rsid w:val="00DF2618"/>
    <w:rsid w:val="00DF4A58"/>
    <w:rsid w:val="00DF6020"/>
    <w:rsid w:val="00E028FA"/>
    <w:rsid w:val="00E15956"/>
    <w:rsid w:val="00E206D8"/>
    <w:rsid w:val="00E236E1"/>
    <w:rsid w:val="00E23AF9"/>
    <w:rsid w:val="00E30340"/>
    <w:rsid w:val="00E343C7"/>
    <w:rsid w:val="00E34846"/>
    <w:rsid w:val="00E41592"/>
    <w:rsid w:val="00E4390D"/>
    <w:rsid w:val="00E52817"/>
    <w:rsid w:val="00E54602"/>
    <w:rsid w:val="00E54C3C"/>
    <w:rsid w:val="00E62773"/>
    <w:rsid w:val="00E6303C"/>
    <w:rsid w:val="00E63BD9"/>
    <w:rsid w:val="00E71E0A"/>
    <w:rsid w:val="00E7592B"/>
    <w:rsid w:val="00E8122B"/>
    <w:rsid w:val="00E844A6"/>
    <w:rsid w:val="00E86364"/>
    <w:rsid w:val="00E9174E"/>
    <w:rsid w:val="00E95E07"/>
    <w:rsid w:val="00EA455C"/>
    <w:rsid w:val="00EA4B22"/>
    <w:rsid w:val="00EB0E74"/>
    <w:rsid w:val="00EB1223"/>
    <w:rsid w:val="00EB5246"/>
    <w:rsid w:val="00EB5D87"/>
    <w:rsid w:val="00EB7720"/>
    <w:rsid w:val="00EC12ED"/>
    <w:rsid w:val="00EC1C9F"/>
    <w:rsid w:val="00EC3A50"/>
    <w:rsid w:val="00ED14B5"/>
    <w:rsid w:val="00ED264A"/>
    <w:rsid w:val="00ED5223"/>
    <w:rsid w:val="00ED765F"/>
    <w:rsid w:val="00EE0DCE"/>
    <w:rsid w:val="00EE4F8B"/>
    <w:rsid w:val="00EE5C08"/>
    <w:rsid w:val="00EF3572"/>
    <w:rsid w:val="00F004C1"/>
    <w:rsid w:val="00F03084"/>
    <w:rsid w:val="00F121B8"/>
    <w:rsid w:val="00F14232"/>
    <w:rsid w:val="00F205D1"/>
    <w:rsid w:val="00F2117C"/>
    <w:rsid w:val="00F2301C"/>
    <w:rsid w:val="00F2368F"/>
    <w:rsid w:val="00F305BF"/>
    <w:rsid w:val="00F35145"/>
    <w:rsid w:val="00F3671C"/>
    <w:rsid w:val="00F420AF"/>
    <w:rsid w:val="00F559E9"/>
    <w:rsid w:val="00F62C1B"/>
    <w:rsid w:val="00F64105"/>
    <w:rsid w:val="00F72A61"/>
    <w:rsid w:val="00F73CE3"/>
    <w:rsid w:val="00F81798"/>
    <w:rsid w:val="00F82E93"/>
    <w:rsid w:val="00F844FF"/>
    <w:rsid w:val="00F85580"/>
    <w:rsid w:val="00F85DA0"/>
    <w:rsid w:val="00F86839"/>
    <w:rsid w:val="00F86CBF"/>
    <w:rsid w:val="00F87686"/>
    <w:rsid w:val="00F90D94"/>
    <w:rsid w:val="00F954F0"/>
    <w:rsid w:val="00F9582D"/>
    <w:rsid w:val="00FA670A"/>
    <w:rsid w:val="00FA7133"/>
    <w:rsid w:val="00FB6410"/>
    <w:rsid w:val="00FC5290"/>
    <w:rsid w:val="00FC6DE7"/>
    <w:rsid w:val="00FD10B3"/>
    <w:rsid w:val="00FD17B8"/>
    <w:rsid w:val="00FD2FD0"/>
    <w:rsid w:val="00FD343B"/>
    <w:rsid w:val="00FD55D4"/>
    <w:rsid w:val="00FD70DE"/>
    <w:rsid w:val="00FE3FE3"/>
    <w:rsid w:val="00FE5796"/>
    <w:rsid w:val="00FE7F0C"/>
    <w:rsid w:val="00FF3A15"/>
    <w:rsid w:val="00FF7995"/>
    <w:rsid w:val="00FF7D52"/>
    <w:rsid w:val="00FF7E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6AD2CFD2-841C-4D66-A3E3-57CA75C6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B2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B2EA4"/>
    <w:rPr>
      <w:rFonts w:ascii="Courier New" w:eastAsia="Times New Roman" w:hAnsi="Courier New" w:cs="Courier New"/>
      <w:sz w:val="20"/>
      <w:szCs w:val="20"/>
    </w:rPr>
  </w:style>
  <w:style w:type="character" w:customStyle="1" w:styleId="y2iqfc">
    <w:name w:val="y2iqfc"/>
    <w:basedOn w:val="DefaultParagraphFont"/>
    <w:rsid w:val="003B2EA4"/>
  </w:style>
  <w:style w:type="paragraph" w:styleId="TOCHeading">
    <w:name w:val="TOC Heading"/>
    <w:basedOn w:val="Heading1"/>
    <w:next w:val="Normal"/>
    <w:uiPriority w:val="39"/>
    <w:unhideWhenUsed/>
    <w:qFormat/>
    <w:rsid w:val="006F0C0C"/>
    <w:pPr>
      <w:bidi w:val="0"/>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23433051">
      <w:bodyDiv w:val="1"/>
      <w:marLeft w:val="0"/>
      <w:marRight w:val="0"/>
      <w:marTop w:val="0"/>
      <w:marBottom w:val="0"/>
      <w:divBdr>
        <w:top w:val="none" w:sz="0" w:space="0" w:color="auto"/>
        <w:left w:val="none" w:sz="0" w:space="0" w:color="auto"/>
        <w:bottom w:val="none" w:sz="0" w:space="0" w:color="auto"/>
        <w:right w:val="none" w:sz="0" w:space="0" w:color="auto"/>
      </w:divBdr>
      <w:divsChild>
        <w:div w:id="1012220972">
          <w:marLeft w:val="0"/>
          <w:marRight w:val="0"/>
          <w:marTop w:val="0"/>
          <w:marBottom w:val="0"/>
          <w:divBdr>
            <w:top w:val="none" w:sz="0" w:space="0" w:color="auto"/>
            <w:left w:val="none" w:sz="0" w:space="0" w:color="auto"/>
            <w:bottom w:val="none" w:sz="0" w:space="0" w:color="auto"/>
            <w:right w:val="none" w:sz="0" w:space="0" w:color="auto"/>
          </w:divBdr>
        </w:div>
        <w:div w:id="1201628551">
          <w:marLeft w:val="0"/>
          <w:marRight w:val="0"/>
          <w:marTop w:val="0"/>
          <w:marBottom w:val="0"/>
          <w:divBdr>
            <w:top w:val="none" w:sz="0" w:space="0" w:color="auto"/>
            <w:left w:val="none" w:sz="0" w:space="0" w:color="auto"/>
            <w:bottom w:val="none" w:sz="0" w:space="0" w:color="auto"/>
            <w:right w:val="none" w:sz="0" w:space="0" w:color="auto"/>
          </w:divBdr>
          <w:divsChild>
            <w:div w:id="1801459894">
              <w:marLeft w:val="165"/>
              <w:marRight w:val="0"/>
              <w:marTop w:val="150"/>
              <w:marBottom w:val="0"/>
              <w:divBdr>
                <w:top w:val="none" w:sz="0" w:space="0" w:color="auto"/>
                <w:left w:val="none" w:sz="0" w:space="0" w:color="auto"/>
                <w:bottom w:val="none" w:sz="0" w:space="0" w:color="auto"/>
                <w:right w:val="none" w:sz="0" w:space="0" w:color="auto"/>
              </w:divBdr>
              <w:divsChild>
                <w:div w:id="1743135569">
                  <w:marLeft w:val="0"/>
                  <w:marRight w:val="0"/>
                  <w:marTop w:val="0"/>
                  <w:marBottom w:val="0"/>
                  <w:divBdr>
                    <w:top w:val="none" w:sz="0" w:space="0" w:color="auto"/>
                    <w:left w:val="none" w:sz="0" w:space="0" w:color="auto"/>
                    <w:bottom w:val="none" w:sz="0" w:space="0" w:color="auto"/>
                    <w:right w:val="none" w:sz="0" w:space="0" w:color="auto"/>
                  </w:divBdr>
                  <w:divsChild>
                    <w:div w:id="16142872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81131634">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اعداد</a:t>
            </a:r>
            <a:r>
              <a:rPr lang="ar-EG" baseline="0"/>
              <a:t> المستفيدين الذين حصلوا علي خدمات في السنة الاولي 2020-2021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ar-EG"/>
        </a:p>
      </c:txPr>
    </c:title>
    <c:autoTitleDeleted val="0"/>
    <c:plotArea>
      <c:layout/>
      <c:pieChart>
        <c:varyColors val="1"/>
        <c:ser>
          <c:idx val="0"/>
          <c:order val="0"/>
          <c:tx>
            <c:strRef>
              <c:f>Sheet1!$B$1</c:f>
              <c:strCache>
                <c:ptCount val="1"/>
                <c:pt idx="0">
                  <c:v>عدد المستفيدين</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6B0-4C89-A280-0E3122F38E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6B0-4C89-A280-0E3122F38E9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6B0-4C89-A280-0E3122F38E9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6B0-4C89-A280-0E3122F38E94}"/>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B0-4C89-A280-0E3122F38E94}"/>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B0-4C89-A280-0E3122F38E94}"/>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B0-4C89-A280-0E3122F38E94}"/>
                </c:ext>
              </c:extLst>
            </c:dLbl>
            <c:dLbl>
              <c:idx val="3"/>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B0-4C89-A280-0E3122F38E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0"/>
            <c:showCatName val="0"/>
            <c:showSerName val="0"/>
            <c:showPercent val="0"/>
            <c:showBubbleSize val="0"/>
            <c:extLst>
              <c:ext xmlns:c15="http://schemas.microsoft.com/office/drawing/2012/chart" uri="{CE6537A1-D6FC-4f65-9D91-7224C49458BB}"/>
            </c:extLst>
          </c:dLbls>
          <c:cat>
            <c:strRef>
              <c:f>Sheet1!$A$2:$A$5</c:f>
              <c:strCache>
                <c:ptCount val="4"/>
                <c:pt idx="0">
                  <c:v>القاهرة</c:v>
                </c:pt>
                <c:pt idx="1">
                  <c:v>الجيزة</c:v>
                </c:pt>
                <c:pt idx="2">
                  <c:v>بني سويف</c:v>
                </c:pt>
                <c:pt idx="3">
                  <c:v>الدقهلية</c:v>
                </c:pt>
              </c:strCache>
            </c:strRef>
          </c:cat>
          <c:val>
            <c:numRef>
              <c:f>Sheet1!$B$2:$B$5</c:f>
              <c:numCache>
                <c:formatCode>General</c:formatCode>
                <c:ptCount val="4"/>
                <c:pt idx="0">
                  <c:v>1000</c:v>
                </c:pt>
                <c:pt idx="1">
                  <c:v>350</c:v>
                </c:pt>
                <c:pt idx="2">
                  <c:v>200</c:v>
                </c:pt>
                <c:pt idx="3">
                  <c:v>236</c:v>
                </c:pt>
              </c:numCache>
            </c:numRef>
          </c:val>
          <c:extLst>
            <c:ext xmlns:c16="http://schemas.microsoft.com/office/drawing/2014/chart" uri="{C3380CC4-5D6E-409C-BE32-E72D297353CC}">
              <c16:uniqueId val="{00000008-E6B0-4C89-A280-0E3122F38E9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E86F2-7F56-45F9-86DF-A408ED75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6393</Words>
  <Characters>36442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Hany Benjamin</cp:lastModifiedBy>
  <cp:revision>3</cp:revision>
  <cp:lastPrinted>2022-05-21T12:36:00Z</cp:lastPrinted>
  <dcterms:created xsi:type="dcterms:W3CDTF">2022-05-21T12:37:00Z</dcterms:created>
  <dcterms:modified xsi:type="dcterms:W3CDTF">2022-05-22T08:39:00Z</dcterms:modified>
</cp:coreProperties>
</file>