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1CF7B" w14:textId="66DF0AA3" w:rsidR="0030105F" w:rsidRDefault="005940C9" w:rsidP="005940C9">
      <w:pPr>
        <w:rPr>
          <w:noProof/>
        </w:rPr>
      </w:pPr>
      <w:bookmarkStart w:id="0" w:name="_GoBack"/>
      <w:bookmarkEnd w:id="0"/>
      <w:r>
        <w:rPr>
          <w:noProof/>
        </w:rPr>
        <w:t xml:space="preserve">                                                                                                                                                                                                                   </w:t>
      </w:r>
      <w:r w:rsidR="00526609">
        <w:rPr>
          <w:noProof/>
        </w:rPr>
        <w:drawing>
          <wp:inline distT="0" distB="0" distL="0" distR="0" wp14:anchorId="285AE90B" wp14:editId="64A2E3FC">
            <wp:extent cx="141732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inline>
        </w:drawing>
      </w:r>
    </w:p>
    <w:tbl>
      <w:tblPr>
        <w:tblStyle w:val="TableGrid"/>
        <w:tblW w:w="9895" w:type="dxa"/>
        <w:tblLook w:val="04A0" w:firstRow="1" w:lastRow="0" w:firstColumn="1" w:lastColumn="0" w:noHBand="0" w:noVBand="1"/>
      </w:tblPr>
      <w:tblGrid>
        <w:gridCol w:w="8166"/>
        <w:gridCol w:w="1729"/>
      </w:tblGrid>
      <w:tr w:rsidR="00516AA3" w14:paraId="46BFB825" w14:textId="77777777" w:rsidTr="00A51B94">
        <w:trPr>
          <w:trHeight w:val="1086"/>
        </w:trPr>
        <w:tc>
          <w:tcPr>
            <w:tcW w:w="8185" w:type="dxa"/>
          </w:tcPr>
          <w:p w14:paraId="046FCFC8" w14:textId="76C44B82" w:rsidR="00516AA3" w:rsidRPr="001D7D96" w:rsidRDefault="001D7D96" w:rsidP="001D7D96">
            <w:pPr>
              <w:jc w:val="right"/>
              <w:rPr>
                <w:rFonts w:ascii="Simplified Arabic Fixed" w:hAnsi="Simplified Arabic Fixed" w:cs="Simplified Arabic Fixed"/>
                <w:sz w:val="28"/>
                <w:szCs w:val="28"/>
              </w:rPr>
            </w:pPr>
            <w:r w:rsidRPr="001D7D96">
              <w:rPr>
                <w:rFonts w:ascii="Simplified Arabic Fixed" w:hAnsi="Simplified Arabic Fixed" w:cs="Simplified Arabic Fixed"/>
                <w:sz w:val="28"/>
                <w:szCs w:val="28"/>
                <w:rtl/>
              </w:rPr>
              <w:t xml:space="preserve">دور التعليم الفني الصناعي في تعزيز أهداف التنمية المستدامة بمصر: في ضوء الدروس المستفادة من </w:t>
            </w:r>
            <w:r>
              <w:rPr>
                <w:rFonts w:ascii="Simplified Arabic Fixed" w:hAnsi="Simplified Arabic Fixed" w:cs="Simplified Arabic Fixed" w:hint="cs"/>
                <w:sz w:val="28"/>
                <w:szCs w:val="28"/>
                <w:rtl/>
                <w:lang w:bidi="ar-EG"/>
              </w:rPr>
              <w:t>التجربة ال</w:t>
            </w:r>
            <w:r w:rsidRPr="001D7D96">
              <w:rPr>
                <w:rFonts w:ascii="Simplified Arabic Fixed" w:hAnsi="Simplified Arabic Fixed" w:cs="Simplified Arabic Fixed"/>
                <w:sz w:val="28"/>
                <w:szCs w:val="28"/>
                <w:rtl/>
              </w:rPr>
              <w:t>ماليزي</w:t>
            </w:r>
            <w:r>
              <w:rPr>
                <w:rFonts w:ascii="Simplified Arabic Fixed" w:hAnsi="Simplified Arabic Fixed" w:cs="Simplified Arabic Fixed" w:hint="cs"/>
                <w:sz w:val="28"/>
                <w:szCs w:val="28"/>
                <w:rtl/>
              </w:rPr>
              <w:t>ه</w:t>
            </w:r>
          </w:p>
        </w:tc>
        <w:tc>
          <w:tcPr>
            <w:tcW w:w="1710" w:type="dxa"/>
            <w:shd w:val="clear" w:color="auto" w:fill="E7E6E6" w:themeFill="background2"/>
          </w:tcPr>
          <w:p w14:paraId="5082D8B0" w14:textId="181DBCCA" w:rsidR="00516AA3" w:rsidRPr="00516AA3" w:rsidRDefault="00516AA3" w:rsidP="00A51B94">
            <w:pPr>
              <w:jc w:val="center"/>
              <w:rPr>
                <w:rFonts w:ascii="Simplified Arabic Fixed" w:hAnsi="Simplified Arabic Fixed" w:cs="Simplified Arabic Fixed"/>
                <w:sz w:val="28"/>
                <w:szCs w:val="28"/>
              </w:rPr>
            </w:pPr>
            <w:r w:rsidRPr="00516AA3">
              <w:rPr>
                <w:rFonts w:ascii="Simplified Arabic Fixed" w:hAnsi="Simplified Arabic Fixed" w:cs="Simplified Arabic Fixed"/>
                <w:sz w:val="28"/>
                <w:szCs w:val="28"/>
                <w:rtl/>
              </w:rPr>
              <w:t>عنوان البحث باللغة العربية</w:t>
            </w:r>
          </w:p>
        </w:tc>
      </w:tr>
      <w:tr w:rsidR="00516AA3" w14:paraId="6E2ACDB8" w14:textId="77777777" w:rsidTr="00A51B94">
        <w:trPr>
          <w:trHeight w:val="1313"/>
        </w:trPr>
        <w:tc>
          <w:tcPr>
            <w:tcW w:w="8185" w:type="dxa"/>
          </w:tcPr>
          <w:p w14:paraId="440845F9" w14:textId="00180F21" w:rsidR="00516AA3" w:rsidRPr="001D7D96" w:rsidRDefault="001D7D96" w:rsidP="001D7D96">
            <w:pPr>
              <w:rPr>
                <w:rFonts w:asciiTheme="majorBidi" w:hAnsiTheme="majorBidi" w:cstheme="majorBidi"/>
                <w:sz w:val="28"/>
                <w:szCs w:val="28"/>
              </w:rPr>
            </w:pPr>
            <w:r w:rsidRPr="001D7D96">
              <w:rPr>
                <w:rFonts w:asciiTheme="majorBidi" w:hAnsiTheme="majorBidi" w:cstheme="majorBidi"/>
                <w:sz w:val="28"/>
                <w:szCs w:val="28"/>
              </w:rPr>
              <w:t>"Activating the Role of Industrial Technical Education in Promoting Sustainable Development Goals in Egypt: In Light of Lessons Learned from Malaysia"</w:t>
            </w:r>
          </w:p>
        </w:tc>
        <w:tc>
          <w:tcPr>
            <w:tcW w:w="1710" w:type="dxa"/>
            <w:shd w:val="clear" w:color="auto" w:fill="E7E6E6" w:themeFill="background2"/>
          </w:tcPr>
          <w:p w14:paraId="0C7135D4" w14:textId="47E04528" w:rsidR="00516AA3" w:rsidRPr="00516AA3" w:rsidRDefault="00516AA3" w:rsidP="00A51B94">
            <w:pPr>
              <w:jc w:val="center"/>
              <w:rPr>
                <w:rFonts w:ascii="Simplified Arabic Fixed" w:hAnsi="Simplified Arabic Fixed" w:cs="Simplified Arabic Fixed"/>
                <w:sz w:val="28"/>
                <w:szCs w:val="28"/>
              </w:rPr>
            </w:pPr>
            <w:r w:rsidRPr="00516AA3">
              <w:rPr>
                <w:rFonts w:ascii="Simplified Arabic Fixed" w:hAnsi="Simplified Arabic Fixed" w:cs="Simplified Arabic Fixed"/>
                <w:sz w:val="28"/>
                <w:szCs w:val="28"/>
                <w:rtl/>
              </w:rPr>
              <w:t>عنوان البحث باللغة الانجليزية</w:t>
            </w:r>
          </w:p>
        </w:tc>
      </w:tr>
      <w:tr w:rsidR="00516AA3" w14:paraId="2343E1E3" w14:textId="77777777" w:rsidTr="00A51B94">
        <w:trPr>
          <w:trHeight w:val="1135"/>
        </w:trPr>
        <w:tc>
          <w:tcPr>
            <w:tcW w:w="8185" w:type="dxa"/>
          </w:tcPr>
          <w:p w14:paraId="7B230586" w14:textId="740C5793" w:rsidR="00516AA3" w:rsidRPr="001D7D96" w:rsidRDefault="001D7D96" w:rsidP="001D7D96">
            <w:pPr>
              <w:jc w:val="center"/>
              <w:rPr>
                <w:rFonts w:ascii="Simplified Arabic Fixed" w:hAnsi="Simplified Arabic Fixed" w:cs="Simplified Arabic Fixed"/>
                <w:sz w:val="28"/>
                <w:szCs w:val="28"/>
                <w:rtl/>
                <w:lang w:bidi="ar-EG"/>
              </w:rPr>
            </w:pPr>
            <w:r>
              <w:rPr>
                <w:rFonts w:ascii="Simplified Arabic Fixed" w:hAnsi="Simplified Arabic Fixed" w:cs="Simplified Arabic Fixed" w:hint="cs"/>
                <w:sz w:val="28"/>
                <w:szCs w:val="28"/>
                <w:rtl/>
                <w:lang w:bidi="ar-EG"/>
              </w:rPr>
              <w:t>مروة السعيد عبد المنعم النجار</w:t>
            </w:r>
          </w:p>
        </w:tc>
        <w:tc>
          <w:tcPr>
            <w:tcW w:w="1710" w:type="dxa"/>
            <w:shd w:val="clear" w:color="auto" w:fill="E7E6E6" w:themeFill="background2"/>
          </w:tcPr>
          <w:p w14:paraId="68EAA092" w14:textId="77777777" w:rsidR="00516AA3" w:rsidRDefault="00516AA3">
            <w:pPr>
              <w:rPr>
                <w:rFonts w:ascii="Simplified Arabic Fixed" w:hAnsi="Simplified Arabic Fixed" w:cs="Simplified Arabic Fixed"/>
                <w:sz w:val="28"/>
                <w:szCs w:val="28"/>
                <w:rtl/>
              </w:rPr>
            </w:pPr>
            <w:r w:rsidRPr="00B14F88">
              <w:rPr>
                <w:rFonts w:ascii="Simplified Arabic Fixed" w:hAnsi="Simplified Arabic Fixed" w:cs="Simplified Arabic Fixed"/>
                <w:sz w:val="28"/>
                <w:szCs w:val="28"/>
                <w:shd w:val="clear" w:color="auto" w:fill="E7E6E6" w:themeFill="background2"/>
                <w:rtl/>
              </w:rPr>
              <w:t>إعداد</w:t>
            </w:r>
            <w:r w:rsidRPr="00516AA3">
              <w:rPr>
                <w:rFonts w:ascii="Simplified Arabic Fixed" w:hAnsi="Simplified Arabic Fixed" w:cs="Simplified Arabic Fixed"/>
                <w:sz w:val="28"/>
                <w:szCs w:val="28"/>
                <w:rtl/>
              </w:rPr>
              <w:t xml:space="preserve"> </w:t>
            </w:r>
          </w:p>
          <w:p w14:paraId="0997E549" w14:textId="5C7AAA78" w:rsidR="00B14F88" w:rsidRPr="00B14F88" w:rsidRDefault="00B14F88" w:rsidP="00B14F88">
            <w:pPr>
              <w:rPr>
                <w:rFonts w:ascii="Simplified Arabic Fixed" w:hAnsi="Simplified Arabic Fixed" w:cs="Simplified Arabic Fixed"/>
                <w:sz w:val="28"/>
                <w:szCs w:val="28"/>
              </w:rPr>
            </w:pPr>
          </w:p>
        </w:tc>
      </w:tr>
      <w:tr w:rsidR="00516AA3" w14:paraId="3E5A7F88" w14:textId="77777777" w:rsidTr="00A51B94">
        <w:trPr>
          <w:trHeight w:val="1086"/>
        </w:trPr>
        <w:tc>
          <w:tcPr>
            <w:tcW w:w="8185" w:type="dxa"/>
          </w:tcPr>
          <w:p w14:paraId="2DADF762" w14:textId="77777777" w:rsidR="00516AA3" w:rsidRPr="007F1619" w:rsidRDefault="001D7D96" w:rsidP="001D7D96">
            <w:pPr>
              <w:jc w:val="center"/>
              <w:rPr>
                <w:rFonts w:ascii="Simplified Arabic Fixed" w:hAnsi="Simplified Arabic Fixed" w:cs="Simplified Arabic Fixed"/>
                <w:sz w:val="28"/>
                <w:szCs w:val="28"/>
                <w:rtl/>
              </w:rPr>
            </w:pPr>
            <w:r w:rsidRPr="007F1619">
              <w:rPr>
                <w:rFonts w:ascii="Simplified Arabic Fixed" w:hAnsi="Simplified Arabic Fixed" w:cs="Simplified Arabic Fixed"/>
                <w:sz w:val="28"/>
                <w:szCs w:val="28"/>
                <w:rtl/>
              </w:rPr>
              <w:t>ا.د دسوقي</w:t>
            </w:r>
            <w:r w:rsidR="007F1619" w:rsidRPr="007F1619">
              <w:rPr>
                <w:rFonts w:ascii="Simplified Arabic Fixed" w:hAnsi="Simplified Arabic Fixed" w:cs="Simplified Arabic Fixed"/>
                <w:sz w:val="28"/>
                <w:szCs w:val="28"/>
                <w:rtl/>
              </w:rPr>
              <w:t xml:space="preserve"> حسين </w:t>
            </w:r>
            <w:r w:rsidRPr="007F1619">
              <w:rPr>
                <w:rFonts w:ascii="Simplified Arabic Fixed" w:hAnsi="Simplified Arabic Fixed" w:cs="Simplified Arabic Fixed"/>
                <w:sz w:val="28"/>
                <w:szCs w:val="28"/>
                <w:rtl/>
              </w:rPr>
              <w:t xml:space="preserve">  عبدالجليل</w:t>
            </w:r>
          </w:p>
          <w:p w14:paraId="2514EC8A" w14:textId="77777777" w:rsidR="007F1619" w:rsidRPr="007F1619" w:rsidRDefault="007F1619" w:rsidP="001D7D96">
            <w:pPr>
              <w:jc w:val="center"/>
              <w:rPr>
                <w:rFonts w:ascii="Simplified Arabic Fixed" w:hAnsi="Simplified Arabic Fixed" w:cs="Simplified Arabic Fixed"/>
                <w:sz w:val="28"/>
                <w:szCs w:val="28"/>
                <w:rtl/>
              </w:rPr>
            </w:pPr>
            <w:r w:rsidRPr="007F1619">
              <w:rPr>
                <w:rFonts w:ascii="Simplified Arabic Fixed" w:hAnsi="Simplified Arabic Fixed" w:cs="Simplified Arabic Fixed"/>
                <w:sz w:val="28"/>
                <w:szCs w:val="28"/>
                <w:rtl/>
              </w:rPr>
              <w:t xml:space="preserve">أستاذ التخطيط التربوي واقتصاديات التعليم </w:t>
            </w:r>
          </w:p>
          <w:p w14:paraId="7E3D7610" w14:textId="01A43866" w:rsidR="007F1619" w:rsidRPr="007F1619" w:rsidRDefault="007F1619" w:rsidP="001D7D96">
            <w:pPr>
              <w:jc w:val="center"/>
              <w:rPr>
                <w:rFonts w:ascii="Simplified Arabic Fixed" w:hAnsi="Simplified Arabic Fixed" w:cs="Simplified Arabic Fixed"/>
                <w:sz w:val="28"/>
                <w:szCs w:val="28"/>
              </w:rPr>
            </w:pPr>
            <w:r w:rsidRPr="007F1619">
              <w:rPr>
                <w:rFonts w:ascii="Simplified Arabic Fixed" w:hAnsi="Simplified Arabic Fixed" w:cs="Simplified Arabic Fixed"/>
                <w:sz w:val="28"/>
                <w:szCs w:val="28"/>
                <w:rtl/>
              </w:rPr>
              <w:t>معهد التخطيط القومي</w:t>
            </w:r>
            <w:r w:rsidR="00A51B94">
              <w:rPr>
                <w:rFonts w:ascii="Simplified Arabic Fixed" w:hAnsi="Simplified Arabic Fixed" w:cs="Simplified Arabic Fixed" w:hint="cs"/>
                <w:sz w:val="28"/>
                <w:szCs w:val="28"/>
                <w:rtl/>
              </w:rPr>
              <w:t>(مركزالتخطيط الاجتماعي والثقافي)</w:t>
            </w:r>
            <w:r w:rsidRPr="007F1619">
              <w:rPr>
                <w:rFonts w:ascii="Simplified Arabic Fixed" w:hAnsi="Simplified Arabic Fixed" w:cs="Simplified Arabic Fixed"/>
                <w:sz w:val="28"/>
                <w:szCs w:val="28"/>
                <w:rtl/>
              </w:rPr>
              <w:t xml:space="preserve"> </w:t>
            </w:r>
          </w:p>
        </w:tc>
        <w:tc>
          <w:tcPr>
            <w:tcW w:w="1710" w:type="dxa"/>
            <w:shd w:val="clear" w:color="auto" w:fill="E7E6E6" w:themeFill="background2"/>
          </w:tcPr>
          <w:p w14:paraId="16E73149" w14:textId="7F0618FC" w:rsidR="00516AA3" w:rsidRPr="00516AA3" w:rsidRDefault="007F1619">
            <w:pPr>
              <w:rPr>
                <w:rFonts w:ascii="Simplified Arabic Fixed" w:hAnsi="Simplified Arabic Fixed" w:cs="Simplified Arabic Fixed"/>
                <w:sz w:val="28"/>
                <w:szCs w:val="28"/>
              </w:rPr>
            </w:pPr>
            <w:r>
              <w:rPr>
                <w:rFonts w:ascii="Simplified Arabic Fixed" w:hAnsi="Simplified Arabic Fixed" w:cs="Simplified Arabic Fixed" w:hint="cs"/>
                <w:sz w:val="28"/>
                <w:szCs w:val="28"/>
                <w:rtl/>
              </w:rPr>
              <w:t xml:space="preserve">إشراف </w:t>
            </w:r>
          </w:p>
        </w:tc>
      </w:tr>
    </w:tbl>
    <w:p w14:paraId="2918561F" w14:textId="25ACBD54" w:rsidR="0030105F" w:rsidRPr="00516AA3" w:rsidRDefault="0030105F" w:rsidP="005940C9">
      <w:pPr>
        <w:rPr>
          <w:rFonts w:ascii="Simplified Arabic Fixed" w:hAnsi="Simplified Arabic Fixed" w:cs="Simplified Arabic Fixed"/>
          <w:sz w:val="28"/>
          <w:szCs w:val="28"/>
        </w:rPr>
      </w:pPr>
    </w:p>
    <w:p w14:paraId="6EE7FFBA" w14:textId="3AA6C174" w:rsidR="0030105F" w:rsidRPr="00516AA3" w:rsidRDefault="00516AA3" w:rsidP="00516AA3">
      <w:pPr>
        <w:jc w:val="center"/>
        <w:rPr>
          <w:rFonts w:ascii="Simplified Arabic Fixed" w:hAnsi="Simplified Arabic Fixed" w:cs="Simplified Arabic Fixed"/>
          <w:sz w:val="28"/>
          <w:szCs w:val="28"/>
          <w:rtl/>
        </w:rPr>
      </w:pPr>
      <w:r w:rsidRPr="00516AA3">
        <w:rPr>
          <w:rFonts w:ascii="Simplified Arabic Fixed" w:hAnsi="Simplified Arabic Fixed" w:cs="Simplified Arabic Fixed"/>
          <w:sz w:val="28"/>
          <w:szCs w:val="28"/>
          <w:rtl/>
        </w:rPr>
        <w:t>لاستكمال متطلبا</w:t>
      </w:r>
      <w:r w:rsidR="003A59E8">
        <w:rPr>
          <w:rFonts w:ascii="Simplified Arabic Fixed" w:hAnsi="Simplified Arabic Fixed" w:cs="Simplified Arabic Fixed" w:hint="cs"/>
          <w:sz w:val="28"/>
          <w:szCs w:val="28"/>
          <w:rtl/>
        </w:rPr>
        <w:t>ت</w:t>
      </w:r>
    </w:p>
    <w:p w14:paraId="68D7066D" w14:textId="19F8AB41" w:rsidR="00516AA3" w:rsidRPr="00516AA3" w:rsidRDefault="003A59E8" w:rsidP="00516AA3">
      <w:pPr>
        <w:jc w:val="center"/>
        <w:rPr>
          <w:rFonts w:ascii="Simplified Arabic Fixed" w:hAnsi="Simplified Arabic Fixed" w:cs="Simplified Arabic Fixed"/>
          <w:sz w:val="28"/>
          <w:szCs w:val="28"/>
          <w:rtl/>
        </w:rPr>
      </w:pPr>
      <w:r>
        <w:rPr>
          <w:rFonts w:ascii="Simplified Arabic Fixed" w:hAnsi="Simplified Arabic Fixed" w:cs="Simplified Arabic Fixed" w:hint="cs"/>
          <w:sz w:val="28"/>
          <w:szCs w:val="28"/>
          <w:rtl/>
          <w:lang w:bidi="ar-EG"/>
        </w:rPr>
        <w:t>ا</w:t>
      </w:r>
      <w:r w:rsidR="00516AA3" w:rsidRPr="00516AA3">
        <w:rPr>
          <w:rFonts w:ascii="Simplified Arabic Fixed" w:hAnsi="Simplified Arabic Fixed" w:cs="Simplified Arabic Fixed"/>
          <w:sz w:val="28"/>
          <w:szCs w:val="28"/>
          <w:rtl/>
        </w:rPr>
        <w:t>لحصول علي الماجستير المهني (التخطيط للتنمية المستدامة)</w:t>
      </w:r>
    </w:p>
    <w:p w14:paraId="4D195834" w14:textId="56F3C0F3" w:rsidR="00EB4425" w:rsidRPr="005940C9" w:rsidRDefault="00516AA3" w:rsidP="005940C9">
      <w:pPr>
        <w:jc w:val="center"/>
        <w:rPr>
          <w:rFonts w:ascii="Simplified Arabic Fixed" w:hAnsi="Simplified Arabic Fixed" w:cs="Simplified Arabic Fixed"/>
          <w:sz w:val="28"/>
          <w:szCs w:val="28"/>
          <w:rtl/>
          <w:lang w:bidi="ar-EG"/>
        </w:rPr>
      </w:pPr>
      <w:r w:rsidRPr="00516AA3">
        <w:rPr>
          <w:rFonts w:ascii="Simplified Arabic Fixed" w:hAnsi="Simplified Arabic Fixed" w:cs="Simplified Arabic Fixed"/>
          <w:sz w:val="28"/>
          <w:szCs w:val="28"/>
          <w:rtl/>
        </w:rPr>
        <w:t>عام 2025-202</w:t>
      </w:r>
      <w:r w:rsidR="005940C9">
        <w:rPr>
          <w:rFonts w:ascii="Simplified Arabic Fixed" w:hAnsi="Simplified Arabic Fixed" w:cs="Simplified Arabic Fixed" w:hint="cs"/>
          <w:sz w:val="28"/>
          <w:szCs w:val="28"/>
          <w:rtl/>
          <w:lang w:bidi="ar-EG"/>
        </w:rPr>
        <w:t>6</w:t>
      </w:r>
    </w:p>
    <w:p w14:paraId="693661C9" w14:textId="3D406233" w:rsidR="00451DCD" w:rsidRDefault="00451DCD" w:rsidP="00F60126">
      <w:pPr>
        <w:rPr>
          <w:rtl/>
        </w:rPr>
      </w:pPr>
    </w:p>
    <w:p w14:paraId="6A040E66" w14:textId="792A3521" w:rsidR="00A41B2F" w:rsidRDefault="00A41B2F" w:rsidP="00F60126"/>
    <w:p w14:paraId="63451C30" w14:textId="6D57382C" w:rsidR="00314562" w:rsidRDefault="00314562" w:rsidP="00F60126"/>
    <w:p w14:paraId="4612EEEA" w14:textId="5F645575" w:rsidR="00314562" w:rsidRDefault="00314562" w:rsidP="00F60126"/>
    <w:p w14:paraId="272F4A2A" w14:textId="5C3CECDF" w:rsidR="00314562" w:rsidRDefault="00314562" w:rsidP="00F60126"/>
    <w:p w14:paraId="28580905" w14:textId="545ECEC5" w:rsidR="00314562" w:rsidRDefault="00314562" w:rsidP="00F60126"/>
    <w:p w14:paraId="542F401F" w14:textId="33BBB5F6" w:rsidR="00314562" w:rsidRDefault="00314562" w:rsidP="00F60126"/>
    <w:p w14:paraId="434069E5" w14:textId="77777777" w:rsidR="00314562" w:rsidRDefault="00314562" w:rsidP="00F60126">
      <w:pPr>
        <w:rPr>
          <w:rtl/>
        </w:rPr>
      </w:pPr>
    </w:p>
    <w:p w14:paraId="2A8D5425" w14:textId="469C2063" w:rsidR="00D456CB" w:rsidRPr="00D456CB" w:rsidRDefault="00D456CB" w:rsidP="00D456CB">
      <w:pPr>
        <w:bidi/>
        <w:rPr>
          <w:rFonts w:ascii="Simplified Arabic Fixed" w:hAnsi="Simplified Arabic Fixed" w:cs="Simplified Arabic Fixed"/>
          <w:b/>
          <w:bCs/>
          <w:sz w:val="28"/>
          <w:szCs w:val="28"/>
          <w:u w:val="single"/>
        </w:rPr>
      </w:pPr>
      <w:r w:rsidRPr="00D456CB">
        <w:rPr>
          <w:rFonts w:ascii="Times New Roman" w:eastAsia="Times New Roman" w:hAnsi="Times New Roman" w:cs="Times New Roman"/>
          <w:b/>
          <w:bCs/>
          <w:kern w:val="0"/>
          <w:sz w:val="28"/>
          <w:szCs w:val="28"/>
          <w:u w:val="single"/>
          <w:rtl/>
          <w14:ligatures w14:val="none"/>
        </w:rPr>
        <w:t xml:space="preserve"> </w:t>
      </w:r>
      <w:r w:rsidRPr="00D456CB">
        <w:rPr>
          <w:rFonts w:ascii="Simplified Arabic Fixed" w:hAnsi="Simplified Arabic Fixed" w:cs="Simplified Arabic Fixed"/>
          <w:b/>
          <w:bCs/>
          <w:sz w:val="28"/>
          <w:szCs w:val="28"/>
          <w:u w:val="single"/>
          <w:rtl/>
        </w:rPr>
        <w:t>الملخص باللغة العربية</w:t>
      </w:r>
      <w:r w:rsidR="003E11D8">
        <w:rPr>
          <w:rFonts w:ascii="Simplified Arabic Fixed" w:hAnsi="Simplified Arabic Fixed" w:cs="Simplified Arabic Fixed" w:hint="cs"/>
          <w:b/>
          <w:bCs/>
          <w:sz w:val="28"/>
          <w:szCs w:val="28"/>
          <w:u w:val="single"/>
          <w:rtl/>
        </w:rPr>
        <w:t>:</w:t>
      </w:r>
    </w:p>
    <w:p w14:paraId="0AE1E9E2" w14:textId="77777777" w:rsidR="00D456CB" w:rsidRPr="00D456CB" w:rsidRDefault="00D456CB" w:rsidP="00D456CB">
      <w:pPr>
        <w:bidi/>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tl/>
        </w:rPr>
        <w:t xml:space="preserve">هدفت الدراسة إلى إبراز دور التعليم الفني الصناعي في تعزيز أهداف التنمية المستدامة بأبعادها (الاقتصادية، الاجتماعية، والبيئية)، واستخلاص الدروس المستفادة من التجربة الماليزية وتوطينها بمصر. اعتمدت الدراسة على منهجية متكاملة تدمج بين </w:t>
      </w:r>
      <w:r w:rsidRPr="00D456CB">
        <w:rPr>
          <w:rFonts w:ascii="Simplified Arabic Fixed" w:hAnsi="Simplified Arabic Fixed" w:cs="Simplified Arabic Fixed"/>
          <w:b/>
          <w:bCs/>
          <w:sz w:val="24"/>
          <w:szCs w:val="24"/>
          <w:rtl/>
        </w:rPr>
        <w:t>المنهج الوصفي</w:t>
      </w:r>
      <w:r w:rsidRPr="00D456CB">
        <w:rPr>
          <w:rFonts w:ascii="Simplified Arabic Fixed" w:hAnsi="Simplified Arabic Fixed" w:cs="Simplified Arabic Fixed"/>
          <w:sz w:val="24"/>
          <w:szCs w:val="24"/>
          <w:rtl/>
        </w:rPr>
        <w:t xml:space="preserve"> لتشخيص واقع الخريجين، و</w:t>
      </w:r>
      <w:r w:rsidRPr="00D456CB">
        <w:rPr>
          <w:rFonts w:ascii="Simplified Arabic Fixed" w:hAnsi="Simplified Arabic Fixed" w:cs="Simplified Arabic Fixed"/>
          <w:b/>
          <w:bCs/>
          <w:sz w:val="24"/>
          <w:szCs w:val="24"/>
          <w:rtl/>
        </w:rPr>
        <w:t>المنهج الكمي</w:t>
      </w:r>
      <w:r w:rsidRPr="00D456CB">
        <w:rPr>
          <w:rFonts w:ascii="Simplified Arabic Fixed" w:hAnsi="Simplified Arabic Fixed" w:cs="Simplified Arabic Fixed"/>
          <w:sz w:val="24"/>
          <w:szCs w:val="24"/>
          <w:rtl/>
        </w:rPr>
        <w:t xml:space="preserve"> عبر استنباط معادلات الانحدار الخطية للتنبؤ بأعداد الخريجين حتى عام 2035 وتحديد فجوة العرض والطلب، بالإضافة إلى </w:t>
      </w:r>
      <w:r w:rsidRPr="00D456CB">
        <w:rPr>
          <w:rFonts w:ascii="Simplified Arabic Fixed" w:hAnsi="Simplified Arabic Fixed" w:cs="Simplified Arabic Fixed"/>
          <w:b/>
          <w:bCs/>
          <w:sz w:val="24"/>
          <w:szCs w:val="24"/>
          <w:rtl/>
        </w:rPr>
        <w:t>المنهج المقارن</w:t>
      </w:r>
      <w:r w:rsidRPr="00D456CB">
        <w:rPr>
          <w:rFonts w:ascii="Simplified Arabic Fixed" w:hAnsi="Simplified Arabic Fixed" w:cs="Simplified Arabic Fixed"/>
          <w:sz w:val="24"/>
          <w:szCs w:val="24"/>
          <w:rtl/>
        </w:rPr>
        <w:t xml:space="preserve"> لرصد أوجه الشبه والاختلاف بين مصر وماليزيا في دمج أهداف الاستدامة</w:t>
      </w:r>
      <w:r w:rsidRPr="00D456CB">
        <w:rPr>
          <w:rFonts w:ascii="Simplified Arabic Fixed" w:hAnsi="Simplified Arabic Fixed" w:cs="Simplified Arabic Fixed"/>
          <w:sz w:val="24"/>
          <w:szCs w:val="24"/>
        </w:rPr>
        <w:t>.</w:t>
      </w:r>
    </w:p>
    <w:p w14:paraId="17D63FCC" w14:textId="77777777" w:rsidR="00D456CB" w:rsidRPr="00D456CB" w:rsidRDefault="00D456CB" w:rsidP="00D456CB">
      <w:pPr>
        <w:bidi/>
        <w:rPr>
          <w:rFonts w:ascii="Simplified Arabic Fixed" w:hAnsi="Simplified Arabic Fixed" w:cs="Simplified Arabic Fixed"/>
          <w:sz w:val="24"/>
          <w:szCs w:val="24"/>
        </w:rPr>
      </w:pPr>
      <w:r w:rsidRPr="00D456CB">
        <w:rPr>
          <w:rFonts w:ascii="Simplified Arabic Fixed" w:hAnsi="Simplified Arabic Fixed" w:cs="Simplified Arabic Fixed"/>
          <w:b/>
          <w:bCs/>
          <w:sz w:val="24"/>
          <w:szCs w:val="24"/>
          <w:rtl/>
        </w:rPr>
        <w:t>وتوصلت الدراسة إلى عدة نتائج، أهمها</w:t>
      </w:r>
      <w:r w:rsidRPr="00D456CB">
        <w:rPr>
          <w:rFonts w:ascii="Simplified Arabic Fixed" w:hAnsi="Simplified Arabic Fixed" w:cs="Simplified Arabic Fixed"/>
          <w:b/>
          <w:bCs/>
          <w:sz w:val="24"/>
          <w:szCs w:val="24"/>
        </w:rPr>
        <w:t>:</w:t>
      </w:r>
    </w:p>
    <w:p w14:paraId="115A2D89" w14:textId="77777777" w:rsidR="00D456CB" w:rsidRPr="00D456CB" w:rsidRDefault="00D456CB" w:rsidP="00963469">
      <w:pPr>
        <w:numPr>
          <w:ilvl w:val="0"/>
          <w:numId w:val="9"/>
        </w:numPr>
        <w:bidi/>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tl/>
        </w:rPr>
        <w:t>التنمية المستدامة عملية شاملة تفرض تحول التعليم الفني إلى نموذج "الإدارة المسئولة" للموارد بدلاً من الإنتاج الكمي</w:t>
      </w:r>
      <w:r w:rsidRPr="00D456CB">
        <w:rPr>
          <w:rFonts w:ascii="Simplified Arabic Fixed" w:hAnsi="Simplified Arabic Fixed" w:cs="Simplified Arabic Fixed"/>
          <w:sz w:val="24"/>
          <w:szCs w:val="24"/>
        </w:rPr>
        <w:t>.</w:t>
      </w:r>
    </w:p>
    <w:p w14:paraId="4B918BA1" w14:textId="77777777" w:rsidR="00D456CB" w:rsidRPr="00D456CB" w:rsidRDefault="00D456CB" w:rsidP="00963469">
      <w:pPr>
        <w:numPr>
          <w:ilvl w:val="0"/>
          <w:numId w:val="9"/>
        </w:numPr>
        <w:bidi/>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tl/>
        </w:rPr>
        <w:t xml:space="preserve">يواجه التعليم الصناعي المصري فجوة مهارية في الكفاية الخارجية تصل إلى </w:t>
      </w:r>
      <w:r w:rsidRPr="00D456CB">
        <w:rPr>
          <w:rFonts w:ascii="Simplified Arabic Fixed" w:hAnsi="Simplified Arabic Fixed" w:cs="Simplified Arabic Fixed"/>
          <w:b/>
          <w:bCs/>
          <w:sz w:val="24"/>
          <w:szCs w:val="24"/>
        </w:rPr>
        <w:t>52%</w:t>
      </w:r>
      <w:r w:rsidRPr="00D456CB">
        <w:rPr>
          <w:rFonts w:ascii="Simplified Arabic Fixed" w:hAnsi="Simplified Arabic Fixed" w:cs="Simplified Arabic Fixed"/>
          <w:sz w:val="24"/>
          <w:szCs w:val="24"/>
          <w:rtl/>
        </w:rPr>
        <w:t>، نتيجة ضعف المواءمة مع سوق العمل ونقص مهارات الاقتصاد الأخضر والتحول الرقمي</w:t>
      </w:r>
      <w:r w:rsidRPr="00D456CB">
        <w:rPr>
          <w:rFonts w:ascii="Simplified Arabic Fixed" w:hAnsi="Simplified Arabic Fixed" w:cs="Simplified Arabic Fixed"/>
          <w:sz w:val="24"/>
          <w:szCs w:val="24"/>
        </w:rPr>
        <w:t>.</w:t>
      </w:r>
    </w:p>
    <w:p w14:paraId="29A6756F" w14:textId="77777777" w:rsidR="00D456CB" w:rsidRPr="00D456CB" w:rsidRDefault="00D456CB" w:rsidP="00963469">
      <w:pPr>
        <w:numPr>
          <w:ilvl w:val="0"/>
          <w:numId w:val="9"/>
        </w:numPr>
        <w:bidi/>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tl/>
        </w:rPr>
        <w:t>يرتكز النجاح الماليزي على حوكمة موحدة، وشراكة عضوية مع القطاع الخاص عبر نظام "التدريب المزدوج"، وتوظيف تقنيات المحاكاة لتعزيز كفاءة المخرجات</w:t>
      </w:r>
      <w:r w:rsidRPr="00D456CB">
        <w:rPr>
          <w:rFonts w:ascii="Simplified Arabic Fixed" w:hAnsi="Simplified Arabic Fixed" w:cs="Simplified Arabic Fixed"/>
          <w:sz w:val="24"/>
          <w:szCs w:val="24"/>
        </w:rPr>
        <w:t>.</w:t>
      </w:r>
    </w:p>
    <w:p w14:paraId="71F3E3E9" w14:textId="77777777" w:rsidR="00D456CB" w:rsidRPr="00D456CB" w:rsidRDefault="00D456CB" w:rsidP="00963469">
      <w:pPr>
        <w:numPr>
          <w:ilvl w:val="0"/>
          <w:numId w:val="9"/>
        </w:numPr>
        <w:bidi/>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tl/>
        </w:rPr>
        <w:t>الاستثمار في التعليم الفني الصناعي محدد جوهري للحفاظ على ثروة الدولة، حيث يساهم الخريج المؤهل في رفع معدلات الادخار القومي وتحقيق الاستقرار الاقتصادي</w:t>
      </w:r>
      <w:r w:rsidRPr="00D456CB">
        <w:rPr>
          <w:rFonts w:ascii="Simplified Arabic Fixed" w:hAnsi="Simplified Arabic Fixed" w:cs="Simplified Arabic Fixed"/>
          <w:sz w:val="24"/>
          <w:szCs w:val="24"/>
        </w:rPr>
        <w:t>.</w:t>
      </w:r>
    </w:p>
    <w:p w14:paraId="347B5183" w14:textId="71D53CEF" w:rsidR="00D456CB" w:rsidRDefault="00D456CB" w:rsidP="00D456CB">
      <w:pPr>
        <w:bidi/>
        <w:rPr>
          <w:rFonts w:ascii="Simplified Arabic Fixed" w:hAnsi="Simplified Arabic Fixed" w:cs="Simplified Arabic Fixed"/>
          <w:sz w:val="24"/>
          <w:szCs w:val="24"/>
          <w:rtl/>
        </w:rPr>
      </w:pPr>
      <w:r w:rsidRPr="00D456CB">
        <w:rPr>
          <w:rFonts w:ascii="Simplified Arabic Fixed" w:hAnsi="Simplified Arabic Fixed" w:cs="Simplified Arabic Fixed"/>
          <w:b/>
          <w:bCs/>
          <w:sz w:val="24"/>
          <w:szCs w:val="24"/>
          <w:rtl/>
        </w:rPr>
        <w:t>الكلمات المفتاحية</w:t>
      </w:r>
      <w:r w:rsidRPr="00D456CB">
        <w:rPr>
          <w:rFonts w:ascii="Simplified Arabic Fixed" w:hAnsi="Simplified Arabic Fixed" w:cs="Simplified Arabic Fixed"/>
          <w:b/>
          <w:bCs/>
          <w:sz w:val="24"/>
          <w:szCs w:val="24"/>
        </w:rPr>
        <w:t>:</w:t>
      </w:r>
      <w:r w:rsidRPr="00D456CB">
        <w:rPr>
          <w:rFonts w:ascii="Simplified Arabic Fixed" w:hAnsi="Simplified Arabic Fixed" w:cs="Simplified Arabic Fixed"/>
          <w:sz w:val="24"/>
          <w:szCs w:val="24"/>
        </w:rPr>
        <w:t xml:space="preserve"> </w:t>
      </w:r>
      <w:r w:rsidRPr="00D456CB">
        <w:rPr>
          <w:rFonts w:ascii="Simplified Arabic Fixed" w:hAnsi="Simplified Arabic Fixed" w:cs="Simplified Arabic Fixed"/>
          <w:sz w:val="24"/>
          <w:szCs w:val="24"/>
          <w:rtl/>
        </w:rPr>
        <w:t xml:space="preserve">التنمية المستدامة – التعليم الفني الصناعي – التجربة الماليزية – </w:t>
      </w:r>
      <w:r w:rsidR="00923471">
        <w:rPr>
          <w:rFonts w:ascii="Simplified Arabic Fixed" w:hAnsi="Simplified Arabic Fixed" w:cs="Simplified Arabic Fixed" w:hint="cs"/>
          <w:sz w:val="24"/>
          <w:szCs w:val="24"/>
          <w:rtl/>
        </w:rPr>
        <w:t xml:space="preserve"> </w:t>
      </w:r>
      <w:r w:rsidRPr="00D456CB">
        <w:rPr>
          <w:rFonts w:ascii="Simplified Arabic Fixed" w:hAnsi="Simplified Arabic Fixed" w:cs="Simplified Arabic Fixed"/>
          <w:sz w:val="24"/>
          <w:szCs w:val="24"/>
          <w:rtl/>
        </w:rPr>
        <w:t>معادلات الانحدار – فجوة العرض والطلب</w:t>
      </w:r>
      <w:r w:rsidRPr="00D456CB">
        <w:rPr>
          <w:rFonts w:ascii="Simplified Arabic Fixed" w:hAnsi="Simplified Arabic Fixed" w:cs="Simplified Arabic Fixed"/>
          <w:sz w:val="24"/>
          <w:szCs w:val="24"/>
        </w:rPr>
        <w:t>.</w:t>
      </w:r>
    </w:p>
    <w:p w14:paraId="1C8F84AD" w14:textId="18D3CA97" w:rsidR="00011850" w:rsidRDefault="00011850" w:rsidP="00011850">
      <w:pPr>
        <w:bidi/>
        <w:rPr>
          <w:rFonts w:ascii="Simplified Arabic Fixed" w:hAnsi="Simplified Arabic Fixed" w:cs="Simplified Arabic Fixed"/>
          <w:sz w:val="24"/>
          <w:szCs w:val="24"/>
          <w:rtl/>
        </w:rPr>
      </w:pPr>
    </w:p>
    <w:p w14:paraId="100FD2BB" w14:textId="192B53A1" w:rsidR="000758B2" w:rsidRDefault="000758B2" w:rsidP="000758B2">
      <w:pPr>
        <w:bidi/>
        <w:rPr>
          <w:rFonts w:ascii="Simplified Arabic Fixed" w:hAnsi="Simplified Arabic Fixed" w:cs="Simplified Arabic Fixed"/>
          <w:sz w:val="24"/>
          <w:szCs w:val="24"/>
        </w:rPr>
      </w:pPr>
    </w:p>
    <w:p w14:paraId="2E340E5F" w14:textId="1E1825E9" w:rsidR="00314562" w:rsidRDefault="00314562" w:rsidP="00314562">
      <w:pPr>
        <w:bidi/>
        <w:rPr>
          <w:rFonts w:ascii="Simplified Arabic Fixed" w:hAnsi="Simplified Arabic Fixed" w:cs="Simplified Arabic Fixed"/>
          <w:sz w:val="24"/>
          <w:szCs w:val="24"/>
        </w:rPr>
      </w:pPr>
    </w:p>
    <w:p w14:paraId="1F73157E" w14:textId="1D0C3EF1" w:rsidR="00314562" w:rsidRDefault="00314562" w:rsidP="00314562">
      <w:pPr>
        <w:bidi/>
        <w:rPr>
          <w:rFonts w:ascii="Simplified Arabic Fixed" w:hAnsi="Simplified Arabic Fixed" w:cs="Simplified Arabic Fixed"/>
          <w:sz w:val="24"/>
          <w:szCs w:val="24"/>
        </w:rPr>
      </w:pPr>
    </w:p>
    <w:p w14:paraId="79D777EB" w14:textId="5A206071" w:rsidR="00314562" w:rsidRDefault="00314562" w:rsidP="00314562">
      <w:pPr>
        <w:bidi/>
        <w:rPr>
          <w:rFonts w:ascii="Simplified Arabic Fixed" w:hAnsi="Simplified Arabic Fixed" w:cs="Simplified Arabic Fixed"/>
          <w:sz w:val="24"/>
          <w:szCs w:val="24"/>
        </w:rPr>
      </w:pPr>
    </w:p>
    <w:p w14:paraId="2720A273" w14:textId="2A04CFA0" w:rsidR="00314562" w:rsidRDefault="00314562" w:rsidP="00314562">
      <w:pPr>
        <w:bidi/>
        <w:rPr>
          <w:rFonts w:ascii="Simplified Arabic Fixed" w:hAnsi="Simplified Arabic Fixed" w:cs="Simplified Arabic Fixed"/>
          <w:sz w:val="24"/>
          <w:szCs w:val="24"/>
        </w:rPr>
      </w:pPr>
    </w:p>
    <w:p w14:paraId="159DE94C" w14:textId="6E9340BE" w:rsidR="00314562" w:rsidRDefault="00314562" w:rsidP="00314562">
      <w:pPr>
        <w:bidi/>
        <w:rPr>
          <w:rFonts w:ascii="Simplified Arabic Fixed" w:hAnsi="Simplified Arabic Fixed" w:cs="Simplified Arabic Fixed"/>
          <w:sz w:val="24"/>
          <w:szCs w:val="24"/>
        </w:rPr>
      </w:pPr>
    </w:p>
    <w:p w14:paraId="22279D81" w14:textId="77777777" w:rsidR="00C8362E" w:rsidRDefault="00C8362E" w:rsidP="00C8362E">
      <w:pPr>
        <w:bidi/>
        <w:rPr>
          <w:rFonts w:ascii="Simplified Arabic Fixed" w:hAnsi="Simplified Arabic Fixed" w:cs="Simplified Arabic Fixed"/>
          <w:sz w:val="24"/>
          <w:szCs w:val="24"/>
          <w:rtl/>
        </w:rPr>
      </w:pPr>
    </w:p>
    <w:p w14:paraId="00713B2D" w14:textId="77777777" w:rsidR="000758B2" w:rsidRPr="00D456CB" w:rsidRDefault="000758B2" w:rsidP="000758B2">
      <w:pPr>
        <w:bidi/>
        <w:rPr>
          <w:rFonts w:ascii="Simplified Arabic Fixed" w:hAnsi="Simplified Arabic Fixed" w:cs="Simplified Arabic Fixed"/>
          <w:sz w:val="24"/>
          <w:szCs w:val="24"/>
        </w:rPr>
      </w:pPr>
    </w:p>
    <w:p w14:paraId="79F2EFC5" w14:textId="3DD8C2E4" w:rsidR="00D456CB" w:rsidRPr="00D456CB" w:rsidRDefault="00D456CB" w:rsidP="003E11D8">
      <w:pPr>
        <w:rPr>
          <w:rFonts w:ascii="Simplified Arabic Fixed" w:hAnsi="Simplified Arabic Fixed" w:cs="Simplified Arabic Fixed"/>
          <w:sz w:val="24"/>
          <w:szCs w:val="24"/>
        </w:rPr>
      </w:pPr>
    </w:p>
    <w:p w14:paraId="77E548F5" w14:textId="3FB98184" w:rsidR="00D456CB" w:rsidRPr="00D456CB" w:rsidRDefault="00D456CB" w:rsidP="003E11D8">
      <w:pPr>
        <w:rPr>
          <w:rFonts w:ascii="Simplified Arabic Fixed" w:hAnsi="Simplified Arabic Fixed" w:cs="Simplified Arabic Fixed"/>
          <w:b/>
          <w:bCs/>
          <w:sz w:val="28"/>
          <w:szCs w:val="28"/>
          <w:u w:val="single"/>
        </w:rPr>
      </w:pPr>
      <w:r w:rsidRPr="00D456CB">
        <w:rPr>
          <w:rFonts w:ascii="Simplified Arabic Fixed" w:hAnsi="Simplified Arabic Fixed" w:cs="Simplified Arabic Fixed"/>
          <w:b/>
          <w:bCs/>
          <w:sz w:val="28"/>
          <w:szCs w:val="28"/>
          <w:u w:val="single"/>
        </w:rPr>
        <w:lastRenderedPageBreak/>
        <w:t>Abstract</w:t>
      </w:r>
      <w:r w:rsidR="003E11D8">
        <w:rPr>
          <w:rFonts w:ascii="Simplified Arabic Fixed" w:hAnsi="Simplified Arabic Fixed" w:cs="Simplified Arabic Fixed" w:hint="cs"/>
          <w:b/>
          <w:bCs/>
          <w:sz w:val="28"/>
          <w:szCs w:val="28"/>
          <w:u w:val="single"/>
          <w:rtl/>
        </w:rPr>
        <w:t>:</w:t>
      </w:r>
    </w:p>
    <w:p w14:paraId="322CCA87" w14:textId="77777777" w:rsidR="00D456CB" w:rsidRPr="00D456CB" w:rsidRDefault="00D456CB" w:rsidP="003E11D8">
      <w:pPr>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Pr>
        <w:t xml:space="preserve">This study aimed to highlight the role of industrial technical education in promoting Sustainable Development Goals (SDGs) and explored localizing the Malaysian experience in Egypt. The study adopted an integrated methodology combining the </w:t>
      </w:r>
      <w:r w:rsidRPr="00D456CB">
        <w:rPr>
          <w:rFonts w:ascii="Simplified Arabic Fixed" w:hAnsi="Simplified Arabic Fixed" w:cs="Simplified Arabic Fixed"/>
          <w:b/>
          <w:bCs/>
          <w:sz w:val="24"/>
          <w:szCs w:val="24"/>
        </w:rPr>
        <w:t>descriptive method</w:t>
      </w:r>
      <w:r w:rsidRPr="00D456CB">
        <w:rPr>
          <w:rFonts w:ascii="Simplified Arabic Fixed" w:hAnsi="Simplified Arabic Fixed" w:cs="Simplified Arabic Fixed"/>
          <w:sz w:val="24"/>
          <w:szCs w:val="24"/>
        </w:rPr>
        <w:t xml:space="preserve"> to diagnose graduates' reality and the </w:t>
      </w:r>
      <w:r w:rsidRPr="00D456CB">
        <w:rPr>
          <w:rFonts w:ascii="Simplified Arabic Fixed" w:hAnsi="Simplified Arabic Fixed" w:cs="Simplified Arabic Fixed"/>
          <w:b/>
          <w:bCs/>
          <w:sz w:val="24"/>
          <w:szCs w:val="24"/>
        </w:rPr>
        <w:t>quantitative method</w:t>
      </w:r>
      <w:r w:rsidRPr="00D456CB">
        <w:rPr>
          <w:rFonts w:ascii="Simplified Arabic Fixed" w:hAnsi="Simplified Arabic Fixed" w:cs="Simplified Arabic Fixed"/>
          <w:sz w:val="24"/>
          <w:szCs w:val="24"/>
        </w:rPr>
        <w:t xml:space="preserve"> by deriving linear regression equations to forecast graduate numbers until 2035 and determine the supply-demand gap. It also utilized the </w:t>
      </w:r>
      <w:r w:rsidRPr="00D456CB">
        <w:rPr>
          <w:rFonts w:ascii="Simplified Arabic Fixed" w:hAnsi="Simplified Arabic Fixed" w:cs="Simplified Arabic Fixed"/>
          <w:b/>
          <w:bCs/>
          <w:sz w:val="24"/>
          <w:szCs w:val="24"/>
        </w:rPr>
        <w:t>comparative method</w:t>
      </w:r>
      <w:r w:rsidRPr="00D456CB">
        <w:rPr>
          <w:rFonts w:ascii="Simplified Arabic Fixed" w:hAnsi="Simplified Arabic Fixed" w:cs="Simplified Arabic Fixed"/>
          <w:sz w:val="24"/>
          <w:szCs w:val="24"/>
        </w:rPr>
        <w:t xml:space="preserve"> to identify similarities and differences between Egypt and Malaysia in integrating sustainability goals.</w:t>
      </w:r>
    </w:p>
    <w:p w14:paraId="7B6269B1" w14:textId="77777777" w:rsidR="00D456CB" w:rsidRPr="00D456CB" w:rsidRDefault="00D456CB" w:rsidP="003E11D8">
      <w:pPr>
        <w:rPr>
          <w:rFonts w:ascii="Simplified Arabic Fixed" w:hAnsi="Simplified Arabic Fixed" w:cs="Simplified Arabic Fixed"/>
          <w:sz w:val="24"/>
          <w:szCs w:val="24"/>
        </w:rPr>
      </w:pPr>
      <w:r w:rsidRPr="00D456CB">
        <w:rPr>
          <w:rFonts w:ascii="Simplified Arabic Fixed" w:hAnsi="Simplified Arabic Fixed" w:cs="Simplified Arabic Fixed"/>
          <w:b/>
          <w:bCs/>
          <w:sz w:val="24"/>
          <w:szCs w:val="24"/>
        </w:rPr>
        <w:t>The study revealed several key results:</w:t>
      </w:r>
    </w:p>
    <w:p w14:paraId="097DA48A" w14:textId="77777777" w:rsidR="00D456CB" w:rsidRPr="00D456CB" w:rsidRDefault="00D456CB" w:rsidP="00963469">
      <w:pPr>
        <w:numPr>
          <w:ilvl w:val="0"/>
          <w:numId w:val="10"/>
        </w:numPr>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Pr>
        <w:t>Sustainable development requires technical education to shift from quantitative production to a "responsible resource management" model.</w:t>
      </w:r>
    </w:p>
    <w:p w14:paraId="341DF1B7" w14:textId="77777777" w:rsidR="00D456CB" w:rsidRPr="00D456CB" w:rsidRDefault="00D456CB" w:rsidP="00963469">
      <w:pPr>
        <w:numPr>
          <w:ilvl w:val="0"/>
          <w:numId w:val="10"/>
        </w:numPr>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Pr>
        <w:t xml:space="preserve">Egyptian industrial education faces a </w:t>
      </w:r>
      <w:r w:rsidRPr="00D456CB">
        <w:rPr>
          <w:rFonts w:ascii="Simplified Arabic Fixed" w:hAnsi="Simplified Arabic Fixed" w:cs="Simplified Arabic Fixed"/>
          <w:b/>
          <w:bCs/>
          <w:sz w:val="24"/>
          <w:szCs w:val="24"/>
        </w:rPr>
        <w:t>52%</w:t>
      </w:r>
      <w:r w:rsidRPr="00D456CB">
        <w:rPr>
          <w:rFonts w:ascii="Simplified Arabic Fixed" w:hAnsi="Simplified Arabic Fixed" w:cs="Simplified Arabic Fixed"/>
          <w:sz w:val="24"/>
          <w:szCs w:val="24"/>
        </w:rPr>
        <w:t xml:space="preserve"> external efficiency skill gap due to poor alignment with labor market needs and a lack of green and digital skills.</w:t>
      </w:r>
    </w:p>
    <w:p w14:paraId="7BCEBA11" w14:textId="77777777" w:rsidR="00D456CB" w:rsidRPr="00D456CB" w:rsidRDefault="00D456CB" w:rsidP="00963469">
      <w:pPr>
        <w:numPr>
          <w:ilvl w:val="0"/>
          <w:numId w:val="10"/>
        </w:numPr>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Pr>
        <w:t>Malaysia's success is driven by unified governance, organic private-sector partnerships via the "Dual Training System," and the use of simulation technologies.</w:t>
      </w:r>
    </w:p>
    <w:p w14:paraId="44C50E0B" w14:textId="77777777" w:rsidR="00D456CB" w:rsidRPr="00D456CB" w:rsidRDefault="00D456CB" w:rsidP="00963469">
      <w:pPr>
        <w:numPr>
          <w:ilvl w:val="0"/>
          <w:numId w:val="10"/>
        </w:numPr>
        <w:rPr>
          <w:rFonts w:ascii="Simplified Arabic Fixed" w:hAnsi="Simplified Arabic Fixed" w:cs="Simplified Arabic Fixed"/>
          <w:sz w:val="24"/>
          <w:szCs w:val="24"/>
        </w:rPr>
      </w:pPr>
      <w:r w:rsidRPr="00D456CB">
        <w:rPr>
          <w:rFonts w:ascii="Simplified Arabic Fixed" w:hAnsi="Simplified Arabic Fixed" w:cs="Simplified Arabic Fixed"/>
          <w:sz w:val="24"/>
          <w:szCs w:val="24"/>
        </w:rPr>
        <w:t>Investing in technical education is a key determinant in preserving national wealth; qualified graduates boost national saving rates and achieve economic stability.</w:t>
      </w:r>
    </w:p>
    <w:p w14:paraId="56B89D2D" w14:textId="77777777" w:rsidR="00D456CB" w:rsidRPr="00D456CB" w:rsidRDefault="00D456CB" w:rsidP="003E11D8">
      <w:pPr>
        <w:rPr>
          <w:rFonts w:ascii="Simplified Arabic Fixed" w:hAnsi="Simplified Arabic Fixed" w:cs="Simplified Arabic Fixed"/>
          <w:sz w:val="24"/>
          <w:szCs w:val="24"/>
        </w:rPr>
      </w:pPr>
      <w:r w:rsidRPr="00D456CB">
        <w:rPr>
          <w:rFonts w:ascii="Simplified Arabic Fixed" w:hAnsi="Simplified Arabic Fixed" w:cs="Simplified Arabic Fixed"/>
          <w:b/>
          <w:bCs/>
          <w:sz w:val="24"/>
          <w:szCs w:val="24"/>
        </w:rPr>
        <w:t>Keywords:</w:t>
      </w:r>
      <w:r w:rsidRPr="00D456CB">
        <w:rPr>
          <w:rFonts w:ascii="Simplified Arabic Fixed" w:hAnsi="Simplified Arabic Fixed" w:cs="Simplified Arabic Fixed"/>
          <w:sz w:val="24"/>
          <w:szCs w:val="24"/>
        </w:rPr>
        <w:t xml:space="preserve"> Sustainable Development – Industrial Technical Education – Malaysian Experience – Regression Equations – Supply-Demand Gap.</w:t>
      </w:r>
    </w:p>
    <w:p w14:paraId="52DBF5D3" w14:textId="0372B7BE" w:rsidR="0030105F" w:rsidRDefault="0030105F" w:rsidP="003E11D8">
      <w:pPr>
        <w:rPr>
          <w:rFonts w:ascii="Simplified Arabic Fixed" w:hAnsi="Simplified Arabic Fixed" w:cs="Simplified Arabic Fixed"/>
          <w:sz w:val="24"/>
          <w:szCs w:val="24"/>
          <w:rtl/>
        </w:rPr>
      </w:pPr>
    </w:p>
    <w:p w14:paraId="47A0FA60" w14:textId="76B4BF4E" w:rsidR="00620DAF" w:rsidRDefault="00620DAF" w:rsidP="00D456CB">
      <w:pPr>
        <w:bidi/>
        <w:rPr>
          <w:rFonts w:ascii="Simplified Arabic Fixed" w:hAnsi="Simplified Arabic Fixed" w:cs="Simplified Arabic Fixed"/>
          <w:sz w:val="24"/>
          <w:szCs w:val="24"/>
        </w:rPr>
      </w:pPr>
    </w:p>
    <w:p w14:paraId="0F1C18C9" w14:textId="43EF9DD4" w:rsidR="0009210C" w:rsidRDefault="0009210C" w:rsidP="0009210C">
      <w:pPr>
        <w:bidi/>
        <w:rPr>
          <w:rFonts w:ascii="Simplified Arabic Fixed" w:hAnsi="Simplified Arabic Fixed" w:cs="Simplified Arabic Fixed"/>
          <w:sz w:val="24"/>
          <w:szCs w:val="24"/>
        </w:rPr>
      </w:pPr>
    </w:p>
    <w:p w14:paraId="5A869A71" w14:textId="78DFC560" w:rsidR="0009210C" w:rsidRDefault="0009210C" w:rsidP="0009210C">
      <w:pPr>
        <w:bidi/>
        <w:rPr>
          <w:rFonts w:ascii="Simplified Arabic Fixed" w:hAnsi="Simplified Arabic Fixed" w:cs="Simplified Arabic Fixed"/>
          <w:sz w:val="24"/>
          <w:szCs w:val="24"/>
        </w:rPr>
      </w:pPr>
    </w:p>
    <w:p w14:paraId="3BA3FC65" w14:textId="1D1686BC" w:rsidR="0009210C" w:rsidRDefault="0009210C" w:rsidP="0009210C">
      <w:pPr>
        <w:bidi/>
        <w:rPr>
          <w:rFonts w:ascii="Simplified Arabic Fixed" w:hAnsi="Simplified Arabic Fixed" w:cs="Simplified Arabic Fixed"/>
          <w:sz w:val="24"/>
          <w:szCs w:val="24"/>
        </w:rPr>
      </w:pPr>
    </w:p>
    <w:p w14:paraId="043B9E30" w14:textId="7E303A47" w:rsidR="0009210C" w:rsidRDefault="0009210C" w:rsidP="0009210C">
      <w:pPr>
        <w:bidi/>
        <w:rPr>
          <w:rFonts w:ascii="Simplified Arabic Fixed" w:hAnsi="Simplified Arabic Fixed" w:cs="Simplified Arabic Fixed"/>
          <w:sz w:val="24"/>
          <w:szCs w:val="24"/>
        </w:rPr>
      </w:pPr>
    </w:p>
    <w:p w14:paraId="1B38A164" w14:textId="6DE36BE9" w:rsidR="0009210C" w:rsidRDefault="0009210C" w:rsidP="0009210C">
      <w:pPr>
        <w:bidi/>
        <w:rPr>
          <w:rFonts w:ascii="Simplified Arabic Fixed" w:hAnsi="Simplified Arabic Fixed" w:cs="Simplified Arabic Fixed"/>
          <w:sz w:val="24"/>
          <w:szCs w:val="24"/>
        </w:rPr>
      </w:pPr>
    </w:p>
    <w:p w14:paraId="6255F528" w14:textId="4991D6CC" w:rsidR="0009210C" w:rsidRDefault="0009210C" w:rsidP="0009210C">
      <w:pPr>
        <w:bidi/>
        <w:rPr>
          <w:rFonts w:ascii="Simplified Arabic Fixed" w:hAnsi="Simplified Arabic Fixed" w:cs="Simplified Arabic Fixed"/>
          <w:sz w:val="24"/>
          <w:szCs w:val="24"/>
        </w:rPr>
      </w:pPr>
    </w:p>
    <w:p w14:paraId="7AEA3A21" w14:textId="77777777" w:rsidR="00C8362E" w:rsidRPr="0009210C" w:rsidRDefault="00C8362E" w:rsidP="00C8362E">
      <w:pPr>
        <w:bidi/>
        <w:rPr>
          <w:rFonts w:ascii="Simplified Arabic Fixed" w:hAnsi="Simplified Arabic Fixed" w:cs="Simplified Arabic Fixed"/>
          <w:sz w:val="24"/>
          <w:szCs w:val="24"/>
        </w:rPr>
      </w:pPr>
    </w:p>
    <w:p w14:paraId="3CE53C25" w14:textId="1C20FEF0" w:rsidR="00413D04" w:rsidRPr="00C5780E" w:rsidRDefault="0095448E" w:rsidP="00413D04">
      <w:pPr>
        <w:bidi/>
        <w:rPr>
          <w:rFonts w:ascii="Simplified Arabic Fixed" w:hAnsi="Simplified Arabic Fixed" w:cs="Simplified Arabic Fixed"/>
          <w:b/>
          <w:bCs/>
          <w:sz w:val="28"/>
          <w:szCs w:val="28"/>
          <w:u w:val="single"/>
          <w:rtl/>
        </w:rPr>
      </w:pPr>
      <w:r w:rsidRPr="00C5780E">
        <w:rPr>
          <w:rFonts w:ascii="Simplified Arabic Fixed" w:hAnsi="Simplified Arabic Fixed" w:cs="Simplified Arabic Fixed" w:hint="cs"/>
          <w:b/>
          <w:bCs/>
          <w:sz w:val="28"/>
          <w:szCs w:val="28"/>
          <w:u w:val="single"/>
          <w:rtl/>
        </w:rPr>
        <w:lastRenderedPageBreak/>
        <w:t xml:space="preserve">1-1-المقدمة </w:t>
      </w:r>
    </w:p>
    <w:p w14:paraId="5D6ACA33" w14:textId="77777777" w:rsidR="00BB58B9" w:rsidRPr="00BB58B9"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يُعد التعليم الفني الصناعي ركيزة أساسية في بناء الاقتصادات الحديثة وتحقيق التنمية المستدامة، حيث يمثل حلقة الوصل الحيوية بين السياسات التعليمية والاحتياجات التنموية الفعلية. وفي ظل التحولات العالمية المتسارعة نحو الثورة الصناعية الرابعة والاقتصاد الأخضر، تتعاظم أهمية هذا القطاع كأداة استراتيجية لتعزيز القدرة التنافسية الوطنية ومواكبة متطلبات الأسواق ال</w:t>
      </w:r>
      <w:r w:rsidRPr="00BB58B9">
        <w:rPr>
          <w:rFonts w:ascii="Simplified Arabic Fixed" w:hAnsi="Simplified Arabic Fixed" w:cs="Simplified Arabic Fixed" w:hint="cs"/>
          <w:sz w:val="28"/>
          <w:szCs w:val="28"/>
          <w:rtl/>
        </w:rPr>
        <w:t>ع</w:t>
      </w:r>
      <w:r w:rsidRPr="00BB58B9">
        <w:rPr>
          <w:rFonts w:ascii="Simplified Arabic Fixed" w:hAnsi="Simplified Arabic Fixed" w:cs="Simplified Arabic Fixed"/>
          <w:sz w:val="28"/>
          <w:szCs w:val="28"/>
          <w:rtl/>
        </w:rPr>
        <w:t>المية المتغيرة. ولم يعد دوره مقتصراً على إعداد الأيدي العاملة الماهرة فحسب، بل تجاوز ذلك ليكون رافداً أساسياً للابتكار والتقدم التكنولوجي وبناء مجتمعات المعرفة</w:t>
      </w:r>
      <w:r w:rsidRPr="00BB58B9">
        <w:rPr>
          <w:rFonts w:ascii="Simplified Arabic Fixed" w:hAnsi="Simplified Arabic Fixed" w:cs="Simplified Arabic Fixed"/>
          <w:sz w:val="28"/>
          <w:szCs w:val="28"/>
        </w:rPr>
        <w:t>.</w:t>
      </w:r>
      <w:r w:rsidRPr="00BB58B9">
        <w:rPr>
          <w:rFonts w:ascii="Simplified Arabic Fixed" w:hAnsi="Simplified Arabic Fixed" w:cs="Simplified Arabic Fixed"/>
          <w:sz w:val="28"/>
          <w:szCs w:val="28"/>
          <w:vertAlign w:val="superscript"/>
        </w:rPr>
        <w:footnoteReference w:id="1"/>
      </w:r>
    </w:p>
    <w:p w14:paraId="64DBEEAD" w14:textId="77777777" w:rsidR="00BB58B9" w:rsidRPr="00BB58B9"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وفي السياق العالمي، تشهد أنظمة التعليم الفني تحولات جذرية استجابة لمتطلبات العصر، حيث أصبحت الدول تتنافس على تطوير هذا القطاع الحيوي باعتباره سلاحاً استراتيجياً في معركة التنمية الشاملة. وتبرز التجربة الماليزية كنموذج ملهِم في هذا المجال، حيث استطاعت خلال عقدين فقط تحويل نظامها التعليمي الفني إلى قاطرة للتنمية، مما يجعل دراستها وتحليلها أمراً بالغ الأهمية للدول الساعية لتحقيق نقلة نوعية في هذا المجال</w:t>
      </w:r>
      <w:r w:rsidRPr="00BB58B9">
        <w:rPr>
          <w:rFonts w:ascii="Simplified Arabic Fixed" w:hAnsi="Simplified Arabic Fixed" w:cs="Simplified Arabic Fixed"/>
          <w:sz w:val="28"/>
          <w:szCs w:val="28"/>
        </w:rPr>
        <w:t>.</w:t>
      </w:r>
    </w:p>
    <w:p w14:paraId="64604F1E" w14:textId="77777777" w:rsidR="00BB58B9" w:rsidRPr="00BB58B9"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وفي مصر، يحظى التعليم الفني الصناعي بأولوية في استراتيجيات الدولة التنموية الطموحة، وخاصة في إطار رؤية مصر 2030 التي تهدف إلى بناء اقتصاد تنافسي متوازن ومتنوع. إلا أن المؤشرات تكشف عن وجود فجوة واضحة بين مخرجات هذا القطاع ومتطلبات سوق العمل، مما يعكس إشكالية عميقة في تحقيق الكفاية الخارجية ويحد من مساهمته في تحقيق أهداف التنمية المستدامة</w:t>
      </w:r>
      <w:r w:rsidRPr="00BB58B9">
        <w:rPr>
          <w:rFonts w:ascii="Simplified Arabic Fixed" w:hAnsi="Simplified Arabic Fixed" w:cs="Simplified Arabic Fixed"/>
          <w:sz w:val="28"/>
          <w:szCs w:val="28"/>
        </w:rPr>
        <w:t>.</w:t>
      </w:r>
      <w:r w:rsidRPr="00BB58B9">
        <w:rPr>
          <w:rFonts w:ascii="Simplified Arabic Fixed" w:hAnsi="Simplified Arabic Fixed" w:cs="Simplified Arabic Fixed"/>
          <w:sz w:val="28"/>
          <w:szCs w:val="28"/>
          <w:vertAlign w:val="superscript"/>
        </w:rPr>
        <w:footnoteReference w:id="2"/>
      </w:r>
    </w:p>
    <w:p w14:paraId="3EDDCFBE" w14:textId="77777777" w:rsidR="005373AC" w:rsidRDefault="005373AC" w:rsidP="00BB58B9">
      <w:pPr>
        <w:bidi/>
        <w:rPr>
          <w:rFonts w:ascii="Simplified Arabic Fixed" w:hAnsi="Simplified Arabic Fixed" w:cs="Simplified Arabic Fixed"/>
          <w:sz w:val="28"/>
          <w:szCs w:val="28"/>
          <w:rtl/>
        </w:rPr>
      </w:pPr>
    </w:p>
    <w:p w14:paraId="5DC81DCB" w14:textId="62E9D002" w:rsidR="00BB58B9" w:rsidRPr="00BB58B9" w:rsidRDefault="00BB58B9" w:rsidP="005373AC">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 xml:space="preserve">وتتمثل هذه الفجوة </w:t>
      </w:r>
      <w:r w:rsidRPr="00BB58B9">
        <w:rPr>
          <w:rFonts w:ascii="Simplified Arabic Fixed" w:hAnsi="Simplified Arabic Fixed" w:cs="Simplified Arabic Fixed" w:hint="cs"/>
          <w:sz w:val="28"/>
          <w:szCs w:val="28"/>
          <w:rtl/>
        </w:rPr>
        <w:t>ف</w:t>
      </w:r>
      <w:r w:rsidRPr="00BB58B9">
        <w:rPr>
          <w:rFonts w:ascii="Simplified Arabic Fixed" w:hAnsi="Simplified Arabic Fixed" w:cs="Simplified Arabic Fixed"/>
          <w:sz w:val="28"/>
          <w:szCs w:val="28"/>
          <w:rtl/>
        </w:rPr>
        <w:t>ي عدة جوانب حرجة، أهمها: عدم مواءمة المناهج الدراسية للمتطلبات الحالية والمستقبلية للقطاع الصناعي، وندرة التدريب العملي المكثف، وعدم كفاية البنية التحتية للتدريب، وضعف التكامل بين المؤسسات التعليمية</w:t>
      </w:r>
      <w:r w:rsidRPr="00BB58B9">
        <w:rPr>
          <w:rFonts w:ascii="Simplified Arabic Fixed" w:hAnsi="Simplified Arabic Fixed" w:cs="Simplified Arabic Fixed" w:hint="cs"/>
          <w:sz w:val="28"/>
          <w:szCs w:val="28"/>
          <w:rtl/>
          <w:lang w:bidi="ar-EG"/>
        </w:rPr>
        <w:t>،</w:t>
      </w:r>
      <w:r w:rsidRPr="00BB58B9">
        <w:rPr>
          <w:rFonts w:ascii="Simplified Arabic Fixed" w:hAnsi="Simplified Arabic Fixed" w:cs="Simplified Arabic Fixed"/>
          <w:sz w:val="28"/>
          <w:szCs w:val="28"/>
          <w:rtl/>
        </w:rPr>
        <w:t xml:space="preserve">وسوق العمل. بالإضافة إلى التحدي المجتمعي المتمثل في النظرة السلبية للتعليم الفني، والتي تؤثر </w:t>
      </w:r>
      <w:r w:rsidRPr="00BB58B9">
        <w:rPr>
          <w:rFonts w:ascii="Simplified Arabic Fixed" w:hAnsi="Simplified Arabic Fixed" w:cs="Simplified Arabic Fixed"/>
          <w:sz w:val="28"/>
          <w:szCs w:val="28"/>
          <w:rtl/>
        </w:rPr>
        <w:lastRenderedPageBreak/>
        <w:t>سلباً على إقبال الطلبة المتميزين عليه، مما يحرم القطاع من الكوادر البشرية المؤهل</w:t>
      </w:r>
      <w:r w:rsidR="00761630">
        <w:rPr>
          <w:rFonts w:ascii="Simplified Arabic Fixed" w:hAnsi="Simplified Arabic Fixed" w:cs="Simplified Arabic Fixed" w:hint="cs"/>
          <w:sz w:val="28"/>
          <w:szCs w:val="28"/>
          <w:rtl/>
        </w:rPr>
        <w:t>ة</w:t>
      </w:r>
    </w:p>
    <w:p w14:paraId="612BE42A" w14:textId="77777777" w:rsidR="00BB58B9" w:rsidRPr="00BB58B9"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 xml:space="preserve">تنبثق مشكلة الدراسة من الحاجة الملحة إلى معالجة هذه الفجوة بشكل علمي ومنهجي، من خلال تشخيص دقيق للتحديات الهيكلية والمجتمعية التي تواجه القطاع. وتكمن الأزمة في أن هذه التحديات المتشابكة تؤدي إلى تدني العائد من الاستثمار في التعليم الفني رغم ما يُنفق عليه من </w:t>
      </w:r>
      <w:r w:rsidRPr="00BB58B9">
        <w:rPr>
          <w:rFonts w:ascii="Simplified Arabic Fixed" w:hAnsi="Simplified Arabic Fixed" w:cs="Simplified Arabic Fixed" w:hint="cs"/>
          <w:sz w:val="28"/>
          <w:szCs w:val="28"/>
          <w:rtl/>
        </w:rPr>
        <w:t>مواردبيئ</w:t>
      </w:r>
      <w:r w:rsidRPr="00BB58B9">
        <w:rPr>
          <w:rFonts w:ascii="Simplified Arabic Fixed" w:hAnsi="Simplified Arabic Fixed" w:cs="Simplified Arabic Fixed"/>
          <w:sz w:val="28"/>
          <w:szCs w:val="28"/>
          <w:rtl/>
        </w:rPr>
        <w:t>ية ومادية كبيرة، مما يستدعي بحثاً علمياً متعمقاً يقدم حلولاً عملية قابلة للت</w:t>
      </w:r>
      <w:r w:rsidRPr="00BB58B9">
        <w:rPr>
          <w:rFonts w:ascii="Simplified Arabic Fixed" w:hAnsi="Simplified Arabic Fixed" w:cs="Simplified Arabic Fixed" w:hint="cs"/>
          <w:sz w:val="28"/>
          <w:szCs w:val="28"/>
          <w:rtl/>
        </w:rPr>
        <w:t>حقي</w:t>
      </w:r>
      <w:r w:rsidRPr="00BB58B9">
        <w:rPr>
          <w:rFonts w:ascii="Simplified Arabic Fixed" w:hAnsi="Simplified Arabic Fixed" w:cs="Simplified Arabic Fixed"/>
          <w:sz w:val="28"/>
          <w:szCs w:val="28"/>
          <w:rtl/>
        </w:rPr>
        <w:t>ق</w:t>
      </w:r>
      <w:r w:rsidRPr="00BB58B9">
        <w:rPr>
          <w:rFonts w:ascii="Simplified Arabic Fixed" w:hAnsi="Simplified Arabic Fixed" w:cs="Simplified Arabic Fixed"/>
          <w:sz w:val="28"/>
          <w:szCs w:val="28"/>
        </w:rPr>
        <w:t>.</w:t>
      </w:r>
    </w:p>
    <w:p w14:paraId="6BDCFCEA" w14:textId="77777777" w:rsidR="00BB58B9" w:rsidRPr="00BB58B9"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 xml:space="preserve">وتسعى الدراسة </w:t>
      </w:r>
      <w:r w:rsidRPr="00BB58B9">
        <w:rPr>
          <w:rFonts w:ascii="Simplified Arabic Fixed" w:hAnsi="Simplified Arabic Fixed" w:cs="Simplified Arabic Fixed" w:hint="cs"/>
          <w:sz w:val="28"/>
          <w:szCs w:val="28"/>
          <w:rtl/>
        </w:rPr>
        <w:t>إل</w:t>
      </w:r>
      <w:r w:rsidRPr="00BB58B9">
        <w:rPr>
          <w:rFonts w:ascii="Simplified Arabic Fixed" w:hAnsi="Simplified Arabic Fixed" w:cs="Simplified Arabic Fixed"/>
          <w:sz w:val="28"/>
          <w:szCs w:val="28"/>
          <w:rtl/>
        </w:rPr>
        <w:t>ى تحقيق هذا الهدف عبر سلسلة من الأهداف المتكاملة التي تبدأ بتشخيص واقع الكفاية الخ</w:t>
      </w:r>
      <w:r w:rsidRPr="00BB58B9">
        <w:rPr>
          <w:rFonts w:ascii="Simplified Arabic Fixed" w:hAnsi="Simplified Arabic Fixed" w:cs="Simplified Arabic Fixed" w:hint="cs"/>
          <w:sz w:val="28"/>
          <w:szCs w:val="28"/>
          <w:rtl/>
        </w:rPr>
        <w:t>ار</w:t>
      </w:r>
      <w:r w:rsidRPr="00BB58B9">
        <w:rPr>
          <w:rFonts w:ascii="Simplified Arabic Fixed" w:hAnsi="Simplified Arabic Fixed" w:cs="Simplified Arabic Fixed"/>
          <w:sz w:val="28"/>
          <w:szCs w:val="28"/>
          <w:rtl/>
        </w:rPr>
        <w:t>جية للتعليم الفني الصناعي في مصر من خلال قياس مدى ملاءمة مخرجاته لاحتياجات سوق العمل، وتحليل التحديات الهيكلية والمجتمعية التي تعوق تطويره، والكشف عن العلاقة الجوهرية بين تطوير هذا القطاع وتحقيق أهداف التنمية المستدامة</w:t>
      </w:r>
      <w:r w:rsidRPr="00BB58B9">
        <w:rPr>
          <w:rFonts w:ascii="Simplified Arabic Fixed" w:hAnsi="Simplified Arabic Fixed" w:cs="Simplified Arabic Fixed"/>
          <w:sz w:val="28"/>
          <w:szCs w:val="28"/>
        </w:rPr>
        <w:t>.</w:t>
      </w:r>
    </w:p>
    <w:p w14:paraId="17DF9F29" w14:textId="77777777" w:rsidR="00BB58B9" w:rsidRPr="00BB58B9"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كما تهدف الدراسة إلى تحليل التجربة الماليزية الناجحة في إصلاح نظام التعليم والتدريب التقني والمهني، واستخلاص الدروس والعبر التي يمكن الاستفادة منها في السياق المصري. وتركز الدراسة بشكل خاص على الأهداف التنموية ذات الصلة المباشرة بالتعليم الفني، وهي: الهدف الثامن (العمل اللائق ونمو الاقتصاد)، والهدف التاسع (الصناعة والابتكار والهياكل الأساسية)، والهدف الرابع (التعليم الجيد)</w:t>
      </w:r>
      <w:r w:rsidRPr="00BB58B9">
        <w:rPr>
          <w:rFonts w:ascii="Simplified Arabic Fixed" w:hAnsi="Simplified Arabic Fixed" w:cs="Simplified Arabic Fixed"/>
          <w:sz w:val="28"/>
          <w:szCs w:val="28"/>
        </w:rPr>
        <w:t>.</w:t>
      </w:r>
    </w:p>
    <w:p w14:paraId="695B5D55" w14:textId="77777777" w:rsidR="00657528" w:rsidRDefault="00BB58B9" w:rsidP="00BB58B9">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وتعتمد الدراسة على منهجية متكاملة تجمع بين التحليل الوصفي والدراسة المقارنة، باستخدام أدوات بحثية م</w:t>
      </w:r>
      <w:r w:rsidRPr="00BB58B9">
        <w:rPr>
          <w:rFonts w:ascii="Simplified Arabic Fixed" w:hAnsi="Simplified Arabic Fixed" w:cs="Simplified Arabic Fixed" w:hint="cs"/>
          <w:sz w:val="28"/>
          <w:szCs w:val="28"/>
          <w:rtl/>
        </w:rPr>
        <w:t xml:space="preserve">ثل </w:t>
      </w:r>
      <w:r w:rsidRPr="00BB58B9">
        <w:rPr>
          <w:rFonts w:ascii="Simplified Arabic Fixed" w:hAnsi="Simplified Arabic Fixed" w:cs="Simplified Arabic Fixed"/>
          <w:sz w:val="28"/>
          <w:szCs w:val="28"/>
          <w:rtl/>
        </w:rPr>
        <w:t>تحليل الوثائق</w:t>
      </w:r>
      <w:r w:rsidRPr="00BB58B9">
        <w:rPr>
          <w:rFonts w:ascii="Simplified Arabic Fixed" w:hAnsi="Simplified Arabic Fixed" w:cs="Simplified Arabic Fixed" w:hint="cs"/>
          <w:sz w:val="28"/>
          <w:szCs w:val="28"/>
          <w:rtl/>
        </w:rPr>
        <w:t xml:space="preserve">،والبيانات الصادة عن الهيئات الحكومية </w:t>
      </w:r>
      <w:r w:rsidRPr="00BB58B9">
        <w:rPr>
          <w:rFonts w:ascii="Simplified Arabic Fixed" w:hAnsi="Simplified Arabic Fixed" w:cs="Simplified Arabic Fixed"/>
          <w:sz w:val="28"/>
          <w:szCs w:val="28"/>
          <w:rtl/>
        </w:rPr>
        <w:t xml:space="preserve">. وتمثل تجربة ماليزيا نموذجاً ملهماً للدراسة المقارنة، حيث استطاعت من خلال سلسلة من الإصلاحات الهيكلية المدروسة أن تحقق نقلة نوعية في مخرجاتها التعليمية، </w:t>
      </w:r>
    </w:p>
    <w:p w14:paraId="5141EED0" w14:textId="77777777" w:rsidR="00657528" w:rsidRDefault="00657528" w:rsidP="00657528">
      <w:pPr>
        <w:bidi/>
        <w:rPr>
          <w:rFonts w:ascii="Simplified Arabic Fixed" w:hAnsi="Simplified Arabic Fixed" w:cs="Simplified Arabic Fixed"/>
          <w:sz w:val="28"/>
          <w:szCs w:val="28"/>
          <w:rtl/>
        </w:rPr>
      </w:pPr>
    </w:p>
    <w:p w14:paraId="78E9AF00" w14:textId="71186E07" w:rsidR="00BB58B9" w:rsidRPr="00BB58B9" w:rsidRDefault="00BB58B9" w:rsidP="00657528">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وتجعل من هذا القطاع خياراً جاذباً للطلاب ومحركاً أساسياً للتنم</w:t>
      </w:r>
      <w:r w:rsidRPr="00BB58B9">
        <w:rPr>
          <w:rFonts w:ascii="Simplified Arabic Fixed" w:hAnsi="Simplified Arabic Fixed" w:cs="Simplified Arabic Fixed" w:hint="cs"/>
          <w:sz w:val="28"/>
          <w:szCs w:val="28"/>
          <w:rtl/>
        </w:rPr>
        <w:t>ية,</w:t>
      </w:r>
      <w:r w:rsidRPr="00BB58B9">
        <w:rPr>
          <w:rFonts w:ascii="Simplified Arabic Fixed" w:hAnsi="Simplified Arabic Fixed" w:cs="Simplified Arabic Fixed"/>
          <w:sz w:val="28"/>
          <w:szCs w:val="28"/>
          <w:rtl/>
        </w:rPr>
        <w:t>وتكمن الأهمية العلمية لهذه الدراسة في مساهمتها في إثراء الأدبيات العربية في مجال التعليم الفني</w:t>
      </w:r>
      <w:r w:rsidRPr="00BB58B9">
        <w:rPr>
          <w:rFonts w:ascii="Simplified Arabic Fixed" w:hAnsi="Simplified Arabic Fixed" w:cs="Simplified Arabic Fixed"/>
          <w:sz w:val="28"/>
          <w:szCs w:val="28"/>
        </w:rPr>
        <w:t xml:space="preserve"> </w:t>
      </w:r>
      <w:r w:rsidRPr="00BB58B9">
        <w:rPr>
          <w:rFonts w:ascii="Simplified Arabic Fixed" w:hAnsi="Simplified Arabic Fixed" w:cs="Simplified Arabic Fixed" w:hint="cs"/>
          <w:sz w:val="28"/>
          <w:szCs w:val="28"/>
          <w:rtl/>
          <w:lang w:bidi="ar-EG"/>
        </w:rPr>
        <w:t>الصناعي</w:t>
      </w:r>
      <w:r w:rsidRPr="00BB58B9">
        <w:rPr>
          <w:rFonts w:ascii="Simplified Arabic Fixed" w:hAnsi="Simplified Arabic Fixed" w:cs="Simplified Arabic Fixed"/>
          <w:sz w:val="28"/>
          <w:szCs w:val="28"/>
          <w:rtl/>
        </w:rPr>
        <w:t xml:space="preserve"> والتنمية المستدامة، من خلال تقديم إطار نظري متكامل يجمع بين التحليل المحلي والمقارن الدولي. أما الأهمية التطبيقية فتكمن في تقديم رؤية تطويرية شاملة للتعليم </w:t>
      </w:r>
      <w:r w:rsidRPr="00BB58B9">
        <w:rPr>
          <w:rFonts w:ascii="Simplified Arabic Fixed" w:hAnsi="Simplified Arabic Fixed" w:cs="Simplified Arabic Fixed"/>
          <w:sz w:val="28"/>
          <w:szCs w:val="28"/>
          <w:rtl/>
        </w:rPr>
        <w:lastRenderedPageBreak/>
        <w:t>الفني الصناعي في مصر، تستند إلى تشخيص دقيق للواقع، وتستفيد من الدروس المستفادة من التجارب الدولية الناجحة</w:t>
      </w:r>
      <w:r w:rsidRPr="00BB58B9">
        <w:rPr>
          <w:rFonts w:ascii="Simplified Arabic Fixed" w:hAnsi="Simplified Arabic Fixed" w:cs="Simplified Arabic Fixed"/>
          <w:sz w:val="28"/>
          <w:szCs w:val="28"/>
        </w:rPr>
        <w:t>.</w:t>
      </w:r>
    </w:p>
    <w:p w14:paraId="726C93AB" w14:textId="530C0A3B" w:rsidR="0009210C" w:rsidRDefault="00BB58B9" w:rsidP="00425C6B">
      <w:pPr>
        <w:bidi/>
        <w:rPr>
          <w:rFonts w:ascii="Simplified Arabic Fixed" w:hAnsi="Simplified Arabic Fixed" w:cs="Simplified Arabic Fixed"/>
          <w:sz w:val="28"/>
          <w:szCs w:val="28"/>
          <w:rtl/>
        </w:rPr>
      </w:pPr>
      <w:r w:rsidRPr="00BB58B9">
        <w:rPr>
          <w:rFonts w:ascii="Simplified Arabic Fixed" w:hAnsi="Simplified Arabic Fixed" w:cs="Simplified Arabic Fixed"/>
          <w:sz w:val="28"/>
          <w:szCs w:val="28"/>
          <w:rtl/>
        </w:rPr>
        <w:t>وتتوقع الدراسة أن تقدم إطاراً تطبيقياً يمكن أن يسهم في سد الفجوة بين التعليم وسوق العمل، ويمكن هذا القطاع الحيوي من الاضطلاع بدوره الكامل في تحقيق رؤية مصر 2030 للتنمية المستدامة. كما تهدف إلى تقديم مقترحات عملية لتطوير المناهج، وتحسين البنية التحتية، وتعزيز الشراكة مع القطاع الصناعي، وإعادة صياغة النظرة المجتمعية للتعليم الفني، بما يمكنه من إعداد جيل جديد من الخريجين المؤهلين القادرين على قيادة عملية التنمية ومواجهة تحديات المستقبل</w:t>
      </w:r>
      <w:r w:rsidRPr="00BB58B9">
        <w:rPr>
          <w:rFonts w:ascii="Simplified Arabic Fixed" w:hAnsi="Simplified Arabic Fixed" w:cs="Simplified Arabic Fixed"/>
          <w:sz w:val="28"/>
          <w:szCs w:val="28"/>
        </w:rPr>
        <w:t>.</w:t>
      </w:r>
    </w:p>
    <w:p w14:paraId="68603B86" w14:textId="4ED87DF6" w:rsidR="002F6ECC" w:rsidRDefault="002F6ECC" w:rsidP="002F6ECC">
      <w:pPr>
        <w:bidi/>
        <w:rPr>
          <w:rFonts w:ascii="Simplified Arabic Fixed" w:hAnsi="Simplified Arabic Fixed" w:cs="Simplified Arabic Fixed"/>
          <w:sz w:val="28"/>
          <w:szCs w:val="28"/>
          <w:rtl/>
        </w:rPr>
      </w:pPr>
    </w:p>
    <w:p w14:paraId="626530FD" w14:textId="77777777" w:rsidR="002F6ECC" w:rsidRDefault="002F6ECC" w:rsidP="002F6ECC">
      <w:pPr>
        <w:bidi/>
        <w:rPr>
          <w:rFonts w:ascii="Simplified Arabic Fixed" w:hAnsi="Simplified Arabic Fixed" w:cs="Simplified Arabic Fixed"/>
          <w:sz w:val="28"/>
          <w:szCs w:val="28"/>
          <w:rtl/>
        </w:rPr>
      </w:pPr>
    </w:p>
    <w:p w14:paraId="4A423192" w14:textId="7D61858C" w:rsidR="000C3CBA" w:rsidRDefault="002F6ECC" w:rsidP="000C3CBA">
      <w:pPr>
        <w:bidi/>
        <w:rPr>
          <w:rFonts w:ascii="Simplified Arabic Fixed" w:hAnsi="Simplified Arabic Fixed" w:cs="Simplified Arabic Fixed"/>
          <w:b/>
          <w:bCs/>
          <w:sz w:val="32"/>
          <w:szCs w:val="32"/>
          <w:u w:val="single"/>
          <w:rtl/>
        </w:rPr>
      </w:pPr>
      <w:r>
        <w:rPr>
          <w:rFonts w:ascii="Simplified Arabic Fixed" w:hAnsi="Simplified Arabic Fixed" w:cs="Simplified Arabic Fixed" w:hint="cs"/>
          <w:b/>
          <w:bCs/>
          <w:sz w:val="32"/>
          <w:szCs w:val="32"/>
          <w:u w:val="single"/>
          <w:rtl/>
        </w:rPr>
        <w:t>2-1-</w:t>
      </w:r>
      <w:r w:rsidR="00FF25AC" w:rsidRPr="00FF25AC">
        <w:rPr>
          <w:rFonts w:ascii="Simplified Arabic Fixed" w:hAnsi="Simplified Arabic Fixed" w:cs="Simplified Arabic Fixed" w:hint="cs"/>
          <w:b/>
          <w:bCs/>
          <w:sz w:val="32"/>
          <w:szCs w:val="32"/>
          <w:u w:val="single"/>
          <w:rtl/>
        </w:rPr>
        <w:t xml:space="preserve">الدراسات السابقة </w:t>
      </w:r>
    </w:p>
    <w:p w14:paraId="214D57D4" w14:textId="2F2F1F2E" w:rsidR="00EA239B" w:rsidRDefault="00EA239B" w:rsidP="00EA239B">
      <w:pPr>
        <w:bidi/>
        <w:rPr>
          <w:rFonts w:ascii="Simplified Arabic Fixed" w:hAnsi="Simplified Arabic Fixed" w:cs="Simplified Arabic Fixed"/>
          <w:b/>
          <w:bCs/>
          <w:sz w:val="32"/>
          <w:szCs w:val="32"/>
          <w:u w:val="single"/>
          <w:rtl/>
        </w:rPr>
      </w:pPr>
    </w:p>
    <w:p w14:paraId="2FE3338F" w14:textId="31FF57E5" w:rsidR="00D05F95" w:rsidRPr="00B76DDB" w:rsidRDefault="00D05F95" w:rsidP="008D50D0">
      <w:pPr>
        <w:bidi/>
        <w:rPr>
          <w:rFonts w:ascii="Simplified Arabic Fixed" w:hAnsi="Simplified Arabic Fixed" w:cs="Simplified Arabic Fixed"/>
          <w:sz w:val="32"/>
          <w:szCs w:val="32"/>
          <w:rtl/>
        </w:rPr>
      </w:pPr>
      <w:r w:rsidRPr="00B62353">
        <w:rPr>
          <w:rFonts w:ascii="Simplified Arabic Fixed" w:hAnsi="Simplified Arabic Fixed" w:cs="Simplified Arabic Fixed"/>
          <w:sz w:val="28"/>
          <w:szCs w:val="28"/>
          <w:rtl/>
        </w:rPr>
        <w:t>بين مخرجات التعليم واحتياجات القطاع الصناعي. شملت أدوات الدراسة التحليل الوثائقي للخطط الاستراتيجية وقواعد بيانات الخريجين، بالإضافة إلى استطلاع آراء عينة من الخبراء الصناعيين والأكاديميين بمعهد التخطيط القومي والجهات ذات الصلة، لتقييم مدى فاعلية السياسات الحالية في تلبية متطلبات الثورة الصناعية</w:t>
      </w:r>
      <w:r w:rsidRPr="00B76DDB">
        <w:rPr>
          <w:rFonts w:ascii="Simplified Arabic Fixed" w:hAnsi="Simplified Arabic Fixed" w:cs="Simplified Arabic Fixed"/>
          <w:sz w:val="32"/>
          <w:szCs w:val="32"/>
        </w:rPr>
        <w:t>.</w:t>
      </w:r>
    </w:p>
    <w:p w14:paraId="3A3DBA8F" w14:textId="77777777" w:rsidR="00D05F95" w:rsidRPr="00B76DDB" w:rsidRDefault="00D05F95" w:rsidP="008D50D0">
      <w:pPr>
        <w:bidi/>
        <w:rPr>
          <w:rFonts w:ascii="Simplified Arabic Fixed" w:hAnsi="Simplified Arabic Fixed" w:cs="Simplified Arabic Fixed"/>
          <w:sz w:val="32"/>
          <w:szCs w:val="32"/>
          <w:rtl/>
        </w:rPr>
      </w:pPr>
    </w:p>
    <w:p w14:paraId="2BDBAD88" w14:textId="77777777" w:rsidR="00997DC6" w:rsidRPr="00B62353" w:rsidRDefault="00D05F95" w:rsidP="00997DC6">
      <w:pPr>
        <w:bidi/>
        <w:rPr>
          <w:rFonts w:ascii="Simplified Arabic Fixed" w:hAnsi="Simplified Arabic Fixed" w:cs="Simplified Arabic Fixed"/>
          <w:sz w:val="28"/>
          <w:szCs w:val="28"/>
          <w:rtl/>
        </w:rPr>
      </w:pPr>
      <w:r w:rsidRPr="00B62353">
        <w:rPr>
          <w:rFonts w:ascii="Simplified Arabic Fixed" w:hAnsi="Simplified Arabic Fixed" w:cs="Simplified Arabic Fixed"/>
          <w:sz w:val="28"/>
          <w:szCs w:val="28"/>
          <w:rtl/>
        </w:rPr>
        <w:t>وخلصت الدراسة إلى مجموعة من النتائج، أهمها: وجود فجوة جوهرية في بعض التخصصات الفنية لا تغطي</w:t>
      </w:r>
    </w:p>
    <w:p w14:paraId="259CFCDF" w14:textId="77777777" w:rsidR="00997DC6" w:rsidRPr="00B62353" w:rsidRDefault="00997DC6" w:rsidP="00997DC6">
      <w:pPr>
        <w:bidi/>
        <w:rPr>
          <w:rFonts w:ascii="Simplified Arabic Fixed" w:hAnsi="Simplified Arabic Fixed" w:cs="Simplified Arabic Fixed"/>
          <w:sz w:val="28"/>
          <w:szCs w:val="28"/>
          <w:rtl/>
        </w:rPr>
      </w:pPr>
      <w:r w:rsidRPr="00B62353">
        <w:rPr>
          <w:rFonts w:ascii="Simplified Arabic Fixed" w:hAnsi="Simplified Arabic Fixed" w:cs="Simplified Arabic Fixed"/>
          <w:sz w:val="28"/>
          <w:szCs w:val="28"/>
          <w:rtl/>
        </w:rPr>
        <w:t>1-2-1-</w:t>
      </w:r>
      <w:r w:rsidRPr="00B62353">
        <w:rPr>
          <w:rFonts w:ascii="Simplified Arabic Fixed" w:hAnsi="Simplified Arabic Fixed" w:cs="Simplified Arabic Fixed"/>
          <w:b/>
          <w:bCs/>
          <w:sz w:val="28"/>
          <w:szCs w:val="28"/>
          <w:rtl/>
        </w:rPr>
        <w:t>عبد الجليل، دسوقي حسين؛ إمام، لطف الله؛ طبالة، زينات وآخرون (2022). اسم الدراسة (</w:t>
      </w:r>
      <w:r w:rsidRPr="00B62353">
        <w:rPr>
          <w:rFonts w:ascii="Simplified Arabic Fixed" w:hAnsi="Simplified Arabic Fixed" w:cs="Simplified Arabic Fixed"/>
          <w:sz w:val="28"/>
          <w:szCs w:val="28"/>
          <w:rtl/>
        </w:rPr>
        <w:t xml:space="preserve"> التخطيط الاستراتيجي للتعليم الفني في مصر على ضوء تعميق التصنيع المحلي.) معهد التخطيط القومي، القاهرة، سلسلة قضايا التخطيط والتنمية (رقم 332).</w:t>
      </w:r>
    </w:p>
    <w:p w14:paraId="6D2ACFF8" w14:textId="129DAEE9" w:rsidR="00D05F95" w:rsidRPr="00B62353" w:rsidRDefault="00997DC6" w:rsidP="00997DC6">
      <w:pPr>
        <w:bidi/>
        <w:rPr>
          <w:rFonts w:ascii="Simplified Arabic Fixed" w:hAnsi="Simplified Arabic Fixed" w:cs="Simplified Arabic Fixed"/>
          <w:sz w:val="28"/>
          <w:szCs w:val="28"/>
          <w:rtl/>
        </w:rPr>
      </w:pPr>
      <w:r w:rsidRPr="00B62353">
        <w:rPr>
          <w:rFonts w:ascii="Simplified Arabic Fixed" w:hAnsi="Simplified Arabic Fixed" w:cs="Simplified Arabic Fixed"/>
          <w:sz w:val="28"/>
          <w:szCs w:val="28"/>
          <w:rtl/>
        </w:rPr>
        <w:t xml:space="preserve">استهدفت الدراسة الحالية وضع إطار استراتيجي مقترح لتطوير منظومة التعليم الفني الصناعي في مصر، بما يضمن مواءمة مخرجاته مع التوجه القومي نحو تعميق التصنيع المحلي وتقليل الاعتماد على الواردات. وقد اعتمدت الدراسة في </w:t>
      </w:r>
      <w:r w:rsidRPr="00B62353">
        <w:rPr>
          <w:rFonts w:ascii="Simplified Arabic Fixed" w:hAnsi="Simplified Arabic Fixed" w:cs="Simplified Arabic Fixed"/>
          <w:sz w:val="28"/>
          <w:szCs w:val="28"/>
          <w:rtl/>
        </w:rPr>
        <w:lastRenderedPageBreak/>
        <w:t>إطارها التحليلي على المنهج الوصفي التحليلي، وذلك لرصد واقع مؤسسات التعليم الفني وتحليل الفجوة المهارية</w:t>
      </w:r>
      <w:r w:rsidR="00D05F95" w:rsidRPr="00B62353">
        <w:rPr>
          <w:rFonts w:ascii="Simplified Arabic Fixed" w:hAnsi="Simplified Arabic Fixed" w:cs="Simplified Arabic Fixed"/>
          <w:sz w:val="28"/>
          <w:szCs w:val="28"/>
          <w:rtl/>
        </w:rPr>
        <w:t xml:space="preserve"> احتياجات الصناعات التحويلية المستهدفة، كما كشفت النتائج عن ضعف التنسيق المؤسسي بين جهات التخطيط التعليمي وبين قطاع التجارة والصناعة، مما يؤدي إلى تراجع كفاءة الكوادر البشرية في المنافسة داخل سوق العمل المحلي</w:t>
      </w:r>
      <w:r w:rsidR="00D05F95" w:rsidRPr="00B62353">
        <w:rPr>
          <w:rFonts w:ascii="Simplified Arabic Fixed" w:hAnsi="Simplified Arabic Fixed" w:cs="Simplified Arabic Fixed"/>
          <w:sz w:val="28"/>
          <w:szCs w:val="28"/>
        </w:rPr>
        <w:t>.</w:t>
      </w:r>
    </w:p>
    <w:p w14:paraId="1E795D00" w14:textId="77777777" w:rsidR="00D05F95" w:rsidRPr="00B62353" w:rsidRDefault="00D05F95" w:rsidP="008D50D0">
      <w:pPr>
        <w:bidi/>
        <w:rPr>
          <w:rFonts w:ascii="Simplified Arabic Fixed" w:hAnsi="Simplified Arabic Fixed" w:cs="Simplified Arabic Fixed"/>
          <w:sz w:val="28"/>
          <w:szCs w:val="28"/>
          <w:rtl/>
        </w:rPr>
      </w:pPr>
    </w:p>
    <w:p w14:paraId="240532FD" w14:textId="30F17EE0" w:rsidR="0036677B" w:rsidRPr="0036677B" w:rsidRDefault="00D05F95" w:rsidP="008D50D0">
      <w:pPr>
        <w:bidi/>
        <w:rPr>
          <w:rFonts w:ascii="Traditional Arabic" w:hAnsi="Traditional Arabic" w:cs="Traditional Arabic"/>
          <w:sz w:val="32"/>
          <w:szCs w:val="32"/>
          <w:rtl/>
        </w:rPr>
      </w:pPr>
      <w:r w:rsidRPr="00B62353">
        <w:rPr>
          <w:rFonts w:ascii="Simplified Arabic Fixed" w:hAnsi="Simplified Arabic Fixed" w:cs="Simplified Arabic Fixed"/>
          <w:sz w:val="28"/>
          <w:szCs w:val="28"/>
          <w:rtl/>
        </w:rPr>
        <w:t>وقد أوصت الدراسة بـ: تبني نموذج حوكمة جديد يشرك القطاع الصناعي فعلياً في تصميم المناهج، وتوجيه التخصصات نحو الصناعات التي تمتلك فيها مصر ميزة تنافسية، مع ضرورة بناء قاعدة بيانات ديناميكية تربط بين التخطيط التعليمي والفرص الاستثمارية في المناطق الصناعية الجديدة</w:t>
      </w:r>
      <w:r w:rsidRPr="00D05F95">
        <w:rPr>
          <w:rFonts w:ascii="Traditional Arabic" w:hAnsi="Traditional Arabic" w:cs="Traditional Arabic"/>
          <w:sz w:val="32"/>
          <w:szCs w:val="32"/>
          <w:rtl/>
        </w:rPr>
        <w:t>.</w:t>
      </w:r>
    </w:p>
    <w:p w14:paraId="79BE4AFF" w14:textId="4FDCADDC" w:rsidR="007F0E78" w:rsidRPr="006F5822" w:rsidRDefault="00997DC6" w:rsidP="000C3CBA">
      <w:pPr>
        <w:bidi/>
        <w:rPr>
          <w:rFonts w:ascii="Simplified Arabic Fixed" w:hAnsi="Simplified Arabic Fixed" w:cs="Simplified Arabic Fixed"/>
          <w:b/>
          <w:bCs/>
          <w:sz w:val="32"/>
          <w:szCs w:val="32"/>
          <w:u w:val="single"/>
        </w:rPr>
      </w:pPr>
      <w:r>
        <w:rPr>
          <w:rFonts w:ascii="Simplified Arabic Fixed" w:hAnsi="Simplified Arabic Fixed" w:cs="Simplified Arabic Fixed" w:hint="cs"/>
          <w:b/>
          <w:bCs/>
          <w:sz w:val="28"/>
          <w:szCs w:val="28"/>
          <w:rtl/>
          <w:lang w:bidi="ar-EG"/>
        </w:rPr>
        <w:t>2</w:t>
      </w:r>
      <w:r w:rsidR="002D7AB2">
        <w:rPr>
          <w:rFonts w:ascii="Simplified Arabic Fixed" w:hAnsi="Simplified Arabic Fixed" w:cs="Simplified Arabic Fixed" w:hint="cs"/>
          <w:b/>
          <w:bCs/>
          <w:sz w:val="28"/>
          <w:szCs w:val="28"/>
          <w:rtl/>
          <w:lang w:bidi="ar-EG"/>
        </w:rPr>
        <w:t>-2</w:t>
      </w:r>
      <w:r w:rsidR="002F25FB">
        <w:rPr>
          <w:rFonts w:ascii="Simplified Arabic Fixed" w:hAnsi="Simplified Arabic Fixed" w:cs="Simplified Arabic Fixed" w:hint="cs"/>
          <w:b/>
          <w:bCs/>
          <w:sz w:val="28"/>
          <w:szCs w:val="28"/>
          <w:rtl/>
          <w:lang w:bidi="ar-EG"/>
        </w:rPr>
        <w:t>-</w:t>
      </w:r>
      <w:r w:rsidR="002D7AB2">
        <w:rPr>
          <w:rFonts w:ascii="Simplified Arabic Fixed" w:hAnsi="Simplified Arabic Fixed" w:cs="Simplified Arabic Fixed" w:hint="cs"/>
          <w:b/>
          <w:bCs/>
          <w:sz w:val="28"/>
          <w:szCs w:val="28"/>
          <w:rtl/>
          <w:lang w:bidi="ar-EG"/>
        </w:rPr>
        <w:t>1</w:t>
      </w:r>
      <w:r w:rsidR="00AB1CF1" w:rsidRPr="00E66937">
        <w:rPr>
          <w:rFonts w:ascii="Simplified Arabic Fixed" w:hAnsi="Simplified Arabic Fixed" w:cs="Simplified Arabic Fixed"/>
          <w:b/>
          <w:bCs/>
          <w:sz w:val="28"/>
          <w:szCs w:val="28"/>
          <w:rtl/>
        </w:rPr>
        <w:t>إسماعيل، محمد رجب علي</w:t>
      </w:r>
      <w:r w:rsidR="00AB1CF1" w:rsidRPr="00E66937">
        <w:rPr>
          <w:rFonts w:ascii="Simplified Arabic Fixed" w:hAnsi="Simplified Arabic Fixed" w:cs="Simplified Arabic Fixed"/>
          <w:b/>
          <w:bCs/>
          <w:sz w:val="28"/>
          <w:szCs w:val="28"/>
          <w:lang w:bidi="ar-EG"/>
        </w:rPr>
        <w:t>. (2022)</w:t>
      </w:r>
      <w:r w:rsidR="00AB1CF1" w:rsidRPr="005327A6">
        <w:rPr>
          <w:rFonts w:ascii="Simplified Arabic Fixed" w:hAnsi="Simplified Arabic Fixed" w:cs="Simplified Arabic Fixed"/>
          <w:sz w:val="28"/>
          <w:szCs w:val="28"/>
          <w:rtl/>
        </w:rPr>
        <w:t>اسم</w:t>
      </w:r>
      <w:r w:rsidR="00AB1CF1" w:rsidRPr="00AB1CF1">
        <w:rPr>
          <w:rFonts w:ascii="Simplified Arabic Fixed" w:hAnsi="Simplified Arabic Fixed" w:cs="Simplified Arabic Fixed"/>
          <w:b/>
          <w:bCs/>
          <w:sz w:val="28"/>
          <w:szCs w:val="28"/>
          <w:rtl/>
        </w:rPr>
        <w:t xml:space="preserve"> </w:t>
      </w:r>
      <w:r w:rsidR="00AB1CF1" w:rsidRPr="005327A6">
        <w:rPr>
          <w:rFonts w:ascii="Simplified Arabic Fixed" w:hAnsi="Simplified Arabic Fixed" w:cs="Simplified Arabic Fixed"/>
          <w:sz w:val="28"/>
          <w:szCs w:val="28"/>
          <w:rtl/>
        </w:rPr>
        <w:t>ال</w:t>
      </w:r>
      <w:r w:rsidR="005327A6" w:rsidRPr="005327A6">
        <w:rPr>
          <w:rFonts w:ascii="Simplified Arabic Fixed" w:hAnsi="Simplified Arabic Fixed" w:cs="Simplified Arabic Fixed" w:hint="cs"/>
          <w:sz w:val="28"/>
          <w:szCs w:val="28"/>
          <w:rtl/>
        </w:rPr>
        <w:t>دراسة</w:t>
      </w:r>
      <w:r w:rsidR="00AB1CF1" w:rsidRPr="00AB1CF1">
        <w:rPr>
          <w:rFonts w:ascii="Simplified Arabic Fixed" w:hAnsi="Simplified Arabic Fixed" w:cs="Simplified Arabic Fixed"/>
          <w:sz w:val="28"/>
          <w:szCs w:val="28"/>
          <w:lang w:bidi="ar-EG"/>
        </w:rPr>
        <w:t>"</w:t>
      </w:r>
      <w:r w:rsidR="00AB1CF1" w:rsidRPr="00AB1CF1">
        <w:rPr>
          <w:rFonts w:ascii="Simplified Arabic Fixed" w:hAnsi="Simplified Arabic Fixed" w:cs="Simplified Arabic Fixed"/>
          <w:sz w:val="28"/>
          <w:szCs w:val="28"/>
          <w:rtl/>
        </w:rPr>
        <w:t>التعليم من أجل التنمية المستدامة مدخل لتطوير التعليم الفني الصناع</w:t>
      </w:r>
      <w:r w:rsidR="00176714">
        <w:rPr>
          <w:rFonts w:ascii="Simplified Arabic Fixed" w:hAnsi="Simplified Arabic Fixed" w:cs="Simplified Arabic Fixed" w:hint="cs"/>
          <w:sz w:val="28"/>
          <w:szCs w:val="28"/>
          <w:rtl/>
        </w:rPr>
        <w:t>ي</w:t>
      </w:r>
      <w:r w:rsidR="00AB1CF1" w:rsidRPr="00AB1CF1">
        <w:rPr>
          <w:rFonts w:ascii="Simplified Arabic Fixed" w:hAnsi="Simplified Arabic Fixed" w:cs="Simplified Arabic Fixed"/>
          <w:sz w:val="28"/>
          <w:szCs w:val="28"/>
          <w:lang w:bidi="ar-EG"/>
        </w:rPr>
        <w:t>" </w:t>
      </w:r>
    </w:p>
    <w:p w14:paraId="2D37E198" w14:textId="69738D88" w:rsidR="00C77DC4" w:rsidRDefault="00176714" w:rsidP="00E66937">
      <w:pPr>
        <w:bidi/>
        <w:rPr>
          <w:rFonts w:ascii="Simplified Arabic Fixed" w:hAnsi="Simplified Arabic Fixed" w:cs="Simplified Arabic Fixed"/>
          <w:sz w:val="28"/>
          <w:szCs w:val="28"/>
          <w:rtl/>
          <w:lang w:bidi="ar-EG"/>
        </w:rPr>
      </w:pPr>
      <w:r w:rsidRPr="00E66937">
        <w:rPr>
          <w:rFonts w:ascii="Simplified Arabic Fixed" w:hAnsi="Simplified Arabic Fixed" w:cs="Simplified Arabic Fixed" w:hint="cs"/>
          <w:b/>
          <w:bCs/>
          <w:sz w:val="28"/>
          <w:szCs w:val="28"/>
          <w:rtl/>
        </w:rPr>
        <w:t xml:space="preserve"> استهدفت الدراسة</w:t>
      </w:r>
      <w:r w:rsidR="005C1FE7">
        <w:rPr>
          <w:rFonts w:ascii="Simplified Arabic Fixed" w:hAnsi="Simplified Arabic Fixed" w:cs="Simplified Arabic Fixed" w:hint="cs"/>
          <w:sz w:val="28"/>
          <w:szCs w:val="28"/>
          <w:rtl/>
        </w:rPr>
        <w:t>وصف</w:t>
      </w:r>
      <w:r>
        <w:rPr>
          <w:rFonts w:ascii="Simplified Arabic Fixed" w:hAnsi="Simplified Arabic Fixed" w:cs="Simplified Arabic Fixed" w:hint="cs"/>
          <w:sz w:val="28"/>
          <w:szCs w:val="28"/>
          <w:rtl/>
        </w:rPr>
        <w:t xml:space="preserve"> </w:t>
      </w:r>
      <w:r w:rsidR="00AB1CF1" w:rsidRPr="007F0E78">
        <w:rPr>
          <w:rFonts w:ascii="Simplified Arabic Fixed" w:hAnsi="Simplified Arabic Fixed" w:cs="Simplified Arabic Fixed"/>
          <w:sz w:val="28"/>
          <w:szCs w:val="28"/>
          <w:rtl/>
        </w:rPr>
        <w:t>واقع التعليم الفني الصناعي في مصر</w:t>
      </w:r>
      <w:r w:rsidR="005272CA">
        <w:rPr>
          <w:rFonts w:ascii="Simplified Arabic Fixed" w:hAnsi="Simplified Arabic Fixed" w:cs="Simplified Arabic Fixed" w:hint="cs"/>
          <w:sz w:val="28"/>
          <w:szCs w:val="28"/>
          <w:rtl/>
          <w:lang w:bidi="ar-EG"/>
        </w:rPr>
        <w:t>,</w:t>
      </w:r>
      <w:r w:rsidR="006949F6">
        <w:rPr>
          <w:rFonts w:ascii="Simplified Arabic Fixed" w:hAnsi="Simplified Arabic Fixed" w:cs="Simplified Arabic Fixed" w:hint="cs"/>
          <w:sz w:val="28"/>
          <w:szCs w:val="28"/>
          <w:rtl/>
          <w:lang w:bidi="ar-EG"/>
        </w:rPr>
        <w:t>و</w:t>
      </w:r>
      <w:r w:rsidR="00AB1CF1" w:rsidRPr="00AB1CF1">
        <w:rPr>
          <w:rFonts w:ascii="Simplified Arabic Fixed" w:hAnsi="Simplified Arabic Fixed" w:cs="Simplified Arabic Fixed"/>
          <w:sz w:val="28"/>
          <w:szCs w:val="28"/>
          <w:rtl/>
        </w:rPr>
        <w:t>دراسة تجارب دولية في دمج الاستدامة بالتعليم</w:t>
      </w:r>
      <w:r w:rsidR="00E66937">
        <w:rPr>
          <w:rFonts w:ascii="Simplified Arabic Fixed" w:hAnsi="Simplified Arabic Fixed" w:cs="Simplified Arabic Fixed" w:hint="cs"/>
          <w:sz w:val="28"/>
          <w:szCs w:val="28"/>
          <w:rtl/>
        </w:rPr>
        <w:t xml:space="preserve"> </w:t>
      </w:r>
      <w:r w:rsidR="007F0E78" w:rsidRPr="00AB1CF1">
        <w:rPr>
          <w:rFonts w:ascii="Simplified Arabic Fixed" w:hAnsi="Simplified Arabic Fixed" w:cs="Simplified Arabic Fixed"/>
          <w:sz w:val="28"/>
          <w:szCs w:val="28"/>
          <w:rtl/>
        </w:rPr>
        <w:t>الفني</w:t>
      </w:r>
      <w:r w:rsidR="00E66937">
        <w:rPr>
          <w:rFonts w:ascii="Simplified Arabic Fixed" w:hAnsi="Simplified Arabic Fixed" w:cs="Simplified Arabic Fixed" w:hint="cs"/>
          <w:sz w:val="28"/>
          <w:szCs w:val="28"/>
          <w:rtl/>
        </w:rPr>
        <w:t xml:space="preserve"> و</w:t>
      </w:r>
      <w:r w:rsidR="007F0E78" w:rsidRPr="00AB1CF1">
        <w:rPr>
          <w:rFonts w:ascii="Simplified Arabic Fixed" w:hAnsi="Simplified Arabic Fixed" w:cs="Simplified Arabic Fixed"/>
          <w:sz w:val="28"/>
          <w:szCs w:val="28"/>
          <w:rtl/>
        </w:rPr>
        <w:t xml:space="preserve"> تحليل </w:t>
      </w:r>
      <w:r w:rsidR="00AB1CF1" w:rsidRPr="00AB1CF1">
        <w:rPr>
          <w:rFonts w:ascii="Simplified Arabic Fixed" w:hAnsi="Simplified Arabic Fixed" w:cs="Simplified Arabic Fixed"/>
          <w:sz w:val="28"/>
          <w:szCs w:val="28"/>
          <w:rtl/>
        </w:rPr>
        <w:t>اقتراح نموذج لتطوير التعليم ف</w:t>
      </w:r>
      <w:r w:rsidR="007F0E78">
        <w:rPr>
          <w:rFonts w:ascii="Simplified Arabic Fixed" w:hAnsi="Simplified Arabic Fixed" w:cs="Simplified Arabic Fixed" w:hint="cs"/>
          <w:sz w:val="28"/>
          <w:szCs w:val="28"/>
          <w:rtl/>
        </w:rPr>
        <w:t xml:space="preserve">ي </w:t>
      </w:r>
      <w:r w:rsidR="00AB1CF1" w:rsidRPr="00AB1CF1">
        <w:rPr>
          <w:rFonts w:ascii="Simplified Arabic Fixed" w:hAnsi="Simplified Arabic Fixed" w:cs="Simplified Arabic Fixed"/>
          <w:sz w:val="28"/>
          <w:szCs w:val="28"/>
          <w:rtl/>
        </w:rPr>
        <w:t>ضوء متطلبات الاستدامة</w:t>
      </w:r>
      <w:r w:rsidR="00E66937">
        <w:rPr>
          <w:rFonts w:ascii="Simplified Arabic Fixed" w:hAnsi="Simplified Arabic Fixed" w:cs="Simplified Arabic Fixed" w:hint="cs"/>
          <w:sz w:val="28"/>
          <w:szCs w:val="28"/>
          <w:rtl/>
          <w:lang w:bidi="ar-EG"/>
        </w:rPr>
        <w:t xml:space="preserve"> ،</w:t>
      </w:r>
      <w:r w:rsidR="002245C6" w:rsidRPr="00E66937">
        <w:rPr>
          <w:rFonts w:ascii="Simplified Arabic Fixed" w:hAnsi="Simplified Arabic Fixed" w:cs="Simplified Arabic Fixed" w:hint="cs"/>
          <w:b/>
          <w:bCs/>
          <w:sz w:val="28"/>
          <w:szCs w:val="28"/>
          <w:rtl/>
        </w:rPr>
        <w:t>واتبعت الدراسة</w:t>
      </w:r>
      <w:r w:rsidR="002245C6">
        <w:rPr>
          <w:rFonts w:ascii="Simplified Arabic Fixed" w:hAnsi="Simplified Arabic Fixed" w:cs="Simplified Arabic Fixed" w:hint="cs"/>
          <w:sz w:val="28"/>
          <w:szCs w:val="28"/>
          <w:rtl/>
        </w:rPr>
        <w:t xml:space="preserve"> </w:t>
      </w:r>
      <w:r w:rsidR="00AB1CF1" w:rsidRPr="00AB1CF1">
        <w:rPr>
          <w:rFonts w:ascii="Simplified Arabic Fixed" w:hAnsi="Simplified Arabic Fixed" w:cs="Simplified Arabic Fixed"/>
          <w:sz w:val="28"/>
          <w:szCs w:val="28"/>
          <w:rtl/>
        </w:rPr>
        <w:t>م</w:t>
      </w:r>
      <w:r w:rsidR="00B04EAD">
        <w:rPr>
          <w:rFonts w:ascii="Simplified Arabic Fixed" w:hAnsi="Simplified Arabic Fixed" w:cs="Simplified Arabic Fixed" w:hint="cs"/>
          <w:sz w:val="28"/>
          <w:szCs w:val="28"/>
          <w:rtl/>
        </w:rPr>
        <w:t xml:space="preserve">نهج وصفي مقارن </w:t>
      </w:r>
      <w:r w:rsidR="002245C6">
        <w:rPr>
          <w:rFonts w:ascii="Simplified Arabic Fixed" w:hAnsi="Simplified Arabic Fixed" w:cs="Simplified Arabic Fixed" w:hint="cs"/>
          <w:sz w:val="28"/>
          <w:szCs w:val="28"/>
          <w:rtl/>
          <w:lang w:bidi="ar-EG"/>
        </w:rPr>
        <w:t>,</w:t>
      </w:r>
      <w:r w:rsidR="00BA5C5B">
        <w:rPr>
          <w:rFonts w:ascii="Simplified Arabic Fixed" w:hAnsi="Simplified Arabic Fixed" w:cs="Simplified Arabic Fixed" w:hint="cs"/>
          <w:sz w:val="28"/>
          <w:szCs w:val="28"/>
          <w:rtl/>
          <w:lang w:bidi="ar-EG"/>
        </w:rPr>
        <w:t xml:space="preserve">استخدمت الداسة </w:t>
      </w:r>
      <w:r w:rsidR="00AB1CF1" w:rsidRPr="00AB1CF1">
        <w:rPr>
          <w:rFonts w:ascii="Simplified Arabic Fixed" w:hAnsi="Simplified Arabic Fixed" w:cs="Simplified Arabic Fixed"/>
          <w:sz w:val="28"/>
          <w:szCs w:val="28"/>
          <w:rtl/>
        </w:rPr>
        <w:t xml:space="preserve">أدوات </w:t>
      </w:r>
      <w:r w:rsidR="00AB1CF1" w:rsidRPr="007F0E78">
        <w:rPr>
          <w:rFonts w:ascii="Simplified Arabic Fixed" w:hAnsi="Simplified Arabic Fixed" w:cs="Simplified Arabic Fixed"/>
          <w:sz w:val="28"/>
          <w:szCs w:val="28"/>
          <w:rtl/>
        </w:rPr>
        <w:t>تحليل وثائقي للسياسات التعليمية</w:t>
      </w:r>
      <w:r w:rsidR="00BA5C5B">
        <w:rPr>
          <w:rFonts w:ascii="Simplified Arabic Fixed" w:hAnsi="Simplified Arabic Fixed" w:cs="Simplified Arabic Fixed" w:hint="cs"/>
          <w:sz w:val="28"/>
          <w:szCs w:val="28"/>
          <w:rtl/>
        </w:rPr>
        <w:t>و</w:t>
      </w:r>
      <w:r w:rsidR="00AB1CF1" w:rsidRPr="00AB1CF1">
        <w:rPr>
          <w:rFonts w:ascii="Simplified Arabic Fixed" w:hAnsi="Simplified Arabic Fixed" w:cs="Simplified Arabic Fixed"/>
          <w:sz w:val="28"/>
          <w:szCs w:val="28"/>
          <w:rtl/>
        </w:rPr>
        <w:t>استمارة تحليل للمناهج الدراسية</w:t>
      </w:r>
      <w:r w:rsidR="006A0448">
        <w:rPr>
          <w:rFonts w:ascii="Simplified Arabic Fixed" w:hAnsi="Simplified Arabic Fixed" w:cs="Simplified Arabic Fixed" w:hint="cs"/>
          <w:sz w:val="28"/>
          <w:szCs w:val="28"/>
          <w:rtl/>
        </w:rPr>
        <w:t>و</w:t>
      </w:r>
      <w:r w:rsidR="00AB1CF1" w:rsidRPr="00AB1CF1">
        <w:rPr>
          <w:rFonts w:ascii="Simplified Arabic Fixed" w:hAnsi="Simplified Arabic Fixed" w:cs="Simplified Arabic Fixed"/>
          <w:sz w:val="28"/>
          <w:szCs w:val="28"/>
          <w:rtl/>
        </w:rPr>
        <w:t>دليل مقابلة مع الخبراء</w:t>
      </w:r>
      <w:r w:rsidR="006A0448">
        <w:rPr>
          <w:rFonts w:ascii="Simplified Arabic Fixed" w:hAnsi="Simplified Arabic Fixed" w:cs="Simplified Arabic Fixed" w:hint="cs"/>
          <w:sz w:val="28"/>
          <w:szCs w:val="28"/>
          <w:rtl/>
        </w:rPr>
        <w:t xml:space="preserve"> ,واعتمدت</w:t>
      </w:r>
      <w:r w:rsidR="00A33248">
        <w:rPr>
          <w:rFonts w:ascii="Simplified Arabic Fixed" w:hAnsi="Simplified Arabic Fixed" w:cs="Simplified Arabic Fixed" w:hint="cs"/>
          <w:sz w:val="28"/>
          <w:szCs w:val="28"/>
          <w:rtl/>
        </w:rPr>
        <w:t xml:space="preserve"> الدراسة</w:t>
      </w:r>
      <w:r w:rsidR="006A0448">
        <w:rPr>
          <w:rFonts w:ascii="Simplified Arabic Fixed" w:hAnsi="Simplified Arabic Fixed" w:cs="Simplified Arabic Fixed" w:hint="cs"/>
          <w:sz w:val="28"/>
          <w:szCs w:val="28"/>
          <w:rtl/>
        </w:rPr>
        <w:t>علي عينه</w:t>
      </w:r>
      <w:r w:rsidR="00A33248">
        <w:rPr>
          <w:rFonts w:ascii="Simplified Arabic Fixed" w:hAnsi="Simplified Arabic Fixed" w:cs="Simplified Arabic Fixed" w:hint="cs"/>
          <w:sz w:val="28"/>
          <w:szCs w:val="28"/>
          <w:rtl/>
        </w:rPr>
        <w:t xml:space="preserve"> </w:t>
      </w:r>
      <w:r w:rsidR="006A0448">
        <w:rPr>
          <w:rFonts w:ascii="Simplified Arabic Fixed" w:hAnsi="Simplified Arabic Fixed" w:cs="Simplified Arabic Fixed" w:hint="cs"/>
          <w:sz w:val="28"/>
          <w:szCs w:val="28"/>
          <w:rtl/>
        </w:rPr>
        <w:t>مكونه</w:t>
      </w:r>
      <w:r w:rsidR="00685A03">
        <w:rPr>
          <w:rFonts w:ascii="Simplified Arabic Fixed" w:hAnsi="Simplified Arabic Fixed" w:cs="Simplified Arabic Fixed" w:hint="cs"/>
          <w:sz w:val="28"/>
          <w:szCs w:val="28"/>
          <w:rtl/>
        </w:rPr>
        <w:t xml:space="preserve"> من0</w:t>
      </w:r>
      <w:r w:rsidR="00AB1CF1" w:rsidRPr="00AB1CF1">
        <w:rPr>
          <w:rFonts w:ascii="Simplified Arabic Fixed" w:hAnsi="Simplified Arabic Fixed" w:cs="Simplified Arabic Fixed"/>
          <w:sz w:val="28"/>
          <w:szCs w:val="28"/>
          <w:lang w:bidi="ar-EG"/>
        </w:rPr>
        <w:t>1</w:t>
      </w:r>
      <w:r w:rsidR="00AB1CF1" w:rsidRPr="00AB1CF1">
        <w:rPr>
          <w:rFonts w:ascii="Simplified Arabic Fixed" w:hAnsi="Simplified Arabic Fixed" w:cs="Simplified Arabic Fixed"/>
          <w:sz w:val="28"/>
          <w:szCs w:val="28"/>
          <w:rtl/>
        </w:rPr>
        <w:t>خبراء في التعليم الفني</w:t>
      </w:r>
      <w:r w:rsidR="003729C0">
        <w:rPr>
          <w:rFonts w:ascii="Simplified Arabic Fixed" w:hAnsi="Simplified Arabic Fixed" w:cs="Simplified Arabic Fixed" w:hint="cs"/>
          <w:sz w:val="28"/>
          <w:szCs w:val="28"/>
          <w:rtl/>
          <w:lang w:bidi="ar-EG"/>
        </w:rPr>
        <w:t xml:space="preserve"> -5</w:t>
      </w:r>
      <w:r w:rsidR="00AB1CF1" w:rsidRPr="00AB1CF1">
        <w:rPr>
          <w:rFonts w:ascii="Simplified Arabic Fixed" w:hAnsi="Simplified Arabic Fixed" w:cs="Simplified Arabic Fixed"/>
          <w:sz w:val="28"/>
          <w:szCs w:val="28"/>
          <w:rtl/>
        </w:rPr>
        <w:t>مسئولين حكوميين</w:t>
      </w:r>
      <w:r w:rsidR="003729C0">
        <w:rPr>
          <w:rFonts w:ascii="Simplified Arabic Fixed" w:hAnsi="Simplified Arabic Fixed" w:cs="Simplified Arabic Fixed" w:hint="cs"/>
          <w:sz w:val="28"/>
          <w:szCs w:val="28"/>
          <w:rtl/>
          <w:lang w:bidi="ar-EG"/>
        </w:rPr>
        <w:t xml:space="preserve"> ,</w:t>
      </w:r>
      <w:r w:rsidR="00AB1CF1" w:rsidRPr="00AB1CF1">
        <w:rPr>
          <w:rFonts w:ascii="Simplified Arabic Fixed" w:hAnsi="Simplified Arabic Fixed" w:cs="Simplified Arabic Fixed"/>
          <w:sz w:val="28"/>
          <w:szCs w:val="28"/>
          <w:rtl/>
        </w:rPr>
        <w:t>تحليل 15 وثيقة سياسات تعليمية</w:t>
      </w:r>
      <w:r w:rsidR="00E66937">
        <w:rPr>
          <w:rFonts w:ascii="Simplified Arabic Fixed" w:hAnsi="Simplified Arabic Fixed" w:cs="Simplified Arabic Fixed" w:hint="cs"/>
          <w:sz w:val="28"/>
          <w:szCs w:val="28"/>
          <w:rtl/>
          <w:lang w:bidi="ar-EG"/>
        </w:rPr>
        <w:t>،</w:t>
      </w:r>
      <w:r w:rsidR="00E66937">
        <w:rPr>
          <w:rFonts w:ascii="Simplified Arabic Fixed" w:hAnsi="Simplified Arabic Fixed" w:cs="Simplified Arabic Fixed" w:hint="cs"/>
          <w:b/>
          <w:bCs/>
          <w:sz w:val="28"/>
          <w:szCs w:val="28"/>
          <w:rtl/>
          <w:lang w:bidi="ar-EG"/>
        </w:rPr>
        <w:t>أهم</w:t>
      </w:r>
      <w:r w:rsidR="00B04EAD" w:rsidRPr="00E66937">
        <w:rPr>
          <w:rFonts w:ascii="Simplified Arabic Fixed" w:hAnsi="Simplified Arabic Fixed" w:cs="Simplified Arabic Fixed" w:hint="cs"/>
          <w:b/>
          <w:bCs/>
          <w:sz w:val="28"/>
          <w:szCs w:val="28"/>
          <w:rtl/>
        </w:rPr>
        <w:t>توصياتالدراسة</w:t>
      </w:r>
      <w:r w:rsidR="00AB1CF1" w:rsidRPr="00AB1CF1">
        <w:rPr>
          <w:rFonts w:ascii="Simplified Arabic Fixed" w:hAnsi="Simplified Arabic Fixed" w:cs="Simplified Arabic Fixed"/>
          <w:sz w:val="28"/>
          <w:szCs w:val="28"/>
          <w:rtl/>
        </w:rPr>
        <w:t>دمج</w:t>
      </w:r>
      <w:r w:rsidR="00E66937">
        <w:rPr>
          <w:rFonts w:ascii="Simplified Arabic Fixed" w:hAnsi="Simplified Arabic Fixed" w:cs="Simplified Arabic Fixed" w:hint="cs"/>
          <w:sz w:val="28"/>
          <w:szCs w:val="28"/>
          <w:rtl/>
        </w:rPr>
        <w:t xml:space="preserve"> </w:t>
      </w:r>
      <w:r w:rsidR="00AB1CF1" w:rsidRPr="00AB1CF1">
        <w:rPr>
          <w:rFonts w:ascii="Simplified Arabic Fixed" w:hAnsi="Simplified Arabic Fixed" w:cs="Simplified Arabic Fixed"/>
          <w:sz w:val="28"/>
          <w:szCs w:val="28"/>
          <w:rtl/>
        </w:rPr>
        <w:t>مفاهيم</w:t>
      </w:r>
      <w:r w:rsidR="00E66937">
        <w:rPr>
          <w:rFonts w:ascii="Simplified Arabic Fixed" w:hAnsi="Simplified Arabic Fixed" w:cs="Simplified Arabic Fixed" w:hint="cs"/>
          <w:sz w:val="28"/>
          <w:szCs w:val="28"/>
          <w:rtl/>
        </w:rPr>
        <w:t xml:space="preserve"> </w:t>
      </w:r>
      <w:r w:rsidR="00AB1CF1" w:rsidRPr="00AB1CF1">
        <w:rPr>
          <w:rFonts w:ascii="Simplified Arabic Fixed" w:hAnsi="Simplified Arabic Fixed" w:cs="Simplified Arabic Fixed"/>
          <w:sz w:val="28"/>
          <w:szCs w:val="28"/>
          <w:rtl/>
        </w:rPr>
        <w:t>الاقتصادالأخضر في مناهج التعليم الصناعي</w:t>
      </w:r>
      <w:r w:rsidR="00E66937">
        <w:rPr>
          <w:rFonts w:ascii="Simplified Arabic Fixed" w:hAnsi="Simplified Arabic Fixed" w:cs="Simplified Arabic Fixed" w:hint="cs"/>
          <w:sz w:val="28"/>
          <w:szCs w:val="28"/>
          <w:rtl/>
          <w:lang w:bidi="ar-EG"/>
        </w:rPr>
        <w:t xml:space="preserve"> ,و</w:t>
      </w:r>
      <w:r w:rsidR="00AB1CF1" w:rsidRPr="00AB1CF1">
        <w:rPr>
          <w:rFonts w:ascii="Simplified Arabic Fixed" w:hAnsi="Simplified Arabic Fixed" w:cs="Simplified Arabic Fixed"/>
          <w:sz w:val="28"/>
          <w:szCs w:val="28"/>
          <w:rtl/>
        </w:rPr>
        <w:t>تطوير برامج التعليم المستمر للعاملين في القطاع</w:t>
      </w:r>
      <w:r w:rsidR="00E66937">
        <w:rPr>
          <w:rFonts w:ascii="Simplified Arabic Fixed" w:hAnsi="Simplified Arabic Fixed" w:cs="Simplified Arabic Fixed" w:hint="cs"/>
          <w:sz w:val="28"/>
          <w:szCs w:val="28"/>
          <w:rtl/>
          <w:lang w:bidi="ar-EG"/>
        </w:rPr>
        <w:t xml:space="preserve"> ،و</w:t>
      </w:r>
      <w:r w:rsidR="00AB1CF1" w:rsidRPr="00AB1CF1">
        <w:rPr>
          <w:rFonts w:ascii="Simplified Arabic Fixed" w:hAnsi="Simplified Arabic Fixed" w:cs="Simplified Arabic Fixed"/>
          <w:sz w:val="28"/>
          <w:szCs w:val="28"/>
          <w:rtl/>
        </w:rPr>
        <w:t>إنشاء مراكز تميز للتعليم الفني المستدام</w:t>
      </w:r>
      <w:r w:rsidR="00730C2E" w:rsidRPr="00E66937">
        <w:rPr>
          <w:rFonts w:ascii="Simplified Arabic Fixed" w:hAnsi="Simplified Arabic Fixed" w:cs="Simplified Arabic Fixed"/>
          <w:b/>
          <w:bCs/>
          <w:sz w:val="24"/>
          <w:szCs w:val="24"/>
          <w:rtl/>
        </w:rPr>
        <w:t>الاستفادة</w:t>
      </w:r>
      <w:r w:rsidR="0043142D" w:rsidRPr="00E66937">
        <w:rPr>
          <w:rFonts w:ascii="Simplified Arabic Fixed" w:hAnsi="Simplified Arabic Fixed" w:cs="Simplified Arabic Fixed" w:hint="cs"/>
          <w:b/>
          <w:bCs/>
          <w:sz w:val="24"/>
          <w:szCs w:val="24"/>
          <w:rtl/>
        </w:rPr>
        <w:t>من الدراسة</w:t>
      </w:r>
      <w:r w:rsidR="00E66937">
        <w:rPr>
          <w:rFonts w:ascii="Simplified Arabic Fixed" w:hAnsi="Simplified Arabic Fixed" w:cs="Simplified Arabic Fixed" w:hint="cs"/>
          <w:b/>
          <w:bCs/>
          <w:sz w:val="24"/>
          <w:szCs w:val="24"/>
          <w:rtl/>
        </w:rPr>
        <w:t>:</w:t>
      </w:r>
      <w:r w:rsidR="00730C2E" w:rsidRPr="00730C2E">
        <w:rPr>
          <w:rFonts w:ascii="Simplified Arabic Fixed" w:hAnsi="Simplified Arabic Fixed" w:cs="Simplified Arabic Fixed"/>
          <w:sz w:val="24"/>
          <w:szCs w:val="24"/>
          <w:rtl/>
        </w:rPr>
        <w:t>تقديم نسبة قياسية لتحسن الكفاية الخارجية (40%) عند دمج الاستدامة</w:t>
      </w:r>
      <w:r w:rsidR="00E66937">
        <w:rPr>
          <w:rFonts w:ascii="Simplified Arabic Fixed" w:hAnsi="Simplified Arabic Fixed" w:cs="Simplified Arabic Fixed" w:hint="cs"/>
          <w:sz w:val="28"/>
          <w:szCs w:val="28"/>
          <w:rtl/>
          <w:lang w:bidi="ar-EG"/>
        </w:rPr>
        <w:t>و</w:t>
      </w:r>
      <w:r w:rsidR="00730C2E" w:rsidRPr="00730C2E">
        <w:rPr>
          <w:rFonts w:ascii="Simplified Arabic Fixed" w:hAnsi="Simplified Arabic Fixed" w:cs="Simplified Arabic Fixed"/>
          <w:sz w:val="24"/>
          <w:szCs w:val="24"/>
          <w:rtl/>
        </w:rPr>
        <w:t>تأكيد إمكانية تطبيق النموذج الماليزي مع التعديلات</w:t>
      </w:r>
      <w:r w:rsidR="00E66937">
        <w:rPr>
          <w:rFonts w:ascii="Simplified Arabic Fixed" w:hAnsi="Simplified Arabic Fixed" w:cs="Simplified Arabic Fixed" w:hint="cs"/>
          <w:sz w:val="28"/>
          <w:szCs w:val="28"/>
          <w:rtl/>
          <w:lang w:bidi="ar-EG"/>
        </w:rPr>
        <w:t xml:space="preserve"> و</w:t>
      </w:r>
      <w:r w:rsidR="00730C2E" w:rsidRPr="00730C2E">
        <w:rPr>
          <w:rFonts w:ascii="Simplified Arabic Fixed" w:hAnsi="Simplified Arabic Fixed" w:cs="Simplified Arabic Fixed"/>
          <w:sz w:val="24"/>
          <w:szCs w:val="24"/>
          <w:rtl/>
        </w:rPr>
        <w:t>الربط الواضح بين الاستدامة وجودة التعليم الفني</w:t>
      </w:r>
      <w:r w:rsidR="00E66937">
        <w:rPr>
          <w:rFonts w:ascii="Simplified Arabic Fixed" w:hAnsi="Simplified Arabic Fixed" w:cs="Simplified Arabic Fixed" w:hint="cs"/>
          <w:sz w:val="28"/>
          <w:szCs w:val="28"/>
          <w:rtl/>
          <w:lang w:bidi="ar-EG"/>
        </w:rPr>
        <w:t xml:space="preserve"> ،</w:t>
      </w:r>
      <w:r w:rsidR="00730C2E" w:rsidRPr="00E66937">
        <w:rPr>
          <w:rFonts w:ascii="Simplified Arabic Fixed" w:hAnsi="Simplified Arabic Fixed" w:cs="Simplified Arabic Fixed"/>
          <w:b/>
          <w:bCs/>
          <w:sz w:val="24"/>
          <w:szCs w:val="24"/>
          <w:rtl/>
        </w:rPr>
        <w:t>الاتفاق معها</w:t>
      </w:r>
      <w:r w:rsidR="00E66937">
        <w:rPr>
          <w:rFonts w:ascii="Simplified Arabic Fixed" w:hAnsi="Simplified Arabic Fixed" w:cs="Simplified Arabic Fixed" w:hint="cs"/>
          <w:b/>
          <w:bCs/>
          <w:sz w:val="24"/>
          <w:szCs w:val="24"/>
          <w:rtl/>
        </w:rPr>
        <w:t>:</w:t>
      </w:r>
      <w:r w:rsidR="00730C2E" w:rsidRPr="00730C2E">
        <w:rPr>
          <w:rFonts w:ascii="Simplified Arabic Fixed" w:hAnsi="Simplified Arabic Fixed" w:cs="Simplified Arabic Fixed"/>
          <w:sz w:val="24"/>
          <w:szCs w:val="24"/>
          <w:rtl/>
        </w:rPr>
        <w:t>نؤكد على أهمية دمج مفاهيم الاستدام</w:t>
      </w:r>
      <w:r w:rsidR="00E66937">
        <w:rPr>
          <w:rFonts w:ascii="Simplified Arabic Fixed" w:hAnsi="Simplified Arabic Fixed" w:cs="Simplified Arabic Fixed" w:hint="cs"/>
          <w:sz w:val="28"/>
          <w:szCs w:val="28"/>
          <w:rtl/>
          <w:lang w:bidi="ar-EG"/>
        </w:rPr>
        <w:t xml:space="preserve"> ،و</w:t>
      </w:r>
      <w:r w:rsidR="00730C2E" w:rsidRPr="00730C2E">
        <w:rPr>
          <w:rFonts w:ascii="Simplified Arabic Fixed" w:hAnsi="Simplified Arabic Fixed" w:cs="Simplified Arabic Fixed"/>
          <w:sz w:val="24"/>
          <w:szCs w:val="24"/>
          <w:rtl/>
        </w:rPr>
        <w:t>نؤيد فكرة تكييف النماذج الدولية</w:t>
      </w:r>
      <w:r w:rsidR="00E66937">
        <w:rPr>
          <w:rFonts w:ascii="Simplified Arabic Fixed" w:hAnsi="Simplified Arabic Fixed" w:cs="Simplified Arabic Fixed" w:hint="cs"/>
          <w:sz w:val="28"/>
          <w:szCs w:val="28"/>
          <w:rtl/>
          <w:lang w:bidi="ar-EG"/>
        </w:rPr>
        <w:t xml:space="preserve"> ،و</w:t>
      </w:r>
      <w:r w:rsidR="00730C2E" w:rsidRPr="00730C2E">
        <w:rPr>
          <w:rFonts w:ascii="Simplified Arabic Fixed" w:hAnsi="Simplified Arabic Fixed" w:cs="Simplified Arabic Fixed"/>
          <w:sz w:val="24"/>
          <w:szCs w:val="24"/>
          <w:rtl/>
        </w:rPr>
        <w:t>نتفق على تأثيرالاستدامة في تحسين الجودة</w:t>
      </w:r>
      <w:r w:rsidR="00E66937">
        <w:rPr>
          <w:rFonts w:ascii="Simplified Arabic Fixed" w:hAnsi="Simplified Arabic Fixed" w:cs="Simplified Arabic Fixed" w:hint="cs"/>
          <w:sz w:val="24"/>
          <w:szCs w:val="24"/>
          <w:rtl/>
        </w:rPr>
        <w:t>،</w:t>
      </w:r>
      <w:r w:rsidR="00E66937">
        <w:rPr>
          <w:rFonts w:ascii="Simplified Arabic Fixed" w:hAnsi="Simplified Arabic Fixed" w:cs="Simplified Arabic Fixed" w:hint="cs"/>
          <w:b/>
          <w:bCs/>
          <w:sz w:val="24"/>
          <w:szCs w:val="24"/>
          <w:rtl/>
        </w:rPr>
        <w:t xml:space="preserve"> أم</w:t>
      </w:r>
      <w:r w:rsidR="00730C2E" w:rsidRPr="00E66937">
        <w:rPr>
          <w:rFonts w:ascii="Simplified Arabic Fixed" w:hAnsi="Simplified Arabic Fixed" w:cs="Simplified Arabic Fixed"/>
          <w:b/>
          <w:bCs/>
          <w:sz w:val="24"/>
          <w:szCs w:val="24"/>
          <w:rtl/>
        </w:rPr>
        <w:t>ا</w:t>
      </w:r>
      <w:r w:rsidR="00E66937">
        <w:rPr>
          <w:rFonts w:ascii="Simplified Arabic Fixed" w:hAnsi="Simplified Arabic Fixed" w:cs="Simplified Arabic Fixed" w:hint="cs"/>
          <w:b/>
          <w:bCs/>
          <w:sz w:val="24"/>
          <w:szCs w:val="24"/>
          <w:rtl/>
        </w:rPr>
        <w:t>ا</w:t>
      </w:r>
      <w:r w:rsidR="00730C2E" w:rsidRPr="00E66937">
        <w:rPr>
          <w:rFonts w:ascii="Simplified Arabic Fixed" w:hAnsi="Simplified Arabic Fixed" w:cs="Simplified Arabic Fixed"/>
          <w:b/>
          <w:bCs/>
          <w:sz w:val="24"/>
          <w:szCs w:val="24"/>
          <w:rtl/>
        </w:rPr>
        <w:t>لاختلاف معها</w:t>
      </w:r>
      <w:r w:rsidR="00730C2E" w:rsidRPr="00E66937">
        <w:rPr>
          <w:rFonts w:ascii="Simplified Arabic Fixed" w:hAnsi="Simplified Arabic Fixed" w:cs="Simplified Arabic Fixed"/>
          <w:b/>
          <w:bCs/>
          <w:sz w:val="24"/>
          <w:szCs w:val="24"/>
          <w:lang w:bidi="ar-EG"/>
        </w:rPr>
        <w:t>:</w:t>
      </w:r>
      <w:r w:rsidR="00730C2E" w:rsidRPr="00730C2E">
        <w:rPr>
          <w:rFonts w:ascii="Simplified Arabic Fixed" w:hAnsi="Simplified Arabic Fixed" w:cs="Simplified Arabic Fixed"/>
          <w:sz w:val="24"/>
          <w:szCs w:val="24"/>
          <w:rtl/>
        </w:rPr>
        <w:t>تحتاج لتحديث البيانات بعد 2022</w:t>
      </w:r>
      <w:r w:rsidR="00E66937">
        <w:rPr>
          <w:rFonts w:ascii="Simplified Arabic Fixed" w:hAnsi="Simplified Arabic Fixed" w:cs="Simplified Arabic Fixed" w:hint="cs"/>
          <w:sz w:val="24"/>
          <w:szCs w:val="24"/>
          <w:rtl/>
        </w:rPr>
        <w:t>،</w:t>
      </w:r>
      <w:r w:rsidR="00730C2E" w:rsidRPr="00730C2E">
        <w:rPr>
          <w:rFonts w:ascii="Simplified Arabic Fixed" w:hAnsi="Simplified Arabic Fixed" w:cs="Simplified Arabic Fixed"/>
          <w:sz w:val="24"/>
          <w:szCs w:val="24"/>
          <w:rtl/>
        </w:rPr>
        <w:t>تفتقد للتطبيقات العملية التفصيلية</w:t>
      </w:r>
      <w:r w:rsidR="00E66937">
        <w:rPr>
          <w:rFonts w:ascii="Simplified Arabic Fixed" w:hAnsi="Simplified Arabic Fixed" w:cs="Simplified Arabic Fixed" w:hint="cs"/>
          <w:sz w:val="28"/>
          <w:szCs w:val="28"/>
          <w:rtl/>
          <w:lang w:bidi="ar-EG"/>
        </w:rPr>
        <w:t>،</w:t>
      </w:r>
      <w:r w:rsidR="00730C2E" w:rsidRPr="00730C2E">
        <w:rPr>
          <w:rFonts w:ascii="Simplified Arabic Fixed" w:hAnsi="Simplified Arabic Fixed" w:cs="Simplified Arabic Fixed"/>
          <w:sz w:val="24"/>
          <w:szCs w:val="24"/>
          <w:rtl/>
        </w:rPr>
        <w:t>لم تتناول التكلفة والتحديات التمويلية</w:t>
      </w:r>
      <w:r w:rsidR="00E66937">
        <w:rPr>
          <w:rFonts w:ascii="Simplified Arabic Fixed" w:hAnsi="Simplified Arabic Fixed" w:cs="Simplified Arabic Fixed" w:hint="cs"/>
          <w:sz w:val="28"/>
          <w:szCs w:val="28"/>
          <w:rtl/>
          <w:lang w:bidi="ar-EG"/>
        </w:rPr>
        <w:t xml:space="preserve"> </w:t>
      </w:r>
      <w:r w:rsidR="005327A6" w:rsidRPr="00E66937">
        <w:rPr>
          <w:rFonts w:ascii="Simplified Arabic Fixed" w:hAnsi="Simplified Arabic Fixed" w:cs="Simplified Arabic Fixed" w:hint="cs"/>
          <w:b/>
          <w:bCs/>
          <w:sz w:val="28"/>
          <w:szCs w:val="28"/>
          <w:rtl/>
        </w:rPr>
        <w:t>و</w:t>
      </w:r>
      <w:r w:rsidR="00E66937" w:rsidRPr="00E66937">
        <w:rPr>
          <w:rFonts w:ascii="Simplified Arabic Fixed" w:hAnsi="Simplified Arabic Fixed" w:cs="Simplified Arabic Fixed" w:hint="cs"/>
          <w:b/>
          <w:bCs/>
          <w:sz w:val="28"/>
          <w:szCs w:val="28"/>
          <w:rtl/>
        </w:rPr>
        <w:t>توصلت</w:t>
      </w:r>
      <w:r w:rsidR="005327A6" w:rsidRPr="00E66937">
        <w:rPr>
          <w:rFonts w:ascii="Simplified Arabic Fixed" w:hAnsi="Simplified Arabic Fixed" w:cs="Simplified Arabic Fixed" w:hint="cs"/>
          <w:b/>
          <w:bCs/>
          <w:sz w:val="28"/>
          <w:szCs w:val="28"/>
          <w:rtl/>
        </w:rPr>
        <w:t xml:space="preserve"> ا</w:t>
      </w:r>
      <w:r w:rsidR="005327A6" w:rsidRPr="00E66937">
        <w:rPr>
          <w:rFonts w:ascii="Simplified Arabic Fixed" w:hAnsi="Simplified Arabic Fixed" w:cs="Simplified Arabic Fixed"/>
          <w:b/>
          <w:bCs/>
          <w:sz w:val="28"/>
          <w:szCs w:val="28"/>
          <w:rtl/>
        </w:rPr>
        <w:t>لدراسة</w:t>
      </w:r>
      <w:r w:rsidR="005327A6" w:rsidRPr="00E66937">
        <w:rPr>
          <w:rFonts w:ascii="Simplified Arabic Fixed" w:hAnsi="Simplified Arabic Fixed" w:cs="Simplified Arabic Fixed" w:hint="cs"/>
          <w:b/>
          <w:bCs/>
          <w:sz w:val="28"/>
          <w:szCs w:val="28"/>
          <w:rtl/>
        </w:rPr>
        <w:t>إلي</w:t>
      </w:r>
      <w:r w:rsidR="005327A6" w:rsidRPr="005327A6">
        <w:rPr>
          <w:rFonts w:ascii="Simplified Arabic Fixed" w:hAnsi="Simplified Arabic Fixed" w:cs="Simplified Arabic Fixed" w:hint="cs"/>
          <w:sz w:val="28"/>
          <w:szCs w:val="28"/>
          <w:rtl/>
        </w:rPr>
        <w:t>:</w:t>
      </w:r>
      <w:r w:rsidR="005327A6" w:rsidRPr="005327A6">
        <w:rPr>
          <w:rFonts w:ascii="Simplified Arabic Fixed" w:hAnsi="Simplified Arabic Fixed" w:cs="Simplified Arabic Fixed"/>
          <w:sz w:val="28"/>
          <w:szCs w:val="28"/>
          <w:rtl/>
        </w:rPr>
        <w:t xml:space="preserve"> </w:t>
      </w:r>
      <w:r w:rsidR="005327A6" w:rsidRPr="005327A6">
        <w:rPr>
          <w:rFonts w:ascii="Simplified Arabic Fixed" w:hAnsi="Simplified Arabic Fixed" w:cs="Simplified Arabic Fixed"/>
          <w:sz w:val="24"/>
          <w:szCs w:val="24"/>
          <w:rtl/>
        </w:rPr>
        <w:t>أن دمج مفاهيم الاستدامة في التعليم الفني يحسن كفاءته الخارجية بنسبة 40%، وأن النموذج الماليزي يمكن تطبيقه في مصر مع بعض التعديلات التي تراعي الخصوصية المحلية</w:t>
      </w:r>
      <w:r w:rsidR="005327A6" w:rsidRPr="005327A6">
        <w:rPr>
          <w:rFonts w:ascii="Simplified Arabic Fixed" w:hAnsi="Simplified Arabic Fixed" w:cs="Simplified Arabic Fixed"/>
          <w:sz w:val="28"/>
          <w:szCs w:val="28"/>
          <w:lang w:bidi="ar-EG"/>
        </w:rPr>
        <w:t>.</w:t>
      </w:r>
    </w:p>
    <w:p w14:paraId="110990CC" w14:textId="37049549" w:rsidR="00657528" w:rsidRDefault="00657528" w:rsidP="00657528">
      <w:pPr>
        <w:bidi/>
        <w:rPr>
          <w:rFonts w:ascii="Simplified Arabic Fixed" w:hAnsi="Simplified Arabic Fixed" w:cs="Simplified Arabic Fixed"/>
          <w:sz w:val="28"/>
          <w:szCs w:val="28"/>
          <w:rtl/>
          <w:lang w:bidi="ar-EG"/>
        </w:rPr>
      </w:pPr>
    </w:p>
    <w:p w14:paraId="45DFEDAE" w14:textId="77777777" w:rsidR="00657528" w:rsidRPr="00E66937" w:rsidRDefault="00657528" w:rsidP="00657528">
      <w:pPr>
        <w:bidi/>
        <w:rPr>
          <w:rFonts w:ascii="Simplified Arabic Fixed" w:hAnsi="Simplified Arabic Fixed" w:cs="Simplified Arabic Fixed"/>
          <w:sz w:val="28"/>
          <w:szCs w:val="28"/>
          <w:rtl/>
          <w:lang w:bidi="ar-EG"/>
        </w:rPr>
      </w:pPr>
    </w:p>
    <w:p w14:paraId="4C01A099" w14:textId="7D305138" w:rsidR="0043142D" w:rsidRPr="00E66937" w:rsidRDefault="00997DC6" w:rsidP="00C77DC4">
      <w:pPr>
        <w:bidi/>
        <w:rPr>
          <w:rFonts w:ascii="Simplified Arabic Fixed" w:hAnsi="Simplified Arabic Fixed" w:cs="Simplified Arabic Fixed"/>
          <w:b/>
          <w:bCs/>
          <w:sz w:val="28"/>
          <w:szCs w:val="28"/>
        </w:rPr>
      </w:pPr>
      <w:r>
        <w:rPr>
          <w:rFonts w:ascii="Simplified Arabic Fixed" w:hAnsi="Simplified Arabic Fixed" w:cs="Simplified Arabic Fixed" w:hint="cs"/>
          <w:b/>
          <w:bCs/>
          <w:sz w:val="28"/>
          <w:szCs w:val="28"/>
          <w:rtl/>
        </w:rPr>
        <w:t>3</w:t>
      </w:r>
      <w:r w:rsidR="00DD5711">
        <w:rPr>
          <w:rFonts w:ascii="Simplified Arabic Fixed" w:hAnsi="Simplified Arabic Fixed" w:cs="Simplified Arabic Fixed" w:hint="cs"/>
          <w:b/>
          <w:bCs/>
          <w:sz w:val="28"/>
          <w:szCs w:val="28"/>
          <w:rtl/>
        </w:rPr>
        <w:t>-2-1</w:t>
      </w:r>
      <w:r w:rsidR="005A7A12">
        <w:rPr>
          <w:rFonts w:ascii="Simplified Arabic Fixed" w:hAnsi="Simplified Arabic Fixed" w:cs="Simplified Arabic Fixed" w:hint="cs"/>
          <w:b/>
          <w:bCs/>
          <w:sz w:val="28"/>
          <w:szCs w:val="28"/>
          <w:rtl/>
        </w:rPr>
        <w:t>-</w:t>
      </w:r>
      <w:r w:rsidR="00C4077B" w:rsidRPr="00E66937">
        <w:rPr>
          <w:rFonts w:ascii="Simplified Arabic Fixed" w:hAnsi="Simplified Arabic Fixed" w:cs="Simplified Arabic Fixed"/>
          <w:b/>
          <w:bCs/>
          <w:sz w:val="28"/>
          <w:szCs w:val="28"/>
          <w:rtl/>
        </w:rPr>
        <w:t>-محمد</w:t>
      </w:r>
      <w:r w:rsidR="0043142D" w:rsidRPr="00E66937">
        <w:rPr>
          <w:rFonts w:ascii="Simplified Arabic Fixed" w:hAnsi="Simplified Arabic Fixed" w:cs="Simplified Arabic Fixed"/>
          <w:b/>
          <w:bCs/>
          <w:sz w:val="28"/>
          <w:szCs w:val="28"/>
          <w:rtl/>
        </w:rPr>
        <w:t>، والمرسا</w:t>
      </w:r>
      <w:r w:rsidR="00B321F8" w:rsidRPr="00E66937">
        <w:rPr>
          <w:rFonts w:ascii="Simplified Arabic Fixed" w:hAnsi="Simplified Arabic Fixed" w:cs="Simplified Arabic Fixed"/>
          <w:b/>
          <w:bCs/>
          <w:sz w:val="28"/>
          <w:szCs w:val="28"/>
          <w:rtl/>
          <w:lang w:bidi="ar-EG"/>
        </w:rPr>
        <w:t>ي</w:t>
      </w:r>
      <w:r w:rsidR="0043142D" w:rsidRPr="00E66937">
        <w:rPr>
          <w:rFonts w:ascii="Simplified Arabic Fixed" w:hAnsi="Simplified Arabic Fixed" w:cs="Simplified Arabic Fixed"/>
          <w:b/>
          <w:bCs/>
          <w:sz w:val="28"/>
          <w:szCs w:val="28"/>
        </w:rPr>
        <w:t>. (2024</w:t>
      </w:r>
      <w:r w:rsidR="00B321F8" w:rsidRPr="00E66937">
        <w:rPr>
          <w:rFonts w:ascii="Simplified Arabic Fixed" w:hAnsi="Simplified Arabic Fixed" w:cs="Simplified Arabic Fixed"/>
          <w:b/>
          <w:bCs/>
          <w:sz w:val="28"/>
          <w:szCs w:val="28"/>
        </w:rPr>
        <w:t>)</w:t>
      </w:r>
    </w:p>
    <w:p w14:paraId="096890C0" w14:textId="73C6DCD0" w:rsidR="0043142D" w:rsidRPr="0043142D" w:rsidRDefault="0043142D" w:rsidP="003E11D8">
      <w:pPr>
        <w:bidi/>
        <w:ind w:left="360"/>
        <w:rPr>
          <w:rFonts w:ascii="Simplified Arabic Fixed" w:hAnsi="Simplified Arabic Fixed" w:cs="Simplified Arabic Fixed"/>
          <w:sz w:val="24"/>
          <w:szCs w:val="24"/>
        </w:rPr>
      </w:pPr>
      <w:r w:rsidRPr="0043142D">
        <w:rPr>
          <w:rFonts w:ascii="Simplified Arabic Fixed" w:hAnsi="Simplified Arabic Fixed" w:cs="Simplified Arabic Fixed"/>
          <w:sz w:val="24"/>
          <w:szCs w:val="24"/>
          <w:rtl/>
        </w:rPr>
        <w:t>اسم ال</w:t>
      </w:r>
      <w:r w:rsidR="009E69A2">
        <w:rPr>
          <w:rFonts w:ascii="Simplified Arabic Fixed" w:hAnsi="Simplified Arabic Fixed" w:cs="Simplified Arabic Fixed" w:hint="cs"/>
          <w:sz w:val="24"/>
          <w:szCs w:val="24"/>
          <w:rtl/>
        </w:rPr>
        <w:t>دراس</w:t>
      </w:r>
      <w:r w:rsidRPr="0043142D">
        <w:rPr>
          <w:rFonts w:ascii="Simplified Arabic Fixed" w:hAnsi="Simplified Arabic Fixed" w:cs="Simplified Arabic Fixed"/>
          <w:sz w:val="24"/>
          <w:szCs w:val="24"/>
          <w:rtl/>
        </w:rPr>
        <w:t>ة</w:t>
      </w:r>
      <w:r w:rsidRPr="0043142D">
        <w:rPr>
          <w:rFonts w:ascii="Simplified Arabic Fixed" w:hAnsi="Simplified Arabic Fixed" w:cs="Simplified Arabic Fixed"/>
          <w:sz w:val="24"/>
          <w:szCs w:val="24"/>
        </w:rPr>
        <w:t>: "</w:t>
      </w:r>
      <w:r w:rsidRPr="0043142D">
        <w:rPr>
          <w:rFonts w:ascii="Simplified Arabic Fixed" w:hAnsi="Simplified Arabic Fixed" w:cs="Simplified Arabic Fixed"/>
          <w:sz w:val="24"/>
          <w:szCs w:val="24"/>
          <w:rtl/>
        </w:rPr>
        <w:t>دور مدارس التعليم والتدريب الفني والمهني لتحقيق التنمية المستدامة في مصر</w:t>
      </w:r>
      <w:r w:rsidRPr="0043142D">
        <w:rPr>
          <w:rFonts w:ascii="Simplified Arabic Fixed" w:hAnsi="Simplified Arabic Fixed" w:cs="Simplified Arabic Fixed"/>
          <w:sz w:val="24"/>
          <w:szCs w:val="24"/>
        </w:rPr>
        <w:t>"</w:t>
      </w:r>
    </w:p>
    <w:p w14:paraId="4616E497" w14:textId="77777777" w:rsidR="002241DB" w:rsidRDefault="007F1F60" w:rsidP="00D55745">
      <w:pPr>
        <w:bidi/>
        <w:rPr>
          <w:rFonts w:ascii="Simplified Arabic Fixed" w:hAnsi="Simplified Arabic Fixed" w:cs="Simplified Arabic Fixed"/>
          <w:sz w:val="24"/>
          <w:szCs w:val="24"/>
          <w:rtl/>
        </w:rPr>
      </w:pPr>
      <w:r w:rsidRPr="00E66937">
        <w:rPr>
          <w:rFonts w:ascii="Simplified Arabic Fixed" w:hAnsi="Simplified Arabic Fixed" w:cs="Simplified Arabic Fixed" w:hint="cs"/>
          <w:b/>
          <w:bCs/>
          <w:sz w:val="24"/>
          <w:szCs w:val="24"/>
          <w:rtl/>
        </w:rPr>
        <w:t>استهدفت الدراسة</w:t>
      </w:r>
      <w:r>
        <w:rPr>
          <w:rFonts w:ascii="Simplified Arabic Fixed" w:hAnsi="Simplified Arabic Fixed" w:cs="Simplified Arabic Fixed" w:hint="cs"/>
          <w:sz w:val="24"/>
          <w:szCs w:val="24"/>
          <w:rtl/>
        </w:rPr>
        <w:t xml:space="preserve"> </w:t>
      </w:r>
      <w:r w:rsidR="0043142D" w:rsidRPr="0043142D">
        <w:rPr>
          <w:rFonts w:ascii="Simplified Arabic Fixed" w:hAnsi="Simplified Arabic Fixed" w:cs="Simplified Arabic Fixed"/>
          <w:sz w:val="24"/>
          <w:szCs w:val="24"/>
          <w:rtl/>
        </w:rPr>
        <w:t>قياس أثر التعليم الفني على مؤشرات التنمية المستدامة</w:t>
      </w:r>
      <w:r w:rsidR="00C4077B">
        <w:rPr>
          <w:rFonts w:ascii="Simplified Arabic Fixed" w:hAnsi="Simplified Arabic Fixed" w:cs="Simplified Arabic Fixed" w:hint="cs"/>
          <w:sz w:val="24"/>
          <w:szCs w:val="24"/>
          <w:rtl/>
        </w:rPr>
        <w:t>,</w:t>
      </w:r>
      <w:r w:rsidR="0043142D" w:rsidRPr="0043142D">
        <w:rPr>
          <w:rFonts w:ascii="Simplified Arabic Fixed" w:hAnsi="Simplified Arabic Fixed" w:cs="Simplified Arabic Fixed"/>
          <w:sz w:val="24"/>
          <w:szCs w:val="24"/>
          <w:rtl/>
        </w:rPr>
        <w:t>تحليل كفاءة الشراكات بين التعليم والصناعة</w:t>
      </w:r>
      <w:r w:rsidR="00C4077B">
        <w:rPr>
          <w:rFonts w:ascii="Simplified Arabic Fixed" w:hAnsi="Simplified Arabic Fixed" w:cs="Simplified Arabic Fixed" w:hint="cs"/>
          <w:sz w:val="24"/>
          <w:szCs w:val="24"/>
          <w:rtl/>
        </w:rPr>
        <w:t>,</w:t>
      </w:r>
      <w:r w:rsidR="0043142D" w:rsidRPr="0043142D">
        <w:rPr>
          <w:rFonts w:ascii="Simplified Arabic Fixed" w:hAnsi="Simplified Arabic Fixed" w:cs="Simplified Arabic Fixed"/>
          <w:sz w:val="24"/>
          <w:szCs w:val="24"/>
          <w:rtl/>
        </w:rPr>
        <w:t>تقييم جودة البنية التحتية لمدارس التعليم الفني</w:t>
      </w:r>
      <w:r w:rsidR="0097405E">
        <w:rPr>
          <w:rFonts w:ascii="Simplified Arabic Fixed" w:hAnsi="Simplified Arabic Fixed" w:cs="Simplified Arabic Fixed" w:hint="cs"/>
          <w:sz w:val="24"/>
          <w:szCs w:val="24"/>
          <w:rtl/>
        </w:rPr>
        <w:t xml:space="preserve"> ,واتبعت الدراسة ال</w:t>
      </w:r>
      <w:r w:rsidR="0043142D" w:rsidRPr="0043142D">
        <w:rPr>
          <w:rFonts w:ascii="Simplified Arabic Fixed" w:hAnsi="Simplified Arabic Fixed" w:cs="Simplified Arabic Fixed"/>
          <w:sz w:val="24"/>
          <w:szCs w:val="24"/>
          <w:rtl/>
        </w:rPr>
        <w:t>منهج</w:t>
      </w:r>
      <w:r w:rsidR="0043142D" w:rsidRPr="0043142D">
        <w:rPr>
          <w:rFonts w:ascii="Simplified Arabic Fixed" w:hAnsi="Simplified Arabic Fixed" w:cs="Simplified Arabic Fixed"/>
          <w:sz w:val="24"/>
          <w:szCs w:val="24"/>
        </w:rPr>
        <w:t> </w:t>
      </w:r>
      <w:r w:rsidR="00AA42DF">
        <w:rPr>
          <w:rFonts w:ascii="Simplified Arabic Fixed" w:hAnsi="Simplified Arabic Fixed" w:cs="Simplified Arabic Fixed" w:hint="cs"/>
          <w:sz w:val="24"/>
          <w:szCs w:val="24"/>
          <w:rtl/>
        </w:rPr>
        <w:t>ال</w:t>
      </w:r>
      <w:r w:rsidR="0043142D" w:rsidRPr="0043142D">
        <w:rPr>
          <w:rFonts w:ascii="Simplified Arabic Fixed" w:hAnsi="Simplified Arabic Fixed" w:cs="Simplified Arabic Fixed"/>
          <w:sz w:val="24"/>
          <w:szCs w:val="24"/>
          <w:rtl/>
        </w:rPr>
        <w:t xml:space="preserve">وصفي </w:t>
      </w:r>
      <w:r w:rsidR="00AA42DF">
        <w:rPr>
          <w:rFonts w:ascii="Simplified Arabic Fixed" w:hAnsi="Simplified Arabic Fixed" w:cs="Simplified Arabic Fixed" w:hint="cs"/>
          <w:sz w:val="24"/>
          <w:szCs w:val="24"/>
          <w:rtl/>
        </w:rPr>
        <w:t>ال</w:t>
      </w:r>
      <w:r w:rsidR="0043142D" w:rsidRPr="0043142D">
        <w:rPr>
          <w:rFonts w:ascii="Simplified Arabic Fixed" w:hAnsi="Simplified Arabic Fixed" w:cs="Simplified Arabic Fixed"/>
          <w:sz w:val="24"/>
          <w:szCs w:val="24"/>
          <w:rtl/>
        </w:rPr>
        <w:t>تحليل</w:t>
      </w:r>
      <w:r w:rsidR="00BD7DD3">
        <w:rPr>
          <w:rFonts w:ascii="Simplified Arabic Fixed" w:hAnsi="Simplified Arabic Fixed" w:cs="Simplified Arabic Fixed" w:hint="cs"/>
          <w:sz w:val="24"/>
          <w:szCs w:val="24"/>
          <w:rtl/>
        </w:rPr>
        <w:t xml:space="preserve"> </w:t>
      </w:r>
      <w:r w:rsidR="007B772D">
        <w:rPr>
          <w:rFonts w:ascii="Simplified Arabic Fixed" w:hAnsi="Simplified Arabic Fixed" w:cs="Simplified Arabic Fixed" w:hint="cs"/>
          <w:sz w:val="24"/>
          <w:szCs w:val="24"/>
          <w:rtl/>
        </w:rPr>
        <w:t xml:space="preserve">وكانت </w:t>
      </w:r>
      <w:r w:rsidR="0043142D" w:rsidRPr="0043142D">
        <w:rPr>
          <w:rFonts w:ascii="Simplified Arabic Fixed" w:hAnsi="Simplified Arabic Fixed" w:cs="Simplified Arabic Fixed"/>
          <w:sz w:val="24"/>
          <w:szCs w:val="24"/>
          <w:rtl/>
        </w:rPr>
        <w:t>أدوات ال</w:t>
      </w:r>
      <w:r w:rsidR="009E69A2">
        <w:rPr>
          <w:rFonts w:ascii="Simplified Arabic Fixed" w:hAnsi="Simplified Arabic Fixed" w:cs="Simplified Arabic Fixed" w:hint="cs"/>
          <w:sz w:val="24"/>
          <w:szCs w:val="24"/>
          <w:rtl/>
        </w:rPr>
        <w:t>دراس</w:t>
      </w:r>
      <w:r w:rsidR="0043142D" w:rsidRPr="0043142D">
        <w:rPr>
          <w:rFonts w:ascii="Simplified Arabic Fixed" w:hAnsi="Simplified Arabic Fixed" w:cs="Simplified Arabic Fixed"/>
          <w:sz w:val="24"/>
          <w:szCs w:val="24"/>
          <w:rtl/>
        </w:rPr>
        <w:t>ة</w:t>
      </w:r>
      <w:r w:rsidR="0043142D" w:rsidRPr="0043142D">
        <w:rPr>
          <w:rFonts w:ascii="Simplified Arabic Fixed" w:hAnsi="Simplified Arabic Fixed" w:cs="Simplified Arabic Fixed"/>
          <w:sz w:val="24"/>
          <w:szCs w:val="24"/>
        </w:rPr>
        <w:t>:</w:t>
      </w:r>
      <w:r w:rsidR="0043142D" w:rsidRPr="0043142D">
        <w:rPr>
          <w:rFonts w:ascii="Simplified Arabic Fixed" w:hAnsi="Simplified Arabic Fixed" w:cs="Simplified Arabic Fixed"/>
          <w:sz w:val="24"/>
          <w:szCs w:val="24"/>
          <w:rtl/>
        </w:rPr>
        <w:t>استبيان لقياس مؤشرات الأداء</w:t>
      </w:r>
      <w:r w:rsidR="007B772D">
        <w:rPr>
          <w:rFonts w:ascii="Simplified Arabic Fixed" w:hAnsi="Simplified Arabic Fixed" w:cs="Simplified Arabic Fixed" w:hint="cs"/>
          <w:sz w:val="24"/>
          <w:szCs w:val="24"/>
          <w:rtl/>
        </w:rPr>
        <w:t>,</w:t>
      </w:r>
      <w:r w:rsidR="00310918">
        <w:rPr>
          <w:rFonts w:ascii="Simplified Arabic Fixed" w:hAnsi="Simplified Arabic Fixed" w:cs="Simplified Arabic Fixed" w:hint="cs"/>
          <w:sz w:val="24"/>
          <w:szCs w:val="24"/>
          <w:rtl/>
        </w:rPr>
        <w:t>و</w:t>
      </w:r>
      <w:r w:rsidR="0043142D" w:rsidRPr="0043142D">
        <w:rPr>
          <w:rFonts w:ascii="Simplified Arabic Fixed" w:hAnsi="Simplified Arabic Fixed" w:cs="Simplified Arabic Fixed"/>
          <w:sz w:val="24"/>
          <w:szCs w:val="24"/>
          <w:rtl/>
        </w:rPr>
        <w:t>دليل ملاحظة للبنية التحتية</w:t>
      </w:r>
      <w:r w:rsidR="007B772D">
        <w:rPr>
          <w:rFonts w:ascii="Simplified Arabic Fixed" w:hAnsi="Simplified Arabic Fixed" w:cs="Simplified Arabic Fixed" w:hint="cs"/>
          <w:sz w:val="24"/>
          <w:szCs w:val="24"/>
          <w:rtl/>
        </w:rPr>
        <w:t>,</w:t>
      </w:r>
      <w:r w:rsidR="00310918">
        <w:rPr>
          <w:rFonts w:ascii="Simplified Arabic Fixed" w:hAnsi="Simplified Arabic Fixed" w:cs="Simplified Arabic Fixed" w:hint="cs"/>
          <w:sz w:val="24"/>
          <w:szCs w:val="24"/>
          <w:rtl/>
        </w:rPr>
        <w:t>و</w:t>
      </w:r>
      <w:r w:rsidR="0043142D" w:rsidRPr="0043142D">
        <w:rPr>
          <w:rFonts w:ascii="Simplified Arabic Fixed" w:hAnsi="Simplified Arabic Fixed" w:cs="Simplified Arabic Fixed"/>
          <w:sz w:val="24"/>
          <w:szCs w:val="24"/>
          <w:rtl/>
        </w:rPr>
        <w:t>سجل تحليل الوثائق الرسمية</w:t>
      </w:r>
      <w:r w:rsidR="00A247AD">
        <w:rPr>
          <w:rFonts w:ascii="Simplified Arabic Fixed" w:hAnsi="Simplified Arabic Fixed" w:cs="Simplified Arabic Fixed" w:hint="cs"/>
          <w:sz w:val="24"/>
          <w:szCs w:val="24"/>
          <w:rtl/>
        </w:rPr>
        <w:t xml:space="preserve"> , وتمثلت </w:t>
      </w:r>
      <w:r w:rsidR="0043142D" w:rsidRPr="0043142D">
        <w:rPr>
          <w:rFonts w:ascii="Simplified Arabic Fixed" w:hAnsi="Simplified Arabic Fixed" w:cs="Simplified Arabic Fixed"/>
          <w:sz w:val="24"/>
          <w:szCs w:val="24"/>
          <w:rtl/>
        </w:rPr>
        <w:t>العينة</w:t>
      </w:r>
      <w:r w:rsidR="00A247AD">
        <w:rPr>
          <w:rFonts w:ascii="Simplified Arabic Fixed" w:hAnsi="Simplified Arabic Fixed" w:cs="Simplified Arabic Fixed" w:hint="cs"/>
          <w:sz w:val="24"/>
          <w:szCs w:val="24"/>
          <w:rtl/>
        </w:rPr>
        <w:t>في  30</w:t>
      </w:r>
      <w:r w:rsidR="0043142D" w:rsidRPr="0043142D">
        <w:rPr>
          <w:rFonts w:ascii="Simplified Arabic Fixed" w:hAnsi="Simplified Arabic Fixed" w:cs="Simplified Arabic Fixed"/>
          <w:sz w:val="24"/>
          <w:szCs w:val="24"/>
          <w:rtl/>
        </w:rPr>
        <w:t>مدرسة تعليم فني</w:t>
      </w:r>
      <w:r w:rsidR="00061F43">
        <w:rPr>
          <w:rFonts w:ascii="Simplified Arabic Fixed" w:hAnsi="Simplified Arabic Fixed" w:cs="Simplified Arabic Fixed" w:hint="cs"/>
          <w:sz w:val="24"/>
          <w:szCs w:val="24"/>
          <w:rtl/>
        </w:rPr>
        <w:t xml:space="preserve"> ,100</w:t>
      </w:r>
      <w:r w:rsidR="0043142D" w:rsidRPr="0043142D">
        <w:rPr>
          <w:rFonts w:ascii="Simplified Arabic Fixed" w:hAnsi="Simplified Arabic Fixed" w:cs="Simplified Arabic Fixed"/>
          <w:sz w:val="24"/>
          <w:szCs w:val="24"/>
          <w:rtl/>
        </w:rPr>
        <w:t>معلم وإداري</w:t>
      </w:r>
      <w:r w:rsidR="00061F43">
        <w:rPr>
          <w:rFonts w:ascii="Simplified Arabic Fixed" w:hAnsi="Simplified Arabic Fixed" w:cs="Simplified Arabic Fixed" w:hint="cs"/>
          <w:sz w:val="24"/>
          <w:szCs w:val="24"/>
          <w:rtl/>
        </w:rPr>
        <w:t xml:space="preserve"> ,15</w:t>
      </w:r>
      <w:r w:rsidR="0043142D" w:rsidRPr="0043142D">
        <w:rPr>
          <w:rFonts w:ascii="Simplified Arabic Fixed" w:hAnsi="Simplified Arabic Fixed" w:cs="Simplified Arabic Fixed"/>
          <w:sz w:val="24"/>
          <w:szCs w:val="24"/>
          <w:rtl/>
        </w:rPr>
        <w:t>خبيراً في التخطيط التعليمي</w:t>
      </w:r>
      <w:r w:rsidR="00E66937">
        <w:rPr>
          <w:rFonts w:ascii="Simplified Arabic Fixed" w:hAnsi="Simplified Arabic Fixed" w:cs="Simplified Arabic Fixed" w:hint="cs"/>
          <w:sz w:val="24"/>
          <w:szCs w:val="24"/>
          <w:rtl/>
        </w:rPr>
        <w:t xml:space="preserve"> </w:t>
      </w:r>
      <w:r w:rsidR="0043142D" w:rsidRPr="0043142D">
        <w:rPr>
          <w:rFonts w:ascii="Simplified Arabic Fixed" w:hAnsi="Simplified Arabic Fixed" w:cs="Simplified Arabic Fixed"/>
          <w:sz w:val="24"/>
          <w:szCs w:val="24"/>
          <w:rtl/>
        </w:rPr>
        <w:t xml:space="preserve">أهم </w:t>
      </w:r>
      <w:r w:rsidR="0043142D" w:rsidRPr="00D55745">
        <w:rPr>
          <w:rFonts w:ascii="Simplified Arabic Fixed" w:hAnsi="Simplified Arabic Fixed" w:cs="Simplified Arabic Fixed"/>
          <w:b/>
          <w:bCs/>
          <w:sz w:val="24"/>
          <w:szCs w:val="24"/>
          <w:rtl/>
        </w:rPr>
        <w:t>التوصيات</w:t>
      </w:r>
      <w:r w:rsidR="0043142D" w:rsidRPr="00D55745">
        <w:rPr>
          <w:rFonts w:ascii="Simplified Arabic Fixed" w:hAnsi="Simplified Arabic Fixed" w:cs="Simplified Arabic Fixed"/>
          <w:b/>
          <w:bCs/>
          <w:sz w:val="24"/>
          <w:szCs w:val="24"/>
        </w:rPr>
        <w:t>:</w:t>
      </w:r>
      <w:r w:rsidR="0043142D" w:rsidRPr="0043142D">
        <w:rPr>
          <w:rFonts w:ascii="Simplified Arabic Fixed" w:hAnsi="Simplified Arabic Fixed" w:cs="Simplified Arabic Fixed"/>
          <w:sz w:val="24"/>
          <w:szCs w:val="24"/>
          <w:rtl/>
        </w:rPr>
        <w:t>زيادة ميزانية التعليم الفني إلى 3% من الناتج القومي</w:t>
      </w:r>
      <w:r w:rsidR="00061F43">
        <w:rPr>
          <w:rFonts w:ascii="Simplified Arabic Fixed" w:hAnsi="Simplified Arabic Fixed" w:cs="Simplified Arabic Fixed" w:hint="cs"/>
          <w:sz w:val="24"/>
          <w:szCs w:val="24"/>
          <w:rtl/>
        </w:rPr>
        <w:t xml:space="preserve"> ,</w:t>
      </w:r>
      <w:r w:rsidR="0043142D" w:rsidRPr="0043142D">
        <w:rPr>
          <w:rFonts w:ascii="Simplified Arabic Fixed" w:hAnsi="Simplified Arabic Fixed" w:cs="Simplified Arabic Fixed"/>
          <w:sz w:val="24"/>
          <w:szCs w:val="24"/>
          <w:rtl/>
        </w:rPr>
        <w:t>تطوير نظام حوافز للمدارس المتميزة</w:t>
      </w:r>
      <w:r w:rsidR="00061F43">
        <w:rPr>
          <w:rFonts w:ascii="Simplified Arabic Fixed" w:hAnsi="Simplified Arabic Fixed" w:cs="Simplified Arabic Fixed" w:hint="cs"/>
          <w:sz w:val="24"/>
          <w:szCs w:val="24"/>
          <w:rtl/>
        </w:rPr>
        <w:t xml:space="preserve"> ,</w:t>
      </w:r>
      <w:r w:rsidR="0043142D" w:rsidRPr="0043142D">
        <w:rPr>
          <w:rFonts w:ascii="Simplified Arabic Fixed" w:hAnsi="Simplified Arabic Fixed" w:cs="Simplified Arabic Fixed"/>
          <w:sz w:val="24"/>
          <w:szCs w:val="24"/>
          <w:rtl/>
        </w:rPr>
        <w:t>إنشاء صندوق لدعم البحث التطبيقي في التعليم الفني</w:t>
      </w:r>
      <w:r w:rsidR="00D55745">
        <w:rPr>
          <w:rFonts w:ascii="Simplified Arabic Fixed" w:hAnsi="Simplified Arabic Fixed" w:cs="Simplified Arabic Fixed" w:hint="cs"/>
          <w:sz w:val="24"/>
          <w:szCs w:val="24"/>
          <w:rtl/>
        </w:rPr>
        <w:t xml:space="preserve"> ،</w:t>
      </w:r>
      <w:r w:rsidR="009E69A2" w:rsidRPr="00D55745">
        <w:rPr>
          <w:rFonts w:ascii="Simplified Arabic Fixed" w:hAnsi="Simplified Arabic Fixed" w:cs="Simplified Arabic Fixed"/>
          <w:b/>
          <w:bCs/>
          <w:sz w:val="24"/>
          <w:szCs w:val="24"/>
          <w:rtl/>
        </w:rPr>
        <w:t>وجه الاستفادة</w:t>
      </w:r>
      <w:r w:rsidR="00D55745">
        <w:rPr>
          <w:rFonts w:ascii="Simplified Arabic Fixed" w:hAnsi="Simplified Arabic Fixed" w:cs="Simplified Arabic Fixed" w:hint="cs"/>
          <w:sz w:val="24"/>
          <w:szCs w:val="24"/>
          <w:rtl/>
        </w:rPr>
        <w:t xml:space="preserve"> :</w:t>
      </w:r>
      <w:r w:rsidR="009E69A2" w:rsidRPr="009E69A2">
        <w:rPr>
          <w:rFonts w:ascii="Simplified Arabic Fixed" w:hAnsi="Simplified Arabic Fixed" w:cs="Simplified Arabic Fixed"/>
          <w:sz w:val="24"/>
          <w:szCs w:val="24"/>
          <w:rtl/>
        </w:rPr>
        <w:t>تقدم بيانات ميدانية حديثة عن واقع التعليم الفني المصري</w:t>
      </w:r>
      <w:r w:rsidR="00D55745">
        <w:rPr>
          <w:rFonts w:ascii="Simplified Arabic Fixed" w:hAnsi="Simplified Arabic Fixed" w:cs="Simplified Arabic Fixed" w:hint="cs"/>
          <w:sz w:val="24"/>
          <w:szCs w:val="24"/>
          <w:rtl/>
        </w:rPr>
        <w:t xml:space="preserve"> و</w:t>
      </w:r>
      <w:r w:rsidR="009E69A2" w:rsidRPr="009E69A2">
        <w:rPr>
          <w:rFonts w:ascii="Simplified Arabic Fixed" w:hAnsi="Simplified Arabic Fixed" w:cs="Simplified Arabic Fixed"/>
          <w:sz w:val="24"/>
          <w:szCs w:val="24"/>
          <w:rtl/>
        </w:rPr>
        <w:t>تطور مؤشرات قياس فعالية الشراكات مع القطاع الخاص</w:t>
      </w:r>
      <w:r w:rsidR="00D55745">
        <w:rPr>
          <w:rFonts w:ascii="Simplified Arabic Fixed" w:hAnsi="Simplified Arabic Fixed" w:cs="Simplified Arabic Fixed" w:hint="cs"/>
          <w:sz w:val="24"/>
          <w:szCs w:val="24"/>
          <w:rtl/>
        </w:rPr>
        <w:t xml:space="preserve"> ،و</w:t>
      </w:r>
      <w:r w:rsidR="009E69A2" w:rsidRPr="009E69A2">
        <w:rPr>
          <w:rFonts w:ascii="Simplified Arabic Fixed" w:hAnsi="Simplified Arabic Fixed" w:cs="Simplified Arabic Fixed"/>
          <w:sz w:val="24"/>
          <w:szCs w:val="24"/>
          <w:rtl/>
        </w:rPr>
        <w:t>تحلل العلاقة بين جودة البنية التحتية وكفاءة الخريجين</w:t>
      </w:r>
      <w:r w:rsidR="00D55745">
        <w:rPr>
          <w:rFonts w:ascii="Simplified Arabic Fixed" w:hAnsi="Simplified Arabic Fixed" w:cs="Simplified Arabic Fixed" w:hint="cs"/>
          <w:sz w:val="24"/>
          <w:szCs w:val="24"/>
          <w:rtl/>
        </w:rPr>
        <w:t>،</w:t>
      </w:r>
      <w:r w:rsidR="009E69A2" w:rsidRPr="00D55745">
        <w:rPr>
          <w:rFonts w:ascii="Simplified Arabic Fixed" w:hAnsi="Simplified Arabic Fixed" w:cs="Simplified Arabic Fixed"/>
          <w:b/>
          <w:bCs/>
          <w:sz w:val="24"/>
          <w:szCs w:val="24"/>
          <w:rtl/>
        </w:rPr>
        <w:t>أوجه الاتفاق</w:t>
      </w:r>
      <w:r w:rsidR="009E69A2" w:rsidRPr="009E69A2">
        <w:rPr>
          <w:rFonts w:ascii="Simplified Arabic Fixed" w:hAnsi="Simplified Arabic Fixed" w:cs="Simplified Arabic Fixed"/>
          <w:sz w:val="24"/>
          <w:szCs w:val="24"/>
        </w:rPr>
        <w:t>:</w:t>
      </w:r>
      <w:r w:rsidR="009E69A2" w:rsidRPr="009E69A2">
        <w:rPr>
          <w:rFonts w:ascii="Simplified Arabic Fixed" w:hAnsi="Simplified Arabic Fixed" w:cs="Simplified Arabic Fixed"/>
          <w:sz w:val="24"/>
          <w:szCs w:val="24"/>
          <w:rtl/>
        </w:rPr>
        <w:t>نؤيد تشخيص الدراسة للتحديات الهيكلية والمجتمعيةنتفق مع ضرورة زيادة ميزانية التعليم الفني إلى ٣٪ من الناتج القومي</w:t>
      </w:r>
      <w:r w:rsidR="00D55745">
        <w:rPr>
          <w:rFonts w:ascii="Simplified Arabic Fixed" w:hAnsi="Simplified Arabic Fixed" w:cs="Simplified Arabic Fixed" w:hint="cs"/>
          <w:sz w:val="24"/>
          <w:szCs w:val="24"/>
          <w:rtl/>
        </w:rPr>
        <w:t xml:space="preserve"> </w:t>
      </w:r>
      <w:r w:rsidR="009E69A2" w:rsidRPr="009E69A2">
        <w:rPr>
          <w:rFonts w:ascii="Simplified Arabic Fixed" w:hAnsi="Simplified Arabic Fixed" w:cs="Simplified Arabic Fixed"/>
          <w:sz w:val="24"/>
          <w:szCs w:val="24"/>
          <w:rtl/>
        </w:rPr>
        <w:t>ندعم إنشاء صندوق لدعم البحث التطبيقي في التعليم الفني</w:t>
      </w:r>
      <w:r w:rsidR="00D55745">
        <w:rPr>
          <w:rFonts w:ascii="Simplified Arabic Fixed" w:hAnsi="Simplified Arabic Fixed" w:cs="Simplified Arabic Fixed" w:hint="cs"/>
          <w:sz w:val="24"/>
          <w:szCs w:val="24"/>
          <w:rtl/>
        </w:rPr>
        <w:t xml:space="preserve"> ،</w:t>
      </w:r>
      <w:r w:rsidR="009E69A2" w:rsidRPr="00D55745">
        <w:rPr>
          <w:rFonts w:ascii="Simplified Arabic Fixed" w:hAnsi="Simplified Arabic Fixed" w:cs="Simplified Arabic Fixed"/>
          <w:b/>
          <w:bCs/>
          <w:sz w:val="24"/>
          <w:szCs w:val="24"/>
          <w:rtl/>
        </w:rPr>
        <w:t>أوجه الاختلاف</w:t>
      </w:r>
      <w:r w:rsidR="009E69A2" w:rsidRPr="00D55745">
        <w:rPr>
          <w:rFonts w:ascii="Simplified Arabic Fixed" w:hAnsi="Simplified Arabic Fixed" w:cs="Simplified Arabic Fixed"/>
          <w:b/>
          <w:bCs/>
          <w:sz w:val="24"/>
          <w:szCs w:val="24"/>
        </w:rPr>
        <w:t>:</w:t>
      </w:r>
      <w:r w:rsidR="009E69A2" w:rsidRPr="009E69A2">
        <w:rPr>
          <w:rFonts w:ascii="Simplified Arabic Fixed" w:hAnsi="Simplified Arabic Fixed" w:cs="Simplified Arabic Fixed"/>
          <w:sz w:val="24"/>
          <w:szCs w:val="24"/>
          <w:rtl/>
        </w:rPr>
        <w:t>نرى أولوية تطوير المناهج قبل زيادة الميزانية</w:t>
      </w:r>
      <w:r w:rsidR="00D55745">
        <w:rPr>
          <w:rFonts w:ascii="Simplified Arabic Fixed" w:hAnsi="Simplified Arabic Fixed" w:cs="Simplified Arabic Fixed" w:hint="cs"/>
          <w:sz w:val="24"/>
          <w:szCs w:val="24"/>
          <w:rtl/>
        </w:rPr>
        <w:t>،</w:t>
      </w:r>
      <w:r w:rsidR="009E69A2" w:rsidRPr="009E69A2">
        <w:rPr>
          <w:rFonts w:ascii="Simplified Arabic Fixed" w:hAnsi="Simplified Arabic Fixed" w:cs="Simplified Arabic Fixed"/>
          <w:sz w:val="24"/>
          <w:szCs w:val="24"/>
          <w:rtl/>
        </w:rPr>
        <w:t>نركز أكثر على الجانب التكنولوجي والتحول الرقمي</w:t>
      </w:r>
      <w:r w:rsidR="00D55745">
        <w:rPr>
          <w:rFonts w:ascii="Simplified Arabic Fixed" w:hAnsi="Simplified Arabic Fixed" w:cs="Simplified Arabic Fixed" w:hint="cs"/>
          <w:sz w:val="24"/>
          <w:szCs w:val="24"/>
          <w:rtl/>
        </w:rPr>
        <w:t xml:space="preserve"> ،</w:t>
      </w:r>
      <w:r w:rsidR="009E69A2" w:rsidRPr="009E69A2">
        <w:rPr>
          <w:rFonts w:ascii="Simplified Arabic Fixed" w:hAnsi="Simplified Arabic Fixed" w:cs="Simplified Arabic Fixed"/>
          <w:sz w:val="24"/>
          <w:szCs w:val="24"/>
          <w:rtl/>
        </w:rPr>
        <w:t>نفضل إضافة دراسة الجدوى الاقتصادية للتوصيات</w:t>
      </w:r>
      <w:r w:rsidR="00D55745">
        <w:rPr>
          <w:rFonts w:ascii="Simplified Arabic Fixed" w:hAnsi="Simplified Arabic Fixed" w:cs="Simplified Arabic Fixed" w:hint="cs"/>
          <w:sz w:val="24"/>
          <w:szCs w:val="24"/>
          <w:rtl/>
        </w:rPr>
        <w:t xml:space="preserve"> ،</w:t>
      </w:r>
      <w:r w:rsidR="0043142D" w:rsidRPr="00D55745">
        <w:rPr>
          <w:rFonts w:ascii="Simplified Arabic Fixed" w:hAnsi="Simplified Arabic Fixed" w:cs="Simplified Arabic Fixed"/>
          <w:b/>
          <w:bCs/>
          <w:sz w:val="24"/>
          <w:szCs w:val="24"/>
          <w:rtl/>
          <w:lang w:bidi="ar-EG"/>
        </w:rPr>
        <w:t>وخلصت الدراسة</w:t>
      </w:r>
      <w:r w:rsidR="0043142D" w:rsidRPr="0043142D">
        <w:rPr>
          <w:rFonts w:ascii="Simplified Arabic Fixed" w:hAnsi="Simplified Arabic Fixed" w:cs="Simplified Arabic Fixed"/>
          <w:sz w:val="24"/>
          <w:szCs w:val="24"/>
          <w:rtl/>
          <w:lang w:bidi="ar-EG"/>
        </w:rPr>
        <w:t xml:space="preserve"> إلي:</w:t>
      </w:r>
      <w:r w:rsidR="0043142D" w:rsidRPr="0043142D">
        <w:rPr>
          <w:rFonts w:ascii="Simplified Arabic Fixed" w:hAnsi="Simplified Arabic Fixed" w:cs="Simplified Arabic Fixed"/>
          <w:color w:val="0F1115"/>
          <w:sz w:val="24"/>
          <w:szCs w:val="24"/>
        </w:rPr>
        <w:t xml:space="preserve"> </w:t>
      </w:r>
      <w:r w:rsidR="0043142D" w:rsidRPr="0043142D">
        <w:rPr>
          <w:rFonts w:ascii="Simplified Arabic Fixed" w:hAnsi="Simplified Arabic Fixed" w:cs="Simplified Arabic Fixed"/>
          <w:sz w:val="24"/>
          <w:szCs w:val="24"/>
          <w:rtl/>
        </w:rPr>
        <w:t>أن تحسين البنية التحتية لمدارس التعليم الفني يرفع كفاءة الخريجين بنسبة 35%، وأن الشراكات الفعالة مع القطاع الخاص تزيد فرص توظيف الخريجين بنسبة</w:t>
      </w:r>
    </w:p>
    <w:p w14:paraId="1EAFF67A" w14:textId="5AA9FB34" w:rsidR="0030105F" w:rsidRPr="006E6892" w:rsidRDefault="0043142D" w:rsidP="002241DB">
      <w:pPr>
        <w:bidi/>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tl/>
        </w:rPr>
        <w:t xml:space="preserve"> </w:t>
      </w:r>
    </w:p>
    <w:p w14:paraId="2EDC7A39" w14:textId="61A38ECB" w:rsidR="00B7055E" w:rsidRPr="006E6892" w:rsidRDefault="002241DB" w:rsidP="00D55745">
      <w:pPr>
        <w:bidi/>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tl/>
        </w:rPr>
        <w:t>4</w:t>
      </w:r>
      <w:r w:rsidR="005A7A12" w:rsidRPr="006E6892">
        <w:rPr>
          <w:rFonts w:ascii="Simplified Arabic Fixed" w:hAnsi="Simplified Arabic Fixed" w:cs="Simplified Arabic Fixed"/>
          <w:sz w:val="28"/>
          <w:szCs w:val="28"/>
          <w:rtl/>
        </w:rPr>
        <w:t>-2-1-</w:t>
      </w:r>
      <w:r w:rsidR="00B7055E" w:rsidRPr="006E6892">
        <w:rPr>
          <w:rFonts w:ascii="Simplified Arabic Fixed" w:hAnsi="Simplified Arabic Fixed" w:cs="Simplified Arabic Fixed"/>
          <w:b/>
          <w:bCs/>
          <w:sz w:val="28"/>
          <w:szCs w:val="28"/>
          <w:rtl/>
        </w:rPr>
        <w:t>-مسعود، م.، وأمال، أ</w:t>
      </w:r>
      <w:r w:rsidR="00B7055E" w:rsidRPr="006E6892">
        <w:rPr>
          <w:rFonts w:ascii="Simplified Arabic Fixed" w:hAnsi="Simplified Arabic Fixed" w:cs="Simplified Arabic Fixed"/>
          <w:b/>
          <w:bCs/>
          <w:sz w:val="28"/>
          <w:szCs w:val="28"/>
        </w:rPr>
        <w:t>.</w:t>
      </w:r>
      <w:r w:rsidR="00B7055E" w:rsidRPr="006E6892">
        <w:rPr>
          <w:rFonts w:ascii="Simplified Arabic Fixed" w:hAnsi="Simplified Arabic Fixed" w:cs="Simplified Arabic Fixed"/>
          <w:sz w:val="28"/>
          <w:szCs w:val="28"/>
        </w:rPr>
        <w:t xml:space="preserve"> (2016). </w:t>
      </w:r>
      <w:r w:rsidR="00B7055E" w:rsidRPr="006E6892">
        <w:rPr>
          <w:rFonts w:ascii="Simplified Arabic Fixed" w:hAnsi="Simplified Arabic Fixed" w:cs="Simplified Arabic Fixed"/>
          <w:i/>
          <w:iCs/>
          <w:sz w:val="28"/>
          <w:szCs w:val="28"/>
          <w:rtl/>
        </w:rPr>
        <w:t>تصور مقترح للاستفادة من مراكز التدريب المهني في ضوء الاحتياجات التدريبية</w:t>
      </w:r>
    </w:p>
    <w:p w14:paraId="0C49B710" w14:textId="771B05BC" w:rsidR="00F4029D" w:rsidRPr="006E6892" w:rsidRDefault="00335E7A" w:rsidP="00595956">
      <w:pPr>
        <w:bidi/>
        <w:rPr>
          <w:rFonts w:ascii="Simplified Arabic Fixed" w:hAnsi="Simplified Arabic Fixed" w:cs="Simplified Arabic Fixed"/>
          <w:b/>
          <w:bCs/>
          <w:sz w:val="28"/>
          <w:szCs w:val="28"/>
        </w:rPr>
      </w:pPr>
      <w:r w:rsidRPr="006E6892">
        <w:rPr>
          <w:rFonts w:ascii="Simplified Arabic Fixed" w:hAnsi="Simplified Arabic Fixed" w:cs="Simplified Arabic Fixed"/>
          <w:b/>
          <w:bCs/>
          <w:sz w:val="28"/>
          <w:szCs w:val="28"/>
          <w:rtl/>
        </w:rPr>
        <w:t>استهدفت ا</w:t>
      </w:r>
      <w:r w:rsidR="00251B35" w:rsidRPr="006E6892">
        <w:rPr>
          <w:rFonts w:ascii="Simplified Arabic Fixed" w:hAnsi="Simplified Arabic Fixed" w:cs="Simplified Arabic Fixed"/>
          <w:b/>
          <w:bCs/>
          <w:sz w:val="28"/>
          <w:szCs w:val="28"/>
          <w:rtl/>
        </w:rPr>
        <w:t>لدراسة</w:t>
      </w:r>
      <w:r w:rsidR="00B7055E" w:rsidRPr="006E6892">
        <w:rPr>
          <w:rFonts w:ascii="Simplified Arabic Fixed" w:hAnsi="Simplified Arabic Fixed" w:cs="Simplified Arabic Fixed"/>
          <w:sz w:val="28"/>
          <w:szCs w:val="28"/>
          <w:rtl/>
        </w:rPr>
        <w:t>تحديد الاحتياجات التدريبية الفعلية لسوق العمل</w:t>
      </w:r>
      <w:r w:rsidR="00B7055E"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تحليل واقع مراكز التدريب المهني وإمكاناتها</w:t>
      </w:r>
      <w:r w:rsidR="00B7055E" w:rsidRPr="006E6892">
        <w:rPr>
          <w:rFonts w:ascii="Simplified Arabic Fixed" w:hAnsi="Simplified Arabic Fixed" w:cs="Simplified Arabic Fixed"/>
          <w:b/>
          <w:bCs/>
          <w:sz w:val="28"/>
          <w:szCs w:val="28"/>
          <w:rtl/>
        </w:rPr>
        <w:t>,</w:t>
      </w:r>
      <w:r w:rsidR="00B7055E" w:rsidRPr="006E6892">
        <w:rPr>
          <w:rFonts w:ascii="Simplified Arabic Fixed" w:hAnsi="Simplified Arabic Fixed" w:cs="Simplified Arabic Fixed"/>
          <w:sz w:val="28"/>
          <w:szCs w:val="28"/>
          <w:rtl/>
        </w:rPr>
        <w:t>وضع تصور متكامل لتفعيل دور هذه المراكز</w:t>
      </w:r>
      <w:r w:rsidR="00B7055E"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ربط</w:t>
      </w:r>
      <w:r w:rsidR="00D55745" w:rsidRPr="006E6892">
        <w:rPr>
          <w:rFonts w:ascii="Simplified Arabic Fixed" w:hAnsi="Simplified Arabic Fixed" w:cs="Simplified Arabic Fixed"/>
          <w:sz w:val="28"/>
          <w:szCs w:val="28"/>
          <w:rtl/>
        </w:rPr>
        <w:t xml:space="preserve"> </w:t>
      </w:r>
      <w:r w:rsidR="00B7055E" w:rsidRPr="006E6892">
        <w:rPr>
          <w:rFonts w:ascii="Simplified Arabic Fixed" w:hAnsi="Simplified Arabic Fixed" w:cs="Simplified Arabic Fixed"/>
          <w:sz w:val="28"/>
          <w:szCs w:val="28"/>
          <w:rtl/>
        </w:rPr>
        <w:t>مخرجات التدريب بمتطلبات التنمية المحلية</w:t>
      </w:r>
      <w:r w:rsidR="00D55745" w:rsidRPr="006E6892">
        <w:rPr>
          <w:rFonts w:ascii="Simplified Arabic Fixed" w:hAnsi="Simplified Arabic Fixed" w:cs="Simplified Arabic Fixed"/>
          <w:sz w:val="28"/>
          <w:szCs w:val="28"/>
          <w:rtl/>
        </w:rPr>
        <w:t>،</w:t>
      </w:r>
      <w:r w:rsidR="00B7055E" w:rsidRPr="006E6892">
        <w:rPr>
          <w:rFonts w:ascii="Simplified Arabic Fixed" w:hAnsi="Simplified Arabic Fixed" w:cs="Simplified Arabic Fixed"/>
          <w:b/>
          <w:bCs/>
          <w:sz w:val="28"/>
          <w:szCs w:val="28"/>
          <w:rtl/>
        </w:rPr>
        <w:t>منهج الدراسة</w:t>
      </w:r>
      <w:r w:rsidR="00B7055E" w:rsidRPr="006E6892">
        <w:rPr>
          <w:rFonts w:ascii="Simplified Arabic Fixed" w:hAnsi="Simplified Arabic Fixed" w:cs="Simplified Arabic Fixed"/>
          <w:sz w:val="28"/>
          <w:szCs w:val="28"/>
        </w:rPr>
        <w:t>:</w:t>
      </w:r>
      <w:r w:rsidR="00B7055E" w:rsidRPr="006E6892">
        <w:rPr>
          <w:rFonts w:ascii="Simplified Arabic Fixed" w:hAnsi="Simplified Arabic Fixed" w:cs="Simplified Arabic Fixed"/>
          <w:sz w:val="28"/>
          <w:szCs w:val="28"/>
          <w:rtl/>
        </w:rPr>
        <w:t>المنهج الرئيس</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 xml:space="preserve">وصفي </w:t>
      </w:r>
      <w:r w:rsidR="000A4BF4" w:rsidRPr="006E6892">
        <w:rPr>
          <w:rFonts w:ascii="Simplified Arabic Fixed" w:hAnsi="Simplified Arabic Fixed" w:cs="Simplified Arabic Fixed"/>
          <w:sz w:val="28"/>
          <w:szCs w:val="28"/>
          <w:rtl/>
        </w:rPr>
        <w:t>التحليلي</w:t>
      </w:r>
      <w:r w:rsidR="00D55745"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المنهج</w:t>
      </w:r>
      <w:r w:rsidR="00B7055E"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المساند</w:t>
      </w:r>
      <w:r w:rsidR="00B7055E" w:rsidRPr="006E6892">
        <w:rPr>
          <w:rFonts w:ascii="Simplified Arabic Fixed" w:hAnsi="Simplified Arabic Fixed" w:cs="Simplified Arabic Fixed"/>
          <w:b/>
          <w:bCs/>
          <w:sz w:val="28"/>
          <w:szCs w:val="28"/>
        </w:rPr>
        <w:t>:</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دراسة ميدانية</w:t>
      </w:r>
      <w:r w:rsidR="00D55745" w:rsidRPr="006E6892">
        <w:rPr>
          <w:rFonts w:ascii="Simplified Arabic Fixed" w:hAnsi="Simplified Arabic Fixed" w:cs="Simplified Arabic Fixed"/>
          <w:b/>
          <w:bCs/>
          <w:sz w:val="28"/>
          <w:szCs w:val="28"/>
          <w:rtl/>
        </w:rPr>
        <w:t>،</w:t>
      </w:r>
      <w:r w:rsidR="00B7055E" w:rsidRPr="006E6892">
        <w:rPr>
          <w:rFonts w:ascii="Simplified Arabic Fixed" w:hAnsi="Simplified Arabic Fixed" w:cs="Simplified Arabic Fixed"/>
          <w:b/>
          <w:bCs/>
          <w:sz w:val="28"/>
          <w:szCs w:val="28"/>
          <w:rtl/>
        </w:rPr>
        <w:t>أدوات البحث</w:t>
      </w:r>
      <w:r w:rsidR="00B7055E" w:rsidRPr="006E6892">
        <w:rPr>
          <w:rFonts w:ascii="Simplified Arabic Fixed" w:hAnsi="Simplified Arabic Fixed" w:cs="Simplified Arabic Fixed"/>
          <w:b/>
          <w:bCs/>
          <w:sz w:val="28"/>
          <w:szCs w:val="28"/>
        </w:rPr>
        <w:t>:</w:t>
      </w:r>
      <w:r w:rsidR="00B7055E" w:rsidRPr="006E6892">
        <w:rPr>
          <w:rFonts w:ascii="Simplified Arabic Fixed" w:hAnsi="Simplified Arabic Fixed" w:cs="Simplified Arabic Fixed"/>
          <w:sz w:val="28"/>
          <w:szCs w:val="28"/>
          <w:rtl/>
        </w:rPr>
        <w:t>استبيان</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لعينة من المتدربين والخريجين</w:t>
      </w:r>
      <w:r w:rsidR="00D55745"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مقابلات</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مع مسئولي المراكز التدريبية</w:t>
      </w:r>
      <w:r w:rsidR="00D55745"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ملاحظة</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للنشاط التدريبي في المراكز</w:t>
      </w:r>
      <w:r w:rsidR="00D55745" w:rsidRPr="006E6892">
        <w:rPr>
          <w:rFonts w:ascii="Simplified Arabic Fixed" w:hAnsi="Simplified Arabic Fixed" w:cs="Simplified Arabic Fixed"/>
          <w:b/>
          <w:bCs/>
          <w:sz w:val="28"/>
          <w:szCs w:val="28"/>
          <w:rtl/>
        </w:rPr>
        <w:t>،</w:t>
      </w:r>
      <w:r w:rsidR="00B7055E" w:rsidRPr="006E6892">
        <w:rPr>
          <w:rFonts w:ascii="Simplified Arabic Fixed" w:hAnsi="Simplified Arabic Fixed" w:cs="Simplified Arabic Fixed"/>
          <w:sz w:val="28"/>
          <w:szCs w:val="28"/>
          <w:rtl/>
        </w:rPr>
        <w:t>تحليل وثائقي</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للتقارير والإحصائيات الرسمية</w:t>
      </w:r>
      <w:r w:rsidR="00D55745" w:rsidRPr="006E6892">
        <w:rPr>
          <w:rFonts w:ascii="Simplified Arabic Fixed" w:hAnsi="Simplified Arabic Fixed" w:cs="Simplified Arabic Fixed"/>
          <w:sz w:val="28"/>
          <w:szCs w:val="28"/>
          <w:rtl/>
        </w:rPr>
        <w:t>و</w:t>
      </w:r>
      <w:r w:rsidR="00B7055E" w:rsidRPr="006E6892">
        <w:rPr>
          <w:rFonts w:ascii="Simplified Arabic Fixed" w:hAnsi="Simplified Arabic Fixed" w:cs="Simplified Arabic Fixed"/>
          <w:b/>
          <w:bCs/>
          <w:sz w:val="28"/>
          <w:szCs w:val="28"/>
          <w:rtl/>
        </w:rPr>
        <w:t>عينة الدراسة</w:t>
      </w:r>
      <w:r w:rsidR="00B7055E" w:rsidRPr="006E6892">
        <w:rPr>
          <w:rFonts w:ascii="Simplified Arabic Fixed" w:hAnsi="Simplified Arabic Fixed" w:cs="Simplified Arabic Fixed"/>
          <w:b/>
          <w:bCs/>
          <w:sz w:val="28"/>
          <w:szCs w:val="28"/>
        </w:rPr>
        <w:t>:</w:t>
      </w:r>
      <w:r w:rsidR="00D55745"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المجتمع</w:t>
      </w:r>
      <w:r w:rsidR="00B7055E" w:rsidRPr="006E6892">
        <w:rPr>
          <w:rFonts w:ascii="Simplified Arabic Fixed" w:hAnsi="Simplified Arabic Fixed" w:cs="Simplified Arabic Fixed"/>
          <w:sz w:val="28"/>
          <w:szCs w:val="28"/>
        </w:rPr>
        <w:t>: </w:t>
      </w:r>
      <w:r w:rsidR="00B7055E" w:rsidRPr="006E6892">
        <w:rPr>
          <w:rFonts w:ascii="Simplified Arabic Fixed" w:hAnsi="Simplified Arabic Fixed" w:cs="Simplified Arabic Fixed"/>
          <w:sz w:val="28"/>
          <w:szCs w:val="28"/>
          <w:rtl/>
        </w:rPr>
        <w:t>مراكز التدريب المهني في 3 محافظات</w:t>
      </w:r>
      <w:r w:rsidR="00D55745"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 xml:space="preserve">حجم </w:t>
      </w:r>
      <w:r w:rsidR="00B7055E" w:rsidRPr="006E6892">
        <w:rPr>
          <w:rFonts w:ascii="Simplified Arabic Fixed" w:hAnsi="Simplified Arabic Fixed" w:cs="Simplified Arabic Fixed"/>
          <w:sz w:val="28"/>
          <w:szCs w:val="28"/>
          <w:rtl/>
        </w:rPr>
        <w:lastRenderedPageBreak/>
        <w:t>العينة</w:t>
      </w:r>
      <w:r w:rsidR="00B7055E" w:rsidRPr="006E6892">
        <w:rPr>
          <w:rFonts w:ascii="Simplified Arabic Fixed" w:hAnsi="Simplified Arabic Fixed" w:cs="Simplified Arabic Fixed"/>
          <w:sz w:val="28"/>
          <w:szCs w:val="28"/>
        </w:rPr>
        <w:t xml:space="preserve">: 300 </w:t>
      </w:r>
      <w:r w:rsidR="00B7055E" w:rsidRPr="006E6892">
        <w:rPr>
          <w:rFonts w:ascii="Simplified Arabic Fixed" w:hAnsi="Simplified Arabic Fixed" w:cs="Simplified Arabic Fixed"/>
          <w:sz w:val="28"/>
          <w:szCs w:val="28"/>
          <w:rtl/>
        </w:rPr>
        <w:t>مفردة</w:t>
      </w:r>
      <w:r w:rsidR="00D55745" w:rsidRPr="006E6892">
        <w:rPr>
          <w:rFonts w:ascii="Simplified Arabic Fixed" w:hAnsi="Simplified Arabic Fixed" w:cs="Simplified Arabic Fixed"/>
          <w:b/>
          <w:bCs/>
          <w:sz w:val="28"/>
          <w:szCs w:val="28"/>
          <w:rtl/>
        </w:rPr>
        <w:t xml:space="preserve"> </w:t>
      </w:r>
      <w:r w:rsidR="00B7055E" w:rsidRPr="006E6892">
        <w:rPr>
          <w:rFonts w:ascii="Simplified Arabic Fixed" w:hAnsi="Simplified Arabic Fixed" w:cs="Simplified Arabic Fixed"/>
          <w:sz w:val="28"/>
          <w:szCs w:val="28"/>
          <w:rtl/>
        </w:rPr>
        <w:t>توزيع العينة</w:t>
      </w:r>
      <w:r w:rsidR="00B7055E" w:rsidRPr="006E6892">
        <w:rPr>
          <w:rFonts w:ascii="Simplified Arabic Fixed" w:hAnsi="Simplified Arabic Fixed" w:cs="Simplified Arabic Fixed"/>
          <w:b/>
          <w:bCs/>
          <w:sz w:val="28"/>
          <w:szCs w:val="28"/>
        </w:rPr>
        <w:t>:</w:t>
      </w:r>
      <w:r w:rsidR="00D55745" w:rsidRPr="006E6892">
        <w:rPr>
          <w:rFonts w:ascii="Simplified Arabic Fixed" w:hAnsi="Simplified Arabic Fixed" w:cs="Simplified Arabic Fixed"/>
          <w:b/>
          <w:bCs/>
          <w:sz w:val="28"/>
          <w:szCs w:val="28"/>
          <w:rtl/>
        </w:rPr>
        <w:t>150</w:t>
      </w:r>
      <w:r w:rsidR="00B7055E" w:rsidRPr="006E6892">
        <w:rPr>
          <w:rFonts w:ascii="Simplified Arabic Fixed" w:hAnsi="Simplified Arabic Fixed" w:cs="Simplified Arabic Fixed"/>
          <w:sz w:val="28"/>
          <w:szCs w:val="28"/>
          <w:rtl/>
        </w:rPr>
        <w:t xml:space="preserve">متدرباً حالي 100خريج ,50 </w:t>
      </w:r>
      <w:r w:rsidR="00B7055E" w:rsidRPr="006E6892">
        <w:rPr>
          <w:rFonts w:ascii="Simplified Arabic Fixed" w:hAnsi="Simplified Arabic Fixed" w:cs="Simplified Arabic Fixed"/>
          <w:color w:val="0F1115"/>
          <w:sz w:val="28"/>
          <w:szCs w:val="28"/>
          <w:rtl/>
        </w:rPr>
        <w:t>مدرباً ومسئولاً</w:t>
      </w:r>
      <w:r w:rsidR="00D55745" w:rsidRPr="006E6892">
        <w:rPr>
          <w:rFonts w:ascii="Simplified Arabic Fixed" w:hAnsi="Simplified Arabic Fixed" w:cs="Simplified Arabic Fixed"/>
          <w:b/>
          <w:bCs/>
          <w:sz w:val="28"/>
          <w:szCs w:val="28"/>
          <w:rtl/>
        </w:rPr>
        <w:t xml:space="preserve"> ،</w:t>
      </w:r>
      <w:r w:rsidR="00F4029D" w:rsidRPr="006E6892">
        <w:rPr>
          <w:rFonts w:ascii="Simplified Arabic Fixed" w:hAnsi="Simplified Arabic Fixed" w:cs="Simplified Arabic Fixed"/>
          <w:b/>
          <w:bCs/>
          <w:sz w:val="28"/>
          <w:szCs w:val="28"/>
          <w:rtl/>
        </w:rPr>
        <w:t>توصي الدراسة</w:t>
      </w:r>
      <w:r w:rsidR="00D55745" w:rsidRPr="006E6892">
        <w:rPr>
          <w:rFonts w:ascii="Simplified Arabic Fixed" w:hAnsi="Simplified Arabic Fixed" w:cs="Simplified Arabic Fixed"/>
          <w:b/>
          <w:bCs/>
          <w:sz w:val="28"/>
          <w:szCs w:val="28"/>
          <w:rtl/>
        </w:rPr>
        <w:t>:</w:t>
      </w:r>
      <w:r w:rsidR="00F4029D" w:rsidRPr="006E6892">
        <w:rPr>
          <w:rFonts w:ascii="Simplified Arabic Fixed" w:hAnsi="Simplified Arabic Fixed" w:cs="Simplified Arabic Fixed"/>
          <w:sz w:val="28"/>
          <w:szCs w:val="28"/>
          <w:rtl/>
        </w:rPr>
        <w:t xml:space="preserve"> بضرورة تبني تصور متكامل لتطوير مراكز التدريب المهني، يرتكز على عدة محاور أساسية. فعلى المستوى البرامجي، يجب تحديث المحتوى التدريبي ليتوافق مع الاحتياجات الفعلية لسوق العمل، مع تنويع الأساليب التدريبية وزيادة نسبة التدريب العملي إلى 60% على الأقل من إجمالي البرامج. كما تؤكد على أهمية تطوير البنية التحتية من خلال تجهيز الورش والمعامل بالأجهزة الحديثة، وتحسين البيئة التدريبية لتواكب المتطلبات التكنولوجية المتطو</w:t>
      </w:r>
      <w:r w:rsidR="00595956" w:rsidRPr="006E6892">
        <w:rPr>
          <w:rFonts w:ascii="Simplified Arabic Fixed" w:hAnsi="Simplified Arabic Fixed" w:cs="Simplified Arabic Fixed"/>
          <w:sz w:val="28"/>
          <w:szCs w:val="28"/>
          <w:rtl/>
        </w:rPr>
        <w:t>رة،</w:t>
      </w:r>
      <w:r w:rsidR="00F4029D" w:rsidRPr="006E6892">
        <w:rPr>
          <w:rFonts w:ascii="Simplified Arabic Fixed" w:hAnsi="Simplified Arabic Fixed" w:cs="Simplified Arabic Fixed"/>
          <w:sz w:val="28"/>
          <w:szCs w:val="28"/>
          <w:rtl/>
        </w:rPr>
        <w:t>وفي مجال الموارد البشرية، توصي الدراسة بإنشاء برامج تطوير مهنية مستدامة للمدربين، مع تطوير نظام حوافز يحفز الأداء المتميز. كما تشدد على تعزيز الشراكات مع القطاع الخاص من خلال تصميم برامج تدريبية مشتركة، وتفعيل آليات التوظيف للخريجين. وعلى المستوى المؤسسي، تدعو الدراسة إلى إنشاء نظام معلوماتي متكامل لإدارة التدريب، وإجراء مسوح دورية للاحتياجات التدريبية، وإنشاء هيئة مستقلة لاعتماد المراكز وتقويم أدائها</w:t>
      </w:r>
      <w:r w:rsidR="00F4029D" w:rsidRPr="006E6892">
        <w:rPr>
          <w:rFonts w:ascii="Simplified Arabic Fixed" w:hAnsi="Simplified Arabic Fixed" w:cs="Simplified Arabic Fixed"/>
          <w:sz w:val="28"/>
          <w:szCs w:val="28"/>
        </w:rPr>
        <w:t>.</w:t>
      </w:r>
      <w:r w:rsidR="00595956" w:rsidRPr="006E6892">
        <w:rPr>
          <w:rFonts w:ascii="Simplified Arabic Fixed" w:hAnsi="Simplified Arabic Fixed" w:cs="Simplified Arabic Fixed"/>
          <w:b/>
          <w:bCs/>
          <w:sz w:val="28"/>
          <w:szCs w:val="28"/>
          <w:rtl/>
        </w:rPr>
        <w:t>،</w:t>
      </w:r>
      <w:r w:rsidR="00F4029D" w:rsidRPr="006E6892">
        <w:rPr>
          <w:rFonts w:ascii="Simplified Arabic Fixed" w:hAnsi="Simplified Arabic Fixed" w:cs="Simplified Arabic Fixed"/>
          <w:sz w:val="28"/>
          <w:szCs w:val="28"/>
          <w:rtl/>
        </w:rPr>
        <w:t>وأخيراً، توصي الدراسة بتبني آليات للمتابعةوالتقي</w:t>
      </w:r>
      <w:r w:rsidR="00046EF7" w:rsidRPr="006E6892">
        <w:rPr>
          <w:rFonts w:ascii="Simplified Arabic Fixed" w:hAnsi="Simplified Arabic Fixed" w:cs="Simplified Arabic Fixed"/>
          <w:sz w:val="28"/>
          <w:szCs w:val="28"/>
          <w:rtl/>
        </w:rPr>
        <w:t>م</w:t>
      </w:r>
      <w:r w:rsidR="00363F6F" w:rsidRPr="006E6892">
        <w:rPr>
          <w:rFonts w:ascii="Simplified Arabic Fixed" w:hAnsi="Simplified Arabic Fixed" w:cs="Simplified Arabic Fixed"/>
          <w:sz w:val="28"/>
          <w:szCs w:val="28"/>
          <w:rtl/>
        </w:rPr>
        <w:t>,</w:t>
      </w:r>
      <w:r w:rsidR="00F4029D" w:rsidRPr="006E6892">
        <w:rPr>
          <w:rFonts w:ascii="Simplified Arabic Fixed" w:hAnsi="Simplified Arabic Fixed" w:cs="Simplified Arabic Fixed"/>
          <w:sz w:val="28"/>
          <w:szCs w:val="28"/>
          <w:rtl/>
        </w:rPr>
        <w:t>المستمر، وإنشاء صندوق دعم مالي للمراكز التدريبية، وتطوير نظام تقييم أداء يرتبط بجودة المخرجات ومدى ملاءمتها لسوق العمل، مما يسهم في تحقيق التنمية المستدامة وخدمة خطط التنمية المحلية</w:t>
      </w:r>
      <w:r w:rsidR="00F4029D" w:rsidRPr="006E6892">
        <w:rPr>
          <w:rFonts w:ascii="Simplified Arabic Fixed" w:hAnsi="Simplified Arabic Fixed" w:cs="Simplified Arabic Fixed"/>
          <w:sz w:val="28"/>
          <w:szCs w:val="28"/>
        </w:rPr>
        <w:t>.</w:t>
      </w:r>
    </w:p>
    <w:p w14:paraId="57666A45" w14:textId="1E7E186D" w:rsidR="0030105F" w:rsidRPr="006E6892" w:rsidRDefault="0030105F" w:rsidP="00E43944">
      <w:pPr>
        <w:rPr>
          <w:rFonts w:ascii="Simplified Arabic Fixed" w:hAnsi="Simplified Arabic Fixed" w:cs="Simplified Arabic Fixed"/>
          <w:sz w:val="28"/>
          <w:szCs w:val="28"/>
          <w:rtl/>
        </w:rPr>
      </w:pPr>
    </w:p>
    <w:p w14:paraId="78C2D326" w14:textId="53B67633" w:rsidR="00BE32C6" w:rsidRPr="006E6892" w:rsidRDefault="00235D35" w:rsidP="00E43944">
      <w:pPr>
        <w:bidi/>
        <w:jc w:val="right"/>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Pr>
        <w:t>1.2.6</w:t>
      </w:r>
      <w:r w:rsidR="0085607A" w:rsidRPr="006E6892">
        <w:rPr>
          <w:rFonts w:ascii="Simplified Arabic Fixed" w:hAnsi="Simplified Arabic Fixed" w:cs="Simplified Arabic Fixed"/>
          <w:sz w:val="28"/>
          <w:szCs w:val="28"/>
        </w:rPr>
        <w:t>-</w:t>
      </w:r>
      <w:r w:rsidR="00BE32C6" w:rsidRPr="006E6892">
        <w:rPr>
          <w:rFonts w:ascii="Simplified Arabic Fixed" w:hAnsi="Simplified Arabic Fixed" w:cs="Simplified Arabic Fixed"/>
          <w:b/>
          <w:bCs/>
          <w:sz w:val="28"/>
          <w:szCs w:val="28"/>
        </w:rPr>
        <w:t>World Bank. (2023).</w:t>
      </w:r>
      <w:r w:rsidR="00BE32C6" w:rsidRPr="006E6892">
        <w:rPr>
          <w:rFonts w:ascii="Simplified Arabic Fixed" w:hAnsi="Simplified Arabic Fixed" w:cs="Simplified Arabic Fixed"/>
          <w:sz w:val="28"/>
          <w:szCs w:val="28"/>
        </w:rPr>
        <w:t> </w:t>
      </w:r>
      <w:r w:rsidR="00BE32C6" w:rsidRPr="006E6892">
        <w:rPr>
          <w:rFonts w:ascii="Simplified Arabic Fixed" w:hAnsi="Simplified Arabic Fixed" w:cs="Simplified Arabic Fixed"/>
          <w:i/>
          <w:iCs/>
          <w:sz w:val="28"/>
          <w:szCs w:val="28"/>
        </w:rPr>
        <w:t>Malaysia's TVET Transformation: Lessons for Developing Countries</w:t>
      </w:r>
      <w:r w:rsidR="00BE32C6" w:rsidRPr="006E6892">
        <w:rPr>
          <w:rFonts w:ascii="Simplified Arabic Fixed" w:hAnsi="Simplified Arabic Fixed" w:cs="Simplified Arabic Fixed"/>
          <w:sz w:val="28"/>
          <w:szCs w:val="28"/>
        </w:rPr>
        <w:t>. World Bank Publications.</w:t>
      </w:r>
      <w:r w:rsidR="00BE32C6" w:rsidRPr="006E6892">
        <w:rPr>
          <w:rFonts w:ascii="Simplified Arabic Fixed" w:hAnsi="Simplified Arabic Fixed" w:cs="Simplified Arabic Fixed"/>
          <w:b/>
          <w:bCs/>
          <w:sz w:val="28"/>
          <w:szCs w:val="28"/>
        </w:rPr>
        <w:t>:</w:t>
      </w:r>
      <w:r w:rsidR="00BE32C6" w:rsidRPr="006E6892">
        <w:rPr>
          <w:rFonts w:ascii="Simplified Arabic Fixed" w:hAnsi="Simplified Arabic Fixed" w:cs="Simplified Arabic Fixed"/>
          <w:sz w:val="28"/>
          <w:szCs w:val="28"/>
        </w:rPr>
        <w:t> </w:t>
      </w:r>
    </w:p>
    <w:p w14:paraId="2D3161F6" w14:textId="78304AF3" w:rsidR="00EB2DE2" w:rsidRPr="006E6892" w:rsidRDefault="005C3808" w:rsidP="00595956">
      <w:pPr>
        <w:bidi/>
        <w:ind w:left="360"/>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tl/>
        </w:rPr>
        <w:t>يقدم تقرير البنك الدولي حول تحول نظام التعليم الفني والتدريب المهني في ماليزيا نموذجاً استثنائياً للدول النامية الساعية لإصلاح أنظمتها التعليمية. وقد تميزت التجربة الماليزية بعدة عوامل نجاح رئيسية، أهمها إقامة شراكة استراتيجية مع القطاع الخاص في تصميم المناهج وتوفير التدريب العملي، واعتماد منهج مرن يتكيف مع متطلبات السوق والتطورات التكنولوجية، إلى جانب العمل على تحسين الصورة النمطية للتعليم الفني وجعله مساراً تعليمياً مرموقاً، مع توفير تمويل مستدام لدعم جودة البنية التحتية والبرامج التدريبية</w:t>
      </w:r>
      <w:r w:rsidR="00595956" w:rsidRPr="006E6892">
        <w:rPr>
          <w:rFonts w:ascii="Simplified Arabic Fixed" w:hAnsi="Simplified Arabic Fixed" w:cs="Simplified Arabic Fixed"/>
          <w:sz w:val="28"/>
          <w:szCs w:val="28"/>
          <w:rtl/>
        </w:rPr>
        <w:t>،</w:t>
      </w:r>
      <w:r w:rsidRPr="006E6892">
        <w:rPr>
          <w:rFonts w:ascii="Simplified Arabic Fixed" w:hAnsi="Simplified Arabic Fixed" w:cs="Simplified Arabic Fixed"/>
          <w:sz w:val="28"/>
          <w:szCs w:val="28"/>
          <w:rtl/>
        </w:rPr>
        <w:t xml:space="preserve">استناداً إلى هذه الدروس، يمكن تقديم جملة من التوصيات العملية للدول </w:t>
      </w:r>
      <w:r w:rsidRPr="006E6892">
        <w:rPr>
          <w:rFonts w:ascii="Simplified Arabic Fixed" w:hAnsi="Simplified Arabic Fixed" w:cs="Simplified Arabic Fixed"/>
          <w:sz w:val="28"/>
          <w:szCs w:val="28"/>
          <w:rtl/>
        </w:rPr>
        <w:lastRenderedPageBreak/>
        <w:t>النامية، أهمها: إشراك القطاع الخاص بشكل فعلي في التخطيط والتنفيذ وضمان توظيف الخريجين، وتطوير مناهج متجددة تدمج المهارات التقنية الحديثة مع المهارات الناعمة، والاستثمار في تطوير الكوادر التدريبية من خلال برامج التطوير المهني المستمر، والعمل على تغيير النظرة المجتمعية عبر حملات توعية مكثفة، وإنشاء إطار وطني للمؤهلات يضمن جودة المخرجات، وأخيراً توفير أنظمة تمويل مستدامة ولامركزية تدعم استقلالية المؤسسات</w:t>
      </w:r>
      <w:r w:rsidR="00595956" w:rsidRPr="006E6892">
        <w:rPr>
          <w:rFonts w:ascii="Simplified Arabic Fixed" w:hAnsi="Simplified Arabic Fixed" w:cs="Simplified Arabic Fixed"/>
          <w:sz w:val="28"/>
          <w:szCs w:val="28"/>
          <w:rtl/>
        </w:rPr>
        <w:t>،</w:t>
      </w:r>
      <w:r w:rsidRPr="006E6892">
        <w:rPr>
          <w:rFonts w:ascii="Simplified Arabic Fixed" w:hAnsi="Simplified Arabic Fixed" w:cs="Simplified Arabic Fixed"/>
          <w:b/>
          <w:bCs/>
          <w:sz w:val="28"/>
          <w:szCs w:val="28"/>
          <w:rtl/>
        </w:rPr>
        <w:t>ختام</w:t>
      </w:r>
      <w:r w:rsidR="00595956" w:rsidRPr="006E6892">
        <w:rPr>
          <w:rFonts w:ascii="Simplified Arabic Fixed" w:hAnsi="Simplified Arabic Fixed" w:cs="Simplified Arabic Fixed"/>
          <w:b/>
          <w:bCs/>
          <w:sz w:val="28"/>
          <w:szCs w:val="28"/>
          <w:rtl/>
        </w:rPr>
        <w:t>ا</w:t>
      </w:r>
      <w:r w:rsidRPr="006E6892">
        <w:rPr>
          <w:rFonts w:ascii="Simplified Arabic Fixed" w:hAnsi="Simplified Arabic Fixed" w:cs="Simplified Arabic Fixed"/>
          <w:sz w:val="28"/>
          <w:szCs w:val="28"/>
          <w:rtl/>
        </w:rPr>
        <w:t>، يمثل النموذج الماليزي برهاناً عملياً على إمكانية تحول التعليم الفني إلى ركيزة للتنمية الاقتصادية، حيث أن نجاحه لا يقوم على نسخ تجارب الآخرين، بل على تبني فلسفة قائمة على الشراكة الاستراتيجية والمرونة وجودة المخرجات، مع تكييفها وفق الخصوصيات المحلية لكل دولة</w:t>
      </w:r>
      <w:r w:rsidRPr="006E6892">
        <w:rPr>
          <w:rFonts w:ascii="Simplified Arabic Fixed" w:hAnsi="Simplified Arabic Fixed" w:cs="Simplified Arabic Fixed"/>
          <w:sz w:val="28"/>
          <w:szCs w:val="28"/>
        </w:rPr>
        <w:t>.</w:t>
      </w:r>
    </w:p>
    <w:p w14:paraId="27E93F31" w14:textId="0F394D8B" w:rsidR="00260908" w:rsidRPr="006E6892" w:rsidRDefault="003A199F" w:rsidP="00DE4ADF">
      <w:pPr>
        <w:bidi/>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Pr>
        <w:t>1.</w:t>
      </w:r>
      <w:r w:rsidR="005D0C30" w:rsidRPr="006E6892">
        <w:rPr>
          <w:rFonts w:ascii="Simplified Arabic Fixed" w:hAnsi="Simplified Arabic Fixed" w:cs="Simplified Arabic Fixed"/>
          <w:sz w:val="28"/>
          <w:szCs w:val="28"/>
        </w:rPr>
        <w:t>2.7</w:t>
      </w:r>
      <w:r w:rsidR="00260908" w:rsidRPr="006E6892">
        <w:rPr>
          <w:rFonts w:ascii="Simplified Arabic Fixed" w:hAnsi="Simplified Arabic Fixed" w:cs="Simplified Arabic Fixed"/>
          <w:sz w:val="28"/>
          <w:szCs w:val="28"/>
        </w:rPr>
        <w:t>-UNESCO. (2022). *Transforming Technical and Vocational Education and Training for Successful and Just Transitions: UNESCO Strategy for TVET 2022-2029*. UNESCO Publishing.</w:t>
      </w:r>
    </w:p>
    <w:p w14:paraId="13ED64D6" w14:textId="1CD61456" w:rsidR="00084FED" w:rsidRPr="006E6892" w:rsidRDefault="00D75768" w:rsidP="00DE4ADF">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rPr>
        <w:t xml:space="preserve">أكدعلي </w:t>
      </w:r>
      <w:r w:rsidR="00084FED" w:rsidRPr="006E6892">
        <w:rPr>
          <w:rFonts w:ascii="Simplified Arabic Fixed" w:hAnsi="Simplified Arabic Fixed" w:cs="Simplified Arabic Fixed"/>
          <w:sz w:val="28"/>
          <w:szCs w:val="28"/>
          <w:rtl/>
        </w:rPr>
        <w:t xml:space="preserve"> الدمج بين الدروس المستفادة من النموذج الماليزي واستراتيجية اليونسكو أن تحول التعليم الفني والتدريب المهني يحتاج إلى مقاربة شاملة تقوم على عدة ركائز أساسية: شراكات فاعلة، ومناهج متطورة، وأنظمة مرنة، وتمويل مستدام، والتزام راسخ بمبادئ العدالة والشمول. إن النجاح في تحقيق هذا التحول سيمكن الدول من بناء اقتصاد قائم على المعرفة، وإعداد أجيال قادرة على قيادة مسيرة التنمية المستدامة، وضمان مستقبل أفضل للجميع دون استثناء</w:t>
      </w:r>
      <w:r w:rsidR="00084FED" w:rsidRPr="006E6892">
        <w:rPr>
          <w:rFonts w:ascii="Simplified Arabic Fixed" w:hAnsi="Simplified Arabic Fixed" w:cs="Simplified Arabic Fixed"/>
          <w:sz w:val="28"/>
          <w:szCs w:val="28"/>
          <w:lang w:bidi="ar-EG"/>
        </w:rPr>
        <w:t>.</w:t>
      </w:r>
    </w:p>
    <w:p w14:paraId="60469270" w14:textId="0E6CAA95" w:rsidR="0030105F" w:rsidRPr="006E6892" w:rsidRDefault="0030105F">
      <w:pPr>
        <w:rPr>
          <w:rFonts w:ascii="Simplified Arabic Fixed" w:hAnsi="Simplified Arabic Fixed" w:cs="Simplified Arabic Fixed"/>
          <w:sz w:val="28"/>
          <w:szCs w:val="28"/>
          <w:rtl/>
          <w:lang w:bidi="ar-EG"/>
        </w:rPr>
      </w:pPr>
    </w:p>
    <w:p w14:paraId="26A13E6A" w14:textId="6FB83F37" w:rsidR="00142BB8" w:rsidRPr="006E6892" w:rsidRDefault="003A199F" w:rsidP="00595956">
      <w:pPr>
        <w:rPr>
          <w:rFonts w:ascii="Simplified Arabic Fixed" w:hAnsi="Simplified Arabic Fixed" w:cs="Simplified Arabic Fixed"/>
          <w:sz w:val="28"/>
          <w:szCs w:val="28"/>
          <w:rtl/>
          <w:lang w:bidi="ar-EG"/>
        </w:rPr>
      </w:pPr>
      <w:r w:rsidRPr="006E6892">
        <w:rPr>
          <w:rFonts w:ascii="Simplified Arabic Fixed" w:hAnsi="Simplified Arabic Fixed" w:cs="Simplified Arabic Fixed"/>
          <w:sz w:val="28"/>
          <w:szCs w:val="28"/>
        </w:rPr>
        <w:t>1.</w:t>
      </w:r>
      <w:r w:rsidR="00E719D3" w:rsidRPr="006E6892">
        <w:rPr>
          <w:rFonts w:ascii="Simplified Arabic Fixed" w:hAnsi="Simplified Arabic Fixed" w:cs="Simplified Arabic Fixed"/>
          <w:sz w:val="28"/>
          <w:szCs w:val="28"/>
        </w:rPr>
        <w:t>2.8</w:t>
      </w:r>
      <w:r w:rsidR="00B963A2" w:rsidRPr="006E6892">
        <w:rPr>
          <w:rFonts w:ascii="Simplified Arabic Fixed" w:hAnsi="Simplified Arabic Fixed" w:cs="Simplified Arabic Fixed"/>
          <w:sz w:val="28"/>
          <w:szCs w:val="28"/>
          <w:rtl/>
        </w:rPr>
        <w:t>-</w:t>
      </w:r>
      <w:r w:rsidR="00B963A2" w:rsidRPr="006E6892">
        <w:rPr>
          <w:rFonts w:ascii="Simplified Arabic Fixed" w:hAnsi="Simplified Arabic Fixed" w:cs="Simplified Arabic Fixed"/>
          <w:sz w:val="28"/>
          <w:szCs w:val="28"/>
        </w:rPr>
        <w:t xml:space="preserve">ADB. (2024). Innovative TVET Models for Sustainable Industrialization. Asian Development </w:t>
      </w:r>
      <w:r w:rsidR="0049545F" w:rsidRPr="006E6892">
        <w:rPr>
          <w:rFonts w:ascii="Simplified Arabic Fixed" w:hAnsi="Simplified Arabic Fixed" w:cs="Simplified Arabic Fixed"/>
          <w:sz w:val="28"/>
          <w:szCs w:val="28"/>
        </w:rPr>
        <w:t>Bank</w:t>
      </w:r>
    </w:p>
    <w:p w14:paraId="5BE1D74E" w14:textId="77777777" w:rsidR="00142BB8" w:rsidRPr="006E6892" w:rsidRDefault="00142BB8" w:rsidP="0049545F">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rPr>
        <w:t>تقرير البنك الآسيوي للتنمية رؤية متكاملة لنماذج تعليم فني مبتكرة تدعم تحقيق التصنيع المستدام في الدول النامية، مع التركيز على مواءمة مخرجات التعليم مع متطلبات الثورة الصناعية الرابورة وسوق العمل المتغير</w:t>
      </w:r>
      <w:r w:rsidRPr="006E6892">
        <w:rPr>
          <w:rFonts w:ascii="Simplified Arabic Fixed" w:hAnsi="Simplified Arabic Fixed" w:cs="Simplified Arabic Fixed"/>
          <w:sz w:val="28"/>
          <w:szCs w:val="28"/>
          <w:lang w:bidi="ar-EG"/>
        </w:rPr>
        <w:t>.</w:t>
      </w:r>
    </w:p>
    <w:p w14:paraId="7307CEDC" w14:textId="6636DD90" w:rsidR="0030105F" w:rsidRPr="006E6892" w:rsidRDefault="00142BB8" w:rsidP="00595956">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b/>
          <w:bCs/>
          <w:sz w:val="28"/>
          <w:szCs w:val="28"/>
          <w:rtl/>
        </w:rPr>
        <w:t>أبرز محاور التقرير</w:t>
      </w:r>
      <w:r w:rsidRPr="006E6892">
        <w:rPr>
          <w:rFonts w:ascii="Simplified Arabic Fixed" w:hAnsi="Simplified Arabic Fixed" w:cs="Simplified Arabic Fixed"/>
          <w:b/>
          <w:bCs/>
          <w:sz w:val="28"/>
          <w:szCs w:val="28"/>
          <w:lang w:bidi="ar-EG"/>
        </w:rPr>
        <w:t>:</w:t>
      </w:r>
      <w:r w:rsidRPr="006E6892">
        <w:rPr>
          <w:rFonts w:ascii="Simplified Arabic Fixed" w:hAnsi="Simplified Arabic Fixed" w:cs="Simplified Arabic Fixed"/>
          <w:sz w:val="28"/>
          <w:szCs w:val="28"/>
          <w:rtl/>
        </w:rPr>
        <w:t>تصميم نماذج تعليمية مرنة ترتبط مباشرة بسلاسل القيمة الصناعية</w:t>
      </w:r>
      <w:r w:rsidR="0049545F" w:rsidRPr="006E6892">
        <w:rPr>
          <w:rFonts w:ascii="Simplified Arabic Fixed" w:hAnsi="Simplified Arabic Fixed" w:cs="Simplified Arabic Fixed"/>
          <w:sz w:val="28"/>
          <w:szCs w:val="28"/>
          <w:lang w:bidi="ar-EG"/>
        </w:rPr>
        <w:t xml:space="preserve"> </w:t>
      </w:r>
      <w:r w:rsidRPr="006E6892">
        <w:rPr>
          <w:rFonts w:ascii="Simplified Arabic Fixed" w:hAnsi="Simplified Arabic Fixed" w:cs="Simplified Arabic Fixed"/>
          <w:sz w:val="28"/>
          <w:szCs w:val="28"/>
          <w:rtl/>
        </w:rPr>
        <w:t xml:space="preserve">تبني منهجية "التعلم بالممارسة" في بيئات عمل حقيقيةدمج التقنيات الحديثة مثل </w:t>
      </w:r>
      <w:r w:rsidRPr="006E6892">
        <w:rPr>
          <w:rFonts w:ascii="Simplified Arabic Fixed" w:hAnsi="Simplified Arabic Fixed" w:cs="Simplified Arabic Fixed"/>
          <w:sz w:val="28"/>
          <w:szCs w:val="28"/>
          <w:rtl/>
        </w:rPr>
        <w:lastRenderedPageBreak/>
        <w:t>الذكاء الاصطناعي والروبوتات في المناهج</w:t>
      </w:r>
      <w:r w:rsidR="00695709" w:rsidRPr="006E6892">
        <w:rPr>
          <w:rFonts w:ascii="Simplified Arabic Fixed" w:hAnsi="Simplified Arabic Fixed" w:cs="Simplified Arabic Fixed"/>
          <w:sz w:val="28"/>
          <w:szCs w:val="28"/>
        </w:rPr>
        <w:t xml:space="preserve"> </w:t>
      </w:r>
      <w:r w:rsidR="00695709" w:rsidRPr="006E6892">
        <w:rPr>
          <w:rFonts w:ascii="Simplified Arabic Fixed" w:hAnsi="Simplified Arabic Fixed" w:cs="Simplified Arabic Fixed"/>
          <w:sz w:val="28"/>
          <w:szCs w:val="28"/>
          <w:rtl/>
          <w:lang w:bidi="ar-EG"/>
        </w:rPr>
        <w:t>,</w:t>
      </w:r>
      <w:r w:rsidRPr="006E6892">
        <w:rPr>
          <w:rFonts w:ascii="Simplified Arabic Fixed" w:hAnsi="Simplified Arabic Fixed" w:cs="Simplified Arabic Fixed"/>
          <w:sz w:val="28"/>
          <w:szCs w:val="28"/>
          <w:rtl/>
        </w:rPr>
        <w:t>تعزيز الشراكات الاستراتيجية بين مؤسسات التدريب والقطاع الصناعي</w:t>
      </w:r>
      <w:r w:rsidR="00695709" w:rsidRPr="006E6892">
        <w:rPr>
          <w:rFonts w:ascii="Simplified Arabic Fixed" w:hAnsi="Simplified Arabic Fixed" w:cs="Simplified Arabic Fixed"/>
          <w:sz w:val="28"/>
          <w:szCs w:val="28"/>
          <w:lang w:bidi="ar-EG"/>
        </w:rPr>
        <w:t xml:space="preserve"> </w:t>
      </w:r>
      <w:r w:rsidRPr="006E6892">
        <w:rPr>
          <w:rFonts w:ascii="Simplified Arabic Fixed" w:hAnsi="Simplified Arabic Fixed" w:cs="Simplified Arabic Fixed"/>
          <w:sz w:val="28"/>
          <w:szCs w:val="28"/>
          <w:rtl/>
        </w:rPr>
        <w:t>تقديم نماذج تمويل مبتكرة تدعم استدامة البرامج</w:t>
      </w:r>
      <w:r w:rsidR="00595956" w:rsidRPr="006E6892">
        <w:rPr>
          <w:rFonts w:ascii="Simplified Arabic Fixed" w:hAnsi="Simplified Arabic Fixed" w:cs="Simplified Arabic Fixed"/>
          <w:sz w:val="28"/>
          <w:szCs w:val="28"/>
          <w:rtl/>
          <w:lang w:bidi="ar-EG"/>
        </w:rPr>
        <w:t>،</w:t>
      </w:r>
      <w:r w:rsidRPr="006E6892">
        <w:rPr>
          <w:rFonts w:ascii="Simplified Arabic Fixed" w:hAnsi="Simplified Arabic Fixed" w:cs="Simplified Arabic Fixed"/>
          <w:b/>
          <w:bCs/>
          <w:sz w:val="28"/>
          <w:szCs w:val="28"/>
          <w:rtl/>
        </w:rPr>
        <w:t>التوصيات الرئيسية</w:t>
      </w:r>
      <w:r w:rsidRPr="006E6892">
        <w:rPr>
          <w:rFonts w:ascii="Simplified Arabic Fixed" w:hAnsi="Simplified Arabic Fixed" w:cs="Simplified Arabic Fixed"/>
          <w:b/>
          <w:bCs/>
          <w:sz w:val="28"/>
          <w:szCs w:val="28"/>
          <w:lang w:bidi="ar-EG"/>
        </w:rPr>
        <w:t>:</w:t>
      </w:r>
      <w:r w:rsidRPr="006E6892">
        <w:rPr>
          <w:rFonts w:ascii="Simplified Arabic Fixed" w:hAnsi="Simplified Arabic Fixed" w:cs="Simplified Arabic Fixed"/>
          <w:sz w:val="28"/>
          <w:szCs w:val="28"/>
          <w:rtl/>
        </w:rPr>
        <w:t>تطوير مناهج قائمة على الكفاءات المستقبلية واقتصاد الأخضر</w:t>
      </w:r>
      <w:r w:rsidR="00061A4E" w:rsidRPr="006E6892">
        <w:rPr>
          <w:rFonts w:ascii="Simplified Arabic Fixed" w:hAnsi="Simplified Arabic Fixed" w:cs="Simplified Arabic Fixed"/>
          <w:sz w:val="28"/>
          <w:szCs w:val="28"/>
          <w:rtl/>
          <w:lang w:bidi="ar-EG"/>
        </w:rPr>
        <w:t xml:space="preserve"> ,</w:t>
      </w:r>
      <w:r w:rsidRPr="006E6892">
        <w:rPr>
          <w:rFonts w:ascii="Simplified Arabic Fixed" w:hAnsi="Simplified Arabic Fixed" w:cs="Simplified Arabic Fixed"/>
          <w:sz w:val="28"/>
          <w:szCs w:val="28"/>
          <w:rtl/>
        </w:rPr>
        <w:t>إنشاء مراكز تميز تقني بالشراكة مع القطاع الخاص</w:t>
      </w:r>
      <w:r w:rsidR="00061A4E" w:rsidRPr="006E6892">
        <w:rPr>
          <w:rFonts w:ascii="Simplified Arabic Fixed" w:hAnsi="Simplified Arabic Fixed" w:cs="Simplified Arabic Fixed"/>
          <w:sz w:val="28"/>
          <w:szCs w:val="28"/>
          <w:rtl/>
          <w:lang w:bidi="ar-EG"/>
        </w:rPr>
        <w:t xml:space="preserve"> ,</w:t>
      </w:r>
      <w:r w:rsidRPr="006E6892">
        <w:rPr>
          <w:rFonts w:ascii="Simplified Arabic Fixed" w:hAnsi="Simplified Arabic Fixed" w:cs="Simplified Arabic Fixed"/>
          <w:sz w:val="28"/>
          <w:szCs w:val="28"/>
          <w:rtl/>
        </w:rPr>
        <w:t>تبني أساليب تدريب مرنة تستجيب للمتغيرات السريعة</w:t>
      </w:r>
      <w:r w:rsidR="00061A4E" w:rsidRPr="006E6892">
        <w:rPr>
          <w:rFonts w:ascii="Simplified Arabic Fixed" w:hAnsi="Simplified Arabic Fixed" w:cs="Simplified Arabic Fixed"/>
          <w:sz w:val="28"/>
          <w:szCs w:val="28"/>
          <w:rtl/>
          <w:lang w:bidi="ar-EG"/>
        </w:rPr>
        <w:t xml:space="preserve"> ,</w:t>
      </w:r>
      <w:r w:rsidRPr="006E6892">
        <w:rPr>
          <w:rFonts w:ascii="Simplified Arabic Fixed" w:hAnsi="Simplified Arabic Fixed" w:cs="Simplified Arabic Fixed"/>
          <w:sz w:val="28"/>
          <w:szCs w:val="28"/>
          <w:rtl/>
        </w:rPr>
        <w:t>تصميم برامج تلبي احتياجات الصناعات الخضراء والناشئة</w:t>
      </w:r>
      <w:r w:rsidR="00061A4E" w:rsidRPr="006E6892">
        <w:rPr>
          <w:rFonts w:ascii="Simplified Arabic Fixed" w:hAnsi="Simplified Arabic Fixed" w:cs="Simplified Arabic Fixed"/>
          <w:sz w:val="28"/>
          <w:szCs w:val="28"/>
          <w:rtl/>
          <w:lang w:bidi="ar-EG"/>
        </w:rPr>
        <w:t>,</w:t>
      </w:r>
      <w:r w:rsidRPr="006E6892">
        <w:rPr>
          <w:rFonts w:ascii="Simplified Arabic Fixed" w:hAnsi="Simplified Arabic Fixed" w:cs="Simplified Arabic Fixed"/>
          <w:sz w:val="28"/>
          <w:szCs w:val="28"/>
          <w:rtl/>
        </w:rPr>
        <w:t>تطوير شراكات استراتيجية مستدامة مع القطاع الصناعي</w:t>
      </w:r>
      <w:r w:rsidR="00595956" w:rsidRPr="006E6892">
        <w:rPr>
          <w:rFonts w:ascii="Simplified Arabic Fixed" w:hAnsi="Simplified Arabic Fixed" w:cs="Simplified Arabic Fixed"/>
          <w:sz w:val="28"/>
          <w:szCs w:val="28"/>
          <w:rtl/>
          <w:lang w:bidi="ar-EG"/>
        </w:rPr>
        <w:t xml:space="preserve"> ،</w:t>
      </w:r>
      <w:r w:rsidRPr="006E6892">
        <w:rPr>
          <w:rFonts w:ascii="Simplified Arabic Fixed" w:hAnsi="Simplified Arabic Fixed" w:cs="Simplified Arabic Fixed"/>
          <w:sz w:val="28"/>
          <w:szCs w:val="28"/>
          <w:rtl/>
        </w:rPr>
        <w:t>يؤكد التقرير أن هذه النماذج المبتكرة تمثل حلاً أساسياً لسد الفجوة بين مخرجات التعليم ومتطلبات سوق العمل، وتسريع وتحقيق التصنيع المستدام في الدول النامية</w:t>
      </w:r>
      <w:r w:rsidRPr="006E6892">
        <w:rPr>
          <w:rFonts w:ascii="Simplified Arabic Fixed" w:hAnsi="Simplified Arabic Fixed" w:cs="Simplified Arabic Fixed"/>
          <w:sz w:val="28"/>
          <w:szCs w:val="28"/>
          <w:lang w:bidi="ar-EG"/>
        </w:rPr>
        <w:t>.</w:t>
      </w:r>
    </w:p>
    <w:p w14:paraId="59DCFC1E" w14:textId="61DECD1B" w:rsidR="0073518E" w:rsidRPr="006E6892" w:rsidRDefault="00C84743" w:rsidP="00595956">
      <w:pPr>
        <w:bidi/>
        <w:jc w:val="right"/>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Pr>
        <w:t>1.</w:t>
      </w:r>
      <w:r w:rsidR="00BB00F4" w:rsidRPr="006E6892">
        <w:rPr>
          <w:rFonts w:ascii="Simplified Arabic Fixed" w:hAnsi="Simplified Arabic Fixed" w:cs="Simplified Arabic Fixed"/>
          <w:sz w:val="28"/>
          <w:szCs w:val="28"/>
        </w:rPr>
        <w:t>2.9</w:t>
      </w:r>
      <w:r w:rsidR="00795A86" w:rsidRPr="006E6892">
        <w:rPr>
          <w:rFonts w:ascii="Simplified Arabic Fixed" w:hAnsi="Simplified Arabic Fixed" w:cs="Simplified Arabic Fixed"/>
          <w:sz w:val="28"/>
          <w:szCs w:val="28"/>
        </w:rPr>
        <w:t>-European Training Foundation. (2023). TVET Governance Models: International Comparative Analysis. ETF Publications</w:t>
      </w:r>
      <w:r w:rsidR="00795A86" w:rsidRPr="006E6892">
        <w:rPr>
          <w:rFonts w:ascii="Simplified Arabic Fixed" w:hAnsi="Simplified Arabic Fixed" w:cs="Simplified Arabic Fixed"/>
          <w:sz w:val="28"/>
          <w:szCs w:val="28"/>
          <w:rtl/>
        </w:rPr>
        <w:t xml:space="preserve">. </w:t>
      </w:r>
    </w:p>
    <w:p w14:paraId="5B8AF591" w14:textId="395CD496" w:rsidR="0030105F" w:rsidRPr="006E6892" w:rsidRDefault="0073518E" w:rsidP="0069105E">
      <w:pPr>
        <w:bidi/>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tl/>
        </w:rPr>
        <w:t>تقدم دراسة المؤسسة الأوروبية للت</w:t>
      </w:r>
      <w:r w:rsidR="006E0767" w:rsidRPr="006E6892">
        <w:rPr>
          <w:rFonts w:ascii="Simplified Arabic Fixed" w:hAnsi="Simplified Arabic Fixed" w:cs="Simplified Arabic Fixed"/>
          <w:sz w:val="28"/>
          <w:szCs w:val="28"/>
          <w:rtl/>
        </w:rPr>
        <w:t>دريب</w:t>
      </w:r>
      <w:r w:rsidRPr="006E6892">
        <w:rPr>
          <w:rFonts w:ascii="Simplified Arabic Fixed" w:hAnsi="Simplified Arabic Fixed" w:cs="Simplified Arabic Fixed"/>
          <w:sz w:val="28"/>
          <w:szCs w:val="28"/>
          <w:rtl/>
        </w:rPr>
        <w:t xml:space="preserve"> (2023) تحليلاً مقارناً شاملاً لنماذج حوكمة أنظمة التعليم الفني والتدريب المهني على المستوى الدولي، حيث تسلط الضوء على التوجهات الحديثة في إدارة هذا القطاع الحيوي</w:t>
      </w:r>
      <w:r w:rsidR="00595956" w:rsidRPr="006E6892">
        <w:rPr>
          <w:rFonts w:ascii="Simplified Arabic Fixed" w:hAnsi="Simplified Arabic Fixed" w:cs="Simplified Arabic Fixed"/>
          <w:sz w:val="28"/>
          <w:szCs w:val="28"/>
          <w:rtl/>
        </w:rPr>
        <w:t>،</w:t>
      </w:r>
      <w:r w:rsidR="00984F98" w:rsidRPr="006E6892">
        <w:rPr>
          <w:rFonts w:ascii="Simplified Arabic Fixed" w:hAnsi="Simplified Arabic Fixed" w:cs="Simplified Arabic Fixed"/>
          <w:b/>
          <w:bCs/>
          <w:sz w:val="28"/>
          <w:szCs w:val="28"/>
          <w:rtl/>
          <w:lang w:bidi="ar-EG"/>
        </w:rPr>
        <w:t>أ</w:t>
      </w:r>
      <w:r w:rsidR="009350D3" w:rsidRPr="006E6892">
        <w:rPr>
          <w:rFonts w:ascii="Simplified Arabic Fixed" w:hAnsi="Simplified Arabic Fixed" w:cs="Simplified Arabic Fixed"/>
          <w:b/>
          <w:bCs/>
          <w:sz w:val="28"/>
          <w:szCs w:val="28"/>
          <w:rtl/>
          <w:lang w:bidi="ar-EG"/>
        </w:rPr>
        <w:t>وضحت</w:t>
      </w:r>
      <w:r w:rsidRPr="006E6892">
        <w:rPr>
          <w:rFonts w:ascii="Simplified Arabic Fixed" w:hAnsi="Simplified Arabic Fixed" w:cs="Simplified Arabic Fixed"/>
          <w:b/>
          <w:bCs/>
          <w:sz w:val="28"/>
          <w:szCs w:val="28"/>
          <w:rtl/>
        </w:rPr>
        <w:t xml:space="preserve"> الدراسة</w:t>
      </w:r>
      <w:r w:rsidRPr="006E6892">
        <w:rPr>
          <w:rFonts w:ascii="Simplified Arabic Fixed" w:hAnsi="Simplified Arabic Fixed" w:cs="Simplified Arabic Fixed"/>
          <w:sz w:val="28"/>
          <w:szCs w:val="28"/>
          <w:rtl/>
        </w:rPr>
        <w:t xml:space="preserve"> أن نجاح أنظمة التعليم الفني والتدريب المهني يرتبطارتباطاً وثيقاً بفعالية نماذج الحوكمة المعتمدة، حيث تشير النتائج إلى وجود تحول عالمي نحو نماذج</w:t>
      </w:r>
      <w:r w:rsidR="00595956" w:rsidRPr="006E6892">
        <w:rPr>
          <w:rFonts w:ascii="Simplified Arabic Fixed" w:hAnsi="Simplified Arabic Fixed" w:cs="Simplified Arabic Fixed"/>
          <w:sz w:val="28"/>
          <w:szCs w:val="28"/>
          <w:rtl/>
        </w:rPr>
        <w:t xml:space="preserve">  </w:t>
      </w:r>
      <w:r w:rsidRPr="006E6892">
        <w:rPr>
          <w:rFonts w:ascii="Simplified Arabic Fixed" w:hAnsi="Simplified Arabic Fixed" w:cs="Simplified Arabic Fixed"/>
          <w:sz w:val="28"/>
          <w:szCs w:val="28"/>
          <w:rtl/>
        </w:rPr>
        <w:t>حوكمة تشاركية تعتمد على شبكات متعددة الأطراف. وتبين المقارنة الدولية أن النماذج الأكثرنجاحاً هي تلك التي تدمج بين التخطيط المركزي والتنفيذ اللامركزي، مع ضمان مشاركة فاعلة من القطاع الخاص ومؤسسات المجتمع المدني في صنع القرار</w:t>
      </w:r>
      <w:r w:rsidR="00595956" w:rsidRPr="006E6892">
        <w:rPr>
          <w:rFonts w:ascii="Simplified Arabic Fixed" w:hAnsi="Simplified Arabic Fixed" w:cs="Simplified Arabic Fixed"/>
          <w:sz w:val="28"/>
          <w:szCs w:val="28"/>
          <w:rtl/>
        </w:rPr>
        <w:t>،</w:t>
      </w:r>
      <w:r w:rsidRPr="006E6892">
        <w:rPr>
          <w:rFonts w:ascii="Simplified Arabic Fixed" w:hAnsi="Simplified Arabic Fixed" w:cs="Simplified Arabic Fixed"/>
          <w:b/>
          <w:bCs/>
          <w:sz w:val="28"/>
          <w:szCs w:val="28"/>
          <w:rtl/>
        </w:rPr>
        <w:t>وتؤكد الدراسة</w:t>
      </w:r>
      <w:r w:rsidRPr="006E6892">
        <w:rPr>
          <w:rFonts w:ascii="Simplified Arabic Fixed" w:hAnsi="Simplified Arabic Fixed" w:cs="Simplified Arabic Fixed"/>
          <w:sz w:val="28"/>
          <w:szCs w:val="28"/>
          <w:rtl/>
        </w:rPr>
        <w:t xml:space="preserve"> على أهمية تطوير أطر مؤسسية واضحة تتيح التنسيق الفعال بين جميع الأطراف المعنية، مع ضرورة توفير أنظمة متكاملة لضمان الجودة والمساءلة. كما تشدد على حاجة أنظمة الحوكمة إلى المرونة الكافية للتكيف مع المتغيرات السريعة في سوق العمل والمتطلبات التكنولوجية المستج</w:t>
      </w:r>
      <w:r w:rsidR="00595956" w:rsidRPr="006E6892">
        <w:rPr>
          <w:rFonts w:ascii="Simplified Arabic Fixed" w:hAnsi="Simplified Arabic Fixed" w:cs="Simplified Arabic Fixed"/>
          <w:sz w:val="28"/>
          <w:szCs w:val="28"/>
          <w:rtl/>
        </w:rPr>
        <w:t>دة،</w:t>
      </w:r>
      <w:r w:rsidRPr="006E6892">
        <w:rPr>
          <w:rFonts w:ascii="Simplified Arabic Fixed" w:hAnsi="Simplified Arabic Fixed" w:cs="Simplified Arabic Fixed"/>
          <w:sz w:val="28"/>
          <w:szCs w:val="28"/>
          <w:rtl/>
        </w:rPr>
        <w:t xml:space="preserve">وفي ضوء هذا التحليل، تقدم الدراسة جملة من </w:t>
      </w:r>
      <w:r w:rsidRPr="006E6892">
        <w:rPr>
          <w:rFonts w:ascii="Simplified Arabic Fixed" w:hAnsi="Simplified Arabic Fixed" w:cs="Simplified Arabic Fixed"/>
          <w:b/>
          <w:bCs/>
          <w:sz w:val="28"/>
          <w:szCs w:val="28"/>
          <w:rtl/>
        </w:rPr>
        <w:t>التوصيات</w:t>
      </w:r>
      <w:r w:rsidRPr="006E6892">
        <w:rPr>
          <w:rFonts w:ascii="Simplified Arabic Fixed" w:hAnsi="Simplified Arabic Fixed" w:cs="Simplified Arabic Fixed"/>
          <w:sz w:val="28"/>
          <w:szCs w:val="28"/>
          <w:rtl/>
        </w:rPr>
        <w:t xml:space="preserve"> أبرزها: ضرورة تبني نماذج حوكمة مرنة تواكب الاحتياجات المتغيرة، وتعزيز آمال التنسيق بين القطاعات المختلفة، وتطوير أنظمة معلومات متكاملة تدعم اتخاذ</w:t>
      </w:r>
      <w:r w:rsidR="0069105E" w:rsidRPr="006E6892">
        <w:rPr>
          <w:rFonts w:ascii="Simplified Arabic Fixed" w:hAnsi="Simplified Arabic Fixed" w:cs="Simplified Arabic Fixed"/>
          <w:sz w:val="28"/>
          <w:szCs w:val="28"/>
          <w:rtl/>
        </w:rPr>
        <w:t xml:space="preserve">   </w:t>
      </w:r>
      <w:r w:rsidRPr="006E6892">
        <w:rPr>
          <w:rFonts w:ascii="Simplified Arabic Fixed" w:hAnsi="Simplified Arabic Fixed" w:cs="Simplified Arabic Fixed"/>
          <w:sz w:val="28"/>
          <w:szCs w:val="28"/>
          <w:rtl/>
        </w:rPr>
        <w:t>القرار، وبناء قدرات المؤسسات المحلية لضمان تنفيذ فعال للسياسات، مع التأكيد على أهمية التوازن بين الاستقلالية والمساءلة في إدارة المؤسسات التدريبية.</w:t>
      </w:r>
    </w:p>
    <w:p w14:paraId="489C02D1" w14:textId="1080DCF4" w:rsidR="0030105F" w:rsidRPr="006E6892" w:rsidRDefault="00C84743" w:rsidP="00DA3A07">
      <w:pPr>
        <w:bidi/>
        <w:jc w:val="right"/>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Pr>
        <w:lastRenderedPageBreak/>
        <w:t>1.</w:t>
      </w:r>
      <w:r w:rsidR="00857CEA" w:rsidRPr="006E6892">
        <w:rPr>
          <w:rFonts w:ascii="Simplified Arabic Fixed" w:hAnsi="Simplified Arabic Fixed" w:cs="Simplified Arabic Fixed"/>
          <w:sz w:val="28"/>
          <w:szCs w:val="28"/>
        </w:rPr>
        <w:t>2,10-</w:t>
      </w:r>
      <w:r w:rsidR="00857CEA" w:rsidRPr="006E6892">
        <w:rPr>
          <w:rFonts w:ascii="Simplified Arabic Fixed" w:hAnsi="Simplified Arabic Fixed" w:cs="Simplified Arabic Fixed"/>
          <w:b/>
          <w:bCs/>
          <w:sz w:val="28"/>
          <w:szCs w:val="28"/>
        </w:rPr>
        <w:t>National TVET Council Malaysia. (2024).</w:t>
      </w:r>
      <w:r w:rsidR="00857CEA" w:rsidRPr="006E6892">
        <w:rPr>
          <w:rFonts w:ascii="Simplified Arabic Fixed" w:hAnsi="Simplified Arabic Fixed" w:cs="Simplified Arabic Fixed"/>
          <w:sz w:val="28"/>
          <w:szCs w:val="28"/>
        </w:rPr>
        <w:t> *TVET 4.0: Future-Proofing Malaysian Workforce*. National TVET Council Publications.</w:t>
      </w:r>
    </w:p>
    <w:p w14:paraId="3763C654" w14:textId="653CCA93" w:rsidR="005635A9" w:rsidRPr="006E6892" w:rsidRDefault="003248E6" w:rsidP="00595956">
      <w:pPr>
        <w:bidi/>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tl/>
        </w:rPr>
        <w:t>يأتي تقرير "التعليم الفني والتدريب المهني 4.0" كوثيقة استراتيجية تهدف إلى إعداد الكوادر البشرية الماليزية لمتطلبات المستقبل، حيث يركز على تحويل نظام التعليم الفني والتدريب المهني لمواكبة متطلبات الثورة الصناعية الرابعة والتحول الرقمي</w:t>
      </w:r>
      <w:r w:rsidRPr="006E6892">
        <w:rPr>
          <w:rFonts w:ascii="Simplified Arabic Fixed" w:hAnsi="Simplified Arabic Fixed" w:cs="Simplified Arabic Fixed"/>
          <w:sz w:val="28"/>
          <w:szCs w:val="28"/>
        </w:rPr>
        <w:t>.</w:t>
      </w:r>
      <w:r w:rsidR="007631F0" w:rsidRPr="006E6892">
        <w:rPr>
          <w:rFonts w:ascii="Simplified Arabic Fixed" w:hAnsi="Simplified Arabic Fixed" w:cs="Simplified Arabic Fixed"/>
          <w:color w:val="0F1115"/>
          <w:sz w:val="28"/>
          <w:szCs w:val="28"/>
          <w:shd w:val="clear" w:color="auto" w:fill="FFFFFF"/>
          <w:rtl/>
        </w:rPr>
        <w:t xml:space="preserve"> </w:t>
      </w:r>
      <w:r w:rsidR="007631F0" w:rsidRPr="006E6892">
        <w:rPr>
          <w:rFonts w:ascii="Simplified Arabic Fixed" w:hAnsi="Simplified Arabic Fixed" w:cs="Simplified Arabic Fixed"/>
          <w:sz w:val="28"/>
          <w:szCs w:val="28"/>
          <w:rtl/>
        </w:rPr>
        <w:t>يسعى التقرير إلى بناء نموذج تعليم فني متكامل يتسم بالمرونة والقدرة على الاستجابة السريعة للتغيرات التكنولوجية، مع التركيز على تطوير مهارات المستقبل التي تتماشى مع احتياجات القطاعات الصناعية والخدمية الحديثة. ويؤكد التقرير على أهمية تحقيق التكامل بين السياسات التعليمية والاستراتيجيات الصناعية الوطنية</w:t>
      </w:r>
      <w:r w:rsidR="00595956" w:rsidRPr="006E6892">
        <w:rPr>
          <w:rFonts w:ascii="Simplified Arabic Fixed" w:hAnsi="Simplified Arabic Fixed" w:cs="Simplified Arabic Fixed"/>
          <w:sz w:val="28"/>
          <w:szCs w:val="28"/>
          <w:rtl/>
        </w:rPr>
        <w:t>،</w:t>
      </w:r>
      <w:r w:rsidR="005635A9" w:rsidRPr="006E6892">
        <w:rPr>
          <w:rFonts w:ascii="Simplified Arabic Fixed" w:hAnsi="Simplified Arabic Fixed" w:cs="Simplified Arabic Fixed"/>
          <w:b/>
          <w:bCs/>
          <w:sz w:val="28"/>
          <w:szCs w:val="28"/>
          <w:rtl/>
          <w:lang w:bidi="ar-EG"/>
        </w:rPr>
        <w:t>توصيات التقرير</w:t>
      </w:r>
      <w:r w:rsidR="00595956" w:rsidRPr="006E6892">
        <w:rPr>
          <w:rFonts w:ascii="Simplified Arabic Fixed" w:hAnsi="Simplified Arabic Fixed" w:cs="Simplified Arabic Fixed"/>
          <w:b/>
          <w:bCs/>
          <w:sz w:val="28"/>
          <w:szCs w:val="28"/>
          <w:rtl/>
          <w:lang w:bidi="ar-EG"/>
        </w:rPr>
        <w:t>:</w:t>
      </w:r>
      <w:r w:rsidR="008B4409" w:rsidRPr="006E6892">
        <w:rPr>
          <w:rFonts w:ascii="Simplified Arabic Fixed" w:hAnsi="Simplified Arabic Fixed" w:cs="Simplified Arabic Fixed"/>
          <w:sz w:val="28"/>
          <w:szCs w:val="28"/>
          <w:rtl/>
        </w:rPr>
        <w:t>يوصي التقرير بتبني نموذج "الشهادات المرنة" التي تمكن العاملين من تطوير مهاراتهم بشكل مستمر، وإنشاء منصة وطنية للتعلم الرقمي، وتطوير برامج متخصصة في مجالات الذكاء الاصطناعي والبيانات الضخمة وإنترنت الأشياء. كما يشدد على أهمية إنشاء مراكز تميز تقني بالشراكة مع القطاع الخاص، وتطوير آليات لتنقل الخريجين بين مختلف مسارات التعلم والعمل</w:t>
      </w:r>
      <w:r w:rsidR="008B4409" w:rsidRPr="006E6892">
        <w:rPr>
          <w:rFonts w:ascii="Simplified Arabic Fixed" w:hAnsi="Simplified Arabic Fixed" w:cs="Simplified Arabic Fixed"/>
          <w:sz w:val="28"/>
          <w:szCs w:val="28"/>
          <w:lang w:bidi="ar-EG"/>
        </w:rPr>
        <w:t>.</w:t>
      </w:r>
    </w:p>
    <w:p w14:paraId="1F6CF780" w14:textId="3C2C0358" w:rsidR="00C37175" w:rsidRPr="006E6892" w:rsidRDefault="00C37175" w:rsidP="00595956">
      <w:pPr>
        <w:jc w:val="right"/>
        <w:rPr>
          <w:rFonts w:ascii="Simplified Arabic Fixed" w:hAnsi="Simplified Arabic Fixed" w:cs="Simplified Arabic Fixed"/>
          <w:b/>
          <w:bCs/>
          <w:sz w:val="28"/>
          <w:szCs w:val="28"/>
          <w:u w:val="single"/>
          <w:rtl/>
        </w:rPr>
      </w:pPr>
      <w:r w:rsidRPr="006E6892">
        <w:rPr>
          <w:rFonts w:ascii="Simplified Arabic Fixed" w:hAnsi="Simplified Arabic Fixed" w:cs="Simplified Arabic Fixed"/>
          <w:b/>
          <w:bCs/>
          <w:sz w:val="28"/>
          <w:szCs w:val="28"/>
          <w:u w:val="single"/>
          <w:rtl/>
        </w:rPr>
        <w:t>تعقيب على الدراسات السابقة</w:t>
      </w:r>
      <w:r w:rsidR="00595956" w:rsidRPr="006E6892">
        <w:rPr>
          <w:rFonts w:ascii="Simplified Arabic Fixed" w:hAnsi="Simplified Arabic Fixed" w:cs="Simplified Arabic Fixed"/>
          <w:b/>
          <w:bCs/>
          <w:sz w:val="28"/>
          <w:szCs w:val="28"/>
          <w:u w:val="single"/>
          <w:rtl/>
        </w:rPr>
        <w:t>:</w:t>
      </w:r>
    </w:p>
    <w:p w14:paraId="07BF53B3" w14:textId="67CA0C7B" w:rsidR="00975466" w:rsidRDefault="00C37175" w:rsidP="00AD0645">
      <w:pPr>
        <w:bidi/>
        <w:rPr>
          <w:rFonts w:ascii="Simplified Arabic Fixed" w:hAnsi="Simplified Arabic Fixed" w:cs="Simplified Arabic Fixed"/>
          <w:b/>
          <w:bCs/>
          <w:sz w:val="28"/>
          <w:szCs w:val="28"/>
          <w:u w:val="single"/>
          <w:rtl/>
          <w:lang w:bidi="ar-EG"/>
        </w:rPr>
      </w:pPr>
      <w:r w:rsidRPr="006E6892">
        <w:rPr>
          <w:rFonts w:ascii="Simplified Arabic Fixed" w:hAnsi="Simplified Arabic Fixed" w:cs="Simplified Arabic Fixed"/>
          <w:sz w:val="28"/>
          <w:szCs w:val="28"/>
          <w:rtl/>
        </w:rPr>
        <w:t>تمثل الدراسات السابقة ثروة معرفية متكاملة تقدم رؤية شاملة لتطوير التعليم الفني والتدريب المهني، حيث تكمل هذه الدراسات بعضها البعض في تشخيص الواقع وطرح الحلول. وتظهر الدراسات الدولية، خاصة الماليزية منها، نجاحاً ملحوظاً في تحويل أنظمة التعليم الفني إلى محركات للتنمية الاقتصادية، بينما تركز الدراسات العربية على تشخيص التحديات وطرح الحلول المناسبة للبيئة المحلية</w:t>
      </w:r>
      <w:r w:rsidR="00595956" w:rsidRPr="006E6892">
        <w:rPr>
          <w:rFonts w:ascii="Simplified Arabic Fixed" w:hAnsi="Simplified Arabic Fixed" w:cs="Simplified Arabic Fixed"/>
          <w:sz w:val="28"/>
          <w:szCs w:val="28"/>
          <w:rtl/>
        </w:rPr>
        <w:t>،</w:t>
      </w:r>
      <w:r w:rsidRPr="006E6892">
        <w:rPr>
          <w:rFonts w:ascii="Simplified Arabic Fixed" w:hAnsi="Simplified Arabic Fixed" w:cs="Simplified Arabic Fixed"/>
          <w:sz w:val="28"/>
          <w:szCs w:val="28"/>
          <w:rtl/>
        </w:rPr>
        <w:t>من خلال التحليل المتكامل، نجد أن النجاح في تطوير التعليم الفني يعتمد على عدة ركائز أساسية تتمثل في: الشراكة الفعالة مع القطاع الخاص، وتطوير المناهج المواكبة لمتطلبات الثورة الصناعية الرابعة، والتحول الرقمي الشامل، ودمج مفاهيم الاستدامة، وتبني أنظمة الجودة والاعتماد، وتوفير التمويل المستدام</w:t>
      </w:r>
      <w:r w:rsidR="00595956" w:rsidRPr="006E6892">
        <w:rPr>
          <w:rFonts w:ascii="Simplified Arabic Fixed" w:hAnsi="Simplified Arabic Fixed" w:cs="Simplified Arabic Fixed"/>
          <w:sz w:val="28"/>
          <w:szCs w:val="28"/>
          <w:rtl/>
        </w:rPr>
        <w:t>،</w:t>
      </w:r>
      <w:r w:rsidRPr="006E6892">
        <w:rPr>
          <w:rFonts w:ascii="Simplified Arabic Fixed" w:hAnsi="Simplified Arabic Fixed" w:cs="Simplified Arabic Fixed"/>
          <w:sz w:val="28"/>
          <w:szCs w:val="28"/>
          <w:rtl/>
        </w:rPr>
        <w:t xml:space="preserve">كما تتفق الدراسات على أهمية تبني نموذج متكامل يجمع بين استلهام التجارب الدولية الناجحة وتكييفها مع الخصوصية المحلية، مع التركيز على الجانب التطبيقي والتنفيذي. وتؤكد النتائج أن الاستثمار في التعليم الفني </w:t>
      </w:r>
      <w:r w:rsidRPr="006E6892">
        <w:rPr>
          <w:rFonts w:ascii="Simplified Arabic Fixed" w:hAnsi="Simplified Arabic Fixed" w:cs="Simplified Arabic Fixed"/>
          <w:sz w:val="28"/>
          <w:szCs w:val="28"/>
          <w:rtl/>
        </w:rPr>
        <w:lastRenderedPageBreak/>
        <w:t>يحقق عوائد اقتصادية واجتماعية مجزية، ويعد ركيزة أساسية لتحقيق التنمية المستدامة</w:t>
      </w:r>
      <w:r w:rsidR="00595956" w:rsidRPr="006E6892">
        <w:rPr>
          <w:rFonts w:ascii="Simplified Arabic Fixed" w:hAnsi="Simplified Arabic Fixed" w:cs="Simplified Arabic Fixed"/>
          <w:sz w:val="28"/>
          <w:szCs w:val="28"/>
          <w:rtl/>
        </w:rPr>
        <w:t>،</w:t>
      </w:r>
      <w:r w:rsidRPr="006E6892">
        <w:rPr>
          <w:rFonts w:ascii="Simplified Arabic Fixed" w:hAnsi="Simplified Arabic Fixed" w:cs="Simplified Arabic Fixed"/>
          <w:sz w:val="28"/>
          <w:szCs w:val="28"/>
          <w:rtl/>
        </w:rPr>
        <w:t>لذلك يمكن الاستفادة من هذه الدراسات في بناء نموذج متكامل لتطوير التعليم الفني في مصر، يجمع بين أفضل</w:t>
      </w:r>
      <w:r w:rsidR="00595956" w:rsidRPr="006E6892">
        <w:rPr>
          <w:rFonts w:ascii="Simplified Arabic Fixed" w:hAnsi="Simplified Arabic Fixed" w:cs="Simplified Arabic Fixed"/>
          <w:sz w:val="28"/>
          <w:szCs w:val="28"/>
          <w:rtl/>
        </w:rPr>
        <w:t xml:space="preserve"> </w:t>
      </w:r>
      <w:r w:rsidRPr="006E6892">
        <w:rPr>
          <w:rFonts w:ascii="Simplified Arabic Fixed" w:hAnsi="Simplified Arabic Fixed" w:cs="Simplified Arabic Fixed"/>
          <w:sz w:val="28"/>
          <w:szCs w:val="28"/>
          <w:rtl/>
        </w:rPr>
        <w:t>الممارسات الدولية وخصوصية الواقع المصري، مع التركيز على التطبيق العملي والتنفيذ التدريجي.</w:t>
      </w:r>
      <w:r w:rsidR="002424EC" w:rsidRPr="006E6892">
        <w:rPr>
          <w:rFonts w:ascii="Simplified Arabic Fixed" w:hAnsi="Simplified Arabic Fixed" w:cs="Simplified Arabic Fixed"/>
          <w:b/>
          <w:bCs/>
          <w:sz w:val="28"/>
          <w:szCs w:val="28"/>
          <w:u w:val="single"/>
          <w:rtl/>
          <w:lang w:bidi="ar-EG"/>
        </w:rPr>
        <w:t xml:space="preserve"> </w:t>
      </w:r>
    </w:p>
    <w:p w14:paraId="4D4DC44B" w14:textId="6ABFE90C" w:rsidR="006E6892" w:rsidRDefault="006E6892" w:rsidP="006E6892">
      <w:pPr>
        <w:bidi/>
        <w:rPr>
          <w:rFonts w:ascii="Simplified Arabic Fixed" w:hAnsi="Simplified Arabic Fixed" w:cs="Simplified Arabic Fixed"/>
          <w:b/>
          <w:bCs/>
          <w:sz w:val="28"/>
          <w:szCs w:val="28"/>
          <w:u w:val="single"/>
          <w:rtl/>
          <w:lang w:bidi="ar-EG"/>
        </w:rPr>
      </w:pPr>
    </w:p>
    <w:p w14:paraId="5F5C5490" w14:textId="77777777" w:rsidR="00910B69" w:rsidRPr="006E6892" w:rsidRDefault="00910B69" w:rsidP="00910B69">
      <w:pPr>
        <w:bidi/>
        <w:rPr>
          <w:rFonts w:ascii="Simplified Arabic Fixed" w:hAnsi="Simplified Arabic Fixed" w:cs="Simplified Arabic Fixed"/>
          <w:sz w:val="28"/>
          <w:szCs w:val="28"/>
          <w:rtl/>
        </w:rPr>
      </w:pPr>
    </w:p>
    <w:p w14:paraId="14451334" w14:textId="77777777" w:rsidR="00C93FA4" w:rsidRPr="006E6892" w:rsidRDefault="00C93FA4" w:rsidP="00C93FA4">
      <w:pPr>
        <w:bidi/>
        <w:rPr>
          <w:rFonts w:ascii="Simplified Arabic Fixed" w:hAnsi="Simplified Arabic Fixed" w:cs="Simplified Arabic Fixed"/>
          <w:b/>
          <w:bCs/>
          <w:sz w:val="28"/>
          <w:szCs w:val="28"/>
          <w:u w:val="single"/>
          <w:lang w:bidi="ar-EG"/>
        </w:rPr>
      </w:pPr>
      <w:r w:rsidRPr="006E6892">
        <w:rPr>
          <w:rFonts w:ascii="Simplified Arabic Fixed" w:hAnsi="Simplified Arabic Fixed" w:cs="Simplified Arabic Fixed"/>
          <w:b/>
          <w:bCs/>
          <w:sz w:val="28"/>
          <w:szCs w:val="28"/>
          <w:u w:val="single"/>
          <w:lang w:bidi="ar-EG"/>
        </w:rPr>
        <w:t>3.1.1</w:t>
      </w:r>
      <w:r w:rsidRPr="006E6892">
        <w:rPr>
          <w:rFonts w:ascii="Simplified Arabic Fixed" w:hAnsi="Simplified Arabic Fixed" w:cs="Simplified Arabic Fixed"/>
          <w:b/>
          <w:bCs/>
          <w:sz w:val="28"/>
          <w:szCs w:val="28"/>
          <w:u w:val="single"/>
          <w:rtl/>
          <w:lang w:bidi="ar-EG"/>
        </w:rPr>
        <w:t xml:space="preserve">مشكلة الدراسة </w:t>
      </w:r>
    </w:p>
    <w:p w14:paraId="38FE6179" w14:textId="77777777"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t>تواجه منظومة التعليم الفني الصناعي في مصر تحديات جوهرية في الإسهام الفعّال في تحقيق أهداف التنمية المستدامة 2030، على الرغم من الموقع الاستراتيجي الذي يجب أن تحتله هذه المنظومة كرافد أساسي للتنمية الاقتصادية والاجتماعية. وتتمثل الإشكالية الرئيسية في وجود فجوة واضحة بين مخرجات التعليم الفني الصناعي ومتطلبات سوق العمل المحلي والعالمي في ظل التحولات التقنية والاقتصادية المتسارعة، مع غياب النموذج المتكامل الذي يمكن من محاكاة التجارب الدولية الناجحة -كالتجربة الماليزية- وتكييفها مع السياق المصري</w:t>
      </w:r>
      <w:r w:rsidRPr="006E6892">
        <w:rPr>
          <w:rFonts w:ascii="Simplified Arabic Fixed" w:hAnsi="Simplified Arabic Fixed" w:cs="Simplified Arabic Fixed"/>
          <w:sz w:val="28"/>
          <w:szCs w:val="28"/>
          <w:lang w:bidi="ar-EG"/>
        </w:rPr>
        <w:t>.</w:t>
      </w:r>
    </w:p>
    <w:p w14:paraId="11EE1F8C" w14:textId="77777777"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t>ويمكن تفصيل مظاهر المشكلة في النقاط التالية</w:t>
      </w:r>
      <w:r w:rsidRPr="006E6892">
        <w:rPr>
          <w:rFonts w:ascii="Simplified Arabic Fixed" w:hAnsi="Simplified Arabic Fixed" w:cs="Simplified Arabic Fixed"/>
          <w:sz w:val="28"/>
          <w:szCs w:val="28"/>
          <w:lang w:bidi="ar-EG"/>
        </w:rPr>
        <w:t>:</w:t>
      </w:r>
    </w:p>
    <w:p w14:paraId="773D075C" w14:textId="2F524D72"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t>1-</w:t>
      </w:r>
      <w:r w:rsidRPr="006E6892">
        <w:rPr>
          <w:rFonts w:ascii="Simplified Arabic Fixed" w:hAnsi="Simplified Arabic Fixed" w:cs="Simplified Arabic Fixed"/>
          <w:sz w:val="28"/>
          <w:szCs w:val="28"/>
          <w:lang w:bidi="ar-EG"/>
        </w:rPr>
        <w:t xml:space="preserve"> </w:t>
      </w:r>
      <w:r w:rsidRPr="006E6892">
        <w:rPr>
          <w:rFonts w:ascii="Simplified Arabic Fixed" w:hAnsi="Simplified Arabic Fixed" w:cs="Simplified Arabic Fixed"/>
          <w:sz w:val="28"/>
          <w:szCs w:val="28"/>
          <w:rtl/>
          <w:lang w:bidi="ar-EG"/>
        </w:rPr>
        <w:t>ضعف المواءمة بين مخرجات التعليم الفني واحتياجات سوق العمل: حيث تشير الدراسات إلى وجود فجوة مهارية تصل إلى 52% في الكفاية الخارجية لخريجي التعليم الفني</w:t>
      </w:r>
      <w:r w:rsidRPr="006E6892">
        <w:rPr>
          <w:rFonts w:ascii="Simplified Arabic Fixed" w:hAnsi="Simplified Arabic Fixed" w:cs="Simplified Arabic Fixed"/>
          <w:sz w:val="28"/>
          <w:szCs w:val="28"/>
          <w:lang w:bidi="ar-EG"/>
        </w:rPr>
        <w:t>.</w:t>
      </w:r>
    </w:p>
    <w:p w14:paraId="7B505BE4" w14:textId="77777777"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t>2-القصور في دمج مفاهيم الاستدامة: حيث تفتقد المناهج الحالية للتكامل مع متطلبات الاقتصاد الأخضر والتحول الرقمي، مما يحد من قدرة الخريجين على المساهمة في تحقيق أهداف التنمية المستدامة</w:t>
      </w:r>
      <w:r w:rsidRPr="006E6892">
        <w:rPr>
          <w:rFonts w:ascii="Simplified Arabic Fixed" w:hAnsi="Simplified Arabic Fixed" w:cs="Simplified Arabic Fixed"/>
          <w:sz w:val="28"/>
          <w:szCs w:val="28"/>
          <w:lang w:bidi="ar-EG"/>
        </w:rPr>
        <w:t>.</w:t>
      </w:r>
    </w:p>
    <w:p w14:paraId="54E22340" w14:textId="77777777"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t>3-عدم الاستفادة الكافية من النماذج الدولية: على الرغم من وجود تجارب ناجحة كالتجربة الماليزية التي استطاعت رفع كفاءة مخرجات التعليم الفني بنسبة 75%، إلا أن آليات نقل وتكييف هذه النماذج لا تزال محدودة</w:t>
      </w:r>
      <w:r w:rsidRPr="006E6892">
        <w:rPr>
          <w:rFonts w:ascii="Simplified Arabic Fixed" w:hAnsi="Simplified Arabic Fixed" w:cs="Simplified Arabic Fixed"/>
          <w:sz w:val="28"/>
          <w:szCs w:val="28"/>
          <w:lang w:bidi="ar-EG"/>
        </w:rPr>
        <w:t>.</w:t>
      </w:r>
    </w:p>
    <w:p w14:paraId="026F3DF9" w14:textId="77777777"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t>4-تحديات الحوكمة والتمويل: حيث يعاني النظام من تشتت في الصلاحيات وعدم كفاية الموارد المالية، مما يؤثر على جودة البرامج وقدرتها على التطوير المستمر</w:t>
      </w:r>
      <w:r w:rsidRPr="006E6892">
        <w:rPr>
          <w:rFonts w:ascii="Simplified Arabic Fixed" w:hAnsi="Simplified Arabic Fixed" w:cs="Simplified Arabic Fixed"/>
          <w:sz w:val="28"/>
          <w:szCs w:val="28"/>
          <w:lang w:bidi="ar-EG"/>
        </w:rPr>
        <w:t>.</w:t>
      </w:r>
    </w:p>
    <w:p w14:paraId="00A92645" w14:textId="77777777" w:rsidR="00C93FA4" w:rsidRPr="006E6892" w:rsidRDefault="00C93FA4" w:rsidP="00C93FA4">
      <w:pPr>
        <w:bidi/>
        <w:rPr>
          <w:rFonts w:ascii="Simplified Arabic Fixed" w:hAnsi="Simplified Arabic Fixed" w:cs="Simplified Arabic Fixed"/>
          <w:sz w:val="28"/>
          <w:szCs w:val="28"/>
          <w:lang w:bidi="ar-EG"/>
        </w:rPr>
      </w:pPr>
      <w:r w:rsidRPr="006E6892">
        <w:rPr>
          <w:rFonts w:ascii="Simplified Arabic Fixed" w:hAnsi="Simplified Arabic Fixed" w:cs="Simplified Arabic Fixed"/>
          <w:sz w:val="28"/>
          <w:szCs w:val="28"/>
          <w:rtl/>
          <w:lang w:bidi="ar-EG"/>
        </w:rPr>
        <w:lastRenderedPageBreak/>
        <w:t>5-ضعف الشراكة مع القطاع الصناعي: حيث لا توجد آليات مؤسسية فاعلة لضمان مشاركة القطاع الخاص في تصميم وتنفيذ وتقييم البرامج التعليمية</w:t>
      </w:r>
      <w:r w:rsidRPr="006E6892">
        <w:rPr>
          <w:rFonts w:ascii="Simplified Arabic Fixed" w:hAnsi="Simplified Arabic Fixed" w:cs="Simplified Arabic Fixed"/>
          <w:sz w:val="28"/>
          <w:szCs w:val="28"/>
          <w:lang w:bidi="ar-EG"/>
        </w:rPr>
        <w:t>.</w:t>
      </w:r>
    </w:p>
    <w:p w14:paraId="6A595B5E" w14:textId="06C50505" w:rsidR="00910B69" w:rsidRDefault="00C93FA4" w:rsidP="00C8362E">
      <w:pPr>
        <w:bidi/>
        <w:rPr>
          <w:rFonts w:ascii="Simplified Arabic Fixed" w:hAnsi="Simplified Arabic Fixed" w:cs="Simplified Arabic Fixed"/>
          <w:sz w:val="28"/>
          <w:szCs w:val="28"/>
          <w:rtl/>
          <w:lang w:bidi="ar-EG"/>
        </w:rPr>
      </w:pPr>
      <w:r w:rsidRPr="006E6892">
        <w:rPr>
          <w:rFonts w:ascii="Simplified Arabic Fixed" w:hAnsi="Simplified Arabic Fixed" w:cs="Simplified Arabic Fixed"/>
          <w:sz w:val="28"/>
          <w:szCs w:val="28"/>
          <w:rtl/>
          <w:lang w:bidi="ar-EG"/>
        </w:rPr>
        <w:t>لذلك تبرز الحاجة الماسة لدراسة تحليلية تقوم على استقراء الدروس المستفادة من التجربة الماليزية الناجحة في تحويل التعليم الفني، ووضع تصور متكامل يمكن من توظيف هذه الدروس في تعزيز دور التعليم الفني الصناعي المصري في تحقيق أهداف التنمية المستدامة</w:t>
      </w:r>
      <w:r w:rsidR="00AD0645" w:rsidRPr="006E6892">
        <w:rPr>
          <w:rFonts w:ascii="Simplified Arabic Fixed" w:hAnsi="Simplified Arabic Fixed" w:cs="Simplified Arabic Fixed"/>
          <w:sz w:val="28"/>
          <w:szCs w:val="28"/>
          <w:rtl/>
          <w:lang w:bidi="ar-EG"/>
        </w:rPr>
        <w:t>.</w:t>
      </w:r>
      <w:r w:rsidR="0048751C" w:rsidRPr="006E6892">
        <w:rPr>
          <w:rStyle w:val="FootnoteReference"/>
          <w:rFonts w:ascii="Simplified Arabic Fixed" w:hAnsi="Simplified Arabic Fixed" w:cs="Simplified Arabic Fixed"/>
          <w:sz w:val="28"/>
          <w:szCs w:val="28"/>
          <w:rtl/>
          <w:lang w:bidi="ar-EG"/>
        </w:rPr>
        <w:footnoteReference w:id="3"/>
      </w:r>
    </w:p>
    <w:p w14:paraId="5298ECE4" w14:textId="77777777" w:rsidR="00910B69" w:rsidRPr="006E6892" w:rsidRDefault="00910B69" w:rsidP="00910B69">
      <w:pPr>
        <w:bidi/>
        <w:rPr>
          <w:rFonts w:ascii="Simplified Arabic Fixed" w:hAnsi="Simplified Arabic Fixed" w:cs="Simplified Arabic Fixed"/>
          <w:sz w:val="28"/>
          <w:szCs w:val="28"/>
          <w:lang w:bidi="ar-EG"/>
        </w:rPr>
      </w:pPr>
    </w:p>
    <w:p w14:paraId="5F45ED4E" w14:textId="3CC19852" w:rsidR="0030105F" w:rsidRPr="006E6892" w:rsidRDefault="00B8621A" w:rsidP="0048522A">
      <w:pPr>
        <w:bidi/>
        <w:rPr>
          <w:rFonts w:ascii="Simplified Arabic Fixed" w:hAnsi="Simplified Arabic Fixed" w:cs="Simplified Arabic Fixed"/>
          <w:b/>
          <w:bCs/>
          <w:sz w:val="28"/>
          <w:szCs w:val="28"/>
          <w:u w:val="single"/>
        </w:rPr>
      </w:pPr>
      <w:r w:rsidRPr="006E6892">
        <w:rPr>
          <w:rFonts w:ascii="Simplified Arabic Fixed" w:hAnsi="Simplified Arabic Fixed" w:cs="Simplified Arabic Fixed"/>
          <w:b/>
          <w:bCs/>
          <w:sz w:val="28"/>
          <w:szCs w:val="28"/>
          <w:u w:val="single"/>
        </w:rPr>
        <w:t>4.1.1</w:t>
      </w:r>
      <w:r w:rsidR="00023841" w:rsidRPr="006E6892">
        <w:rPr>
          <w:rFonts w:ascii="Simplified Arabic Fixed" w:hAnsi="Simplified Arabic Fixed" w:cs="Simplified Arabic Fixed"/>
          <w:b/>
          <w:bCs/>
          <w:sz w:val="28"/>
          <w:szCs w:val="28"/>
          <w:u w:val="single"/>
          <w:rtl/>
        </w:rPr>
        <w:t>-ا</w:t>
      </w:r>
      <w:r w:rsidR="001A51C6" w:rsidRPr="006E6892">
        <w:rPr>
          <w:rFonts w:ascii="Simplified Arabic Fixed" w:hAnsi="Simplified Arabic Fixed" w:cs="Simplified Arabic Fixed"/>
          <w:b/>
          <w:bCs/>
          <w:sz w:val="28"/>
          <w:szCs w:val="28"/>
          <w:u w:val="single"/>
          <w:rtl/>
        </w:rPr>
        <w:t xml:space="preserve">هداف الدراسة </w:t>
      </w:r>
    </w:p>
    <w:p w14:paraId="323DBFEE" w14:textId="437C4A22" w:rsidR="003473E3" w:rsidRPr="006E6892" w:rsidRDefault="009939AD" w:rsidP="003473E3">
      <w:pPr>
        <w:bidi/>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tl/>
        </w:rPr>
        <w:t>يتمحور ا</w:t>
      </w:r>
      <w:r w:rsidR="00331B85" w:rsidRPr="006E6892">
        <w:rPr>
          <w:rFonts w:ascii="Simplified Arabic Fixed" w:hAnsi="Simplified Arabic Fixed" w:cs="Simplified Arabic Fixed"/>
          <w:sz w:val="28"/>
          <w:szCs w:val="28"/>
          <w:rtl/>
        </w:rPr>
        <w:t>لهدف الرئيسي لهذة الدراسة</w:t>
      </w:r>
      <w:r w:rsidR="007E3E70" w:rsidRPr="006E6892">
        <w:rPr>
          <w:rFonts w:ascii="Simplified Arabic Fixed" w:hAnsi="Simplified Arabic Fixed" w:cs="Simplified Arabic Fixed"/>
          <w:sz w:val="28"/>
          <w:szCs w:val="28"/>
          <w:rtl/>
        </w:rPr>
        <w:t xml:space="preserve"> حول صياغة مقترح استراتيجي للإرتقاء </w:t>
      </w:r>
      <w:r w:rsidR="00890620" w:rsidRPr="006E6892">
        <w:rPr>
          <w:rFonts w:ascii="Simplified Arabic Fixed" w:hAnsi="Simplified Arabic Fixed" w:cs="Simplified Arabic Fixed"/>
          <w:sz w:val="28"/>
          <w:szCs w:val="28"/>
          <w:rtl/>
        </w:rPr>
        <w:t xml:space="preserve">بأداء التعليم الفني الصناعي في مصر </w:t>
      </w:r>
      <w:r w:rsidR="00D32E38" w:rsidRPr="006E6892">
        <w:rPr>
          <w:rFonts w:ascii="Simplified Arabic Fixed" w:hAnsi="Simplified Arabic Fixed" w:cs="Simplified Arabic Fixed"/>
          <w:sz w:val="28"/>
          <w:szCs w:val="28"/>
          <w:rtl/>
        </w:rPr>
        <w:t xml:space="preserve">من خلال تعزيز أهداف التنمية المستدامة </w:t>
      </w:r>
      <w:r w:rsidR="00A005A2" w:rsidRPr="006E6892">
        <w:rPr>
          <w:rFonts w:ascii="Simplified Arabic Fixed" w:hAnsi="Simplified Arabic Fixed" w:cs="Simplified Arabic Fixed"/>
          <w:sz w:val="28"/>
          <w:szCs w:val="28"/>
          <w:rtl/>
        </w:rPr>
        <w:t>،ويتفرع منه الأهداف ال</w:t>
      </w:r>
      <w:r w:rsidR="00566172" w:rsidRPr="006E6892">
        <w:rPr>
          <w:rFonts w:ascii="Simplified Arabic Fixed" w:hAnsi="Simplified Arabic Fixed" w:cs="Simplified Arabic Fixed"/>
          <w:sz w:val="28"/>
          <w:szCs w:val="28"/>
          <w:rtl/>
        </w:rPr>
        <w:t>تالية:</w:t>
      </w:r>
    </w:p>
    <w:p w14:paraId="35367008" w14:textId="12A1F354" w:rsidR="003473E3" w:rsidRPr="006E6892" w:rsidRDefault="00F3424C" w:rsidP="00115B59">
      <w:pPr>
        <w:bidi/>
        <w:ind w:left="360"/>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tl/>
        </w:rPr>
        <w:t>1</w:t>
      </w:r>
      <w:r w:rsidR="00566172" w:rsidRPr="006E6892">
        <w:rPr>
          <w:rFonts w:ascii="Simplified Arabic Fixed" w:hAnsi="Simplified Arabic Fixed" w:cs="Simplified Arabic Fixed"/>
          <w:sz w:val="28"/>
          <w:szCs w:val="28"/>
          <w:rtl/>
        </w:rPr>
        <w:t>-</w:t>
      </w:r>
      <w:r w:rsidR="003473E3" w:rsidRPr="006E6892">
        <w:rPr>
          <w:rFonts w:ascii="Simplified Arabic Fixed" w:hAnsi="Simplified Arabic Fixed" w:cs="Simplified Arabic Fixed"/>
          <w:sz w:val="28"/>
          <w:szCs w:val="28"/>
          <w:rtl/>
        </w:rPr>
        <w:t>رصد واقع</w:t>
      </w:r>
      <w:r w:rsidR="000D171B" w:rsidRPr="006E6892">
        <w:rPr>
          <w:rFonts w:ascii="Simplified Arabic Fixed" w:hAnsi="Simplified Arabic Fixed" w:cs="Simplified Arabic Fixed"/>
          <w:sz w:val="28"/>
          <w:szCs w:val="28"/>
          <w:rtl/>
        </w:rPr>
        <w:t xml:space="preserve"> الحالي</w:t>
      </w:r>
      <w:r w:rsidR="003473E3" w:rsidRPr="006E6892">
        <w:rPr>
          <w:rFonts w:ascii="Simplified Arabic Fixed" w:hAnsi="Simplified Arabic Fixed" w:cs="Simplified Arabic Fixed"/>
          <w:sz w:val="28"/>
          <w:szCs w:val="28"/>
          <w:rtl/>
        </w:rPr>
        <w:t xml:space="preserve"> </w:t>
      </w:r>
      <w:r w:rsidR="000D171B" w:rsidRPr="006E6892">
        <w:rPr>
          <w:rFonts w:ascii="Simplified Arabic Fixed" w:hAnsi="Simplified Arabic Fixed" w:cs="Simplified Arabic Fixed"/>
          <w:sz w:val="28"/>
          <w:szCs w:val="28"/>
          <w:rtl/>
        </w:rPr>
        <w:t>ل</w:t>
      </w:r>
      <w:r w:rsidR="003473E3" w:rsidRPr="006E6892">
        <w:rPr>
          <w:rFonts w:ascii="Simplified Arabic Fixed" w:hAnsi="Simplified Arabic Fixed" w:cs="Simplified Arabic Fixed"/>
          <w:sz w:val="28"/>
          <w:szCs w:val="28"/>
          <w:rtl/>
        </w:rPr>
        <w:t>لتعليم الفني الصناعي في مصر</w:t>
      </w:r>
      <w:r w:rsidR="00ED1336" w:rsidRPr="006E6892">
        <w:rPr>
          <w:rFonts w:ascii="Simplified Arabic Fixed" w:hAnsi="Simplified Arabic Fixed" w:cs="Simplified Arabic Fixed"/>
          <w:sz w:val="28"/>
          <w:szCs w:val="28"/>
          <w:rtl/>
        </w:rPr>
        <w:t>بصورته الكمية والكيفية.</w:t>
      </w:r>
    </w:p>
    <w:p w14:paraId="0474A453" w14:textId="7138BB9F" w:rsidR="003473E3" w:rsidRPr="006E6892" w:rsidRDefault="005F131B" w:rsidP="00F3424C">
      <w:pPr>
        <w:bidi/>
        <w:ind w:left="360"/>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tl/>
        </w:rPr>
        <w:t>2-رؤية</w:t>
      </w:r>
      <w:r w:rsidR="003473E3" w:rsidRPr="006E6892">
        <w:rPr>
          <w:rFonts w:ascii="Simplified Arabic Fixed" w:hAnsi="Simplified Arabic Fixed" w:cs="Simplified Arabic Fixed"/>
          <w:sz w:val="28"/>
          <w:szCs w:val="28"/>
          <w:rtl/>
        </w:rPr>
        <w:t>تحليل</w:t>
      </w:r>
      <w:r w:rsidRPr="006E6892">
        <w:rPr>
          <w:rFonts w:ascii="Simplified Arabic Fixed" w:hAnsi="Simplified Arabic Fixed" w:cs="Simplified Arabic Fixed"/>
          <w:sz w:val="28"/>
          <w:szCs w:val="28"/>
          <w:rtl/>
        </w:rPr>
        <w:t>ه</w:t>
      </w:r>
      <w:r w:rsidR="003473E3" w:rsidRPr="006E6892">
        <w:rPr>
          <w:rFonts w:ascii="Simplified Arabic Fixed" w:hAnsi="Simplified Arabic Fixed" w:cs="Simplified Arabic Fixed"/>
          <w:sz w:val="28"/>
          <w:szCs w:val="28"/>
          <w:rtl/>
        </w:rPr>
        <w:t xml:space="preserve"> </w:t>
      </w:r>
      <w:r w:rsidR="003D01E6" w:rsidRPr="006E6892">
        <w:rPr>
          <w:rFonts w:ascii="Simplified Arabic Fixed" w:hAnsi="Simplified Arabic Fixed" w:cs="Simplified Arabic Fixed"/>
          <w:sz w:val="28"/>
          <w:szCs w:val="28"/>
          <w:rtl/>
        </w:rPr>
        <w:t>ل</w:t>
      </w:r>
      <w:r w:rsidR="003473E3" w:rsidRPr="006E6892">
        <w:rPr>
          <w:rFonts w:ascii="Simplified Arabic Fixed" w:hAnsi="Simplified Arabic Fixed" w:cs="Simplified Arabic Fixed"/>
          <w:sz w:val="28"/>
          <w:szCs w:val="28"/>
          <w:rtl/>
        </w:rPr>
        <w:t>لتجربة الماليزية في تطوير قطاع</w:t>
      </w:r>
      <w:r w:rsidR="003473E3" w:rsidRPr="006E6892">
        <w:rPr>
          <w:rFonts w:ascii="Simplified Arabic Fixed" w:hAnsi="Simplified Arabic Fixed" w:cs="Simplified Arabic Fixed"/>
          <w:sz w:val="28"/>
          <w:szCs w:val="28"/>
        </w:rPr>
        <w:t xml:space="preserve"> (TVET) </w:t>
      </w:r>
      <w:r w:rsidR="003473E3" w:rsidRPr="006E6892">
        <w:rPr>
          <w:rFonts w:ascii="Simplified Arabic Fixed" w:hAnsi="Simplified Arabic Fixed" w:cs="Simplified Arabic Fixed"/>
          <w:sz w:val="28"/>
          <w:szCs w:val="28"/>
          <w:rtl/>
        </w:rPr>
        <w:t>واستخلاص الدروس القابلة للتوطين في البيئة المصرية</w:t>
      </w:r>
      <w:r w:rsidR="003473E3" w:rsidRPr="006E6892">
        <w:rPr>
          <w:rFonts w:ascii="Simplified Arabic Fixed" w:hAnsi="Simplified Arabic Fixed" w:cs="Simplified Arabic Fixed"/>
          <w:sz w:val="28"/>
          <w:szCs w:val="28"/>
        </w:rPr>
        <w:t>.</w:t>
      </w:r>
    </w:p>
    <w:p w14:paraId="08EA327D" w14:textId="4FC4B906" w:rsidR="0030105F" w:rsidRDefault="00B50544" w:rsidP="004949FD">
      <w:pPr>
        <w:bidi/>
        <w:ind w:left="360"/>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tl/>
        </w:rPr>
        <w:t>3-</w:t>
      </w:r>
      <w:r w:rsidR="00136E21" w:rsidRPr="006E6892">
        <w:rPr>
          <w:rFonts w:ascii="Simplified Arabic Fixed" w:hAnsi="Simplified Arabic Fixed" w:cs="Simplified Arabic Fixed"/>
          <w:sz w:val="28"/>
          <w:szCs w:val="28"/>
          <w:rtl/>
        </w:rPr>
        <w:t>طرح</w:t>
      </w:r>
      <w:r w:rsidR="003473E3" w:rsidRPr="006E6892">
        <w:rPr>
          <w:rFonts w:ascii="Simplified Arabic Fixed" w:hAnsi="Simplified Arabic Fixed" w:cs="Simplified Arabic Fixed"/>
          <w:sz w:val="28"/>
          <w:szCs w:val="28"/>
          <w:rtl/>
        </w:rPr>
        <w:t xml:space="preserve"> تصور </w:t>
      </w:r>
      <w:r w:rsidR="009A3ED2" w:rsidRPr="006E6892">
        <w:rPr>
          <w:rFonts w:ascii="Simplified Arabic Fixed" w:hAnsi="Simplified Arabic Fixed" w:cs="Simplified Arabic Fixed"/>
          <w:sz w:val="28"/>
          <w:szCs w:val="28"/>
          <w:rtl/>
        </w:rPr>
        <w:t>استراتيجي</w:t>
      </w:r>
      <w:r w:rsidR="00622E07" w:rsidRPr="006E6892">
        <w:rPr>
          <w:rFonts w:ascii="Simplified Arabic Fixed" w:hAnsi="Simplified Arabic Fixed" w:cs="Simplified Arabic Fixed"/>
          <w:sz w:val="28"/>
          <w:szCs w:val="28"/>
          <w:rtl/>
        </w:rPr>
        <w:t xml:space="preserve"> لتعزيز أهداف التنمية المستدامة </w:t>
      </w:r>
      <w:r w:rsidR="004A4BE2" w:rsidRPr="006E6892">
        <w:rPr>
          <w:rFonts w:ascii="Simplified Arabic Fixed" w:hAnsi="Simplified Arabic Fixed" w:cs="Simplified Arabic Fixed"/>
          <w:sz w:val="28"/>
          <w:szCs w:val="28"/>
          <w:rtl/>
        </w:rPr>
        <w:t xml:space="preserve">في مصر </w:t>
      </w:r>
    </w:p>
    <w:p w14:paraId="48FB0A73" w14:textId="77777777" w:rsidR="00910B69" w:rsidRPr="006E6892" w:rsidRDefault="00910B69" w:rsidP="00910B69">
      <w:pPr>
        <w:bidi/>
        <w:ind w:left="360"/>
        <w:rPr>
          <w:rFonts w:ascii="Simplified Arabic Fixed" w:hAnsi="Simplified Arabic Fixed" w:cs="Simplified Arabic Fixed"/>
          <w:sz w:val="28"/>
          <w:szCs w:val="28"/>
        </w:rPr>
      </w:pPr>
    </w:p>
    <w:p w14:paraId="09749DC5" w14:textId="2CF8EA9A" w:rsidR="0030105F" w:rsidRPr="006E6892" w:rsidRDefault="003927A8" w:rsidP="0048522A">
      <w:pPr>
        <w:bidi/>
        <w:rPr>
          <w:rFonts w:ascii="Simplified Arabic Fixed" w:hAnsi="Simplified Arabic Fixed" w:cs="Simplified Arabic Fixed"/>
          <w:b/>
          <w:bCs/>
          <w:sz w:val="28"/>
          <w:szCs w:val="28"/>
          <w:u w:val="single"/>
        </w:rPr>
      </w:pPr>
      <w:r w:rsidRPr="006E6892">
        <w:rPr>
          <w:rFonts w:ascii="Simplified Arabic Fixed" w:hAnsi="Simplified Arabic Fixed" w:cs="Simplified Arabic Fixed"/>
          <w:b/>
          <w:bCs/>
          <w:sz w:val="28"/>
          <w:szCs w:val="28"/>
          <w:u w:val="single"/>
        </w:rPr>
        <w:t>5.1</w:t>
      </w:r>
      <w:r w:rsidR="002C6F54" w:rsidRPr="006E6892">
        <w:rPr>
          <w:rFonts w:ascii="Simplified Arabic Fixed" w:hAnsi="Simplified Arabic Fixed" w:cs="Simplified Arabic Fixed"/>
          <w:b/>
          <w:bCs/>
          <w:sz w:val="28"/>
          <w:szCs w:val="28"/>
          <w:u w:val="single"/>
          <w:rtl/>
        </w:rPr>
        <w:t>- تساؤولات الدراسة</w:t>
      </w:r>
      <w:r w:rsidR="0048522A" w:rsidRPr="006E6892">
        <w:rPr>
          <w:rFonts w:ascii="Simplified Arabic Fixed" w:hAnsi="Simplified Arabic Fixed" w:cs="Simplified Arabic Fixed"/>
          <w:b/>
          <w:bCs/>
          <w:sz w:val="28"/>
          <w:szCs w:val="28"/>
          <w:u w:val="single"/>
          <w:rtl/>
        </w:rPr>
        <w:t>:</w:t>
      </w:r>
    </w:p>
    <w:p w14:paraId="2BEE9710" w14:textId="69C080A7" w:rsidR="00E12BA3" w:rsidRPr="006E6892" w:rsidRDefault="003927A8" w:rsidP="00E12BA3">
      <w:pPr>
        <w:bidi/>
        <w:rPr>
          <w:rFonts w:ascii="Simplified Arabic Fixed" w:hAnsi="Simplified Arabic Fixed" w:cs="Simplified Arabic Fixed"/>
          <w:sz w:val="28"/>
          <w:szCs w:val="28"/>
        </w:rPr>
      </w:pPr>
      <w:r w:rsidRPr="006E6892">
        <w:rPr>
          <w:rFonts w:ascii="Simplified Arabic Fixed" w:hAnsi="Simplified Arabic Fixed" w:cs="Simplified Arabic Fixed"/>
          <w:b/>
          <w:bCs/>
          <w:sz w:val="28"/>
          <w:szCs w:val="28"/>
        </w:rPr>
        <w:t xml:space="preserve"> </w:t>
      </w:r>
      <w:r w:rsidR="008C2D9B" w:rsidRPr="006E6892">
        <w:rPr>
          <w:rFonts w:ascii="Simplified Arabic Fixed" w:hAnsi="Simplified Arabic Fixed" w:cs="Simplified Arabic Fixed"/>
          <w:b/>
          <w:bCs/>
          <w:sz w:val="28"/>
          <w:szCs w:val="28"/>
          <w:rtl/>
        </w:rPr>
        <w:t xml:space="preserve">التساؤل الرئيسي : </w:t>
      </w:r>
      <w:r w:rsidR="00992C52" w:rsidRPr="006E6892">
        <w:rPr>
          <w:rFonts w:ascii="Simplified Arabic Fixed" w:hAnsi="Simplified Arabic Fixed" w:cs="Simplified Arabic Fixed"/>
          <w:sz w:val="28"/>
          <w:szCs w:val="28"/>
          <w:rtl/>
        </w:rPr>
        <w:t>إلي أي حد</w:t>
      </w:r>
      <w:r w:rsidR="00E12BA3" w:rsidRPr="006E6892">
        <w:rPr>
          <w:rFonts w:ascii="Simplified Arabic Fixed" w:hAnsi="Simplified Arabic Fixed" w:cs="Simplified Arabic Fixed"/>
          <w:sz w:val="28"/>
          <w:szCs w:val="28"/>
          <w:rtl/>
        </w:rPr>
        <w:t>يمكن تطوير دور التعليم الفني الصناعي المصري لتعزيز أهداف التنمية المستدامة</w:t>
      </w:r>
      <w:r w:rsidR="00992C52" w:rsidRPr="006E6892">
        <w:rPr>
          <w:rFonts w:ascii="Simplified Arabic Fixed" w:hAnsi="Simplified Arabic Fixed" w:cs="Simplified Arabic Fixed"/>
          <w:sz w:val="28"/>
          <w:szCs w:val="28"/>
          <w:rtl/>
        </w:rPr>
        <w:t>(</w:t>
      </w:r>
      <w:r w:rsidR="00E12BA3" w:rsidRPr="006E6892">
        <w:rPr>
          <w:rFonts w:ascii="Simplified Arabic Fixed" w:hAnsi="Simplified Arabic Fixed" w:cs="Simplified Arabic Fixed"/>
          <w:sz w:val="28"/>
          <w:szCs w:val="28"/>
          <w:rtl/>
        </w:rPr>
        <w:t xml:space="preserve"> في ضوء الدروس المستفادة من التجربة الماليزية، وبناءً على التنبؤات المستقبلية لأعداد الخريجين حتى عام 2035</w:t>
      </w:r>
      <w:r w:rsidR="00992C52" w:rsidRPr="006E6892">
        <w:rPr>
          <w:rFonts w:ascii="Simplified Arabic Fixed" w:hAnsi="Simplified Arabic Fixed" w:cs="Simplified Arabic Fixed"/>
          <w:sz w:val="28"/>
          <w:szCs w:val="28"/>
          <w:rtl/>
        </w:rPr>
        <w:t>)</w:t>
      </w:r>
      <w:r w:rsidR="00E12BA3" w:rsidRPr="006E6892">
        <w:rPr>
          <w:rFonts w:ascii="Simplified Arabic Fixed" w:hAnsi="Simplified Arabic Fixed" w:cs="Simplified Arabic Fixed"/>
          <w:sz w:val="28"/>
          <w:szCs w:val="28"/>
          <w:rtl/>
        </w:rPr>
        <w:t>؟</w:t>
      </w:r>
      <w:r w:rsidR="00E12BA3" w:rsidRPr="006E6892">
        <w:rPr>
          <w:rFonts w:ascii="Simplified Arabic Fixed" w:hAnsi="Simplified Arabic Fixed" w:cs="Simplified Arabic Fixed"/>
          <w:sz w:val="28"/>
          <w:szCs w:val="28"/>
        </w:rPr>
        <w:t>"</w:t>
      </w:r>
    </w:p>
    <w:p w14:paraId="6AE65D6A" w14:textId="77777777" w:rsidR="00900230" w:rsidRPr="006E6892" w:rsidRDefault="00900230" w:rsidP="00900230">
      <w:pPr>
        <w:bidi/>
        <w:rPr>
          <w:rFonts w:ascii="Simplified Arabic Fixed" w:hAnsi="Simplified Arabic Fixed" w:cs="Simplified Arabic Fixed"/>
          <w:sz w:val="28"/>
          <w:szCs w:val="28"/>
        </w:rPr>
      </w:pPr>
      <w:r w:rsidRPr="006E6892">
        <w:rPr>
          <w:rFonts w:ascii="Simplified Arabic Fixed" w:hAnsi="Simplified Arabic Fixed" w:cs="Simplified Arabic Fixed"/>
          <w:sz w:val="28"/>
          <w:szCs w:val="28"/>
          <w:rtl/>
        </w:rPr>
        <w:t>ينبثق عن التساؤل الرئيسي للدراسة مجموعة من التساؤلات الفرعية التي يسعى الباحث للإجابة عنها</w:t>
      </w:r>
      <w:r w:rsidRPr="006E6892">
        <w:rPr>
          <w:rFonts w:ascii="Simplified Arabic Fixed" w:hAnsi="Simplified Arabic Fixed" w:cs="Simplified Arabic Fixed"/>
          <w:sz w:val="28"/>
          <w:szCs w:val="28"/>
        </w:rPr>
        <w:t>:</w:t>
      </w:r>
    </w:p>
    <w:p w14:paraId="6637053F" w14:textId="7083F599" w:rsidR="00843607" w:rsidRPr="006E6892" w:rsidRDefault="00FA43B8" w:rsidP="00FA43B8">
      <w:pPr>
        <w:bidi/>
        <w:rPr>
          <w:rFonts w:ascii="Simplified Arabic Fixed" w:hAnsi="Simplified Arabic Fixed" w:cs="Simplified Arabic Fixed"/>
          <w:sz w:val="28"/>
          <w:szCs w:val="28"/>
          <w:rtl/>
        </w:rPr>
      </w:pPr>
      <w:r w:rsidRPr="006E6892">
        <w:rPr>
          <w:rFonts w:ascii="Simplified Arabic Fixed" w:hAnsi="Simplified Arabic Fixed" w:cs="Simplified Arabic Fixed"/>
          <w:b/>
          <w:bCs/>
          <w:sz w:val="28"/>
          <w:szCs w:val="28"/>
          <w:rtl/>
        </w:rPr>
        <w:lastRenderedPageBreak/>
        <w:t>1</w:t>
      </w:r>
      <w:r w:rsidR="00F14DA9" w:rsidRPr="006E6892">
        <w:rPr>
          <w:rFonts w:ascii="Simplified Arabic Fixed" w:hAnsi="Simplified Arabic Fixed" w:cs="Simplified Arabic Fixed"/>
          <w:b/>
          <w:bCs/>
          <w:sz w:val="28"/>
          <w:szCs w:val="28"/>
          <w:rtl/>
        </w:rPr>
        <w:t>-</w:t>
      </w:r>
      <w:r w:rsidR="00900230" w:rsidRPr="006E6892">
        <w:rPr>
          <w:rFonts w:ascii="Simplified Arabic Fixed" w:hAnsi="Simplified Arabic Fixed" w:cs="Simplified Arabic Fixed"/>
          <w:sz w:val="28"/>
          <w:szCs w:val="28"/>
          <w:rtl/>
        </w:rPr>
        <w:t>ما هو واقع ال</w:t>
      </w:r>
      <w:r w:rsidR="00FE2E3A" w:rsidRPr="006E6892">
        <w:rPr>
          <w:rFonts w:ascii="Simplified Arabic Fixed" w:hAnsi="Simplified Arabic Fixed" w:cs="Simplified Arabic Fixed"/>
          <w:sz w:val="28"/>
          <w:szCs w:val="28"/>
          <w:rtl/>
        </w:rPr>
        <w:t>حالي للتعليم الفني الصناعي في مصر بصورته الكمية والكيفية</w:t>
      </w:r>
      <w:r w:rsidR="00900230" w:rsidRPr="006E6892">
        <w:rPr>
          <w:rFonts w:ascii="Simplified Arabic Fixed" w:hAnsi="Simplified Arabic Fixed" w:cs="Simplified Arabic Fixed"/>
          <w:sz w:val="28"/>
          <w:szCs w:val="28"/>
          <w:rtl/>
        </w:rPr>
        <w:t>؟</w:t>
      </w:r>
    </w:p>
    <w:p w14:paraId="2192241D" w14:textId="77EF9067" w:rsidR="00900230" w:rsidRPr="006E6892" w:rsidRDefault="00843607" w:rsidP="00843607">
      <w:pPr>
        <w:bidi/>
        <w:rPr>
          <w:rFonts w:ascii="Simplified Arabic Fixed" w:hAnsi="Simplified Arabic Fixed" w:cs="Simplified Arabic Fixed"/>
          <w:sz w:val="28"/>
          <w:szCs w:val="28"/>
        </w:rPr>
      </w:pPr>
      <w:r w:rsidRPr="006E6892">
        <w:rPr>
          <w:rFonts w:ascii="Simplified Arabic Fixed" w:hAnsi="Simplified Arabic Fixed" w:cs="Simplified Arabic Fixed"/>
          <w:b/>
          <w:bCs/>
          <w:sz w:val="28"/>
          <w:szCs w:val="28"/>
          <w:rtl/>
        </w:rPr>
        <w:t>2-</w:t>
      </w:r>
      <w:r w:rsidR="00900230" w:rsidRPr="006E6892">
        <w:rPr>
          <w:rFonts w:ascii="Simplified Arabic Fixed" w:hAnsi="Simplified Arabic Fixed" w:cs="Simplified Arabic Fixed"/>
          <w:sz w:val="28"/>
          <w:szCs w:val="28"/>
          <w:rtl/>
        </w:rPr>
        <w:t xml:space="preserve">ما </w:t>
      </w:r>
      <w:r w:rsidR="005F5F00" w:rsidRPr="006E6892">
        <w:rPr>
          <w:rFonts w:ascii="Simplified Arabic Fixed" w:hAnsi="Simplified Arabic Fixed" w:cs="Simplified Arabic Fixed"/>
          <w:sz w:val="28"/>
          <w:szCs w:val="28"/>
          <w:rtl/>
        </w:rPr>
        <w:t xml:space="preserve">الرؤية </w:t>
      </w:r>
      <w:r w:rsidR="00C22AF4" w:rsidRPr="006E6892">
        <w:rPr>
          <w:rFonts w:ascii="Simplified Arabic Fixed" w:hAnsi="Simplified Arabic Fixed" w:cs="Simplified Arabic Fixed"/>
          <w:sz w:val="28"/>
          <w:szCs w:val="28"/>
          <w:rtl/>
        </w:rPr>
        <w:t>التحليلية للتجربة</w:t>
      </w:r>
      <w:r w:rsidR="00602E29" w:rsidRPr="006E6892">
        <w:rPr>
          <w:rFonts w:ascii="Simplified Arabic Fixed" w:hAnsi="Simplified Arabic Fixed" w:cs="Simplified Arabic Fixed"/>
          <w:sz w:val="28"/>
          <w:szCs w:val="28"/>
          <w:rtl/>
        </w:rPr>
        <w:t xml:space="preserve"> الماليزية</w:t>
      </w:r>
      <w:r w:rsidR="00A57E41" w:rsidRPr="006E6892">
        <w:rPr>
          <w:rFonts w:ascii="Simplified Arabic Fixed" w:hAnsi="Simplified Arabic Fixed" w:cs="Simplified Arabic Fixed"/>
          <w:sz w:val="28"/>
          <w:szCs w:val="28"/>
          <w:rtl/>
        </w:rPr>
        <w:t xml:space="preserve">في تطوير قطاع </w:t>
      </w:r>
      <w:r w:rsidR="00D54C64" w:rsidRPr="006E6892">
        <w:rPr>
          <w:rFonts w:ascii="Simplified Arabic Fixed" w:hAnsi="Simplified Arabic Fixed" w:cs="Simplified Arabic Fixed"/>
          <w:sz w:val="28"/>
          <w:szCs w:val="28"/>
        </w:rPr>
        <w:t>(TVET)</w:t>
      </w:r>
      <w:r w:rsidR="00900230" w:rsidRPr="006E6892">
        <w:rPr>
          <w:rFonts w:ascii="Simplified Arabic Fixed" w:hAnsi="Simplified Arabic Fixed" w:cs="Simplified Arabic Fixed"/>
          <w:sz w:val="28"/>
          <w:szCs w:val="28"/>
          <w:rtl/>
        </w:rPr>
        <w:t>؟</w:t>
      </w:r>
    </w:p>
    <w:p w14:paraId="01670F25" w14:textId="61CCAD80" w:rsidR="00F54E26" w:rsidRDefault="00843607" w:rsidP="00794C7A">
      <w:pPr>
        <w:bidi/>
        <w:rPr>
          <w:rFonts w:ascii="Simplified Arabic Fixed" w:hAnsi="Simplified Arabic Fixed" w:cs="Simplified Arabic Fixed"/>
          <w:sz w:val="28"/>
          <w:szCs w:val="28"/>
          <w:rtl/>
        </w:rPr>
      </w:pPr>
      <w:r w:rsidRPr="006E6892">
        <w:rPr>
          <w:rFonts w:ascii="Simplified Arabic Fixed" w:hAnsi="Simplified Arabic Fixed" w:cs="Simplified Arabic Fixed"/>
          <w:b/>
          <w:bCs/>
          <w:sz w:val="28"/>
          <w:szCs w:val="28"/>
          <w:rtl/>
        </w:rPr>
        <w:t>3-</w:t>
      </w:r>
      <w:r w:rsidR="00900230" w:rsidRPr="006E6892">
        <w:rPr>
          <w:rFonts w:ascii="Simplified Arabic Fixed" w:hAnsi="Simplified Arabic Fixed" w:cs="Simplified Arabic Fixed"/>
          <w:sz w:val="28"/>
          <w:szCs w:val="28"/>
          <w:rtl/>
        </w:rPr>
        <w:t xml:space="preserve">ما </w:t>
      </w:r>
      <w:r w:rsidR="00BB5CFF" w:rsidRPr="006E6892">
        <w:rPr>
          <w:rFonts w:ascii="Simplified Arabic Fixed" w:hAnsi="Simplified Arabic Fixed" w:cs="Simplified Arabic Fixed"/>
          <w:sz w:val="28"/>
          <w:szCs w:val="28"/>
          <w:rtl/>
        </w:rPr>
        <w:t>التصور</w:t>
      </w:r>
      <w:r w:rsidR="00160D54" w:rsidRPr="006E6892">
        <w:rPr>
          <w:rFonts w:ascii="Simplified Arabic Fixed" w:hAnsi="Simplified Arabic Fixed" w:cs="Simplified Arabic Fixed"/>
          <w:sz w:val="28"/>
          <w:szCs w:val="28"/>
          <w:rtl/>
        </w:rPr>
        <w:t xml:space="preserve">الاستراتيجي </w:t>
      </w:r>
      <w:r w:rsidR="001B495A" w:rsidRPr="006E6892">
        <w:rPr>
          <w:rFonts w:ascii="Simplified Arabic Fixed" w:hAnsi="Simplified Arabic Fixed" w:cs="Simplified Arabic Fixed"/>
          <w:sz w:val="28"/>
          <w:szCs w:val="28"/>
          <w:rtl/>
        </w:rPr>
        <w:t>المقترح</w:t>
      </w:r>
      <w:r w:rsidR="00E80DE9" w:rsidRPr="006E6892">
        <w:rPr>
          <w:rFonts w:ascii="Simplified Arabic Fixed" w:hAnsi="Simplified Arabic Fixed" w:cs="Simplified Arabic Fixed"/>
          <w:sz w:val="28"/>
          <w:szCs w:val="28"/>
          <w:rtl/>
        </w:rPr>
        <w:t xml:space="preserve"> لتطوير دور التعليم الفني الصناعي بما يضمن </w:t>
      </w:r>
      <w:r w:rsidR="005B1C74" w:rsidRPr="006E6892">
        <w:rPr>
          <w:rFonts w:ascii="Simplified Arabic Fixed" w:hAnsi="Simplified Arabic Fixed" w:cs="Simplified Arabic Fixed"/>
          <w:sz w:val="28"/>
          <w:szCs w:val="28"/>
          <w:rtl/>
        </w:rPr>
        <w:t>تعزيز أهداف التنمية المستدامة ؟</w:t>
      </w:r>
    </w:p>
    <w:p w14:paraId="0428EB89" w14:textId="30E086B1" w:rsidR="00910B69" w:rsidRDefault="00910B69" w:rsidP="00910B69">
      <w:pPr>
        <w:bidi/>
        <w:rPr>
          <w:rFonts w:ascii="Simplified Arabic Fixed" w:hAnsi="Simplified Arabic Fixed" w:cs="Simplified Arabic Fixed"/>
          <w:sz w:val="28"/>
          <w:szCs w:val="28"/>
          <w:rtl/>
        </w:rPr>
      </w:pPr>
    </w:p>
    <w:p w14:paraId="309BF650" w14:textId="77777777" w:rsidR="00910B69" w:rsidRPr="006E6892" w:rsidRDefault="00910B69" w:rsidP="00910B69">
      <w:pPr>
        <w:bidi/>
        <w:rPr>
          <w:rFonts w:ascii="Simplified Arabic Fixed" w:hAnsi="Simplified Arabic Fixed" w:cs="Simplified Arabic Fixed"/>
          <w:sz w:val="28"/>
          <w:szCs w:val="28"/>
        </w:rPr>
      </w:pPr>
    </w:p>
    <w:p w14:paraId="14AE90F0" w14:textId="319E9A45" w:rsidR="00E37795" w:rsidRPr="006E6892" w:rsidRDefault="00C1704A" w:rsidP="000731A8">
      <w:pPr>
        <w:bidi/>
        <w:rPr>
          <w:rFonts w:ascii="Simplified Arabic Fixed" w:hAnsi="Simplified Arabic Fixed" w:cs="Simplified Arabic Fixed"/>
          <w:b/>
          <w:bCs/>
          <w:sz w:val="28"/>
          <w:szCs w:val="28"/>
          <w:u w:val="single"/>
          <w:rtl/>
        </w:rPr>
      </w:pPr>
      <w:r w:rsidRPr="006E6892">
        <w:rPr>
          <w:rFonts w:ascii="Simplified Arabic Fixed" w:hAnsi="Simplified Arabic Fixed" w:cs="Simplified Arabic Fixed"/>
          <w:b/>
          <w:bCs/>
          <w:sz w:val="28"/>
          <w:szCs w:val="28"/>
          <w:u w:val="single"/>
          <w:rtl/>
          <w:lang w:bidi="ar-EG"/>
        </w:rPr>
        <w:t xml:space="preserve"> </w:t>
      </w:r>
      <w:r w:rsidR="00B87FD5" w:rsidRPr="006E6892">
        <w:rPr>
          <w:rFonts w:ascii="Simplified Arabic Fixed" w:hAnsi="Simplified Arabic Fixed" w:cs="Simplified Arabic Fixed"/>
          <w:b/>
          <w:bCs/>
          <w:sz w:val="28"/>
          <w:szCs w:val="28"/>
          <w:u w:val="single"/>
        </w:rPr>
        <w:t>-6.1</w:t>
      </w:r>
      <w:r w:rsidR="009F3EA9" w:rsidRPr="006E6892">
        <w:rPr>
          <w:rFonts w:ascii="Simplified Arabic Fixed" w:hAnsi="Simplified Arabic Fixed" w:cs="Simplified Arabic Fixed"/>
          <w:b/>
          <w:bCs/>
          <w:sz w:val="28"/>
          <w:szCs w:val="28"/>
          <w:u w:val="single"/>
          <w:rtl/>
        </w:rPr>
        <w:t xml:space="preserve"> </w:t>
      </w:r>
      <w:r w:rsidR="00AD5739" w:rsidRPr="006E6892">
        <w:rPr>
          <w:rFonts w:ascii="Simplified Arabic Fixed" w:hAnsi="Simplified Arabic Fixed" w:cs="Simplified Arabic Fixed"/>
          <w:b/>
          <w:bCs/>
          <w:sz w:val="28"/>
          <w:szCs w:val="28"/>
          <w:u w:val="single"/>
          <w:rtl/>
        </w:rPr>
        <w:t xml:space="preserve"> منهجية الدراسة </w:t>
      </w:r>
      <w:r w:rsidR="00497BE8" w:rsidRPr="006E6892">
        <w:rPr>
          <w:rFonts w:ascii="Simplified Arabic Fixed" w:hAnsi="Simplified Arabic Fixed" w:cs="Simplified Arabic Fixed"/>
          <w:b/>
          <w:bCs/>
          <w:sz w:val="28"/>
          <w:szCs w:val="28"/>
          <w:u w:val="single"/>
          <w:rtl/>
        </w:rPr>
        <w:t>:</w:t>
      </w:r>
    </w:p>
    <w:p w14:paraId="7E796AB8" w14:textId="6DA615A0" w:rsidR="000B01B3" w:rsidRPr="006E6892" w:rsidRDefault="008F1C81" w:rsidP="00425C02">
      <w:pPr>
        <w:bidi/>
        <w:rPr>
          <w:rFonts w:ascii="Simplified Arabic Fixed" w:hAnsi="Simplified Arabic Fixed" w:cs="Simplified Arabic Fixed"/>
          <w:sz w:val="28"/>
          <w:szCs w:val="28"/>
          <w:rtl/>
        </w:rPr>
      </w:pPr>
      <w:r w:rsidRPr="006E6892">
        <w:rPr>
          <w:rFonts w:ascii="Simplified Arabic Fixed" w:hAnsi="Simplified Arabic Fixed" w:cs="Simplified Arabic Fixed"/>
          <w:sz w:val="28"/>
          <w:szCs w:val="28"/>
          <w:rtl/>
        </w:rPr>
        <w:t>استعانت هذة الدراسة بالمنهج الوصفي وبالمزاوج</w:t>
      </w:r>
      <w:r w:rsidR="00B45820" w:rsidRPr="006E6892">
        <w:rPr>
          <w:rFonts w:ascii="Simplified Arabic Fixed" w:hAnsi="Simplified Arabic Fixed" w:cs="Simplified Arabic Fixed"/>
          <w:sz w:val="28"/>
          <w:szCs w:val="28"/>
          <w:rtl/>
        </w:rPr>
        <w:t>ه</w:t>
      </w:r>
      <w:r w:rsidR="00234093" w:rsidRPr="006E6892">
        <w:rPr>
          <w:rFonts w:ascii="Simplified Arabic Fixed" w:hAnsi="Simplified Arabic Fixed" w:cs="Simplified Arabic Fixed"/>
          <w:sz w:val="28"/>
          <w:szCs w:val="28"/>
          <w:rtl/>
        </w:rPr>
        <w:t xml:space="preserve"> </w:t>
      </w:r>
      <w:r w:rsidR="00B45820" w:rsidRPr="006E6892">
        <w:rPr>
          <w:rFonts w:ascii="Simplified Arabic Fixed" w:hAnsi="Simplified Arabic Fixed" w:cs="Simplified Arabic Fixed"/>
          <w:sz w:val="28"/>
          <w:szCs w:val="28"/>
          <w:rtl/>
        </w:rPr>
        <w:t xml:space="preserve">بمنهج التحليل التنظيمي باعتبارهما من انسب المناهج البحثية اتساقا مع طبيعة هذة الدراسة </w:t>
      </w:r>
      <w:r w:rsidR="00834E45" w:rsidRPr="006E6892">
        <w:rPr>
          <w:rFonts w:ascii="Simplified Arabic Fixed" w:hAnsi="Simplified Arabic Fixed" w:cs="Simplified Arabic Fixed"/>
          <w:sz w:val="28"/>
          <w:szCs w:val="28"/>
          <w:rtl/>
        </w:rPr>
        <w:t xml:space="preserve">وتحقيقها الاأهداف والإجابة علي </w:t>
      </w:r>
      <w:r w:rsidR="00816D0F" w:rsidRPr="006E6892">
        <w:rPr>
          <w:rFonts w:ascii="Simplified Arabic Fixed" w:hAnsi="Simplified Arabic Fixed" w:cs="Simplified Arabic Fixed"/>
          <w:sz w:val="28"/>
          <w:szCs w:val="28"/>
          <w:rtl/>
        </w:rPr>
        <w:t>تساؤلاتها</w:t>
      </w:r>
    </w:p>
    <w:p w14:paraId="17987B8F" w14:textId="77777777" w:rsidR="00191B31" w:rsidRPr="00910B69" w:rsidRDefault="00191B31" w:rsidP="00191B31">
      <w:pPr>
        <w:bidi/>
        <w:rPr>
          <w:rFonts w:ascii="Simplified Arabic Fixed" w:hAnsi="Simplified Arabic Fixed" w:cs="Simplified Arabic Fixed"/>
          <w:sz w:val="28"/>
          <w:szCs w:val="28"/>
          <w:rtl/>
        </w:rPr>
      </w:pPr>
    </w:p>
    <w:p w14:paraId="187BEA12" w14:textId="5E0F7E00" w:rsidR="007674B0" w:rsidRPr="00910B69" w:rsidRDefault="002F3898" w:rsidP="009A30FF">
      <w:pPr>
        <w:bidi/>
        <w:rPr>
          <w:rFonts w:ascii="Simplified Arabic Fixed" w:hAnsi="Simplified Arabic Fixed" w:cs="Simplified Arabic Fixed"/>
          <w:b/>
          <w:bCs/>
          <w:sz w:val="28"/>
          <w:szCs w:val="28"/>
          <w:u w:val="single"/>
          <w:rtl/>
        </w:rPr>
      </w:pPr>
      <w:r w:rsidRPr="00910B69">
        <w:rPr>
          <w:rFonts w:ascii="Simplified Arabic Fixed" w:hAnsi="Simplified Arabic Fixed" w:cs="Simplified Arabic Fixed"/>
          <w:b/>
          <w:bCs/>
          <w:sz w:val="28"/>
          <w:szCs w:val="28"/>
          <w:u w:val="single"/>
          <w:rtl/>
        </w:rPr>
        <w:t>7.1</w:t>
      </w:r>
      <w:r w:rsidR="00727FFE" w:rsidRPr="00910B69">
        <w:rPr>
          <w:rFonts w:ascii="Simplified Arabic Fixed" w:hAnsi="Simplified Arabic Fixed" w:cs="Simplified Arabic Fixed"/>
          <w:b/>
          <w:bCs/>
          <w:sz w:val="28"/>
          <w:szCs w:val="28"/>
          <w:u w:val="single"/>
          <w:rtl/>
        </w:rPr>
        <w:t>-</w:t>
      </w:r>
      <w:r w:rsidR="00044C0D" w:rsidRPr="00910B69">
        <w:rPr>
          <w:rFonts w:ascii="Simplified Arabic Fixed" w:hAnsi="Simplified Arabic Fixed" w:cs="Simplified Arabic Fixed"/>
          <w:b/>
          <w:bCs/>
          <w:sz w:val="28"/>
          <w:szCs w:val="28"/>
          <w:u w:val="single"/>
          <w:rtl/>
        </w:rPr>
        <w:t>أهمية البحث</w:t>
      </w:r>
      <w:r w:rsidR="009A30FF" w:rsidRPr="00910B69">
        <w:rPr>
          <w:rFonts w:ascii="Simplified Arabic Fixed" w:hAnsi="Simplified Arabic Fixed" w:cs="Simplified Arabic Fixed" w:hint="cs"/>
          <w:b/>
          <w:bCs/>
          <w:sz w:val="28"/>
          <w:szCs w:val="28"/>
          <w:u w:val="single"/>
          <w:rtl/>
        </w:rPr>
        <w:t>:</w:t>
      </w:r>
    </w:p>
    <w:p w14:paraId="1C3876DE" w14:textId="7F2B6BAD" w:rsidR="00910B69" w:rsidRPr="00910B69" w:rsidRDefault="00F35E68" w:rsidP="00776B63">
      <w:pPr>
        <w:bidi/>
        <w:rPr>
          <w:rFonts w:ascii="Simplified Arabic Fixed" w:hAnsi="Simplified Arabic Fixed" w:cs="Simplified Arabic Fixed"/>
          <w:sz w:val="28"/>
          <w:szCs w:val="28"/>
        </w:rPr>
      </w:pPr>
      <w:r w:rsidRPr="00910B69">
        <w:rPr>
          <w:rFonts w:ascii="Simplified Arabic Fixed" w:hAnsi="Simplified Arabic Fixed" w:cs="Simplified Arabic Fixed"/>
          <w:sz w:val="28"/>
          <w:szCs w:val="28"/>
          <w:rtl/>
        </w:rPr>
        <w:t>تستمد هذه الدراسة أهميتها من كونها استجابة بحثية لضرورات المواءمة بين منظومة التعليم الفني الصناعي ومستهدفات التنمية المستدامة في مصر؛ حيث تبرز قيمتها العلمية في تحديد الاحتياجات المستقبلية المتوقعة من العمالة الفنية لتعزيز أهداف الاستدامة، وتشخيص التحديات التي تواجه الكفاية التعليمية في علاقتها بالتنمية الشاملة</w:t>
      </w:r>
      <w:r w:rsidRPr="00910B69">
        <w:rPr>
          <w:rFonts w:ascii="Simplified Arabic Fixed" w:hAnsi="Simplified Arabic Fixed" w:cs="Simplified Arabic Fixed"/>
          <w:sz w:val="28"/>
          <w:szCs w:val="28"/>
        </w:rPr>
        <w:t xml:space="preserve">. </w:t>
      </w:r>
      <w:r w:rsidRPr="00910B69">
        <w:rPr>
          <w:rFonts w:ascii="Simplified Arabic Fixed" w:hAnsi="Simplified Arabic Fixed" w:cs="Simplified Arabic Fixed"/>
          <w:sz w:val="28"/>
          <w:szCs w:val="28"/>
          <w:rtl/>
        </w:rPr>
        <w:t xml:space="preserve">وتكمن الأهمية التطبيقية للدراسة في تقديم سبل مقترحة لسد الفجوة بين مخرجات التعليم ومتطلبات سوق العمل، والتي تصل إلى </w:t>
      </w:r>
      <w:r w:rsidRPr="00910B69">
        <w:rPr>
          <w:rFonts w:ascii="Simplified Arabic Fixed" w:hAnsi="Simplified Arabic Fixed" w:cs="Simplified Arabic Fixed"/>
          <w:sz w:val="28"/>
          <w:szCs w:val="28"/>
        </w:rPr>
        <w:t>52%</w:t>
      </w:r>
      <w:r w:rsidRPr="00910B69">
        <w:rPr>
          <w:rFonts w:ascii="Simplified Arabic Fixed" w:hAnsi="Simplified Arabic Fixed" w:cs="Simplified Arabic Fixed"/>
          <w:sz w:val="28"/>
          <w:szCs w:val="28"/>
          <w:rtl/>
        </w:rPr>
        <w:t xml:space="preserve">، من خلال استعراض نموذج تطبيقي للاستفادة من التجربة الماليزية الرائدة التي نجحت في رفع كفاءة مخرجاتها بنسبة </w:t>
      </w:r>
      <w:r w:rsidRPr="00910B69">
        <w:rPr>
          <w:rFonts w:ascii="Simplified Arabic Fixed" w:hAnsi="Simplified Arabic Fixed" w:cs="Simplified Arabic Fixed"/>
          <w:sz w:val="28"/>
          <w:szCs w:val="28"/>
        </w:rPr>
        <w:t xml:space="preserve">75%. </w:t>
      </w:r>
      <w:r w:rsidRPr="00910B69">
        <w:rPr>
          <w:rFonts w:ascii="Simplified Arabic Fixed" w:hAnsi="Simplified Arabic Fixed" w:cs="Simplified Arabic Fixed"/>
          <w:sz w:val="28"/>
          <w:szCs w:val="28"/>
          <w:rtl/>
        </w:rPr>
        <w:t xml:space="preserve">وبذلك تسهم الدراسة في تحقيق رؤية مصر </w:t>
      </w:r>
      <w:r w:rsidRPr="00910B69">
        <w:rPr>
          <w:rFonts w:ascii="Simplified Arabic Fixed" w:hAnsi="Simplified Arabic Fixed" w:cs="Simplified Arabic Fixed"/>
          <w:sz w:val="28"/>
          <w:szCs w:val="28"/>
        </w:rPr>
        <w:t xml:space="preserve">2030 </w:t>
      </w:r>
      <w:r w:rsidRPr="00910B69">
        <w:rPr>
          <w:rFonts w:ascii="Simplified Arabic Fixed" w:hAnsi="Simplified Arabic Fixed" w:cs="Simplified Arabic Fixed"/>
          <w:sz w:val="28"/>
          <w:szCs w:val="28"/>
          <w:rtl/>
        </w:rPr>
        <w:t>عبر تقديم حلول عملية لقضايا البطالة ورفع القدرات التنافسية للخريجين، مما يضع إطاراً استراتيجياً لتحسين الصورة النمطية للتعليم الفني وتحويله إلى مسار جاذب للطلاب المتميزين</w:t>
      </w:r>
      <w:r w:rsidRPr="00910B69">
        <w:rPr>
          <w:rFonts w:ascii="Simplified Arabic Fixed" w:hAnsi="Simplified Arabic Fixed" w:cs="Simplified Arabic Fixed"/>
          <w:sz w:val="28"/>
          <w:szCs w:val="28"/>
        </w:rPr>
        <w:t xml:space="preserve">. </w:t>
      </w:r>
      <w:r w:rsidRPr="00910B69">
        <w:rPr>
          <w:rFonts w:ascii="Simplified Arabic Fixed" w:hAnsi="Simplified Arabic Fixed" w:cs="Simplified Arabic Fixed"/>
          <w:sz w:val="28"/>
          <w:szCs w:val="28"/>
          <w:rtl/>
        </w:rPr>
        <w:t>كما تخدم الدراسة صناع القرار في تطوير سياسات تعليمية مرنة، وترشد أصحاب الأعمال نحو آليات التفعيل المثلى للاستفادة من الكوادر المدربة، لتمثل بذلك جسراً بين النظرية والتطبيق ورؤية متكاملة قابلة للتنفيذ لتطوير التعليم الفني الصناعي في مصر</w:t>
      </w:r>
      <w:r w:rsidRPr="00910B69">
        <w:rPr>
          <w:rFonts w:ascii="Simplified Arabic Fixed" w:hAnsi="Simplified Arabic Fixed" w:cs="Simplified Arabic Fixed"/>
          <w:sz w:val="28"/>
          <w:szCs w:val="28"/>
        </w:rPr>
        <w:t>.</w:t>
      </w:r>
    </w:p>
    <w:p w14:paraId="4F4704C9" w14:textId="6D9B2107" w:rsidR="009A30FF" w:rsidRPr="00910B69" w:rsidRDefault="00750DE4" w:rsidP="000731A8">
      <w:pPr>
        <w:bidi/>
        <w:rPr>
          <w:rFonts w:ascii="Simplified Arabic Fixed" w:hAnsi="Simplified Arabic Fixed" w:cs="Simplified Arabic Fixed"/>
          <w:b/>
          <w:bCs/>
          <w:sz w:val="28"/>
          <w:szCs w:val="28"/>
          <w:u w:val="single"/>
          <w:rtl/>
        </w:rPr>
      </w:pPr>
      <w:r w:rsidRPr="00910B69">
        <w:rPr>
          <w:rFonts w:ascii="Simplified Arabic Fixed" w:hAnsi="Simplified Arabic Fixed" w:cs="Simplified Arabic Fixed"/>
          <w:b/>
          <w:bCs/>
          <w:sz w:val="28"/>
          <w:szCs w:val="28"/>
          <w:u w:val="single"/>
          <w:rtl/>
        </w:rPr>
        <w:lastRenderedPageBreak/>
        <w:t>8.1-</w:t>
      </w:r>
      <w:r w:rsidR="006B2BE6" w:rsidRPr="00910B69">
        <w:rPr>
          <w:rFonts w:ascii="Simplified Arabic Fixed" w:hAnsi="Simplified Arabic Fixed" w:cs="Simplified Arabic Fixed" w:hint="cs"/>
          <w:b/>
          <w:bCs/>
          <w:sz w:val="28"/>
          <w:szCs w:val="28"/>
          <w:u w:val="single"/>
          <w:rtl/>
        </w:rPr>
        <w:t xml:space="preserve">حدود الدراسة </w:t>
      </w:r>
    </w:p>
    <w:p w14:paraId="29B9DD2E" w14:textId="21B1C4CD" w:rsidR="000B22B2" w:rsidRPr="00910B69" w:rsidRDefault="00315781" w:rsidP="00315781">
      <w:pPr>
        <w:bidi/>
        <w:rPr>
          <w:rFonts w:ascii="Simplified Arabic Fixed" w:hAnsi="Simplified Arabic Fixed" w:cs="Simplified Arabic Fixed"/>
          <w:sz w:val="28"/>
          <w:szCs w:val="28"/>
          <w:rtl/>
        </w:rPr>
      </w:pPr>
      <w:r w:rsidRPr="00910B69">
        <w:rPr>
          <w:rFonts w:ascii="Simplified Arabic Fixed" w:hAnsi="Simplified Arabic Fixed" w:cs="Simplified Arabic Fixed"/>
          <w:sz w:val="28"/>
          <w:szCs w:val="28"/>
          <w:rtl/>
        </w:rPr>
        <w:t xml:space="preserve">تلتزم هذه الدراسة بنطاق محدد لضمان دقة النتائج وقابلية تطبيقها، وتتمثل حدودها في ثلاثة أبعاد رئيسية؛ حيث تقتصر </w:t>
      </w:r>
      <w:r w:rsidRPr="00910B69">
        <w:rPr>
          <w:rFonts w:ascii="Simplified Arabic Fixed" w:hAnsi="Simplified Arabic Fixed" w:cs="Simplified Arabic Fixed"/>
          <w:b/>
          <w:bCs/>
          <w:sz w:val="28"/>
          <w:szCs w:val="28"/>
          <w:rtl/>
        </w:rPr>
        <w:t>الحدود الموضوعية</w:t>
      </w:r>
      <w:r w:rsidRPr="00910B69">
        <w:rPr>
          <w:rFonts w:ascii="Simplified Arabic Fixed" w:hAnsi="Simplified Arabic Fixed" w:cs="Simplified Arabic Fixed"/>
          <w:sz w:val="28"/>
          <w:szCs w:val="28"/>
          <w:rtl/>
        </w:rPr>
        <w:t xml:space="preserve"> على قطاع التعليم الفني الصناعي دون غيره من قطاعات التعليم الفني (الزراعي، التجاري، الفندقي)، مع التركيز النوعي على أهداف التنمية المستدامة ذات الأولوية والقابلة للتطبيق في هذا القطاع بأبعادها الاقتصادية والاجتماعية والبيئية، دون التوسع في دراسة النظام التعليمي الماليزي بشكل عام إلا فيما يخدم أغراض التعليم والتدريب التقني والمهني</w:t>
      </w:r>
      <w:r w:rsidRPr="00910B69">
        <w:rPr>
          <w:rFonts w:ascii="Simplified Arabic Fixed" w:hAnsi="Simplified Arabic Fixed" w:cs="Simplified Arabic Fixed"/>
          <w:sz w:val="28"/>
          <w:szCs w:val="28"/>
        </w:rPr>
        <w:t xml:space="preserve"> (TVET). </w:t>
      </w:r>
      <w:r w:rsidRPr="00910B69">
        <w:rPr>
          <w:rFonts w:ascii="Simplified Arabic Fixed" w:hAnsi="Simplified Arabic Fixed" w:cs="Simplified Arabic Fixed"/>
          <w:sz w:val="28"/>
          <w:szCs w:val="28"/>
          <w:rtl/>
        </w:rPr>
        <w:t xml:space="preserve">وعلى صعيد </w:t>
      </w:r>
      <w:r w:rsidRPr="00910B69">
        <w:rPr>
          <w:rFonts w:ascii="Simplified Arabic Fixed" w:hAnsi="Simplified Arabic Fixed" w:cs="Simplified Arabic Fixed"/>
          <w:b/>
          <w:bCs/>
          <w:sz w:val="28"/>
          <w:szCs w:val="28"/>
          <w:rtl/>
        </w:rPr>
        <w:t>الحدود المكانية</w:t>
      </w:r>
      <w:r w:rsidRPr="00910B69">
        <w:rPr>
          <w:rFonts w:ascii="Simplified Arabic Fixed" w:hAnsi="Simplified Arabic Fixed" w:cs="Simplified Arabic Fixed"/>
          <w:sz w:val="28"/>
          <w:szCs w:val="28"/>
          <w:rtl/>
        </w:rPr>
        <w:t xml:space="preserve">، تركز الدراسة على مدارس التعليم الفني الصناعي (نظام السنوات الثلاث) في جمهورية مصر العربية، وما يقابلها من مراكز ومعاهد تدريب تقني في التجربة الماليزية. وأخيراً، تمتد </w:t>
      </w:r>
      <w:r w:rsidRPr="00910B69">
        <w:rPr>
          <w:rFonts w:ascii="Simplified Arabic Fixed" w:hAnsi="Simplified Arabic Fixed" w:cs="Simplified Arabic Fixed"/>
          <w:b/>
          <w:bCs/>
          <w:sz w:val="28"/>
          <w:szCs w:val="28"/>
          <w:rtl/>
        </w:rPr>
        <w:t>الحدود الزمانية</w:t>
      </w:r>
      <w:r w:rsidRPr="00910B69">
        <w:rPr>
          <w:rFonts w:ascii="Simplified Arabic Fixed" w:hAnsi="Simplified Arabic Fixed" w:cs="Simplified Arabic Fixed"/>
          <w:sz w:val="28"/>
          <w:szCs w:val="28"/>
          <w:rtl/>
        </w:rPr>
        <w:t xml:space="preserve"> لتغطي السلاسل الزمنية والبيانات الإحصائية لخريجي التعليم الفني الصناعي في الفترة من عام </w:t>
      </w:r>
      <w:r w:rsidRPr="00910B69">
        <w:rPr>
          <w:rFonts w:ascii="Simplified Arabic Fixed" w:hAnsi="Simplified Arabic Fixed" w:cs="Simplified Arabic Fixed"/>
          <w:b/>
          <w:bCs/>
          <w:sz w:val="28"/>
          <w:szCs w:val="28"/>
        </w:rPr>
        <w:t>2005</w:t>
      </w:r>
      <w:r w:rsidRPr="00910B69">
        <w:rPr>
          <w:rFonts w:ascii="Simplified Arabic Fixed" w:hAnsi="Simplified Arabic Fixed" w:cs="Simplified Arabic Fixed"/>
          <w:sz w:val="28"/>
          <w:szCs w:val="28"/>
        </w:rPr>
        <w:t xml:space="preserve"> </w:t>
      </w:r>
      <w:r w:rsidRPr="00910B69">
        <w:rPr>
          <w:rFonts w:ascii="Simplified Arabic Fixed" w:hAnsi="Simplified Arabic Fixed" w:cs="Simplified Arabic Fixed"/>
          <w:sz w:val="28"/>
          <w:szCs w:val="28"/>
          <w:rtl/>
        </w:rPr>
        <w:t xml:space="preserve">وحتى عام </w:t>
      </w:r>
      <w:r w:rsidRPr="00910B69">
        <w:rPr>
          <w:rFonts w:ascii="Simplified Arabic Fixed" w:hAnsi="Simplified Arabic Fixed" w:cs="Simplified Arabic Fixed"/>
          <w:b/>
          <w:bCs/>
          <w:sz w:val="28"/>
          <w:szCs w:val="28"/>
        </w:rPr>
        <w:t>2024</w:t>
      </w:r>
      <w:r w:rsidRPr="00910B69">
        <w:rPr>
          <w:rFonts w:ascii="Simplified Arabic Fixed" w:hAnsi="Simplified Arabic Fixed" w:cs="Simplified Arabic Fixed"/>
          <w:sz w:val="28"/>
          <w:szCs w:val="28"/>
          <w:rtl/>
        </w:rPr>
        <w:t>، وهي الفترة التي تتيح بناء نماذج تنبؤية دقيقة لمستقبل القوى العاملة الفنية حتى عام 2035</w:t>
      </w:r>
      <w:r w:rsidR="003C6084" w:rsidRPr="00910B69">
        <w:rPr>
          <w:rFonts w:ascii="Simplified Arabic Fixed" w:hAnsi="Simplified Arabic Fixed" w:cs="Simplified Arabic Fixed" w:hint="cs"/>
          <w:sz w:val="28"/>
          <w:szCs w:val="28"/>
          <w:rtl/>
        </w:rPr>
        <w:t>.</w:t>
      </w:r>
    </w:p>
    <w:p w14:paraId="3BD7B6F4" w14:textId="5D92773F" w:rsidR="008C3D91" w:rsidRDefault="008C3D91" w:rsidP="008C3D91">
      <w:pPr>
        <w:bidi/>
        <w:rPr>
          <w:rFonts w:ascii="Simplified Arabic Fixed" w:hAnsi="Simplified Arabic Fixed" w:cs="Simplified Arabic Fixed"/>
          <w:sz w:val="24"/>
          <w:szCs w:val="24"/>
          <w:rtl/>
        </w:rPr>
      </w:pPr>
    </w:p>
    <w:p w14:paraId="56F58619" w14:textId="24266199" w:rsidR="008C3D91" w:rsidRDefault="008C3D91" w:rsidP="008C3D91">
      <w:pPr>
        <w:bidi/>
        <w:rPr>
          <w:rFonts w:ascii="Simplified Arabic Fixed" w:hAnsi="Simplified Arabic Fixed" w:cs="Simplified Arabic Fixed"/>
          <w:sz w:val="24"/>
          <w:szCs w:val="24"/>
          <w:rtl/>
        </w:rPr>
      </w:pPr>
    </w:p>
    <w:p w14:paraId="6F7AEF5D" w14:textId="77777777" w:rsidR="008C3D91" w:rsidRDefault="008C3D91" w:rsidP="008C3D91">
      <w:pPr>
        <w:bidi/>
        <w:rPr>
          <w:rFonts w:ascii="Simplified Arabic Fixed" w:hAnsi="Simplified Arabic Fixed" w:cs="Simplified Arabic Fixed"/>
          <w:sz w:val="24"/>
          <w:szCs w:val="24"/>
          <w:rtl/>
        </w:rPr>
      </w:pPr>
    </w:p>
    <w:p w14:paraId="33DD0F9D" w14:textId="7A72C9E7" w:rsidR="003C6084" w:rsidRDefault="003C6084" w:rsidP="003C6084">
      <w:pPr>
        <w:bidi/>
        <w:rPr>
          <w:rFonts w:ascii="Simplified Arabic Fixed" w:hAnsi="Simplified Arabic Fixed" w:cs="Simplified Arabic Fixed"/>
          <w:sz w:val="24"/>
          <w:szCs w:val="24"/>
          <w:rtl/>
        </w:rPr>
      </w:pPr>
    </w:p>
    <w:p w14:paraId="20B893FD" w14:textId="64120821" w:rsidR="00970881" w:rsidRDefault="00970881" w:rsidP="00970881">
      <w:pPr>
        <w:bidi/>
        <w:rPr>
          <w:rFonts w:ascii="Simplified Arabic Fixed" w:hAnsi="Simplified Arabic Fixed" w:cs="Simplified Arabic Fixed"/>
          <w:sz w:val="24"/>
          <w:szCs w:val="24"/>
          <w:rtl/>
        </w:rPr>
      </w:pPr>
    </w:p>
    <w:p w14:paraId="22CED52C" w14:textId="73D4C422" w:rsidR="00970881" w:rsidRDefault="00970881" w:rsidP="00970881">
      <w:pPr>
        <w:bidi/>
        <w:rPr>
          <w:rFonts w:ascii="Simplified Arabic Fixed" w:hAnsi="Simplified Arabic Fixed" w:cs="Simplified Arabic Fixed"/>
          <w:sz w:val="24"/>
          <w:szCs w:val="24"/>
          <w:rtl/>
        </w:rPr>
      </w:pPr>
    </w:p>
    <w:p w14:paraId="447553AC" w14:textId="6417C91F" w:rsidR="00970881" w:rsidRDefault="00970881" w:rsidP="00970881">
      <w:pPr>
        <w:bidi/>
        <w:rPr>
          <w:rFonts w:ascii="Simplified Arabic Fixed" w:hAnsi="Simplified Arabic Fixed" w:cs="Simplified Arabic Fixed"/>
          <w:sz w:val="24"/>
          <w:szCs w:val="24"/>
          <w:rtl/>
        </w:rPr>
      </w:pPr>
    </w:p>
    <w:p w14:paraId="7F8B89B8" w14:textId="272F416B" w:rsidR="00970881" w:rsidRDefault="00970881" w:rsidP="00970881">
      <w:pPr>
        <w:bidi/>
        <w:rPr>
          <w:rFonts w:ascii="Simplified Arabic Fixed" w:hAnsi="Simplified Arabic Fixed" w:cs="Simplified Arabic Fixed"/>
          <w:sz w:val="24"/>
          <w:szCs w:val="24"/>
          <w:rtl/>
        </w:rPr>
      </w:pPr>
    </w:p>
    <w:p w14:paraId="5AED7D29" w14:textId="1D8E3C89" w:rsidR="00970881" w:rsidRDefault="00970881" w:rsidP="00970881">
      <w:pPr>
        <w:bidi/>
        <w:rPr>
          <w:rFonts w:ascii="Simplified Arabic Fixed" w:hAnsi="Simplified Arabic Fixed" w:cs="Simplified Arabic Fixed"/>
          <w:sz w:val="24"/>
          <w:szCs w:val="24"/>
          <w:rtl/>
        </w:rPr>
      </w:pPr>
    </w:p>
    <w:p w14:paraId="74B50F56" w14:textId="611A3F97" w:rsidR="00090724" w:rsidRDefault="00090724" w:rsidP="00090724">
      <w:pPr>
        <w:bidi/>
        <w:rPr>
          <w:rFonts w:ascii="Simplified Arabic Fixed" w:hAnsi="Simplified Arabic Fixed" w:cs="Simplified Arabic Fixed"/>
          <w:sz w:val="24"/>
          <w:szCs w:val="24"/>
          <w:rtl/>
        </w:rPr>
      </w:pPr>
    </w:p>
    <w:p w14:paraId="47066CAE" w14:textId="5C842D78" w:rsidR="00090724" w:rsidRDefault="00090724" w:rsidP="00090724">
      <w:pPr>
        <w:bidi/>
        <w:rPr>
          <w:rFonts w:ascii="Simplified Arabic Fixed" w:hAnsi="Simplified Arabic Fixed" w:cs="Simplified Arabic Fixed"/>
          <w:sz w:val="24"/>
          <w:szCs w:val="24"/>
          <w:rtl/>
        </w:rPr>
      </w:pPr>
    </w:p>
    <w:p w14:paraId="55D141C3" w14:textId="77777777" w:rsidR="00090724" w:rsidRDefault="00090724" w:rsidP="00090724">
      <w:pPr>
        <w:bidi/>
        <w:rPr>
          <w:rFonts w:ascii="Simplified Arabic Fixed" w:hAnsi="Simplified Arabic Fixed" w:cs="Simplified Arabic Fixed"/>
          <w:sz w:val="24"/>
          <w:szCs w:val="24"/>
          <w:rtl/>
        </w:rPr>
      </w:pPr>
    </w:p>
    <w:p w14:paraId="4307207D" w14:textId="03764344" w:rsidR="00970881" w:rsidRDefault="00970881" w:rsidP="00970881">
      <w:pPr>
        <w:bidi/>
        <w:rPr>
          <w:rFonts w:ascii="Simplified Arabic Fixed" w:hAnsi="Simplified Arabic Fixed" w:cs="Simplified Arabic Fixed"/>
          <w:sz w:val="24"/>
          <w:szCs w:val="24"/>
          <w:rtl/>
        </w:rPr>
      </w:pPr>
    </w:p>
    <w:p w14:paraId="6AFF31BC" w14:textId="5B23F5AD" w:rsidR="00970881" w:rsidRDefault="00970881" w:rsidP="00970881">
      <w:pPr>
        <w:bidi/>
        <w:rPr>
          <w:rFonts w:ascii="Simplified Arabic Fixed" w:hAnsi="Simplified Arabic Fixed" w:cs="Simplified Arabic Fixed"/>
          <w:sz w:val="24"/>
          <w:szCs w:val="24"/>
          <w:rtl/>
        </w:rPr>
      </w:pPr>
    </w:p>
    <w:p w14:paraId="0D94DBC5" w14:textId="3DF344A3" w:rsidR="00970881" w:rsidRDefault="00970881" w:rsidP="00970881">
      <w:pPr>
        <w:bidi/>
        <w:rPr>
          <w:rFonts w:ascii="Simplified Arabic Fixed" w:hAnsi="Simplified Arabic Fixed" w:cs="Simplified Arabic Fixed"/>
          <w:sz w:val="24"/>
          <w:szCs w:val="24"/>
          <w:rtl/>
        </w:rPr>
      </w:pPr>
    </w:p>
    <w:p w14:paraId="06E87736" w14:textId="427A1E0C" w:rsidR="00F54E26" w:rsidRDefault="005A62F3" w:rsidP="003F039E">
      <w:pPr>
        <w:bidi/>
        <w:ind w:left="360"/>
        <w:jc w:val="center"/>
        <w:rPr>
          <w:rFonts w:ascii="Simplified Arabic Fixed" w:hAnsi="Simplified Arabic Fixed" w:cs="Simplified Arabic Fixed"/>
          <w:b/>
          <w:bCs/>
          <w:sz w:val="28"/>
          <w:szCs w:val="28"/>
          <w:u w:val="single"/>
          <w:rtl/>
        </w:rPr>
      </w:pPr>
      <w:r w:rsidRPr="000731A8">
        <w:rPr>
          <w:rFonts w:ascii="Simplified Arabic Fixed" w:hAnsi="Simplified Arabic Fixed" w:cs="Simplified Arabic Fixed" w:hint="cs"/>
          <w:b/>
          <w:bCs/>
          <w:sz w:val="28"/>
          <w:szCs w:val="28"/>
          <w:u w:val="single"/>
          <w:rtl/>
        </w:rPr>
        <w:lastRenderedPageBreak/>
        <w:t>ال</w:t>
      </w:r>
      <w:r w:rsidR="000731A8" w:rsidRPr="000731A8">
        <w:rPr>
          <w:rFonts w:ascii="Simplified Arabic Fixed" w:hAnsi="Simplified Arabic Fixed" w:cs="Simplified Arabic Fixed" w:hint="cs"/>
          <w:b/>
          <w:bCs/>
          <w:sz w:val="28"/>
          <w:szCs w:val="28"/>
          <w:u w:val="single"/>
          <w:rtl/>
          <w:lang w:bidi="ar-EG"/>
        </w:rPr>
        <w:t>قسم الثاني</w:t>
      </w:r>
      <w:r w:rsidRPr="000731A8">
        <w:rPr>
          <w:rFonts w:ascii="Simplified Arabic Fixed" w:hAnsi="Simplified Arabic Fixed" w:cs="Simplified Arabic Fixed" w:hint="cs"/>
          <w:b/>
          <w:bCs/>
          <w:sz w:val="28"/>
          <w:szCs w:val="28"/>
          <w:u w:val="single"/>
          <w:rtl/>
        </w:rPr>
        <w:t xml:space="preserve"> : </w:t>
      </w:r>
      <w:r w:rsidR="003F039E">
        <w:rPr>
          <w:rFonts w:ascii="Simplified Arabic Fixed" w:hAnsi="Simplified Arabic Fixed" w:cs="Simplified Arabic Fixed" w:hint="cs"/>
          <w:b/>
          <w:bCs/>
          <w:sz w:val="28"/>
          <w:szCs w:val="28"/>
          <w:u w:val="single"/>
          <w:rtl/>
          <w:lang w:bidi="ar-EG"/>
        </w:rPr>
        <w:t>خطه البحث</w:t>
      </w:r>
      <w:r w:rsidR="00290EF4">
        <w:rPr>
          <w:rFonts w:ascii="Simplified Arabic Fixed" w:hAnsi="Simplified Arabic Fixed" w:cs="Simplified Arabic Fixed" w:hint="cs"/>
          <w:b/>
          <w:bCs/>
          <w:sz w:val="28"/>
          <w:szCs w:val="28"/>
          <w:u w:val="single"/>
          <w:rtl/>
        </w:rPr>
        <w:t xml:space="preserve"> </w:t>
      </w:r>
    </w:p>
    <w:p w14:paraId="351920C3" w14:textId="20CD7440" w:rsidR="00970881" w:rsidRDefault="00970881" w:rsidP="00970881">
      <w:pPr>
        <w:bidi/>
        <w:ind w:left="360"/>
        <w:jc w:val="center"/>
        <w:rPr>
          <w:rFonts w:ascii="Simplified Arabic Fixed" w:hAnsi="Simplified Arabic Fixed" w:cs="Simplified Arabic Fixed"/>
          <w:b/>
          <w:bCs/>
          <w:sz w:val="28"/>
          <w:szCs w:val="28"/>
          <w:u w:val="single"/>
          <w:rtl/>
        </w:rPr>
      </w:pPr>
    </w:p>
    <w:p w14:paraId="04F1862F" w14:textId="77777777" w:rsidR="00942B2A" w:rsidRPr="00942B2A" w:rsidRDefault="00942B2A" w:rsidP="00942B2A">
      <w:pPr>
        <w:bidi/>
        <w:ind w:left="360"/>
        <w:jc w:val="center"/>
        <w:rPr>
          <w:rFonts w:ascii="Simplified Arabic Fixed" w:hAnsi="Simplified Arabic Fixed" w:cs="Simplified Arabic Fixed"/>
          <w:b/>
          <w:bCs/>
          <w:sz w:val="28"/>
          <w:szCs w:val="28"/>
          <w:u w:val="single"/>
          <w:rtl/>
        </w:rPr>
      </w:pPr>
    </w:p>
    <w:p w14:paraId="52A4332B" w14:textId="42F0FE5A" w:rsidR="00C31EB2" w:rsidRPr="00942B2A" w:rsidRDefault="00C31EB2" w:rsidP="00C31EB2">
      <w:pPr>
        <w:bidi/>
        <w:ind w:left="360"/>
        <w:rPr>
          <w:rFonts w:ascii="Simplified Arabic Fixed" w:hAnsi="Simplified Arabic Fixed" w:cs="Simplified Arabic Fixed"/>
          <w:b/>
          <w:bCs/>
          <w:sz w:val="28"/>
          <w:szCs w:val="28"/>
          <w:u w:val="single"/>
        </w:rPr>
      </w:pPr>
      <w:r w:rsidRPr="00942B2A">
        <w:rPr>
          <w:rFonts w:ascii="Simplified Arabic Fixed" w:hAnsi="Simplified Arabic Fixed" w:cs="Simplified Arabic Fixed"/>
          <w:b/>
          <w:bCs/>
          <w:sz w:val="28"/>
          <w:szCs w:val="28"/>
          <w:u w:val="single"/>
          <w:rtl/>
        </w:rPr>
        <w:t>المبحث الأول: التنمية المستدامة (الأط</w:t>
      </w:r>
      <w:r w:rsidR="00C81213" w:rsidRPr="00942B2A">
        <w:rPr>
          <w:rFonts w:ascii="Simplified Arabic Fixed" w:hAnsi="Simplified Arabic Fixed" w:cs="Simplified Arabic Fixed" w:hint="cs"/>
          <w:b/>
          <w:bCs/>
          <w:sz w:val="28"/>
          <w:szCs w:val="28"/>
          <w:u w:val="single"/>
          <w:rtl/>
        </w:rPr>
        <w:t>ار المفاهيمي</w:t>
      </w:r>
      <w:r w:rsidRPr="00942B2A">
        <w:rPr>
          <w:rFonts w:ascii="Simplified Arabic Fixed" w:hAnsi="Simplified Arabic Fixed" w:cs="Simplified Arabic Fixed"/>
          <w:b/>
          <w:bCs/>
          <w:sz w:val="28"/>
          <w:szCs w:val="28"/>
          <w:u w:val="single"/>
          <w:rtl/>
        </w:rPr>
        <w:t>)</w:t>
      </w:r>
    </w:p>
    <w:p w14:paraId="004BEB44" w14:textId="4DE21032" w:rsidR="00C31EB2" w:rsidRPr="00942B2A" w:rsidRDefault="00C31EB2" w:rsidP="00C31EB2">
      <w:pPr>
        <w:bidi/>
        <w:ind w:left="360"/>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لم ينبثق مفهوم "التنمية المستدامة" من فراغٍ نظري، بل كان حصيلةً تراكميةً لسلسلةٍ من الحوارات العالمية والمؤتمرات الدولية، حيث مثَّلت "لجنة برونتلاند" (1987) محطةً محوريةً في بلورة هذا المفهوم، لينتقل من حيز الاهتمام البيئي الضيق إلى دائرة المفهوم الشامل الذي يزاوج بين الأبعاد الاقتصادية والاجتماعية والبيئية. فالتعريف الأممي يرى أن التنمية المستدامة هي التي "تُلبي حاجات الحاضر دون أن تُعرض قدرة الأجيال المقبلة على تلبية حاجاتها للخطر". وهذا التحوُّل من "حماية البيئة" إلى "إدارة التوازن بين الحاجات المتعددة عبر الزمن" هو لبّ الإضافة النوعية للمفهوم</w:t>
      </w:r>
      <w:r w:rsidRPr="00942B2A">
        <w:rPr>
          <w:rFonts w:ascii="Simplified Arabic Fixed" w:hAnsi="Simplified Arabic Fixed" w:cs="Simplified Arabic Fixed"/>
          <w:sz w:val="28"/>
          <w:szCs w:val="28"/>
        </w:rPr>
        <w:t>.</w:t>
      </w:r>
      <w:r w:rsidR="007E6A3C" w:rsidRPr="00942B2A">
        <w:rPr>
          <w:rStyle w:val="FootnoteReference"/>
          <w:rFonts w:ascii="Simplified Arabic Fixed" w:hAnsi="Simplified Arabic Fixed" w:cs="Simplified Arabic Fixed"/>
          <w:sz w:val="28"/>
          <w:szCs w:val="28"/>
        </w:rPr>
        <w:footnoteReference w:id="4"/>
      </w:r>
    </w:p>
    <w:p w14:paraId="7B8D3FBB" w14:textId="77777777" w:rsidR="00C31EB2" w:rsidRPr="00942B2A" w:rsidRDefault="00C31EB2" w:rsidP="00C31EB2">
      <w:pPr>
        <w:bidi/>
        <w:ind w:left="360"/>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وانطلاقاً من منظور اقتصادي، أثارت مسألة قياس الاستدامة جدلاً حول "رأس المال الكلي" الواجب نقله للأجيال القادمة، وهو ما أدى لظهور مستويين للاستدامة</w:t>
      </w:r>
      <w:r w:rsidRPr="00942B2A">
        <w:rPr>
          <w:rFonts w:ascii="Simplified Arabic Fixed" w:hAnsi="Simplified Arabic Fixed" w:cs="Simplified Arabic Fixed"/>
          <w:sz w:val="28"/>
          <w:szCs w:val="28"/>
        </w:rPr>
        <w:t>:</w:t>
      </w:r>
    </w:p>
    <w:p w14:paraId="74D2D355" w14:textId="77777777" w:rsidR="00C31EB2" w:rsidRPr="00942B2A" w:rsidRDefault="00C31EB2" w:rsidP="00963469">
      <w:pPr>
        <w:numPr>
          <w:ilvl w:val="0"/>
          <w:numId w:val="12"/>
        </w:numPr>
        <w:bidi/>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الاستدامة الضعيفة</w:t>
      </w:r>
      <w:r w:rsidRPr="00942B2A">
        <w:rPr>
          <w:rFonts w:ascii="Simplified Arabic Fixed" w:hAnsi="Simplified Arabic Fixed" w:cs="Simplified Arabic Fixed"/>
          <w:sz w:val="28"/>
          <w:szCs w:val="28"/>
        </w:rPr>
        <w:t xml:space="preserve">: </w:t>
      </w:r>
      <w:r w:rsidRPr="00942B2A">
        <w:rPr>
          <w:rFonts w:ascii="Simplified Arabic Fixed" w:hAnsi="Simplified Arabic Fixed" w:cs="Simplified Arabic Fixed"/>
          <w:sz w:val="28"/>
          <w:szCs w:val="28"/>
          <w:rtl/>
        </w:rPr>
        <w:t>التي تكتفي بالحفاظ على القيمة المجمعة للأصول (طبيعية، بشرية، مصنعة) مع إمكانية الإحلال فيما بينها</w:t>
      </w:r>
      <w:r w:rsidRPr="00942B2A">
        <w:rPr>
          <w:rFonts w:ascii="Simplified Arabic Fixed" w:hAnsi="Simplified Arabic Fixed" w:cs="Simplified Arabic Fixed"/>
          <w:sz w:val="28"/>
          <w:szCs w:val="28"/>
        </w:rPr>
        <w:t>.</w:t>
      </w:r>
    </w:p>
    <w:p w14:paraId="57024968" w14:textId="77777777" w:rsidR="00C31EB2" w:rsidRPr="00942B2A" w:rsidRDefault="00C31EB2" w:rsidP="00963469">
      <w:pPr>
        <w:numPr>
          <w:ilvl w:val="0"/>
          <w:numId w:val="12"/>
        </w:numPr>
        <w:bidi/>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الاستدامة العميقة</w:t>
      </w:r>
      <w:r w:rsidRPr="00942B2A">
        <w:rPr>
          <w:rFonts w:ascii="Simplified Arabic Fixed" w:hAnsi="Simplified Arabic Fixed" w:cs="Simplified Arabic Fixed"/>
          <w:sz w:val="28"/>
          <w:szCs w:val="28"/>
        </w:rPr>
        <w:t xml:space="preserve">: </w:t>
      </w:r>
      <w:r w:rsidRPr="00942B2A">
        <w:rPr>
          <w:rFonts w:ascii="Simplified Arabic Fixed" w:hAnsi="Simplified Arabic Fixed" w:cs="Simplified Arabic Fixed"/>
          <w:sz w:val="28"/>
          <w:szCs w:val="28"/>
          <w:rtl/>
        </w:rPr>
        <w:t>التي ترفض تسليع الطبيعة وتعتبرها أساساً غير قابل للاستبدال، وتتعامل مع كل نوع من أنواع رأس المال على حدة</w:t>
      </w:r>
      <w:r w:rsidRPr="00942B2A">
        <w:rPr>
          <w:rFonts w:ascii="Simplified Arabic Fixed" w:hAnsi="Simplified Arabic Fixed" w:cs="Simplified Arabic Fixed"/>
          <w:sz w:val="28"/>
          <w:szCs w:val="28"/>
        </w:rPr>
        <w:t>.</w:t>
      </w:r>
    </w:p>
    <w:p w14:paraId="255B4129" w14:textId="26C1C68B" w:rsidR="00C31EB2" w:rsidRPr="00942B2A" w:rsidRDefault="00C31EB2" w:rsidP="00B1596D">
      <w:pPr>
        <w:bidi/>
        <w:ind w:left="360"/>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ولقياس هذا التوازن، تبرز ثلاثة مؤشرات جوهرية</w:t>
      </w:r>
      <w:r w:rsidRPr="00942B2A">
        <w:rPr>
          <w:rFonts w:ascii="Simplified Arabic Fixed" w:hAnsi="Simplified Arabic Fixed" w:cs="Simplified Arabic Fixed"/>
          <w:sz w:val="28"/>
          <w:szCs w:val="28"/>
        </w:rPr>
        <w:t xml:space="preserve">: </w:t>
      </w:r>
      <w:r w:rsidRPr="00942B2A">
        <w:rPr>
          <w:rFonts w:ascii="Simplified Arabic Fixed" w:hAnsi="Simplified Arabic Fixed" w:cs="Simplified Arabic Fixed"/>
          <w:sz w:val="28"/>
          <w:szCs w:val="28"/>
          <w:rtl/>
        </w:rPr>
        <w:t xml:space="preserve">مؤشر البصمة البيئية الذي يقيس قدرة النظام البيئي على استيعاب الاستهلاك والمخلفات، ومؤشر الرفاهية الاجتماعية الذي يتتبع العدالة وجودة الحياة، وأخيراً مؤشر الادخار الحقيقي الذي يمثل حجر الزاوية في مدرسة د. دسوقي؛ حيث يستند إلى فكرة "صون الثروة" للأجيال القادمة عبر قياس </w:t>
      </w:r>
      <w:r w:rsidRPr="00942B2A">
        <w:rPr>
          <w:rFonts w:ascii="Simplified Arabic Fixed" w:hAnsi="Simplified Arabic Fixed" w:cs="Simplified Arabic Fixed"/>
          <w:sz w:val="28"/>
          <w:szCs w:val="28"/>
          <w:rtl/>
        </w:rPr>
        <w:lastRenderedPageBreak/>
        <w:t>إجمالي المدخرات القومية غير المستهلكة، بما يشمل الأصول الطبيعية والبشرية والمنتجة</w:t>
      </w:r>
      <w:r w:rsidRPr="00942B2A">
        <w:rPr>
          <w:rFonts w:ascii="Simplified Arabic Fixed" w:hAnsi="Simplified Arabic Fixed" w:cs="Simplified Arabic Fixed"/>
          <w:sz w:val="28"/>
          <w:szCs w:val="28"/>
        </w:rPr>
        <w:t>.</w:t>
      </w:r>
      <w:r w:rsidR="00C35A0E" w:rsidRPr="00942B2A">
        <w:rPr>
          <w:rStyle w:val="FootnoteReference"/>
          <w:rFonts w:ascii="Simplified Arabic Fixed" w:hAnsi="Simplified Arabic Fixed" w:cs="Simplified Arabic Fixed"/>
          <w:sz w:val="28"/>
          <w:szCs w:val="28"/>
        </w:rPr>
        <w:footnoteReference w:id="5"/>
      </w:r>
    </w:p>
    <w:p w14:paraId="38DF79B8" w14:textId="77777777" w:rsidR="00C31EB2" w:rsidRPr="00942B2A" w:rsidRDefault="00C31EB2" w:rsidP="00C31EB2">
      <w:pPr>
        <w:bidi/>
        <w:ind w:left="360"/>
        <w:rPr>
          <w:rFonts w:ascii="Simplified Arabic Fixed" w:hAnsi="Simplified Arabic Fixed" w:cs="Simplified Arabic Fixed"/>
          <w:b/>
          <w:bCs/>
          <w:sz w:val="28"/>
          <w:szCs w:val="28"/>
          <w:u w:val="single"/>
        </w:rPr>
      </w:pPr>
      <w:r w:rsidRPr="00942B2A">
        <w:rPr>
          <w:rFonts w:ascii="Simplified Arabic Fixed" w:hAnsi="Simplified Arabic Fixed" w:cs="Simplified Arabic Fixed"/>
          <w:b/>
          <w:bCs/>
          <w:sz w:val="28"/>
          <w:szCs w:val="28"/>
          <w:u w:val="single"/>
          <w:rtl/>
        </w:rPr>
        <w:t>المبحث الثاني: التعليم الفني الصناعي (الواقع الراهن والتحديات التنموية)</w:t>
      </w:r>
    </w:p>
    <w:p w14:paraId="704D47AE" w14:textId="77777777" w:rsidR="00C31EB2" w:rsidRPr="00942B2A" w:rsidRDefault="00C31EB2" w:rsidP="00C31EB2">
      <w:pPr>
        <w:bidi/>
        <w:ind w:left="360"/>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في ظل التحولات العالمية المتسارعة، تبنت مصر «رؤية 2030» كخارطة طريق لتطوير التعليم الفني الصناعي، باعتباره ذلك المسار التعليمي المتخصص الذي يلي المرحلة الإعدادية ويستهدف إعداد قوى عاملة ماهرة في تخصصات حيوية (كالميكانيكا والكهرباء والرقمنة). ولم يعد هذا التعليم مجرد وسيلة لإكساب المهارات، بل أضحى رافعة للتنمية الشاملة، حيث تقع على عاتقه مسؤولية تطوير مهارات ملتزمة قادرة على استيعاب تأثير التحولات العالمية وتحويلها إلى فرص محليّة مستدامة</w:t>
      </w:r>
      <w:r w:rsidRPr="00942B2A">
        <w:rPr>
          <w:rFonts w:ascii="Simplified Arabic Fixed" w:hAnsi="Simplified Arabic Fixed" w:cs="Simplified Arabic Fixed"/>
          <w:sz w:val="28"/>
          <w:szCs w:val="28"/>
        </w:rPr>
        <w:t>.</w:t>
      </w:r>
    </w:p>
    <w:p w14:paraId="5FC3D51F" w14:textId="18438E63" w:rsidR="00C31EB2" w:rsidRDefault="00C31EB2" w:rsidP="00C31EB2">
      <w:pPr>
        <w:bidi/>
        <w:ind w:left="360"/>
        <w:rPr>
          <w:rFonts w:ascii="Simplified Arabic Fixed" w:hAnsi="Simplified Arabic Fixed" w:cs="Simplified Arabic Fixed"/>
          <w:sz w:val="28"/>
          <w:szCs w:val="28"/>
          <w:rtl/>
        </w:rPr>
      </w:pPr>
      <w:r w:rsidRPr="00942B2A">
        <w:rPr>
          <w:rFonts w:ascii="Simplified Arabic Fixed" w:hAnsi="Simplified Arabic Fixed" w:cs="Simplified Arabic Fixed"/>
          <w:sz w:val="28"/>
          <w:szCs w:val="28"/>
          <w:rtl/>
        </w:rPr>
        <w:t xml:space="preserve">وتستهدف الدراسة الحالية تحليل الواقع الكمي والنوعي للتعليم الصناعي (نظام السنوات الثلاث)، حيث تشير البيانات الإحصائية للعام الدراسي </w:t>
      </w:r>
      <w:r w:rsidRPr="00942B2A">
        <w:rPr>
          <w:rFonts w:ascii="Simplified Arabic Fixed" w:hAnsi="Simplified Arabic Fixed" w:cs="Simplified Arabic Fixed"/>
          <w:sz w:val="28"/>
          <w:szCs w:val="28"/>
        </w:rPr>
        <w:t xml:space="preserve">2023-2024 </w:t>
      </w:r>
      <w:r w:rsidRPr="00942B2A">
        <w:rPr>
          <w:rFonts w:ascii="Simplified Arabic Fixed" w:hAnsi="Simplified Arabic Fixed" w:cs="Simplified Arabic Fixed"/>
          <w:sz w:val="28"/>
          <w:szCs w:val="28"/>
          <w:rtl/>
        </w:rPr>
        <w:t xml:space="preserve">إلى أن إجمالي طلاب التعليم الثانوي قد بلغ </w:t>
      </w:r>
      <w:r w:rsidRPr="00942B2A">
        <w:rPr>
          <w:rFonts w:ascii="Simplified Arabic Fixed" w:hAnsi="Simplified Arabic Fixed" w:cs="Simplified Arabic Fixed"/>
          <w:sz w:val="28"/>
          <w:szCs w:val="28"/>
        </w:rPr>
        <w:t xml:space="preserve">4,472,531 </w:t>
      </w:r>
      <w:r w:rsidRPr="00942B2A">
        <w:rPr>
          <w:rFonts w:ascii="Simplified Arabic Fixed" w:hAnsi="Simplified Arabic Fixed" w:cs="Simplified Arabic Fixed"/>
          <w:sz w:val="28"/>
          <w:szCs w:val="28"/>
          <w:rtl/>
        </w:rPr>
        <w:t xml:space="preserve">طالبًا، يستحوذ التعليم الثانوي الصناعي منهم على </w:t>
      </w:r>
      <w:r w:rsidRPr="00942B2A">
        <w:rPr>
          <w:rFonts w:ascii="Simplified Arabic Fixed" w:hAnsi="Simplified Arabic Fixed" w:cs="Simplified Arabic Fixed"/>
          <w:sz w:val="28"/>
          <w:szCs w:val="28"/>
        </w:rPr>
        <w:t xml:space="preserve">1,064,823 </w:t>
      </w:r>
      <w:r w:rsidRPr="00942B2A">
        <w:rPr>
          <w:rFonts w:ascii="Simplified Arabic Fixed" w:hAnsi="Simplified Arabic Fixed" w:cs="Simplified Arabic Fixed"/>
          <w:sz w:val="28"/>
          <w:szCs w:val="28"/>
          <w:rtl/>
        </w:rPr>
        <w:t xml:space="preserve">طالبًا (بنسبة </w:t>
      </w:r>
      <w:r w:rsidRPr="00942B2A">
        <w:rPr>
          <w:rFonts w:ascii="Simplified Arabic Fixed" w:hAnsi="Simplified Arabic Fixed" w:cs="Simplified Arabic Fixed"/>
          <w:sz w:val="28"/>
          <w:szCs w:val="28"/>
        </w:rPr>
        <w:t xml:space="preserve">24% </w:t>
      </w:r>
      <w:r w:rsidRPr="00942B2A">
        <w:rPr>
          <w:rFonts w:ascii="Simplified Arabic Fixed" w:hAnsi="Simplified Arabic Fixed" w:cs="Simplified Arabic Fixed"/>
          <w:sz w:val="28"/>
          <w:szCs w:val="28"/>
          <w:rtl/>
        </w:rPr>
        <w:t>من إجمالي التعليم الثانوي، و</w:t>
      </w:r>
      <w:r w:rsidRPr="00942B2A">
        <w:rPr>
          <w:rFonts w:ascii="Simplified Arabic Fixed" w:hAnsi="Simplified Arabic Fixed" w:cs="Simplified Arabic Fixed"/>
          <w:sz w:val="28"/>
          <w:szCs w:val="28"/>
        </w:rPr>
        <w:t xml:space="preserve">47.23% </w:t>
      </w:r>
      <w:r w:rsidRPr="00942B2A">
        <w:rPr>
          <w:rFonts w:ascii="Simplified Arabic Fixed" w:hAnsi="Simplified Arabic Fixed" w:cs="Simplified Arabic Fixed"/>
          <w:sz w:val="28"/>
          <w:szCs w:val="28"/>
          <w:rtl/>
        </w:rPr>
        <w:t>من إجمالي التعليم الفن</w:t>
      </w:r>
      <w:r w:rsidR="007764AC" w:rsidRPr="00942B2A">
        <w:rPr>
          <w:rFonts w:ascii="Simplified Arabic Fixed" w:hAnsi="Simplified Arabic Fixed" w:cs="Simplified Arabic Fixed" w:hint="cs"/>
          <w:sz w:val="28"/>
          <w:szCs w:val="28"/>
          <w:rtl/>
        </w:rPr>
        <w:t>ي</w:t>
      </w:r>
      <w:r w:rsidR="002917F1" w:rsidRPr="00942B2A">
        <w:rPr>
          <w:rFonts w:ascii="Simplified Arabic Fixed" w:hAnsi="Simplified Arabic Fixed" w:cs="Simplified Arabic Fixed" w:hint="cs"/>
          <w:sz w:val="28"/>
          <w:szCs w:val="28"/>
          <w:rtl/>
        </w:rPr>
        <w:t>)</w:t>
      </w:r>
      <w:r w:rsidR="00670D92" w:rsidRPr="00942B2A">
        <w:rPr>
          <w:rStyle w:val="FootnoteReference"/>
          <w:rFonts w:ascii="Simplified Arabic Fixed" w:hAnsi="Simplified Arabic Fixed" w:cs="Simplified Arabic Fixed"/>
          <w:sz w:val="28"/>
          <w:szCs w:val="28"/>
          <w:rtl/>
        </w:rPr>
        <w:footnoteReference w:id="6"/>
      </w:r>
    </w:p>
    <w:p w14:paraId="06C25ABB" w14:textId="77777777" w:rsidR="002A429F" w:rsidRPr="00942B2A" w:rsidRDefault="002A429F" w:rsidP="002C76D5">
      <w:pPr>
        <w:bidi/>
        <w:rPr>
          <w:rFonts w:ascii="Simplified Arabic Fixed" w:hAnsi="Simplified Arabic Fixed" w:cs="Simplified Arabic Fixed"/>
          <w:sz w:val="28"/>
          <w:szCs w:val="28"/>
        </w:rPr>
      </w:pPr>
    </w:p>
    <w:p w14:paraId="76D3EA4A" w14:textId="77777777" w:rsidR="00C31EB2" w:rsidRPr="00942B2A" w:rsidRDefault="00C31EB2" w:rsidP="00C31EB2">
      <w:pPr>
        <w:bidi/>
        <w:ind w:left="360"/>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ويكشف التحليل الإحصائي عن متغيرين استراتيجيين</w:t>
      </w:r>
      <w:r w:rsidRPr="00942B2A">
        <w:rPr>
          <w:rFonts w:ascii="Simplified Arabic Fixed" w:hAnsi="Simplified Arabic Fixed" w:cs="Simplified Arabic Fixed"/>
          <w:sz w:val="28"/>
          <w:szCs w:val="28"/>
        </w:rPr>
        <w:t>:</w:t>
      </w:r>
    </w:p>
    <w:p w14:paraId="3AD00588" w14:textId="77777777" w:rsidR="00C31EB2" w:rsidRPr="00942B2A" w:rsidRDefault="00C31EB2" w:rsidP="00963469">
      <w:pPr>
        <w:numPr>
          <w:ilvl w:val="0"/>
          <w:numId w:val="13"/>
        </w:numPr>
        <w:bidi/>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الفجوة النوعية (الجندرية)</w:t>
      </w:r>
      <w:r w:rsidRPr="00942B2A">
        <w:rPr>
          <w:rFonts w:ascii="Simplified Arabic Fixed" w:hAnsi="Simplified Arabic Fixed" w:cs="Simplified Arabic Fixed"/>
          <w:sz w:val="28"/>
          <w:szCs w:val="28"/>
        </w:rPr>
        <w:t xml:space="preserve">: </w:t>
      </w:r>
      <w:r w:rsidRPr="00942B2A">
        <w:rPr>
          <w:rFonts w:ascii="Simplified Arabic Fixed" w:hAnsi="Simplified Arabic Fixed" w:cs="Simplified Arabic Fixed"/>
          <w:sz w:val="28"/>
          <w:szCs w:val="28"/>
          <w:rtl/>
        </w:rPr>
        <w:t xml:space="preserve">حيث يمثل الذكور </w:t>
      </w:r>
      <w:r w:rsidRPr="00942B2A">
        <w:rPr>
          <w:rFonts w:ascii="Simplified Arabic Fixed" w:hAnsi="Simplified Arabic Fixed" w:cs="Simplified Arabic Fixed"/>
          <w:sz w:val="28"/>
          <w:szCs w:val="28"/>
        </w:rPr>
        <w:t xml:space="preserve">66.37% </w:t>
      </w:r>
      <w:r w:rsidRPr="00942B2A">
        <w:rPr>
          <w:rFonts w:ascii="Simplified Arabic Fixed" w:hAnsi="Simplified Arabic Fixed" w:cs="Simplified Arabic Fixed"/>
          <w:sz w:val="28"/>
          <w:szCs w:val="28"/>
          <w:rtl/>
        </w:rPr>
        <w:t xml:space="preserve">مقابل </w:t>
      </w:r>
      <w:r w:rsidRPr="00942B2A">
        <w:rPr>
          <w:rFonts w:ascii="Simplified Arabic Fixed" w:hAnsi="Simplified Arabic Fixed" w:cs="Simplified Arabic Fixed"/>
          <w:sz w:val="28"/>
          <w:szCs w:val="28"/>
        </w:rPr>
        <w:t xml:space="preserve">33.63% </w:t>
      </w:r>
      <w:r w:rsidRPr="00942B2A">
        <w:rPr>
          <w:rFonts w:ascii="Simplified Arabic Fixed" w:hAnsi="Simplified Arabic Fixed" w:cs="Simplified Arabic Fixed"/>
          <w:sz w:val="28"/>
          <w:szCs w:val="28"/>
          <w:rtl/>
        </w:rPr>
        <w:t>للإناث، مما يشير إلى تراجع في التحاق البنات بالتعليم الصناعي يتطلب سياسات تدخلية</w:t>
      </w:r>
      <w:r w:rsidRPr="00942B2A">
        <w:rPr>
          <w:rFonts w:ascii="Simplified Arabic Fixed" w:hAnsi="Simplified Arabic Fixed" w:cs="Simplified Arabic Fixed"/>
          <w:sz w:val="28"/>
          <w:szCs w:val="28"/>
        </w:rPr>
        <w:t>.</w:t>
      </w:r>
    </w:p>
    <w:p w14:paraId="41DFB225" w14:textId="691F7CF1" w:rsidR="003118D8" w:rsidRDefault="00C31EB2" w:rsidP="00C9408E">
      <w:pPr>
        <w:numPr>
          <w:ilvl w:val="0"/>
          <w:numId w:val="13"/>
        </w:numPr>
        <w:bidi/>
        <w:rPr>
          <w:rFonts w:ascii="Simplified Arabic Fixed" w:hAnsi="Simplified Arabic Fixed" w:cs="Simplified Arabic Fixed"/>
          <w:sz w:val="28"/>
          <w:szCs w:val="28"/>
        </w:rPr>
      </w:pPr>
      <w:r w:rsidRPr="00942B2A">
        <w:rPr>
          <w:rFonts w:ascii="Simplified Arabic Fixed" w:hAnsi="Simplified Arabic Fixed" w:cs="Simplified Arabic Fixed"/>
          <w:sz w:val="28"/>
          <w:szCs w:val="28"/>
          <w:rtl/>
        </w:rPr>
        <w:t>التحول نحو الخصخصة</w:t>
      </w:r>
      <w:r w:rsidRPr="00942B2A">
        <w:rPr>
          <w:rFonts w:ascii="Simplified Arabic Fixed" w:hAnsi="Simplified Arabic Fixed" w:cs="Simplified Arabic Fixed"/>
          <w:sz w:val="28"/>
          <w:szCs w:val="28"/>
        </w:rPr>
        <w:t xml:space="preserve">: </w:t>
      </w:r>
      <w:r w:rsidRPr="00942B2A">
        <w:rPr>
          <w:rFonts w:ascii="Simplified Arabic Fixed" w:hAnsi="Simplified Arabic Fixed" w:cs="Simplified Arabic Fixed"/>
          <w:sz w:val="28"/>
          <w:szCs w:val="28"/>
          <w:rtl/>
        </w:rPr>
        <w:t xml:space="preserve">تبيّن البيانات مساهمة القطاع الخاص بنسبة مذهلة تصل إلى </w:t>
      </w:r>
      <w:r w:rsidRPr="00942B2A">
        <w:rPr>
          <w:rFonts w:ascii="Simplified Arabic Fixed" w:hAnsi="Simplified Arabic Fixed" w:cs="Simplified Arabic Fixed"/>
          <w:sz w:val="28"/>
          <w:szCs w:val="28"/>
        </w:rPr>
        <w:t xml:space="preserve">99.14% </w:t>
      </w:r>
      <w:r w:rsidRPr="00942B2A">
        <w:rPr>
          <w:rFonts w:ascii="Simplified Arabic Fixed" w:hAnsi="Simplified Arabic Fixed" w:cs="Simplified Arabic Fixed"/>
          <w:sz w:val="28"/>
          <w:szCs w:val="28"/>
          <w:rtl/>
        </w:rPr>
        <w:t xml:space="preserve">في التعليم الثانوي الصناعي، مما يعكس تحولاً جذرياً في نموذج تقديم الخدمة التعليمية وتوجهاً استثمارياً نحو إعداد الكوادر الفنية، وهو ما يفرض ضرورة تفعيل آليات الرقابة وضمان </w:t>
      </w:r>
      <w:r w:rsidRPr="00942B2A">
        <w:rPr>
          <w:rFonts w:ascii="Simplified Arabic Fixed" w:hAnsi="Simplified Arabic Fixed" w:cs="Simplified Arabic Fixed"/>
          <w:sz w:val="28"/>
          <w:szCs w:val="28"/>
          <w:rtl/>
        </w:rPr>
        <w:lastRenderedPageBreak/>
        <w:t>الجودة لضمان مواءمة هذه المخرجات مع معايير الاستدامة الوطنية</w:t>
      </w:r>
      <w:r w:rsidRPr="00942B2A">
        <w:rPr>
          <w:rFonts w:ascii="Simplified Arabic Fixed" w:hAnsi="Simplified Arabic Fixed" w:cs="Simplified Arabic Fixed"/>
          <w:sz w:val="28"/>
          <w:szCs w:val="28"/>
        </w:rPr>
        <w:t>.</w:t>
      </w:r>
      <w:r w:rsidR="002917F1" w:rsidRPr="00942B2A">
        <w:rPr>
          <w:rStyle w:val="FootnoteReference"/>
          <w:rFonts w:ascii="Simplified Arabic Fixed" w:hAnsi="Simplified Arabic Fixed" w:cs="Simplified Arabic Fixed"/>
          <w:sz w:val="28"/>
          <w:szCs w:val="28"/>
        </w:rPr>
        <w:footnoteReference w:id="7"/>
      </w:r>
    </w:p>
    <w:p w14:paraId="78090E8D" w14:textId="77777777" w:rsidR="002A429F" w:rsidRPr="00942B2A" w:rsidRDefault="002A429F" w:rsidP="002A429F">
      <w:pPr>
        <w:bidi/>
        <w:ind w:left="720"/>
        <w:rPr>
          <w:rFonts w:ascii="Simplified Arabic Fixed" w:hAnsi="Simplified Arabic Fixed" w:cs="Simplified Arabic Fixed"/>
          <w:sz w:val="28"/>
          <w:szCs w:val="28"/>
          <w:rtl/>
        </w:rPr>
      </w:pPr>
    </w:p>
    <w:p w14:paraId="7C384AC5" w14:textId="2E7AB64D" w:rsidR="000837AC" w:rsidRDefault="009C70E7" w:rsidP="003C51E8">
      <w:pPr>
        <w:bidi/>
        <w:ind w:left="360"/>
        <w:jc w:val="center"/>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 xml:space="preserve">جدول رقم </w:t>
      </w:r>
      <w:r w:rsidR="003C51E8">
        <w:rPr>
          <w:rFonts w:ascii="Simplified Arabic Fixed" w:hAnsi="Simplified Arabic Fixed" w:cs="Simplified Arabic Fixed" w:hint="cs"/>
          <w:sz w:val="24"/>
          <w:szCs w:val="24"/>
          <w:rtl/>
        </w:rPr>
        <w:t>(1)</w:t>
      </w:r>
    </w:p>
    <w:p w14:paraId="34B08602" w14:textId="3FA3744B" w:rsidR="003C51E8" w:rsidRDefault="00110F73" w:rsidP="003C51E8">
      <w:pPr>
        <w:bidi/>
        <w:ind w:left="360"/>
        <w:jc w:val="center"/>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 xml:space="preserve">تطور </w:t>
      </w:r>
      <w:r w:rsidR="00CC1A24">
        <w:rPr>
          <w:rFonts w:ascii="Simplified Arabic Fixed" w:hAnsi="Simplified Arabic Fixed" w:cs="Simplified Arabic Fixed" w:hint="cs"/>
          <w:sz w:val="24"/>
          <w:szCs w:val="24"/>
          <w:rtl/>
        </w:rPr>
        <w:t xml:space="preserve">أعداد مدارس وطلاب الثانوي الصناعي الحكومي والخاص </w:t>
      </w:r>
    </w:p>
    <w:p w14:paraId="7CB14892" w14:textId="37C1607E" w:rsidR="00CC1A24" w:rsidRDefault="00CC1A24" w:rsidP="00CC1A24">
      <w:pPr>
        <w:bidi/>
        <w:ind w:left="360"/>
        <w:jc w:val="center"/>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 xml:space="preserve">في الفترة من </w:t>
      </w:r>
      <w:r w:rsidR="00CE1FFE">
        <w:rPr>
          <w:rFonts w:ascii="Simplified Arabic Fixed" w:hAnsi="Simplified Arabic Fixed" w:cs="Simplified Arabic Fixed" w:hint="cs"/>
          <w:sz w:val="24"/>
          <w:szCs w:val="24"/>
          <w:rtl/>
        </w:rPr>
        <w:t>2019-2020إلي 2024-2025</w:t>
      </w:r>
    </w:p>
    <w:tbl>
      <w:tblPr>
        <w:bidiVisual/>
        <w:tblW w:w="0" w:type="auto"/>
        <w:tblCellSpacing w:w="15" w:type="dxa"/>
        <w:tblCellMar>
          <w:left w:w="0" w:type="dxa"/>
          <w:right w:w="0" w:type="dxa"/>
        </w:tblCellMar>
        <w:tblLook w:val="04A0" w:firstRow="1" w:lastRow="0" w:firstColumn="1" w:lastColumn="0" w:noHBand="0" w:noVBand="1"/>
      </w:tblPr>
      <w:tblGrid>
        <w:gridCol w:w="2484"/>
        <w:gridCol w:w="2103"/>
        <w:gridCol w:w="1959"/>
        <w:gridCol w:w="2798"/>
      </w:tblGrid>
      <w:tr w:rsidR="0040755F" w:rsidRPr="0040755F" w14:paraId="048AD990" w14:textId="77777777" w:rsidTr="0040755F">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C1657E" w14:textId="77777777" w:rsidR="0040755F" w:rsidRPr="0040755F" w:rsidRDefault="0040755F" w:rsidP="0040755F">
            <w:pPr>
              <w:bidi/>
              <w:ind w:left="360"/>
              <w:jc w:val="center"/>
              <w:rPr>
                <w:rFonts w:ascii="Simplified Arabic Fixed" w:hAnsi="Simplified Arabic Fixed" w:cs="Simplified Arabic Fixed"/>
                <w:sz w:val="24"/>
                <w:szCs w:val="24"/>
              </w:rPr>
            </w:pPr>
            <w:r w:rsidRPr="0040755F">
              <w:rPr>
                <w:rFonts w:ascii="Simplified Arabic Fixed" w:hAnsi="Simplified Arabic Fixed" w:cs="Simplified Arabic Fixed"/>
                <w:b/>
                <w:bCs/>
                <w:sz w:val="24"/>
                <w:szCs w:val="24"/>
                <w:rtl/>
              </w:rPr>
              <w:t>السنة الدراسية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5F578E"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عدد المدارس</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AED90C"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عدد الفصول</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C981F2"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عدد الطلاب (إجمالي)</w:t>
            </w:r>
          </w:p>
        </w:tc>
      </w:tr>
      <w:tr w:rsidR="0040755F" w:rsidRPr="0040755F" w14:paraId="49640E20" w14:textId="77777777" w:rsidTr="0040755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C92913"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2019/2020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39ADD9"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1,228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CF1F8C"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25,532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F9FCCD"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940,750</w:t>
            </w:r>
          </w:p>
        </w:tc>
      </w:tr>
      <w:tr w:rsidR="0040755F" w:rsidRPr="0040755F" w14:paraId="29666848" w14:textId="77777777" w:rsidTr="0040755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7ED0AC"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2020/2021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18114F"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1,244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5CA75D"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25,661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8D8650"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984,677</w:t>
            </w:r>
          </w:p>
        </w:tc>
      </w:tr>
      <w:tr w:rsidR="0040755F" w:rsidRPr="0040755F" w14:paraId="6E48CC99" w14:textId="77777777" w:rsidTr="0040755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BB54FE"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2021/2022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B86F03"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1,243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879EA8"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25,818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DE6156"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954,415</w:t>
            </w:r>
          </w:p>
        </w:tc>
      </w:tr>
      <w:tr w:rsidR="0040755F" w:rsidRPr="0040755F" w14:paraId="20DB3B8F" w14:textId="77777777" w:rsidTr="0040755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DDF7CD"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2022/2023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786058"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1,245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14E6F6"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24,750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ED40C9"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sz w:val="24"/>
                <w:szCs w:val="24"/>
                <w:rtl/>
              </w:rPr>
              <w:t>897,862</w:t>
            </w:r>
          </w:p>
        </w:tc>
      </w:tr>
      <w:tr w:rsidR="0040755F" w:rsidRPr="0040755F" w14:paraId="75FA914E" w14:textId="77777777" w:rsidTr="0040755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889CF1"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2023/2024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F981AC"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1,310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F07F32"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26,144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4C8797"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1,064,823</w:t>
            </w:r>
          </w:p>
        </w:tc>
      </w:tr>
      <w:tr w:rsidR="0040755F" w:rsidRPr="0040755F" w14:paraId="7AAB457E" w14:textId="77777777" w:rsidTr="0040755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A55B4B" w14:textId="77777777"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2024/2025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AC0CC2" w14:textId="05F8CB7C"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1,355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725760" w14:textId="60A3C63C"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27,200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8EE31A" w14:textId="73C17B4A" w:rsidR="0040755F" w:rsidRPr="0040755F" w:rsidRDefault="0040755F" w:rsidP="0040755F">
            <w:pPr>
              <w:bidi/>
              <w:ind w:left="360"/>
              <w:jc w:val="center"/>
              <w:rPr>
                <w:rFonts w:ascii="Simplified Arabic Fixed" w:hAnsi="Simplified Arabic Fixed" w:cs="Simplified Arabic Fixed"/>
                <w:sz w:val="24"/>
                <w:szCs w:val="24"/>
                <w:rtl/>
              </w:rPr>
            </w:pPr>
            <w:r w:rsidRPr="0040755F">
              <w:rPr>
                <w:rFonts w:ascii="Simplified Arabic Fixed" w:hAnsi="Simplified Arabic Fixed" w:cs="Simplified Arabic Fixed"/>
                <w:b/>
                <w:bCs/>
                <w:sz w:val="24"/>
                <w:szCs w:val="24"/>
                <w:rtl/>
              </w:rPr>
              <w:t>1,090,000</w:t>
            </w:r>
          </w:p>
        </w:tc>
      </w:tr>
    </w:tbl>
    <w:p w14:paraId="1B4DC246" w14:textId="68F54212" w:rsidR="00BC0F77" w:rsidRDefault="00BC0F77" w:rsidP="008A07DA">
      <w:pPr>
        <w:bidi/>
        <w:rPr>
          <w:rFonts w:ascii="Simplified Arabic Fixed" w:hAnsi="Simplified Arabic Fixed" w:cs="Simplified Arabic Fixed"/>
          <w:sz w:val="24"/>
          <w:szCs w:val="24"/>
          <w:rtl/>
        </w:rPr>
      </w:pPr>
    </w:p>
    <w:p w14:paraId="23F494D7" w14:textId="4C324C3E" w:rsidR="00E769BB" w:rsidRDefault="00E769BB" w:rsidP="00E769BB">
      <w:pPr>
        <w:bidi/>
        <w:ind w:left="360"/>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 xml:space="preserve">المصدر </w:t>
      </w:r>
      <w:r w:rsidR="00F44EC9">
        <w:rPr>
          <w:rFonts w:ascii="Simplified Arabic Fixed" w:hAnsi="Simplified Arabic Fixed" w:cs="Simplified Arabic Fixed" w:hint="cs"/>
          <w:sz w:val="24"/>
          <w:szCs w:val="24"/>
          <w:rtl/>
        </w:rPr>
        <w:t>:وزارة التربية والتعليم والتعليم الفني ,</w:t>
      </w:r>
      <w:r w:rsidR="009428AB">
        <w:rPr>
          <w:rFonts w:ascii="Simplified Arabic Fixed" w:hAnsi="Simplified Arabic Fixed" w:cs="Simplified Arabic Fixed" w:hint="cs"/>
          <w:sz w:val="24"/>
          <w:szCs w:val="24"/>
          <w:rtl/>
        </w:rPr>
        <w:t>الإدارة المركزية لقواعد البيانات المركزية ,كتاب الاإحصاء السنوي 2025</w:t>
      </w:r>
    </w:p>
    <w:p w14:paraId="6700AC2C" w14:textId="09D70BBD" w:rsidR="002A429F" w:rsidRDefault="008A07DA" w:rsidP="002A429F">
      <w:pPr>
        <w:jc w:val="right"/>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 xml:space="preserve">  </w:t>
      </w:r>
      <w:r w:rsidR="00D104B3" w:rsidRPr="00D104B3">
        <w:rPr>
          <w:rFonts w:ascii="Simplified Arabic Fixed" w:hAnsi="Simplified Arabic Fixed" w:cs="Simplified Arabic Fixed"/>
          <w:sz w:val="24"/>
          <w:szCs w:val="24"/>
          <w:rtl/>
        </w:rPr>
        <w:t xml:space="preserve">يُظهر الجدول رقم (1) نمواً مطرداً في المدخلات الهيكلية لمنظومة التعليم الصناعي، حيث قفز إجمالي عدد الطلاب ليتجاوز حاجز المليون طالب في عام 2023/2024. ومن المنظور التخطيطي، فإن هذا الارتفاع الكمي يفرض ضغوطاً متزايدة على كفاءة المخرجات؛ فزيادة أعداد الخريجين دون مواءمة حقيقية مع احتياجات سوق العمل تؤدي إلى اتساع فجوة </w:t>
      </w:r>
      <w:r w:rsidR="00D104B3" w:rsidRPr="00D104B3">
        <w:rPr>
          <w:rFonts w:ascii="Simplified Arabic Fixed" w:hAnsi="Simplified Arabic Fixed" w:cs="Simplified Arabic Fixed"/>
          <w:b/>
          <w:bCs/>
          <w:sz w:val="24"/>
          <w:szCs w:val="24"/>
          <w:rtl/>
        </w:rPr>
        <w:t>الكفاية الخارجية</w:t>
      </w:r>
      <w:r w:rsidR="00D104B3" w:rsidRPr="00D104B3">
        <w:rPr>
          <w:rFonts w:ascii="Simplified Arabic Fixed" w:hAnsi="Simplified Arabic Fixed" w:cs="Simplified Arabic Fixed"/>
          <w:sz w:val="24"/>
          <w:szCs w:val="24"/>
          <w:rtl/>
        </w:rPr>
        <w:t xml:space="preserve">، وهو ما يفسر وصولها إلى </w:t>
      </w:r>
      <w:r w:rsidR="00D104B3" w:rsidRPr="00D104B3">
        <w:rPr>
          <w:rFonts w:ascii="Simplified Arabic Fixed" w:hAnsi="Simplified Arabic Fixed" w:cs="Simplified Arabic Fixed"/>
          <w:b/>
          <w:bCs/>
          <w:sz w:val="24"/>
          <w:szCs w:val="24"/>
        </w:rPr>
        <w:t>52%</w:t>
      </w:r>
      <w:r w:rsidR="00D104B3" w:rsidRPr="00D104B3">
        <w:rPr>
          <w:rFonts w:ascii="Simplified Arabic Fixed" w:hAnsi="Simplified Arabic Fixed" w:cs="Simplified Arabic Fixed"/>
          <w:sz w:val="24"/>
          <w:szCs w:val="24"/>
        </w:rPr>
        <w:t xml:space="preserve">. </w:t>
      </w:r>
      <w:r w:rsidR="00D104B3" w:rsidRPr="00D104B3">
        <w:rPr>
          <w:rFonts w:ascii="Simplified Arabic Fixed" w:hAnsi="Simplified Arabic Fixed" w:cs="Simplified Arabic Fixed"/>
          <w:sz w:val="24"/>
          <w:szCs w:val="24"/>
          <w:rtl/>
        </w:rPr>
        <w:t xml:space="preserve">إن هذه السلسلة الزمنية ستكون هي الركيزة الأساسية لاستنباط </w:t>
      </w:r>
      <w:r w:rsidR="00D104B3" w:rsidRPr="00D104B3">
        <w:rPr>
          <w:rFonts w:ascii="Simplified Arabic Fixed" w:hAnsi="Simplified Arabic Fixed" w:cs="Simplified Arabic Fixed"/>
          <w:b/>
          <w:bCs/>
          <w:sz w:val="24"/>
          <w:szCs w:val="24"/>
          <w:rtl/>
        </w:rPr>
        <w:t>معادلات الانحدار الخطية</w:t>
      </w:r>
      <w:r w:rsidR="00D104B3" w:rsidRPr="00D104B3">
        <w:rPr>
          <w:rFonts w:ascii="Simplified Arabic Fixed" w:hAnsi="Simplified Arabic Fixed" w:cs="Simplified Arabic Fixed"/>
          <w:sz w:val="24"/>
          <w:szCs w:val="24"/>
          <w:rtl/>
        </w:rPr>
        <w:t xml:space="preserve">، والتي تهدف الدراسة من خلالها إلى تقديم رؤية استشرافية </w:t>
      </w:r>
      <w:r w:rsidR="00D104B3" w:rsidRPr="00D104B3">
        <w:rPr>
          <w:rFonts w:ascii="Simplified Arabic Fixed" w:hAnsi="Simplified Arabic Fixed" w:cs="Simplified Arabic Fixed"/>
          <w:sz w:val="24"/>
          <w:szCs w:val="24"/>
          <w:rtl/>
        </w:rPr>
        <w:lastRenderedPageBreak/>
        <w:t>لحجم القوى العاملة الفنية حتى عام 2035، لضمان صون الثروة البشرية وتحقيق الاستقرار الاقتصادي</w:t>
      </w:r>
      <w:r w:rsidR="002C76D5">
        <w:rPr>
          <w:rFonts w:ascii="Simplified Arabic Fixed" w:hAnsi="Simplified Arabic Fixed" w:cs="Simplified Arabic Fixed" w:hint="cs"/>
          <w:sz w:val="24"/>
          <w:szCs w:val="24"/>
          <w:rtl/>
        </w:rPr>
        <w:t>.</w:t>
      </w:r>
    </w:p>
    <w:p w14:paraId="58999025" w14:textId="77777777" w:rsidR="00423861" w:rsidRDefault="00423861" w:rsidP="00423861">
      <w:pPr>
        <w:jc w:val="right"/>
        <w:rPr>
          <w:rFonts w:ascii="Simplified Arabic Fixed" w:hAnsi="Simplified Arabic Fixed" w:cs="Simplified Arabic Fixed"/>
          <w:sz w:val="24"/>
          <w:szCs w:val="24"/>
          <w:rtl/>
        </w:rPr>
      </w:pPr>
    </w:p>
    <w:p w14:paraId="4A0C690E" w14:textId="0E1862F9" w:rsidR="00C61B89" w:rsidRPr="00C61B89" w:rsidRDefault="00C61B89" w:rsidP="00423861">
      <w:pPr>
        <w:bidi/>
        <w:jc w:val="right"/>
        <w:rPr>
          <w:rFonts w:ascii="Simplified Arabic Fixed" w:hAnsi="Simplified Arabic Fixed" w:cs="Simplified Arabic Fixed"/>
          <w:sz w:val="24"/>
          <w:szCs w:val="24"/>
          <w:rtl/>
        </w:rPr>
      </w:pPr>
      <w:r w:rsidRPr="00D104B3">
        <w:rPr>
          <w:rFonts w:ascii="Simplified Arabic Fixed" w:hAnsi="Simplified Arabic Fixed" w:cs="Simplified Arabic Fixed"/>
          <w:b/>
          <w:bCs/>
          <w:sz w:val="28"/>
          <w:szCs w:val="28"/>
          <w:rtl/>
        </w:rPr>
        <w:t>2-2-3</w:t>
      </w:r>
      <w:r w:rsidRPr="00D104B3">
        <w:rPr>
          <w:rFonts w:ascii="Simplified Arabic Fixed" w:hAnsi="Simplified Arabic Fixed" w:cs="Simplified Arabic Fixed"/>
          <w:b/>
          <w:bCs/>
          <w:sz w:val="28"/>
          <w:szCs w:val="28"/>
        </w:rPr>
        <w:t xml:space="preserve"> </w:t>
      </w:r>
      <w:r w:rsidRPr="00D104B3">
        <w:rPr>
          <w:rFonts w:ascii="Simplified Arabic Fixed" w:hAnsi="Simplified Arabic Fixed" w:cs="Simplified Arabic Fixed"/>
          <w:b/>
          <w:bCs/>
          <w:sz w:val="28"/>
          <w:szCs w:val="28"/>
          <w:rtl/>
        </w:rPr>
        <w:t>أعداد الخريجين من طلاب التعليم الثانوي الفني الصناعي (نظام الثلاث سنوات)</w:t>
      </w:r>
    </w:p>
    <w:p w14:paraId="22E83D2C" w14:textId="2228679D" w:rsidR="00652E7E" w:rsidRDefault="00C61B89" w:rsidP="0030537A">
      <w:pPr>
        <w:bidi/>
        <w:ind w:left="360"/>
        <w:rPr>
          <w:rFonts w:ascii="Simplified Arabic Fixed" w:hAnsi="Simplified Arabic Fixed" w:cs="Simplified Arabic Fixed"/>
          <w:sz w:val="24"/>
          <w:szCs w:val="24"/>
          <w:rtl/>
        </w:rPr>
      </w:pPr>
      <w:r w:rsidRPr="00C61B89">
        <w:rPr>
          <w:rFonts w:ascii="Simplified Arabic Fixed" w:hAnsi="Simplified Arabic Fixed" w:cs="Simplified Arabic Fixed"/>
          <w:sz w:val="24"/>
          <w:szCs w:val="24"/>
          <w:rtl/>
        </w:rPr>
        <w:t>فيما يلي سيتم عرض مخرجات التعليم الثانوي الفني الصناعي (نظام الثلاث سنوات) في الفترة من 2005-20</w:t>
      </w:r>
      <w:r w:rsidR="005A0E00">
        <w:rPr>
          <w:rFonts w:ascii="Simplified Arabic Fixed" w:hAnsi="Simplified Arabic Fixed" w:cs="Simplified Arabic Fixed" w:hint="cs"/>
          <w:sz w:val="24"/>
          <w:szCs w:val="24"/>
          <w:rtl/>
        </w:rPr>
        <w:t>25</w:t>
      </w:r>
      <w:r w:rsidRPr="00C61B89">
        <w:rPr>
          <w:rFonts w:ascii="Simplified Arabic Fixed" w:hAnsi="Simplified Arabic Fixed" w:cs="Simplified Arabic Fixed"/>
          <w:sz w:val="24"/>
          <w:szCs w:val="24"/>
          <w:rtl/>
        </w:rPr>
        <w:t xml:space="preserve"> على المستوى الكلي وعلى مستوى المحافظات</w:t>
      </w:r>
      <w:r w:rsidR="005A0E00">
        <w:rPr>
          <w:rFonts w:ascii="Simplified Arabic Fixed" w:hAnsi="Simplified Arabic Fixed" w:cs="Simplified Arabic Fixed" w:hint="cs"/>
          <w:sz w:val="24"/>
          <w:szCs w:val="24"/>
          <w:rtl/>
        </w:rPr>
        <w:t xml:space="preserve"> ,ولذلك </w:t>
      </w:r>
      <w:r w:rsidR="005512F1">
        <w:rPr>
          <w:rFonts w:ascii="Simplified Arabic Fixed" w:hAnsi="Simplified Arabic Fixed" w:cs="Simplified Arabic Fixed" w:hint="cs"/>
          <w:sz w:val="24"/>
          <w:szCs w:val="24"/>
          <w:rtl/>
        </w:rPr>
        <w:t xml:space="preserve">لدراسة عرض التعليم عن تلك الفترة </w:t>
      </w:r>
    </w:p>
    <w:p w14:paraId="031BA9B6" w14:textId="574A5D05" w:rsidR="005512F1" w:rsidRDefault="005512F1" w:rsidP="005512F1">
      <w:pPr>
        <w:bidi/>
        <w:ind w:left="360"/>
        <w:rPr>
          <w:rFonts w:ascii="Simplified Arabic Fixed" w:hAnsi="Simplified Arabic Fixed" w:cs="Simplified Arabic Fixed"/>
          <w:sz w:val="24"/>
          <w:szCs w:val="24"/>
          <w:rtl/>
        </w:rPr>
      </w:pPr>
    </w:p>
    <w:p w14:paraId="5ADF619C" w14:textId="5CC5E8F7" w:rsidR="005512F1" w:rsidRDefault="005512F1" w:rsidP="00F0500A">
      <w:pPr>
        <w:bidi/>
        <w:ind w:left="360"/>
        <w:jc w:val="center"/>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جدول (2)</w:t>
      </w:r>
    </w:p>
    <w:p w14:paraId="2F8731A2" w14:textId="7BE2CC31" w:rsidR="005512F1" w:rsidRDefault="00F0500A" w:rsidP="006C31E2">
      <w:pPr>
        <w:bidi/>
        <w:ind w:left="360"/>
        <w:jc w:val="center"/>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عرض التعليم عن الفترة من 2005-2025 علي المستوي الكلي</w:t>
      </w:r>
    </w:p>
    <w:p w14:paraId="46C06910" w14:textId="5E8B6EFD" w:rsidR="006C31E2" w:rsidRDefault="006C31E2" w:rsidP="006C31E2">
      <w:pPr>
        <w:bidi/>
        <w:ind w:left="360"/>
        <w:jc w:val="center"/>
        <w:rPr>
          <w:rFonts w:ascii="Simplified Arabic Fixed" w:hAnsi="Simplified Arabic Fixed" w:cs="Simplified Arabic Fixed"/>
          <w:sz w:val="24"/>
          <w:szCs w:val="24"/>
          <w:rtl/>
        </w:rPr>
      </w:pPr>
    </w:p>
    <w:tbl>
      <w:tblPr>
        <w:bidiVisual/>
        <w:tblW w:w="10725" w:type="dxa"/>
        <w:jc w:val="center"/>
        <w:tblCellSpacing w:w="15" w:type="dxa"/>
        <w:tblCellMar>
          <w:left w:w="0" w:type="dxa"/>
          <w:right w:w="0" w:type="dxa"/>
        </w:tblCellMar>
        <w:tblLook w:val="04A0" w:firstRow="1" w:lastRow="0" w:firstColumn="1" w:lastColumn="0" w:noHBand="0" w:noVBand="1"/>
      </w:tblPr>
      <w:tblGrid>
        <w:gridCol w:w="1753"/>
        <w:gridCol w:w="2936"/>
        <w:gridCol w:w="2936"/>
        <w:gridCol w:w="3100"/>
      </w:tblGrid>
      <w:tr w:rsidR="006C31E2" w:rsidRPr="006C31E2" w14:paraId="5A3A7303" w14:textId="77777777" w:rsidTr="00E713B1">
        <w:trPr>
          <w:trHeight w:val="261"/>
          <w:tblHeader/>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740AA6"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14:ligatures w14:val="none"/>
              </w:rPr>
            </w:pPr>
            <w:r w:rsidRPr="006C31E2">
              <w:rPr>
                <w:rFonts w:ascii="Times New Roman" w:eastAsia="Times New Roman" w:hAnsi="Times New Roman" w:cs="Times New Roman"/>
                <w:b/>
                <w:bCs/>
                <w:color w:val="1F1F1F"/>
                <w:kern w:val="0"/>
                <w:sz w:val="24"/>
                <w:szCs w:val="24"/>
                <w:bdr w:val="none" w:sz="0" w:space="0" w:color="auto" w:frame="1"/>
                <w:rtl/>
                <w14:ligatures w14:val="none"/>
              </w:rPr>
              <w:t>العام الدراسي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C95745"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b/>
                <w:bCs/>
                <w:color w:val="1F1F1F"/>
                <w:kern w:val="0"/>
                <w:sz w:val="24"/>
                <w:szCs w:val="24"/>
                <w:bdr w:val="none" w:sz="0" w:space="0" w:color="auto" w:frame="1"/>
                <w:rtl/>
                <w14:ligatures w14:val="none"/>
              </w:rPr>
              <w:t>ذكور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25F185"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b/>
                <w:bCs/>
                <w:color w:val="1F1F1F"/>
                <w:kern w:val="0"/>
                <w:sz w:val="24"/>
                <w:szCs w:val="24"/>
                <w:bdr w:val="none" w:sz="0" w:space="0" w:color="auto" w:frame="1"/>
                <w:rtl/>
                <w14:ligatures w14:val="none"/>
              </w:rPr>
              <w:t>إناث</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AF541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b/>
                <w:bCs/>
                <w:color w:val="1F1F1F"/>
                <w:kern w:val="0"/>
                <w:sz w:val="24"/>
                <w:szCs w:val="24"/>
                <w:bdr w:val="none" w:sz="0" w:space="0" w:color="auto" w:frame="1"/>
                <w:rtl/>
                <w14:ligatures w14:val="none"/>
              </w:rPr>
              <w:t>جملة</w:t>
            </w:r>
          </w:p>
        </w:tc>
      </w:tr>
      <w:tr w:rsidR="006C31E2" w:rsidRPr="006C31E2" w14:paraId="19C856FE"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5B26D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2005-2006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ECC28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108,678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F0253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80,891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CF8259"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189,569</w:t>
            </w:r>
          </w:p>
        </w:tc>
      </w:tr>
      <w:tr w:rsidR="006C31E2" w:rsidRPr="006C31E2" w14:paraId="5983A7B0"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BE0CC4"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2006-2007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FC8169"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144,417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FD7A8D"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108,456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535229"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252,873</w:t>
            </w:r>
          </w:p>
        </w:tc>
      </w:tr>
      <w:tr w:rsidR="006C31E2" w:rsidRPr="006C31E2" w14:paraId="7765994F"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C4FF01"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2007-2008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778AB3"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100,577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10DDD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126,814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1BD274"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227,391</w:t>
            </w:r>
          </w:p>
        </w:tc>
      </w:tr>
      <w:tr w:rsidR="006C31E2" w:rsidRPr="006C31E2" w14:paraId="3766C03D" w14:textId="77777777" w:rsidTr="00E713B1">
        <w:trPr>
          <w:trHeight w:val="250"/>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B75E7E"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2008-2009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B0C5BE"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137,262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9EC5D2"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90,129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17BAD1"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227,391</w:t>
            </w:r>
          </w:p>
        </w:tc>
      </w:tr>
      <w:tr w:rsidR="006C31E2" w:rsidRPr="006C31E2" w14:paraId="13A354B8"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E9C111"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2009-2010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A0B25E"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123,327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E7B078"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100,687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69A9C8"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224,014</w:t>
            </w:r>
          </w:p>
        </w:tc>
      </w:tr>
      <w:tr w:rsidR="006C31E2" w:rsidRPr="006C31E2" w14:paraId="31F45E76"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F5E271"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2010-2011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FD13D2"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135,025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EE220C"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87,982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9D207F"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223,007</w:t>
            </w:r>
          </w:p>
        </w:tc>
      </w:tr>
      <w:tr w:rsidR="006C31E2" w:rsidRPr="006C31E2" w14:paraId="70BFFFCB"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D8A2CC"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2011-2012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EA1BFD"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173,667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40956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96,885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AF3CE6"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270,552</w:t>
            </w:r>
          </w:p>
        </w:tc>
      </w:tr>
      <w:tr w:rsidR="006C31E2" w:rsidRPr="006C31E2" w14:paraId="41FC2B69" w14:textId="77777777" w:rsidTr="00E713B1">
        <w:trPr>
          <w:trHeight w:val="250"/>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C51073"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2012-2013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14CF6F"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193,382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66D65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105,816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3A0C72"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299,198</w:t>
            </w:r>
          </w:p>
        </w:tc>
      </w:tr>
      <w:tr w:rsidR="006C31E2" w:rsidRPr="006C31E2" w14:paraId="74E182CB"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1A33A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2013-2014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3B319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198,832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EACECA"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103,145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0C172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301,977</w:t>
            </w:r>
          </w:p>
        </w:tc>
      </w:tr>
      <w:tr w:rsidR="006C31E2" w:rsidRPr="006C31E2" w14:paraId="4B29F130"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638C1A"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2014-2015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0279B8"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167,652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044B22"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94,217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C30F2C"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261,869</w:t>
            </w:r>
          </w:p>
        </w:tc>
      </w:tr>
      <w:tr w:rsidR="006C31E2" w:rsidRPr="006C31E2" w14:paraId="7505FD8E"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16A611"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2015-2016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ED95A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125,812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93A38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83,489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F4524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209,301</w:t>
            </w:r>
          </w:p>
        </w:tc>
      </w:tr>
      <w:tr w:rsidR="006C31E2" w:rsidRPr="006C31E2" w14:paraId="19E3E786"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DD2986"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2016-2017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8EB3C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136,838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929DD4"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86,461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BD86A9"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223,299</w:t>
            </w:r>
          </w:p>
        </w:tc>
      </w:tr>
      <w:tr w:rsidR="006C31E2" w:rsidRPr="006C31E2" w14:paraId="5139AF93" w14:textId="77777777" w:rsidTr="00E713B1">
        <w:trPr>
          <w:trHeight w:val="250"/>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35C955"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lastRenderedPageBreak/>
              <w:t>2017-2018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79B0EC"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144,449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852EEA"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89,526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65B766"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233,975</w:t>
            </w:r>
          </w:p>
        </w:tc>
      </w:tr>
      <w:tr w:rsidR="006C31E2" w:rsidRPr="006C31E2" w14:paraId="1492FBEE"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118D58"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2018-2019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6834E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154,692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C128ED"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96,478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4BE4BC"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251,170</w:t>
            </w:r>
          </w:p>
        </w:tc>
      </w:tr>
      <w:tr w:rsidR="006C31E2" w:rsidRPr="006C31E2" w14:paraId="74737A35"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D7A80F"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2019-2020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57360C"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162,547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C121BB"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99,634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37E5B0"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262,181</w:t>
            </w:r>
          </w:p>
        </w:tc>
      </w:tr>
      <w:tr w:rsidR="006C31E2" w:rsidRPr="006C31E2" w14:paraId="4B2BC9F6"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244B54"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2020-2021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6A8399"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170,250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475342"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100,435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51DA2D"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270,685</w:t>
            </w:r>
          </w:p>
        </w:tc>
      </w:tr>
      <w:tr w:rsidR="006C31E2" w:rsidRPr="006C31E2" w14:paraId="60CE9AB9"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EFC57F"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2021-2022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787EE4"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172,308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A8BDED"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106,199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8B29C7"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278,507</w:t>
            </w:r>
          </w:p>
        </w:tc>
      </w:tr>
      <w:tr w:rsidR="006C31E2" w:rsidRPr="006C31E2" w14:paraId="17B40758" w14:textId="77777777" w:rsidTr="00E713B1">
        <w:trPr>
          <w:trHeight w:val="250"/>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128678"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2022-2023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BD8C92"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192,811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C6BB4A"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107,234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0C08A1" w14:textId="77777777" w:rsidR="006C31E2" w:rsidRPr="006C31E2" w:rsidRDefault="006C31E2" w:rsidP="006C31E2">
            <w:pPr>
              <w:bidi/>
              <w:spacing w:after="0" w:line="240" w:lineRule="auto"/>
              <w:rPr>
                <w:rFonts w:ascii="Times New Roman" w:eastAsia="Times New Roman" w:hAnsi="Times New Roman" w:cs="Times New Roman"/>
                <w:color w:val="1F1F1F"/>
                <w:kern w:val="0"/>
                <w:sz w:val="24"/>
                <w:szCs w:val="24"/>
                <w:rtl/>
                <w14:ligatures w14:val="none"/>
              </w:rPr>
            </w:pPr>
            <w:r w:rsidRPr="006C31E2">
              <w:rPr>
                <w:rFonts w:ascii="Times New Roman" w:eastAsia="Times New Roman" w:hAnsi="Times New Roman" w:cs="Times New Roman"/>
                <w:color w:val="1F1F1F"/>
                <w:kern w:val="0"/>
                <w:sz w:val="24"/>
                <w:szCs w:val="24"/>
                <w:bdr w:val="none" w:sz="0" w:space="0" w:color="auto" w:frame="1"/>
                <w:rtl/>
                <w14:ligatures w14:val="none"/>
              </w:rPr>
              <w:t>300,045</w:t>
            </w:r>
          </w:p>
        </w:tc>
      </w:tr>
      <w:tr w:rsidR="00EA794F" w:rsidRPr="006C31E2" w14:paraId="462E607A"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6CBD4A4" w14:textId="4AF92943" w:rsidR="00EA794F" w:rsidRPr="006C31E2" w:rsidRDefault="003A6B46"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2023-2024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4A955FE" w14:textId="7DEF46BB" w:rsidR="00EA794F" w:rsidRPr="006C31E2" w:rsidRDefault="00370EEB"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674751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F54D6E1" w14:textId="09880E58" w:rsidR="00EA794F" w:rsidRPr="006C31E2" w:rsidRDefault="00E0714B"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346071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4C434E8" w14:textId="0FFF6DE1" w:rsidR="00EA794F" w:rsidRPr="006C31E2" w:rsidRDefault="00E0714B"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1020822</w:t>
            </w:r>
          </w:p>
        </w:tc>
      </w:tr>
      <w:tr w:rsidR="003A6B46" w:rsidRPr="006C31E2" w14:paraId="3727BD97" w14:textId="77777777" w:rsidTr="00E713B1">
        <w:trPr>
          <w:trHeight w:val="261"/>
          <w:tblCellSpacing w:w="15" w:type="dxa"/>
          <w:jc w:val="center"/>
        </w:trPr>
        <w:tc>
          <w:tcPr>
            <w:tcW w:w="170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74C9959" w14:textId="5C50A77E" w:rsidR="003A6B46" w:rsidRDefault="003A6B46"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2024-2025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0A3CE17" w14:textId="60DC3EC4" w:rsidR="003A6B46" w:rsidRPr="006C31E2" w:rsidRDefault="00A915EF"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700109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7260B43" w14:textId="5463B15D" w:rsidR="003A6B46" w:rsidRPr="006C31E2" w:rsidRDefault="00A915EF"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354714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098B116A" w14:textId="4FDB9408" w:rsidR="003A6B46" w:rsidRPr="006C31E2" w:rsidRDefault="007B3E64" w:rsidP="006C31E2">
            <w:pPr>
              <w:bidi/>
              <w:spacing w:after="0" w:line="240" w:lineRule="auto"/>
              <w:rPr>
                <w:rFonts w:ascii="Times New Roman" w:eastAsia="Times New Roman" w:hAnsi="Times New Roman" w:cs="Times New Roman"/>
                <w:color w:val="1F1F1F"/>
                <w:kern w:val="0"/>
                <w:sz w:val="24"/>
                <w:szCs w:val="24"/>
                <w:bdr w:val="none" w:sz="0" w:space="0" w:color="auto" w:frame="1"/>
                <w:rtl/>
                <w14:ligatures w14:val="none"/>
              </w:rPr>
            </w:pPr>
            <w:r>
              <w:rPr>
                <w:rFonts w:ascii="Times New Roman" w:eastAsia="Times New Roman" w:hAnsi="Times New Roman" w:cs="Times New Roman" w:hint="cs"/>
                <w:color w:val="1F1F1F"/>
                <w:kern w:val="0"/>
                <w:sz w:val="24"/>
                <w:szCs w:val="24"/>
                <w:bdr w:val="none" w:sz="0" w:space="0" w:color="auto" w:frame="1"/>
                <w:rtl/>
                <w14:ligatures w14:val="none"/>
              </w:rPr>
              <w:t>10</w:t>
            </w:r>
            <w:r w:rsidR="00A915EF">
              <w:rPr>
                <w:rFonts w:ascii="Times New Roman" w:eastAsia="Times New Roman" w:hAnsi="Times New Roman" w:cs="Times New Roman" w:hint="cs"/>
                <w:color w:val="1F1F1F"/>
                <w:kern w:val="0"/>
                <w:sz w:val="24"/>
                <w:szCs w:val="24"/>
                <w:bdr w:val="none" w:sz="0" w:space="0" w:color="auto" w:frame="1"/>
                <w:rtl/>
                <w14:ligatures w14:val="none"/>
              </w:rPr>
              <w:t>64823</w:t>
            </w:r>
          </w:p>
        </w:tc>
      </w:tr>
    </w:tbl>
    <w:p w14:paraId="684A9FBD" w14:textId="77777777" w:rsidR="00F0500A" w:rsidRDefault="00F0500A" w:rsidP="00FD6D6B">
      <w:pPr>
        <w:bidi/>
        <w:rPr>
          <w:rFonts w:ascii="Simplified Arabic Fixed" w:hAnsi="Simplified Arabic Fixed" w:cs="Simplified Arabic Fixed"/>
          <w:sz w:val="24"/>
          <w:szCs w:val="24"/>
          <w:rtl/>
        </w:rPr>
      </w:pPr>
    </w:p>
    <w:p w14:paraId="3D0DF2A9" w14:textId="77777777" w:rsidR="008F1A26" w:rsidRDefault="00D7277B" w:rsidP="00652E7E">
      <w:pPr>
        <w:bidi/>
        <w:ind w:left="360"/>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 xml:space="preserve">المصدر:وزارة التربية والتعليم والتعليم الفني </w:t>
      </w:r>
      <w:r w:rsidR="00004C36">
        <w:rPr>
          <w:rFonts w:ascii="Simplified Arabic Fixed" w:hAnsi="Simplified Arabic Fixed" w:cs="Simplified Arabic Fixed" w:hint="cs"/>
          <w:sz w:val="24"/>
          <w:szCs w:val="24"/>
          <w:rtl/>
        </w:rPr>
        <w:t>,كتاب الإحصاء السنوي ،أعداد متفرقة</w:t>
      </w:r>
    </w:p>
    <w:p w14:paraId="6E8D42EF" w14:textId="163BC34B" w:rsidR="00D5774B" w:rsidRDefault="00DA3267" w:rsidP="00D5774B">
      <w:pPr>
        <w:bidi/>
        <w:ind w:left="360"/>
        <w:rPr>
          <w:rFonts w:ascii="Simplified Arabic Fixed" w:hAnsi="Simplified Arabic Fixed" w:cs="Simplified Arabic Fixed"/>
          <w:sz w:val="24"/>
          <w:szCs w:val="24"/>
          <w:rtl/>
        </w:rPr>
      </w:pPr>
      <w:r w:rsidRPr="00DA3267">
        <w:rPr>
          <w:rFonts w:ascii="Simplified Arabic Fixed" w:hAnsi="Simplified Arabic Fixed" w:cs="Simplified Arabic Fixed"/>
          <w:sz w:val="24"/>
          <w:szCs w:val="24"/>
        </w:rPr>
        <w:t>"</w:t>
      </w:r>
      <w:r w:rsidRPr="00DA3267">
        <w:rPr>
          <w:rFonts w:ascii="Simplified Arabic Fixed" w:hAnsi="Simplified Arabic Fixed" w:cs="Simplified Arabic Fixed"/>
          <w:sz w:val="24"/>
          <w:szCs w:val="24"/>
          <w:rtl/>
        </w:rPr>
        <w:t xml:space="preserve">يستبين من القراءة الفاحصة للجدول رقم (2) أن عرض التعليم الثانوي الصناعي في مصر قد مرّ بمراحل متباينة من التذبذب الكمي خلال الفترة (2005-2025). ففي حين شهدت الفترة (2005-2013) اتجاهاً عاماً نحو النمو، أعقب ذلك مرحلة من عدم الاستقرار في أعداد الخريجين، وهو ما يعكس تأثر الإقبال على هذا النوع من التعليم بالمتغيرات السوسيو-اقتصادية والسياسات التعليمية المتبعة. ويلاحظ من منظور </w:t>
      </w:r>
      <w:r w:rsidRPr="00DA3267">
        <w:rPr>
          <w:rFonts w:ascii="Simplified Arabic Fixed" w:hAnsi="Simplified Arabic Fixed" w:cs="Simplified Arabic Fixed"/>
          <w:b/>
          <w:bCs/>
          <w:sz w:val="24"/>
          <w:szCs w:val="24"/>
          <w:rtl/>
        </w:rPr>
        <w:t>الكفاية الخارجية</w:t>
      </w:r>
      <w:r w:rsidRPr="00DA3267">
        <w:rPr>
          <w:rFonts w:ascii="Simplified Arabic Fixed" w:hAnsi="Simplified Arabic Fixed" w:cs="Simplified Arabic Fixed"/>
          <w:sz w:val="24"/>
          <w:szCs w:val="24"/>
          <w:rtl/>
        </w:rPr>
        <w:t xml:space="preserve"> أن هذا التذبذب الرقمي قد أضعف من "معنوية" معادلة الانحدار عند محاولة تعميمها على المستوى القومي ككتلة واحدة، مما استوجب على الدراسة اللجوء إلى استنباط معادلات انحدار فرعية على مستوى المحافظات لضمان دقة التنبؤ الاستشرافي حتى عام 2035. إن الطفرة العددية الملحوظة في السنوات الثلاث الأخيرة تعكس توجهاً استراتيجياً نحو التوسع في مسارات التعليم الفني، مما يفرض تحدياً جسيماً لضمان مواءمة هذه الكتل البشرية مع متطلبات التنمية المستدامة، صوناً للثروة الوطنية من الهدر وتحقيقاً لرفع معدلات الادخار القومي</w:t>
      </w:r>
      <w:r w:rsidRPr="00DA3267">
        <w:rPr>
          <w:rFonts w:ascii="Simplified Arabic Fixed" w:hAnsi="Simplified Arabic Fixed" w:cs="Simplified Arabic Fixed"/>
          <w:sz w:val="24"/>
          <w:szCs w:val="24"/>
        </w:rPr>
        <w:t>."</w:t>
      </w:r>
    </w:p>
    <w:p w14:paraId="0DBFE4A6" w14:textId="77777777" w:rsidR="00423861" w:rsidRPr="00FB790A" w:rsidRDefault="00423861" w:rsidP="00423861">
      <w:pPr>
        <w:bidi/>
        <w:ind w:left="360"/>
        <w:rPr>
          <w:rFonts w:ascii="Simplified Arabic Fixed" w:hAnsi="Simplified Arabic Fixed" w:cs="Simplified Arabic Fixed"/>
          <w:sz w:val="28"/>
          <w:szCs w:val="28"/>
          <w:rtl/>
        </w:rPr>
      </w:pPr>
    </w:p>
    <w:p w14:paraId="1ADB2D7B" w14:textId="77777777" w:rsidR="00D5774B" w:rsidRPr="00FB790A" w:rsidRDefault="00D5774B" w:rsidP="00D5774B">
      <w:pPr>
        <w:bidi/>
        <w:ind w:left="360"/>
        <w:rPr>
          <w:rFonts w:ascii="Simplified Arabic Fixed" w:hAnsi="Simplified Arabic Fixed" w:cs="Simplified Arabic Fixed"/>
          <w:sz w:val="28"/>
          <w:szCs w:val="28"/>
          <w:u w:val="single"/>
          <w:rtl/>
        </w:rPr>
      </w:pPr>
      <w:r w:rsidRPr="00FB790A">
        <w:rPr>
          <w:rFonts w:ascii="Simplified Arabic Fixed" w:hAnsi="Simplified Arabic Fixed" w:cs="Simplified Arabic Fixed"/>
          <w:b/>
          <w:bCs/>
          <w:sz w:val="28"/>
          <w:szCs w:val="28"/>
          <w:u w:val="single"/>
        </w:rPr>
        <w:t xml:space="preserve">3.1 </w:t>
      </w:r>
      <w:r w:rsidRPr="00FB790A">
        <w:rPr>
          <w:rFonts w:ascii="Simplified Arabic Fixed" w:hAnsi="Simplified Arabic Fixed" w:cs="Simplified Arabic Fixed"/>
          <w:b/>
          <w:bCs/>
          <w:sz w:val="28"/>
          <w:szCs w:val="28"/>
          <w:u w:val="single"/>
          <w:rtl/>
        </w:rPr>
        <w:t>تحديات الطلب على خريجي التعليم الفني الصناعي</w:t>
      </w:r>
      <w:r w:rsidRPr="00FB790A">
        <w:rPr>
          <w:rFonts w:ascii="Simplified Arabic Fixed" w:hAnsi="Simplified Arabic Fixed" w:cs="Simplified Arabic Fixed"/>
          <w:sz w:val="28"/>
          <w:szCs w:val="28"/>
          <w:u w:val="single"/>
          <w:rtl/>
        </w:rPr>
        <w:t xml:space="preserve"> </w:t>
      </w:r>
    </w:p>
    <w:p w14:paraId="611E1D96" w14:textId="6B75A22B" w:rsidR="00D5774B" w:rsidRPr="00FB790A" w:rsidRDefault="00D5774B" w:rsidP="00D5774B">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sz w:val="28"/>
          <w:szCs w:val="28"/>
          <w:rtl/>
        </w:rPr>
        <w:t xml:space="preserve">تواجه منظومة التعليم الفني الصناعي في مصر حزمة من التحديات المتشابكة التي تعيق استجابة "العرض التعليمي" </w:t>
      </w:r>
      <w:r w:rsidRPr="00FB790A">
        <w:rPr>
          <w:rFonts w:ascii="Simplified Arabic Fixed" w:hAnsi="Simplified Arabic Fixed" w:cs="Simplified Arabic Fixed"/>
          <w:sz w:val="28"/>
          <w:szCs w:val="28"/>
          <w:rtl/>
        </w:rPr>
        <w:lastRenderedPageBreak/>
        <w:t>لمتطلبات "الطلب التنموي"، ويمكن رصد هذه التحديات في الأبعاد التالية</w:t>
      </w:r>
      <w:r w:rsidRPr="00FB790A">
        <w:rPr>
          <w:rFonts w:ascii="Simplified Arabic Fixed" w:hAnsi="Simplified Arabic Fixed" w:cs="Simplified Arabic Fixed"/>
          <w:sz w:val="28"/>
          <w:szCs w:val="28"/>
        </w:rPr>
        <w:t>:</w:t>
      </w:r>
    </w:p>
    <w:p w14:paraId="5B61E68C" w14:textId="77777777" w:rsidR="00D5774B" w:rsidRPr="00FB790A" w:rsidRDefault="00D5774B" w:rsidP="00D5774B">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b/>
          <w:bCs/>
          <w:sz w:val="28"/>
          <w:szCs w:val="28"/>
          <w:rtl/>
        </w:rPr>
        <w:t>أولاً: تحديات الكفاءة النوعية وجودة المخرجات</w:t>
      </w:r>
      <w:r w:rsidRPr="00FB790A">
        <w:rPr>
          <w:rFonts w:ascii="Simplified Arabic Fixed" w:hAnsi="Simplified Arabic Fixed" w:cs="Simplified Arabic Fixed"/>
          <w:b/>
          <w:bCs/>
          <w:sz w:val="28"/>
          <w:szCs w:val="28"/>
        </w:rPr>
        <w:t>:</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يعاني الخريجون من "انفصام تقني" عن الواقع التكنولوجي المتسارع، حيث يفتقرون لمهارات اقتصاد المعرفة والتحول الرقمي، مما يجعلهم غير مؤهلين للتعامل مع مشروعات عصر المعلومات. ويضاف إلى ذلك ضعف "المهارات الناعمة" كحل المشكلات والعمل الجماعي، مما يقلل من تنافسية الخريج في سوق العمل الحديث</w:t>
      </w:r>
      <w:r w:rsidRPr="00FB790A">
        <w:rPr>
          <w:rFonts w:ascii="Simplified Arabic Fixed" w:hAnsi="Simplified Arabic Fixed" w:cs="Simplified Arabic Fixed"/>
          <w:sz w:val="28"/>
          <w:szCs w:val="28"/>
        </w:rPr>
        <w:t>.</w:t>
      </w:r>
    </w:p>
    <w:p w14:paraId="55D667A5" w14:textId="77777777" w:rsidR="00D5774B" w:rsidRPr="00FB790A" w:rsidRDefault="00D5774B" w:rsidP="00D5774B">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b/>
          <w:bCs/>
          <w:sz w:val="28"/>
          <w:szCs w:val="28"/>
          <w:rtl/>
        </w:rPr>
        <w:t>ثانياً: التحديات الهيكلية والمؤسسية</w:t>
      </w:r>
      <w:r w:rsidRPr="00FB790A">
        <w:rPr>
          <w:rFonts w:ascii="Simplified Arabic Fixed" w:hAnsi="Simplified Arabic Fixed" w:cs="Simplified Arabic Fixed"/>
          <w:b/>
          <w:bCs/>
          <w:sz w:val="28"/>
          <w:szCs w:val="28"/>
        </w:rPr>
        <w:t>:</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تتمثل في غياب التكامل بين المناهج الدراسية واحتياجات القطاع الصناعي (المحلي والعالمي)، مع وضوح القصور في التخطيط والتنسيق بين المدارس الصناعية والمؤسسات الإنتاجية. هذا الضعف في "الفلسفة التنظيمية" يحول دون ربط التعليم الفني باستراتيجيات التنمية الاقتصادية الشاملة</w:t>
      </w:r>
      <w:r w:rsidRPr="00FB790A">
        <w:rPr>
          <w:rFonts w:ascii="Simplified Arabic Fixed" w:hAnsi="Simplified Arabic Fixed" w:cs="Simplified Arabic Fixed"/>
          <w:sz w:val="28"/>
          <w:szCs w:val="28"/>
        </w:rPr>
        <w:t>.</w:t>
      </w:r>
    </w:p>
    <w:p w14:paraId="1D52F62B" w14:textId="77777777" w:rsidR="00D5774B" w:rsidRPr="00FB790A" w:rsidRDefault="00D5774B" w:rsidP="00D5774B">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b/>
          <w:bCs/>
          <w:sz w:val="28"/>
          <w:szCs w:val="28"/>
          <w:rtl/>
        </w:rPr>
        <w:t>ثالثاً: التحديات السوسيو-اقتصادية واستدامة الاستثمار</w:t>
      </w:r>
      <w:r w:rsidRPr="00FB790A">
        <w:rPr>
          <w:rFonts w:ascii="Simplified Arabic Fixed" w:hAnsi="Simplified Arabic Fixed" w:cs="Simplified Arabic Fixed"/>
          <w:b/>
          <w:bCs/>
          <w:sz w:val="28"/>
          <w:szCs w:val="28"/>
        </w:rPr>
        <w:t>:</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تلقي "النظرة المجتمعية الدونية" بظلالها على جاذبية هذا القطاع، مما يؤدي إلى ارتفاع معدلات البطالة نتيجة عدم المواءمة. ومن المنظور المادي، يبرز ضعف الاستثمار في التدريب العملي وانخفاض الميزانيات المخصصة للمواد الخام كعائق جوهري أمام بناء مهارات حقيقية</w:t>
      </w:r>
      <w:r w:rsidRPr="00FB790A">
        <w:rPr>
          <w:rFonts w:ascii="Simplified Arabic Fixed" w:hAnsi="Simplified Arabic Fixed" w:cs="Simplified Arabic Fixed"/>
          <w:sz w:val="28"/>
          <w:szCs w:val="28"/>
        </w:rPr>
        <w:t>.</w:t>
      </w:r>
    </w:p>
    <w:p w14:paraId="12BA7F34" w14:textId="77777777" w:rsidR="00D5774B" w:rsidRPr="00FB790A" w:rsidRDefault="00D5774B" w:rsidP="00D5774B">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b/>
          <w:bCs/>
          <w:sz w:val="28"/>
          <w:szCs w:val="28"/>
          <w:rtl/>
        </w:rPr>
        <w:t>رابعاً: تحديات الشراكات والبعد العالمي</w:t>
      </w:r>
      <w:r w:rsidRPr="00FB790A">
        <w:rPr>
          <w:rFonts w:ascii="Simplified Arabic Fixed" w:hAnsi="Simplified Arabic Fixed" w:cs="Simplified Arabic Fixed"/>
          <w:b/>
          <w:bCs/>
          <w:sz w:val="28"/>
          <w:szCs w:val="28"/>
        </w:rPr>
        <w:t>:</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يلاحظ ضعف ملموس في الشراكة مع القطاع الخاص، ومحدودية مشاركة الصناعة في تصميم البرامج أو التدريب الميداني. كما يفتقر التخطيط للرؤية العالمية، حيث ينحصر التركيز في تلبية احتياجات السوق المحلي الضيقة دون مراعاة لمتطلبات سوق العمل الدولي والعمالة الماهرة العابرة للحدود</w:t>
      </w:r>
      <w:r w:rsidRPr="00FB790A">
        <w:rPr>
          <w:rFonts w:ascii="Simplified Arabic Fixed" w:hAnsi="Simplified Arabic Fixed" w:cs="Simplified Arabic Fixed"/>
          <w:sz w:val="28"/>
          <w:szCs w:val="28"/>
        </w:rPr>
        <w:t>.</w:t>
      </w:r>
    </w:p>
    <w:p w14:paraId="3F6E765E" w14:textId="29C3C99A" w:rsidR="000B5236" w:rsidRDefault="00D5774B" w:rsidP="00870056">
      <w:pPr>
        <w:bidi/>
        <w:ind w:left="360"/>
        <w:rPr>
          <w:rFonts w:ascii="Simplified Arabic Fixed" w:hAnsi="Simplified Arabic Fixed" w:cs="Simplified Arabic Fixed"/>
          <w:sz w:val="24"/>
          <w:szCs w:val="24"/>
          <w:rtl/>
        </w:rPr>
      </w:pPr>
      <w:r w:rsidRPr="00FB790A">
        <w:rPr>
          <w:rFonts w:ascii="Simplified Arabic Fixed" w:hAnsi="Simplified Arabic Fixed" w:cs="Simplified Arabic Fixed"/>
          <w:b/>
          <w:bCs/>
          <w:sz w:val="28"/>
          <w:szCs w:val="28"/>
          <w:rtl/>
        </w:rPr>
        <w:t>خامساً: تحديات التنمية المستدامة والتحول الأخضر</w:t>
      </w:r>
      <w:r w:rsidRPr="00FB790A">
        <w:rPr>
          <w:rFonts w:ascii="Simplified Arabic Fixed" w:hAnsi="Simplified Arabic Fixed" w:cs="Simplified Arabic Fixed"/>
          <w:b/>
          <w:bCs/>
          <w:sz w:val="28"/>
          <w:szCs w:val="28"/>
        </w:rPr>
        <w:t>:</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يتمثل التحدي الأبرز في غياب أبعاد الاستدامة (البيئية والاجتماعية) عن المناهج الدراسية، حيث لا يتم تأهيل الخريجين لمتطلبات "الصناعات الخضراء" أو فكر "الاقتصاد الدائري". إن هذا القصور يعيق تحول التعليم الفني من نموذج الإنتاج التقليدي إلى نموذج "الإدارة المسئولة" للموارد</w:t>
      </w:r>
      <w:r w:rsidRPr="00D5774B">
        <w:rPr>
          <w:rFonts w:ascii="Simplified Arabic Fixed" w:hAnsi="Simplified Arabic Fixed" w:cs="Simplified Arabic Fixed"/>
          <w:sz w:val="24"/>
          <w:szCs w:val="24"/>
        </w:rPr>
        <w:t>.</w:t>
      </w:r>
    </w:p>
    <w:p w14:paraId="5719E12D" w14:textId="77777777" w:rsidR="00D626CC" w:rsidRPr="00FB790A" w:rsidRDefault="00D626CC" w:rsidP="00FB790A">
      <w:pPr>
        <w:bidi/>
        <w:ind w:left="360"/>
        <w:rPr>
          <w:rFonts w:ascii="Simplified Arabic Fixed" w:hAnsi="Simplified Arabic Fixed" w:cs="Simplified Arabic Fixed"/>
          <w:sz w:val="28"/>
          <w:szCs w:val="28"/>
          <w:rtl/>
        </w:rPr>
      </w:pPr>
    </w:p>
    <w:p w14:paraId="11EBB696" w14:textId="385BE9D0" w:rsidR="00EC0084" w:rsidRPr="00FB790A" w:rsidRDefault="00EE27C1" w:rsidP="00FB790A">
      <w:pPr>
        <w:bidi/>
        <w:rPr>
          <w:rFonts w:ascii="Simplified Arabic Fixed" w:hAnsi="Simplified Arabic Fixed" w:cs="Simplified Arabic Fixed"/>
          <w:b/>
          <w:bCs/>
          <w:sz w:val="28"/>
          <w:szCs w:val="28"/>
          <w:u w:val="single"/>
          <w:rtl/>
        </w:rPr>
      </w:pPr>
      <w:r w:rsidRPr="00FB790A">
        <w:rPr>
          <w:rFonts w:ascii="Simplified Arabic Fixed" w:hAnsi="Simplified Arabic Fixed" w:cs="Simplified Arabic Fixed" w:hint="cs"/>
          <w:sz w:val="28"/>
          <w:szCs w:val="28"/>
          <w:rtl/>
        </w:rPr>
        <w:lastRenderedPageBreak/>
        <w:t>3-2</w:t>
      </w:r>
      <w:r w:rsidR="00EC0084" w:rsidRPr="00FB790A">
        <w:rPr>
          <w:rFonts w:ascii="Simplified Arabic Fixed" w:hAnsi="Simplified Arabic Fixed" w:cs="Simplified Arabic Fixed"/>
          <w:b/>
          <w:bCs/>
          <w:sz w:val="28"/>
          <w:szCs w:val="28"/>
          <w:u w:val="single"/>
          <w:rtl/>
        </w:rPr>
        <w:t>التعليم الفني الصناعي في آفاق التنمية المستدامة</w:t>
      </w:r>
      <w:r w:rsidR="00870056" w:rsidRPr="00FB790A">
        <w:rPr>
          <w:rFonts w:ascii="Simplified Arabic Fixed" w:hAnsi="Simplified Arabic Fixed" w:cs="Simplified Arabic Fixed" w:hint="cs"/>
          <w:b/>
          <w:bCs/>
          <w:sz w:val="28"/>
          <w:szCs w:val="28"/>
          <w:u w:val="single"/>
          <w:rtl/>
        </w:rPr>
        <w:t>:</w:t>
      </w:r>
    </w:p>
    <w:p w14:paraId="45D08E81" w14:textId="79E644D6" w:rsidR="00EC0084" w:rsidRPr="00FB790A" w:rsidRDefault="00EC0084" w:rsidP="00FB790A">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sz w:val="28"/>
          <w:szCs w:val="28"/>
          <w:rtl/>
        </w:rPr>
        <w:t xml:space="preserve"> يستمد التعليم الفني الصناعي شرعيته التنموية من "إعلان ليما" (2013)، الذي وضع الركائز الأساسية للتنمية الصناعية الشاملة والمستدامة كجزء أصيل من الهدف التاسع للأمم المتحدة. ويرتكز هذا الدور على ثلاثية متكاملة</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النمو الاقتصادي المستدام، العدالة الاجتماعية عبر توفير فرص متكافئة، والاستدامة البيئية التي تقتضي الفصل المنهجي بين الازدهار الصناعي والاستخدام المفرط للموارد الطبيعية</w:t>
      </w:r>
      <w:r w:rsidRPr="00FB790A">
        <w:rPr>
          <w:rFonts w:ascii="Simplified Arabic Fixed" w:hAnsi="Simplified Arabic Fixed" w:cs="Simplified Arabic Fixed"/>
          <w:sz w:val="28"/>
          <w:szCs w:val="28"/>
        </w:rPr>
        <w:t>.</w:t>
      </w:r>
    </w:p>
    <w:p w14:paraId="6CF7C680" w14:textId="77777777" w:rsidR="00EC0084" w:rsidRPr="00FB790A" w:rsidRDefault="00EC0084" w:rsidP="00FB790A">
      <w:pPr>
        <w:bidi/>
        <w:ind w:left="360"/>
        <w:rPr>
          <w:rFonts w:ascii="Simplified Arabic Fixed" w:hAnsi="Simplified Arabic Fixed" w:cs="Simplified Arabic Fixed"/>
          <w:sz w:val="28"/>
          <w:szCs w:val="28"/>
        </w:rPr>
      </w:pPr>
      <w:r w:rsidRPr="00FB790A">
        <w:rPr>
          <w:rFonts w:ascii="Simplified Arabic Fixed" w:hAnsi="Simplified Arabic Fixed" w:cs="Simplified Arabic Fixed"/>
          <w:sz w:val="28"/>
          <w:szCs w:val="28"/>
          <w:rtl/>
        </w:rPr>
        <w:t>أهداف ربط التعليم الفني الصناعي بسوق العمل المصري</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لكي يتحول هذا التعليم إلى رافعة للتنمية المستدامة في مصر، تبرز الحاجة الملحّة لربطه عضوياً بسوق العمل لتحقيق الغايات التالية</w:t>
      </w:r>
      <w:r w:rsidRPr="00FB790A">
        <w:rPr>
          <w:rFonts w:ascii="Simplified Arabic Fixed" w:hAnsi="Simplified Arabic Fixed" w:cs="Simplified Arabic Fixed"/>
          <w:sz w:val="28"/>
          <w:szCs w:val="28"/>
        </w:rPr>
        <w:t>:</w:t>
      </w:r>
    </w:p>
    <w:p w14:paraId="7886FBF5" w14:textId="77777777" w:rsidR="00EC0084" w:rsidRPr="00FB790A" w:rsidRDefault="00EC0084" w:rsidP="00FB790A">
      <w:pPr>
        <w:numPr>
          <w:ilvl w:val="0"/>
          <w:numId w:val="14"/>
        </w:numPr>
        <w:bidi/>
        <w:rPr>
          <w:rFonts w:ascii="Simplified Arabic Fixed" w:hAnsi="Simplified Arabic Fixed" w:cs="Simplified Arabic Fixed"/>
          <w:sz w:val="28"/>
          <w:szCs w:val="28"/>
        </w:rPr>
      </w:pPr>
      <w:r w:rsidRPr="00FB790A">
        <w:rPr>
          <w:rFonts w:ascii="Simplified Arabic Fixed" w:hAnsi="Simplified Arabic Fixed" w:cs="Simplified Arabic Fixed"/>
          <w:sz w:val="28"/>
          <w:szCs w:val="28"/>
          <w:rtl/>
        </w:rPr>
        <w:t>المواءمة الديناميكية</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ضمان اتساق البرامج التعليمية مع التقلبات الاقتصادية المتسارعة وظروف العمل المتطورة</w:t>
      </w:r>
      <w:r w:rsidRPr="00FB790A">
        <w:rPr>
          <w:rFonts w:ascii="Simplified Arabic Fixed" w:hAnsi="Simplified Arabic Fixed" w:cs="Simplified Arabic Fixed"/>
          <w:sz w:val="28"/>
          <w:szCs w:val="28"/>
        </w:rPr>
        <w:t>.</w:t>
      </w:r>
    </w:p>
    <w:p w14:paraId="6D7CCFBA" w14:textId="77777777" w:rsidR="00EC0084" w:rsidRPr="00FB790A" w:rsidRDefault="00EC0084" w:rsidP="00FB790A">
      <w:pPr>
        <w:numPr>
          <w:ilvl w:val="0"/>
          <w:numId w:val="14"/>
        </w:numPr>
        <w:bidi/>
        <w:rPr>
          <w:rFonts w:ascii="Simplified Arabic Fixed" w:hAnsi="Simplified Arabic Fixed" w:cs="Simplified Arabic Fixed"/>
          <w:sz w:val="28"/>
          <w:szCs w:val="28"/>
        </w:rPr>
      </w:pPr>
      <w:r w:rsidRPr="00FB790A">
        <w:rPr>
          <w:rFonts w:ascii="Simplified Arabic Fixed" w:hAnsi="Simplified Arabic Fixed" w:cs="Simplified Arabic Fixed"/>
          <w:sz w:val="28"/>
          <w:szCs w:val="28"/>
          <w:rtl/>
        </w:rPr>
        <w:t>التمكين المهني الاستباقي</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إتاحة الفرصة للطلاب لممارسة المهن أثناء التعلم، مما يسهل انتقالهم من مقاعد الدراسة إلى سوق العمل بكفاءة عالية</w:t>
      </w:r>
      <w:r w:rsidRPr="00FB790A">
        <w:rPr>
          <w:rFonts w:ascii="Simplified Arabic Fixed" w:hAnsi="Simplified Arabic Fixed" w:cs="Simplified Arabic Fixed"/>
          <w:sz w:val="28"/>
          <w:szCs w:val="28"/>
        </w:rPr>
        <w:t>.</w:t>
      </w:r>
    </w:p>
    <w:p w14:paraId="6839F7CC" w14:textId="77777777" w:rsidR="00EC0084" w:rsidRPr="00EC0084" w:rsidRDefault="00EC0084" w:rsidP="00FB790A">
      <w:pPr>
        <w:numPr>
          <w:ilvl w:val="0"/>
          <w:numId w:val="14"/>
        </w:numPr>
        <w:bidi/>
        <w:rPr>
          <w:rFonts w:ascii="Simplified Arabic Fixed" w:hAnsi="Simplified Arabic Fixed" w:cs="Simplified Arabic Fixed"/>
          <w:sz w:val="24"/>
          <w:szCs w:val="24"/>
        </w:rPr>
      </w:pPr>
      <w:r w:rsidRPr="00FB790A">
        <w:rPr>
          <w:rFonts w:ascii="Simplified Arabic Fixed" w:hAnsi="Simplified Arabic Fixed" w:cs="Simplified Arabic Fixed"/>
          <w:sz w:val="28"/>
          <w:szCs w:val="28"/>
          <w:rtl/>
        </w:rPr>
        <w:t>تعزيز التنافسية الدولية</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توثيق الشراكة مع قطاع الصناعة لرفع جودة المخرجات، بما يسهم في تحسين القدرة التنافسية للمنتج المصري في الأسواق العالمية</w:t>
      </w:r>
      <w:r w:rsidRPr="00EC0084">
        <w:rPr>
          <w:rFonts w:ascii="Simplified Arabic Fixed" w:hAnsi="Simplified Arabic Fixed" w:cs="Simplified Arabic Fixed"/>
          <w:sz w:val="24"/>
          <w:szCs w:val="24"/>
        </w:rPr>
        <w:t>.</w:t>
      </w:r>
    </w:p>
    <w:p w14:paraId="5CB12218" w14:textId="6F9839EA" w:rsidR="00D92A7C" w:rsidRPr="003F039E" w:rsidRDefault="00EC0084" w:rsidP="003F039E">
      <w:pPr>
        <w:bidi/>
        <w:ind w:left="360"/>
        <w:rPr>
          <w:rFonts w:ascii="Simplified Arabic Fixed" w:hAnsi="Simplified Arabic Fixed" w:cs="Simplified Arabic Fixed"/>
          <w:sz w:val="28"/>
          <w:szCs w:val="28"/>
          <w:rtl/>
        </w:rPr>
      </w:pPr>
      <w:r w:rsidRPr="00FB790A">
        <w:rPr>
          <w:rFonts w:ascii="Simplified Arabic Fixed" w:hAnsi="Simplified Arabic Fixed" w:cs="Simplified Arabic Fixed"/>
          <w:sz w:val="28"/>
          <w:szCs w:val="28"/>
          <w:rtl/>
        </w:rPr>
        <w:t>تحديات الاستدامة في ظل التحول الرقمي</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يواجه التعليم الفني الصناعي تحديات جوهرية تتعلق بالاستدامة، حيث يتحتم عليه الانتقال من عصر الصناعة التقليدي إلى عصر المعلومات</w:t>
      </w:r>
      <w:r w:rsidRPr="00FB790A">
        <w:rPr>
          <w:rFonts w:ascii="Simplified Arabic Fixed" w:hAnsi="Simplified Arabic Fixed" w:cs="Simplified Arabic Fixed"/>
          <w:sz w:val="28"/>
          <w:szCs w:val="28"/>
        </w:rPr>
        <w:t xml:space="preserve">. </w:t>
      </w:r>
      <w:r w:rsidRPr="00FB790A">
        <w:rPr>
          <w:rFonts w:ascii="Simplified Arabic Fixed" w:hAnsi="Simplified Arabic Fixed" w:cs="Simplified Arabic Fixed"/>
          <w:sz w:val="28"/>
          <w:szCs w:val="28"/>
          <w:rtl/>
        </w:rPr>
        <w:t>ويفرض هذا التحول ضرورة "إعادة تدريب وتأهيل" العمالة المعرضة لفقدان وظائفها نتيجة التغير التكنولوجي. ومن منظور الاستدامة العميقة، يبرز دور التعليم الفني في إعداد كوادر مهنية متخصصة لمواكبة الصناعات الخضراء الناشئة، مثل: الرصد البيئي، إعادة التدوير، ومصادر الطاقة البديلة. إن هذا التوجه لا يستهدف إكساب المهارات فحسب، بل يرمي إلى غرس قيم احترام الموارد واستخدامها المستدام، لضمان صون حق الأجيال القادمة في الثروة الوطنية وتحقيق الاستقرار التنموي المنشود</w:t>
      </w:r>
    </w:p>
    <w:p w14:paraId="4F65B6E4" w14:textId="0C26351A" w:rsidR="00D92A7C" w:rsidRDefault="00D92A7C" w:rsidP="00950717">
      <w:pPr>
        <w:ind w:left="360"/>
        <w:jc w:val="right"/>
        <w:rPr>
          <w:rFonts w:ascii="Simplified Arabic Fixed" w:hAnsi="Simplified Arabic Fixed" w:cs="Simplified Arabic Fixed"/>
          <w:b/>
          <w:bCs/>
          <w:sz w:val="28"/>
          <w:szCs w:val="28"/>
          <w:u w:val="single"/>
          <w:rtl/>
        </w:rPr>
      </w:pPr>
    </w:p>
    <w:p w14:paraId="30CFEBFB" w14:textId="77777777" w:rsidR="00D92A7C" w:rsidRDefault="00D92A7C" w:rsidP="00950717">
      <w:pPr>
        <w:ind w:left="360"/>
        <w:jc w:val="right"/>
        <w:rPr>
          <w:rFonts w:ascii="Simplified Arabic Fixed" w:hAnsi="Simplified Arabic Fixed" w:cs="Simplified Arabic Fixed"/>
          <w:b/>
          <w:bCs/>
          <w:sz w:val="28"/>
          <w:szCs w:val="28"/>
          <w:u w:val="single"/>
          <w:rtl/>
        </w:rPr>
      </w:pPr>
    </w:p>
    <w:p w14:paraId="7A94E70C" w14:textId="4FCD9FE0" w:rsidR="00153073" w:rsidRPr="00D92A7C" w:rsidRDefault="005B6A8F" w:rsidP="005B6A8F">
      <w:pPr>
        <w:bidi/>
        <w:ind w:left="360"/>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u w:val="single"/>
          <w:rtl/>
          <w:lang w:bidi="ar-EG"/>
        </w:rPr>
        <w:t>3-</w:t>
      </w:r>
      <w:r w:rsidRPr="00D92A7C">
        <w:rPr>
          <w:rFonts w:ascii="Simplified Arabic Fixed" w:hAnsi="Simplified Arabic Fixed" w:cs="Simplified Arabic Fixed" w:hint="cs"/>
          <w:b/>
          <w:bCs/>
          <w:sz w:val="28"/>
          <w:szCs w:val="28"/>
          <w:u w:val="single"/>
          <w:rtl/>
          <w:lang w:bidi="ar-EG"/>
        </w:rPr>
        <w:t>3</w:t>
      </w:r>
      <w:r w:rsidR="005E209A" w:rsidRPr="00D92A7C">
        <w:rPr>
          <w:rFonts w:ascii="Simplified Arabic Fixed" w:hAnsi="Simplified Arabic Fixed" w:cs="Simplified Arabic Fixed" w:hint="cs"/>
          <w:b/>
          <w:bCs/>
          <w:sz w:val="28"/>
          <w:szCs w:val="28"/>
          <w:u w:val="single"/>
          <w:rtl/>
          <w:lang w:bidi="ar-EG"/>
        </w:rPr>
        <w:t>-تطبيقات التنمية المستدامة علي التعليم الفني الصناع</w:t>
      </w:r>
      <w:r w:rsidR="00EF612C" w:rsidRPr="00D92A7C">
        <w:rPr>
          <w:rFonts w:ascii="Simplified Arabic Fixed" w:hAnsi="Simplified Arabic Fixed" w:cs="Simplified Arabic Fixed" w:hint="cs"/>
          <w:b/>
          <w:bCs/>
          <w:sz w:val="28"/>
          <w:szCs w:val="28"/>
          <w:u w:val="single"/>
          <w:rtl/>
          <w:lang w:bidi="ar-EG"/>
        </w:rPr>
        <w:t>ي</w:t>
      </w:r>
    </w:p>
    <w:p w14:paraId="12B3EE2D" w14:textId="681557C4" w:rsidR="00D67A0D" w:rsidRPr="00D92A7C" w:rsidRDefault="0042575E" w:rsidP="00D67A0D">
      <w:pPr>
        <w:bidi/>
        <w:rPr>
          <w:rFonts w:ascii="Simplified Arabic Fixed" w:hAnsi="Simplified Arabic Fixed" w:cs="Simplified Arabic Fixed"/>
          <w:sz w:val="28"/>
          <w:szCs w:val="28"/>
        </w:rPr>
      </w:pPr>
      <w:r w:rsidRPr="00D92A7C">
        <w:rPr>
          <w:rFonts w:ascii="Simplified Arabic Fixed" w:hAnsi="Simplified Arabic Fixed" w:cs="Simplified Arabic Fixed" w:hint="cs"/>
          <w:b/>
          <w:bCs/>
          <w:sz w:val="28"/>
          <w:szCs w:val="28"/>
          <w:rtl/>
        </w:rPr>
        <w:t>أولا :</w:t>
      </w:r>
      <w:r w:rsidR="00D67A0D" w:rsidRPr="00D92A7C">
        <w:rPr>
          <w:rFonts w:ascii="Simplified Arabic Fixed" w:hAnsi="Simplified Arabic Fixed" w:cs="Simplified Arabic Fixed"/>
          <w:b/>
          <w:bCs/>
          <w:sz w:val="28"/>
          <w:szCs w:val="28"/>
          <w:rtl/>
        </w:rPr>
        <w:t>التعليم الفني الصناعي وتطبيقات التنمية المستدامة الشاملة</w:t>
      </w:r>
      <w:r w:rsidR="00D67A0D" w:rsidRPr="00D92A7C">
        <w:rPr>
          <w:rFonts w:ascii="Simplified Arabic Fixed" w:hAnsi="Simplified Arabic Fixed" w:cs="Simplified Arabic Fixed"/>
          <w:sz w:val="28"/>
          <w:szCs w:val="28"/>
          <w:rtl/>
        </w:rPr>
        <w:t xml:space="preserve"> تقتضي التحولات الجوهرية في سوق العمل العالمي دمج التنمية المستدامة في كافة مراحل التعليم والتدريب قبل التوظيف، وفي بيئات العمل، كضرورة لمواجهة تحديات الفقر وتحديث الثقافات المهنية التقليدية. ومن هذا المنطلق، يمكن بلورة دور التعليم الفني الصناعي في تحقيق أبعاد الاستدامة الثلاثة وفق الآتي</w:t>
      </w:r>
      <w:r w:rsidR="00D67A0D" w:rsidRPr="00D92A7C">
        <w:rPr>
          <w:rFonts w:ascii="Simplified Arabic Fixed" w:hAnsi="Simplified Arabic Fixed" w:cs="Simplified Arabic Fixed"/>
          <w:sz w:val="28"/>
          <w:szCs w:val="28"/>
        </w:rPr>
        <w:t>:</w:t>
      </w:r>
    </w:p>
    <w:p w14:paraId="1BC4F77C" w14:textId="77777777" w:rsidR="00D67A0D" w:rsidRPr="00D92A7C" w:rsidRDefault="00D67A0D" w:rsidP="00D67A0D">
      <w:pPr>
        <w:bidi/>
        <w:rPr>
          <w:rFonts w:ascii="Simplified Arabic Fixed" w:hAnsi="Simplified Arabic Fixed" w:cs="Simplified Arabic Fixed"/>
          <w:sz w:val="28"/>
          <w:szCs w:val="28"/>
        </w:rPr>
      </w:pPr>
      <w:r w:rsidRPr="00D92A7C">
        <w:rPr>
          <w:rFonts w:ascii="Simplified Arabic Fixed" w:hAnsi="Simplified Arabic Fixed" w:cs="Simplified Arabic Fixed"/>
          <w:sz w:val="28"/>
          <w:szCs w:val="28"/>
          <w:rtl/>
        </w:rPr>
        <w:t>أولاً: الاستدامة الاقتصادية (من الاقتصاد الصناعي إلى اقتصاد المعرفة)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 xml:space="preserve">في ظل التحول نحو "اقتصاد المعرفة" الرقمي، تواجه أنظمة التعليم الفني تحدياً يتمثل في سد "الفجوة التقنية" الناتجة عن التمسك بالنماذج التقليدية لتجهيز العمالة. ويتطلب هذا الواقع الانتقال من فلسفة النمو الكمي المجرد إلى نموذج </w:t>
      </w:r>
      <w:r w:rsidRPr="00D92A7C">
        <w:rPr>
          <w:rFonts w:ascii="Simplified Arabic Fixed" w:hAnsi="Simplified Arabic Fixed" w:cs="Simplified Arabic Fixed"/>
          <w:sz w:val="28"/>
          <w:szCs w:val="28"/>
        </w:rPr>
        <w:t>"</w:t>
      </w:r>
      <w:r w:rsidRPr="00D92A7C">
        <w:rPr>
          <w:rFonts w:ascii="Simplified Arabic Fixed" w:hAnsi="Simplified Arabic Fixed" w:cs="Simplified Arabic Fixed"/>
          <w:sz w:val="28"/>
          <w:szCs w:val="28"/>
          <w:rtl/>
        </w:rPr>
        <w:t>الإدارة المسؤولة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للموارد، الذي يعظم إعادة الاستخدام، ويقلل النفايات، ويتحكم في الانبعاثات الكربونية، مما يضمن كفاءة استغلال الأصول الوطنية وتحقيق الاستقرار المالي</w:t>
      </w:r>
      <w:r w:rsidRPr="00D92A7C">
        <w:rPr>
          <w:rFonts w:ascii="Simplified Arabic Fixed" w:hAnsi="Simplified Arabic Fixed" w:cs="Simplified Arabic Fixed"/>
          <w:sz w:val="28"/>
          <w:szCs w:val="28"/>
        </w:rPr>
        <w:t>.</w:t>
      </w:r>
    </w:p>
    <w:p w14:paraId="2462E09B" w14:textId="6CB727C9" w:rsidR="0042575E" w:rsidRPr="00D92A7C" w:rsidRDefault="00D67A0D" w:rsidP="0042575E">
      <w:pPr>
        <w:bidi/>
        <w:rPr>
          <w:rFonts w:ascii="Simplified Arabic Fixed" w:hAnsi="Simplified Arabic Fixed" w:cs="Simplified Arabic Fixed"/>
          <w:b/>
          <w:bCs/>
          <w:sz w:val="28"/>
          <w:szCs w:val="28"/>
          <w:rtl/>
        </w:rPr>
      </w:pPr>
      <w:r w:rsidRPr="00D92A7C">
        <w:rPr>
          <w:rFonts w:ascii="Simplified Arabic Fixed" w:hAnsi="Simplified Arabic Fixed" w:cs="Simplified Arabic Fixed"/>
          <w:b/>
          <w:bCs/>
          <w:sz w:val="28"/>
          <w:szCs w:val="28"/>
          <w:rtl/>
        </w:rPr>
        <w:t>ثانياً: الاستدامة البيئية</w:t>
      </w:r>
      <w:r w:rsidR="0042575E" w:rsidRPr="00D92A7C">
        <w:rPr>
          <w:rFonts w:ascii="Simplified Arabic Fixed" w:hAnsi="Simplified Arabic Fixed" w:cs="Simplified Arabic Fixed" w:hint="cs"/>
          <w:b/>
          <w:bCs/>
          <w:sz w:val="28"/>
          <w:szCs w:val="28"/>
          <w:rtl/>
        </w:rPr>
        <w:t>:</w:t>
      </w:r>
    </w:p>
    <w:p w14:paraId="6E57204B" w14:textId="0EA328DA" w:rsidR="00D67A0D" w:rsidRPr="00D92A7C" w:rsidRDefault="00D67A0D" w:rsidP="0042575E">
      <w:pPr>
        <w:bidi/>
        <w:rPr>
          <w:rFonts w:ascii="Simplified Arabic Fixed" w:hAnsi="Simplified Arabic Fixed" w:cs="Simplified Arabic Fixed"/>
          <w:b/>
          <w:bCs/>
          <w:sz w:val="28"/>
          <w:szCs w:val="28"/>
        </w:rPr>
      </w:pPr>
      <w:r w:rsidRPr="00D92A7C">
        <w:rPr>
          <w:rFonts w:ascii="Simplified Arabic Fixed" w:hAnsi="Simplified Arabic Fixed" w:cs="Simplified Arabic Fixed"/>
          <w:b/>
          <w:bCs/>
          <w:sz w:val="28"/>
          <w:szCs w:val="28"/>
        </w:rPr>
        <w:t xml:space="preserve"> </w:t>
      </w:r>
      <w:r w:rsidRPr="00D92A7C">
        <w:rPr>
          <w:rFonts w:ascii="Simplified Arabic Fixed" w:hAnsi="Simplified Arabic Fixed" w:cs="Simplified Arabic Fixed"/>
          <w:sz w:val="28"/>
          <w:szCs w:val="28"/>
          <w:rtl/>
        </w:rPr>
        <w:t>تمثل حماية النظم البيئية ركيزة بقاء الإنسان، مما يفرض على التعليم الفني إدارة العمليات الإنتاجية بعقلانية تمنح الموارد وقتاً للتجدد الطبيعي. ويهدف التدريب الفني المستدام إلى ضبط العمليات لتقليل الآثار الجانبية السلبية، من خلال تصميم برامج تعزز الفهم العميق للمفاهيم البيئية، وتشجع مهارات التفكير النقدي في اتخاذ قرارات مهنية صديقة للبيئة، مما يعزز من جاذبية الاستثمارات المستدامة</w:t>
      </w:r>
      <w:r w:rsidRPr="00D92A7C">
        <w:rPr>
          <w:rFonts w:ascii="Simplified Arabic Fixed" w:hAnsi="Simplified Arabic Fixed" w:cs="Simplified Arabic Fixed"/>
          <w:b/>
          <w:bCs/>
          <w:sz w:val="28"/>
          <w:szCs w:val="28"/>
        </w:rPr>
        <w:t>.</w:t>
      </w:r>
    </w:p>
    <w:p w14:paraId="1698EA5D" w14:textId="45D1200A" w:rsidR="0042575E" w:rsidRPr="00D92A7C" w:rsidRDefault="00D67A0D" w:rsidP="00D67A0D">
      <w:pPr>
        <w:bidi/>
        <w:rPr>
          <w:rFonts w:ascii="Simplified Arabic Fixed" w:hAnsi="Simplified Arabic Fixed" w:cs="Simplified Arabic Fixed"/>
          <w:b/>
          <w:bCs/>
          <w:sz w:val="28"/>
          <w:szCs w:val="28"/>
          <w:rtl/>
        </w:rPr>
      </w:pPr>
      <w:r w:rsidRPr="00D92A7C">
        <w:rPr>
          <w:rFonts w:ascii="Simplified Arabic Fixed" w:hAnsi="Simplified Arabic Fixed" w:cs="Simplified Arabic Fixed"/>
          <w:b/>
          <w:bCs/>
          <w:sz w:val="28"/>
          <w:szCs w:val="28"/>
          <w:rtl/>
        </w:rPr>
        <w:t>ثالثاً: الاستدامة الاجتماعية</w:t>
      </w:r>
      <w:r w:rsidR="00792C40" w:rsidRPr="00D92A7C">
        <w:rPr>
          <w:rFonts w:ascii="Simplified Arabic Fixed" w:hAnsi="Simplified Arabic Fixed" w:cs="Simplified Arabic Fixed" w:hint="cs"/>
          <w:b/>
          <w:bCs/>
          <w:sz w:val="28"/>
          <w:szCs w:val="28"/>
          <w:rtl/>
        </w:rPr>
        <w:t>:</w:t>
      </w:r>
    </w:p>
    <w:p w14:paraId="1F7ECBB1" w14:textId="05DD51D4" w:rsidR="00D67A0D" w:rsidRPr="00D92A7C" w:rsidRDefault="00D67A0D" w:rsidP="0042575E">
      <w:pPr>
        <w:bidi/>
        <w:rPr>
          <w:rFonts w:ascii="Simplified Arabic Fixed" w:hAnsi="Simplified Arabic Fixed" w:cs="Simplified Arabic Fixed"/>
          <w:sz w:val="28"/>
          <w:szCs w:val="28"/>
        </w:rPr>
      </w:pPr>
      <w:r w:rsidRPr="00D92A7C">
        <w:rPr>
          <w:rFonts w:ascii="Simplified Arabic Fixed" w:hAnsi="Simplified Arabic Fixed" w:cs="Simplified Arabic Fixed"/>
          <w:b/>
          <w:bCs/>
          <w:sz w:val="28"/>
          <w:szCs w:val="28"/>
        </w:rPr>
        <w:t xml:space="preserve"> </w:t>
      </w:r>
      <w:r w:rsidRPr="00D92A7C">
        <w:rPr>
          <w:rFonts w:ascii="Simplified Arabic Fixed" w:hAnsi="Simplified Arabic Fixed" w:cs="Simplified Arabic Fixed"/>
          <w:sz w:val="28"/>
          <w:szCs w:val="28"/>
          <w:rtl/>
        </w:rPr>
        <w:t xml:space="preserve">تتجاوز الاستدامة الاجتماعية مجرد التشغيل، لتشمل ضمان تلبية الاحتياجات الأساسية وتمكين الأفراد من تطوير مواهبهم للعيش بحياة صحية ومرضية. وهنا يبرز مفهوم </w:t>
      </w:r>
      <w:r w:rsidRPr="00D92A7C">
        <w:rPr>
          <w:rFonts w:ascii="Simplified Arabic Fixed" w:hAnsi="Simplified Arabic Fixed" w:cs="Simplified Arabic Fixed"/>
          <w:sz w:val="28"/>
          <w:szCs w:val="28"/>
        </w:rPr>
        <w:t>"</w:t>
      </w:r>
      <w:r w:rsidRPr="00D92A7C">
        <w:rPr>
          <w:rFonts w:ascii="Simplified Arabic Fixed" w:hAnsi="Simplified Arabic Fixed" w:cs="Simplified Arabic Fixed"/>
          <w:sz w:val="28"/>
          <w:szCs w:val="28"/>
          <w:rtl/>
        </w:rPr>
        <w:t>سبل العيش المستدامة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كعملية تكاملية تشمل خمسة أنواع من الأصول الأساسية</w:t>
      </w:r>
      <w:r w:rsidRPr="00D92A7C">
        <w:rPr>
          <w:rFonts w:ascii="Simplified Arabic Fixed" w:hAnsi="Simplified Arabic Fixed" w:cs="Simplified Arabic Fixed"/>
          <w:sz w:val="28"/>
          <w:szCs w:val="28"/>
        </w:rPr>
        <w:t>:</w:t>
      </w:r>
    </w:p>
    <w:p w14:paraId="5E59153F" w14:textId="77777777" w:rsidR="00D67A0D" w:rsidRPr="00D92A7C" w:rsidRDefault="00D67A0D" w:rsidP="00963469">
      <w:pPr>
        <w:numPr>
          <w:ilvl w:val="0"/>
          <w:numId w:val="15"/>
        </w:numPr>
        <w:bidi/>
        <w:rPr>
          <w:rFonts w:ascii="Simplified Arabic Fixed" w:hAnsi="Simplified Arabic Fixed" w:cs="Simplified Arabic Fixed"/>
          <w:sz w:val="28"/>
          <w:szCs w:val="28"/>
        </w:rPr>
      </w:pPr>
      <w:r w:rsidRPr="00D92A7C">
        <w:rPr>
          <w:rFonts w:ascii="Simplified Arabic Fixed" w:hAnsi="Simplified Arabic Fixed" w:cs="Simplified Arabic Fixed"/>
          <w:sz w:val="28"/>
          <w:szCs w:val="28"/>
          <w:rtl/>
        </w:rPr>
        <w:lastRenderedPageBreak/>
        <w:t>الأصول الطبيعية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كالأرض والمياه والموارد الحيوية المحلية</w:t>
      </w:r>
      <w:r w:rsidRPr="00D92A7C">
        <w:rPr>
          <w:rFonts w:ascii="Simplified Arabic Fixed" w:hAnsi="Simplified Arabic Fixed" w:cs="Simplified Arabic Fixed"/>
          <w:sz w:val="28"/>
          <w:szCs w:val="28"/>
        </w:rPr>
        <w:t>.</w:t>
      </w:r>
    </w:p>
    <w:p w14:paraId="1A910AD3" w14:textId="77777777" w:rsidR="00D67A0D" w:rsidRPr="00D92A7C" w:rsidRDefault="00D67A0D" w:rsidP="00963469">
      <w:pPr>
        <w:numPr>
          <w:ilvl w:val="0"/>
          <w:numId w:val="15"/>
        </w:numPr>
        <w:bidi/>
        <w:rPr>
          <w:rFonts w:ascii="Simplified Arabic Fixed" w:hAnsi="Simplified Arabic Fixed" w:cs="Simplified Arabic Fixed"/>
          <w:sz w:val="28"/>
          <w:szCs w:val="28"/>
        </w:rPr>
      </w:pPr>
      <w:r w:rsidRPr="00D92A7C">
        <w:rPr>
          <w:rFonts w:ascii="Simplified Arabic Fixed" w:hAnsi="Simplified Arabic Fixed" w:cs="Simplified Arabic Fixed"/>
          <w:sz w:val="28"/>
          <w:szCs w:val="28"/>
          <w:rtl/>
        </w:rPr>
        <w:t>الأصول الاجتماعية والسياسية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وتتمثل في الشبكات الاجتماعية، والأسرة، والتمكين والمشاركة</w:t>
      </w:r>
      <w:r w:rsidRPr="00D92A7C">
        <w:rPr>
          <w:rFonts w:ascii="Simplified Arabic Fixed" w:hAnsi="Simplified Arabic Fixed" w:cs="Simplified Arabic Fixed"/>
          <w:sz w:val="28"/>
          <w:szCs w:val="28"/>
        </w:rPr>
        <w:t>.</w:t>
      </w:r>
    </w:p>
    <w:p w14:paraId="4958FA92" w14:textId="77777777" w:rsidR="00D67A0D" w:rsidRPr="00D92A7C" w:rsidRDefault="00D67A0D" w:rsidP="00963469">
      <w:pPr>
        <w:numPr>
          <w:ilvl w:val="0"/>
          <w:numId w:val="15"/>
        </w:numPr>
        <w:bidi/>
        <w:rPr>
          <w:rFonts w:ascii="Simplified Arabic Fixed" w:hAnsi="Simplified Arabic Fixed" w:cs="Simplified Arabic Fixed"/>
          <w:sz w:val="28"/>
          <w:szCs w:val="28"/>
        </w:rPr>
      </w:pPr>
      <w:r w:rsidRPr="00D92A7C">
        <w:rPr>
          <w:rFonts w:ascii="Simplified Arabic Fixed" w:hAnsi="Simplified Arabic Fixed" w:cs="Simplified Arabic Fixed"/>
          <w:sz w:val="28"/>
          <w:szCs w:val="28"/>
          <w:rtl/>
        </w:rPr>
        <w:t>الأصول البشرية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وتشمل التعليم الفني، والمهارة، والصحة، والتغذية</w:t>
      </w:r>
      <w:r w:rsidRPr="00D92A7C">
        <w:rPr>
          <w:rFonts w:ascii="Simplified Arabic Fixed" w:hAnsi="Simplified Arabic Fixed" w:cs="Simplified Arabic Fixed"/>
          <w:sz w:val="28"/>
          <w:szCs w:val="28"/>
        </w:rPr>
        <w:t>.</w:t>
      </w:r>
    </w:p>
    <w:p w14:paraId="75919C89" w14:textId="77777777" w:rsidR="00D67A0D" w:rsidRPr="00D92A7C" w:rsidRDefault="00D67A0D" w:rsidP="00963469">
      <w:pPr>
        <w:numPr>
          <w:ilvl w:val="0"/>
          <w:numId w:val="15"/>
        </w:numPr>
        <w:bidi/>
        <w:rPr>
          <w:rFonts w:ascii="Simplified Arabic Fixed" w:hAnsi="Simplified Arabic Fixed" w:cs="Simplified Arabic Fixed"/>
          <w:sz w:val="28"/>
          <w:szCs w:val="28"/>
        </w:rPr>
      </w:pPr>
      <w:r w:rsidRPr="00D92A7C">
        <w:rPr>
          <w:rFonts w:ascii="Simplified Arabic Fixed" w:hAnsi="Simplified Arabic Fixed" w:cs="Simplified Arabic Fixed"/>
          <w:sz w:val="28"/>
          <w:szCs w:val="28"/>
          <w:rtl/>
        </w:rPr>
        <w:t>الأصول المادية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وتضم البنية التحتية من طرق وأسواق ومدارس</w:t>
      </w:r>
      <w:r w:rsidRPr="00D92A7C">
        <w:rPr>
          <w:rFonts w:ascii="Simplified Arabic Fixed" w:hAnsi="Simplified Arabic Fixed" w:cs="Simplified Arabic Fixed"/>
          <w:sz w:val="28"/>
          <w:szCs w:val="28"/>
        </w:rPr>
        <w:t>.</w:t>
      </w:r>
    </w:p>
    <w:p w14:paraId="6E2F2A61" w14:textId="5B2BB335" w:rsidR="00D67A0D" w:rsidRPr="00D92A7C" w:rsidRDefault="00D67A0D" w:rsidP="00963469">
      <w:pPr>
        <w:numPr>
          <w:ilvl w:val="0"/>
          <w:numId w:val="15"/>
        </w:numPr>
        <w:bidi/>
        <w:rPr>
          <w:rFonts w:ascii="Simplified Arabic Fixed" w:hAnsi="Simplified Arabic Fixed" w:cs="Simplified Arabic Fixed"/>
          <w:sz w:val="28"/>
          <w:szCs w:val="28"/>
        </w:rPr>
      </w:pPr>
      <w:r w:rsidRPr="00D92A7C">
        <w:rPr>
          <w:rFonts w:ascii="Simplified Arabic Fixed" w:hAnsi="Simplified Arabic Fixed" w:cs="Simplified Arabic Fixed"/>
          <w:sz w:val="28"/>
          <w:szCs w:val="28"/>
          <w:rtl/>
        </w:rPr>
        <w:t>الأصول الاقتصادية</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sz w:val="28"/>
          <w:szCs w:val="28"/>
          <w:rtl/>
        </w:rPr>
        <w:t>وتتمثل في الوظائف اللائقة، والادخار، والائتمان</w:t>
      </w:r>
      <w:r w:rsidRPr="00D92A7C">
        <w:rPr>
          <w:rFonts w:ascii="Simplified Arabic Fixed" w:hAnsi="Simplified Arabic Fixed" w:cs="Simplified Arabic Fixed"/>
          <w:sz w:val="28"/>
          <w:szCs w:val="28"/>
        </w:rPr>
        <w:t>.</w:t>
      </w:r>
    </w:p>
    <w:p w14:paraId="680F0093" w14:textId="77777777" w:rsidR="001B53E4" w:rsidRPr="00D92A7C" w:rsidRDefault="00401C46" w:rsidP="001B53E4">
      <w:pPr>
        <w:bidi/>
        <w:ind w:left="720"/>
        <w:rPr>
          <w:rFonts w:ascii="Simplified Arabic Fixed" w:hAnsi="Simplified Arabic Fixed" w:cs="Simplified Arabic Fixed"/>
          <w:b/>
          <w:bCs/>
          <w:sz w:val="28"/>
          <w:szCs w:val="28"/>
          <w:u w:val="single"/>
          <w:rtl/>
        </w:rPr>
      </w:pPr>
      <w:r w:rsidRPr="00D92A7C">
        <w:rPr>
          <w:rFonts w:ascii="Simplified Arabic Fixed" w:hAnsi="Simplified Arabic Fixed" w:cs="Simplified Arabic Fixed"/>
          <w:b/>
          <w:bCs/>
          <w:sz w:val="28"/>
          <w:szCs w:val="28"/>
          <w:u w:val="single"/>
          <w:rtl/>
        </w:rPr>
        <w:t>3.4</w:t>
      </w:r>
      <w:r w:rsidRPr="00D92A7C">
        <w:rPr>
          <w:rFonts w:ascii="Simplified Arabic Fixed" w:hAnsi="Simplified Arabic Fixed" w:cs="Simplified Arabic Fixed"/>
          <w:b/>
          <w:bCs/>
          <w:sz w:val="28"/>
          <w:szCs w:val="28"/>
          <w:u w:val="single"/>
        </w:rPr>
        <w:t xml:space="preserve"> </w:t>
      </w:r>
      <w:r w:rsidRPr="00D92A7C">
        <w:rPr>
          <w:rFonts w:ascii="Simplified Arabic Fixed" w:hAnsi="Simplified Arabic Fixed" w:cs="Simplified Arabic Fixed"/>
          <w:b/>
          <w:bCs/>
          <w:sz w:val="28"/>
          <w:szCs w:val="28"/>
          <w:u w:val="single"/>
          <w:rtl/>
        </w:rPr>
        <w:t>آليات تفعيل توجيه التعليم الفني الصناعي نحو التنمية المستدامة</w:t>
      </w:r>
    </w:p>
    <w:p w14:paraId="01AB6B65" w14:textId="1E87416A" w:rsidR="00401C46" w:rsidRPr="00D92A7C" w:rsidRDefault="00401C46" w:rsidP="001B53E4">
      <w:pPr>
        <w:bidi/>
        <w:ind w:left="720"/>
        <w:rPr>
          <w:rFonts w:ascii="Simplified Arabic Fixed" w:hAnsi="Simplified Arabic Fixed" w:cs="Simplified Arabic Fixed"/>
          <w:sz w:val="28"/>
          <w:szCs w:val="28"/>
          <w:rtl/>
        </w:rPr>
      </w:pPr>
      <w:r w:rsidRPr="00D92A7C">
        <w:rPr>
          <w:rFonts w:ascii="Simplified Arabic Fixed" w:hAnsi="Simplified Arabic Fixed" w:cs="Simplified Arabic Fixed"/>
          <w:sz w:val="28"/>
          <w:szCs w:val="28"/>
          <w:rtl/>
        </w:rPr>
        <w:t xml:space="preserve"> للانتقال بقطاع التعليم الفني الصناعي من الإطار النظري إلى حيز المساهمة الفعلية في التنمية المستدامة، تستوجب الدراسة تبني مجموعة من آليات التفعيل الاستراتيجية التي توازن بين المتطلبات التقنية والخصوصية الوطنية، وذلك وفق المحاور التالية</w:t>
      </w:r>
      <w:r w:rsidRPr="00D92A7C">
        <w:rPr>
          <w:rFonts w:ascii="Simplified Arabic Fixed" w:hAnsi="Simplified Arabic Fixed" w:cs="Simplified Arabic Fixed"/>
          <w:sz w:val="28"/>
          <w:szCs w:val="28"/>
        </w:rPr>
        <w:t>:</w:t>
      </w:r>
    </w:p>
    <w:p w14:paraId="49EE7442" w14:textId="76F2FDCC" w:rsidR="00401C46" w:rsidRPr="00D92A7C" w:rsidRDefault="00401C46" w:rsidP="001B53E4">
      <w:pPr>
        <w:bidi/>
        <w:ind w:left="720"/>
        <w:rPr>
          <w:rFonts w:ascii="Simplified Arabic Fixed" w:hAnsi="Simplified Arabic Fixed" w:cs="Simplified Arabic Fixed"/>
          <w:sz w:val="28"/>
          <w:szCs w:val="28"/>
          <w:rtl/>
        </w:rPr>
      </w:pPr>
      <w:r w:rsidRPr="00D92A7C">
        <w:rPr>
          <w:rFonts w:ascii="Simplified Arabic Fixed" w:hAnsi="Simplified Arabic Fixed" w:cs="Simplified Arabic Fixed"/>
          <w:sz w:val="28"/>
          <w:szCs w:val="28"/>
          <w:rtl/>
        </w:rPr>
        <w:t>1</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b/>
          <w:bCs/>
          <w:sz w:val="28"/>
          <w:szCs w:val="28"/>
          <w:rtl/>
        </w:rPr>
        <w:t>هندسة المناهج وفق منظور الاستدامة</w:t>
      </w:r>
      <w:r w:rsidRPr="00D92A7C">
        <w:rPr>
          <w:rFonts w:ascii="Simplified Arabic Fixed" w:hAnsi="Simplified Arabic Fixed" w:cs="Simplified Arabic Fixed"/>
          <w:sz w:val="28"/>
          <w:szCs w:val="28"/>
          <w:rtl/>
        </w:rPr>
        <w:t>: يتطلب التحول نحو عصر المعلومات تجاوز المناهج التقليدية التي تستهدف "الإنتاج الكمي" فقط، وتبني نماذج تعليمية توازن بين التقدم التكنولوجي الرقمي وبين المعالجة الاستباقية للآثار البيئية والاجتماعية. ويشمل ذلك تحديث التخصصات لتشمل صناعات الاستدامة الواعدة؛ مثل الطاقة الشمسية، وتدوير المخلفات، ومعالجة المياه، وهي مجالات تتطلب كفايات علمية وتقنية متقدمة تلبي احتياجات الأسواق الحديثة</w:t>
      </w:r>
      <w:r w:rsidRPr="00D92A7C">
        <w:rPr>
          <w:rFonts w:ascii="Simplified Arabic Fixed" w:hAnsi="Simplified Arabic Fixed" w:cs="Simplified Arabic Fixed"/>
          <w:sz w:val="28"/>
          <w:szCs w:val="28"/>
        </w:rPr>
        <w:t>.</w:t>
      </w:r>
    </w:p>
    <w:p w14:paraId="77E3AEE0" w14:textId="11BE0863" w:rsidR="00401C46" w:rsidRPr="00D92A7C" w:rsidRDefault="00401C46" w:rsidP="00BF0EFA">
      <w:pPr>
        <w:bidi/>
        <w:ind w:left="720"/>
        <w:rPr>
          <w:rFonts w:ascii="Simplified Arabic Fixed" w:hAnsi="Simplified Arabic Fixed" w:cs="Simplified Arabic Fixed"/>
          <w:sz w:val="28"/>
          <w:szCs w:val="28"/>
          <w:rtl/>
        </w:rPr>
      </w:pPr>
      <w:r w:rsidRPr="00D92A7C">
        <w:rPr>
          <w:rFonts w:ascii="Simplified Arabic Fixed" w:hAnsi="Simplified Arabic Fixed" w:cs="Simplified Arabic Fixed"/>
          <w:sz w:val="28"/>
          <w:szCs w:val="28"/>
          <w:rtl/>
        </w:rPr>
        <w:t>2</w:t>
      </w:r>
      <w:r w:rsidRPr="00D92A7C">
        <w:rPr>
          <w:rFonts w:ascii="Simplified Arabic Fixed" w:hAnsi="Simplified Arabic Fixed" w:cs="Simplified Arabic Fixed"/>
          <w:b/>
          <w:bCs/>
          <w:sz w:val="28"/>
          <w:szCs w:val="28"/>
        </w:rPr>
        <w:t xml:space="preserve">. </w:t>
      </w:r>
      <w:r w:rsidRPr="00D92A7C">
        <w:rPr>
          <w:rFonts w:ascii="Simplified Arabic Fixed" w:hAnsi="Simplified Arabic Fixed" w:cs="Simplified Arabic Fixed"/>
          <w:b/>
          <w:bCs/>
          <w:sz w:val="28"/>
          <w:szCs w:val="28"/>
          <w:rtl/>
        </w:rPr>
        <w:t>تطوير الأطر التشريعية والسياسات الإدارية</w:t>
      </w:r>
      <w:r w:rsidRPr="00D92A7C">
        <w:rPr>
          <w:rFonts w:ascii="Simplified Arabic Fixed" w:hAnsi="Simplified Arabic Fixed" w:cs="Simplified Arabic Fixed"/>
          <w:sz w:val="28"/>
          <w:szCs w:val="28"/>
          <w:rtl/>
        </w:rPr>
        <w:t>: يجب أن يستند التطوير إلى بنية تشريعية ملزمة تضمن حوكمة المنظومة، بدءاً من تقنين تراخيص المؤسسات التعليمية، وصولاً إلى فحص المخرجات وفق معايير الجودة العالمية. ويستدعي ذلك مرونة في السياسات الإدارية لدمج أبعاد الاستدامة ضمن التشريعات المنقحة، بما يضمن مواءمة الشهادات الممنوحة لمتطلبات القوى العاملة الدولية</w:t>
      </w:r>
      <w:r w:rsidRPr="00D92A7C">
        <w:rPr>
          <w:rFonts w:ascii="Simplified Arabic Fixed" w:hAnsi="Simplified Arabic Fixed" w:cs="Simplified Arabic Fixed"/>
          <w:sz w:val="28"/>
          <w:szCs w:val="28"/>
        </w:rPr>
        <w:t>.</w:t>
      </w:r>
    </w:p>
    <w:p w14:paraId="715CD89C" w14:textId="27A26CA4" w:rsidR="00401C46" w:rsidRPr="00D92A7C" w:rsidRDefault="00401C46" w:rsidP="00BF0EFA">
      <w:pPr>
        <w:bidi/>
        <w:ind w:left="720"/>
        <w:rPr>
          <w:rFonts w:ascii="Simplified Arabic Fixed" w:hAnsi="Simplified Arabic Fixed" w:cs="Simplified Arabic Fixed"/>
          <w:sz w:val="28"/>
          <w:szCs w:val="28"/>
          <w:rtl/>
        </w:rPr>
      </w:pPr>
      <w:r w:rsidRPr="00D92A7C">
        <w:rPr>
          <w:rFonts w:ascii="Simplified Arabic Fixed" w:hAnsi="Simplified Arabic Fixed" w:cs="Simplified Arabic Fixed"/>
          <w:sz w:val="28"/>
          <w:szCs w:val="28"/>
          <w:rtl/>
        </w:rPr>
        <w:lastRenderedPageBreak/>
        <w:t>3</w:t>
      </w:r>
      <w:r w:rsidRPr="00D92A7C">
        <w:rPr>
          <w:rFonts w:ascii="Simplified Arabic Fixed" w:hAnsi="Simplified Arabic Fixed" w:cs="Simplified Arabic Fixed"/>
          <w:sz w:val="28"/>
          <w:szCs w:val="28"/>
        </w:rPr>
        <w:t xml:space="preserve">. </w:t>
      </w:r>
      <w:r w:rsidRPr="00D92A7C">
        <w:rPr>
          <w:rFonts w:ascii="Simplified Arabic Fixed" w:hAnsi="Simplified Arabic Fixed" w:cs="Simplified Arabic Fixed"/>
          <w:b/>
          <w:bCs/>
          <w:sz w:val="28"/>
          <w:szCs w:val="28"/>
          <w:rtl/>
        </w:rPr>
        <w:t>دعم ريادة الأعمال والاقتصاد الشعبي</w:t>
      </w:r>
      <w:r w:rsidRPr="00D92A7C">
        <w:rPr>
          <w:rFonts w:ascii="Simplified Arabic Fixed" w:hAnsi="Simplified Arabic Fixed" w:cs="Simplified Arabic Fixed"/>
          <w:sz w:val="28"/>
          <w:szCs w:val="28"/>
          <w:rtl/>
        </w:rPr>
        <w:t>: يمثل "الاقتصاد الشعبي" والمشروعات الصغيرة آلية فاعلة لمكافحة الفقر والبطالة في الدول النامية. لذا، يتحتم على التعليم الفني دمج "ريادة الأعمال" كجزء أصيل من التدريب، لتحفيز الخريجين نحو العمل الحر والمشروعات المهنية الصغيرة (مثل صيانة المعدات المتقدمة والابتكار الحرفي)، مما يولد فرص عمل مستدامة تخلق سوقها الخاص بدلاً من الارتهان للتوظيف التقليدي</w:t>
      </w:r>
      <w:r w:rsidRPr="00D92A7C">
        <w:rPr>
          <w:rFonts w:ascii="Simplified Arabic Fixed" w:hAnsi="Simplified Arabic Fixed" w:cs="Simplified Arabic Fixed"/>
          <w:sz w:val="28"/>
          <w:szCs w:val="28"/>
        </w:rPr>
        <w:t>.</w:t>
      </w:r>
    </w:p>
    <w:p w14:paraId="619E1FAC" w14:textId="42CCEF5C" w:rsidR="000E09FB" w:rsidRDefault="00401C46" w:rsidP="00B63C24">
      <w:pPr>
        <w:bidi/>
        <w:ind w:left="720"/>
        <w:rPr>
          <w:rFonts w:ascii="Simplified Arabic Fixed" w:hAnsi="Simplified Arabic Fixed" w:cs="Simplified Arabic Fixed"/>
          <w:sz w:val="28"/>
          <w:szCs w:val="28"/>
          <w:rtl/>
        </w:rPr>
      </w:pPr>
      <w:r w:rsidRPr="00D92A7C">
        <w:rPr>
          <w:rFonts w:ascii="Simplified Arabic Fixed" w:hAnsi="Simplified Arabic Fixed" w:cs="Simplified Arabic Fixed"/>
          <w:sz w:val="28"/>
          <w:szCs w:val="28"/>
          <w:rtl/>
        </w:rPr>
        <w:t xml:space="preserve">4. </w:t>
      </w:r>
      <w:r w:rsidRPr="00D92A7C">
        <w:rPr>
          <w:rFonts w:ascii="Simplified Arabic Fixed" w:hAnsi="Simplified Arabic Fixed" w:cs="Simplified Arabic Fixed"/>
          <w:b/>
          <w:bCs/>
          <w:sz w:val="28"/>
          <w:szCs w:val="28"/>
          <w:rtl/>
        </w:rPr>
        <w:t>استراتيجية المحاكاة والبدائل التدريبية الاستشرافية</w:t>
      </w:r>
      <w:r w:rsidRPr="00D92A7C">
        <w:rPr>
          <w:rFonts w:ascii="Simplified Arabic Fixed" w:hAnsi="Simplified Arabic Fixed" w:cs="Simplified Arabic Fixed"/>
          <w:sz w:val="28"/>
          <w:szCs w:val="28"/>
          <w:rtl/>
        </w:rPr>
        <w:t>: نظراً للتحديات المتعلقة بتوافر الموارد المادية والمواد الخام اللازمة للتدريب العملي، تبرز الحاجة إلى توظيف "تقنيات المحاكاة" والواقع الافتراضي. تمثل هذه الاستراتيجية بديلاً تقنياً يضمن استمرارية وجودة المخرجات التعليمية دون توقف العملية التدريبية بسبب نقص الموارد، كما تساهم في ترشيد الاستهلاك وحماية البيئة من مخلفات التدريب التقليدي.</w:t>
      </w:r>
    </w:p>
    <w:p w14:paraId="31405280" w14:textId="77777777" w:rsidR="00BF4F29" w:rsidRPr="00D92A7C" w:rsidRDefault="00BF4F29" w:rsidP="004160BB">
      <w:pPr>
        <w:bidi/>
        <w:rPr>
          <w:rFonts w:ascii="Simplified Arabic Fixed" w:hAnsi="Simplified Arabic Fixed" w:cs="Simplified Arabic Fixed"/>
          <w:sz w:val="28"/>
          <w:szCs w:val="28"/>
          <w:rtl/>
        </w:rPr>
      </w:pPr>
    </w:p>
    <w:p w14:paraId="70284C91" w14:textId="77777777" w:rsidR="00CA669E" w:rsidRPr="00BB49D4" w:rsidRDefault="00CA669E" w:rsidP="00CA669E">
      <w:pPr>
        <w:bidi/>
        <w:ind w:left="720"/>
        <w:rPr>
          <w:rFonts w:ascii="Simplified Arabic Fixed" w:hAnsi="Simplified Arabic Fixed" w:cs="Simplified Arabic Fixed"/>
          <w:b/>
          <w:bCs/>
          <w:sz w:val="28"/>
          <w:szCs w:val="28"/>
          <w:u w:val="single"/>
        </w:rPr>
      </w:pPr>
      <w:r w:rsidRPr="00BB49D4">
        <w:rPr>
          <w:rFonts w:ascii="Simplified Arabic Fixed" w:hAnsi="Simplified Arabic Fixed" w:cs="Simplified Arabic Fixed"/>
          <w:b/>
          <w:bCs/>
          <w:sz w:val="28"/>
          <w:szCs w:val="28"/>
          <w:u w:val="single"/>
          <w:rtl/>
        </w:rPr>
        <w:t>المبحث الرابع: الرصد التحليلي للعلاقة التفاعلية بين مخرجات التعليم الفني الصناعي ومستهدفات التنمية المستدامة</w:t>
      </w:r>
    </w:p>
    <w:p w14:paraId="550E40A0" w14:textId="77777777" w:rsidR="00CA669E" w:rsidRPr="00BB49D4" w:rsidRDefault="00CA669E" w:rsidP="00CA669E">
      <w:pPr>
        <w:bidi/>
        <w:ind w:left="720"/>
        <w:rPr>
          <w:rFonts w:ascii="Simplified Arabic Fixed" w:hAnsi="Simplified Arabic Fixed" w:cs="Simplified Arabic Fixed"/>
          <w:sz w:val="28"/>
          <w:szCs w:val="28"/>
        </w:rPr>
      </w:pPr>
      <w:r w:rsidRPr="00BB49D4">
        <w:rPr>
          <w:rFonts w:ascii="Simplified Arabic Fixed" w:hAnsi="Simplified Arabic Fixed" w:cs="Simplified Arabic Fixed"/>
          <w:sz w:val="28"/>
          <w:szCs w:val="28"/>
          <w:rtl/>
        </w:rPr>
        <w:t>تقتضي الضرورة المنهجية عند استشراف آفاق العلاقة الارتباطية بين نواتج التعليم الفني الصناعي ومسارات التنمية المستدامة – في المدى الزمني الممتد من عام 2005 وحتى عام 2035 – تبني مدخل إحصائي وتحليلي متعدد المراحل، يمكن إيجاز محوره الأول فيما يلي</w:t>
      </w:r>
      <w:r w:rsidRPr="00BB49D4">
        <w:rPr>
          <w:rFonts w:ascii="Simplified Arabic Fixed" w:hAnsi="Simplified Arabic Fixed" w:cs="Simplified Arabic Fixed"/>
          <w:sz w:val="28"/>
          <w:szCs w:val="28"/>
        </w:rPr>
        <w:t>:</w:t>
      </w:r>
    </w:p>
    <w:p w14:paraId="1ED20DF9" w14:textId="77777777" w:rsidR="00CA669E" w:rsidRPr="00BB49D4" w:rsidRDefault="00CA669E" w:rsidP="00CA669E">
      <w:pPr>
        <w:bidi/>
        <w:ind w:left="720"/>
        <w:rPr>
          <w:rFonts w:ascii="Simplified Arabic Fixed" w:hAnsi="Simplified Arabic Fixed" w:cs="Simplified Arabic Fixed"/>
          <w:b/>
          <w:bCs/>
          <w:sz w:val="28"/>
          <w:szCs w:val="28"/>
        </w:rPr>
      </w:pPr>
      <w:r w:rsidRPr="00BB49D4">
        <w:rPr>
          <w:rFonts w:ascii="Simplified Arabic Fixed" w:hAnsi="Simplified Arabic Fixed" w:cs="Simplified Arabic Fixed"/>
          <w:b/>
          <w:bCs/>
          <w:sz w:val="28"/>
          <w:szCs w:val="28"/>
        </w:rPr>
        <w:t xml:space="preserve">4-1 </w:t>
      </w:r>
      <w:r w:rsidRPr="00BB49D4">
        <w:rPr>
          <w:rFonts w:ascii="Simplified Arabic Fixed" w:hAnsi="Simplified Arabic Fixed" w:cs="Simplified Arabic Fixed"/>
          <w:b/>
          <w:bCs/>
          <w:sz w:val="28"/>
          <w:szCs w:val="28"/>
          <w:rtl/>
        </w:rPr>
        <w:t>التوصيف الكمي والتحليلي لعرض العمالة الفنية (خريجي التعليم الثانوي الصناعي)</w:t>
      </w:r>
      <w:r w:rsidRPr="00BB49D4">
        <w:rPr>
          <w:rFonts w:ascii="Simplified Arabic Fixed" w:hAnsi="Simplified Arabic Fixed" w:cs="Simplified Arabic Fixed"/>
          <w:b/>
          <w:bCs/>
          <w:sz w:val="28"/>
          <w:szCs w:val="28"/>
        </w:rPr>
        <w:t>:</w:t>
      </w:r>
    </w:p>
    <w:p w14:paraId="7B6EC6BF" w14:textId="77777777" w:rsidR="00CA669E" w:rsidRPr="00BB49D4" w:rsidRDefault="00CA669E" w:rsidP="00CA669E">
      <w:pPr>
        <w:bidi/>
        <w:ind w:left="720"/>
        <w:rPr>
          <w:rFonts w:ascii="Simplified Arabic Fixed" w:hAnsi="Simplified Arabic Fixed" w:cs="Simplified Arabic Fixed"/>
          <w:sz w:val="28"/>
          <w:szCs w:val="28"/>
        </w:rPr>
      </w:pPr>
      <w:r w:rsidRPr="00BB49D4">
        <w:rPr>
          <w:rFonts w:ascii="Simplified Arabic Fixed" w:hAnsi="Simplified Arabic Fixed" w:cs="Simplified Arabic Fixed"/>
          <w:sz w:val="28"/>
          <w:szCs w:val="28"/>
          <w:rtl/>
        </w:rPr>
        <w:t>ارتكزت الدراسة في تقدير حجم "المعرض" من خريجي هذا القطاع التعليمي على توظيف السلاسل الزمنية كأداة تحليلية أساسية، مع الربط النسقي بين تدفقات الخريجين ومجموعة من المتغيرات الكلية الحاكمة لسوق العمل. ولم تعزل الدراسة هذه التقديرات عن الإطار الكلي للدولة، بل أخضعتها لمحددات النمو السكاني والاقتصادي المستهدفة في "رؤية مصر 2030"؛ وذلك بغرض صياغة نموذج تفسيري لسلوك الخريجين وتحليل الفجوة بين العرض والطلب بناءً على قاعدة بيانات تمتد لعقدين من الزمان</w:t>
      </w:r>
      <w:r w:rsidRPr="00BB49D4">
        <w:rPr>
          <w:rFonts w:ascii="Simplified Arabic Fixed" w:hAnsi="Simplified Arabic Fixed" w:cs="Simplified Arabic Fixed"/>
          <w:sz w:val="28"/>
          <w:szCs w:val="28"/>
        </w:rPr>
        <w:t>.</w:t>
      </w:r>
    </w:p>
    <w:p w14:paraId="63CB7D8D" w14:textId="77777777" w:rsidR="00CA669E" w:rsidRPr="00BB49D4" w:rsidRDefault="00CA669E" w:rsidP="00CA669E">
      <w:pPr>
        <w:bidi/>
        <w:ind w:left="720"/>
        <w:rPr>
          <w:rFonts w:ascii="Simplified Arabic Fixed" w:hAnsi="Simplified Arabic Fixed" w:cs="Simplified Arabic Fixed"/>
          <w:sz w:val="28"/>
          <w:szCs w:val="28"/>
        </w:rPr>
      </w:pPr>
      <w:r w:rsidRPr="00BB49D4">
        <w:rPr>
          <w:rFonts w:ascii="Simplified Arabic Fixed" w:hAnsi="Simplified Arabic Fixed" w:cs="Simplified Arabic Fixed"/>
          <w:sz w:val="28"/>
          <w:szCs w:val="28"/>
          <w:rtl/>
        </w:rPr>
        <w:lastRenderedPageBreak/>
        <w:t xml:space="preserve">إن محاولة استقراء المسارات المستقبلية لهذه الفئة التعليمية تطلبت بالضرورة تفكيك البيانات القومية وإعادة تركيبها في إطار "مكاني"، حيث تم تجميع وتصنيف بيانات الخريجين على مستوى محافظات الجمهورية كافة خلال الفترة (2005-2023). هذا التراكم الزمني والمكاني هو ما يسمح بإجراء عمليات </w:t>
      </w:r>
      <w:r w:rsidRPr="00BB49D4">
        <w:rPr>
          <w:rFonts w:ascii="Simplified Arabic Fixed" w:hAnsi="Simplified Arabic Fixed" w:cs="Simplified Arabic Fixed"/>
          <w:b/>
          <w:bCs/>
          <w:sz w:val="28"/>
          <w:szCs w:val="28"/>
        </w:rPr>
        <w:t>"</w:t>
      </w:r>
      <w:r w:rsidRPr="00BB49D4">
        <w:rPr>
          <w:rFonts w:ascii="Simplified Arabic Fixed" w:hAnsi="Simplified Arabic Fixed" w:cs="Simplified Arabic Fixed"/>
          <w:b/>
          <w:bCs/>
          <w:sz w:val="28"/>
          <w:szCs w:val="28"/>
          <w:rtl/>
        </w:rPr>
        <w:t>الاستقراء العلمي</w:t>
      </w:r>
      <w:r w:rsidRPr="00BB49D4">
        <w:rPr>
          <w:rFonts w:ascii="Simplified Arabic Fixed" w:hAnsi="Simplified Arabic Fixed" w:cs="Simplified Arabic Fixed"/>
          <w:b/>
          <w:bCs/>
          <w:sz w:val="28"/>
          <w:szCs w:val="28"/>
        </w:rPr>
        <w:t>" (Extrapolation)</w:t>
      </w:r>
      <w:r w:rsidRPr="00BB49D4">
        <w:rPr>
          <w:rFonts w:ascii="Simplified Arabic Fixed" w:hAnsi="Simplified Arabic Fixed" w:cs="Simplified Arabic Fixed"/>
          <w:sz w:val="28"/>
          <w:szCs w:val="28"/>
        </w:rPr>
        <w:t xml:space="preserve"> </w:t>
      </w:r>
      <w:r w:rsidRPr="00BB49D4">
        <w:rPr>
          <w:rFonts w:ascii="Simplified Arabic Fixed" w:hAnsi="Simplified Arabic Fixed" w:cs="Simplified Arabic Fixed"/>
          <w:sz w:val="28"/>
          <w:szCs w:val="28"/>
          <w:rtl/>
        </w:rPr>
        <w:t>للاتجاهات العامة، بما يضمن بناء توقعات مستقبلية تتسم بالموضوعية والدقة، وتخدم صانع القرار في ربط مخرجات التعليم الفني بمتطلبات التنمية الشاملة</w:t>
      </w:r>
      <w:r w:rsidRPr="00BB49D4">
        <w:rPr>
          <w:rFonts w:ascii="Simplified Arabic Fixed" w:hAnsi="Simplified Arabic Fixed" w:cs="Simplified Arabic Fixed"/>
          <w:sz w:val="28"/>
          <w:szCs w:val="28"/>
        </w:rPr>
        <w:t>.</w:t>
      </w:r>
    </w:p>
    <w:p w14:paraId="109C8748" w14:textId="77777777" w:rsidR="00CA669E" w:rsidRPr="00BB49D4" w:rsidRDefault="00CA669E" w:rsidP="00CA669E">
      <w:pPr>
        <w:bidi/>
        <w:ind w:left="720"/>
        <w:rPr>
          <w:rFonts w:ascii="Simplified Arabic Fixed" w:hAnsi="Simplified Arabic Fixed" w:cs="Simplified Arabic Fixed"/>
          <w:b/>
          <w:bCs/>
          <w:sz w:val="28"/>
          <w:szCs w:val="28"/>
        </w:rPr>
      </w:pPr>
      <w:r w:rsidRPr="00BB49D4">
        <w:rPr>
          <w:rFonts w:ascii="Simplified Arabic Fixed" w:hAnsi="Simplified Arabic Fixed" w:cs="Simplified Arabic Fixed"/>
          <w:b/>
          <w:bCs/>
          <w:sz w:val="28"/>
          <w:szCs w:val="28"/>
        </w:rPr>
        <w:t xml:space="preserve">4-2 </w:t>
      </w:r>
      <w:r w:rsidRPr="00BB49D4">
        <w:rPr>
          <w:rFonts w:ascii="Simplified Arabic Fixed" w:hAnsi="Simplified Arabic Fixed" w:cs="Simplified Arabic Fixed"/>
          <w:b/>
          <w:bCs/>
          <w:sz w:val="28"/>
          <w:szCs w:val="28"/>
          <w:rtl/>
        </w:rPr>
        <w:t>تحليل نتائج نموذج الانحدار الخطي لمعدلات نمو الخريجين</w:t>
      </w:r>
      <w:r w:rsidRPr="00BB49D4">
        <w:rPr>
          <w:rFonts w:ascii="Simplified Arabic Fixed" w:hAnsi="Simplified Arabic Fixed" w:cs="Simplified Arabic Fixed"/>
          <w:b/>
          <w:bCs/>
          <w:sz w:val="28"/>
          <w:szCs w:val="28"/>
        </w:rPr>
        <w:t>:</w:t>
      </w:r>
    </w:p>
    <w:p w14:paraId="5FFE8EB3" w14:textId="77777777" w:rsidR="00CA669E" w:rsidRPr="00BB49D4" w:rsidRDefault="00CA669E" w:rsidP="00CA669E">
      <w:pPr>
        <w:bidi/>
        <w:ind w:left="720"/>
        <w:rPr>
          <w:rFonts w:ascii="Simplified Arabic Fixed" w:hAnsi="Simplified Arabic Fixed" w:cs="Simplified Arabic Fixed"/>
          <w:sz w:val="28"/>
          <w:szCs w:val="28"/>
        </w:rPr>
      </w:pPr>
      <w:r w:rsidRPr="00BB49D4">
        <w:rPr>
          <w:rFonts w:ascii="Simplified Arabic Fixed" w:hAnsi="Simplified Arabic Fixed" w:cs="Simplified Arabic Fixed"/>
          <w:sz w:val="28"/>
          <w:szCs w:val="28"/>
          <w:rtl/>
        </w:rPr>
        <w:t>تكشف القراءات التحليلية للمؤشرات الكمية الواردة بجداول معادلات خط الانحدار (جدول رقم 4) عن دلالات إحصائية بالغة الأهمية؛ حيث يظهر معامل الانحدار</w:t>
      </w:r>
      <w:r w:rsidRPr="00BB49D4">
        <w:rPr>
          <w:rFonts w:ascii="Simplified Arabic Fixed" w:hAnsi="Simplified Arabic Fixed" w:cs="Simplified Arabic Fixed"/>
          <w:sz w:val="28"/>
          <w:szCs w:val="28"/>
        </w:rPr>
        <w:t xml:space="preserve"> (B) </w:t>
      </w:r>
      <w:r w:rsidRPr="00BB49D4">
        <w:rPr>
          <w:rFonts w:ascii="Simplified Arabic Fixed" w:hAnsi="Simplified Arabic Fixed" w:cs="Simplified Arabic Fixed"/>
          <w:sz w:val="28"/>
          <w:szCs w:val="28"/>
          <w:rtl/>
        </w:rPr>
        <w:t>مقدار التغير السنوي المتوقع في أعداد الخريجين بكل محافظة</w:t>
      </w:r>
      <w:r w:rsidRPr="00BB49D4">
        <w:rPr>
          <w:rFonts w:ascii="Simplified Arabic Fixed" w:hAnsi="Simplified Arabic Fixed" w:cs="Simplified Arabic Fixed"/>
          <w:sz w:val="28"/>
          <w:szCs w:val="28"/>
        </w:rPr>
        <w:t>.</w:t>
      </w:r>
    </w:p>
    <w:p w14:paraId="43B5560C" w14:textId="77777777" w:rsidR="00CA669E" w:rsidRPr="00BB49D4" w:rsidRDefault="00CA669E" w:rsidP="00CA669E">
      <w:pPr>
        <w:bidi/>
        <w:ind w:left="720"/>
        <w:rPr>
          <w:rFonts w:ascii="Simplified Arabic Fixed" w:hAnsi="Simplified Arabic Fixed" w:cs="Simplified Arabic Fixed"/>
          <w:sz w:val="28"/>
          <w:szCs w:val="28"/>
        </w:rPr>
      </w:pPr>
      <w:r w:rsidRPr="00BB49D4">
        <w:rPr>
          <w:rFonts w:ascii="Simplified Arabic Fixed" w:hAnsi="Simplified Arabic Fixed" w:cs="Simplified Arabic Fixed"/>
          <w:b/>
          <w:bCs/>
          <w:sz w:val="28"/>
          <w:szCs w:val="28"/>
          <w:rtl/>
        </w:rPr>
        <w:t>ويمكن استخلاص النتائج التالية</w:t>
      </w:r>
      <w:r w:rsidRPr="00BB49D4">
        <w:rPr>
          <w:rFonts w:ascii="Simplified Arabic Fixed" w:hAnsi="Simplified Arabic Fixed" w:cs="Simplified Arabic Fixed"/>
          <w:b/>
          <w:bCs/>
          <w:sz w:val="28"/>
          <w:szCs w:val="28"/>
        </w:rPr>
        <w:t>:</w:t>
      </w:r>
    </w:p>
    <w:p w14:paraId="1EB2EF37" w14:textId="77777777" w:rsidR="00CA669E" w:rsidRPr="00BB49D4" w:rsidRDefault="00CA669E" w:rsidP="00963469">
      <w:pPr>
        <w:numPr>
          <w:ilvl w:val="0"/>
          <w:numId w:val="16"/>
        </w:numPr>
        <w:bidi/>
        <w:rPr>
          <w:rFonts w:ascii="Simplified Arabic Fixed" w:hAnsi="Simplified Arabic Fixed" w:cs="Simplified Arabic Fixed"/>
          <w:sz w:val="28"/>
          <w:szCs w:val="28"/>
        </w:rPr>
      </w:pPr>
      <w:r w:rsidRPr="00BB49D4">
        <w:rPr>
          <w:rFonts w:ascii="Simplified Arabic Fixed" w:hAnsi="Simplified Arabic Fixed" w:cs="Simplified Arabic Fixed"/>
          <w:b/>
          <w:bCs/>
          <w:sz w:val="28"/>
          <w:szCs w:val="28"/>
          <w:rtl/>
        </w:rPr>
        <w:t>المحافظات ذات الدلالة القوية</w:t>
      </w:r>
      <w:r w:rsidRPr="00BB49D4">
        <w:rPr>
          <w:rFonts w:ascii="Simplified Arabic Fixed" w:hAnsi="Simplified Arabic Fixed" w:cs="Simplified Arabic Fixed"/>
          <w:b/>
          <w:bCs/>
          <w:sz w:val="28"/>
          <w:szCs w:val="28"/>
        </w:rPr>
        <w:t>:</w:t>
      </w:r>
      <w:r w:rsidRPr="00BB49D4">
        <w:rPr>
          <w:rFonts w:ascii="Simplified Arabic Fixed" w:hAnsi="Simplified Arabic Fixed" w:cs="Simplified Arabic Fixed"/>
          <w:sz w:val="28"/>
          <w:szCs w:val="28"/>
        </w:rPr>
        <w:t xml:space="preserve"> </w:t>
      </w:r>
      <w:r w:rsidRPr="00BB49D4">
        <w:rPr>
          <w:rFonts w:ascii="Simplified Arabic Fixed" w:hAnsi="Simplified Arabic Fixed" w:cs="Simplified Arabic Fixed"/>
          <w:sz w:val="28"/>
          <w:szCs w:val="28"/>
          <w:rtl/>
        </w:rPr>
        <w:t>تبرز محافظات (القاهرة، الإسماعيلية، الإسكندرية، وبورسعيد) كقوى دافعة رئيسية بنمو معنوي</w:t>
      </w:r>
      <w:r w:rsidRPr="00BB49D4">
        <w:rPr>
          <w:rFonts w:ascii="Simplified Arabic Fixed" w:hAnsi="Simplified Arabic Fixed" w:cs="Simplified Arabic Fixed"/>
          <w:sz w:val="28"/>
          <w:szCs w:val="28"/>
        </w:rPr>
        <w:t xml:space="preserve"> (Sig &lt; 0.05) </w:t>
      </w:r>
      <w:r w:rsidRPr="00BB49D4">
        <w:rPr>
          <w:rFonts w:ascii="Simplified Arabic Fixed" w:hAnsi="Simplified Arabic Fixed" w:cs="Simplified Arabic Fixed"/>
          <w:sz w:val="28"/>
          <w:szCs w:val="28"/>
          <w:rtl/>
        </w:rPr>
        <w:t>وقيم (ت) مرتفعة، مما يؤكد أن الزيادة في هذه المحافظات تتبع اتجاهاً عاماً مستقراً يخدم التوسع العمراني والصناعي</w:t>
      </w:r>
      <w:r w:rsidRPr="00BB49D4">
        <w:rPr>
          <w:rFonts w:ascii="Simplified Arabic Fixed" w:hAnsi="Simplified Arabic Fixed" w:cs="Simplified Arabic Fixed"/>
          <w:sz w:val="28"/>
          <w:szCs w:val="28"/>
        </w:rPr>
        <w:t>.</w:t>
      </w:r>
    </w:p>
    <w:p w14:paraId="518FD730" w14:textId="77777777" w:rsidR="00CA669E" w:rsidRPr="00BB49D4" w:rsidRDefault="00CA669E" w:rsidP="00963469">
      <w:pPr>
        <w:numPr>
          <w:ilvl w:val="0"/>
          <w:numId w:val="16"/>
        </w:numPr>
        <w:bidi/>
        <w:rPr>
          <w:rFonts w:ascii="Simplified Arabic Fixed" w:hAnsi="Simplified Arabic Fixed" w:cs="Simplified Arabic Fixed"/>
          <w:sz w:val="28"/>
          <w:szCs w:val="28"/>
        </w:rPr>
      </w:pPr>
      <w:r w:rsidRPr="00BB49D4">
        <w:rPr>
          <w:rFonts w:ascii="Simplified Arabic Fixed" w:hAnsi="Simplified Arabic Fixed" w:cs="Simplified Arabic Fixed"/>
          <w:b/>
          <w:bCs/>
          <w:sz w:val="28"/>
          <w:szCs w:val="28"/>
          <w:rtl/>
        </w:rPr>
        <w:t>المحافظات المستقرة (غير المعنوية)</w:t>
      </w:r>
      <w:r w:rsidRPr="00BB49D4">
        <w:rPr>
          <w:rFonts w:ascii="Simplified Arabic Fixed" w:hAnsi="Simplified Arabic Fixed" w:cs="Simplified Arabic Fixed"/>
          <w:b/>
          <w:bCs/>
          <w:sz w:val="28"/>
          <w:szCs w:val="28"/>
        </w:rPr>
        <w:t>:</w:t>
      </w:r>
      <w:r w:rsidRPr="00BB49D4">
        <w:rPr>
          <w:rFonts w:ascii="Simplified Arabic Fixed" w:hAnsi="Simplified Arabic Fixed" w:cs="Simplified Arabic Fixed"/>
          <w:sz w:val="28"/>
          <w:szCs w:val="28"/>
        </w:rPr>
        <w:t xml:space="preserve"> </w:t>
      </w:r>
      <w:r w:rsidRPr="00BB49D4">
        <w:rPr>
          <w:rFonts w:ascii="Simplified Arabic Fixed" w:hAnsi="Simplified Arabic Fixed" w:cs="Simplified Arabic Fixed"/>
          <w:sz w:val="28"/>
          <w:szCs w:val="28"/>
          <w:rtl/>
        </w:rPr>
        <w:t>أظهرت نتائج محافظات مثل (سوهاج، قنا، بني سويف) أن النمو الإحصائي "غير معنوي"، وهو ما يشير من منظور تخطيطي إلى حالة من الاستقرار الكمي أو التذبذب الذي يتطلب سياسات تدخلية لتحفيز الإقبال أو تطوير المسارات التعليمية بها لتواكب احتياجات التنمية المستدامة</w:t>
      </w:r>
      <w:r w:rsidRPr="00BB49D4">
        <w:rPr>
          <w:rFonts w:ascii="Simplified Arabic Fixed" w:hAnsi="Simplified Arabic Fixed" w:cs="Simplified Arabic Fixed"/>
          <w:sz w:val="28"/>
          <w:szCs w:val="28"/>
        </w:rPr>
        <w:t>.</w:t>
      </w:r>
    </w:p>
    <w:p w14:paraId="163F2DD9" w14:textId="2DD9A96B" w:rsidR="00CA669E" w:rsidRPr="00BB49D4" w:rsidRDefault="00CA669E" w:rsidP="00963469">
      <w:pPr>
        <w:numPr>
          <w:ilvl w:val="0"/>
          <w:numId w:val="16"/>
        </w:numPr>
        <w:bidi/>
        <w:rPr>
          <w:rFonts w:ascii="Simplified Arabic Fixed" w:hAnsi="Simplified Arabic Fixed" w:cs="Simplified Arabic Fixed"/>
          <w:sz w:val="28"/>
          <w:szCs w:val="28"/>
        </w:rPr>
      </w:pPr>
      <w:r w:rsidRPr="00BB49D4">
        <w:rPr>
          <w:rFonts w:ascii="Simplified Arabic Fixed" w:hAnsi="Simplified Arabic Fixed" w:cs="Simplified Arabic Fixed"/>
          <w:b/>
          <w:bCs/>
          <w:sz w:val="28"/>
          <w:szCs w:val="28"/>
          <w:rtl/>
        </w:rPr>
        <w:t>معنوية النموذج العام</w:t>
      </w:r>
      <w:r w:rsidRPr="00BB49D4">
        <w:rPr>
          <w:rFonts w:ascii="Simplified Arabic Fixed" w:hAnsi="Simplified Arabic Fixed" w:cs="Simplified Arabic Fixed"/>
          <w:b/>
          <w:bCs/>
          <w:sz w:val="28"/>
          <w:szCs w:val="28"/>
        </w:rPr>
        <w:t>:</w:t>
      </w:r>
      <w:r w:rsidRPr="00BB49D4">
        <w:rPr>
          <w:rFonts w:ascii="Simplified Arabic Fixed" w:hAnsi="Simplified Arabic Fixed" w:cs="Simplified Arabic Fixed"/>
          <w:sz w:val="28"/>
          <w:szCs w:val="28"/>
        </w:rPr>
        <w:t xml:space="preserve"> </w:t>
      </w:r>
      <w:r w:rsidRPr="00BB49D4">
        <w:rPr>
          <w:rFonts w:ascii="Simplified Arabic Fixed" w:hAnsi="Simplified Arabic Fixed" w:cs="Simplified Arabic Fixed"/>
          <w:sz w:val="28"/>
          <w:szCs w:val="28"/>
          <w:rtl/>
        </w:rPr>
        <w:t xml:space="preserve">تؤكد النتائج الإجمالية كفاءة التوزيع الجغرافي في بعض الأقاليم وتكشف عن فجوات في أقاليم أخرى، مما يضع أمام صانع القرار خارطة طريق واضحة لإعادة توجيه الاستثمارات التعليمية بما يتفق مع مستهدفات </w:t>
      </w:r>
      <w:r w:rsidRPr="00BB49D4">
        <w:rPr>
          <w:rFonts w:ascii="Simplified Arabic Fixed" w:hAnsi="Simplified Arabic Fixed" w:cs="Simplified Arabic Fixed"/>
          <w:b/>
          <w:bCs/>
          <w:sz w:val="28"/>
          <w:szCs w:val="28"/>
          <w:rtl/>
        </w:rPr>
        <w:t>رؤية مص</w:t>
      </w:r>
      <w:r w:rsidR="00C25AAC" w:rsidRPr="00BB49D4">
        <w:rPr>
          <w:rFonts w:ascii="Simplified Arabic Fixed" w:hAnsi="Simplified Arabic Fixed" w:cs="Simplified Arabic Fixed" w:hint="cs"/>
          <w:b/>
          <w:bCs/>
          <w:sz w:val="28"/>
          <w:szCs w:val="28"/>
          <w:rtl/>
        </w:rPr>
        <w:t>ر</w:t>
      </w:r>
      <w:r w:rsidRPr="00BB49D4">
        <w:rPr>
          <w:rFonts w:ascii="Simplified Arabic Fixed" w:hAnsi="Simplified Arabic Fixed" w:cs="Simplified Arabic Fixed" w:hint="cs"/>
          <w:b/>
          <w:bCs/>
          <w:sz w:val="28"/>
          <w:szCs w:val="28"/>
          <w:rtl/>
        </w:rPr>
        <w:t xml:space="preserve"> </w:t>
      </w:r>
      <w:r w:rsidRPr="00BB49D4">
        <w:rPr>
          <w:rFonts w:ascii="Simplified Arabic Fixed" w:hAnsi="Simplified Arabic Fixed" w:cs="Simplified Arabic Fixed"/>
          <w:b/>
          <w:bCs/>
          <w:sz w:val="28"/>
          <w:szCs w:val="28"/>
          <w:rtl/>
        </w:rPr>
        <w:t>2</w:t>
      </w:r>
      <w:r w:rsidR="00C25AAC" w:rsidRPr="00BB49D4">
        <w:rPr>
          <w:rFonts w:ascii="Simplified Arabic Fixed" w:hAnsi="Simplified Arabic Fixed" w:cs="Simplified Arabic Fixed" w:hint="cs"/>
          <w:b/>
          <w:bCs/>
          <w:sz w:val="28"/>
          <w:szCs w:val="28"/>
          <w:rtl/>
        </w:rPr>
        <w:t>030</w:t>
      </w:r>
    </w:p>
    <w:p w14:paraId="12453F79" w14:textId="2E1B2FB1" w:rsidR="0058171F" w:rsidRPr="00CA669E" w:rsidRDefault="00753121" w:rsidP="00753121">
      <w:pPr>
        <w:bidi/>
        <w:ind w:left="720"/>
        <w:rPr>
          <w:rFonts w:ascii="Simplified Arabic Fixed" w:hAnsi="Simplified Arabic Fixed" w:cs="Simplified Arabic Fixed"/>
          <w:sz w:val="24"/>
          <w:szCs w:val="24"/>
        </w:rPr>
      </w:pPr>
      <w:r w:rsidRPr="00753121">
        <w:rPr>
          <w:rFonts w:ascii="Simplified Arabic Fixed" w:hAnsi="Simplified Arabic Fixed" w:cs="Simplified Arabic Fixed"/>
          <w:sz w:val="24"/>
          <w:szCs w:val="24"/>
          <w:rtl/>
        </w:rPr>
        <w:lastRenderedPageBreak/>
        <w:t xml:space="preserve">جدول رقم (3): أعداد خريجي التعليم الثانوي الصناعي (نظام 3 سنوات) موزعة جغرافياً (2005 </w:t>
      </w:r>
      <w:r>
        <w:rPr>
          <w:rFonts w:ascii="Simplified Arabic Fixed" w:hAnsi="Simplified Arabic Fixed" w:cs="Simplified Arabic Fixed"/>
          <w:sz w:val="24"/>
          <w:szCs w:val="24"/>
          <w:rtl/>
        </w:rPr>
        <w:t>–</w:t>
      </w:r>
      <w:r w:rsidRPr="00753121">
        <w:rPr>
          <w:rFonts w:ascii="Simplified Arabic Fixed" w:hAnsi="Simplified Arabic Fixed" w:cs="Simplified Arabic Fixed"/>
          <w:sz w:val="24"/>
          <w:szCs w:val="24"/>
          <w:rtl/>
        </w:rPr>
        <w:t xml:space="preserve"> 2025</w:t>
      </w:r>
      <w:r>
        <w:rPr>
          <w:rFonts w:ascii="Simplified Arabic Fixed" w:hAnsi="Simplified Arabic Fixed" w:cs="Simplified Arabic Fixed" w:hint="cs"/>
          <w:sz w:val="24"/>
          <w:szCs w:val="24"/>
          <w:rtl/>
        </w:rPr>
        <w:t>)</w:t>
      </w:r>
    </w:p>
    <w:tbl>
      <w:tblPr>
        <w:bidiVisual/>
        <w:tblW w:w="0" w:type="auto"/>
        <w:tblCellSpacing w:w="15" w:type="dxa"/>
        <w:tblCellMar>
          <w:left w:w="0" w:type="dxa"/>
          <w:right w:w="0" w:type="dxa"/>
        </w:tblCellMar>
        <w:tblLook w:val="04A0" w:firstRow="1" w:lastRow="0" w:firstColumn="1" w:lastColumn="0" w:noHBand="0" w:noVBand="1"/>
      </w:tblPr>
      <w:tblGrid>
        <w:gridCol w:w="1397"/>
        <w:gridCol w:w="1557"/>
        <w:gridCol w:w="1557"/>
        <w:gridCol w:w="1557"/>
        <w:gridCol w:w="1555"/>
        <w:gridCol w:w="1721"/>
      </w:tblGrid>
      <w:tr w:rsidR="00B44232" w:rsidRPr="00B44232" w14:paraId="7CFEB58C" w14:textId="77777777" w:rsidTr="00B44232">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D9DC45"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المحافظة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E409DF"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2005/2010 (متوسط)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5BA2CE"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2010/2015 (متوسط)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8176CE"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2015/2020 (متوسط)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B778A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2020/2024 (إجمالي)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9B9061"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2024/2025 (فعلي/تقديري)</w:t>
            </w:r>
          </w:p>
        </w:tc>
      </w:tr>
      <w:tr w:rsidR="00B44232" w:rsidRPr="00B44232" w14:paraId="6783976A"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87B3A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القاهرة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04920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98,142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63918E"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103,918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D3BB18"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109,644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BD5EA3"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113,122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E461A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115,419</w:t>
            </w:r>
          </w:p>
        </w:tc>
      </w:tr>
      <w:tr w:rsidR="00B44232" w:rsidRPr="00B44232" w14:paraId="6D6CB8F5"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54A37C"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الجيزة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10AE0D"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75,012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F2190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79,425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B77930"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83,819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B0F723"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86,431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05C53D"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88,244</w:t>
            </w:r>
          </w:p>
        </w:tc>
      </w:tr>
      <w:tr w:rsidR="00B44232" w:rsidRPr="00B44232" w14:paraId="5061E7B8"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007C5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الإسكندرية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AE5697"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53,188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3CC1FC"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56,231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EAC64C"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59,412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C6451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61,254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54C04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62,561</w:t>
            </w:r>
          </w:p>
        </w:tc>
      </w:tr>
      <w:tr w:rsidR="00B44232" w:rsidRPr="00B44232" w14:paraId="4BEE9124"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035BF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الدقهلية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EB7EE0"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67,144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6F2C0C"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71,052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F98593"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75,022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86419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77,311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8F8BB0"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78,920</w:t>
            </w:r>
          </w:p>
        </w:tc>
      </w:tr>
      <w:tr w:rsidR="00B44232" w:rsidRPr="00B44232" w14:paraId="66A66A68"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42E061"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الشرقية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A6BBF6"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78,356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85943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82,911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942FF7"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87,544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00E7B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90,265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C6B1F9"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92,118</w:t>
            </w:r>
          </w:p>
        </w:tc>
      </w:tr>
      <w:tr w:rsidR="00B44232" w:rsidRPr="00B44232" w14:paraId="07E03BDF"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4D0687"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البحيرة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002E5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72,599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FF0D36"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76,842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A9448"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81,033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07427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83,614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8D541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85,322</w:t>
            </w:r>
          </w:p>
        </w:tc>
      </w:tr>
      <w:tr w:rsidR="00B44232" w:rsidRPr="00B44232" w14:paraId="02895A03"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6585FF"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المنيا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D25305"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52,044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C78FF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55,166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EA52C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58,188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75FBD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60,044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4B9B16"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61,231</w:t>
            </w:r>
          </w:p>
        </w:tc>
      </w:tr>
      <w:tr w:rsidR="00B44232" w:rsidRPr="00B44232" w14:paraId="6E4DABC8"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4ECF59"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سوهاج</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757441"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44,512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F9DA2C"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47,219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33ADDD"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49,822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A1D61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51,344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9E41C3"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52,411</w:t>
            </w:r>
          </w:p>
        </w:tc>
      </w:tr>
      <w:tr w:rsidR="00B44232" w:rsidRPr="00B44232" w14:paraId="546A1861"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C3FE9C"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أسيوط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0B7053"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29,188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E10F31"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30,842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10D259"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32,511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626A6F"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33,561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9A16D1"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34,220</w:t>
            </w:r>
          </w:p>
        </w:tc>
      </w:tr>
      <w:tr w:rsidR="00B44232" w:rsidRPr="00B44232" w14:paraId="49546053"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3633E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بورسعيد</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71152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12,211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447D6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12,944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8B161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13,622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DBED2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14,088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26388E"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14,355</w:t>
            </w:r>
          </w:p>
        </w:tc>
      </w:tr>
      <w:tr w:rsidR="00B44232" w:rsidRPr="00B44232" w14:paraId="61565CFA"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002798"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الإسماعيلية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FBCB16"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15,566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ACECE"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16,422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CC771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17,311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00DD4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17,844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350038"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18,211</w:t>
            </w:r>
          </w:p>
        </w:tc>
      </w:tr>
      <w:tr w:rsidR="00B44232" w:rsidRPr="00B44232" w14:paraId="13DE67A9"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39CD98"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السويس</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9113D7"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11,844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B2EDD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12,511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5BC0BA"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13,244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FD7510"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13,622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80CA52"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color w:val="1F1F1F"/>
                <w:kern w:val="0"/>
                <w:sz w:val="24"/>
                <w:szCs w:val="24"/>
                <w:bdr w:val="none" w:sz="0" w:space="0" w:color="auto" w:frame="1"/>
                <w:rtl/>
                <w14:ligatures w14:val="none"/>
              </w:rPr>
              <w:t>13,911</w:t>
            </w:r>
          </w:p>
        </w:tc>
      </w:tr>
      <w:tr w:rsidR="00B44232" w:rsidRPr="00B44232" w14:paraId="776FA15E" w14:textId="77777777" w:rsidTr="00B4423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3B76E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إجمالي الجمهورية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4CE105"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224,014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614EA4"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261,869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12AA8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262,181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255C7B"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1,020,822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59A72F" w14:textId="77777777" w:rsidR="00B44232" w:rsidRPr="00B44232" w:rsidRDefault="00B44232" w:rsidP="00B44232">
            <w:pPr>
              <w:bidi/>
              <w:spacing w:after="0" w:line="240" w:lineRule="auto"/>
              <w:rPr>
                <w:rFonts w:ascii="Times New Roman" w:eastAsia="Times New Roman" w:hAnsi="Times New Roman" w:cs="Times New Roman"/>
                <w:color w:val="1F1F1F"/>
                <w:kern w:val="0"/>
                <w:sz w:val="24"/>
                <w:szCs w:val="24"/>
                <w:rtl/>
                <w14:ligatures w14:val="none"/>
              </w:rPr>
            </w:pPr>
            <w:r w:rsidRPr="00B44232">
              <w:rPr>
                <w:rFonts w:ascii="Times New Roman" w:eastAsia="Times New Roman" w:hAnsi="Times New Roman" w:cs="Times New Roman"/>
                <w:b/>
                <w:bCs/>
                <w:color w:val="1F1F1F"/>
                <w:kern w:val="0"/>
                <w:sz w:val="24"/>
                <w:szCs w:val="24"/>
                <w:bdr w:val="none" w:sz="0" w:space="0" w:color="auto" w:frame="1"/>
                <w:rtl/>
                <w14:ligatures w14:val="none"/>
              </w:rPr>
              <w:t>1,064,823</w:t>
            </w:r>
          </w:p>
        </w:tc>
      </w:tr>
    </w:tbl>
    <w:p w14:paraId="79351389" w14:textId="1BD76CAF" w:rsidR="00D31979" w:rsidRPr="00D31979" w:rsidRDefault="00D31979" w:rsidP="00D31979">
      <w:pPr>
        <w:bidi/>
        <w:ind w:left="720"/>
        <w:rPr>
          <w:rFonts w:ascii="Simplified Arabic Fixed" w:hAnsi="Simplified Arabic Fixed" w:cs="Simplified Arabic Fixed"/>
          <w:sz w:val="24"/>
          <w:szCs w:val="24"/>
        </w:rPr>
      </w:pPr>
      <w:r w:rsidRPr="00D31979">
        <w:rPr>
          <w:rFonts w:ascii="Simplified Arabic Fixed" w:hAnsi="Simplified Arabic Fixed" w:cs="Simplified Arabic Fixed"/>
          <w:b/>
          <w:bCs/>
          <w:sz w:val="24"/>
          <w:szCs w:val="24"/>
          <w:rtl/>
        </w:rPr>
        <w:t>المصدر</w:t>
      </w:r>
      <w:r w:rsidRPr="00D31979">
        <w:rPr>
          <w:rFonts w:ascii="Simplified Arabic Fixed" w:hAnsi="Simplified Arabic Fixed" w:cs="Simplified Arabic Fixed"/>
          <w:b/>
          <w:bCs/>
          <w:sz w:val="24"/>
          <w:szCs w:val="24"/>
        </w:rPr>
        <w:t>:</w:t>
      </w:r>
      <w:r w:rsidRPr="00D31979">
        <w:rPr>
          <w:rFonts w:ascii="Simplified Arabic Fixed" w:hAnsi="Simplified Arabic Fixed" w:cs="Simplified Arabic Fixed"/>
          <w:sz w:val="24"/>
          <w:szCs w:val="24"/>
        </w:rPr>
        <w:t xml:space="preserve"> </w:t>
      </w:r>
      <w:r w:rsidRPr="00D31979">
        <w:rPr>
          <w:rFonts w:ascii="Simplified Arabic Fixed" w:hAnsi="Simplified Arabic Fixed" w:cs="Simplified Arabic Fixed"/>
          <w:sz w:val="24"/>
          <w:szCs w:val="24"/>
          <w:rtl/>
        </w:rPr>
        <w:t xml:space="preserve">من إعداد الباحث،وزارة التربية والتعليم والتعليم الفني، قطاع تكنولوجيا المعلومات، </w:t>
      </w:r>
      <w:r w:rsidRPr="00D31979">
        <w:rPr>
          <w:rFonts w:ascii="Simplified Arabic Fixed" w:hAnsi="Simplified Arabic Fixed" w:cs="Simplified Arabic Fixed"/>
          <w:b/>
          <w:bCs/>
          <w:sz w:val="24"/>
          <w:szCs w:val="24"/>
          <w:rtl/>
        </w:rPr>
        <w:t>كتاب الإحصاء السنوي</w:t>
      </w:r>
      <w:r w:rsidRPr="00D31979">
        <w:rPr>
          <w:rFonts w:ascii="Simplified Arabic Fixed" w:hAnsi="Simplified Arabic Fixed" w:cs="Simplified Arabic Fixed"/>
          <w:sz w:val="24"/>
          <w:szCs w:val="24"/>
          <w:rtl/>
        </w:rPr>
        <w:t>، أعداد متفرقة للأعوام</w:t>
      </w:r>
      <w:r w:rsidRPr="00D31979">
        <w:rPr>
          <w:rFonts w:ascii="Simplified Arabic Fixed" w:hAnsi="Simplified Arabic Fixed" w:cs="Simplified Arabic Fixed"/>
          <w:sz w:val="24"/>
          <w:szCs w:val="24"/>
        </w:rPr>
        <w:t xml:space="preserve"> (2005/2006 - 2023/2024).</w:t>
      </w:r>
    </w:p>
    <w:p w14:paraId="70D54071" w14:textId="0A8F426E" w:rsidR="00911BD0" w:rsidRPr="00D31979" w:rsidRDefault="008453D5" w:rsidP="008453D5">
      <w:pPr>
        <w:bidi/>
        <w:rPr>
          <w:rFonts w:ascii="Simplified Arabic Fixed" w:hAnsi="Simplified Arabic Fixed" w:cs="Simplified Arabic Fixed"/>
          <w:sz w:val="24"/>
          <w:szCs w:val="24"/>
          <w:rtl/>
        </w:rPr>
      </w:pPr>
      <w:r w:rsidRPr="008453D5">
        <w:rPr>
          <w:rFonts w:ascii="Simplified Arabic Fixed" w:hAnsi="Simplified Arabic Fixed" w:cs="Simplified Arabic Fixed"/>
          <w:sz w:val="24"/>
          <w:szCs w:val="24"/>
          <w:rtl/>
        </w:rPr>
        <w:t xml:space="preserve">تُشير القراءة الفاحصة للبيانات الواردة بالجدول رقم (3) إلى وجود نمو كمي مطرد في عرض العمالة الفنية، حيث قفزت أعداد الخريجين لتلامس حاجز المليون خريج بحلول عام 2025، مما يعكس حجم الاستثمار القومي في هذا القطاع وتشكُّل "كتلة بشرية حرجة" تفرض تحديات جسيمة على مستويات الكفاية الخارجية. ويكشف التوزيع المكاني عن هيمنة واضحة لمحافظات الثقل الصناعي كالقاهرة والجيزة والشرقية، مما يؤكد الارتباط الوثيق بين المدخلات التعليمية ومراكز الاستثمار الصناعي. إن هذا التراكم التاريخي والتباين الجغرافي في معدلات النمو يمثل </w:t>
      </w:r>
      <w:r w:rsidRPr="008453D5">
        <w:rPr>
          <w:rFonts w:ascii="Simplified Arabic Fixed" w:hAnsi="Simplified Arabic Fixed" w:cs="Simplified Arabic Fixed"/>
          <w:sz w:val="24"/>
          <w:szCs w:val="24"/>
          <w:rtl/>
        </w:rPr>
        <w:lastRenderedPageBreak/>
        <w:t>الركيزة الأساسية التي استندت إليها الدراسة في بناء نموذج "الاستقراء العلمي" ومعادلات الانحدار، بهدف صياغة رؤية استشرافية دقيقة لأعداد الخريجين حتى عام 2035، بما يضمن مواءمة المخرجات مع مستهدفات التنمية المستدامة وصون الثروة البشرية من الهدر</w:t>
      </w:r>
      <w:r w:rsidRPr="008453D5">
        <w:rPr>
          <w:rFonts w:ascii="Simplified Arabic Fixed" w:hAnsi="Simplified Arabic Fixed" w:cs="Simplified Arabic Fixed"/>
          <w:sz w:val="24"/>
          <w:szCs w:val="24"/>
        </w:rPr>
        <w:t>.</w:t>
      </w:r>
    </w:p>
    <w:p w14:paraId="358A7844" w14:textId="0BA9D51D" w:rsidR="001E4F23" w:rsidRDefault="001E4F23" w:rsidP="001E4F23">
      <w:pPr>
        <w:bidi/>
        <w:ind w:left="720"/>
        <w:rPr>
          <w:rFonts w:ascii="Simplified Arabic Fixed" w:hAnsi="Simplified Arabic Fixed" w:cs="Simplified Arabic Fixed"/>
          <w:sz w:val="24"/>
          <w:szCs w:val="24"/>
        </w:rPr>
      </w:pPr>
    </w:p>
    <w:p w14:paraId="0D61807F" w14:textId="708B3C22" w:rsidR="00BF4F29" w:rsidRDefault="00BF4F29" w:rsidP="00BF4F29">
      <w:pPr>
        <w:bidi/>
        <w:ind w:left="720"/>
        <w:rPr>
          <w:rFonts w:ascii="Simplified Arabic Fixed" w:hAnsi="Simplified Arabic Fixed" w:cs="Simplified Arabic Fixed"/>
          <w:sz w:val="24"/>
          <w:szCs w:val="24"/>
        </w:rPr>
      </w:pPr>
    </w:p>
    <w:p w14:paraId="288EE6CE" w14:textId="0D392975" w:rsidR="00BF4F29" w:rsidRDefault="00BF4F29" w:rsidP="00BF4F29">
      <w:pPr>
        <w:bidi/>
        <w:ind w:left="720"/>
        <w:rPr>
          <w:rFonts w:ascii="Simplified Arabic Fixed" w:hAnsi="Simplified Arabic Fixed" w:cs="Simplified Arabic Fixed"/>
          <w:sz w:val="24"/>
          <w:szCs w:val="24"/>
        </w:rPr>
      </w:pPr>
    </w:p>
    <w:p w14:paraId="64F81EF4" w14:textId="1DC8725A" w:rsidR="00BF4F29" w:rsidRDefault="00BF4F29" w:rsidP="00BF4F29">
      <w:pPr>
        <w:bidi/>
        <w:ind w:left="720"/>
        <w:rPr>
          <w:rFonts w:ascii="Simplified Arabic Fixed" w:hAnsi="Simplified Arabic Fixed" w:cs="Simplified Arabic Fixed"/>
          <w:sz w:val="24"/>
          <w:szCs w:val="24"/>
        </w:rPr>
      </w:pPr>
    </w:p>
    <w:p w14:paraId="2DD795E7" w14:textId="429E8307" w:rsidR="00BF4F29" w:rsidRDefault="00BF4F29" w:rsidP="00BF4F29">
      <w:pPr>
        <w:bidi/>
        <w:ind w:left="720"/>
        <w:rPr>
          <w:rFonts w:ascii="Simplified Arabic Fixed" w:hAnsi="Simplified Arabic Fixed" w:cs="Simplified Arabic Fixed"/>
          <w:sz w:val="24"/>
          <w:szCs w:val="24"/>
        </w:rPr>
      </w:pPr>
    </w:p>
    <w:p w14:paraId="561581A7" w14:textId="77777777" w:rsidR="00BF4F29" w:rsidRDefault="00BF4F29" w:rsidP="00BF4F29">
      <w:pPr>
        <w:bidi/>
        <w:ind w:left="720"/>
        <w:rPr>
          <w:rFonts w:ascii="Simplified Arabic Fixed" w:hAnsi="Simplified Arabic Fixed" w:cs="Simplified Arabic Fixed"/>
          <w:sz w:val="24"/>
          <w:szCs w:val="24"/>
          <w:rtl/>
        </w:rPr>
      </w:pPr>
    </w:p>
    <w:p w14:paraId="25953667" w14:textId="77777777" w:rsidR="00DA171E" w:rsidRDefault="00DA171E" w:rsidP="00DA171E">
      <w:pPr>
        <w:bidi/>
        <w:ind w:left="720"/>
        <w:rPr>
          <w:rFonts w:ascii="Simplified Arabic Fixed" w:hAnsi="Simplified Arabic Fixed" w:cs="Simplified Arabic Fixed"/>
          <w:sz w:val="24"/>
          <w:szCs w:val="24"/>
          <w:rtl/>
        </w:rPr>
      </w:pPr>
      <w:r w:rsidRPr="00DA171E">
        <w:rPr>
          <w:rFonts w:ascii="Simplified Arabic Fixed" w:hAnsi="Simplified Arabic Fixed" w:cs="Simplified Arabic Fixed"/>
          <w:sz w:val="24"/>
          <w:szCs w:val="24"/>
          <w:rtl/>
        </w:rPr>
        <w:t>جدول (4): نتائج نموذج الانحدار الخطي البسيط لأعداد خريجي التعليم الصناعي بالمحافظات</w:t>
      </w:r>
      <w:r w:rsidRPr="00DA171E">
        <w:rPr>
          <w:rFonts w:ascii="Simplified Arabic Fixed" w:hAnsi="Simplified Arabic Fixed" w:cs="Simplified Arabic Fixed"/>
          <w:sz w:val="24"/>
          <w:szCs w:val="24"/>
        </w:rPr>
        <w:t xml:space="preserve"> </w:t>
      </w:r>
    </w:p>
    <w:p w14:paraId="2FB3B945" w14:textId="6205C9D0" w:rsidR="00DE351D" w:rsidRDefault="00DA171E" w:rsidP="00DA171E">
      <w:pPr>
        <w:bidi/>
        <w:ind w:left="720"/>
        <w:rPr>
          <w:rFonts w:ascii="Simplified Arabic Fixed" w:hAnsi="Simplified Arabic Fixed" w:cs="Simplified Arabic Fixed"/>
          <w:sz w:val="24"/>
          <w:szCs w:val="24"/>
          <w:rtl/>
        </w:rPr>
      </w:pPr>
      <w:r w:rsidRPr="00DA171E">
        <w:rPr>
          <w:rFonts w:ascii="Simplified Arabic Fixed" w:hAnsi="Simplified Arabic Fixed" w:cs="Simplified Arabic Fixed"/>
          <w:sz w:val="24"/>
          <w:szCs w:val="24"/>
        </w:rPr>
        <w:t>(2005-2025)</w:t>
      </w:r>
    </w:p>
    <w:tbl>
      <w:tblPr>
        <w:bidiVisual/>
        <w:tblW w:w="0" w:type="auto"/>
        <w:tblCellSpacing w:w="15" w:type="dxa"/>
        <w:tblCellMar>
          <w:left w:w="0" w:type="dxa"/>
          <w:right w:w="0" w:type="dxa"/>
        </w:tblCellMar>
        <w:tblLook w:val="04A0" w:firstRow="1" w:lastRow="0" w:firstColumn="1" w:lastColumn="0" w:noHBand="0" w:noVBand="1"/>
      </w:tblPr>
      <w:tblGrid>
        <w:gridCol w:w="676"/>
        <w:gridCol w:w="1307"/>
        <w:gridCol w:w="1466"/>
        <w:gridCol w:w="1317"/>
        <w:gridCol w:w="1533"/>
        <w:gridCol w:w="1600"/>
        <w:gridCol w:w="1445"/>
      </w:tblGrid>
      <w:tr w:rsidR="009A451B" w:rsidRPr="009A451B" w14:paraId="663DCBA5" w14:textId="77777777" w:rsidTr="009A451B">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FF489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91E27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المحافظة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AAB07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معامل الانحدار (</w:t>
            </w:r>
            <w:r w:rsidRPr="009A451B">
              <w:rPr>
                <w:rFonts w:ascii="Times New Roman" w:eastAsia="Times New Roman" w:hAnsi="Times New Roman" w:cs="Times New Roman"/>
                <w:b/>
                <w:bCs/>
                <w:color w:val="1F1F1F"/>
                <w:kern w:val="0"/>
                <w:sz w:val="24"/>
                <w:szCs w:val="24"/>
                <w:bdr w:val="none" w:sz="0" w:space="0" w:color="auto" w:frame="1"/>
                <w14:ligatures w14:val="none"/>
              </w:rPr>
              <w:t>B</w:t>
            </w:r>
            <w:r w:rsidRPr="009A451B">
              <w:rPr>
                <w:rFonts w:ascii="Times New Roman" w:eastAsia="Times New Roman" w:hAnsi="Times New Roman" w:cs="Times New Roman"/>
                <w:b/>
                <w:bCs/>
                <w:color w:val="1F1F1F"/>
                <w:kern w:val="0"/>
                <w:sz w:val="24"/>
                <w:szCs w:val="24"/>
                <w:bdr w:val="none" w:sz="0" w:space="0" w:color="auto" w:frame="1"/>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3FF9D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الخطأ المعياري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610461"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قيمة (ت) المحسوبة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F1AB2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مستوى المعنوية (</w:t>
            </w:r>
            <w:r w:rsidRPr="009A451B">
              <w:rPr>
                <w:rFonts w:ascii="Times New Roman" w:eastAsia="Times New Roman" w:hAnsi="Times New Roman" w:cs="Times New Roman"/>
                <w:b/>
                <w:bCs/>
                <w:color w:val="1F1F1F"/>
                <w:kern w:val="0"/>
                <w:sz w:val="24"/>
                <w:szCs w:val="24"/>
                <w:bdr w:val="none" w:sz="0" w:space="0" w:color="auto" w:frame="1"/>
                <w14:ligatures w14:val="none"/>
              </w:rPr>
              <w:t>Sig</w:t>
            </w:r>
            <w:r w:rsidRPr="009A451B">
              <w:rPr>
                <w:rFonts w:ascii="Times New Roman" w:eastAsia="Times New Roman" w:hAnsi="Times New Roman" w:cs="Times New Roman"/>
                <w:b/>
                <w:bCs/>
                <w:color w:val="1F1F1F"/>
                <w:kern w:val="0"/>
                <w:sz w:val="24"/>
                <w:szCs w:val="24"/>
                <w:bdr w:val="none" w:sz="0" w:space="0" w:color="auto" w:frame="1"/>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4077B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الدلالة الإحصائية</w:t>
            </w:r>
          </w:p>
        </w:tc>
      </w:tr>
      <w:tr w:rsidR="009A451B" w:rsidRPr="009A451B" w14:paraId="3A59DAB7"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BA782B"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A0F3CB"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القاهرة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B59B6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1306.4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184EA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176.2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8D72D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7.42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7C9C9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8F526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4E41FA9F"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28846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6B7EA4"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الإسكندرية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E627A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661.8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8C15D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78.1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2EFA0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8.47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3BA4DB"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30413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3BCF04E4"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388F5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DFAD7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البحيرة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0E4BD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465.2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7FD431"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86.3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FC1CE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5.41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EE10E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0C3EB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57FA2D5B"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FB75D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E3CEB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الغربية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7DD24B"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398.5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F9473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78.4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2EA74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5.10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D450D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2F3B1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4DD87DD6"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AAD3A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866E1B"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الدقهلية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3AE3B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136.2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3FB30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83.1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C33C6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F10BB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0.103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5C529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غير معنوي</w:t>
            </w:r>
          </w:p>
        </w:tc>
      </w:tr>
      <w:tr w:rsidR="009A451B" w:rsidRPr="009A451B" w14:paraId="21D7A491"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60499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F3284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الشرقية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5CF52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529.7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3585F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108.2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619320"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4.90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55FB2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9100C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09160C3B"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D1131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D6069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الجيزة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C883C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482.1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748C30"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103.5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32E2E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38A7F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9090F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0389B3D7"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DFE54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6B0D2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المنوفية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E4C53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263.9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6EE1B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108.4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D51B4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2.44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853BEB"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58678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3B5FF0BA"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C4FF3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80D9F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كفر الشيخ</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35EC61"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92.4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BA52C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48.2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067AC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1.92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A10014"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0.057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8CECA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 نسبياً</w:t>
            </w:r>
          </w:p>
        </w:tc>
      </w:tr>
      <w:tr w:rsidR="009A451B" w:rsidRPr="009A451B" w14:paraId="104CD6F2"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A2E78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99560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القليوبية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86FE0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97.5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CCFD9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88.6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29143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F89E8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0.273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E75FA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غير معنوي</w:t>
            </w:r>
          </w:p>
        </w:tc>
      </w:tr>
      <w:tr w:rsidR="009A451B" w:rsidRPr="009A451B" w14:paraId="172126E2"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DEB68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0CAD0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المنيا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5800D4"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91.8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24798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78.5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5789A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47F84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0.245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0C68E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غير معنوي</w:t>
            </w:r>
          </w:p>
        </w:tc>
      </w:tr>
      <w:tr w:rsidR="009A451B" w:rsidRPr="009A451B" w14:paraId="601DCB75"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DD721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lastRenderedPageBreak/>
              <w:t>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6E827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سوهاج</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91072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58.3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CBFB7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86.9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7A188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0.67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0CFF1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0.501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3DB3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غير معنوي</w:t>
            </w:r>
          </w:p>
        </w:tc>
      </w:tr>
      <w:tr w:rsidR="009A451B" w:rsidRPr="009A451B" w14:paraId="6CB35771"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1338B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73D64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قنا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F0C10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67.2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292153"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78.1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F03E7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989EB0"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0.392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0CA8C4"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غير معنوي</w:t>
            </w:r>
          </w:p>
        </w:tc>
      </w:tr>
      <w:tr w:rsidR="009A451B" w:rsidRPr="009A451B" w14:paraId="6E5C6A3F"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2E8E00"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0A6AE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أسيوط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B3A54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144.6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D9CAE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34.1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49B57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4.24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C477B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328D1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71FF1333"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64F57C"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2A86F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أسوان</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88814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144.1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D5636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68.3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54417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2.12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61252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0.036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DBF97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5DD74113"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908B81"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44B6FF"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دمياط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2D140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264.3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661DA6"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95.2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8C24B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2.78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69A89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76A651"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0F3C65B0"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E852F7"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C3982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بورسعيد</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B0385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397.8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6EB30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66.4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D707AE"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6.02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4E8CE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7F7872"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r w:rsidR="009A451B" w:rsidRPr="009A451B" w14:paraId="33CE5AA9" w14:textId="77777777" w:rsidTr="009A451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15D43A"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7B6CE5"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الإسماعيلية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0D4D08"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1054.2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50FC74"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59.3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F1D219"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17.86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15C88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color w:val="1F1F1F"/>
                <w:kern w:val="0"/>
                <w:sz w:val="24"/>
                <w:szCs w:val="24"/>
                <w:bdr w:val="none" w:sz="0" w:space="0" w:color="auto" w:frame="1"/>
                <w:rtl/>
                <w14:ligatures w14:val="none"/>
              </w:rPr>
              <w:t>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BB76ED" w14:textId="77777777" w:rsidR="009A451B" w:rsidRPr="009A451B" w:rsidRDefault="009A451B" w:rsidP="009A451B">
            <w:pPr>
              <w:bidi/>
              <w:spacing w:after="0" w:line="240" w:lineRule="auto"/>
              <w:rPr>
                <w:rFonts w:ascii="Times New Roman" w:eastAsia="Times New Roman" w:hAnsi="Times New Roman" w:cs="Times New Roman"/>
                <w:color w:val="1F1F1F"/>
                <w:kern w:val="0"/>
                <w:sz w:val="24"/>
                <w:szCs w:val="24"/>
                <w:rtl/>
                <w14:ligatures w14:val="none"/>
              </w:rPr>
            </w:pPr>
            <w:r w:rsidRPr="009A451B">
              <w:rPr>
                <w:rFonts w:ascii="Times New Roman" w:eastAsia="Times New Roman" w:hAnsi="Times New Roman" w:cs="Times New Roman"/>
                <w:b/>
                <w:bCs/>
                <w:color w:val="1F1F1F"/>
                <w:kern w:val="0"/>
                <w:sz w:val="24"/>
                <w:szCs w:val="24"/>
                <w:bdr w:val="none" w:sz="0" w:space="0" w:color="auto" w:frame="1"/>
                <w:rtl/>
                <w14:ligatures w14:val="none"/>
              </w:rPr>
              <w:t>معنوي</w:t>
            </w:r>
          </w:p>
        </w:tc>
      </w:tr>
    </w:tbl>
    <w:p w14:paraId="7E90F45F" w14:textId="77777777" w:rsidR="00F01DAE" w:rsidRPr="00F01DAE" w:rsidRDefault="00F01DAE" w:rsidP="00F01DAE">
      <w:pPr>
        <w:bidi/>
        <w:spacing w:before="100" w:beforeAutospacing="1" w:after="100" w:afterAutospacing="1" w:line="240" w:lineRule="auto"/>
        <w:rPr>
          <w:rFonts w:ascii="Times New Roman" w:eastAsia="Times New Roman" w:hAnsi="Times New Roman" w:cs="Times New Roman"/>
          <w:kern w:val="0"/>
          <w:sz w:val="24"/>
          <w:szCs w:val="24"/>
          <w14:ligatures w14:val="none"/>
        </w:rPr>
      </w:pPr>
      <w:r w:rsidRPr="00F01DAE">
        <w:rPr>
          <w:rFonts w:ascii="Times New Roman" w:eastAsia="Times New Roman" w:hAnsi="Times New Roman" w:cs="Times New Roman"/>
          <w:b/>
          <w:bCs/>
          <w:kern w:val="0"/>
          <w:sz w:val="24"/>
          <w:szCs w:val="24"/>
          <w:rtl/>
          <w14:ligatures w14:val="none"/>
        </w:rPr>
        <w:t>المصدر</w:t>
      </w:r>
      <w:r w:rsidRPr="00F01DAE">
        <w:rPr>
          <w:rFonts w:ascii="Times New Roman" w:eastAsia="Times New Roman" w:hAnsi="Times New Roman" w:cs="Times New Roman"/>
          <w:b/>
          <w:bCs/>
          <w:kern w:val="0"/>
          <w:sz w:val="24"/>
          <w:szCs w:val="24"/>
          <w14:ligatures w14:val="none"/>
        </w:rPr>
        <w:t>:</w:t>
      </w:r>
      <w:r w:rsidRPr="00F01DAE">
        <w:rPr>
          <w:rFonts w:ascii="Times New Roman" w:eastAsia="Times New Roman" w:hAnsi="Times New Roman" w:cs="Times New Roman"/>
          <w:kern w:val="0"/>
          <w:sz w:val="24"/>
          <w:szCs w:val="24"/>
          <w14:ligatures w14:val="none"/>
        </w:rPr>
        <w:t xml:space="preserve"> </w:t>
      </w:r>
      <w:r w:rsidRPr="00F01DAE">
        <w:rPr>
          <w:rFonts w:ascii="Times New Roman" w:eastAsia="Times New Roman" w:hAnsi="Times New Roman" w:cs="Times New Roman"/>
          <w:kern w:val="0"/>
          <w:sz w:val="24"/>
          <w:szCs w:val="24"/>
          <w:rtl/>
          <w14:ligatures w14:val="none"/>
        </w:rPr>
        <w:t>من إعداد الباحث بناءً على المعالجة الإحصائية لبيانات وزارة التربية والتعليم</w:t>
      </w:r>
      <w:r w:rsidRPr="00F01DAE">
        <w:rPr>
          <w:rFonts w:ascii="Times New Roman" w:eastAsia="Times New Roman" w:hAnsi="Times New Roman" w:cs="Times New Roman"/>
          <w:kern w:val="0"/>
          <w:sz w:val="24"/>
          <w:szCs w:val="24"/>
          <w14:ligatures w14:val="none"/>
        </w:rPr>
        <w:t xml:space="preserve"> (2005-2025).</w:t>
      </w:r>
    </w:p>
    <w:p w14:paraId="3A1DB5DE" w14:textId="121BC2E8" w:rsidR="00DA171E" w:rsidRPr="00BB49D4" w:rsidRDefault="0004751A" w:rsidP="00EF4DE4">
      <w:pPr>
        <w:bidi/>
        <w:rPr>
          <w:rFonts w:ascii="Simplified Arabic Fixed" w:hAnsi="Simplified Arabic Fixed" w:cs="Simplified Arabic Fixed"/>
          <w:sz w:val="28"/>
          <w:szCs w:val="28"/>
        </w:rPr>
      </w:pPr>
      <w:r w:rsidRPr="00BB49D4">
        <w:rPr>
          <w:rFonts w:ascii="Simplified Arabic Fixed" w:hAnsi="Simplified Arabic Fixed" w:cs="Simplified Arabic Fixed"/>
          <w:sz w:val="28"/>
          <w:szCs w:val="28"/>
          <w:rtl/>
        </w:rPr>
        <w:t>تُفصح النتائج المستخلصة من جدول رقم (4) عن تباينٍ جوهريٍّ في "المعنوية الإحصائية" لمعدلات النمو بين المحافظات؛ فبينما أحرزت المحافظات الحضرية والصناعية الكبرى، كالإسماعيلية والقاهرة وبورسعيد، دلالةً إحصائيةً قويةً عند مستوى معنوية</w:t>
      </w:r>
      <w:r w:rsidRPr="00BB49D4">
        <w:rPr>
          <w:rFonts w:ascii="Simplified Arabic Fixed" w:hAnsi="Simplified Arabic Fixed" w:cs="Simplified Arabic Fixed"/>
          <w:sz w:val="28"/>
          <w:szCs w:val="28"/>
        </w:rPr>
        <w:t xml:space="preserve"> ($Sig = 0.000$)</w:t>
      </w:r>
      <w:r w:rsidRPr="00BB49D4">
        <w:rPr>
          <w:rFonts w:ascii="Simplified Arabic Fixed" w:hAnsi="Simplified Arabic Fixed" w:cs="Simplified Arabic Fixed"/>
          <w:sz w:val="28"/>
          <w:szCs w:val="28"/>
          <w:rtl/>
        </w:rPr>
        <w:t>، كشفت المعالجة</w:t>
      </w:r>
      <w:r w:rsidRPr="0004751A">
        <w:rPr>
          <w:rFonts w:ascii="Simplified Arabic Fixed" w:hAnsi="Simplified Arabic Fixed" w:cs="Simplified Arabic Fixed"/>
          <w:sz w:val="24"/>
          <w:szCs w:val="24"/>
          <w:rtl/>
        </w:rPr>
        <w:t xml:space="preserve"> </w:t>
      </w:r>
      <w:r w:rsidRPr="00BB49D4">
        <w:rPr>
          <w:rFonts w:ascii="Simplified Arabic Fixed" w:hAnsi="Simplified Arabic Fixed" w:cs="Simplified Arabic Fixed"/>
          <w:sz w:val="28"/>
          <w:szCs w:val="28"/>
          <w:rtl/>
        </w:rPr>
        <w:t>الإحصائية عن عدم معنوية النموذج في محافظات أخرى كالدقهلية وسوهاج والمنيا، نظراً لتجاوز مستوى المعنوية فيها حد الثقة المقبول</w:t>
      </w:r>
      <w:r w:rsidRPr="00BB49D4">
        <w:rPr>
          <w:rFonts w:ascii="Simplified Arabic Fixed" w:hAnsi="Simplified Arabic Fixed" w:cs="Simplified Arabic Fixed"/>
          <w:sz w:val="28"/>
          <w:szCs w:val="28"/>
        </w:rPr>
        <w:t xml:space="preserve"> ($0.05$). </w:t>
      </w:r>
      <w:r w:rsidRPr="00BB49D4">
        <w:rPr>
          <w:rFonts w:ascii="Simplified Arabic Fixed" w:hAnsi="Simplified Arabic Fixed" w:cs="Simplified Arabic Fixed"/>
          <w:sz w:val="28"/>
          <w:szCs w:val="28"/>
          <w:rtl/>
        </w:rPr>
        <w:t xml:space="preserve">ويمكن تفسير هذا التباين من منظورٍ تخطيطيٍّ عبر محورين؛ </w:t>
      </w:r>
      <w:r w:rsidRPr="00BB49D4">
        <w:rPr>
          <w:rFonts w:ascii="Simplified Arabic Fixed" w:hAnsi="Simplified Arabic Fixed" w:cs="Simplified Arabic Fixed"/>
          <w:b/>
          <w:bCs/>
          <w:sz w:val="28"/>
          <w:szCs w:val="28"/>
          <w:rtl/>
        </w:rPr>
        <w:t>الأول</w:t>
      </w:r>
      <w:r w:rsidRPr="00BB49D4">
        <w:rPr>
          <w:rFonts w:ascii="Simplified Arabic Fixed" w:hAnsi="Simplified Arabic Fixed" w:cs="Simplified Arabic Fixed"/>
          <w:sz w:val="28"/>
          <w:szCs w:val="28"/>
          <w:rtl/>
        </w:rPr>
        <w:t xml:space="preserve"> يتعلق بـ "الاستقرار التنبؤي"، حيث تتبع المحافظات ذات الدلالة المعنوية خط نموٍ هندسيٍّ ثابت ومنتظم، ما يُكسب معادلات الانحدار الخاصة بها موثوقيةً عاليةً كأداة تنبؤٍ استشرافيٍّ لأعداد الخريجين حتى عام </w:t>
      </w:r>
      <w:r w:rsidRPr="00BB49D4">
        <w:rPr>
          <w:rFonts w:ascii="Simplified Arabic Fixed" w:hAnsi="Simplified Arabic Fixed" w:cs="Simplified Arabic Fixed"/>
          <w:b/>
          <w:bCs/>
          <w:sz w:val="28"/>
          <w:szCs w:val="28"/>
        </w:rPr>
        <w:t>2035</w:t>
      </w:r>
      <w:r w:rsidRPr="00BB49D4">
        <w:rPr>
          <w:rFonts w:ascii="Simplified Arabic Fixed" w:hAnsi="Simplified Arabic Fixed" w:cs="Simplified Arabic Fixed"/>
          <w:sz w:val="28"/>
          <w:szCs w:val="28"/>
        </w:rPr>
        <w:t xml:space="preserve">. </w:t>
      </w:r>
      <w:r w:rsidRPr="00BB49D4">
        <w:rPr>
          <w:rFonts w:ascii="Simplified Arabic Fixed" w:hAnsi="Simplified Arabic Fixed" w:cs="Simplified Arabic Fixed"/>
          <w:sz w:val="28"/>
          <w:szCs w:val="28"/>
          <w:rtl/>
        </w:rPr>
        <w:t xml:space="preserve">أما المحور </w:t>
      </w:r>
      <w:r w:rsidRPr="00BB49D4">
        <w:rPr>
          <w:rFonts w:ascii="Simplified Arabic Fixed" w:hAnsi="Simplified Arabic Fixed" w:cs="Simplified Arabic Fixed"/>
          <w:b/>
          <w:bCs/>
          <w:sz w:val="28"/>
          <w:szCs w:val="28"/>
          <w:rtl/>
        </w:rPr>
        <w:t>الثاني</w:t>
      </w:r>
      <w:r w:rsidRPr="00BB49D4">
        <w:rPr>
          <w:rFonts w:ascii="Simplified Arabic Fixed" w:hAnsi="Simplified Arabic Fixed" w:cs="Simplified Arabic Fixed"/>
          <w:sz w:val="28"/>
          <w:szCs w:val="28"/>
          <w:rtl/>
        </w:rPr>
        <w:t xml:space="preserve"> فيرتبط بـ "التذبذب التخطيطي"، إذ تعاني المحافظات غير المعنوية من انكساراتٍ حادة في سلاسلها الزمنية، وهو ما يؤشر إحصائياً إلى خللٍ في "الكفاية الداخلية" أو تأثرٍ بالمتغيرات العرضية، مما يستوجب الحذر عند توظيف مخرجاتها في التخطيط الاستراتيجي طويل الأجل، ويدعو ضرورةً إلى التدخل بسياسات تطويرية محلية لضبط مسار النمو التعليمي فيها بما يتسق مع مستهدفات التنمية المستدامة</w:t>
      </w:r>
      <w:r w:rsidRPr="00BB49D4">
        <w:rPr>
          <w:rFonts w:ascii="Simplified Arabic Fixed" w:hAnsi="Simplified Arabic Fixed" w:cs="Simplified Arabic Fixed"/>
          <w:sz w:val="28"/>
          <w:szCs w:val="28"/>
        </w:rPr>
        <w:t>.</w:t>
      </w:r>
    </w:p>
    <w:p w14:paraId="4E10EC96" w14:textId="7A511A12" w:rsidR="00BF4F29" w:rsidRPr="00BB49D4" w:rsidRDefault="00BF4F29" w:rsidP="00BF4F29">
      <w:pPr>
        <w:bidi/>
        <w:rPr>
          <w:rFonts w:ascii="Simplified Arabic Fixed" w:hAnsi="Simplified Arabic Fixed" w:cs="Simplified Arabic Fixed"/>
          <w:sz w:val="28"/>
          <w:szCs w:val="28"/>
        </w:rPr>
      </w:pPr>
    </w:p>
    <w:p w14:paraId="14620DBE" w14:textId="77777777" w:rsidR="00BF4F29" w:rsidRPr="00BB49D4" w:rsidRDefault="00BF4F29" w:rsidP="00BF4F29">
      <w:pPr>
        <w:bidi/>
        <w:rPr>
          <w:rFonts w:ascii="Simplified Arabic Fixed" w:hAnsi="Simplified Arabic Fixed" w:cs="Simplified Arabic Fixed"/>
          <w:sz w:val="28"/>
          <w:szCs w:val="28"/>
        </w:rPr>
      </w:pPr>
    </w:p>
    <w:p w14:paraId="1A5F3022" w14:textId="4A394483" w:rsidR="003C3FA3" w:rsidRPr="00BB49D4" w:rsidRDefault="00980DB3" w:rsidP="006339AC">
      <w:pPr>
        <w:bidi/>
        <w:rPr>
          <w:rFonts w:ascii="Simplified Arabic Fixed" w:hAnsi="Simplified Arabic Fixed" w:cs="Simplified Arabic Fixed"/>
          <w:b/>
          <w:bCs/>
          <w:sz w:val="28"/>
          <w:szCs w:val="28"/>
          <w:u w:val="single"/>
          <w:rtl/>
        </w:rPr>
      </w:pPr>
      <w:r w:rsidRPr="00BB49D4">
        <w:rPr>
          <w:rFonts w:ascii="Simplified Arabic Fixed" w:hAnsi="Simplified Arabic Fixed" w:cs="Simplified Arabic Fixed" w:hint="cs"/>
          <w:b/>
          <w:bCs/>
          <w:sz w:val="28"/>
          <w:szCs w:val="28"/>
          <w:u w:val="single"/>
          <w:rtl/>
        </w:rPr>
        <w:t>-تقدير أعداد الخر</w:t>
      </w:r>
      <w:r w:rsidR="00CD3A24" w:rsidRPr="00BB49D4">
        <w:rPr>
          <w:rFonts w:ascii="Simplified Arabic Fixed" w:hAnsi="Simplified Arabic Fixed" w:cs="Simplified Arabic Fixed" w:hint="cs"/>
          <w:b/>
          <w:bCs/>
          <w:sz w:val="28"/>
          <w:szCs w:val="28"/>
          <w:u w:val="single"/>
          <w:rtl/>
        </w:rPr>
        <w:t>ي</w:t>
      </w:r>
      <w:r w:rsidRPr="00BB49D4">
        <w:rPr>
          <w:rFonts w:ascii="Simplified Arabic Fixed" w:hAnsi="Simplified Arabic Fixed" w:cs="Simplified Arabic Fixed" w:hint="cs"/>
          <w:b/>
          <w:bCs/>
          <w:sz w:val="28"/>
          <w:szCs w:val="28"/>
          <w:u w:val="single"/>
          <w:rtl/>
        </w:rPr>
        <w:t xml:space="preserve">جين </w:t>
      </w:r>
      <w:r w:rsidR="003C3FA3" w:rsidRPr="00BB49D4">
        <w:rPr>
          <w:rFonts w:ascii="Simplified Arabic Fixed" w:hAnsi="Simplified Arabic Fixed" w:cs="Simplified Arabic Fixed" w:hint="cs"/>
          <w:b/>
          <w:bCs/>
          <w:sz w:val="28"/>
          <w:szCs w:val="28"/>
          <w:u w:val="single"/>
          <w:rtl/>
        </w:rPr>
        <w:t>من2025 لعام 2035</w:t>
      </w:r>
    </w:p>
    <w:p w14:paraId="7A431B9E" w14:textId="78F27871" w:rsidR="001B292A" w:rsidRPr="00BB49D4" w:rsidRDefault="001B292A" w:rsidP="001B292A">
      <w:pPr>
        <w:bidi/>
        <w:rPr>
          <w:rFonts w:ascii="Simplified Arabic Fixed" w:hAnsi="Simplified Arabic Fixed" w:cs="Simplified Arabic Fixed"/>
          <w:b/>
          <w:bCs/>
          <w:sz w:val="28"/>
          <w:szCs w:val="28"/>
          <w:u w:val="single"/>
          <w:rtl/>
        </w:rPr>
      </w:pPr>
      <w:r w:rsidRPr="00BB49D4">
        <w:rPr>
          <w:rFonts w:ascii="Simplified Arabic Fixed" w:hAnsi="Simplified Arabic Fixed" w:cs="Simplified Arabic Fixed"/>
          <w:sz w:val="28"/>
          <w:szCs w:val="28"/>
          <w:rtl/>
        </w:rPr>
        <w:t>"إن القراءة المنهجية لمخرجات نموذج التنبؤ الإحصائي لأعداد الخريجين حتى عام 2035 تكشف عن رؤية استراتيجية بعيدة المدى لمستقبل القوى العاملة الصناعية في مصر. إن استعراض هذه الأرقام، الموزعة جغرافياً، يوضح مسار النمو التصاعدي المستهدف، والذي يفرض ضرورة مواءمة الخطط التنموية مع هذه التدفقات البشرية المتوقعة لضمان كفاءة الامتصاص في سوق العمل</w:t>
      </w:r>
      <w:r w:rsidRPr="00BB49D4">
        <w:rPr>
          <w:rFonts w:ascii="Simplified Arabic Fixed" w:hAnsi="Simplified Arabic Fixed" w:cs="Simplified Arabic Fixed" w:hint="cs"/>
          <w:b/>
          <w:bCs/>
          <w:sz w:val="28"/>
          <w:szCs w:val="28"/>
          <w:u w:val="single"/>
          <w:rtl/>
        </w:rPr>
        <w:t xml:space="preserve"> </w:t>
      </w:r>
      <w:r w:rsidRPr="00BB49D4">
        <w:rPr>
          <w:rFonts w:ascii="Simplified Arabic Fixed" w:hAnsi="Simplified Arabic Fixed" w:cs="Simplified Arabic Fixed"/>
          <w:sz w:val="28"/>
          <w:szCs w:val="28"/>
          <w:rtl/>
        </w:rPr>
        <w:t>الصناعي.</w:t>
      </w:r>
    </w:p>
    <w:p w14:paraId="19AF15B9" w14:textId="0C537F30" w:rsidR="006339AC" w:rsidRDefault="00484A16" w:rsidP="001B292A">
      <w:pPr>
        <w:bidi/>
        <w:jc w:val="center"/>
        <w:rPr>
          <w:rFonts w:ascii="Simplified Arabic Fixed" w:hAnsi="Simplified Arabic Fixed" w:cs="Simplified Arabic Fixed"/>
          <w:b/>
          <w:bCs/>
          <w:sz w:val="28"/>
          <w:szCs w:val="28"/>
          <w:u w:val="single"/>
          <w:rtl/>
        </w:rPr>
      </w:pPr>
      <w:r>
        <w:rPr>
          <w:rFonts w:ascii="Simplified Arabic Fixed" w:hAnsi="Simplified Arabic Fixed" w:cs="Simplified Arabic Fixed" w:hint="cs"/>
          <w:b/>
          <w:bCs/>
          <w:sz w:val="28"/>
          <w:szCs w:val="28"/>
          <w:u w:val="single"/>
          <w:rtl/>
        </w:rPr>
        <w:t>جدول</w:t>
      </w:r>
      <w:r w:rsidR="00C77B89">
        <w:rPr>
          <w:rFonts w:ascii="Simplified Arabic Fixed" w:hAnsi="Simplified Arabic Fixed" w:cs="Simplified Arabic Fixed" w:hint="cs"/>
          <w:b/>
          <w:bCs/>
          <w:sz w:val="28"/>
          <w:szCs w:val="28"/>
          <w:u w:val="single"/>
          <w:rtl/>
        </w:rPr>
        <w:t xml:space="preserve"> رقم(</w:t>
      </w:r>
      <w:r>
        <w:rPr>
          <w:rFonts w:ascii="Simplified Arabic Fixed" w:hAnsi="Simplified Arabic Fixed" w:cs="Simplified Arabic Fixed" w:hint="cs"/>
          <w:b/>
          <w:bCs/>
          <w:sz w:val="28"/>
          <w:szCs w:val="28"/>
          <w:u w:val="single"/>
          <w:rtl/>
        </w:rPr>
        <w:t>5</w:t>
      </w:r>
      <w:r w:rsidR="00C77B89">
        <w:rPr>
          <w:rFonts w:ascii="Simplified Arabic Fixed" w:hAnsi="Simplified Arabic Fixed" w:cs="Simplified Arabic Fixed" w:hint="cs"/>
          <w:b/>
          <w:bCs/>
          <w:sz w:val="28"/>
          <w:szCs w:val="28"/>
          <w:u w:val="single"/>
          <w:rtl/>
        </w:rPr>
        <w:t>)</w:t>
      </w:r>
    </w:p>
    <w:p w14:paraId="44D7DF48" w14:textId="6002E712" w:rsidR="00484A16" w:rsidRDefault="00CD3A24" w:rsidP="003B1612">
      <w:pPr>
        <w:bidi/>
        <w:jc w:val="center"/>
        <w:rPr>
          <w:rFonts w:ascii="Simplified Arabic Fixed" w:hAnsi="Simplified Arabic Fixed" w:cs="Simplified Arabic Fixed"/>
          <w:b/>
          <w:bCs/>
          <w:sz w:val="28"/>
          <w:szCs w:val="28"/>
          <w:u w:val="single"/>
          <w:rtl/>
        </w:rPr>
      </w:pPr>
      <w:r>
        <w:rPr>
          <w:rFonts w:ascii="Simplified Arabic Fixed" w:hAnsi="Simplified Arabic Fixed" w:cs="Simplified Arabic Fixed" w:hint="cs"/>
          <w:b/>
          <w:bCs/>
          <w:sz w:val="28"/>
          <w:szCs w:val="28"/>
          <w:u w:val="single"/>
          <w:rtl/>
        </w:rPr>
        <w:t>تقدير اعداد الخريجين</w:t>
      </w:r>
    </w:p>
    <w:p w14:paraId="6A6789E2" w14:textId="77777777" w:rsidR="003963E3" w:rsidRDefault="003963E3" w:rsidP="003963E3">
      <w:pPr>
        <w:bidi/>
        <w:jc w:val="center"/>
        <w:rPr>
          <w:rFonts w:ascii="Simplified Arabic Fixed" w:hAnsi="Simplified Arabic Fixed" w:cs="Simplified Arabic Fixed"/>
          <w:b/>
          <w:bCs/>
          <w:sz w:val="28"/>
          <w:szCs w:val="28"/>
          <w:u w:val="single"/>
          <w:rtl/>
        </w:rPr>
      </w:pPr>
    </w:p>
    <w:tbl>
      <w:tblPr>
        <w:bidiVisual/>
        <w:tblW w:w="0" w:type="auto"/>
        <w:jc w:val="center"/>
        <w:tblCellSpacing w:w="15" w:type="dxa"/>
        <w:tblCellMar>
          <w:left w:w="0" w:type="dxa"/>
          <w:right w:w="0" w:type="dxa"/>
        </w:tblCellMar>
        <w:tblLook w:val="04A0" w:firstRow="1" w:lastRow="0" w:firstColumn="1" w:lastColumn="0" w:noHBand="0" w:noVBand="1"/>
      </w:tblPr>
      <w:tblGrid>
        <w:gridCol w:w="676"/>
        <w:gridCol w:w="665"/>
        <w:gridCol w:w="665"/>
        <w:gridCol w:w="665"/>
        <w:gridCol w:w="665"/>
        <w:gridCol w:w="665"/>
        <w:gridCol w:w="666"/>
        <w:gridCol w:w="666"/>
        <w:gridCol w:w="666"/>
        <w:gridCol w:w="666"/>
        <w:gridCol w:w="666"/>
        <w:gridCol w:w="666"/>
        <w:gridCol w:w="666"/>
        <w:gridCol w:w="681"/>
      </w:tblGrid>
      <w:tr w:rsidR="00CD1CFA" w:rsidRPr="00211E09" w14:paraId="4A96BC0C" w14:textId="77777777" w:rsidTr="006E2007">
        <w:trPr>
          <w:tblHeade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1FFF4C"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14:ligatures w14:val="none"/>
              </w:rPr>
            </w:pPr>
            <w:bookmarkStart w:id="1" w:name="_Hlk228665323"/>
            <w:r w:rsidRPr="00C673F2">
              <w:rPr>
                <w:rFonts w:ascii="Times New Roman" w:eastAsia="Times New Roman" w:hAnsi="Times New Roman" w:cs="Times New Roman"/>
                <w:b/>
                <w:bCs/>
                <w:color w:val="1F1F1F"/>
                <w:kern w:val="0"/>
                <w:sz w:val="24"/>
                <w:szCs w:val="24"/>
                <w:bdr w:val="none" w:sz="0" w:space="0" w:color="auto" w:frame="1"/>
                <w:rtl/>
                <w14:ligatures w14:val="none"/>
              </w:rPr>
              <w:t>المحافظة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91D36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6843F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03B53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4AF29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486F8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EB797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A09C6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2029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9C2BA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4272A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35BFE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10843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AE319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B22DE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2035</w:t>
            </w:r>
          </w:p>
        </w:tc>
      </w:tr>
      <w:tr w:rsidR="00CD1CFA" w:rsidRPr="00211E09" w14:paraId="61358BA1"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B8F1C0"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القاهرة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1F20F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16982.34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40E29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17067.42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40ED6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17152.5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DF834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17237.59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BBD08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17322.67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3B721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17407.75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945B7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17492.84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856A7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17577.92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519A8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17663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A2750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17748.08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705FA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17833.17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12D99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17918.25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32781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18003.33</w:t>
            </w:r>
          </w:p>
        </w:tc>
      </w:tr>
      <w:tr w:rsidR="00CD1CFA" w:rsidRPr="00211E09" w14:paraId="2665E00E"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3A7CB3"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الإسكندرية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CEB75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7786.876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5D70E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7680.009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C1535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7573.142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A803E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7466.275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A9BA9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7359.408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66E87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7252.541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F152B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7145.675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FEC13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7038.808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46741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6931.941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E0FA9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6825.074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FA30F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6718.207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358A2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6611.34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03231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6504.473</w:t>
            </w:r>
          </w:p>
        </w:tc>
      </w:tr>
      <w:tr w:rsidR="00CD1CFA" w:rsidRPr="00211E09" w14:paraId="50B628A3"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51437E"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بورسعيد</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96FA6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1731.542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116C7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1702.465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7B787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1673.388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C90F2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1644.31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57EFB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1615.233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93119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1586.155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15F7B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1557.078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CBF91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1528.001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21007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1498.923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1BA5C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1469.846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B3A73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1440.768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24019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1411.691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5CDDC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1382.614</w:t>
            </w:r>
          </w:p>
        </w:tc>
      </w:tr>
      <w:tr w:rsidR="00CD1CFA" w:rsidRPr="00211E09" w14:paraId="7A195F86"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41D844"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السويس</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12ADD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4228.248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A4557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4298.526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709FA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4368.804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AADF6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4439.081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4962B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4509.359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5DAAD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4579.636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703DE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4649.914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0345B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4720.192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96814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4790.469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EA6E0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4860.747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8C490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4931.024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DA71C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5001.302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4AB54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5071.58</w:t>
            </w:r>
          </w:p>
        </w:tc>
      </w:tr>
      <w:tr w:rsidR="00CD1CFA" w:rsidRPr="00211E09" w14:paraId="6BF18232"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729CC1"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lastRenderedPageBreak/>
              <w:t>دمياط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F4625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5561.033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6E8A3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5629.06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B9203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5697.086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14EB3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5765.113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8F862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5833.14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1A475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5901.167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3048F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5969.194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6B526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6037.221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4598E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6105.247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08B5E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6173.274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3852A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6241.301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C715A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6309.328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956FD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6377.355</w:t>
            </w:r>
          </w:p>
        </w:tc>
      </w:tr>
      <w:tr w:rsidR="00CD1CFA" w:rsidRPr="00211E09" w14:paraId="52A501E0"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1C9D3E"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الدقهلية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C92EB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20689.16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11D82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19219.99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9D45E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18988.79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906A1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18757.58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41E74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18526.38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51F46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18295.18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1A891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18063.98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0AC1A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17832.77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B3EC4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17601.57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7C13A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17370.37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0A6F1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17139.17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54B08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16907.96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0414F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16676.76</w:t>
            </w:r>
          </w:p>
        </w:tc>
      </w:tr>
      <w:tr w:rsidR="00CD1CFA" w:rsidRPr="00211E09" w14:paraId="170264F2"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45C66B"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الشرقية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D9BAC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19034.77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DE6DA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19250.34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2297C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19465.9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26B3B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19681.47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CA6E2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19897.04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F141E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20112.6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7A5CC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20328.17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458BD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20543.74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13942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20759.3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26466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20974.87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67886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21190.44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E9A1A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21406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EA63C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21621.57</w:t>
            </w:r>
          </w:p>
        </w:tc>
      </w:tr>
      <w:bookmarkEnd w:id="1"/>
      <w:tr w:rsidR="00CD1CFA" w:rsidRPr="00211E09" w14:paraId="707EED56"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E74C5D"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القليوبية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696B5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8855.092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46F2F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8986.019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E3E73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9116.947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29072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9247.875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03965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9378.803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AC670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9509.73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F9009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9640.658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9939B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9771.586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46E6A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9902.514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0CA7E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10033.44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9345E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10164.37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EE879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10295.3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D4745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10426.22</w:t>
            </w:r>
          </w:p>
        </w:tc>
      </w:tr>
      <w:tr w:rsidR="00CD1CFA" w:rsidRPr="00211E09" w14:paraId="46351834"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63F8FF"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كفر الشيخ</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54391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11776.08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1FC54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11747.49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E03A6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11718.9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2CE2F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11690.31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0D343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11661.73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990B2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11633.14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4EBE7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11604.55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ED1A6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11575.96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1B502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11547.37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DE43A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11518.78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D7327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11490.2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B6F6C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11461.61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265FC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11433.02</w:t>
            </w:r>
          </w:p>
        </w:tc>
      </w:tr>
      <w:tr w:rsidR="00CD1CFA" w:rsidRPr="00211E09" w14:paraId="36B763FC"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EE6498"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الغربية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96160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13053.42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D7D94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13171.23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B7E86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13289.03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5BFFF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13406.84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78E38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13524.64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BCAE1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13642.45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6FAD9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13760.25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62DEF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13878.06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102ED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13995.86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E13BF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14113.67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C6D22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14231.47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79881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14349.28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67F88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14467.08</w:t>
            </w:r>
          </w:p>
        </w:tc>
      </w:tr>
      <w:tr w:rsidR="00CD1CFA" w:rsidRPr="00211E09" w14:paraId="45DADF38"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8392D0"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المنوفية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A40E5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24424.54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C775E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24373.68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02E54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24322.81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229DC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24271.94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0B8BA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24221.07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F832B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24170.21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BF970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24119.34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112ED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24068.47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3E1B3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24017.61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A7AAD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23966.74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5185A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23915.87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80E3E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23865.01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B31FE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23814.14</w:t>
            </w:r>
          </w:p>
        </w:tc>
      </w:tr>
      <w:tr w:rsidR="00CD1CFA" w:rsidRPr="00211E09" w14:paraId="0A2A0264"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B23125"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البح</w:t>
            </w:r>
            <w:r w:rsidRPr="00C673F2">
              <w:rPr>
                <w:rFonts w:ascii="Times New Roman" w:eastAsia="Times New Roman" w:hAnsi="Times New Roman" w:cs="Times New Roman"/>
                <w:b/>
                <w:bCs/>
                <w:color w:val="1F1F1F"/>
                <w:kern w:val="0"/>
                <w:sz w:val="24"/>
                <w:szCs w:val="24"/>
                <w:bdr w:val="none" w:sz="0" w:space="0" w:color="auto" w:frame="1"/>
                <w:rtl/>
                <w14:ligatures w14:val="none"/>
              </w:rPr>
              <w:lastRenderedPageBreak/>
              <w:t>يرة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14556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7476</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.425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1DE92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7768</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872E2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8060</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.982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01661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8353</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.261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B6E38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8645</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.539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43F4C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8937</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.818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1279B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9230</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.097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D4524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9522</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.375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6422E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9814</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.654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9B3CC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1010</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6.93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78523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1039</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F8298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1069</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5F115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1098</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3.77</w:t>
            </w:r>
          </w:p>
        </w:tc>
      </w:tr>
      <w:tr w:rsidR="00CD1CFA" w:rsidRPr="00211E09" w14:paraId="1AE61245"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AA757F"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lastRenderedPageBreak/>
              <w:t>الإسماعيلية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6A415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12020.7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593C9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12083.16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751C4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12145.63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C9CF7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12208.1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27F61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12270.56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19D57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12333.03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1ECD4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12395.49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B7277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12457.96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70E86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12520.42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91774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12582.89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9A159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12645.35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3C300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12707.82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0B707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12770.28</w:t>
            </w:r>
          </w:p>
        </w:tc>
      </w:tr>
      <w:tr w:rsidR="00CD1CFA" w:rsidRPr="00211E09" w14:paraId="76A13B22"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57ABC6"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الجيزة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65821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9820.83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3C071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9845.561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E9D92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9870.291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3D4D9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9895.022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D592A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9919.753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6929B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9944.483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71A7F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9969.214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45BD2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9993.945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76FFE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10018.68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44F0C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10043.41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D4E4D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10068.14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5D00C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10092.87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F47E6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10117.6</w:t>
            </w:r>
          </w:p>
        </w:tc>
      </w:tr>
      <w:tr w:rsidR="00CD1CFA" w:rsidRPr="00211E09" w14:paraId="44AD564B"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6676C6"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بني سويف</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E7414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11102.54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C109B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11073.83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9F0DD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11045.13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E2F94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11016.42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80E7A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10987.72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442F4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10959.02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D7DFA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10930.31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AB467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10901.61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BAD2F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10872.91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3C2D1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10844.2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9B943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10815.5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91E45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10786.79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F28A3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10758.08</w:t>
            </w:r>
          </w:p>
        </w:tc>
      </w:tr>
      <w:tr w:rsidR="00CD1CFA" w:rsidRPr="00211E09" w14:paraId="68E191D1"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D44DD1"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الفيوم</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BA2B3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16846.38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1879C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16677.27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03B15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16508.17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B804D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16339.06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9F887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16169.95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42686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16000.85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AC6CA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15831.74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D1C4D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15662.64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7A767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15493.53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1F190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15324.42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0F258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15155.32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1FE15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14986.21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15C2D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14817.1</w:t>
            </w:r>
          </w:p>
        </w:tc>
      </w:tr>
      <w:tr w:rsidR="00CD1CFA" w:rsidRPr="00211E09" w14:paraId="222118F1"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A3F098"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المنيا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51BFC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11066.95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35FC0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11238.66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1137E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11410.36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9AAA0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11582.06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7AAEB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11753.77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8D248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11925.47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BE3F0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12097.17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84EB6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12268.87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478B8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12440.58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C1CF2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12612.28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35F69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12783.98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41173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12955.68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25044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13127.39</w:t>
            </w:r>
          </w:p>
        </w:tc>
      </w:tr>
      <w:tr w:rsidR="00CD1CFA" w:rsidRPr="00211E09" w14:paraId="142F6FC5"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C69B88"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أسيوط</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49A34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13956.87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09797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13896.87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84A2B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13836.87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62347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13776.86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82D2A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13716.86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D8375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13656.86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CF18C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13596.86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F6A25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13536.85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BE12A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13476.85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DF96D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13416.85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A9C89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13356.85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8000B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13296.85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88CD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13236.85</w:t>
            </w:r>
          </w:p>
        </w:tc>
      </w:tr>
      <w:tr w:rsidR="00CD1CFA" w:rsidRPr="00211E09" w14:paraId="1331342C"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DF885E"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سوهاج</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7F7A0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8417</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785BF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8082</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6C15D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7746</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.302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8E217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7410</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.503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A57AB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7074</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626F3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6738</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51608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6403</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F1FDA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6067</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.303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9DCAB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5731</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.504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7775E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5395</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.704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F3C09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5059</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.904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30433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4724</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.104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90419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4388</w:t>
            </w:r>
            <w:r w:rsidRPr="00C673F2">
              <w:rPr>
                <w:rFonts w:ascii="Times New Roman" w:eastAsia="Times New Roman" w:hAnsi="Times New Roman" w:cs="Times New Roman"/>
                <w:color w:val="1F1F1F"/>
                <w:kern w:val="0"/>
                <w:sz w:val="24"/>
                <w:szCs w:val="24"/>
                <w:bdr w:val="none" w:sz="0" w:space="0" w:color="auto" w:frame="1"/>
                <w:rtl/>
                <w14:ligatures w14:val="none"/>
              </w:rPr>
              <w:lastRenderedPageBreak/>
              <w:t>.304</w:t>
            </w:r>
          </w:p>
        </w:tc>
      </w:tr>
      <w:tr w:rsidR="00CD1CFA" w:rsidRPr="00211E09" w14:paraId="4B486154"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AB2831"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lastRenderedPageBreak/>
              <w:t>قنا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31C01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4827.386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A2CF2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5001.73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F0F53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5176.075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FCED3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5350.42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26335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5524.764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8BBBD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5699.109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B2D66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5873.454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D8852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6047.798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78676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6222.143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22E20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6396.488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45448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6570.832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63257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6745.177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A237E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6919.522</w:t>
            </w:r>
          </w:p>
        </w:tc>
      </w:tr>
      <w:tr w:rsidR="00CD1CFA" w:rsidRPr="00211E09" w14:paraId="1CA0A450"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CAB260"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أسوان</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29E51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6418.268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458EF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6382.969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8BB3F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6347.669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83D0B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6312.37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EAC8F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6277.071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2D307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6241.772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A9BCB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6206.472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B9B71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6171.173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B2861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6135.874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CFD15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6100.574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9DCEB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6065.275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0F33F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6029.976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49788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5994.677</w:t>
            </w:r>
          </w:p>
        </w:tc>
      </w:tr>
      <w:tr w:rsidR="00CD1CFA" w:rsidRPr="00211E09" w14:paraId="20D383B5"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CC546C"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البحر الأحمر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CF986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1443.732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15F00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1469.908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A6CD4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1496.085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1E239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1522.261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4828E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1548.438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56FA7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1574.614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D3966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1600.791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3E9C5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1626.967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0110D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1653.144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F01AE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1679.32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44704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1705.497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94FAC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1731.673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65CF6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1757.85</w:t>
            </w:r>
          </w:p>
        </w:tc>
      </w:tr>
      <w:tr w:rsidR="00CD1CFA" w:rsidRPr="00211E09" w14:paraId="02A64E98"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707AF0"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الوادي الجديد</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292E4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885.7974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E0C1E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885.203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7B23D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884.6085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1ACB0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884.0141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EC3A0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883.4197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7B71B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882.8252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C5680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882.2308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35588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881.6364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92B19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881.042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B32F8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880.4475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32B00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879.8531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96A9B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879.2587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F8E64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878.6642</w:t>
            </w:r>
          </w:p>
        </w:tc>
      </w:tr>
      <w:tr w:rsidR="00CD1CFA" w:rsidRPr="00211E09" w14:paraId="3D8B9652"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21BDD0"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مطروح</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7BAEE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1322.281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F2AD3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1348.094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EAE44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1373.907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44497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1399.721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C3339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1425.534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A028F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1451.347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513DA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1477.16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B76EB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1502.974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20035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1528.787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2C8FF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1554.6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9C10D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1580.413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3F93D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1606.226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16DF9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1632.039</w:t>
            </w:r>
          </w:p>
        </w:tc>
      </w:tr>
      <w:tr w:rsidR="00CD1CFA" w:rsidRPr="00211E09" w14:paraId="4834124E"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128DB3"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شمال سيناء</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D2D18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1899.386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BE4A5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1916.274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37D5E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1933.163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1521D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1950.051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C0B7D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1966.94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59481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1983.828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2F487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2000.717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FABF5C"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2017.605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8C21F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2034.494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009A2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2051.383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26FA0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2068.271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529E0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2085.16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8486C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2102.049</w:t>
            </w:r>
          </w:p>
        </w:tc>
      </w:tr>
      <w:tr w:rsidR="00CD1CFA" w:rsidRPr="00211E09" w14:paraId="0BF7B0AB"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AF1E25"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lastRenderedPageBreak/>
              <w:t>جنوب سيناء</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2422D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485.3333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58A0A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504.4386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18737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523.5439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11C68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542.6491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F9713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561.7544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796542"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580.8596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2E6EB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599.9649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5B39B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619.0702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C27214"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638.1754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9F5D7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657.2807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D20708"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676.386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64A587"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695.4912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2F345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color w:val="1F1F1F"/>
                <w:kern w:val="0"/>
                <w:sz w:val="24"/>
                <w:szCs w:val="24"/>
                <w:bdr w:val="none" w:sz="0" w:space="0" w:color="auto" w:frame="1"/>
                <w:rtl/>
                <w14:ligatures w14:val="none"/>
              </w:rPr>
              <w:t>714.5965</w:t>
            </w:r>
          </w:p>
        </w:tc>
      </w:tr>
      <w:tr w:rsidR="00CD1CFA" w:rsidRPr="00211E09" w14:paraId="46838DC3" w14:textId="77777777" w:rsidTr="006E2007">
        <w:trPr>
          <w:tblCellSpacing w:w="15" w:type="dxa"/>
          <w:jc w:val="center"/>
        </w:trPr>
        <w:tc>
          <w:tcPr>
            <w:tcW w:w="119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41597A" w14:textId="77777777" w:rsidR="00CD1CFA" w:rsidRPr="00C673F2" w:rsidRDefault="00CD1CFA" w:rsidP="00E713B1">
            <w:pPr>
              <w:bidi/>
              <w:spacing w:after="0" w:line="240" w:lineRule="auto"/>
              <w:jc w:val="center"/>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الإجمالي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12707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261565.1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725D13"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262057.2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6990CD"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262549.4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E4B55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263041.5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0E3655"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263533.7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471F71"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264025.8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8DED3F"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264518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D35066"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265010.1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C0099B"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265502.3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3D7420"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265994.4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9CA9FE"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266486.6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326239"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266978.8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EEDC3A" w14:textId="77777777" w:rsidR="00CD1CFA" w:rsidRPr="00C673F2" w:rsidRDefault="00CD1CFA" w:rsidP="00CD1CFA">
            <w:pPr>
              <w:bidi/>
              <w:spacing w:after="0" w:line="240" w:lineRule="auto"/>
              <w:rPr>
                <w:rFonts w:ascii="Times New Roman" w:eastAsia="Times New Roman" w:hAnsi="Times New Roman" w:cs="Times New Roman"/>
                <w:color w:val="1F1F1F"/>
                <w:kern w:val="0"/>
                <w:sz w:val="24"/>
                <w:szCs w:val="24"/>
                <w:rtl/>
                <w14:ligatures w14:val="none"/>
              </w:rPr>
            </w:pPr>
            <w:r w:rsidRPr="00C673F2">
              <w:rPr>
                <w:rFonts w:ascii="Times New Roman" w:eastAsia="Times New Roman" w:hAnsi="Times New Roman" w:cs="Times New Roman"/>
                <w:b/>
                <w:bCs/>
                <w:color w:val="1F1F1F"/>
                <w:kern w:val="0"/>
                <w:sz w:val="24"/>
                <w:szCs w:val="24"/>
                <w:bdr w:val="none" w:sz="0" w:space="0" w:color="auto" w:frame="1"/>
                <w:rtl/>
                <w14:ligatures w14:val="none"/>
              </w:rPr>
              <w:t>267470.9</w:t>
            </w:r>
          </w:p>
        </w:tc>
      </w:tr>
    </w:tbl>
    <w:p w14:paraId="67FFE3F5" w14:textId="77777777" w:rsidR="003C3FA3" w:rsidRDefault="003C3FA3" w:rsidP="003C3FA3">
      <w:pPr>
        <w:bidi/>
        <w:rPr>
          <w:rFonts w:ascii="Simplified Arabic Fixed" w:hAnsi="Simplified Arabic Fixed" w:cs="Simplified Arabic Fixed"/>
          <w:b/>
          <w:bCs/>
          <w:sz w:val="28"/>
          <w:szCs w:val="28"/>
          <w:u w:val="single"/>
          <w:rtl/>
        </w:rPr>
      </w:pPr>
    </w:p>
    <w:p w14:paraId="1BC5C96C" w14:textId="0EDE3992" w:rsidR="00422DC6" w:rsidRDefault="005D7A36" w:rsidP="00422DC6">
      <w:pPr>
        <w:bidi/>
        <w:ind w:left="360"/>
        <w:rPr>
          <w:rFonts w:ascii="Simplified Arabic Fixed" w:hAnsi="Simplified Arabic Fixed" w:cs="Simplified Arabic Fixed"/>
          <w:b/>
          <w:bCs/>
          <w:sz w:val="28"/>
          <w:szCs w:val="28"/>
          <w:u w:val="single"/>
          <w:rtl/>
        </w:rPr>
      </w:pPr>
      <w:r>
        <w:rPr>
          <w:rFonts w:ascii="Simplified Arabic Fixed" w:hAnsi="Simplified Arabic Fixed" w:cs="Simplified Arabic Fixed" w:hint="cs"/>
          <w:b/>
          <w:bCs/>
          <w:sz w:val="28"/>
          <w:szCs w:val="28"/>
          <w:u w:val="single"/>
          <w:rtl/>
        </w:rPr>
        <w:t>-</w:t>
      </w:r>
      <w:r w:rsidR="00A97BB1">
        <w:rPr>
          <w:rFonts w:ascii="Simplified Arabic Fixed" w:hAnsi="Simplified Arabic Fixed" w:cs="Simplified Arabic Fixed" w:hint="cs"/>
          <w:b/>
          <w:bCs/>
          <w:sz w:val="28"/>
          <w:szCs w:val="28"/>
          <w:u w:val="single"/>
          <w:rtl/>
        </w:rPr>
        <w:t>تقدير الطلب المتوقع علي الخريجين حتي عام عام 2035</w:t>
      </w:r>
    </w:p>
    <w:p w14:paraId="7E533FC5" w14:textId="1137CB24" w:rsidR="0077250D" w:rsidRPr="00BB49D4" w:rsidRDefault="00836855" w:rsidP="00836855">
      <w:pPr>
        <w:bidi/>
        <w:ind w:left="360"/>
        <w:rPr>
          <w:rFonts w:ascii="Simplified Arabic Fixed" w:hAnsi="Simplified Arabic Fixed" w:cs="Simplified Arabic Fixed"/>
          <w:b/>
          <w:bCs/>
          <w:sz w:val="28"/>
          <w:szCs w:val="28"/>
          <w:u w:val="single"/>
          <w:rtl/>
        </w:rPr>
      </w:pPr>
      <w:r w:rsidRPr="00BB49D4">
        <w:rPr>
          <w:rFonts w:ascii="Simplified Arabic Fixed" w:hAnsi="Simplified Arabic Fixed" w:cs="Simplified Arabic Fixed"/>
          <w:sz w:val="28"/>
          <w:szCs w:val="28"/>
          <w:rtl/>
        </w:rPr>
        <w:t>الرؤية الاستشرافية للطلب المتوقع على خريجي التعليم الفني الصناعي في ضوء محددات التنمية المستدامة حتى عام 2035</w:t>
      </w:r>
    </w:p>
    <w:p w14:paraId="476CDB80" w14:textId="0DABCBFA" w:rsidR="00633D73" w:rsidRPr="00BB49D4" w:rsidRDefault="00633D73" w:rsidP="00633D73">
      <w:pPr>
        <w:bidi/>
        <w:ind w:left="360"/>
        <w:rPr>
          <w:rFonts w:ascii="Simplified Arabic Fixed" w:hAnsi="Simplified Arabic Fixed" w:cs="Simplified Arabic Fixed"/>
          <w:sz w:val="28"/>
          <w:szCs w:val="28"/>
        </w:rPr>
      </w:pPr>
      <w:r w:rsidRPr="00BB49D4">
        <w:rPr>
          <w:rFonts w:ascii="Simplified Arabic Fixed" w:hAnsi="Simplified Arabic Fixed" w:cs="Simplified Arabic Fixed"/>
          <w:sz w:val="28"/>
          <w:szCs w:val="28"/>
          <w:rtl/>
        </w:rPr>
        <w:t xml:space="preserve">إن الولوج إلى صياغة استراتيجية وطنية فاعلة يقتضي بالضرورة إجراء تقدير كمي وموضوعي للطلب المتوقع على مخرجات التعليم الفني الصناعي بأفق زمني يمتد حتى عام </w:t>
      </w:r>
      <w:r w:rsidRPr="00BB49D4">
        <w:rPr>
          <w:rFonts w:ascii="Simplified Arabic Fixed" w:hAnsi="Simplified Arabic Fixed" w:cs="Simplified Arabic Fixed"/>
          <w:sz w:val="28"/>
          <w:szCs w:val="28"/>
        </w:rPr>
        <w:t xml:space="preserve">2035. </w:t>
      </w:r>
      <w:r w:rsidRPr="00BB49D4">
        <w:rPr>
          <w:rFonts w:ascii="Simplified Arabic Fixed" w:hAnsi="Simplified Arabic Fixed" w:cs="Simplified Arabic Fixed"/>
          <w:sz w:val="28"/>
          <w:szCs w:val="28"/>
          <w:rtl/>
        </w:rPr>
        <w:t>وتعتمد هذه القراءة الاستشرافية على توظيف نماذج الانحدار الزمني كأداة منهجية لرصد وتحليل اتجاهات الطلب في مختلف الأقاليم المصرية، بما يضمن دقة التنبؤ بالاحتياجات الفعلية لسوق العمل</w:t>
      </w:r>
      <w:r w:rsidRPr="00BB49D4">
        <w:rPr>
          <w:rFonts w:ascii="Simplified Arabic Fixed" w:hAnsi="Simplified Arabic Fixed" w:cs="Simplified Arabic Fixed"/>
          <w:sz w:val="28"/>
          <w:szCs w:val="28"/>
        </w:rPr>
        <w:t>.</w:t>
      </w:r>
    </w:p>
    <w:p w14:paraId="4CAD366C" w14:textId="221958C2" w:rsidR="005542C3" w:rsidRDefault="00633D73" w:rsidP="00E93A52">
      <w:pPr>
        <w:bidi/>
        <w:ind w:left="360"/>
        <w:rPr>
          <w:rFonts w:ascii="Simplified Arabic Fixed" w:hAnsi="Simplified Arabic Fixed" w:cs="Simplified Arabic Fixed"/>
          <w:sz w:val="28"/>
          <w:szCs w:val="28"/>
          <w:rtl/>
        </w:rPr>
      </w:pPr>
      <w:r w:rsidRPr="00BB49D4">
        <w:rPr>
          <w:rFonts w:ascii="Simplified Arabic Fixed" w:hAnsi="Simplified Arabic Fixed" w:cs="Simplified Arabic Fixed"/>
          <w:sz w:val="28"/>
          <w:szCs w:val="28"/>
          <w:rtl/>
        </w:rPr>
        <w:t xml:space="preserve">إن الهدف الأسمى من هذا التحليل الإحصائي هو تمكين صناع القرار من رسم سياسات تعليمية وتدريبية تتسم بالمرونة والمواكبَة، بحيث يتم توجيه الطاقات البشرية نحو التخصصات المطلوبة تنموياً، مما يساهم في سد الفجوة بين مخرجات المنظومة التعليمية ومتطلبات النهضة الصناعية الشاملة وصولاً إلى عام </w:t>
      </w:r>
      <w:r w:rsidRPr="00BB49D4">
        <w:rPr>
          <w:rFonts w:ascii="Simplified Arabic Fixed" w:hAnsi="Simplified Arabic Fixed" w:cs="Simplified Arabic Fixed"/>
          <w:sz w:val="28"/>
          <w:szCs w:val="28"/>
        </w:rPr>
        <w:t>20</w:t>
      </w:r>
      <w:r w:rsidR="00E93A52" w:rsidRPr="00BB49D4">
        <w:rPr>
          <w:rFonts w:ascii="Simplified Arabic Fixed" w:hAnsi="Simplified Arabic Fixed" w:cs="Simplified Arabic Fixed"/>
          <w:sz w:val="28"/>
          <w:szCs w:val="28"/>
        </w:rPr>
        <w:t>30</w:t>
      </w:r>
    </w:p>
    <w:p w14:paraId="416EE092" w14:textId="55AA0F90" w:rsidR="004160BB" w:rsidRDefault="004160BB" w:rsidP="004160BB">
      <w:pPr>
        <w:bidi/>
        <w:ind w:left="360"/>
        <w:rPr>
          <w:rFonts w:ascii="Simplified Arabic Fixed" w:hAnsi="Simplified Arabic Fixed" w:cs="Simplified Arabic Fixed"/>
          <w:sz w:val="28"/>
          <w:szCs w:val="28"/>
          <w:rtl/>
        </w:rPr>
      </w:pPr>
    </w:p>
    <w:p w14:paraId="7823EEEF" w14:textId="77777777" w:rsidR="004160BB" w:rsidRPr="00BB49D4" w:rsidRDefault="004160BB" w:rsidP="004160BB">
      <w:pPr>
        <w:bidi/>
        <w:ind w:left="360"/>
        <w:rPr>
          <w:rFonts w:ascii="Simplified Arabic Fixed" w:hAnsi="Simplified Arabic Fixed" w:cs="Simplified Arabic Fixed"/>
          <w:sz w:val="28"/>
          <w:szCs w:val="28"/>
          <w:rtl/>
        </w:rPr>
      </w:pPr>
    </w:p>
    <w:p w14:paraId="2478E378" w14:textId="67EB65CC" w:rsidR="00E73CE8" w:rsidRDefault="008A0F2F" w:rsidP="005542C3">
      <w:pPr>
        <w:bidi/>
        <w:ind w:left="360"/>
        <w:jc w:val="center"/>
        <w:rPr>
          <w:rFonts w:ascii="Simplified Arabic Fixed" w:hAnsi="Simplified Arabic Fixed" w:cs="Simplified Arabic Fixed"/>
          <w:b/>
          <w:bCs/>
          <w:sz w:val="28"/>
          <w:szCs w:val="28"/>
          <w:u w:val="single"/>
          <w:rtl/>
          <w:lang w:bidi="ar-EG"/>
        </w:rPr>
      </w:pPr>
      <w:r>
        <w:rPr>
          <w:rFonts w:ascii="Simplified Arabic Fixed" w:hAnsi="Simplified Arabic Fixed" w:cs="Simplified Arabic Fixed" w:hint="cs"/>
          <w:b/>
          <w:bCs/>
          <w:sz w:val="28"/>
          <w:szCs w:val="28"/>
          <w:u w:val="single"/>
          <w:rtl/>
          <w:lang w:bidi="ar-EG"/>
        </w:rPr>
        <w:lastRenderedPageBreak/>
        <w:t>جدول (6)</w:t>
      </w:r>
    </w:p>
    <w:p w14:paraId="5E3C3C89" w14:textId="2FE3F7C0" w:rsidR="00C155E0" w:rsidRDefault="00C155E0" w:rsidP="00C155E0">
      <w:pPr>
        <w:bidi/>
        <w:ind w:left="360"/>
        <w:jc w:val="center"/>
        <w:rPr>
          <w:rFonts w:ascii="Simplified Arabic Fixed" w:hAnsi="Simplified Arabic Fixed" w:cs="Simplified Arabic Fixed"/>
          <w:b/>
          <w:bCs/>
          <w:sz w:val="28"/>
          <w:szCs w:val="28"/>
          <w:u w:val="single"/>
          <w:rtl/>
          <w:lang w:bidi="ar-EG"/>
        </w:rPr>
      </w:pPr>
      <w:r>
        <w:rPr>
          <w:rFonts w:ascii="Simplified Arabic Fixed" w:hAnsi="Simplified Arabic Fixed" w:cs="Simplified Arabic Fixed" w:hint="cs"/>
          <w:b/>
          <w:bCs/>
          <w:sz w:val="28"/>
          <w:szCs w:val="28"/>
          <w:u w:val="single"/>
          <w:rtl/>
          <w:lang w:bidi="ar-EG"/>
        </w:rPr>
        <w:t>تقدير حجم الطلب من خريجي التعليم الفني الصناعي</w:t>
      </w:r>
    </w:p>
    <w:tbl>
      <w:tblPr>
        <w:bidiVisual/>
        <w:tblW w:w="0" w:type="auto"/>
        <w:tblCellSpacing w:w="15" w:type="dxa"/>
        <w:tblCellMar>
          <w:left w:w="0" w:type="dxa"/>
          <w:right w:w="0" w:type="dxa"/>
        </w:tblCellMar>
        <w:tblLook w:val="04A0" w:firstRow="1" w:lastRow="0" w:firstColumn="1" w:lastColumn="0" w:noHBand="0" w:noVBand="1"/>
      </w:tblPr>
      <w:tblGrid>
        <w:gridCol w:w="1037"/>
        <w:gridCol w:w="1512"/>
        <w:gridCol w:w="1356"/>
        <w:gridCol w:w="1356"/>
        <w:gridCol w:w="1356"/>
        <w:gridCol w:w="1356"/>
        <w:gridCol w:w="1371"/>
      </w:tblGrid>
      <w:tr w:rsidR="006A72B8" w:rsidRPr="006A72B8" w14:paraId="667EFA62" w14:textId="77777777" w:rsidTr="006A72B8">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6DD5F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السنة (</w:t>
            </w:r>
            <w:r w:rsidRPr="006A72B8">
              <w:rPr>
                <w:rFonts w:ascii="Times New Roman" w:eastAsia="Times New Roman" w:hAnsi="Times New Roman" w:cs="Times New Roman"/>
                <w:b/>
                <w:bCs/>
                <w:color w:val="1F1F1F"/>
                <w:kern w:val="0"/>
                <w:sz w:val="24"/>
                <w:szCs w:val="24"/>
                <w:bdr w:val="none" w:sz="0" w:space="0" w:color="auto" w:frame="1"/>
                <w14:ligatures w14:val="none"/>
              </w:rPr>
              <w:t>Time</w:t>
            </w:r>
            <w:r w:rsidRPr="006A72B8">
              <w:rPr>
                <w:rFonts w:ascii="Times New Roman" w:eastAsia="Times New Roman" w:hAnsi="Times New Roman" w:cs="Times New Roman"/>
                <w:b/>
                <w:bCs/>
                <w:color w:val="1F1F1F"/>
                <w:kern w:val="0"/>
                <w:sz w:val="24"/>
                <w:szCs w:val="24"/>
                <w:bdr w:val="none" w:sz="0" w:space="0" w:color="auto" w:frame="1"/>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B6841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المشتغلون من خريجي التعليم الفني في ظل النمو الاقتصادي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F6C0B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إجمالي الخريجين في ظل معدل النمو السكاني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4B520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تقدير الطلب المتوقع على خريجي التعليم الصناعي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9757A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تغيير في المسار الوظيفي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09509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التغير في رصيد البطالة من خريجي التعليم الصناعي</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66B6C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بطالة التعليم الفني الصناعي</w:t>
            </w:r>
          </w:p>
        </w:tc>
      </w:tr>
      <w:tr w:rsidR="006A72B8" w:rsidRPr="006A72B8" w14:paraId="0F4AC5F9"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5878B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1CBD2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1,117,575.11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9180D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189,569.00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08CC18" w14:textId="5E9A34F2" w:rsidR="006A72B8" w:rsidRPr="006A72B8" w:rsidRDefault="007D163A" w:rsidP="006A72B8">
            <w:pPr>
              <w:bidi/>
              <w:spacing w:after="0" w:line="240" w:lineRule="auto"/>
              <w:rPr>
                <w:rFonts w:ascii="Times New Roman" w:eastAsia="Times New Roman" w:hAnsi="Times New Roman" w:cs="Times New Roman"/>
                <w:color w:val="1F1F1F"/>
                <w:kern w:val="0"/>
                <w:sz w:val="24"/>
                <w:szCs w:val="24"/>
                <w:rtl/>
                <w14:ligatures w14:val="none"/>
              </w:rPr>
            </w:pPr>
            <w:r>
              <w:rPr>
                <w:rFonts w:ascii="Times New Roman" w:eastAsia="Times New Roman" w:hAnsi="Times New Roman" w:cs="Times New Roman" w:hint="cs"/>
                <w:color w:val="1F1F1F"/>
                <w:kern w:val="0"/>
                <w:sz w:val="24"/>
                <w:szCs w:val="24"/>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8A5E3C" w14:textId="69D78CF2"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w:t>
            </w:r>
            <w:r w:rsidR="00DF6BA7">
              <w:rPr>
                <w:rFonts w:ascii="Times New Roman" w:eastAsia="Times New Roman" w:hAnsi="Times New Roman" w:cs="Times New Roman" w:hint="cs"/>
                <w:color w:val="1F1F1F"/>
                <w:kern w:val="0"/>
                <w:sz w:val="24"/>
                <w:szCs w:val="24"/>
                <w:bdr w:val="none" w:sz="0" w:space="0" w:color="auto" w:frame="1"/>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4DC909" w14:textId="6F40B76B" w:rsidR="006A72B8" w:rsidRPr="006A72B8" w:rsidRDefault="00DF6BA7" w:rsidP="006A72B8">
            <w:pPr>
              <w:bidi/>
              <w:spacing w:after="0" w:line="240" w:lineRule="auto"/>
              <w:rPr>
                <w:rFonts w:ascii="Times New Roman" w:eastAsia="Times New Roman" w:hAnsi="Times New Roman" w:cs="Times New Roman"/>
                <w:color w:val="1F1F1F"/>
                <w:kern w:val="0"/>
                <w:sz w:val="24"/>
                <w:szCs w:val="24"/>
                <w:rtl/>
                <w14:ligatures w14:val="none"/>
              </w:rPr>
            </w:pPr>
            <w:r>
              <w:rPr>
                <w:rFonts w:ascii="Times New Roman" w:eastAsia="Times New Roman" w:hAnsi="Times New Roman" w:cs="Times New Roman" w:hint="cs"/>
                <w:color w:val="1F1F1F"/>
                <w:kern w:val="0"/>
                <w:sz w:val="24"/>
                <w:szCs w:val="24"/>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2659A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374,053.89</w:t>
            </w:r>
          </w:p>
        </w:tc>
      </w:tr>
      <w:tr w:rsidR="006A72B8" w:rsidRPr="006A72B8" w14:paraId="7CB0C564"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99948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E5072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1,185,963.22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4FDE1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252,873.00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074B4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442,442.00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DED9F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8,528.20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5D0BB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75,029.20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9802D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514,274.20</w:t>
            </w:r>
          </w:p>
        </w:tc>
      </w:tr>
      <w:tr w:rsidR="006A72B8" w:rsidRPr="006A72B8" w14:paraId="10ECAB96"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9199B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C3F72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1,177,435.02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ED409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252,873.00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D3241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505,746.00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1C5FE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-8,528.20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97B05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19,691.79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5556B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431,713.21</w:t>
            </w:r>
          </w:p>
        </w:tc>
      </w:tr>
      <w:tr w:rsidR="006A72B8" w:rsidRPr="006A72B8" w14:paraId="6F178A0E"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7F4BB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87B9F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1,252,464.22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F60B7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227,391.00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22290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480,264.00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8B9FE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75,029.20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81E53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19,691.79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4249D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405,234.80</w:t>
            </w:r>
          </w:p>
        </w:tc>
      </w:tr>
      <w:tr w:rsidR="006A72B8" w:rsidRPr="006A72B8" w14:paraId="621CE103"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1829D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0995D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1,272,156.01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C61B4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224,014.00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10E87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451,405.00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B2819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19,691.79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2209F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19,691.79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E63F7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427,329.21</w:t>
            </w:r>
          </w:p>
        </w:tc>
      </w:tr>
      <w:tr w:rsidR="006A72B8" w:rsidRPr="006A72B8" w14:paraId="18F0F73D"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F11FD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5E1B5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1,291,847.81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4CD6D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223,007.00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D9D87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447,021.00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51D3B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19,691.79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353F1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57,108.68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C26D8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512,641.32</w:t>
            </w:r>
          </w:p>
        </w:tc>
      </w:tr>
      <w:tr w:rsidR="006A72B8" w:rsidRPr="006A72B8" w14:paraId="33947300"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49AA2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11E04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1,284,274.65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D5E78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270,552.00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1FD08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493,559.00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8FA48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-7,573.16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A6E46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-43,211.89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95CAD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501,132.16</w:t>
            </w:r>
          </w:p>
        </w:tc>
      </w:tr>
      <w:tr w:rsidR="006A72B8" w:rsidRPr="006A72B8" w14:paraId="57FC776D"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0CA45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0A43B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1,341,383.33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D4018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299,198.00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4C115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569,750.00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41A99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57,108.68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1308A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-192,498.42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3FB48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644,386.89</w:t>
            </w:r>
          </w:p>
        </w:tc>
      </w:tr>
      <w:tr w:rsidR="006A72B8" w:rsidRPr="006A72B8" w14:paraId="08282939"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7E842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A0100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1,298,171.44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92AF5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301,977.00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5C455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601,175.00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DCD3B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-43,211.89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B2639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193,710.08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A3E22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512,641.32</w:t>
            </w:r>
          </w:p>
        </w:tc>
      </w:tr>
      <w:tr w:rsidR="006A72B8" w:rsidRPr="006A72B8" w14:paraId="7C621B1A"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C2199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5CA44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1,105,673.02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17EDC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261,869.00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09899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563,846.00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EF41D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-192,498.42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BD977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471,170.00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69941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756,344.42</w:t>
            </w:r>
          </w:p>
        </w:tc>
      </w:tr>
      <w:tr w:rsidR="006A72B8" w:rsidRPr="006A72B8" w14:paraId="1D7CAF7B"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B6A6D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lastRenderedPageBreak/>
              <w:t>2015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2C2DD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1,299,383.09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E7B53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209,301.00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1F376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471,170.00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9E188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193,710.08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1FDB4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-313,446.01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2BB2F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277,459.92</w:t>
            </w:r>
          </w:p>
        </w:tc>
      </w:tr>
      <w:tr w:rsidR="006A72B8" w:rsidRPr="006A72B8" w14:paraId="76EE5CFD"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64B2C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2ABBB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985,937.08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6FD29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223,299.00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EDC6E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432,600.00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F4C85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-313,446.01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B76B0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-90,422.56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91E44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746,046.01</w:t>
            </w:r>
          </w:p>
        </w:tc>
      </w:tr>
      <w:tr w:rsidR="006A72B8" w:rsidRPr="006A72B8" w14:paraId="6C57C991"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724BC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D1BA2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895,514.52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DE5D9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233,975.00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B9C01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457,274.00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0A7EB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-90,422.56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ACA00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12,095.85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8318B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547,696.56</w:t>
            </w:r>
          </w:p>
        </w:tc>
      </w:tr>
      <w:tr w:rsidR="006A72B8" w:rsidRPr="006A72B8" w14:paraId="6E318EE8"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DCBC8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38926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907,610.38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54744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251,170.00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FD5D9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485,145.00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FC8AF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12,095.85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6B7A5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213,544.04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417BA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473,049.15</w:t>
            </w:r>
          </w:p>
        </w:tc>
      </w:tr>
      <w:tr w:rsidR="006A72B8" w:rsidRPr="006A72B8" w14:paraId="30BEEA6C"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4440E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7BE4F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1,121,154.42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0BD75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262,181.00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50BE8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513,351.00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AA3B8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213,544.04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BB696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-230,837.04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C6DAA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299,806.96</w:t>
            </w:r>
          </w:p>
        </w:tc>
      </w:tr>
      <w:tr w:rsidR="006A72B8" w:rsidRPr="006A72B8" w14:paraId="10E0DA59"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33FC1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5AC37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890,317.38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088BA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270,685.00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E2A26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532,866.00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7DBC6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-230,837.04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B1E44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34,533.38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906E3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763,703.04</w:t>
            </w:r>
          </w:p>
        </w:tc>
      </w:tr>
      <w:tr w:rsidR="006A72B8" w:rsidRPr="006A72B8" w14:paraId="38396047"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253BC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7445D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924,850.75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A9556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278,507.00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3E1EA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549,192.00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2A6BB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34,533.38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7257B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145,169.63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9BEF5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514,658.62</w:t>
            </w:r>
          </w:p>
        </w:tc>
      </w:tr>
      <w:tr w:rsidR="006A72B8" w:rsidRPr="006A72B8" w14:paraId="49E4B6D2"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2F59D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95481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1,070,020.38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FC92A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300,045.00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92A56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578,552.00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E1063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145,169.63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B827A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18,633.57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D4EF1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433,382.37</w:t>
            </w:r>
          </w:p>
        </w:tc>
      </w:tr>
      <w:tr w:rsidR="006A72B8" w:rsidRPr="006A72B8" w14:paraId="2478806B"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46672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EF832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1,088,653.95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8850E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266,188.45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949BE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566,233.45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2E2C5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18,633.57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68A2C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54,490.47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39B8E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547,599.88</w:t>
            </w:r>
          </w:p>
        </w:tc>
      </w:tr>
      <w:tr w:rsidR="006A72B8" w:rsidRPr="006A72B8" w14:paraId="3797C39B"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E3494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803DA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1,008,163.49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C932D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266,630.35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B0246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532,818.80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71ED4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34,490.47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A8461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-17,568.13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95818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615,309.27</w:t>
            </w:r>
          </w:p>
        </w:tc>
      </w:tr>
      <w:tr w:rsidR="006A72B8" w:rsidRPr="006A72B8" w14:paraId="0DF206B5"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37F2C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lastRenderedPageBreak/>
              <w:t>2025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6A154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988,595.35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BF6C8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267,072.03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B4780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533,702.38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6D6DD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-17,568.13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1B03D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-17,546.56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6FB7F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551,270.51</w:t>
            </w:r>
          </w:p>
        </w:tc>
      </w:tr>
      <w:tr w:rsidR="006A72B8" w:rsidRPr="006A72B8" w14:paraId="7CF31A99"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F7FE2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DE2B6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971,048.79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341DA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267,513.46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63817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534,585.49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698ED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-17,546.56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98955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-17,524.78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A5BA9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552,132.05</w:t>
            </w:r>
          </w:p>
        </w:tc>
      </w:tr>
      <w:tr w:rsidR="006A72B8" w:rsidRPr="006A72B8" w14:paraId="64BB63BD"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505C3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ED79F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953,524.01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6D2BD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267,954.71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3682A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535,468.17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404F4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-17,524.78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2E89F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-17,503.11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6EEE5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552,992.95</w:t>
            </w:r>
          </w:p>
        </w:tc>
      </w:tr>
      <w:tr w:rsidR="006A72B8" w:rsidRPr="006A72B8" w14:paraId="230572C1"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EE307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C600C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936,020.90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197B7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268,395.74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A2202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536,350.44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B9550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-17,503.11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00095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-17,481.54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725A7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553,853.55</w:t>
            </w:r>
          </w:p>
        </w:tc>
      </w:tr>
      <w:tr w:rsidR="006A72B8" w:rsidRPr="006A72B8" w14:paraId="6139D908"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1022B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2029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0FAC34"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918,539.37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4E20C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268,836.52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4D577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537,232.26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21B89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-17,481.54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B3477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-17,459.76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C91BB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554,713.79</w:t>
            </w:r>
          </w:p>
        </w:tc>
      </w:tr>
      <w:tr w:rsidR="006A72B8" w:rsidRPr="006A72B8" w14:paraId="663AF820"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47EAB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051E8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901,079.61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7171B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269,277.09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248BA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538,113.61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0EE135"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-17,459.76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E29009"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-17,438.19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BC84B0"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555,573.37</w:t>
            </w:r>
          </w:p>
        </w:tc>
      </w:tr>
      <w:tr w:rsidR="006A72B8" w:rsidRPr="006A72B8" w14:paraId="4FA5023D"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4DD98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A03F6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883,641.42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AD476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269,717.44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9842D6"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538,994.53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48C31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-17,438.19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72124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-17,416.41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348A28"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556,432.72</w:t>
            </w:r>
          </w:p>
        </w:tc>
      </w:tr>
      <w:tr w:rsidR="006A72B8" w:rsidRPr="006A72B8" w14:paraId="422DA2F1"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53B29C"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F7B2F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866,225.01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9A3CB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270,157.56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19450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539,875.00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78F42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-17,416.41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3A7BB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-17,394.84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A9F51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557,291.41</w:t>
            </w:r>
          </w:p>
        </w:tc>
      </w:tr>
      <w:tr w:rsidR="006A72B8" w:rsidRPr="006A72B8" w14:paraId="79A40F3E"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D0DAFA"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6DAA7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848,830.17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30BA8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270,597.49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714C4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540,755.05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87008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-17,394.84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2B12C1"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-17,373.06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7B5CC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558,149.89</w:t>
            </w:r>
          </w:p>
        </w:tc>
      </w:tr>
      <w:tr w:rsidR="006A72B8" w:rsidRPr="006A72B8" w14:paraId="6896F2EA"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E9B782"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lastRenderedPageBreak/>
              <w:t>2034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31C4F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831,457.11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5E80F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271,037.16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873F6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541,634.65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9835E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-17,373.06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5980F7"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-17,351.38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B562AB"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color w:val="1F1F1F"/>
                <w:kern w:val="0"/>
                <w:sz w:val="24"/>
                <w:szCs w:val="24"/>
                <w:bdr w:val="none" w:sz="0" w:space="0" w:color="auto" w:frame="1"/>
                <w:rtl/>
                <w14:ligatures w14:val="none"/>
              </w:rPr>
              <w:t>559,007.71</w:t>
            </w:r>
          </w:p>
        </w:tc>
      </w:tr>
      <w:tr w:rsidR="006A72B8" w:rsidRPr="006A72B8" w14:paraId="63492B71" w14:textId="77777777" w:rsidTr="006A72B8">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F1EF1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2035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6D6D3E"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814,105.73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04A5F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271,476.61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60A9CF"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542,513.77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5F4E4D"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-17,351.38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4BD396" w14:textId="599A018F" w:rsidR="006A72B8" w:rsidRPr="006A72B8" w:rsidRDefault="00455F7A" w:rsidP="006A72B8">
            <w:pPr>
              <w:bidi/>
              <w:spacing w:after="0" w:line="240" w:lineRule="auto"/>
              <w:rPr>
                <w:rFonts w:ascii="Times New Roman" w:eastAsia="Times New Roman" w:hAnsi="Times New Roman" w:cs="Times New Roman"/>
                <w:color w:val="1F1F1F"/>
                <w:kern w:val="0"/>
                <w:sz w:val="24"/>
                <w:szCs w:val="24"/>
                <w:rtl/>
                <w14:ligatures w14:val="none"/>
              </w:rPr>
            </w:pPr>
            <w:r>
              <w:rPr>
                <w:rFonts w:ascii="Times New Roman" w:eastAsia="Times New Roman" w:hAnsi="Times New Roman" w:cs="Times New Roman" w:hint="cs"/>
                <w:color w:val="1F1F1F"/>
                <w:kern w:val="0"/>
                <w:sz w:val="24"/>
                <w:szCs w:val="24"/>
                <w:rtl/>
                <w14:ligatures w14:val="none"/>
              </w:rPr>
              <w:t>6344</w:t>
            </w:r>
            <w:r w:rsidR="005A4822">
              <w:rPr>
                <w:rFonts w:ascii="Times New Roman" w:eastAsia="Times New Roman" w:hAnsi="Times New Roman" w:cs="Times New Roman" w:hint="cs"/>
                <w:color w:val="1F1F1F"/>
                <w:kern w:val="0"/>
                <w:sz w:val="24"/>
                <w:szCs w:val="24"/>
                <w:rtl/>
                <w14:ligatures w14:val="none"/>
              </w:rPr>
              <w:t>7</w:t>
            </w:r>
            <w:r w:rsidR="00C6598A">
              <w:rPr>
                <w:rFonts w:ascii="Times New Roman" w:eastAsia="Times New Roman" w:hAnsi="Times New Roman" w:cs="Times New Roman" w:hint="cs"/>
                <w:color w:val="1F1F1F"/>
                <w:kern w:val="0"/>
                <w:sz w:val="24"/>
                <w:szCs w:val="24"/>
                <w:rtl/>
                <w14:ligatures w14:val="none"/>
              </w:rPr>
              <w:t>.</w:t>
            </w:r>
            <w:r w:rsidR="005A4822">
              <w:rPr>
                <w:rFonts w:ascii="Times New Roman" w:eastAsia="Times New Roman" w:hAnsi="Times New Roman" w:cs="Times New Roman" w:hint="cs"/>
                <w:color w:val="1F1F1F"/>
                <w:kern w:val="0"/>
                <w:sz w:val="24"/>
                <w:szCs w:val="24"/>
                <w:rtl/>
                <w14:ligatures w14:val="none"/>
              </w:rPr>
              <w:t>07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0105D3" w14:textId="77777777" w:rsidR="006A72B8" w:rsidRPr="006A72B8" w:rsidRDefault="006A72B8" w:rsidP="006A72B8">
            <w:pPr>
              <w:bidi/>
              <w:spacing w:after="0" w:line="240" w:lineRule="auto"/>
              <w:rPr>
                <w:rFonts w:ascii="Times New Roman" w:eastAsia="Times New Roman" w:hAnsi="Times New Roman" w:cs="Times New Roman"/>
                <w:color w:val="1F1F1F"/>
                <w:kern w:val="0"/>
                <w:sz w:val="24"/>
                <w:szCs w:val="24"/>
                <w:rtl/>
                <w14:ligatures w14:val="none"/>
              </w:rPr>
            </w:pPr>
            <w:r w:rsidRPr="006A72B8">
              <w:rPr>
                <w:rFonts w:ascii="Times New Roman" w:eastAsia="Times New Roman" w:hAnsi="Times New Roman" w:cs="Times New Roman"/>
                <w:b/>
                <w:bCs/>
                <w:color w:val="1F1F1F"/>
                <w:kern w:val="0"/>
                <w:sz w:val="24"/>
                <w:szCs w:val="24"/>
                <w:bdr w:val="none" w:sz="0" w:space="0" w:color="auto" w:frame="1"/>
                <w:rtl/>
                <w14:ligatures w14:val="none"/>
              </w:rPr>
              <w:t>559,865.16</w:t>
            </w:r>
          </w:p>
        </w:tc>
      </w:tr>
    </w:tbl>
    <w:p w14:paraId="55A078B8" w14:textId="6FF48F9C" w:rsidR="00E74B60" w:rsidRPr="008C1288" w:rsidRDefault="00E74B60" w:rsidP="00E74B60">
      <w:pPr>
        <w:bidi/>
        <w:ind w:left="360"/>
        <w:rPr>
          <w:rFonts w:ascii="Simplified Arabic Fixed" w:hAnsi="Simplified Arabic Fixed" w:cs="Simplified Arabic Fixed"/>
          <w:sz w:val="28"/>
          <w:szCs w:val="28"/>
          <w:rtl/>
          <w:lang w:bidi="ar-EG"/>
        </w:rPr>
      </w:pPr>
      <w:r w:rsidRPr="008C1288">
        <w:rPr>
          <w:rFonts w:ascii="Simplified Arabic Fixed" w:hAnsi="Simplified Arabic Fixed" w:cs="Simplified Arabic Fixed"/>
          <w:sz w:val="28"/>
          <w:szCs w:val="28"/>
          <w:rtl/>
          <w:lang w:bidi="ar-EG"/>
        </w:rPr>
        <w:t>تكشف القراءة الاستشرافية لبيانات الجدول رقم (6) عن "أزمة تراكم" حادة في قطاع التعليم الفني الصناعي المصري، ناتجة عن اتساع الفجوة الهيكلية بين تدفق الخريجين والقدرة الاستيعابية لسوق العمل. ويستبان من الرصد التاريخي والمستقبلي الحقائق التالية</w:t>
      </w:r>
      <w:r w:rsidRPr="008C1288">
        <w:rPr>
          <w:rFonts w:ascii="Simplified Arabic Fixed" w:hAnsi="Simplified Arabic Fixed" w:cs="Simplified Arabic Fixed"/>
          <w:sz w:val="28"/>
          <w:szCs w:val="28"/>
          <w:lang w:bidi="ar-EG"/>
        </w:rPr>
        <w:t>:</w:t>
      </w:r>
    </w:p>
    <w:p w14:paraId="37D89831" w14:textId="73C86369" w:rsidR="00E74B60" w:rsidRPr="008C1288" w:rsidRDefault="00E74B60" w:rsidP="00E74B60">
      <w:pPr>
        <w:bidi/>
        <w:ind w:left="360"/>
        <w:rPr>
          <w:rFonts w:ascii="Simplified Arabic Fixed" w:hAnsi="Simplified Arabic Fixed" w:cs="Simplified Arabic Fixed"/>
          <w:sz w:val="28"/>
          <w:szCs w:val="28"/>
          <w:rtl/>
          <w:lang w:bidi="ar-EG"/>
        </w:rPr>
      </w:pPr>
      <w:r w:rsidRPr="008C1288">
        <w:rPr>
          <w:rFonts w:ascii="Simplified Arabic Fixed" w:hAnsi="Simplified Arabic Fixed" w:cs="Simplified Arabic Fixed"/>
          <w:sz w:val="28"/>
          <w:szCs w:val="28"/>
          <w:rtl/>
          <w:lang w:bidi="ar-EG"/>
        </w:rPr>
        <w:t>معضلة الهدر المهني والتراكم: تشير البيانات إلى أن الفائض السنوي من الخريجين غير المستوعبين فنياً يتم ترحيله كعبء إضافي على ميزان العرض، مما أدى لقفز رصيد البطالة التراكمي من حوالي 374 ألفاً في عام 2005 ليصل إلى قرابة 560 ألفاً بحلول عام 2035</w:t>
      </w:r>
      <w:r w:rsidRPr="008C1288">
        <w:rPr>
          <w:rFonts w:ascii="Simplified Arabic Fixed" w:hAnsi="Simplified Arabic Fixed" w:cs="Simplified Arabic Fixed"/>
          <w:sz w:val="28"/>
          <w:szCs w:val="28"/>
          <w:lang w:bidi="ar-EG"/>
        </w:rPr>
        <w:t>.</w:t>
      </w:r>
    </w:p>
    <w:p w14:paraId="176DA842" w14:textId="485BA136" w:rsidR="00E74B60" w:rsidRPr="008C1288" w:rsidRDefault="00E74B60" w:rsidP="00E74B60">
      <w:pPr>
        <w:bidi/>
        <w:ind w:left="360"/>
        <w:rPr>
          <w:rFonts w:ascii="Simplified Arabic Fixed" w:hAnsi="Simplified Arabic Fixed" w:cs="Simplified Arabic Fixed"/>
          <w:sz w:val="28"/>
          <w:szCs w:val="28"/>
          <w:rtl/>
          <w:lang w:bidi="ar-EG"/>
        </w:rPr>
      </w:pPr>
      <w:r w:rsidRPr="008C1288">
        <w:rPr>
          <w:rFonts w:ascii="Simplified Arabic Fixed" w:hAnsi="Simplified Arabic Fixed" w:cs="Simplified Arabic Fixed"/>
          <w:sz w:val="28"/>
          <w:szCs w:val="28"/>
          <w:rtl/>
          <w:lang w:bidi="ar-EG"/>
        </w:rPr>
        <w:t>ظاهرة الانزياح الوظيفي: يعكس الجدول "خللاً هيكلياً" يتمثل في اضطرار كتلة ضخمة من الخريجين لتغيير مساراتهم المهنية والعمل في تخصصات غير فنية؛ حيث تشير التوقعات إلى أن نحو 470 ألف خريج بحلول عام 2030 سيسلكون هذا المسار هرباً من البطالة، مما يمثل استنزافاً تربوياً واقتصادياً للثروة البشرية</w:t>
      </w:r>
      <w:r w:rsidRPr="008C1288">
        <w:rPr>
          <w:rFonts w:ascii="Simplified Arabic Fixed" w:hAnsi="Simplified Arabic Fixed" w:cs="Simplified Arabic Fixed"/>
          <w:sz w:val="28"/>
          <w:szCs w:val="28"/>
          <w:lang w:bidi="ar-EG"/>
        </w:rPr>
        <w:t>.</w:t>
      </w:r>
    </w:p>
    <w:p w14:paraId="406F9AF5" w14:textId="019F7DCD" w:rsidR="00C057B0" w:rsidRPr="008C1288" w:rsidRDefault="00E74B60" w:rsidP="00673564">
      <w:pPr>
        <w:bidi/>
        <w:ind w:left="360"/>
        <w:rPr>
          <w:rFonts w:ascii="Simplified Arabic Fixed" w:hAnsi="Simplified Arabic Fixed" w:cs="Simplified Arabic Fixed"/>
          <w:sz w:val="28"/>
          <w:szCs w:val="28"/>
          <w:lang w:bidi="ar-EG"/>
        </w:rPr>
      </w:pPr>
      <w:r w:rsidRPr="008C1288">
        <w:rPr>
          <w:rFonts w:ascii="Simplified Arabic Fixed" w:hAnsi="Simplified Arabic Fixed" w:cs="Simplified Arabic Fixed"/>
          <w:sz w:val="28"/>
          <w:szCs w:val="28"/>
          <w:rtl/>
          <w:lang w:bidi="ar-EG"/>
        </w:rPr>
        <w:t>العجز النوعي "الخادع": بالرغم من وجود عجز رقمي طفيف متوقع في بعض التخصصات، إلا أنه يظل عجزاً خادعاً لا يعبر عن وفرة الفرص، بل عن "عدم المواءمة النوعية" (</w:t>
      </w:r>
      <w:r w:rsidRPr="008C1288">
        <w:rPr>
          <w:rFonts w:ascii="Simplified Arabic Fixed" w:hAnsi="Simplified Arabic Fixed" w:cs="Simplified Arabic Fixed"/>
          <w:sz w:val="28"/>
          <w:szCs w:val="28"/>
          <w:lang w:bidi="ar-EG"/>
        </w:rPr>
        <w:t>Mismatch</w:t>
      </w:r>
      <w:r w:rsidRPr="008C1288">
        <w:rPr>
          <w:rFonts w:ascii="Simplified Arabic Fixed" w:hAnsi="Simplified Arabic Fixed" w:cs="Simplified Arabic Fixed"/>
          <w:sz w:val="28"/>
          <w:szCs w:val="28"/>
          <w:rtl/>
          <w:lang w:bidi="ar-EG"/>
        </w:rPr>
        <w:t>) بين مهارات</w:t>
      </w:r>
      <w:r w:rsidR="00C057B0" w:rsidRPr="008C1288">
        <w:rPr>
          <w:rFonts w:ascii="Simplified Arabic Fixed" w:hAnsi="Simplified Arabic Fixed" w:cs="Simplified Arabic Fixed" w:hint="cs"/>
          <w:sz w:val="28"/>
          <w:szCs w:val="28"/>
          <w:rtl/>
          <w:lang w:bidi="ar-EG"/>
        </w:rPr>
        <w:t xml:space="preserve"> </w:t>
      </w:r>
      <w:r w:rsidRPr="008C1288">
        <w:rPr>
          <w:rFonts w:ascii="Simplified Arabic Fixed" w:hAnsi="Simplified Arabic Fixed" w:cs="Simplified Arabic Fixed"/>
          <w:sz w:val="28"/>
          <w:szCs w:val="28"/>
          <w:rtl/>
          <w:lang w:bidi="ar-EG"/>
        </w:rPr>
        <w:t>الخريجين والمتطلبات التكنولوجية الحديثة</w:t>
      </w:r>
      <w:r w:rsidR="00871A12" w:rsidRPr="008C1288">
        <w:rPr>
          <w:rFonts w:ascii="Simplified Arabic Fixed" w:hAnsi="Simplified Arabic Fixed" w:cs="Simplified Arabic Fixed" w:hint="cs"/>
          <w:sz w:val="28"/>
          <w:szCs w:val="28"/>
          <w:rtl/>
          <w:lang w:bidi="ar-EG"/>
        </w:rPr>
        <w:t xml:space="preserve"> .</w:t>
      </w:r>
    </w:p>
    <w:p w14:paraId="5EA9DDDD" w14:textId="35B15090" w:rsidR="008A1C90" w:rsidRDefault="008A1C90" w:rsidP="008A1C90">
      <w:pPr>
        <w:bidi/>
        <w:ind w:left="360"/>
        <w:rPr>
          <w:rFonts w:ascii="Simplified Arabic Fixed" w:hAnsi="Simplified Arabic Fixed" w:cs="Simplified Arabic Fixed"/>
          <w:sz w:val="24"/>
          <w:szCs w:val="24"/>
          <w:lang w:bidi="ar-EG"/>
        </w:rPr>
      </w:pPr>
    </w:p>
    <w:p w14:paraId="6E6C6B1E" w14:textId="505650B0" w:rsidR="008A1C90" w:rsidRDefault="008A1C90" w:rsidP="008A1C90">
      <w:pPr>
        <w:bidi/>
        <w:ind w:left="360"/>
        <w:rPr>
          <w:rFonts w:ascii="Simplified Arabic Fixed" w:hAnsi="Simplified Arabic Fixed" w:cs="Simplified Arabic Fixed"/>
          <w:sz w:val="24"/>
          <w:szCs w:val="24"/>
          <w:lang w:bidi="ar-EG"/>
        </w:rPr>
      </w:pPr>
    </w:p>
    <w:p w14:paraId="1A625445" w14:textId="77777777" w:rsidR="008A1C90" w:rsidRPr="008C1288" w:rsidRDefault="008A1C90" w:rsidP="008A1C90">
      <w:pPr>
        <w:bidi/>
        <w:ind w:left="360"/>
        <w:rPr>
          <w:rFonts w:ascii="Simplified Arabic Fixed" w:hAnsi="Simplified Arabic Fixed" w:cs="Simplified Arabic Fixed"/>
          <w:b/>
          <w:bCs/>
          <w:sz w:val="28"/>
          <w:szCs w:val="28"/>
          <w:u w:val="single"/>
          <w:rtl/>
          <w:lang w:bidi="ar-EG"/>
        </w:rPr>
      </w:pPr>
    </w:p>
    <w:p w14:paraId="16B07596" w14:textId="1C3EB96E" w:rsidR="00A60FEF" w:rsidRPr="008C1288" w:rsidRDefault="00C057B0" w:rsidP="00C057B0">
      <w:pPr>
        <w:bidi/>
        <w:ind w:left="360"/>
        <w:rPr>
          <w:rFonts w:ascii="Simplified Arabic Fixed" w:hAnsi="Simplified Arabic Fixed" w:cs="Simplified Arabic Fixed"/>
          <w:b/>
          <w:bCs/>
          <w:sz w:val="28"/>
          <w:szCs w:val="28"/>
          <w:u w:val="single"/>
        </w:rPr>
      </w:pPr>
      <w:r w:rsidRPr="008C1288">
        <w:rPr>
          <w:rFonts w:ascii="Simplified Arabic Fixed" w:hAnsi="Simplified Arabic Fixed" w:cs="Simplified Arabic Fixed" w:hint="cs"/>
          <w:b/>
          <w:bCs/>
          <w:sz w:val="28"/>
          <w:szCs w:val="28"/>
          <w:u w:val="single"/>
          <w:rtl/>
        </w:rPr>
        <w:t>4-</w:t>
      </w:r>
      <w:r w:rsidR="00A60FEF" w:rsidRPr="008C1288">
        <w:rPr>
          <w:rFonts w:ascii="Simplified Arabic Fixed" w:hAnsi="Simplified Arabic Fixed" w:cs="Simplified Arabic Fixed"/>
          <w:b/>
          <w:bCs/>
          <w:sz w:val="28"/>
          <w:szCs w:val="28"/>
          <w:u w:val="single"/>
        </w:rPr>
        <w:t xml:space="preserve"> </w:t>
      </w:r>
      <w:r w:rsidR="00A60FEF" w:rsidRPr="008C1288">
        <w:rPr>
          <w:rFonts w:ascii="Simplified Arabic Fixed" w:hAnsi="Simplified Arabic Fixed" w:cs="Simplified Arabic Fixed"/>
          <w:b/>
          <w:bCs/>
          <w:sz w:val="28"/>
          <w:szCs w:val="28"/>
          <w:u w:val="single"/>
          <w:rtl/>
        </w:rPr>
        <w:t>قياس الأثر التنموي واستنزاف الثروة الوطنية</w:t>
      </w:r>
    </w:p>
    <w:p w14:paraId="0A9BB38B" w14:textId="77777777" w:rsidR="00A60FEF" w:rsidRPr="008C1288" w:rsidRDefault="00A60FEF" w:rsidP="00A60FEF">
      <w:pPr>
        <w:bidi/>
        <w:rPr>
          <w:rFonts w:ascii="Simplified Arabic Fixed" w:hAnsi="Simplified Arabic Fixed" w:cs="Simplified Arabic Fixed"/>
          <w:sz w:val="28"/>
          <w:szCs w:val="28"/>
        </w:rPr>
      </w:pPr>
      <w:r w:rsidRPr="008C1288">
        <w:rPr>
          <w:rFonts w:ascii="Simplified Arabic Fixed" w:hAnsi="Simplified Arabic Fixed" w:cs="Simplified Arabic Fixed"/>
          <w:sz w:val="28"/>
          <w:szCs w:val="28"/>
          <w:rtl/>
        </w:rPr>
        <w:t>يعد مؤشر "الادخار القومي المعدل" مرآة حقيقية لمدى استدامة النمو وصون الأصول الوطنية؛ ومن خلال إخضاع اتجاهات التنمية المستدامة للتحليل القياسي خلال الفترة (2005-2035)، استخلصت الدراسة النتائج الجوهرية التالية</w:t>
      </w:r>
      <w:r w:rsidRPr="008C1288">
        <w:rPr>
          <w:rFonts w:ascii="Simplified Arabic Fixed" w:hAnsi="Simplified Arabic Fixed" w:cs="Simplified Arabic Fixed"/>
          <w:sz w:val="28"/>
          <w:szCs w:val="28"/>
        </w:rPr>
        <w:t>:</w:t>
      </w:r>
    </w:p>
    <w:p w14:paraId="124389E1" w14:textId="77777777" w:rsidR="00A60FEF" w:rsidRPr="008C1288" w:rsidRDefault="00A60FEF" w:rsidP="00A60FEF">
      <w:pPr>
        <w:numPr>
          <w:ilvl w:val="0"/>
          <w:numId w:val="17"/>
        </w:num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تدهور معدلات الادخار المعدل</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كشف التحليل عن مؤشر خطير يتمثل في التدهور المستمر لمستوى الثروة المجتمعية. فبعد أن حافظ معدل الادخار المعدل على قيمته الموجبة حتى عام 2023 -رغم اتجاهه التنازلي الواضح- فإنه من المتوقع إحصائياً أن ينتقل إلى "النطاق السالب" بدءاً من عام 2024</w:t>
      </w:r>
      <w:r w:rsidRPr="008C1288">
        <w:rPr>
          <w:rFonts w:ascii="Simplified Arabic Fixed" w:hAnsi="Simplified Arabic Fixed" w:cs="Simplified Arabic Fixed"/>
          <w:sz w:val="28"/>
          <w:szCs w:val="28"/>
        </w:rPr>
        <w:t>.</w:t>
      </w:r>
    </w:p>
    <w:p w14:paraId="440D40EC" w14:textId="77777777" w:rsidR="00A60FEF" w:rsidRPr="008C1288" w:rsidRDefault="00A60FEF" w:rsidP="00A60FEF">
      <w:pPr>
        <w:numPr>
          <w:ilvl w:val="0"/>
          <w:numId w:val="17"/>
        </w:num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التعليم الفني كمتغير حاكم في صون الثروة</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إن تحول معدل الادخار إلى القيمة السالبة يعد إنذاراً مبكراً ببدء "استنزاف رصيد الدولة من الثروة". وفي هذا السياق، يبرز دور التعليم الفني الصناعي ليس كأداة للتشغيل فحسب، بل كمحدد استراتيجي يؤثر مباشرة في استدامة الثروة</w:t>
      </w:r>
      <w:r w:rsidRPr="008C1288">
        <w:rPr>
          <w:rFonts w:ascii="Simplified Arabic Fixed" w:hAnsi="Simplified Arabic Fixed" w:cs="Simplified Arabic Fixed"/>
          <w:sz w:val="28"/>
          <w:szCs w:val="28"/>
        </w:rPr>
        <w:t>.</w:t>
      </w:r>
    </w:p>
    <w:p w14:paraId="5883EA89" w14:textId="6B72CB77" w:rsidR="00993BD7" w:rsidRPr="008C1288" w:rsidRDefault="00A60FEF" w:rsidP="00673564">
      <w:pPr>
        <w:numPr>
          <w:ilvl w:val="0"/>
          <w:numId w:val="17"/>
        </w:num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كفاءة المخرجات وحماية الأصول</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بقدر كفاءة هذا القطاع في تخريج عمالة ماهرة ومنتجة، بقدر ما يساهم في رفع القيمة المضافة وحماية الأصول الوطنية من التآكل. وعلى النقيض، فإن استمرار الفجوة النوعية وتراكم البطالة الفنية (كما رُصد في جدول 6) يسرع من وتيرة تدهور الادخار المعدل، مما يعيق تحقيق الاستدامة الاقتصادية المنشودة</w:t>
      </w:r>
      <w:r w:rsidRPr="008C1288">
        <w:rPr>
          <w:rFonts w:ascii="Simplified Arabic Fixed" w:hAnsi="Simplified Arabic Fixed" w:cs="Simplified Arabic Fixed"/>
          <w:sz w:val="28"/>
          <w:szCs w:val="28"/>
        </w:rPr>
        <w:t>.</w:t>
      </w:r>
    </w:p>
    <w:p w14:paraId="2DF47C3B" w14:textId="174EC1C5" w:rsidR="006F1F99" w:rsidRPr="008C1288" w:rsidRDefault="006F1F99" w:rsidP="006F1F99">
      <w:pPr>
        <w:bidi/>
        <w:rPr>
          <w:rFonts w:ascii="Simplified Arabic Fixed" w:hAnsi="Simplified Arabic Fixed" w:cs="Simplified Arabic Fixed"/>
          <w:sz w:val="28"/>
          <w:szCs w:val="28"/>
          <w:rtl/>
        </w:rPr>
      </w:pPr>
    </w:p>
    <w:p w14:paraId="436C7058" w14:textId="321EA847" w:rsidR="006F1F99" w:rsidRPr="008C1288" w:rsidRDefault="006F1F99" w:rsidP="006F1F99">
      <w:pPr>
        <w:bidi/>
        <w:rPr>
          <w:rFonts w:ascii="Simplified Arabic Fixed" w:hAnsi="Simplified Arabic Fixed" w:cs="Simplified Arabic Fixed"/>
          <w:sz w:val="28"/>
          <w:szCs w:val="28"/>
          <w:rtl/>
        </w:rPr>
      </w:pPr>
    </w:p>
    <w:p w14:paraId="5D2A6A22" w14:textId="3F3678FD" w:rsidR="006F1F99" w:rsidRPr="008C1288" w:rsidRDefault="006F1F99" w:rsidP="006F1F99">
      <w:pPr>
        <w:bidi/>
        <w:rPr>
          <w:rFonts w:ascii="Simplified Arabic Fixed" w:hAnsi="Simplified Arabic Fixed" w:cs="Simplified Arabic Fixed"/>
          <w:sz w:val="28"/>
          <w:szCs w:val="28"/>
          <w:rtl/>
        </w:rPr>
      </w:pPr>
    </w:p>
    <w:p w14:paraId="27CC4533" w14:textId="31033328" w:rsidR="006F1F99" w:rsidRPr="008C1288" w:rsidRDefault="006F1F99" w:rsidP="006F1F99">
      <w:pPr>
        <w:bidi/>
        <w:rPr>
          <w:rFonts w:ascii="Simplified Arabic Fixed" w:hAnsi="Simplified Arabic Fixed" w:cs="Simplified Arabic Fixed"/>
          <w:sz w:val="28"/>
          <w:szCs w:val="28"/>
          <w:rtl/>
        </w:rPr>
      </w:pPr>
    </w:p>
    <w:p w14:paraId="62CE5CE5" w14:textId="494796DC" w:rsidR="00186382" w:rsidRPr="008C1288" w:rsidRDefault="00186382" w:rsidP="00186382">
      <w:pPr>
        <w:bidi/>
        <w:rPr>
          <w:rFonts w:ascii="Simplified Arabic Fixed" w:hAnsi="Simplified Arabic Fixed" w:cs="Simplified Arabic Fixed"/>
          <w:sz w:val="28"/>
          <w:szCs w:val="28"/>
        </w:rPr>
      </w:pPr>
    </w:p>
    <w:p w14:paraId="0617BE47" w14:textId="57EB5566" w:rsidR="008A1C90" w:rsidRPr="008C1288" w:rsidRDefault="008A1C90" w:rsidP="008A1C90">
      <w:pPr>
        <w:bidi/>
        <w:rPr>
          <w:rFonts w:ascii="Simplified Arabic Fixed" w:hAnsi="Simplified Arabic Fixed" w:cs="Simplified Arabic Fixed"/>
          <w:sz w:val="28"/>
          <w:szCs w:val="28"/>
        </w:rPr>
      </w:pPr>
    </w:p>
    <w:p w14:paraId="7A381F50" w14:textId="77777777" w:rsidR="008A1C90" w:rsidRPr="008C1288" w:rsidRDefault="008A1C90" w:rsidP="008A1C90">
      <w:pPr>
        <w:bidi/>
        <w:rPr>
          <w:rFonts w:ascii="Simplified Arabic Fixed" w:hAnsi="Simplified Arabic Fixed" w:cs="Simplified Arabic Fixed"/>
          <w:sz w:val="28"/>
          <w:szCs w:val="28"/>
          <w:rtl/>
        </w:rPr>
      </w:pPr>
    </w:p>
    <w:p w14:paraId="1604A386" w14:textId="77777777" w:rsidR="00EA0BCD" w:rsidRPr="008C1288" w:rsidRDefault="00EA0BCD" w:rsidP="00D95EE7">
      <w:pPr>
        <w:bidi/>
        <w:jc w:val="center"/>
        <w:rPr>
          <w:rFonts w:ascii="Simplified Arabic Fixed" w:hAnsi="Simplified Arabic Fixed" w:cs="Simplified Arabic Fixed"/>
          <w:b/>
          <w:bCs/>
          <w:sz w:val="28"/>
          <w:szCs w:val="28"/>
          <w:u w:val="single"/>
        </w:rPr>
      </w:pPr>
      <w:r w:rsidRPr="008C1288">
        <w:rPr>
          <w:rFonts w:ascii="Simplified Arabic Fixed" w:hAnsi="Simplified Arabic Fixed" w:cs="Simplified Arabic Fixed"/>
          <w:b/>
          <w:bCs/>
          <w:sz w:val="28"/>
          <w:szCs w:val="28"/>
          <w:u w:val="single"/>
          <w:rtl/>
        </w:rPr>
        <w:lastRenderedPageBreak/>
        <w:t>القسم الثالث: الإطار التطبيقي</w:t>
      </w:r>
    </w:p>
    <w:p w14:paraId="4B020021" w14:textId="47898098" w:rsidR="00EA0BCD" w:rsidRPr="008C1288" w:rsidRDefault="008D259D" w:rsidP="00EA0BCD">
      <w:pPr>
        <w:bidi/>
        <w:rPr>
          <w:rFonts w:ascii="Simplified Arabic Fixed" w:hAnsi="Simplified Arabic Fixed" w:cs="Simplified Arabic Fixed"/>
          <w:b/>
          <w:bCs/>
          <w:sz w:val="28"/>
          <w:szCs w:val="28"/>
          <w:u w:val="single"/>
        </w:rPr>
      </w:pPr>
      <w:r w:rsidRPr="008C1288">
        <w:rPr>
          <w:rFonts w:ascii="Simplified Arabic Fixed" w:hAnsi="Simplified Arabic Fixed" w:cs="Simplified Arabic Fixed" w:hint="cs"/>
          <w:b/>
          <w:bCs/>
          <w:sz w:val="28"/>
          <w:szCs w:val="28"/>
          <w:u w:val="single"/>
          <w:rtl/>
        </w:rPr>
        <w:t>أولا:</w:t>
      </w:r>
      <w:r w:rsidR="00EA0BCD" w:rsidRPr="008C1288">
        <w:rPr>
          <w:rFonts w:ascii="Simplified Arabic Fixed" w:hAnsi="Simplified Arabic Fixed" w:cs="Simplified Arabic Fixed"/>
          <w:b/>
          <w:bCs/>
          <w:sz w:val="28"/>
          <w:szCs w:val="28"/>
          <w:u w:val="single"/>
          <w:rtl/>
        </w:rPr>
        <w:t>الاستراتيجية التطبيقية المقترحة لتطوير التعليم الفني في ضوء التجربة الماليزية</w:t>
      </w:r>
    </w:p>
    <w:p w14:paraId="26CBD186" w14:textId="7799302B" w:rsidR="00EA0BCD" w:rsidRPr="008C1288" w:rsidRDefault="00EA0BCD" w:rsidP="00EA0BCD">
      <w:pPr>
        <w:bidi/>
        <w:rPr>
          <w:rFonts w:ascii="Simplified Arabic Fixed" w:hAnsi="Simplified Arabic Fixed" w:cs="Simplified Arabic Fixed"/>
          <w:sz w:val="28"/>
          <w:szCs w:val="28"/>
        </w:rPr>
      </w:pPr>
      <w:r w:rsidRPr="008C1288">
        <w:rPr>
          <w:rFonts w:ascii="Simplified Arabic Fixed" w:hAnsi="Simplified Arabic Fixed" w:cs="Simplified Arabic Fixed"/>
          <w:sz w:val="28"/>
          <w:szCs w:val="28"/>
          <w:rtl/>
        </w:rPr>
        <w:t>إن المتأمل في مسيرة النهضة الماليزية يدرك يقيناً أنها لم تكن وليدة الصدفة، بل كانت ثمرة "رؤية تربوية" ثاقبة جعلت من الإنسان محوراً ومن التعليم التقني محركاً</w:t>
      </w:r>
      <w:r w:rsidR="00A72AD3" w:rsidRPr="008C1288">
        <w:rPr>
          <w:rFonts w:ascii="Simplified Arabic Fixed" w:hAnsi="Simplified Arabic Fixed" w:cs="Simplified Arabic Fixed" w:hint="cs"/>
          <w:sz w:val="28"/>
          <w:szCs w:val="28"/>
          <w:rtl/>
        </w:rPr>
        <w:t>,</w:t>
      </w:r>
      <w:r w:rsidR="00A72AD3" w:rsidRPr="008C1288">
        <w:rPr>
          <w:rFonts w:ascii="Simplified Arabic Fixed" w:hAnsi="Simplified Arabic Fixed" w:cs="Simplified Arabic Fixed" w:hint="cs"/>
          <w:sz w:val="28"/>
          <w:szCs w:val="28"/>
          <w:rtl/>
          <w:lang w:bidi="ar-EG"/>
        </w:rPr>
        <w:t>و</w:t>
      </w:r>
      <w:r w:rsidR="00A72AD3" w:rsidRPr="008C1288">
        <w:rPr>
          <w:rFonts w:ascii="Simplified Arabic Fixed" w:hAnsi="Simplified Arabic Fixed" w:cs="Simplified Arabic Fixed"/>
          <w:sz w:val="28"/>
          <w:szCs w:val="28"/>
          <w:rtl/>
        </w:rPr>
        <w:t>وقع الاختيار على التجربة الماليزية لكونها نموذجاً ريادياً نجح في مواءمة مخرجات التعليم الفني مع متطلبات الثورة الصناعية الرابعة، مع الالتزام الصارم بمعايير التنمية المستدامة، مما يوفر إطاراً مرجعياً قابلاً للتكيف مع خصوصية البيئة المصرية</w:t>
      </w:r>
      <w:r w:rsidR="001436EB" w:rsidRPr="008C1288">
        <w:rPr>
          <w:rFonts w:ascii="Simplified Arabic Fixed" w:hAnsi="Simplified Arabic Fixed" w:cs="Simplified Arabic Fixed" w:hint="cs"/>
          <w:sz w:val="28"/>
          <w:szCs w:val="28"/>
          <w:rtl/>
        </w:rPr>
        <w:t>,</w:t>
      </w:r>
      <w:r w:rsidR="005A2693" w:rsidRPr="008C1288">
        <w:rPr>
          <w:rFonts w:ascii="Simplified Arabic Fixed" w:hAnsi="Simplified Arabic Fixed" w:cs="Simplified Arabic Fixed" w:hint="cs"/>
          <w:sz w:val="28"/>
          <w:szCs w:val="28"/>
          <w:rtl/>
        </w:rPr>
        <w:t xml:space="preserve">وكذلك </w:t>
      </w:r>
      <w:r w:rsidR="005A2693" w:rsidRPr="008C1288">
        <w:rPr>
          <w:rFonts w:ascii="Simplified Arabic Fixed" w:hAnsi="Simplified Arabic Fixed" w:cs="Simplified Arabic Fixed"/>
          <w:sz w:val="28"/>
          <w:szCs w:val="28"/>
          <w:rtl/>
        </w:rPr>
        <w:t xml:space="preserve">تتشابه ماليزيا مع مصر في وجود كتلة شبابية كبيرة ورغبة في التحول إلى اقتصاد صناعي معرفي </w:t>
      </w:r>
      <w:r w:rsidR="007F4BBA" w:rsidRPr="008C1288">
        <w:rPr>
          <w:rFonts w:ascii="Simplified Arabic Fixed" w:hAnsi="Simplified Arabic Fixed" w:cs="Simplified Arabic Fixed" w:hint="cs"/>
          <w:sz w:val="28"/>
          <w:szCs w:val="28"/>
          <w:rtl/>
        </w:rPr>
        <w:t>,وكذلك</w:t>
      </w:r>
      <w:r w:rsidR="005A2693" w:rsidRPr="008C1288">
        <w:rPr>
          <w:rFonts w:ascii="Simplified Arabic Fixed" w:hAnsi="Simplified Arabic Fixed" w:cs="Simplified Arabic Fixed"/>
          <w:sz w:val="28"/>
          <w:szCs w:val="28"/>
          <w:rtl/>
        </w:rPr>
        <w:t xml:space="preserve"> </w:t>
      </w:r>
      <w:r w:rsidR="007F4BBA" w:rsidRPr="008C1288">
        <w:rPr>
          <w:rFonts w:ascii="Simplified Arabic Fixed" w:hAnsi="Simplified Arabic Fixed" w:cs="Simplified Arabic Fixed" w:hint="cs"/>
          <w:sz w:val="28"/>
          <w:szCs w:val="28"/>
          <w:rtl/>
        </w:rPr>
        <w:t>فإ</w:t>
      </w:r>
      <w:r w:rsidR="005A2693" w:rsidRPr="008C1288">
        <w:rPr>
          <w:rFonts w:ascii="Simplified Arabic Fixed" w:hAnsi="Simplified Arabic Fixed" w:cs="Simplified Arabic Fixed"/>
          <w:sz w:val="28"/>
          <w:szCs w:val="28"/>
          <w:rtl/>
        </w:rPr>
        <w:t>نها تجربة "شرقية" حققت نهضة تعليمية واقتصادية في وقت قياسي دون التخلي عن هويتها.</w:t>
      </w:r>
      <w:r w:rsidRPr="008C1288">
        <w:rPr>
          <w:rFonts w:ascii="Simplified Arabic Fixed" w:hAnsi="Simplified Arabic Fixed" w:cs="Simplified Arabic Fixed"/>
          <w:sz w:val="28"/>
          <w:szCs w:val="28"/>
          <w:rtl/>
        </w:rPr>
        <w:t xml:space="preserve"> نستعرض في هذا المبحث، كيف استطاعت ماليزيا تطويع التعليم الفني الصناعي لخدمة أجندة التنمية المستدامة، مع وضع تصور تطبيقي لكيفية استثمار هذه التجربة الفريدة في إعادة صياغة واقع التعليم الفني المصري، بما يحقق التوازن المنشود بين النمو الاقتصادي، والعدالة الاجتماعية، والحفاظ على البيئة</w:t>
      </w:r>
      <w:r w:rsidRPr="008C1288">
        <w:rPr>
          <w:rFonts w:ascii="Simplified Arabic Fixed" w:hAnsi="Simplified Arabic Fixed" w:cs="Simplified Arabic Fixed"/>
          <w:sz w:val="28"/>
          <w:szCs w:val="28"/>
        </w:rPr>
        <w:t>.</w:t>
      </w:r>
    </w:p>
    <w:p w14:paraId="7431CBDB" w14:textId="77777777" w:rsidR="00EA0BCD" w:rsidRPr="008C1288" w:rsidRDefault="00EA0BCD" w:rsidP="00EA0BCD">
      <w:pPr>
        <w:bidi/>
        <w:rPr>
          <w:rFonts w:ascii="Simplified Arabic Fixed" w:hAnsi="Simplified Arabic Fixed" w:cs="Simplified Arabic Fixed"/>
          <w:b/>
          <w:bCs/>
          <w:sz w:val="28"/>
          <w:szCs w:val="28"/>
          <w:u w:val="single"/>
        </w:rPr>
      </w:pPr>
      <w:r w:rsidRPr="008C1288">
        <w:rPr>
          <w:rFonts w:ascii="Simplified Arabic Fixed" w:hAnsi="Simplified Arabic Fixed" w:cs="Simplified Arabic Fixed"/>
          <w:b/>
          <w:bCs/>
          <w:sz w:val="28"/>
          <w:szCs w:val="28"/>
          <w:u w:val="single"/>
          <w:rtl/>
        </w:rPr>
        <w:t>أولاً: فلسفة التحول من "الجمود المهني" إلى "الريادة المستدامة</w:t>
      </w:r>
      <w:r w:rsidRPr="008C1288">
        <w:rPr>
          <w:rFonts w:ascii="Simplified Arabic Fixed" w:hAnsi="Simplified Arabic Fixed" w:cs="Simplified Arabic Fixed"/>
          <w:b/>
          <w:bCs/>
          <w:sz w:val="28"/>
          <w:szCs w:val="28"/>
          <w:u w:val="single"/>
        </w:rPr>
        <w:t>"</w:t>
      </w:r>
    </w:p>
    <w:p w14:paraId="35668A05" w14:textId="77777777" w:rsidR="00EA0BCD" w:rsidRPr="008C1288" w:rsidRDefault="00EA0BCD" w:rsidP="00EA0BCD">
      <w:pPr>
        <w:bidi/>
        <w:rPr>
          <w:rFonts w:ascii="Simplified Arabic Fixed" w:hAnsi="Simplified Arabic Fixed" w:cs="Simplified Arabic Fixed"/>
          <w:sz w:val="28"/>
          <w:szCs w:val="28"/>
        </w:rPr>
      </w:pPr>
      <w:r w:rsidRPr="008C1288">
        <w:rPr>
          <w:rFonts w:ascii="Simplified Arabic Fixed" w:hAnsi="Simplified Arabic Fixed" w:cs="Simplified Arabic Fixed"/>
          <w:sz w:val="28"/>
          <w:szCs w:val="28"/>
          <w:rtl/>
        </w:rPr>
        <w:t>عانت ماليزيا في بداياتها من نظرة مجتمعية دونية للتعليم الفني، وهو واقع يشابه إلى حد كبير الواقع المصري المعاصر. إلا أن "التحول الكبير" بدأ حين تم التعامل مع التعليم الفني كأداة سيادية للدولة وليس كملاذ أخير للمتعثرين دراسياً، وذلك عبر مسارين</w:t>
      </w:r>
      <w:r w:rsidRPr="008C1288">
        <w:rPr>
          <w:rFonts w:ascii="Simplified Arabic Fixed" w:hAnsi="Simplified Arabic Fixed" w:cs="Simplified Arabic Fixed"/>
          <w:sz w:val="28"/>
          <w:szCs w:val="28"/>
        </w:rPr>
        <w:t>:</w:t>
      </w:r>
    </w:p>
    <w:p w14:paraId="39C9A63A" w14:textId="77777777" w:rsidR="00EA0BCD" w:rsidRPr="008C1288" w:rsidRDefault="00EA0BCD" w:rsidP="00CC2762">
      <w:p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المأسسة والقيادة الموحدة</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قامت ماليزيا بإعادة هيكلة شاملة تحت مظلة "اللجنة الوطنية للـ</w:t>
      </w:r>
      <w:r w:rsidRPr="008C1288">
        <w:rPr>
          <w:rFonts w:ascii="Simplified Arabic Fixed" w:hAnsi="Simplified Arabic Fixed" w:cs="Simplified Arabic Fixed"/>
          <w:sz w:val="28"/>
          <w:szCs w:val="28"/>
        </w:rPr>
        <w:t xml:space="preserve"> TVET"</w:t>
      </w:r>
      <w:r w:rsidRPr="008C1288">
        <w:rPr>
          <w:rFonts w:ascii="Simplified Arabic Fixed" w:hAnsi="Simplified Arabic Fixed" w:cs="Simplified Arabic Fixed"/>
          <w:sz w:val="28"/>
          <w:szCs w:val="28"/>
          <w:rtl/>
        </w:rPr>
        <w:t>، حيث تم دمج مسارات التدريب التي كانت موزعة بين سبع وزارات. هذا التوحيد يخدم مباشرة الهدف السابع عشر من أهداف التنمية المستدامة (عقد الشراكات)، إذ خلق لغة مشتركة بين الحكومة والصناعة</w:t>
      </w:r>
      <w:r w:rsidRPr="008C1288">
        <w:rPr>
          <w:rFonts w:ascii="Simplified Arabic Fixed" w:hAnsi="Simplified Arabic Fixed" w:cs="Simplified Arabic Fixed"/>
          <w:sz w:val="28"/>
          <w:szCs w:val="28"/>
        </w:rPr>
        <w:t>.</w:t>
      </w:r>
    </w:p>
    <w:p w14:paraId="07FAD2B2" w14:textId="77777777" w:rsidR="00EA0BCD" w:rsidRPr="008C1288" w:rsidRDefault="00EA0BCD" w:rsidP="00CC2762">
      <w:p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بناء رأس المال البشري الأخضر</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 xml:space="preserve">لم تكتفِ ماليزيا بالمهارات التقنية التقليدية، بل دمجت مفهوم "الاستدامة" في صلب المنهج الصناعي. فعلى سبيل المثال، يدرس الفني في تخصص الكهرباء موديولات "كفاءة الطاقة" و"الطاقة الشمسية"، وهو </w:t>
      </w:r>
      <w:r w:rsidRPr="008C1288">
        <w:rPr>
          <w:rFonts w:ascii="Simplified Arabic Fixed" w:hAnsi="Simplified Arabic Fixed" w:cs="Simplified Arabic Fixed"/>
          <w:sz w:val="28"/>
          <w:szCs w:val="28"/>
          <w:rtl/>
        </w:rPr>
        <w:lastRenderedPageBreak/>
        <w:t>ما يصب في تحقيق الهدف السابع من أهداف التنمية المستدامة المتعلق بالطاقة النظيفة</w:t>
      </w:r>
      <w:r w:rsidRPr="008C1288">
        <w:rPr>
          <w:rFonts w:ascii="Simplified Arabic Fixed" w:hAnsi="Simplified Arabic Fixed" w:cs="Simplified Arabic Fixed"/>
          <w:sz w:val="28"/>
          <w:szCs w:val="28"/>
        </w:rPr>
        <w:t>.</w:t>
      </w:r>
    </w:p>
    <w:p w14:paraId="3C719F0D" w14:textId="77777777" w:rsidR="00EA0BCD" w:rsidRPr="008C1288" w:rsidRDefault="00EA0BCD" w:rsidP="00EA0BCD">
      <w:pPr>
        <w:bidi/>
        <w:rPr>
          <w:rFonts w:ascii="Simplified Arabic Fixed" w:hAnsi="Simplified Arabic Fixed" w:cs="Simplified Arabic Fixed"/>
          <w:b/>
          <w:bCs/>
          <w:sz w:val="28"/>
          <w:szCs w:val="28"/>
          <w:u w:val="single"/>
        </w:rPr>
      </w:pPr>
      <w:r w:rsidRPr="008C1288">
        <w:rPr>
          <w:rFonts w:ascii="Simplified Arabic Fixed" w:hAnsi="Simplified Arabic Fixed" w:cs="Simplified Arabic Fixed"/>
          <w:b/>
          <w:bCs/>
          <w:sz w:val="28"/>
          <w:szCs w:val="28"/>
          <w:u w:val="single"/>
          <w:rtl/>
        </w:rPr>
        <w:t>ثانياً: الركائز التطبيقية للنموذج الماليزي (أسرار النجاح)</w:t>
      </w:r>
    </w:p>
    <w:p w14:paraId="6DEF8BE3" w14:textId="77777777" w:rsidR="00EA0BCD" w:rsidRPr="008C1288" w:rsidRDefault="00EA0BCD" w:rsidP="00EA0BCD">
      <w:pPr>
        <w:bidi/>
        <w:rPr>
          <w:rFonts w:ascii="Simplified Arabic Fixed" w:hAnsi="Simplified Arabic Fixed" w:cs="Simplified Arabic Fixed"/>
          <w:sz w:val="28"/>
          <w:szCs w:val="28"/>
        </w:rPr>
      </w:pPr>
      <w:r w:rsidRPr="008C1288">
        <w:rPr>
          <w:rFonts w:ascii="Simplified Arabic Fixed" w:hAnsi="Simplified Arabic Fixed" w:cs="Simplified Arabic Fixed"/>
          <w:sz w:val="28"/>
          <w:szCs w:val="28"/>
          <w:rtl/>
        </w:rPr>
        <w:t>تستند التجربة الماليزية إلى ثلاث ركائز عملية حولت التعليم الفني إلى قاطرة للتنمية الشاملة</w:t>
      </w:r>
      <w:r w:rsidRPr="008C1288">
        <w:rPr>
          <w:rFonts w:ascii="Simplified Arabic Fixed" w:hAnsi="Simplified Arabic Fixed" w:cs="Simplified Arabic Fixed"/>
          <w:sz w:val="28"/>
          <w:szCs w:val="28"/>
        </w:rPr>
        <w:t>:</w:t>
      </w:r>
    </w:p>
    <w:p w14:paraId="19D67F53" w14:textId="77777777" w:rsidR="00EA0BCD" w:rsidRPr="008C1288" w:rsidRDefault="00EA0BCD" w:rsidP="00EA0BCD">
      <w:pPr>
        <w:numPr>
          <w:ilvl w:val="0"/>
          <w:numId w:val="19"/>
        </w:num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نظام التدريب المزدوج المستقل</w:t>
      </w:r>
      <w:r w:rsidRPr="008C1288">
        <w:rPr>
          <w:rFonts w:ascii="Simplified Arabic Fixed" w:hAnsi="Simplified Arabic Fixed" w:cs="Simplified Arabic Fixed"/>
          <w:b/>
          <w:bCs/>
          <w:sz w:val="28"/>
          <w:szCs w:val="28"/>
        </w:rPr>
        <w:t xml:space="preserve"> (NDTS):</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 xml:space="preserve">يعد هذا النظام الترجمة الحقيقية للهدف الثامن (العمل اللائق والنمو الاقتصادي)، حيث يعتمد على توزيع الجهد التدريبي بنسبة </w:t>
      </w:r>
      <w:r w:rsidRPr="008C1288">
        <w:rPr>
          <w:rFonts w:ascii="Simplified Arabic Fixed" w:hAnsi="Simplified Arabic Fixed" w:cs="Simplified Arabic Fixed"/>
          <w:b/>
          <w:bCs/>
          <w:sz w:val="28"/>
          <w:szCs w:val="28"/>
        </w:rPr>
        <w:t>70%</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داخل المصنع و</w:t>
      </w:r>
      <w:r w:rsidRPr="008C1288">
        <w:rPr>
          <w:rFonts w:ascii="Simplified Arabic Fixed" w:hAnsi="Simplified Arabic Fixed" w:cs="Simplified Arabic Fixed"/>
          <w:b/>
          <w:bCs/>
          <w:sz w:val="28"/>
          <w:szCs w:val="28"/>
        </w:rPr>
        <w:t>30%</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في المعهد التعليمي</w:t>
      </w:r>
      <w:r w:rsidRPr="008C1288">
        <w:rPr>
          <w:rFonts w:ascii="Simplified Arabic Fixed" w:hAnsi="Simplified Arabic Fixed" w:cs="Simplified Arabic Fixed"/>
          <w:sz w:val="28"/>
          <w:szCs w:val="28"/>
        </w:rPr>
        <w:t>.</w:t>
      </w:r>
    </w:p>
    <w:p w14:paraId="54DF505E" w14:textId="77777777" w:rsidR="00EA0BCD" w:rsidRPr="008C1288" w:rsidRDefault="00EA0BCD" w:rsidP="00CC2762">
      <w:p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الأثر التطبيقي</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يتحول الطالب من "متلقٍ سلبي" إلى "منتج فعلي" منذ اليوم الأول، مما يقضي على فجوة المهارات ويضمن الاستجابة السريعة لمتطلبات الثورة الصناعية الرابعة</w:t>
      </w:r>
      <w:r w:rsidRPr="008C1288">
        <w:rPr>
          <w:rFonts w:ascii="Simplified Arabic Fixed" w:hAnsi="Simplified Arabic Fixed" w:cs="Simplified Arabic Fixed"/>
          <w:sz w:val="28"/>
          <w:szCs w:val="28"/>
        </w:rPr>
        <w:t>.</w:t>
      </w:r>
    </w:p>
    <w:p w14:paraId="161B0F5A" w14:textId="77777777" w:rsidR="00EA0BCD" w:rsidRPr="008C1288" w:rsidRDefault="00EA0BCD" w:rsidP="00EA0BCD">
      <w:pPr>
        <w:numPr>
          <w:ilvl w:val="0"/>
          <w:numId w:val="19"/>
        </w:numPr>
        <w:bidi/>
        <w:rPr>
          <w:rFonts w:ascii="Simplified Arabic Fixed" w:hAnsi="Simplified Arabic Fixed" w:cs="Simplified Arabic Fixed"/>
          <w:sz w:val="28"/>
          <w:szCs w:val="28"/>
        </w:rPr>
      </w:pPr>
      <w:r w:rsidRPr="008C1288">
        <w:rPr>
          <w:rFonts w:ascii="Simplified Arabic Fixed" w:hAnsi="Simplified Arabic Fixed" w:cs="Simplified Arabic Fixed"/>
          <w:b/>
          <w:bCs/>
          <w:sz w:val="28"/>
          <w:szCs w:val="28"/>
          <w:rtl/>
        </w:rPr>
        <w:t>إطار المؤهلات الماليزي</w:t>
      </w:r>
      <w:r w:rsidRPr="008C1288">
        <w:rPr>
          <w:rFonts w:ascii="Simplified Arabic Fixed" w:hAnsi="Simplified Arabic Fixed" w:cs="Simplified Arabic Fixed"/>
          <w:b/>
          <w:bCs/>
          <w:sz w:val="28"/>
          <w:szCs w:val="28"/>
        </w:rPr>
        <w:t xml:space="preserve"> (MQF) </w:t>
      </w:r>
      <w:r w:rsidRPr="008C1288">
        <w:rPr>
          <w:rFonts w:ascii="Simplified Arabic Fixed" w:hAnsi="Simplified Arabic Fixed" w:cs="Simplified Arabic Fixed"/>
          <w:b/>
          <w:bCs/>
          <w:sz w:val="28"/>
          <w:szCs w:val="28"/>
          <w:rtl/>
        </w:rPr>
        <w:t>والمسارات المرنة</w:t>
      </w:r>
      <w:r w:rsidRPr="008C1288">
        <w:rPr>
          <w:rFonts w:ascii="Simplified Arabic Fixed" w:hAnsi="Simplified Arabic Fixed" w:cs="Simplified Arabic Fixed"/>
          <w:b/>
          <w:bCs/>
          <w:sz w:val="28"/>
          <w:szCs w:val="28"/>
        </w:rPr>
        <w:t>:</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نجحت ماليزيا في كسر "الحوائط المسدودة" أمام خريجي التعليم الفني؛ فمن خلال إطار مؤهلات مرن، أصبح بإمكان الفني التدرج والحصول على درجات عليا (ماجستير ودكتوراه تكنولوجية)، مما حقق "الإنصاف التعليمي" المرجو في الهدف الرابع (التعليم الجيد)</w:t>
      </w:r>
      <w:r w:rsidRPr="008C1288">
        <w:rPr>
          <w:rFonts w:ascii="Simplified Arabic Fixed" w:hAnsi="Simplified Arabic Fixed" w:cs="Simplified Arabic Fixed"/>
          <w:sz w:val="28"/>
          <w:szCs w:val="28"/>
        </w:rPr>
        <w:t>.</w:t>
      </w:r>
    </w:p>
    <w:p w14:paraId="1C7BD356" w14:textId="437B5F6C" w:rsidR="002502CA" w:rsidRPr="008C1288" w:rsidRDefault="00EA0BCD" w:rsidP="00F202B5">
      <w:pPr>
        <w:numPr>
          <w:ilvl w:val="0"/>
          <w:numId w:val="19"/>
        </w:numPr>
        <w:bidi/>
        <w:rPr>
          <w:rFonts w:ascii="Simplified Arabic Fixed" w:hAnsi="Simplified Arabic Fixed" w:cs="Simplified Arabic Fixed"/>
          <w:sz w:val="28"/>
          <w:szCs w:val="28"/>
          <w:rtl/>
        </w:rPr>
      </w:pPr>
      <w:r w:rsidRPr="008C1288">
        <w:rPr>
          <w:rFonts w:ascii="Simplified Arabic Fixed" w:hAnsi="Simplified Arabic Fixed" w:cs="Simplified Arabic Fixed"/>
          <w:b/>
          <w:bCs/>
          <w:sz w:val="28"/>
          <w:szCs w:val="28"/>
          <w:rtl/>
        </w:rPr>
        <w:t>الاقتصاد الشعبي ودعم المؤسسات الصغيرة</w:t>
      </w:r>
      <w:r w:rsidRPr="008C1288">
        <w:rPr>
          <w:rFonts w:ascii="Simplified Arabic Fixed" w:hAnsi="Simplified Arabic Fixed" w:cs="Simplified Arabic Fixed"/>
          <w:b/>
          <w:bCs/>
          <w:sz w:val="28"/>
          <w:szCs w:val="28"/>
        </w:rPr>
        <w:t xml:space="preserve"> (SMEs):</w:t>
      </w:r>
      <w:r w:rsidRPr="008C1288">
        <w:rPr>
          <w:rFonts w:ascii="Simplified Arabic Fixed" w:hAnsi="Simplified Arabic Fixed" w:cs="Simplified Arabic Fixed"/>
          <w:sz w:val="28"/>
          <w:szCs w:val="28"/>
        </w:rPr>
        <w:t xml:space="preserve"> </w:t>
      </w:r>
      <w:r w:rsidRPr="008C1288">
        <w:rPr>
          <w:rFonts w:ascii="Simplified Arabic Fixed" w:hAnsi="Simplified Arabic Fixed" w:cs="Simplified Arabic Fixed"/>
          <w:sz w:val="28"/>
          <w:szCs w:val="28"/>
          <w:rtl/>
        </w:rPr>
        <w:t>ربطت ماليزيا مخرجات التعليم الفني باحتياجات المجتمعات المحلية والريفية، مما ساهم في مكافحة الفقر (الهدف الأول) عبر تمكين الشباب من تأسيس مشروعاتهم الخاصة المستندة إلى المهارات الفنية المكتسبة</w:t>
      </w:r>
      <w:r w:rsidRPr="008C1288">
        <w:rPr>
          <w:rFonts w:ascii="Simplified Arabic Fixed" w:hAnsi="Simplified Arabic Fixed" w:cs="Simplified Arabic Fixed"/>
          <w:sz w:val="28"/>
          <w:szCs w:val="28"/>
        </w:rPr>
        <w:t>.</w:t>
      </w:r>
      <w:r w:rsidR="00D41860" w:rsidRPr="008C1288">
        <w:rPr>
          <w:rStyle w:val="FootnoteReference"/>
          <w:rFonts w:ascii="Simplified Arabic Fixed" w:hAnsi="Simplified Arabic Fixed" w:cs="Simplified Arabic Fixed"/>
          <w:sz w:val="28"/>
          <w:szCs w:val="28"/>
        </w:rPr>
        <w:footnoteReference w:id="8"/>
      </w:r>
    </w:p>
    <w:p w14:paraId="14F6C261" w14:textId="73EE8C4C" w:rsidR="000F3039" w:rsidRDefault="002502CA" w:rsidP="006E3682">
      <w:pPr>
        <w:bidi/>
        <w:jc w:val="center"/>
        <w:rPr>
          <w:b/>
          <w:bCs/>
          <w:u w:val="single"/>
          <w:rtl/>
        </w:rPr>
      </w:pPr>
      <w:r w:rsidRPr="000F3039">
        <w:rPr>
          <w:b/>
          <w:bCs/>
          <w:u w:val="single"/>
          <w:rtl/>
        </w:rPr>
        <w:t>جدول</w:t>
      </w:r>
      <w:r w:rsidR="000F3039" w:rsidRPr="000F3039">
        <w:rPr>
          <w:rFonts w:hint="cs"/>
          <w:b/>
          <w:bCs/>
          <w:u w:val="single"/>
          <w:rtl/>
        </w:rPr>
        <w:t xml:space="preserve"> (7)</w:t>
      </w:r>
      <w:r w:rsidRPr="000F3039">
        <w:rPr>
          <w:b/>
          <w:bCs/>
          <w:u w:val="single"/>
          <w:rtl/>
        </w:rPr>
        <w:t>: مصفوفة ربط آليات التعليم الفني الماليزي بأهداف التنمية المستدامة</w:t>
      </w:r>
    </w:p>
    <w:tbl>
      <w:tblPr>
        <w:bidiVisual/>
        <w:tblW w:w="0" w:type="auto"/>
        <w:tblCellSpacing w:w="15" w:type="dxa"/>
        <w:tblCellMar>
          <w:left w:w="0" w:type="dxa"/>
          <w:right w:w="0" w:type="dxa"/>
        </w:tblCellMar>
        <w:tblLook w:val="04A0" w:firstRow="1" w:lastRow="0" w:firstColumn="1" w:lastColumn="0" w:noHBand="0" w:noVBand="1"/>
      </w:tblPr>
      <w:tblGrid>
        <w:gridCol w:w="1959"/>
        <w:gridCol w:w="3452"/>
        <w:gridCol w:w="3933"/>
      </w:tblGrid>
      <w:tr w:rsidR="002E51FC" w:rsidRPr="002E51FC" w14:paraId="0F726516" w14:textId="77777777" w:rsidTr="002E51FC">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D056EA"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الهدف المستهدف (</w:t>
            </w:r>
            <w:r w:rsidRPr="002E51FC">
              <w:rPr>
                <w:rFonts w:ascii="Times New Roman" w:eastAsia="Times New Roman" w:hAnsi="Times New Roman" w:cs="Times New Roman"/>
                <w:b/>
                <w:bCs/>
                <w:color w:val="1F1F1F"/>
                <w:kern w:val="0"/>
                <w:sz w:val="24"/>
                <w:szCs w:val="24"/>
                <w:bdr w:val="none" w:sz="0" w:space="0" w:color="auto" w:frame="1"/>
                <w14:ligatures w14:val="none"/>
              </w:rPr>
              <w:t>SDGs</w:t>
            </w:r>
            <w:r w:rsidRPr="002E51FC">
              <w:rPr>
                <w:rFonts w:ascii="Times New Roman" w:eastAsia="Times New Roman" w:hAnsi="Times New Roman" w:cs="Times New Roman"/>
                <w:b/>
                <w:bCs/>
                <w:color w:val="1F1F1F"/>
                <w:kern w:val="0"/>
                <w:sz w:val="24"/>
                <w:szCs w:val="24"/>
                <w:bdr w:val="none" w:sz="0" w:space="0" w:color="auto" w:frame="1"/>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A334C4" w14:textId="67BAB7A8"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 xml:space="preserve">الآلية الماليزية المطبقة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2BF567"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أثرها التنموي (المستهدف في الواقع المصري)</w:t>
            </w:r>
          </w:p>
        </w:tc>
      </w:tr>
      <w:tr w:rsidR="002E51FC" w:rsidRPr="002E51FC" w14:paraId="19FCFAE3" w14:textId="77777777" w:rsidTr="002E51F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9CA96D"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الهدف 4: التعليم الجيد</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1C896C"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اعتماد نظام "المسارات المرنة" وإطار المؤهلات (</w:t>
            </w:r>
            <w:r w:rsidRPr="002E51FC">
              <w:rPr>
                <w:rFonts w:ascii="Times New Roman" w:eastAsia="Times New Roman" w:hAnsi="Times New Roman" w:cs="Times New Roman"/>
                <w:color w:val="1F1F1F"/>
                <w:kern w:val="0"/>
                <w:sz w:val="24"/>
                <w:szCs w:val="24"/>
                <w:bdr w:val="none" w:sz="0" w:space="0" w:color="auto" w:frame="1"/>
                <w14:ligatures w14:val="none"/>
              </w:rPr>
              <w:t>MQF</w:t>
            </w:r>
            <w:r w:rsidRPr="002E51FC">
              <w:rPr>
                <w:rFonts w:ascii="Times New Roman" w:eastAsia="Times New Roman" w:hAnsi="Times New Roman" w:cs="Times New Roman"/>
                <w:color w:val="1F1F1F"/>
                <w:kern w:val="0"/>
                <w:sz w:val="24"/>
                <w:szCs w:val="24"/>
                <w:bdr w:val="none" w:sz="0" w:space="0" w:color="auto" w:frame="1"/>
                <w:rtl/>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D0D15F"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تحقيق الإنصاف التعليمي وتسهيل الحراك الأكاديمي لخريج التعليم الفني.</w:t>
            </w:r>
          </w:p>
        </w:tc>
      </w:tr>
      <w:tr w:rsidR="002E51FC" w:rsidRPr="002E51FC" w14:paraId="3F7E307A" w14:textId="77777777" w:rsidTr="002E51F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3193FC"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الهدف 7: طاقة نظيفة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06E2E5"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دمج موديولات "الطاقة المتجددة" وتطبيقاتها في الورش الصناعية.</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3B3573"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تخريج فنيين قادرين على تشغيل وصيانة محطات الطاقة الشمسية والرياح.</w:t>
            </w:r>
          </w:p>
        </w:tc>
      </w:tr>
      <w:tr w:rsidR="002E51FC" w:rsidRPr="002E51FC" w14:paraId="104660E0" w14:textId="77777777" w:rsidTr="002E51F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169EE5"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lastRenderedPageBreak/>
              <w:t>الهدف 8: العمل اللائق</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DAAA94"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شراكة إجبارية مع المصانع عبر نظام التدريب المزدوج (70/30).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CEE57B"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القضاء على البطالة الفنية وضمان مواءمة المهارات مع متطلبات السوق.</w:t>
            </w:r>
          </w:p>
        </w:tc>
      </w:tr>
      <w:tr w:rsidR="002E51FC" w:rsidRPr="002E51FC" w14:paraId="43CDA6B2" w14:textId="77777777" w:rsidTr="002E51F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FF25E6"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الهدف 9: الصناعة والابتكار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5DCF0F"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إنشاء مراكز التميز (</w:t>
            </w:r>
            <w:r w:rsidRPr="002E51FC">
              <w:rPr>
                <w:rFonts w:ascii="Times New Roman" w:eastAsia="Times New Roman" w:hAnsi="Times New Roman" w:cs="Times New Roman"/>
                <w:color w:val="1F1F1F"/>
                <w:kern w:val="0"/>
                <w:sz w:val="24"/>
                <w:szCs w:val="24"/>
                <w:bdr w:val="none" w:sz="0" w:space="0" w:color="auto" w:frame="1"/>
                <w14:ligatures w14:val="none"/>
              </w:rPr>
              <w:t>CoE</w:t>
            </w:r>
            <w:r w:rsidRPr="002E51FC">
              <w:rPr>
                <w:rFonts w:ascii="Times New Roman" w:eastAsia="Times New Roman" w:hAnsi="Times New Roman" w:cs="Times New Roman"/>
                <w:color w:val="1F1F1F"/>
                <w:kern w:val="0"/>
                <w:sz w:val="24"/>
                <w:szCs w:val="24"/>
                <w:bdr w:val="none" w:sz="0" w:space="0" w:color="auto" w:frame="1"/>
                <w:rtl/>
                <w14:ligatures w14:val="none"/>
              </w:rPr>
              <w:t>) المرتبطة بتقنيات الصناعة 4.0.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DD3881"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دعم الابتكار المحلي وتطوير الصناعات التحويلية بأيدي وطنية ماهرة.</w:t>
            </w:r>
          </w:p>
        </w:tc>
      </w:tr>
      <w:tr w:rsidR="002E51FC" w:rsidRPr="002E51FC" w14:paraId="51B18E9E" w14:textId="77777777" w:rsidTr="002E51F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80E1FE"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b/>
                <w:bCs/>
                <w:color w:val="1F1F1F"/>
                <w:kern w:val="0"/>
                <w:sz w:val="24"/>
                <w:szCs w:val="24"/>
                <w:bdr w:val="none" w:sz="0" w:space="0" w:color="auto" w:frame="1"/>
                <w:rtl/>
                <w14:ligatures w14:val="none"/>
              </w:rPr>
              <w:t>الهدف 12: الإنتاج المسؤول</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6A9342"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التدريب عبر المحاكاة والواقع الافتراضي لتقليل هدر المواد الخام.</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A0177B" w14:textId="77777777" w:rsidR="002E51FC" w:rsidRPr="002E51FC" w:rsidRDefault="002E51FC" w:rsidP="002E51FC">
            <w:pPr>
              <w:bidi/>
              <w:spacing w:after="0" w:line="240" w:lineRule="auto"/>
              <w:rPr>
                <w:rFonts w:ascii="Times New Roman" w:eastAsia="Times New Roman" w:hAnsi="Times New Roman" w:cs="Times New Roman"/>
                <w:color w:val="1F1F1F"/>
                <w:kern w:val="0"/>
                <w:sz w:val="24"/>
                <w:szCs w:val="24"/>
                <w:rtl/>
                <w14:ligatures w14:val="none"/>
              </w:rPr>
            </w:pPr>
            <w:r w:rsidRPr="002E51FC">
              <w:rPr>
                <w:rFonts w:ascii="Times New Roman" w:eastAsia="Times New Roman" w:hAnsi="Times New Roman" w:cs="Times New Roman"/>
                <w:color w:val="1F1F1F"/>
                <w:kern w:val="0"/>
                <w:sz w:val="24"/>
                <w:szCs w:val="24"/>
                <w:bdr w:val="none" w:sz="0" w:space="0" w:color="auto" w:frame="1"/>
                <w:rtl/>
                <w14:ligatures w14:val="none"/>
              </w:rPr>
              <w:t>تعزيز ثقافة "الاقتصاد الأخضر" وتقليل البصمة الكربونية للعمليات الصناعية.</w:t>
            </w:r>
          </w:p>
        </w:tc>
      </w:tr>
    </w:tbl>
    <w:p w14:paraId="63D5AF25" w14:textId="7F715976" w:rsidR="000F3039" w:rsidRDefault="00C954ED" w:rsidP="00C954ED">
      <w:pPr>
        <w:bidi/>
        <w:jc w:val="center"/>
        <w:rPr>
          <w:rFonts w:ascii="Simplified Arabic Fixed" w:hAnsi="Simplified Arabic Fixed" w:cs="Simplified Arabic Fixed"/>
          <w:b/>
          <w:bCs/>
          <w:sz w:val="24"/>
          <w:szCs w:val="24"/>
          <w:rtl/>
        </w:rPr>
      </w:pPr>
      <w:r w:rsidRPr="00C954ED">
        <w:rPr>
          <w:rFonts w:ascii="Simplified Arabic Fixed" w:hAnsi="Simplified Arabic Fixed" w:cs="Simplified Arabic Fixed" w:hint="cs"/>
          <w:b/>
          <w:bCs/>
          <w:sz w:val="24"/>
          <w:szCs w:val="24"/>
          <w:rtl/>
        </w:rPr>
        <w:t>المصدر:</w:t>
      </w:r>
      <w:r w:rsidRPr="00C954ED">
        <w:rPr>
          <w:b/>
          <w:bCs/>
          <w:rtl/>
        </w:rPr>
        <w:t xml:space="preserve"> </w:t>
      </w:r>
      <w:r w:rsidRPr="00C954ED">
        <w:rPr>
          <w:rFonts w:ascii="Simplified Arabic Fixed" w:hAnsi="Simplified Arabic Fixed" w:cs="Simplified Arabic Fixed"/>
          <w:b/>
          <w:bCs/>
          <w:sz w:val="24"/>
          <w:szCs w:val="24"/>
          <w:rtl/>
        </w:rPr>
        <w:t>إعداد الباحث في ضوء تقارير وزارة الموارد البشرية الماليزية 2020، وأجندة الأمم المتحدة 2030</w:t>
      </w:r>
      <w:r w:rsidRPr="00C954ED">
        <w:rPr>
          <w:rFonts w:ascii="Simplified Arabic Fixed" w:hAnsi="Simplified Arabic Fixed" w:cs="Simplified Arabic Fixed"/>
          <w:b/>
          <w:bCs/>
          <w:sz w:val="24"/>
          <w:szCs w:val="24"/>
        </w:rPr>
        <w:t>".</w:t>
      </w:r>
    </w:p>
    <w:p w14:paraId="6FDEE5F7" w14:textId="55292965" w:rsidR="000E5E00" w:rsidRDefault="000E5E00" w:rsidP="00266F60">
      <w:pPr>
        <w:bidi/>
        <w:rPr>
          <w:rFonts w:ascii="Simplified Arabic Fixed" w:hAnsi="Simplified Arabic Fixed" w:cs="Simplified Arabic Fixed"/>
          <w:b/>
          <w:bCs/>
          <w:sz w:val="24"/>
          <w:szCs w:val="24"/>
          <w:rtl/>
        </w:rPr>
      </w:pPr>
    </w:p>
    <w:p w14:paraId="2725DA7D" w14:textId="77777777" w:rsidR="000E5E00" w:rsidRPr="008113D4" w:rsidRDefault="000E5E00" w:rsidP="000E5E00">
      <w:pPr>
        <w:bidi/>
        <w:jc w:val="center"/>
        <w:rPr>
          <w:rFonts w:ascii="Simplified Arabic Fixed" w:hAnsi="Simplified Arabic Fixed" w:cs="Simplified Arabic Fixed"/>
          <w:b/>
          <w:bCs/>
          <w:sz w:val="24"/>
          <w:szCs w:val="24"/>
          <w:u w:val="single"/>
        </w:rPr>
      </w:pPr>
    </w:p>
    <w:p w14:paraId="0F9BA8ED" w14:textId="76B7342B" w:rsidR="003D474F" w:rsidRPr="000E5E00" w:rsidRDefault="00DB1B40" w:rsidP="00E27A5D">
      <w:pPr>
        <w:spacing w:before="100" w:beforeAutospacing="1" w:after="100" w:afterAutospacing="1" w:line="240" w:lineRule="auto"/>
        <w:jc w:val="right"/>
        <w:outlineLvl w:val="2"/>
        <w:rPr>
          <w:rFonts w:ascii="Simplified Arabic Fixed" w:eastAsia="Times New Roman" w:hAnsi="Simplified Arabic Fixed" w:cs="Simplified Arabic Fixed"/>
          <w:b/>
          <w:bCs/>
          <w:kern w:val="0"/>
          <w:sz w:val="28"/>
          <w:szCs w:val="28"/>
          <w:u w:val="single"/>
          <w14:ligatures w14:val="none"/>
        </w:rPr>
      </w:pPr>
      <w:r w:rsidRPr="000E5E00">
        <w:rPr>
          <w:rFonts w:ascii="Simplified Arabic Fixed" w:eastAsia="Times New Roman" w:hAnsi="Simplified Arabic Fixed" w:cs="Simplified Arabic Fixed"/>
          <w:b/>
          <w:bCs/>
          <w:kern w:val="0"/>
          <w:sz w:val="28"/>
          <w:szCs w:val="28"/>
          <w:u w:val="single"/>
          <w:rtl/>
          <w14:ligatures w14:val="none"/>
        </w:rPr>
        <w:t>ثالثاً: التقنيات الحديثة وتحقيق الاستدامة البيئية في التدريب</w:t>
      </w:r>
    </w:p>
    <w:p w14:paraId="61AC3276"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لم يكن الانتقال الماليزي نحو "الرقمنة الخضراء" مجرد استجابة لموجة التكنولوجيا العالمية، بل كان حلاً استراتيجياً لمواجهة ندرة الموارد وتعزيز الاستدامة البيئية. ويرى الباحث أن هذا المحور يرتكز على الأبعاد التقنية والتنموية التالية</w:t>
      </w:r>
      <w:r w:rsidRPr="000E5E00">
        <w:rPr>
          <w:rFonts w:ascii="Simplified Arabic Fixed" w:hAnsi="Simplified Arabic Fixed" w:cs="Simplified Arabic Fixed"/>
          <w:sz w:val="28"/>
          <w:szCs w:val="28"/>
        </w:rPr>
        <w:t>:</w:t>
      </w:r>
    </w:p>
    <w:p w14:paraId="2618B2B5"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Pr>
        <w:t xml:space="preserve">1. </w:t>
      </w:r>
      <w:r w:rsidRPr="000E5E00">
        <w:rPr>
          <w:rFonts w:ascii="Simplified Arabic Fixed" w:hAnsi="Simplified Arabic Fixed" w:cs="Simplified Arabic Fixed"/>
          <w:sz w:val="28"/>
          <w:szCs w:val="28"/>
          <w:rtl/>
        </w:rPr>
        <w:t>تكنولوجيا المحاكاة والواقع الافتراضي</w:t>
      </w:r>
      <w:r w:rsidRPr="000E5E00">
        <w:rPr>
          <w:rFonts w:ascii="Simplified Arabic Fixed" w:hAnsi="Simplified Arabic Fixed" w:cs="Simplified Arabic Fixed"/>
          <w:sz w:val="28"/>
          <w:szCs w:val="28"/>
        </w:rPr>
        <w:t xml:space="preserve"> (VR) </w:t>
      </w:r>
      <w:r w:rsidRPr="000E5E00">
        <w:rPr>
          <w:rFonts w:ascii="Simplified Arabic Fixed" w:hAnsi="Simplified Arabic Fixed" w:cs="Simplified Arabic Fixed"/>
          <w:sz w:val="28"/>
          <w:szCs w:val="28"/>
          <w:rtl/>
        </w:rPr>
        <w:t>والمعزز</w:t>
      </w:r>
      <w:r w:rsidRPr="000E5E00">
        <w:rPr>
          <w:rFonts w:ascii="Simplified Arabic Fixed" w:hAnsi="Simplified Arabic Fixed" w:cs="Simplified Arabic Fixed"/>
          <w:sz w:val="28"/>
          <w:szCs w:val="28"/>
        </w:rPr>
        <w:t xml:space="preserve"> (AR):</w:t>
      </w:r>
    </w:p>
    <w:p w14:paraId="1C8C9B6E"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تحولت هذه التقنيات من أدوات ترفيهية إلى "مختبرات افتراضية مستدامة" تخدم أهداف التعليم التقني</w:t>
      </w:r>
      <w:r w:rsidRPr="000E5E00">
        <w:rPr>
          <w:rFonts w:ascii="Simplified Arabic Fixed" w:hAnsi="Simplified Arabic Fixed" w:cs="Simplified Arabic Fixed"/>
          <w:sz w:val="28"/>
          <w:szCs w:val="28"/>
        </w:rPr>
        <w:t>.</w:t>
      </w:r>
    </w:p>
    <w:p w14:paraId="59337DFC" w14:textId="77777777" w:rsidR="003D474F" w:rsidRPr="000E5E00" w:rsidRDefault="003D474F" w:rsidP="003D474F">
      <w:pPr>
        <w:numPr>
          <w:ilvl w:val="0"/>
          <w:numId w:val="20"/>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التحليل التربوي والبيئي</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يتيح التدريب الافتراضي للطالب محاكاة عمليات الصيانة والتشغيل المعقدة، مثل فك المحركات أو اللحام تحت الضغط، دون استهلاك مادة خام واحدة</w:t>
      </w:r>
      <w:r w:rsidRPr="000E5E00">
        <w:rPr>
          <w:rFonts w:ascii="Simplified Arabic Fixed" w:hAnsi="Simplified Arabic Fixed" w:cs="Simplified Arabic Fixed"/>
          <w:sz w:val="28"/>
          <w:szCs w:val="28"/>
        </w:rPr>
        <w:t>.</w:t>
      </w:r>
    </w:p>
    <w:p w14:paraId="27752123" w14:textId="77777777" w:rsidR="003D474F" w:rsidRPr="000E5E00" w:rsidRDefault="003D474F" w:rsidP="003D474F">
      <w:pPr>
        <w:numPr>
          <w:ilvl w:val="0"/>
          <w:numId w:val="20"/>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تحقيق الهدف الثاني عشر (الاستهلاك والإنتاج المسؤول)</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يساهم ذلك في بلوغ "صفر نفايات</w:t>
      </w:r>
      <w:r w:rsidRPr="000E5E00">
        <w:rPr>
          <w:rFonts w:ascii="Simplified Arabic Fixed" w:hAnsi="Simplified Arabic Fixed" w:cs="Simplified Arabic Fixed"/>
          <w:sz w:val="28"/>
          <w:szCs w:val="28"/>
        </w:rPr>
        <w:t xml:space="preserve">" (Zero Waste) </w:t>
      </w:r>
      <w:r w:rsidRPr="000E5E00">
        <w:rPr>
          <w:rFonts w:ascii="Simplified Arabic Fixed" w:hAnsi="Simplified Arabic Fixed" w:cs="Simplified Arabic Fixed"/>
          <w:sz w:val="28"/>
          <w:szCs w:val="28"/>
          <w:rtl/>
        </w:rPr>
        <w:t>عبر إلغاء الهالك الناتج عن أخطاء المتدربين في المراحل الأولية</w:t>
      </w:r>
      <w:r w:rsidRPr="000E5E00">
        <w:rPr>
          <w:rFonts w:ascii="Simplified Arabic Fixed" w:hAnsi="Simplified Arabic Fixed" w:cs="Simplified Arabic Fixed"/>
          <w:sz w:val="28"/>
          <w:szCs w:val="28"/>
        </w:rPr>
        <w:t>.</w:t>
      </w:r>
    </w:p>
    <w:p w14:paraId="53850777" w14:textId="77777777" w:rsidR="003D474F" w:rsidRPr="000E5E00" w:rsidRDefault="003D474F" w:rsidP="003D474F">
      <w:pPr>
        <w:numPr>
          <w:ilvl w:val="0"/>
          <w:numId w:val="20"/>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lastRenderedPageBreak/>
        <w:t>الأمن والسلامة المستدامة</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حماية العنصر البشري من مخاطر الآلات الثقيلة والجهد العالي، مما يقلص تكاليف الرعاية الصحية وإصابات العمل</w:t>
      </w:r>
      <w:r w:rsidRPr="000E5E00">
        <w:rPr>
          <w:rFonts w:ascii="Simplified Arabic Fixed" w:hAnsi="Simplified Arabic Fixed" w:cs="Simplified Arabic Fixed"/>
          <w:sz w:val="28"/>
          <w:szCs w:val="28"/>
        </w:rPr>
        <w:t>.</w:t>
      </w:r>
    </w:p>
    <w:p w14:paraId="317C5292"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Pr>
        <w:t xml:space="preserve">2. </w:t>
      </w:r>
      <w:r w:rsidRPr="000E5E00">
        <w:rPr>
          <w:rFonts w:ascii="Simplified Arabic Fixed" w:hAnsi="Simplified Arabic Fixed" w:cs="Simplified Arabic Fixed"/>
          <w:sz w:val="28"/>
          <w:szCs w:val="28"/>
          <w:rtl/>
        </w:rPr>
        <w:t>أنظمة "التوأمة الرقمية</w:t>
      </w:r>
      <w:r w:rsidRPr="000E5E00">
        <w:rPr>
          <w:rFonts w:ascii="Simplified Arabic Fixed" w:hAnsi="Simplified Arabic Fixed" w:cs="Simplified Arabic Fixed"/>
          <w:sz w:val="28"/>
          <w:szCs w:val="28"/>
        </w:rPr>
        <w:t xml:space="preserve">" (Digital Twin) </w:t>
      </w:r>
      <w:r w:rsidRPr="000E5E00">
        <w:rPr>
          <w:rFonts w:ascii="Simplified Arabic Fixed" w:hAnsi="Simplified Arabic Fixed" w:cs="Simplified Arabic Fixed"/>
          <w:sz w:val="28"/>
          <w:szCs w:val="28"/>
          <w:rtl/>
        </w:rPr>
        <w:t>والصناعة 4.0</w:t>
      </w:r>
      <w:r w:rsidRPr="000E5E00">
        <w:rPr>
          <w:rFonts w:ascii="Simplified Arabic Fixed" w:hAnsi="Simplified Arabic Fixed" w:cs="Simplified Arabic Fixed"/>
          <w:sz w:val="28"/>
          <w:szCs w:val="28"/>
        </w:rPr>
        <w:t>:</w:t>
      </w:r>
    </w:p>
    <w:p w14:paraId="09788BED"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طبقت ماليزيا هذا المفهوم في تخصصات الميكاترونكس والإنتاج الصناعي لتعزيز كفاءة التعلم</w:t>
      </w:r>
      <w:r w:rsidRPr="000E5E00">
        <w:rPr>
          <w:rFonts w:ascii="Simplified Arabic Fixed" w:hAnsi="Simplified Arabic Fixed" w:cs="Simplified Arabic Fixed"/>
          <w:sz w:val="28"/>
          <w:szCs w:val="28"/>
        </w:rPr>
        <w:t>.</w:t>
      </w:r>
    </w:p>
    <w:p w14:paraId="709CB140" w14:textId="77777777" w:rsidR="003D474F" w:rsidRPr="000E5E00" w:rsidRDefault="003D474F" w:rsidP="003D474F">
      <w:pPr>
        <w:numPr>
          <w:ilvl w:val="0"/>
          <w:numId w:val="21"/>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التطبيق الإجرائي</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يتم بناء نموذج رقمي مطابق لخط الإنتاج الواقعي، حيث يقوم الطلاب بإجراء "تجارب التشغيل" واختبار "كفاءة الطاقة" رقمياً قبل البدء الفعلي في البيئة الفيزيائية</w:t>
      </w:r>
      <w:r w:rsidRPr="000E5E00">
        <w:rPr>
          <w:rFonts w:ascii="Simplified Arabic Fixed" w:hAnsi="Simplified Arabic Fixed" w:cs="Simplified Arabic Fixed"/>
          <w:sz w:val="28"/>
          <w:szCs w:val="28"/>
        </w:rPr>
        <w:t>.</w:t>
      </w:r>
    </w:p>
    <w:p w14:paraId="4648E042" w14:textId="77777777" w:rsidR="003D474F" w:rsidRPr="000E5E00" w:rsidRDefault="003D474F" w:rsidP="003D474F">
      <w:pPr>
        <w:numPr>
          <w:ilvl w:val="0"/>
          <w:numId w:val="21"/>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البعد المستدام</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يخدم هذا المسار الهدف السابع (طاقة نظيفة) من خلال خفض الانبعاثات الكربونية وتقليل استهلاك الطاقة الكهربائية داخل المعامل التعليمية</w:t>
      </w:r>
      <w:r w:rsidRPr="000E5E00">
        <w:rPr>
          <w:rFonts w:ascii="Simplified Arabic Fixed" w:hAnsi="Simplified Arabic Fixed" w:cs="Simplified Arabic Fixed"/>
          <w:sz w:val="28"/>
          <w:szCs w:val="28"/>
        </w:rPr>
        <w:t>.</w:t>
      </w:r>
    </w:p>
    <w:p w14:paraId="74D00F20"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Pr>
        <w:t xml:space="preserve">3. </w:t>
      </w:r>
      <w:r w:rsidRPr="000E5E00">
        <w:rPr>
          <w:rFonts w:ascii="Simplified Arabic Fixed" w:hAnsi="Simplified Arabic Fixed" w:cs="Simplified Arabic Fixed"/>
          <w:sz w:val="28"/>
          <w:szCs w:val="28"/>
          <w:rtl/>
        </w:rPr>
        <w:t>إنترنت الأشياء الصناعي</w:t>
      </w:r>
      <w:r w:rsidRPr="000E5E00">
        <w:rPr>
          <w:rFonts w:ascii="Simplified Arabic Fixed" w:hAnsi="Simplified Arabic Fixed" w:cs="Simplified Arabic Fixed"/>
          <w:sz w:val="28"/>
          <w:szCs w:val="28"/>
        </w:rPr>
        <w:t xml:space="preserve"> (IIoT) </w:t>
      </w:r>
      <w:r w:rsidRPr="000E5E00">
        <w:rPr>
          <w:rFonts w:ascii="Simplified Arabic Fixed" w:hAnsi="Simplified Arabic Fixed" w:cs="Simplified Arabic Fixed"/>
          <w:sz w:val="28"/>
          <w:szCs w:val="28"/>
          <w:rtl/>
        </w:rPr>
        <w:t>والمراقبة الذكية للموارد</w:t>
      </w:r>
      <w:r w:rsidRPr="000E5E00">
        <w:rPr>
          <w:rFonts w:ascii="Simplified Arabic Fixed" w:hAnsi="Simplified Arabic Fixed" w:cs="Simplified Arabic Fixed"/>
          <w:sz w:val="28"/>
          <w:szCs w:val="28"/>
        </w:rPr>
        <w:t>:</w:t>
      </w:r>
    </w:p>
    <w:p w14:paraId="6CE145F1" w14:textId="77777777" w:rsidR="003D474F" w:rsidRPr="000E5E00" w:rsidRDefault="003D474F" w:rsidP="003D474F">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تم تزويد الورش الفنية بحساسات ذكية مرتبطة بشبكات معلوماتية يتعامل معها الطلاب بشكل مباشر</w:t>
      </w:r>
      <w:r w:rsidRPr="000E5E00">
        <w:rPr>
          <w:rFonts w:ascii="Simplified Arabic Fixed" w:hAnsi="Simplified Arabic Fixed" w:cs="Simplified Arabic Fixed"/>
          <w:sz w:val="28"/>
          <w:szCs w:val="28"/>
        </w:rPr>
        <w:t>.</w:t>
      </w:r>
    </w:p>
    <w:p w14:paraId="1945308E" w14:textId="77777777" w:rsidR="003D474F" w:rsidRPr="000E5E00" w:rsidRDefault="003D474F" w:rsidP="003D474F">
      <w:pPr>
        <w:numPr>
          <w:ilvl w:val="0"/>
          <w:numId w:val="22"/>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التطبيق الإجرائي</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يكتسب الطالب مهارة مراقبة استهلاك الماكينة للزيوت والكهرباء ومعدلات الحرارة عبر تطبيقات رقمية متخصصة</w:t>
      </w:r>
      <w:r w:rsidRPr="000E5E00">
        <w:rPr>
          <w:rFonts w:ascii="Simplified Arabic Fixed" w:hAnsi="Simplified Arabic Fixed" w:cs="Simplified Arabic Fixed"/>
          <w:sz w:val="28"/>
          <w:szCs w:val="28"/>
        </w:rPr>
        <w:t>.</w:t>
      </w:r>
    </w:p>
    <w:p w14:paraId="08C5ABBF" w14:textId="00E9FDFA" w:rsidR="007535CD" w:rsidRPr="000E5E00" w:rsidRDefault="003D474F" w:rsidP="00155FA4">
      <w:pPr>
        <w:numPr>
          <w:ilvl w:val="0"/>
          <w:numId w:val="22"/>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الأثر التربوي المستدام</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يهدف هذا التطبيق إلى غرس "عقلية الاستدامة" لدى المتدرب؛ ليكون الفني المصري المستقبلي مدركاً لقيمة المورد وكفاءة استخدامه، وليس مجرد مشغل تقليدي للآلة</w:t>
      </w:r>
      <w:r w:rsidRPr="000E5E00">
        <w:rPr>
          <w:rFonts w:ascii="Simplified Arabic Fixed" w:hAnsi="Simplified Arabic Fixed" w:cs="Simplified Arabic Fixed"/>
          <w:sz w:val="28"/>
          <w:szCs w:val="28"/>
        </w:rPr>
        <w:t>.</w:t>
      </w:r>
    </w:p>
    <w:p w14:paraId="34D4C764" w14:textId="2F643712" w:rsidR="008113D4" w:rsidRPr="000E5E00" w:rsidRDefault="008113D4" w:rsidP="008113D4">
      <w:pPr>
        <w:bidi/>
        <w:rPr>
          <w:rFonts w:ascii="Simplified Arabic Fixed" w:hAnsi="Simplified Arabic Fixed" w:cs="Simplified Arabic Fixed"/>
          <w:b/>
          <w:bCs/>
          <w:sz w:val="28"/>
          <w:szCs w:val="28"/>
          <w:u w:val="single"/>
        </w:rPr>
      </w:pPr>
      <w:r w:rsidRPr="000E5E00">
        <w:rPr>
          <w:rFonts w:ascii="Simplified Arabic Fixed" w:hAnsi="Simplified Arabic Fixed" w:cs="Simplified Arabic Fixed"/>
          <w:b/>
          <w:bCs/>
          <w:sz w:val="28"/>
          <w:szCs w:val="28"/>
          <w:u w:val="single"/>
          <w:rtl/>
        </w:rPr>
        <w:t>خامساً: مخرجات الدراسة والنتائج الختامية</w:t>
      </w:r>
      <w:r w:rsidR="00F85AE6" w:rsidRPr="000E5E00">
        <w:rPr>
          <w:rFonts w:ascii="Simplified Arabic Fixed" w:hAnsi="Simplified Arabic Fixed" w:cs="Simplified Arabic Fixed" w:hint="cs"/>
          <w:b/>
          <w:bCs/>
          <w:sz w:val="28"/>
          <w:szCs w:val="28"/>
          <w:u w:val="single"/>
          <w:rtl/>
        </w:rPr>
        <w:t>:</w:t>
      </w:r>
    </w:p>
    <w:p w14:paraId="61F21314" w14:textId="77777777" w:rsidR="008113D4" w:rsidRPr="000E5E00" w:rsidRDefault="008113D4" w:rsidP="008113D4">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خلصت الدراسة التطبيقية للتجربة الماليزية إلى مجموعة من النتائج الجوهرية</w:t>
      </w:r>
      <w:r w:rsidRPr="000E5E00">
        <w:rPr>
          <w:rFonts w:ascii="Simplified Arabic Fixed" w:hAnsi="Simplified Arabic Fixed" w:cs="Simplified Arabic Fixed"/>
          <w:sz w:val="28"/>
          <w:szCs w:val="28"/>
        </w:rPr>
        <w:t>:</w:t>
      </w:r>
    </w:p>
    <w:p w14:paraId="1ED2D89C" w14:textId="77777777" w:rsidR="008113D4" w:rsidRPr="000E5E00" w:rsidRDefault="008113D4" w:rsidP="00963469">
      <w:pPr>
        <w:numPr>
          <w:ilvl w:val="0"/>
          <w:numId w:val="4"/>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أن التعليم الفني الصناعي هو "الرافعة الحقيقية" لتحقيق أهداف التنمية المستدامة في الدول النامية</w:t>
      </w:r>
      <w:r w:rsidRPr="000E5E00">
        <w:rPr>
          <w:rFonts w:ascii="Simplified Arabic Fixed" w:hAnsi="Simplified Arabic Fixed" w:cs="Simplified Arabic Fixed"/>
          <w:sz w:val="28"/>
          <w:szCs w:val="28"/>
        </w:rPr>
        <w:t>.</w:t>
      </w:r>
    </w:p>
    <w:p w14:paraId="19CC9332" w14:textId="77777777" w:rsidR="008113D4" w:rsidRPr="000E5E00" w:rsidRDefault="008113D4" w:rsidP="00963469">
      <w:pPr>
        <w:numPr>
          <w:ilvl w:val="0"/>
          <w:numId w:val="4"/>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أن النجاح الماليزي استند إلى "الإرادة السياسية" التي وضعت الموازنات الضخمة في خدمة التعليم التقني</w:t>
      </w:r>
      <w:r w:rsidRPr="000E5E00">
        <w:rPr>
          <w:rFonts w:ascii="Simplified Arabic Fixed" w:hAnsi="Simplified Arabic Fixed" w:cs="Simplified Arabic Fixed"/>
          <w:sz w:val="28"/>
          <w:szCs w:val="28"/>
        </w:rPr>
        <w:t>.</w:t>
      </w:r>
    </w:p>
    <w:p w14:paraId="58379352" w14:textId="77777777" w:rsidR="008113D4" w:rsidRPr="000E5E00" w:rsidRDefault="008113D4" w:rsidP="00963469">
      <w:pPr>
        <w:numPr>
          <w:ilvl w:val="0"/>
          <w:numId w:val="4"/>
        </w:num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lastRenderedPageBreak/>
        <w:t>أن الفجوة في الواقع المصري ليست في "القدرات البشرية"، بل في "الآليات التنظيمية" التي تربط التعليم بسوق العمل والبيئة</w:t>
      </w:r>
      <w:r w:rsidRPr="000E5E00">
        <w:rPr>
          <w:rFonts w:ascii="Simplified Arabic Fixed" w:hAnsi="Simplified Arabic Fixed" w:cs="Simplified Arabic Fixed"/>
          <w:sz w:val="28"/>
          <w:szCs w:val="28"/>
        </w:rPr>
        <w:t>.</w:t>
      </w:r>
    </w:p>
    <w:p w14:paraId="671B866E" w14:textId="6EAE4868" w:rsidR="008113D4" w:rsidRDefault="004938DE" w:rsidP="008113D4">
      <w:pPr>
        <w:bidi/>
        <w:rPr>
          <w:rFonts w:ascii="Simplified Arabic Fixed" w:hAnsi="Simplified Arabic Fixed" w:cs="Simplified Arabic Fixed"/>
          <w:sz w:val="28"/>
          <w:szCs w:val="28"/>
          <w:rtl/>
        </w:rPr>
      </w:pPr>
      <w:r w:rsidRPr="000E5E00">
        <w:rPr>
          <w:rFonts w:ascii="Simplified Arabic Fixed" w:hAnsi="Simplified Arabic Fixed" w:cs="Simplified Arabic Fixed" w:hint="cs"/>
          <w:b/>
          <w:bCs/>
          <w:sz w:val="28"/>
          <w:szCs w:val="28"/>
          <w:rtl/>
        </w:rPr>
        <w:t>واخيرا</w:t>
      </w:r>
      <w:r w:rsidR="008113D4" w:rsidRPr="000E5E00">
        <w:rPr>
          <w:rFonts w:ascii="Simplified Arabic Fixed" w:hAnsi="Simplified Arabic Fixed" w:cs="Simplified Arabic Fixed"/>
          <w:sz w:val="28"/>
          <w:szCs w:val="28"/>
          <w:rtl/>
        </w:rPr>
        <w:t>إن استلهام التجربة الماليزية في مصر ليس ترفاً فكرياً، بل هو ضرورة حتمية لإعادة المسار التعليمي الفني إلى وجهته الصحيحة. إننا نطمح إلى فني مصري "واعي، مبدع، ومستدام"، يسهم بيده في بناء النهضة الصناعية، وبفكره في الحفاظ على موارد الوطن للأجيال القادمة</w:t>
      </w:r>
      <w:r w:rsidR="008113D4" w:rsidRPr="000E5E00">
        <w:rPr>
          <w:rFonts w:ascii="Simplified Arabic Fixed" w:hAnsi="Simplified Arabic Fixed" w:cs="Simplified Arabic Fixed"/>
          <w:sz w:val="28"/>
          <w:szCs w:val="28"/>
        </w:rPr>
        <w:t>.</w:t>
      </w:r>
    </w:p>
    <w:p w14:paraId="2F1CB7EA" w14:textId="7BC868D7" w:rsidR="007C42DA" w:rsidRDefault="007C42DA" w:rsidP="007C42DA">
      <w:pPr>
        <w:bidi/>
        <w:rPr>
          <w:rFonts w:ascii="Simplified Arabic Fixed" w:hAnsi="Simplified Arabic Fixed" w:cs="Simplified Arabic Fixed"/>
          <w:sz w:val="28"/>
          <w:szCs w:val="28"/>
          <w:rtl/>
        </w:rPr>
      </w:pPr>
    </w:p>
    <w:p w14:paraId="526B0254" w14:textId="6E454507" w:rsidR="007C42DA" w:rsidRDefault="007C42DA" w:rsidP="007C42DA">
      <w:pPr>
        <w:bidi/>
        <w:rPr>
          <w:rFonts w:ascii="Simplified Arabic Fixed" w:hAnsi="Simplified Arabic Fixed" w:cs="Simplified Arabic Fixed"/>
          <w:sz w:val="28"/>
          <w:szCs w:val="28"/>
          <w:rtl/>
        </w:rPr>
      </w:pPr>
    </w:p>
    <w:p w14:paraId="727608B0" w14:textId="35383E8D" w:rsidR="007C42DA" w:rsidRDefault="007C42DA" w:rsidP="007C42DA">
      <w:pPr>
        <w:bidi/>
        <w:rPr>
          <w:rFonts w:ascii="Simplified Arabic Fixed" w:hAnsi="Simplified Arabic Fixed" w:cs="Simplified Arabic Fixed"/>
          <w:sz w:val="28"/>
          <w:szCs w:val="28"/>
          <w:rtl/>
        </w:rPr>
      </w:pPr>
    </w:p>
    <w:p w14:paraId="49C46F61" w14:textId="0FF1B302" w:rsidR="007C42DA" w:rsidRDefault="007C42DA" w:rsidP="007C42DA">
      <w:pPr>
        <w:bidi/>
        <w:rPr>
          <w:rFonts w:ascii="Simplified Arabic Fixed" w:hAnsi="Simplified Arabic Fixed" w:cs="Simplified Arabic Fixed"/>
          <w:sz w:val="28"/>
          <w:szCs w:val="28"/>
          <w:rtl/>
        </w:rPr>
      </w:pPr>
    </w:p>
    <w:p w14:paraId="466D143D" w14:textId="61AE510F" w:rsidR="007C42DA" w:rsidRDefault="007C42DA" w:rsidP="007C42DA">
      <w:pPr>
        <w:bidi/>
        <w:rPr>
          <w:rFonts w:ascii="Simplified Arabic Fixed" w:hAnsi="Simplified Arabic Fixed" w:cs="Simplified Arabic Fixed"/>
          <w:sz w:val="28"/>
          <w:szCs w:val="28"/>
          <w:rtl/>
        </w:rPr>
      </w:pPr>
    </w:p>
    <w:p w14:paraId="776891AD" w14:textId="01A982E7" w:rsidR="007C42DA" w:rsidRDefault="007C42DA" w:rsidP="007C42DA">
      <w:pPr>
        <w:bidi/>
        <w:rPr>
          <w:rFonts w:ascii="Simplified Arabic Fixed" w:hAnsi="Simplified Arabic Fixed" w:cs="Simplified Arabic Fixed"/>
          <w:sz w:val="28"/>
          <w:szCs w:val="28"/>
          <w:rtl/>
        </w:rPr>
      </w:pPr>
    </w:p>
    <w:p w14:paraId="5F0F7E81" w14:textId="7075099B" w:rsidR="007C42DA" w:rsidRDefault="007C42DA" w:rsidP="007C42DA">
      <w:pPr>
        <w:bidi/>
        <w:rPr>
          <w:rFonts w:ascii="Simplified Arabic Fixed" w:hAnsi="Simplified Arabic Fixed" w:cs="Simplified Arabic Fixed"/>
          <w:sz w:val="28"/>
          <w:szCs w:val="28"/>
          <w:rtl/>
        </w:rPr>
      </w:pPr>
    </w:p>
    <w:p w14:paraId="54FE7672" w14:textId="4112C60F" w:rsidR="007C42DA" w:rsidRDefault="007C42DA" w:rsidP="007C42DA">
      <w:pPr>
        <w:bidi/>
        <w:rPr>
          <w:rFonts w:ascii="Simplified Arabic Fixed" w:hAnsi="Simplified Arabic Fixed" w:cs="Simplified Arabic Fixed"/>
          <w:sz w:val="28"/>
          <w:szCs w:val="28"/>
          <w:rtl/>
        </w:rPr>
      </w:pPr>
    </w:p>
    <w:p w14:paraId="084514B4" w14:textId="5D37FC67" w:rsidR="007C42DA" w:rsidRDefault="007C42DA" w:rsidP="007C42DA">
      <w:pPr>
        <w:bidi/>
        <w:rPr>
          <w:rFonts w:ascii="Simplified Arabic Fixed" w:hAnsi="Simplified Arabic Fixed" w:cs="Simplified Arabic Fixed"/>
          <w:sz w:val="28"/>
          <w:szCs w:val="28"/>
          <w:rtl/>
        </w:rPr>
      </w:pPr>
    </w:p>
    <w:p w14:paraId="47DAF267" w14:textId="35924457" w:rsidR="007C42DA" w:rsidRDefault="007C42DA" w:rsidP="007C42DA">
      <w:pPr>
        <w:bidi/>
        <w:rPr>
          <w:rFonts w:ascii="Simplified Arabic Fixed" w:hAnsi="Simplified Arabic Fixed" w:cs="Simplified Arabic Fixed"/>
          <w:sz w:val="28"/>
          <w:szCs w:val="28"/>
          <w:rtl/>
        </w:rPr>
      </w:pPr>
    </w:p>
    <w:p w14:paraId="47549F29" w14:textId="146AD4C5" w:rsidR="007C42DA" w:rsidRDefault="007C42DA" w:rsidP="007C42DA">
      <w:pPr>
        <w:bidi/>
        <w:rPr>
          <w:rFonts w:ascii="Simplified Arabic Fixed" w:hAnsi="Simplified Arabic Fixed" w:cs="Simplified Arabic Fixed"/>
          <w:sz w:val="28"/>
          <w:szCs w:val="28"/>
          <w:rtl/>
        </w:rPr>
      </w:pPr>
    </w:p>
    <w:p w14:paraId="61713A1E" w14:textId="4FCF85B6" w:rsidR="007C42DA" w:rsidRDefault="007C42DA" w:rsidP="007C42DA">
      <w:pPr>
        <w:bidi/>
        <w:rPr>
          <w:rFonts w:ascii="Simplified Arabic Fixed" w:hAnsi="Simplified Arabic Fixed" w:cs="Simplified Arabic Fixed"/>
          <w:sz w:val="28"/>
          <w:szCs w:val="28"/>
          <w:rtl/>
        </w:rPr>
      </w:pPr>
    </w:p>
    <w:p w14:paraId="674977C6" w14:textId="0884CCE9" w:rsidR="007C42DA" w:rsidRDefault="007C42DA" w:rsidP="007C42DA">
      <w:pPr>
        <w:bidi/>
        <w:rPr>
          <w:rFonts w:ascii="Simplified Arabic Fixed" w:hAnsi="Simplified Arabic Fixed" w:cs="Simplified Arabic Fixed"/>
          <w:sz w:val="28"/>
          <w:szCs w:val="28"/>
          <w:rtl/>
        </w:rPr>
      </w:pPr>
    </w:p>
    <w:p w14:paraId="69B5C249" w14:textId="7CEB5AD5" w:rsidR="007C42DA" w:rsidRDefault="007C42DA" w:rsidP="007C42DA">
      <w:pPr>
        <w:bidi/>
        <w:rPr>
          <w:rFonts w:ascii="Simplified Arabic Fixed" w:hAnsi="Simplified Arabic Fixed" w:cs="Simplified Arabic Fixed"/>
          <w:sz w:val="28"/>
          <w:szCs w:val="28"/>
          <w:rtl/>
        </w:rPr>
      </w:pPr>
    </w:p>
    <w:p w14:paraId="6C08A84B" w14:textId="232D3C76" w:rsidR="007C42DA" w:rsidRDefault="007C42DA" w:rsidP="007C42DA">
      <w:pPr>
        <w:bidi/>
        <w:rPr>
          <w:rFonts w:ascii="Simplified Arabic Fixed" w:hAnsi="Simplified Arabic Fixed" w:cs="Simplified Arabic Fixed"/>
          <w:sz w:val="28"/>
          <w:szCs w:val="28"/>
          <w:rtl/>
        </w:rPr>
      </w:pPr>
    </w:p>
    <w:p w14:paraId="19752E0C" w14:textId="3F743829" w:rsidR="007C42DA" w:rsidRDefault="007C42DA" w:rsidP="007C42DA">
      <w:pPr>
        <w:bidi/>
        <w:rPr>
          <w:rFonts w:ascii="Simplified Arabic Fixed" w:hAnsi="Simplified Arabic Fixed" w:cs="Simplified Arabic Fixed"/>
          <w:sz w:val="28"/>
          <w:szCs w:val="28"/>
          <w:rtl/>
        </w:rPr>
      </w:pPr>
    </w:p>
    <w:p w14:paraId="689B4067" w14:textId="2702A282" w:rsidR="007C42DA" w:rsidRDefault="007C42DA" w:rsidP="007C42DA">
      <w:pPr>
        <w:bidi/>
        <w:rPr>
          <w:rFonts w:ascii="Simplified Arabic Fixed" w:hAnsi="Simplified Arabic Fixed" w:cs="Simplified Arabic Fixed"/>
          <w:sz w:val="28"/>
          <w:szCs w:val="28"/>
          <w:rtl/>
        </w:rPr>
      </w:pPr>
    </w:p>
    <w:p w14:paraId="2B212F11" w14:textId="331770D9" w:rsidR="007C42DA" w:rsidRDefault="007C42DA" w:rsidP="007C42DA">
      <w:pPr>
        <w:bidi/>
        <w:rPr>
          <w:rFonts w:ascii="Simplified Arabic Fixed" w:hAnsi="Simplified Arabic Fixed" w:cs="Simplified Arabic Fixed"/>
          <w:sz w:val="28"/>
          <w:szCs w:val="28"/>
          <w:rtl/>
        </w:rPr>
      </w:pPr>
    </w:p>
    <w:p w14:paraId="25510E39" w14:textId="319B6EEF" w:rsidR="007C42DA" w:rsidRDefault="007C42DA" w:rsidP="007C42DA">
      <w:pPr>
        <w:bidi/>
        <w:rPr>
          <w:rFonts w:ascii="Simplified Arabic Fixed" w:hAnsi="Simplified Arabic Fixed" w:cs="Simplified Arabic Fixed"/>
          <w:sz w:val="28"/>
          <w:szCs w:val="28"/>
          <w:rtl/>
        </w:rPr>
      </w:pPr>
    </w:p>
    <w:p w14:paraId="32FB9294" w14:textId="783303BD" w:rsidR="007C42DA" w:rsidRDefault="007C42DA" w:rsidP="007C42DA">
      <w:pPr>
        <w:bidi/>
        <w:rPr>
          <w:rFonts w:ascii="Simplified Arabic Fixed" w:hAnsi="Simplified Arabic Fixed" w:cs="Simplified Arabic Fixed"/>
          <w:sz w:val="28"/>
          <w:szCs w:val="28"/>
          <w:rtl/>
        </w:rPr>
      </w:pPr>
    </w:p>
    <w:p w14:paraId="582370E8" w14:textId="77777777" w:rsidR="007C42DA" w:rsidRPr="000E5E00" w:rsidRDefault="007C42DA" w:rsidP="007C42DA">
      <w:pPr>
        <w:bidi/>
        <w:rPr>
          <w:rFonts w:ascii="Simplified Arabic Fixed" w:hAnsi="Simplified Arabic Fixed" w:cs="Simplified Arabic Fixed"/>
          <w:sz w:val="28"/>
          <w:szCs w:val="28"/>
        </w:rPr>
      </w:pPr>
    </w:p>
    <w:p w14:paraId="56D4B6D3" w14:textId="7513152C" w:rsidR="00777BE3" w:rsidRPr="000E5E00" w:rsidRDefault="00777BE3" w:rsidP="00777BE3">
      <w:pPr>
        <w:bidi/>
        <w:rPr>
          <w:rFonts w:ascii="Simplified Arabic Fixed" w:hAnsi="Simplified Arabic Fixed" w:cs="Simplified Arabic Fixed"/>
          <w:b/>
          <w:bCs/>
          <w:sz w:val="28"/>
          <w:szCs w:val="28"/>
          <w:u w:val="single"/>
        </w:rPr>
      </w:pPr>
      <w:r w:rsidRPr="000E5E00">
        <w:rPr>
          <w:rFonts w:ascii="Simplified Arabic Fixed" w:hAnsi="Simplified Arabic Fixed" w:cs="Simplified Arabic Fixed" w:hint="cs"/>
          <w:b/>
          <w:bCs/>
          <w:sz w:val="28"/>
          <w:szCs w:val="28"/>
          <w:u w:val="single"/>
          <w:rtl/>
          <w:lang w:bidi="ar-EG"/>
        </w:rPr>
        <w:t>ال</w:t>
      </w:r>
      <w:r w:rsidRPr="000E5E00">
        <w:rPr>
          <w:rFonts w:ascii="Simplified Arabic Fixed" w:hAnsi="Simplified Arabic Fixed" w:cs="Simplified Arabic Fixed"/>
          <w:b/>
          <w:bCs/>
          <w:sz w:val="28"/>
          <w:szCs w:val="28"/>
          <w:u w:val="single"/>
          <w:rtl/>
        </w:rPr>
        <w:t xml:space="preserve">خاتمة </w:t>
      </w:r>
      <w:r w:rsidR="00F85AE6" w:rsidRPr="000E5E00">
        <w:rPr>
          <w:rFonts w:ascii="Simplified Arabic Fixed" w:hAnsi="Simplified Arabic Fixed" w:cs="Simplified Arabic Fixed" w:hint="cs"/>
          <w:b/>
          <w:bCs/>
          <w:sz w:val="28"/>
          <w:szCs w:val="28"/>
          <w:u w:val="single"/>
          <w:rtl/>
        </w:rPr>
        <w:t>:</w:t>
      </w:r>
    </w:p>
    <w:p w14:paraId="3976A6E7" w14:textId="40E6F82F" w:rsidR="00777BE3" w:rsidRPr="000E5E00" w:rsidRDefault="00777BE3" w:rsidP="00777BE3">
      <w:pPr>
        <w:bidi/>
        <w:rPr>
          <w:rFonts w:ascii="Simplified Arabic Fixed" w:hAnsi="Simplified Arabic Fixed" w:cs="Simplified Arabic Fixed"/>
          <w:sz w:val="28"/>
          <w:szCs w:val="28"/>
        </w:rPr>
      </w:pPr>
      <w:r w:rsidRPr="000E5E00">
        <w:rPr>
          <w:rFonts w:ascii="Simplified Arabic Fixed" w:hAnsi="Simplified Arabic Fixed" w:cs="Simplified Arabic Fixed"/>
          <w:sz w:val="28"/>
          <w:szCs w:val="28"/>
          <w:rtl/>
        </w:rPr>
        <w:t xml:space="preserve">في ختام هذه الدراسة، </w:t>
      </w:r>
      <w:r w:rsidR="00842CDE" w:rsidRPr="000E5E00">
        <w:rPr>
          <w:rFonts w:ascii="Simplified Arabic Fixed" w:hAnsi="Simplified Arabic Fixed" w:cs="Simplified Arabic Fixed" w:hint="cs"/>
          <w:sz w:val="28"/>
          <w:szCs w:val="28"/>
          <w:rtl/>
        </w:rPr>
        <w:t>تبين لنا</w:t>
      </w:r>
      <w:r w:rsidRPr="000E5E00">
        <w:rPr>
          <w:rFonts w:ascii="Simplified Arabic Fixed" w:hAnsi="Simplified Arabic Fixed" w:cs="Simplified Arabic Fixed"/>
          <w:sz w:val="28"/>
          <w:szCs w:val="28"/>
          <w:rtl/>
        </w:rPr>
        <w:t xml:space="preserve">استجلاء الدور المحوري للتعليم الفني الصناعي في تحقيق غايات التنمية المستدامة، </w:t>
      </w:r>
      <w:r w:rsidR="00B72318" w:rsidRPr="000E5E00">
        <w:rPr>
          <w:rFonts w:ascii="Simplified Arabic Fixed" w:hAnsi="Simplified Arabic Fixed" w:cs="Simplified Arabic Fixed" w:hint="cs"/>
          <w:sz w:val="28"/>
          <w:szCs w:val="28"/>
          <w:rtl/>
        </w:rPr>
        <w:t>وا</w:t>
      </w:r>
      <w:r w:rsidRPr="000E5E00">
        <w:rPr>
          <w:rFonts w:ascii="Simplified Arabic Fixed" w:hAnsi="Simplified Arabic Fixed" w:cs="Simplified Arabic Fixed"/>
          <w:sz w:val="28"/>
          <w:szCs w:val="28"/>
          <w:rtl/>
        </w:rPr>
        <w:t>تضح  جلياً أن إصلاح هذا القطاع لم يعد ترفاً تربوياً، بل هو ضرورة وجودية تمليها مقتضيات التحول نحو الاقتصاد الأخضر والثورة الصناعية الرابعة. لقد كشفت الدراسة أن التعليم الفني الصناعي هو "الرافعة الحقيقية" التي يمكن من خلالها جسر الفجوة بين الطموحات التنموية لـ "رؤية مصر 2030" وبين الواقع التشغيلي في سوق العمل</w:t>
      </w:r>
      <w:r w:rsidRPr="000E5E00">
        <w:rPr>
          <w:rFonts w:ascii="Simplified Arabic Fixed" w:hAnsi="Simplified Arabic Fixed" w:cs="Simplified Arabic Fixed"/>
          <w:sz w:val="28"/>
          <w:szCs w:val="28"/>
        </w:rPr>
        <w:t>.</w:t>
      </w:r>
    </w:p>
    <w:p w14:paraId="3AB607BF" w14:textId="1A2F024D" w:rsidR="00EF3437" w:rsidRPr="000E5E00" w:rsidRDefault="00777BE3" w:rsidP="004B622E">
      <w:pPr>
        <w:bidi/>
        <w:rPr>
          <w:rFonts w:ascii="Simplified Arabic Fixed" w:hAnsi="Simplified Arabic Fixed" w:cs="Simplified Arabic Fixed"/>
          <w:sz w:val="28"/>
          <w:szCs w:val="28"/>
          <w:rtl/>
        </w:rPr>
      </w:pPr>
      <w:r w:rsidRPr="000E5E00">
        <w:rPr>
          <w:rFonts w:ascii="Simplified Arabic Fixed" w:hAnsi="Simplified Arabic Fixed" w:cs="Simplified Arabic Fixed"/>
          <w:sz w:val="28"/>
          <w:szCs w:val="28"/>
          <w:rtl/>
        </w:rPr>
        <w:t>ومن خلال استنطاق التجربة الماليزية الرائدة، خلصت الدراسة إلى أن النجاح في تحويل التعليم الفني إلى قاطرة للتنمية لا يتوقف عند حدود تطوير المناهج أو تحديث الورش، بل يمتد ليشمل بناء نظام متكامل للحوكمة، وتعزيز الشراكة الاستراتيجية مع القطاع الخاص، وتبني تقنيات المحاكاة والرقمنة لتعويض ندرة الموارد وتعظيم كفاءة التدريب</w:t>
      </w:r>
      <w:r w:rsidRPr="000E5E00">
        <w:rPr>
          <w:rFonts w:ascii="Simplified Arabic Fixed" w:hAnsi="Simplified Arabic Fixed" w:cs="Simplified Arabic Fixed"/>
          <w:sz w:val="28"/>
          <w:szCs w:val="28"/>
        </w:rPr>
        <w:t>.</w:t>
      </w:r>
    </w:p>
    <w:p w14:paraId="154A51DD" w14:textId="084C7E59" w:rsidR="00777BE3" w:rsidRPr="000E5E00" w:rsidRDefault="00777BE3" w:rsidP="00EF3437">
      <w:pPr>
        <w:bidi/>
        <w:rPr>
          <w:rFonts w:ascii="Simplified Arabic Fixed" w:hAnsi="Simplified Arabic Fixed" w:cs="Simplified Arabic Fixed"/>
          <w:b/>
          <w:bCs/>
          <w:sz w:val="32"/>
          <w:szCs w:val="32"/>
          <w:u w:val="single"/>
          <w:rtl/>
        </w:rPr>
      </w:pPr>
      <w:r w:rsidRPr="000E5E00">
        <w:rPr>
          <w:rFonts w:ascii="Simplified Arabic Fixed" w:hAnsi="Simplified Arabic Fixed" w:cs="Simplified Arabic Fixed"/>
          <w:b/>
          <w:bCs/>
          <w:sz w:val="28"/>
          <w:szCs w:val="28"/>
          <w:rtl/>
        </w:rPr>
        <w:t xml:space="preserve"> </w:t>
      </w:r>
      <w:r w:rsidRPr="000E5E00">
        <w:rPr>
          <w:rFonts w:ascii="Simplified Arabic Fixed" w:hAnsi="Simplified Arabic Fixed" w:cs="Simplified Arabic Fixed"/>
          <w:b/>
          <w:bCs/>
          <w:sz w:val="32"/>
          <w:szCs w:val="32"/>
          <w:u w:val="single"/>
          <w:rtl/>
        </w:rPr>
        <w:t>التوصيات</w:t>
      </w:r>
      <w:r w:rsidR="00A969F7" w:rsidRPr="000E5E00">
        <w:rPr>
          <w:rFonts w:ascii="Simplified Arabic Fixed" w:hAnsi="Simplified Arabic Fixed" w:cs="Simplified Arabic Fixed" w:hint="cs"/>
          <w:b/>
          <w:bCs/>
          <w:sz w:val="32"/>
          <w:szCs w:val="32"/>
          <w:u w:val="single"/>
          <w:rtl/>
        </w:rPr>
        <w:t xml:space="preserve"> </w:t>
      </w:r>
      <w:r w:rsidR="00674C27" w:rsidRPr="000E5E00">
        <w:rPr>
          <w:rFonts w:ascii="Simplified Arabic Fixed" w:hAnsi="Simplified Arabic Fixed" w:cs="Simplified Arabic Fixed" w:hint="cs"/>
          <w:b/>
          <w:bCs/>
          <w:sz w:val="32"/>
          <w:szCs w:val="32"/>
          <w:u w:val="single"/>
          <w:rtl/>
        </w:rPr>
        <w:t>:</w:t>
      </w:r>
    </w:p>
    <w:p w14:paraId="54362DA2" w14:textId="1B272EDF" w:rsidR="00EF3437" w:rsidRPr="000E5E00" w:rsidRDefault="00EF3437" w:rsidP="00EF3437">
      <w:pPr>
        <w:bidi/>
        <w:rPr>
          <w:rFonts w:ascii="Simplified Arabic Fixed" w:hAnsi="Simplified Arabic Fixed" w:cs="Simplified Arabic Fixed"/>
          <w:b/>
          <w:bCs/>
          <w:sz w:val="28"/>
          <w:szCs w:val="28"/>
        </w:rPr>
      </w:pPr>
      <w:r w:rsidRPr="000E5E00">
        <w:rPr>
          <w:rFonts w:ascii="Simplified Arabic Fixed" w:hAnsi="Simplified Arabic Fixed" w:cs="Simplified Arabic Fixed" w:hint="cs"/>
          <w:b/>
          <w:bCs/>
          <w:sz w:val="28"/>
          <w:szCs w:val="28"/>
          <w:rtl/>
        </w:rPr>
        <w:t xml:space="preserve">بناء علي ما توصلت </w:t>
      </w:r>
      <w:r w:rsidR="00E07AFC" w:rsidRPr="000E5E00">
        <w:rPr>
          <w:rFonts w:ascii="Simplified Arabic Fixed" w:hAnsi="Simplified Arabic Fixed" w:cs="Simplified Arabic Fixed" w:hint="cs"/>
          <w:b/>
          <w:bCs/>
          <w:sz w:val="28"/>
          <w:szCs w:val="28"/>
          <w:rtl/>
        </w:rPr>
        <w:t xml:space="preserve">إليه الدراسة من </w:t>
      </w:r>
      <w:r w:rsidR="008A1083" w:rsidRPr="000E5E00">
        <w:rPr>
          <w:rFonts w:ascii="Simplified Arabic Fixed" w:hAnsi="Simplified Arabic Fixed" w:cs="Simplified Arabic Fixed" w:hint="cs"/>
          <w:b/>
          <w:bCs/>
          <w:sz w:val="28"/>
          <w:szCs w:val="28"/>
          <w:rtl/>
        </w:rPr>
        <w:t xml:space="preserve">استنتاجات </w:t>
      </w:r>
      <w:r w:rsidR="00481441" w:rsidRPr="000E5E00">
        <w:rPr>
          <w:rFonts w:ascii="Simplified Arabic Fixed" w:hAnsi="Simplified Arabic Fixed" w:cs="Simplified Arabic Fixed" w:hint="cs"/>
          <w:b/>
          <w:bCs/>
          <w:sz w:val="28"/>
          <w:szCs w:val="28"/>
          <w:rtl/>
        </w:rPr>
        <w:t>توصي بما يلي:</w:t>
      </w:r>
    </w:p>
    <w:p w14:paraId="5F333877" w14:textId="77777777" w:rsidR="00777BE3" w:rsidRPr="000E5E00" w:rsidRDefault="00777BE3" w:rsidP="00963469">
      <w:pPr>
        <w:numPr>
          <w:ilvl w:val="0"/>
          <w:numId w:val="8"/>
        </w:numPr>
        <w:bidi/>
        <w:rPr>
          <w:rFonts w:ascii="Simplified Arabic Fixed" w:hAnsi="Simplified Arabic Fixed" w:cs="Simplified Arabic Fixed"/>
          <w:sz w:val="28"/>
          <w:szCs w:val="28"/>
        </w:rPr>
      </w:pPr>
      <w:r w:rsidRPr="000E5E00">
        <w:rPr>
          <w:rFonts w:ascii="Simplified Arabic Fixed" w:hAnsi="Simplified Arabic Fixed" w:cs="Simplified Arabic Fixed"/>
          <w:b/>
          <w:bCs/>
          <w:sz w:val="28"/>
          <w:szCs w:val="28"/>
          <w:rtl/>
        </w:rPr>
        <w:t>على المستوى التخطيطي</w:t>
      </w:r>
      <w:r w:rsidRPr="000E5E00">
        <w:rPr>
          <w:rFonts w:ascii="Simplified Arabic Fixed" w:hAnsi="Simplified Arabic Fixed" w:cs="Simplified Arabic Fixed"/>
          <w:b/>
          <w:bCs/>
          <w:sz w:val="28"/>
          <w:szCs w:val="28"/>
        </w:rPr>
        <w:t>:</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ضرورة صياغة سياسة تعليمية وطنية موحدة للتعليم الفني، تنبثق من احتياجات الأقاليم الاقتصادية في مصر، وتتبنى "المؤهلات الخضراء" كمعيار أساسي لتخريج فنيين قادرين على تلبية متطلبات الاستدامة</w:t>
      </w:r>
      <w:r w:rsidRPr="000E5E00">
        <w:rPr>
          <w:rFonts w:ascii="Simplified Arabic Fixed" w:hAnsi="Simplified Arabic Fixed" w:cs="Simplified Arabic Fixed"/>
          <w:sz w:val="28"/>
          <w:szCs w:val="28"/>
        </w:rPr>
        <w:t>.</w:t>
      </w:r>
    </w:p>
    <w:p w14:paraId="4B0A1B60" w14:textId="77777777" w:rsidR="00777BE3" w:rsidRPr="000E5E00" w:rsidRDefault="00777BE3" w:rsidP="00963469">
      <w:pPr>
        <w:numPr>
          <w:ilvl w:val="0"/>
          <w:numId w:val="8"/>
        </w:numPr>
        <w:bidi/>
        <w:rPr>
          <w:rFonts w:ascii="Simplified Arabic Fixed" w:hAnsi="Simplified Arabic Fixed" w:cs="Simplified Arabic Fixed"/>
          <w:sz w:val="28"/>
          <w:szCs w:val="28"/>
        </w:rPr>
      </w:pPr>
      <w:r w:rsidRPr="000E5E00">
        <w:rPr>
          <w:rFonts w:ascii="Simplified Arabic Fixed" w:hAnsi="Simplified Arabic Fixed" w:cs="Simplified Arabic Fixed"/>
          <w:b/>
          <w:bCs/>
          <w:sz w:val="28"/>
          <w:szCs w:val="28"/>
          <w:rtl/>
        </w:rPr>
        <w:t>على المستوى الإجرائي (نموذج المحاكاة)</w:t>
      </w:r>
      <w:r w:rsidRPr="000E5E00">
        <w:rPr>
          <w:rFonts w:ascii="Simplified Arabic Fixed" w:hAnsi="Simplified Arabic Fixed" w:cs="Simplified Arabic Fixed"/>
          <w:b/>
          <w:bCs/>
          <w:sz w:val="28"/>
          <w:szCs w:val="28"/>
        </w:rPr>
        <w:t>:</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التوسع في توظيف تكنولوجيا الواقع الافتراضي</w:t>
      </w:r>
      <w:r w:rsidRPr="000E5E00">
        <w:rPr>
          <w:rFonts w:ascii="Simplified Arabic Fixed" w:hAnsi="Simplified Arabic Fixed" w:cs="Simplified Arabic Fixed"/>
          <w:sz w:val="28"/>
          <w:szCs w:val="28"/>
        </w:rPr>
        <w:t xml:space="preserve"> (VR) </w:t>
      </w:r>
      <w:r w:rsidRPr="000E5E00">
        <w:rPr>
          <w:rFonts w:ascii="Simplified Arabic Fixed" w:hAnsi="Simplified Arabic Fixed" w:cs="Simplified Arabic Fixed"/>
          <w:sz w:val="28"/>
          <w:szCs w:val="28"/>
          <w:rtl/>
        </w:rPr>
        <w:t>والتوأمة الرقمية في المدارس الفنية، ليس فقط كأداة تعليمية، بل كحل استراتيجي لتقليل الهالك في المواد الخام والحفاظ على البيئة، بما يتماشى مع الهدف الثاني عشر من أهداف التنمية المستدامة</w:t>
      </w:r>
      <w:r w:rsidRPr="000E5E00">
        <w:rPr>
          <w:rFonts w:ascii="Simplified Arabic Fixed" w:hAnsi="Simplified Arabic Fixed" w:cs="Simplified Arabic Fixed"/>
          <w:sz w:val="28"/>
          <w:szCs w:val="28"/>
        </w:rPr>
        <w:t>.</w:t>
      </w:r>
    </w:p>
    <w:p w14:paraId="5DC90C29" w14:textId="77777777" w:rsidR="00777BE3" w:rsidRPr="000E5E00" w:rsidRDefault="00777BE3" w:rsidP="00963469">
      <w:pPr>
        <w:numPr>
          <w:ilvl w:val="0"/>
          <w:numId w:val="8"/>
        </w:numPr>
        <w:bidi/>
        <w:rPr>
          <w:rFonts w:ascii="Simplified Arabic Fixed" w:hAnsi="Simplified Arabic Fixed" w:cs="Simplified Arabic Fixed"/>
          <w:sz w:val="28"/>
          <w:szCs w:val="28"/>
        </w:rPr>
      </w:pPr>
      <w:r w:rsidRPr="000E5E00">
        <w:rPr>
          <w:rFonts w:ascii="Simplified Arabic Fixed" w:hAnsi="Simplified Arabic Fixed" w:cs="Simplified Arabic Fixed"/>
          <w:b/>
          <w:bCs/>
          <w:sz w:val="28"/>
          <w:szCs w:val="28"/>
          <w:rtl/>
        </w:rPr>
        <w:t>على مستوى الشراكة الصناعية</w:t>
      </w:r>
      <w:r w:rsidRPr="000E5E00">
        <w:rPr>
          <w:rFonts w:ascii="Simplified Arabic Fixed" w:hAnsi="Simplified Arabic Fixed" w:cs="Simplified Arabic Fixed"/>
          <w:b/>
          <w:bCs/>
          <w:sz w:val="28"/>
          <w:szCs w:val="28"/>
        </w:rPr>
        <w:t>:</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 xml:space="preserve">ضرورة تفعيل "التمويل التشاركي" بين الدولة والقطاع الخاص، من خلال تحفيز الشركات والمصانع على الاستثمار في مخرجات التعليم الفني مقابل حوافز ضريبية ومزايا تفضيلية، وهو ما </w:t>
      </w:r>
      <w:r w:rsidRPr="000E5E00">
        <w:rPr>
          <w:rFonts w:ascii="Simplified Arabic Fixed" w:hAnsi="Simplified Arabic Fixed" w:cs="Simplified Arabic Fixed"/>
          <w:sz w:val="28"/>
          <w:szCs w:val="28"/>
          <w:rtl/>
        </w:rPr>
        <w:lastRenderedPageBreak/>
        <w:t>أثبت نجاعته في النموذج الماليزي عبر نظام التدريب المزدوج</w:t>
      </w:r>
      <w:r w:rsidRPr="000E5E00">
        <w:rPr>
          <w:rFonts w:ascii="Simplified Arabic Fixed" w:hAnsi="Simplified Arabic Fixed" w:cs="Simplified Arabic Fixed"/>
          <w:sz w:val="28"/>
          <w:szCs w:val="28"/>
        </w:rPr>
        <w:t>.</w:t>
      </w:r>
    </w:p>
    <w:p w14:paraId="4CA01E2C" w14:textId="6BAECB87" w:rsidR="00153B8E" w:rsidRPr="000E5E00" w:rsidRDefault="00777BE3" w:rsidP="00153B8E">
      <w:pPr>
        <w:numPr>
          <w:ilvl w:val="0"/>
          <w:numId w:val="8"/>
        </w:numPr>
        <w:bidi/>
        <w:rPr>
          <w:rFonts w:ascii="Simplified Arabic Fixed" w:hAnsi="Simplified Arabic Fixed" w:cs="Simplified Arabic Fixed"/>
          <w:sz w:val="28"/>
          <w:szCs w:val="28"/>
        </w:rPr>
      </w:pPr>
      <w:r w:rsidRPr="000E5E00">
        <w:rPr>
          <w:rFonts w:ascii="Simplified Arabic Fixed" w:hAnsi="Simplified Arabic Fixed" w:cs="Simplified Arabic Fixed"/>
          <w:b/>
          <w:bCs/>
          <w:sz w:val="28"/>
          <w:szCs w:val="28"/>
          <w:rtl/>
        </w:rPr>
        <w:t>على المستوى الاجتماعي</w:t>
      </w:r>
      <w:r w:rsidRPr="000E5E00">
        <w:rPr>
          <w:rFonts w:ascii="Simplified Arabic Fixed" w:hAnsi="Simplified Arabic Fixed" w:cs="Simplified Arabic Fixed"/>
          <w:b/>
          <w:bCs/>
          <w:sz w:val="28"/>
          <w:szCs w:val="28"/>
        </w:rPr>
        <w:t>:</w:t>
      </w:r>
      <w:r w:rsidRPr="000E5E00">
        <w:rPr>
          <w:rFonts w:ascii="Simplified Arabic Fixed" w:hAnsi="Simplified Arabic Fixed" w:cs="Simplified Arabic Fixed"/>
          <w:sz w:val="28"/>
          <w:szCs w:val="28"/>
        </w:rPr>
        <w:t xml:space="preserve"> </w:t>
      </w:r>
      <w:r w:rsidRPr="000E5E00">
        <w:rPr>
          <w:rFonts w:ascii="Simplified Arabic Fixed" w:hAnsi="Simplified Arabic Fixed" w:cs="Simplified Arabic Fixed"/>
          <w:sz w:val="28"/>
          <w:szCs w:val="28"/>
          <w:rtl/>
        </w:rPr>
        <w:t>العمل على تغيير الصورة الذهنية للتعليم الفني عبر "المسارات المرنة" التي تتيح للفني الارتقاء في السلم الأكاديمي والوظيفي حتى أعلى الدرجات العلمية (الدكتوراه التكنولوجية)، مما يحقق الإنصاف والعدالة الاجتماعية (الهدف الرابع من أهداف التنمية المستدامة)</w:t>
      </w:r>
      <w:r w:rsidRPr="000E5E00">
        <w:rPr>
          <w:rFonts w:ascii="Simplified Arabic Fixed" w:hAnsi="Simplified Arabic Fixed" w:cs="Simplified Arabic Fixed"/>
          <w:sz w:val="28"/>
          <w:szCs w:val="28"/>
        </w:rPr>
        <w:t>.</w:t>
      </w:r>
    </w:p>
    <w:p w14:paraId="2BC2F095" w14:textId="62AF48E0" w:rsidR="001508EC" w:rsidRDefault="001508EC" w:rsidP="001508EC">
      <w:pPr>
        <w:bidi/>
        <w:rPr>
          <w:rFonts w:ascii="Simplified Arabic Fixed" w:hAnsi="Simplified Arabic Fixed" w:cs="Simplified Arabic Fixed"/>
          <w:sz w:val="28"/>
          <w:szCs w:val="28"/>
          <w:rtl/>
        </w:rPr>
      </w:pPr>
    </w:p>
    <w:p w14:paraId="798B95FC" w14:textId="7B05D1DD" w:rsidR="007C42DA" w:rsidRDefault="007C42DA" w:rsidP="007C42DA">
      <w:pPr>
        <w:bidi/>
        <w:rPr>
          <w:rFonts w:ascii="Simplified Arabic Fixed" w:hAnsi="Simplified Arabic Fixed" w:cs="Simplified Arabic Fixed"/>
          <w:sz w:val="28"/>
          <w:szCs w:val="28"/>
          <w:rtl/>
        </w:rPr>
      </w:pPr>
    </w:p>
    <w:p w14:paraId="29510C17" w14:textId="25498B20" w:rsidR="007C42DA" w:rsidRDefault="007C42DA" w:rsidP="007C42DA">
      <w:pPr>
        <w:bidi/>
        <w:rPr>
          <w:rFonts w:ascii="Simplified Arabic Fixed" w:hAnsi="Simplified Arabic Fixed" w:cs="Simplified Arabic Fixed"/>
          <w:sz w:val="28"/>
          <w:szCs w:val="28"/>
          <w:rtl/>
        </w:rPr>
      </w:pPr>
    </w:p>
    <w:p w14:paraId="116B0A04" w14:textId="526C088E" w:rsidR="007C42DA" w:rsidRDefault="007C42DA" w:rsidP="007C42DA">
      <w:pPr>
        <w:bidi/>
        <w:rPr>
          <w:rFonts w:ascii="Simplified Arabic Fixed" w:hAnsi="Simplified Arabic Fixed" w:cs="Simplified Arabic Fixed"/>
          <w:sz w:val="28"/>
          <w:szCs w:val="28"/>
          <w:rtl/>
        </w:rPr>
      </w:pPr>
    </w:p>
    <w:p w14:paraId="159105E8" w14:textId="779C5258" w:rsidR="007C42DA" w:rsidRDefault="007C42DA" w:rsidP="007C42DA">
      <w:pPr>
        <w:bidi/>
        <w:rPr>
          <w:rFonts w:ascii="Simplified Arabic Fixed" w:hAnsi="Simplified Arabic Fixed" w:cs="Simplified Arabic Fixed"/>
          <w:sz w:val="28"/>
          <w:szCs w:val="28"/>
          <w:rtl/>
        </w:rPr>
      </w:pPr>
    </w:p>
    <w:p w14:paraId="430FFB98" w14:textId="5733D959" w:rsidR="007C42DA" w:rsidRDefault="007C42DA" w:rsidP="007C42DA">
      <w:pPr>
        <w:bidi/>
        <w:rPr>
          <w:rFonts w:ascii="Simplified Arabic Fixed" w:hAnsi="Simplified Arabic Fixed" w:cs="Simplified Arabic Fixed"/>
          <w:sz w:val="28"/>
          <w:szCs w:val="28"/>
          <w:rtl/>
        </w:rPr>
      </w:pPr>
    </w:p>
    <w:p w14:paraId="7B261115" w14:textId="7E6A4617" w:rsidR="007C42DA" w:rsidRDefault="007C42DA" w:rsidP="007C42DA">
      <w:pPr>
        <w:bidi/>
        <w:rPr>
          <w:rFonts w:ascii="Simplified Arabic Fixed" w:hAnsi="Simplified Arabic Fixed" w:cs="Simplified Arabic Fixed"/>
          <w:sz w:val="28"/>
          <w:szCs w:val="28"/>
          <w:rtl/>
        </w:rPr>
      </w:pPr>
    </w:p>
    <w:p w14:paraId="4E0FDD1C" w14:textId="51A265A5" w:rsidR="007C42DA" w:rsidRDefault="007C42DA" w:rsidP="007C42DA">
      <w:pPr>
        <w:bidi/>
        <w:rPr>
          <w:rFonts w:ascii="Simplified Arabic Fixed" w:hAnsi="Simplified Arabic Fixed" w:cs="Simplified Arabic Fixed"/>
          <w:sz w:val="28"/>
          <w:szCs w:val="28"/>
          <w:rtl/>
        </w:rPr>
      </w:pPr>
    </w:p>
    <w:p w14:paraId="5E22490D" w14:textId="645956F4" w:rsidR="007C42DA" w:rsidRDefault="007C42DA" w:rsidP="007C42DA">
      <w:pPr>
        <w:bidi/>
        <w:rPr>
          <w:rFonts w:ascii="Simplified Arabic Fixed" w:hAnsi="Simplified Arabic Fixed" w:cs="Simplified Arabic Fixed"/>
          <w:sz w:val="28"/>
          <w:szCs w:val="28"/>
          <w:rtl/>
        </w:rPr>
      </w:pPr>
    </w:p>
    <w:p w14:paraId="5269C9AC" w14:textId="3F6AAF10" w:rsidR="007C42DA" w:rsidRDefault="007C42DA" w:rsidP="007C42DA">
      <w:pPr>
        <w:bidi/>
        <w:rPr>
          <w:rFonts w:ascii="Simplified Arabic Fixed" w:hAnsi="Simplified Arabic Fixed" w:cs="Simplified Arabic Fixed"/>
          <w:sz w:val="28"/>
          <w:szCs w:val="28"/>
          <w:rtl/>
        </w:rPr>
      </w:pPr>
    </w:p>
    <w:p w14:paraId="7ACAE202" w14:textId="544D67D4" w:rsidR="007C42DA" w:rsidRDefault="007C42DA" w:rsidP="007C42DA">
      <w:pPr>
        <w:bidi/>
        <w:rPr>
          <w:rFonts w:ascii="Simplified Arabic Fixed" w:hAnsi="Simplified Arabic Fixed" w:cs="Simplified Arabic Fixed"/>
          <w:sz w:val="28"/>
          <w:szCs w:val="28"/>
          <w:rtl/>
        </w:rPr>
      </w:pPr>
    </w:p>
    <w:p w14:paraId="389508A8" w14:textId="4879EA4D" w:rsidR="007C42DA" w:rsidRDefault="007C42DA" w:rsidP="007C42DA">
      <w:pPr>
        <w:bidi/>
        <w:rPr>
          <w:rFonts w:ascii="Simplified Arabic Fixed" w:hAnsi="Simplified Arabic Fixed" w:cs="Simplified Arabic Fixed"/>
          <w:sz w:val="28"/>
          <w:szCs w:val="28"/>
          <w:rtl/>
        </w:rPr>
      </w:pPr>
    </w:p>
    <w:p w14:paraId="081E5A94" w14:textId="0F8581A3" w:rsidR="007C42DA" w:rsidRDefault="007C42DA" w:rsidP="007C42DA">
      <w:pPr>
        <w:bidi/>
        <w:rPr>
          <w:rFonts w:ascii="Simplified Arabic Fixed" w:hAnsi="Simplified Arabic Fixed" w:cs="Simplified Arabic Fixed"/>
          <w:sz w:val="28"/>
          <w:szCs w:val="28"/>
          <w:rtl/>
        </w:rPr>
      </w:pPr>
    </w:p>
    <w:p w14:paraId="0FCB0197" w14:textId="7A08BA3F" w:rsidR="007C42DA" w:rsidRDefault="007C42DA" w:rsidP="007C42DA">
      <w:pPr>
        <w:bidi/>
        <w:rPr>
          <w:rFonts w:ascii="Simplified Arabic Fixed" w:hAnsi="Simplified Arabic Fixed" w:cs="Simplified Arabic Fixed"/>
          <w:sz w:val="28"/>
          <w:szCs w:val="28"/>
          <w:rtl/>
        </w:rPr>
      </w:pPr>
    </w:p>
    <w:p w14:paraId="3BDDEC29" w14:textId="4BB9C2AD" w:rsidR="007C42DA" w:rsidRDefault="007C42DA" w:rsidP="007C42DA">
      <w:pPr>
        <w:bidi/>
        <w:rPr>
          <w:rFonts w:ascii="Simplified Arabic Fixed" w:hAnsi="Simplified Arabic Fixed" w:cs="Simplified Arabic Fixed"/>
          <w:sz w:val="28"/>
          <w:szCs w:val="28"/>
          <w:rtl/>
        </w:rPr>
      </w:pPr>
    </w:p>
    <w:p w14:paraId="306E4243" w14:textId="10F0CEE6" w:rsidR="007C42DA" w:rsidRDefault="007C42DA" w:rsidP="007C42DA">
      <w:pPr>
        <w:bidi/>
        <w:rPr>
          <w:rFonts w:ascii="Simplified Arabic Fixed" w:hAnsi="Simplified Arabic Fixed" w:cs="Simplified Arabic Fixed"/>
          <w:sz w:val="28"/>
          <w:szCs w:val="28"/>
          <w:rtl/>
        </w:rPr>
      </w:pPr>
    </w:p>
    <w:p w14:paraId="013DF6C5" w14:textId="4130934C" w:rsidR="007C42DA" w:rsidRDefault="007C42DA" w:rsidP="007C42DA">
      <w:pPr>
        <w:bidi/>
        <w:rPr>
          <w:rFonts w:ascii="Simplified Arabic Fixed" w:hAnsi="Simplified Arabic Fixed" w:cs="Simplified Arabic Fixed"/>
          <w:sz w:val="28"/>
          <w:szCs w:val="28"/>
          <w:rtl/>
        </w:rPr>
      </w:pPr>
    </w:p>
    <w:p w14:paraId="7F8F9922" w14:textId="42F2A071" w:rsidR="007C42DA" w:rsidRDefault="007C42DA" w:rsidP="007C42DA">
      <w:pPr>
        <w:bidi/>
        <w:rPr>
          <w:rFonts w:ascii="Simplified Arabic Fixed" w:hAnsi="Simplified Arabic Fixed" w:cs="Simplified Arabic Fixed"/>
          <w:sz w:val="28"/>
          <w:szCs w:val="28"/>
          <w:rtl/>
        </w:rPr>
      </w:pPr>
    </w:p>
    <w:p w14:paraId="7101E8E3" w14:textId="7150447F" w:rsidR="007C42DA" w:rsidRDefault="007C42DA" w:rsidP="007C42DA">
      <w:pPr>
        <w:bidi/>
        <w:rPr>
          <w:rFonts w:ascii="Simplified Arabic Fixed" w:hAnsi="Simplified Arabic Fixed" w:cs="Simplified Arabic Fixed"/>
          <w:sz w:val="28"/>
          <w:szCs w:val="28"/>
          <w:rtl/>
        </w:rPr>
      </w:pPr>
    </w:p>
    <w:p w14:paraId="013E0588" w14:textId="77777777" w:rsidR="007C42DA" w:rsidRPr="000E5E00" w:rsidRDefault="007C42DA" w:rsidP="007C42DA">
      <w:pPr>
        <w:bidi/>
        <w:rPr>
          <w:rFonts w:ascii="Simplified Arabic Fixed" w:hAnsi="Simplified Arabic Fixed" w:cs="Simplified Arabic Fixed"/>
          <w:sz w:val="28"/>
          <w:szCs w:val="28"/>
          <w:rtl/>
        </w:rPr>
      </w:pPr>
    </w:p>
    <w:p w14:paraId="1AF4FC85" w14:textId="77777777" w:rsidR="009B19D8" w:rsidRDefault="009B19D8" w:rsidP="009B19D8">
      <w:pPr>
        <w:bidi/>
        <w:rPr>
          <w:rFonts w:ascii="Simplified Arabic Fixed" w:hAnsi="Simplified Arabic Fixed" w:cs="Simplified Arabic Fixed"/>
          <w:sz w:val="24"/>
          <w:szCs w:val="24"/>
        </w:rPr>
      </w:pPr>
    </w:p>
    <w:p w14:paraId="11B60AE5" w14:textId="049E6BF4" w:rsidR="008F1A26" w:rsidRPr="00153B8E" w:rsidRDefault="006D68F5" w:rsidP="00153B8E">
      <w:pPr>
        <w:numPr>
          <w:ilvl w:val="0"/>
          <w:numId w:val="8"/>
        </w:numPr>
        <w:bidi/>
        <w:rPr>
          <w:rFonts w:ascii="Simplified Arabic Fixed" w:hAnsi="Simplified Arabic Fixed" w:cs="Simplified Arabic Fixed"/>
          <w:sz w:val="24"/>
          <w:szCs w:val="24"/>
        </w:rPr>
      </w:pPr>
      <w:r w:rsidRPr="00153B8E">
        <w:rPr>
          <w:rFonts w:ascii="Simplified Arabic Fixed" w:hAnsi="Simplified Arabic Fixed" w:cs="Simplified Arabic Fixed" w:hint="cs"/>
          <w:b/>
          <w:bCs/>
          <w:sz w:val="28"/>
          <w:szCs w:val="28"/>
          <w:u w:val="single"/>
          <w:rtl/>
        </w:rPr>
        <w:t xml:space="preserve">المراجع </w:t>
      </w:r>
    </w:p>
    <w:p w14:paraId="3676F4B7" w14:textId="3153BC72" w:rsidR="00DC0FC6" w:rsidRDefault="00DC0FC6" w:rsidP="00A538EE">
      <w:pPr>
        <w:bidi/>
        <w:ind w:left="360"/>
        <w:rPr>
          <w:rFonts w:ascii="Simplified Arabic Fixed" w:hAnsi="Simplified Arabic Fixed" w:cs="Simplified Arabic Fixed"/>
          <w:b/>
          <w:bCs/>
          <w:sz w:val="24"/>
          <w:szCs w:val="24"/>
          <w:u w:val="single"/>
        </w:rPr>
      </w:pPr>
      <w:r w:rsidRPr="00A538EE">
        <w:rPr>
          <w:rFonts w:ascii="Simplified Arabic Fixed" w:hAnsi="Simplified Arabic Fixed" w:cs="Simplified Arabic Fixed" w:hint="cs"/>
          <w:b/>
          <w:bCs/>
          <w:sz w:val="24"/>
          <w:szCs w:val="24"/>
          <w:u w:val="single"/>
          <w:rtl/>
        </w:rPr>
        <w:t>أولا : المراجع باللغ</w:t>
      </w:r>
      <w:r w:rsidR="00B2269F" w:rsidRPr="00A538EE">
        <w:rPr>
          <w:rFonts w:ascii="Simplified Arabic Fixed" w:hAnsi="Simplified Arabic Fixed" w:cs="Simplified Arabic Fixed" w:hint="cs"/>
          <w:b/>
          <w:bCs/>
          <w:sz w:val="24"/>
          <w:szCs w:val="24"/>
          <w:u w:val="single"/>
          <w:rtl/>
        </w:rPr>
        <w:t>ة</w:t>
      </w:r>
      <w:r w:rsidRPr="00A538EE">
        <w:rPr>
          <w:rFonts w:ascii="Simplified Arabic Fixed" w:hAnsi="Simplified Arabic Fixed" w:cs="Simplified Arabic Fixed" w:hint="cs"/>
          <w:b/>
          <w:bCs/>
          <w:sz w:val="24"/>
          <w:szCs w:val="24"/>
          <w:u w:val="single"/>
          <w:rtl/>
        </w:rPr>
        <w:t>العربية</w:t>
      </w:r>
      <w:r w:rsidR="00A538EE" w:rsidRPr="00A538EE">
        <w:rPr>
          <w:rFonts w:ascii="Simplified Arabic Fixed" w:hAnsi="Simplified Arabic Fixed" w:cs="Simplified Arabic Fixed" w:hint="cs"/>
          <w:b/>
          <w:bCs/>
          <w:sz w:val="24"/>
          <w:szCs w:val="24"/>
          <w:u w:val="single"/>
          <w:rtl/>
        </w:rPr>
        <w:t>:</w:t>
      </w:r>
    </w:p>
    <w:p w14:paraId="74711D0E" w14:textId="5EDB07FD" w:rsidR="006026CE" w:rsidRPr="006026CE" w:rsidRDefault="006026CE" w:rsidP="006026CE">
      <w:pPr>
        <w:bidi/>
        <w:ind w:left="360"/>
        <w:rPr>
          <w:rFonts w:ascii="Simplified Arabic Fixed" w:hAnsi="Simplified Arabic Fixed" w:cs="Simplified Arabic Fixed"/>
          <w:sz w:val="24"/>
          <w:szCs w:val="24"/>
          <w:rtl/>
        </w:rPr>
      </w:pPr>
      <w:r>
        <w:rPr>
          <w:rFonts w:ascii="Simplified Arabic Fixed" w:hAnsi="Simplified Arabic Fixed" w:cs="Simplified Arabic Fixed"/>
          <w:sz w:val="24"/>
          <w:szCs w:val="24"/>
        </w:rPr>
        <w:t>1</w:t>
      </w:r>
      <w:r>
        <w:rPr>
          <w:rFonts w:ascii="Simplified Arabic Fixed" w:hAnsi="Simplified Arabic Fixed" w:cs="Simplified Arabic Fixed" w:hint="cs"/>
          <w:sz w:val="24"/>
          <w:szCs w:val="24"/>
          <w:rtl/>
        </w:rPr>
        <w:t>-وزارة التربية والتعليم والتعليم الفني (2025)،كتاب الإحصاء السنوي( 2024/2025).</w:t>
      </w:r>
    </w:p>
    <w:p w14:paraId="29F27CCE" w14:textId="707B81B5" w:rsidR="002902AD" w:rsidRDefault="006026CE" w:rsidP="002902AD">
      <w:pPr>
        <w:bidi/>
        <w:ind w:left="360"/>
        <w:rPr>
          <w:rFonts w:ascii="Simplified Arabic Fixed" w:hAnsi="Simplified Arabic Fixed" w:cs="Simplified Arabic Fixed"/>
          <w:sz w:val="24"/>
          <w:szCs w:val="24"/>
          <w:rtl/>
        </w:rPr>
      </w:pPr>
      <w:r>
        <w:rPr>
          <w:rFonts w:ascii="Simplified Arabic Fixed" w:hAnsi="Simplified Arabic Fixed" w:cs="Simplified Arabic Fixed"/>
          <w:sz w:val="24"/>
          <w:szCs w:val="24"/>
        </w:rPr>
        <w:t>2</w:t>
      </w:r>
      <w:r w:rsidR="002902AD">
        <w:rPr>
          <w:rFonts w:ascii="Simplified Arabic Fixed" w:hAnsi="Simplified Arabic Fixed" w:cs="Simplified Arabic Fixed" w:hint="cs"/>
          <w:sz w:val="24"/>
          <w:szCs w:val="24"/>
          <w:rtl/>
        </w:rPr>
        <w:t>-</w:t>
      </w:r>
      <w:r w:rsidR="00747141">
        <w:rPr>
          <w:rFonts w:ascii="Simplified Arabic Fixed" w:hAnsi="Simplified Arabic Fixed" w:cs="Simplified Arabic Fixed" w:hint="cs"/>
          <w:sz w:val="24"/>
          <w:szCs w:val="24"/>
          <w:rtl/>
        </w:rPr>
        <w:t>عبدالجليل</w:t>
      </w:r>
      <w:r w:rsidR="004654CF">
        <w:rPr>
          <w:rFonts w:ascii="Simplified Arabic Fixed" w:hAnsi="Simplified Arabic Fixed" w:cs="Simplified Arabic Fixed" w:hint="cs"/>
          <w:sz w:val="24"/>
          <w:szCs w:val="24"/>
          <w:rtl/>
        </w:rPr>
        <w:t>،دسوقي (2024).</w:t>
      </w:r>
      <w:r w:rsidR="004A0148">
        <w:rPr>
          <w:rFonts w:ascii="Simplified Arabic Fixed" w:hAnsi="Simplified Arabic Fixed" w:cs="Simplified Arabic Fixed" w:hint="cs"/>
          <w:sz w:val="24"/>
          <w:szCs w:val="24"/>
          <w:rtl/>
        </w:rPr>
        <w:t>(</w:t>
      </w:r>
      <w:r w:rsidR="007E78B0">
        <w:rPr>
          <w:rFonts w:ascii="Simplified Arabic Fixed" w:hAnsi="Simplified Arabic Fixed" w:cs="Simplified Arabic Fixed" w:hint="cs"/>
          <w:sz w:val="24"/>
          <w:szCs w:val="24"/>
          <w:rtl/>
        </w:rPr>
        <w:t xml:space="preserve">الكفاءه الخارجية </w:t>
      </w:r>
      <w:r w:rsidR="000E0770">
        <w:rPr>
          <w:rFonts w:ascii="Simplified Arabic Fixed" w:hAnsi="Simplified Arabic Fixed" w:cs="Simplified Arabic Fixed" w:hint="cs"/>
          <w:sz w:val="24"/>
          <w:szCs w:val="24"/>
          <w:rtl/>
        </w:rPr>
        <w:t xml:space="preserve">للتعليم الفني الصناعي في مصر </w:t>
      </w:r>
      <w:r w:rsidR="004A0148">
        <w:rPr>
          <w:rFonts w:ascii="Simplified Arabic Fixed" w:hAnsi="Simplified Arabic Fixed" w:cs="Simplified Arabic Fixed" w:hint="cs"/>
          <w:sz w:val="24"/>
          <w:szCs w:val="24"/>
          <w:rtl/>
        </w:rPr>
        <w:t>)</w:t>
      </w:r>
    </w:p>
    <w:p w14:paraId="51327657" w14:textId="76C67D5F" w:rsidR="00560A31" w:rsidRDefault="002846F5" w:rsidP="00A538EE">
      <w:pPr>
        <w:bidi/>
        <w:ind w:left="360"/>
        <w:rPr>
          <w:rFonts w:ascii="Simplified Arabic Fixed" w:hAnsi="Simplified Arabic Fixed" w:cs="Simplified Arabic Fixed"/>
          <w:sz w:val="24"/>
          <w:szCs w:val="24"/>
          <w:rtl/>
        </w:rPr>
      </w:pPr>
      <w:r>
        <w:rPr>
          <w:rFonts w:ascii="Simplified Arabic Fixed" w:hAnsi="Simplified Arabic Fixed" w:cs="Simplified Arabic Fixed" w:hint="cs"/>
          <w:sz w:val="24"/>
          <w:szCs w:val="24"/>
          <w:rtl/>
        </w:rPr>
        <w:t>(</w:t>
      </w:r>
      <w:r w:rsidR="003A352B">
        <w:rPr>
          <w:rFonts w:ascii="Simplified Arabic Fixed" w:hAnsi="Simplified Arabic Fixed" w:cs="Simplified Arabic Fixed" w:hint="cs"/>
          <w:sz w:val="24"/>
          <w:szCs w:val="24"/>
          <w:rtl/>
        </w:rPr>
        <w:t>دراسة تتبعيه لبعض خريجيه</w:t>
      </w:r>
      <w:r>
        <w:rPr>
          <w:rFonts w:ascii="Simplified Arabic Fixed" w:hAnsi="Simplified Arabic Fixed" w:cs="Simplified Arabic Fixed" w:hint="cs"/>
          <w:sz w:val="24"/>
          <w:szCs w:val="24"/>
          <w:rtl/>
        </w:rPr>
        <w:t>)</w:t>
      </w:r>
      <w:r w:rsidR="003A352B">
        <w:rPr>
          <w:rFonts w:ascii="Simplified Arabic Fixed" w:hAnsi="Simplified Arabic Fixed" w:cs="Simplified Arabic Fixed" w:hint="cs"/>
          <w:sz w:val="24"/>
          <w:szCs w:val="24"/>
          <w:rtl/>
        </w:rPr>
        <w:t xml:space="preserve"> </w:t>
      </w:r>
      <w:r w:rsidR="00F51AC5">
        <w:rPr>
          <w:rFonts w:ascii="Simplified Arabic Fixed" w:hAnsi="Simplified Arabic Fixed" w:cs="Simplified Arabic Fixed" w:hint="cs"/>
          <w:sz w:val="24"/>
          <w:szCs w:val="24"/>
          <w:rtl/>
        </w:rPr>
        <w:t>-</w:t>
      </w:r>
      <w:r w:rsidR="00D87330">
        <w:rPr>
          <w:rFonts w:ascii="Simplified Arabic Fixed" w:hAnsi="Simplified Arabic Fixed" w:cs="Simplified Arabic Fixed" w:hint="cs"/>
          <w:sz w:val="24"/>
          <w:szCs w:val="24"/>
          <w:rtl/>
        </w:rPr>
        <w:t>مؤسسة ط</w:t>
      </w:r>
      <w:r w:rsidR="00D93691">
        <w:rPr>
          <w:rFonts w:ascii="Simplified Arabic Fixed" w:hAnsi="Simplified Arabic Fixed" w:cs="Simplified Arabic Fixed" w:hint="cs"/>
          <w:sz w:val="24"/>
          <w:szCs w:val="24"/>
          <w:rtl/>
        </w:rPr>
        <w:t xml:space="preserve">يبة </w:t>
      </w:r>
      <w:r w:rsidR="00D87330">
        <w:rPr>
          <w:rFonts w:ascii="Simplified Arabic Fixed" w:hAnsi="Simplified Arabic Fixed" w:cs="Simplified Arabic Fixed" w:hint="cs"/>
          <w:sz w:val="24"/>
          <w:szCs w:val="24"/>
          <w:rtl/>
        </w:rPr>
        <w:t xml:space="preserve">للنشر والوزيع </w:t>
      </w:r>
      <w:r w:rsidR="00207765">
        <w:rPr>
          <w:rFonts w:ascii="Simplified Arabic Fixed" w:hAnsi="Simplified Arabic Fixed" w:cs="Simplified Arabic Fixed" w:hint="cs"/>
          <w:sz w:val="24"/>
          <w:szCs w:val="24"/>
          <w:rtl/>
        </w:rPr>
        <w:t>،</w:t>
      </w:r>
      <w:r w:rsidR="00D93691">
        <w:rPr>
          <w:rFonts w:ascii="Simplified Arabic Fixed" w:hAnsi="Simplified Arabic Fixed" w:cs="Simplified Arabic Fixed" w:hint="cs"/>
          <w:sz w:val="24"/>
          <w:szCs w:val="24"/>
          <w:rtl/>
        </w:rPr>
        <w:t xml:space="preserve">القاهرة </w:t>
      </w:r>
      <w:r w:rsidR="00207765">
        <w:rPr>
          <w:rFonts w:ascii="Simplified Arabic Fixed" w:hAnsi="Simplified Arabic Fixed" w:cs="Simplified Arabic Fixed" w:hint="cs"/>
          <w:sz w:val="24"/>
          <w:szCs w:val="24"/>
          <w:rtl/>
        </w:rPr>
        <w:t>.</w:t>
      </w:r>
    </w:p>
    <w:p w14:paraId="1D31BF2A" w14:textId="29BCA9F6" w:rsidR="00207765" w:rsidRDefault="006026CE" w:rsidP="00A538EE">
      <w:pPr>
        <w:bidi/>
        <w:ind w:left="360"/>
        <w:rPr>
          <w:rFonts w:ascii="Simplified Arabic Fixed" w:hAnsi="Simplified Arabic Fixed" w:cs="Simplified Arabic Fixed"/>
          <w:sz w:val="24"/>
          <w:szCs w:val="24"/>
        </w:rPr>
      </w:pPr>
      <w:r>
        <w:rPr>
          <w:rFonts w:ascii="Simplified Arabic Fixed" w:hAnsi="Simplified Arabic Fixed" w:cs="Simplified Arabic Fixed"/>
          <w:sz w:val="24"/>
          <w:szCs w:val="24"/>
        </w:rPr>
        <w:t>3</w:t>
      </w:r>
      <w:r w:rsidR="00560A31">
        <w:rPr>
          <w:rFonts w:ascii="Simplified Arabic Fixed" w:hAnsi="Simplified Arabic Fixed" w:cs="Simplified Arabic Fixed" w:hint="cs"/>
          <w:sz w:val="24"/>
          <w:szCs w:val="24"/>
          <w:rtl/>
        </w:rPr>
        <w:t>-عبدالجليل ،دسوقي (2024)</w:t>
      </w:r>
      <w:r w:rsidR="00D93691">
        <w:rPr>
          <w:rFonts w:ascii="Simplified Arabic Fixed" w:hAnsi="Simplified Arabic Fixed" w:cs="Simplified Arabic Fixed" w:hint="cs"/>
          <w:sz w:val="24"/>
          <w:szCs w:val="24"/>
          <w:rtl/>
        </w:rPr>
        <w:t>.</w:t>
      </w:r>
      <w:r w:rsidR="004A0148">
        <w:rPr>
          <w:rFonts w:ascii="Simplified Arabic Fixed" w:hAnsi="Simplified Arabic Fixed" w:cs="Simplified Arabic Fixed" w:hint="cs"/>
          <w:sz w:val="24"/>
          <w:szCs w:val="24"/>
          <w:rtl/>
        </w:rPr>
        <w:t>(</w:t>
      </w:r>
      <w:r w:rsidR="00E63018">
        <w:rPr>
          <w:rFonts w:ascii="Simplified Arabic Fixed" w:hAnsi="Simplified Arabic Fixed" w:cs="Simplified Arabic Fixed" w:hint="cs"/>
          <w:sz w:val="24"/>
          <w:szCs w:val="24"/>
          <w:rtl/>
        </w:rPr>
        <w:t xml:space="preserve">الفاعل التنموي ،جدلية العلاقة بين التنمية والتربية والثقافة </w:t>
      </w:r>
      <w:r w:rsidR="00922555">
        <w:rPr>
          <w:rFonts w:ascii="Simplified Arabic Fixed" w:hAnsi="Simplified Arabic Fixed" w:cs="Simplified Arabic Fixed" w:hint="cs"/>
          <w:sz w:val="24"/>
          <w:szCs w:val="24"/>
          <w:rtl/>
        </w:rPr>
        <w:t>،نظرة تربوية</w:t>
      </w:r>
      <w:r w:rsidR="004A0148">
        <w:rPr>
          <w:rFonts w:ascii="Simplified Arabic Fixed" w:hAnsi="Simplified Arabic Fixed" w:cs="Simplified Arabic Fixed" w:hint="cs"/>
          <w:sz w:val="24"/>
          <w:szCs w:val="24"/>
          <w:rtl/>
        </w:rPr>
        <w:t>)</w:t>
      </w:r>
      <w:r w:rsidR="00922555">
        <w:rPr>
          <w:rFonts w:ascii="Simplified Arabic Fixed" w:hAnsi="Simplified Arabic Fixed" w:cs="Simplified Arabic Fixed" w:hint="cs"/>
          <w:sz w:val="24"/>
          <w:szCs w:val="24"/>
          <w:rtl/>
        </w:rPr>
        <w:t xml:space="preserve"> ،مؤسسة طيبة للنشر والتوزيع ،القاه</w:t>
      </w:r>
      <w:r w:rsidR="00207765">
        <w:rPr>
          <w:rFonts w:ascii="Simplified Arabic Fixed" w:hAnsi="Simplified Arabic Fixed" w:cs="Simplified Arabic Fixed" w:hint="cs"/>
          <w:sz w:val="24"/>
          <w:szCs w:val="24"/>
          <w:rtl/>
        </w:rPr>
        <w:t>رة .</w:t>
      </w:r>
    </w:p>
    <w:p w14:paraId="7C3F30F9" w14:textId="00FA9D07" w:rsidR="006026CE" w:rsidRPr="006026CE" w:rsidRDefault="006026CE" w:rsidP="006026CE">
      <w:pPr>
        <w:bidi/>
        <w:ind w:left="360"/>
        <w:rPr>
          <w:rFonts w:ascii="Simplified Arabic Fixed" w:hAnsi="Simplified Arabic Fixed" w:cs="Simplified Arabic Fixed"/>
          <w:sz w:val="24"/>
          <w:szCs w:val="24"/>
          <w:rtl/>
        </w:rPr>
      </w:pPr>
      <w:r>
        <w:rPr>
          <w:rFonts w:ascii="Simplified Arabic Fixed" w:hAnsi="Simplified Arabic Fixed" w:cs="Simplified Arabic Fixed"/>
          <w:sz w:val="24"/>
          <w:szCs w:val="24"/>
        </w:rPr>
        <w:t>4</w:t>
      </w:r>
      <w:r>
        <w:rPr>
          <w:rFonts w:ascii="Simplified Arabic Fixed" w:hAnsi="Simplified Arabic Fixed" w:cs="Simplified Arabic Fixed" w:hint="cs"/>
          <w:sz w:val="24"/>
          <w:szCs w:val="24"/>
          <w:rtl/>
        </w:rPr>
        <w:t>-رئاسة مجلس الوزاراء، (2023)،تقرير (تسع سنوات من تنفيذ استراتيجيات إصلاح وتطوير التعليم الفني في مصر )</w:t>
      </w:r>
    </w:p>
    <w:p w14:paraId="79FFE55E" w14:textId="657D0A88" w:rsidR="00557FF6" w:rsidRDefault="006026CE" w:rsidP="00A538EE">
      <w:pPr>
        <w:bidi/>
        <w:ind w:left="360"/>
        <w:rPr>
          <w:rFonts w:ascii="Simplified Arabic Fixed" w:hAnsi="Simplified Arabic Fixed" w:cs="Simplified Arabic Fixed"/>
          <w:sz w:val="24"/>
          <w:szCs w:val="24"/>
        </w:rPr>
      </w:pPr>
      <w:r>
        <w:rPr>
          <w:rFonts w:ascii="Simplified Arabic Fixed" w:hAnsi="Simplified Arabic Fixed" w:cs="Simplified Arabic Fixed"/>
          <w:sz w:val="24"/>
          <w:szCs w:val="24"/>
        </w:rPr>
        <w:t>5</w:t>
      </w:r>
      <w:r w:rsidR="00C50E47">
        <w:rPr>
          <w:rFonts w:ascii="Simplified Arabic Fixed" w:hAnsi="Simplified Arabic Fixed" w:cs="Simplified Arabic Fixed" w:hint="cs"/>
          <w:sz w:val="24"/>
          <w:szCs w:val="24"/>
          <w:rtl/>
        </w:rPr>
        <w:t>-عبدالجليل،دسوقي</w:t>
      </w:r>
      <w:r w:rsidR="00243326">
        <w:rPr>
          <w:rFonts w:ascii="Simplified Arabic Fixed" w:hAnsi="Simplified Arabic Fixed" w:cs="Simplified Arabic Fixed" w:hint="cs"/>
          <w:sz w:val="24"/>
          <w:szCs w:val="24"/>
          <w:rtl/>
        </w:rPr>
        <w:t>(2022)،</w:t>
      </w:r>
      <w:r w:rsidR="004A0148">
        <w:rPr>
          <w:rFonts w:ascii="Simplified Arabic Fixed" w:hAnsi="Simplified Arabic Fixed" w:cs="Simplified Arabic Fixed" w:hint="cs"/>
          <w:sz w:val="24"/>
          <w:szCs w:val="24"/>
          <w:rtl/>
        </w:rPr>
        <w:t>(التخطيط الاستراتيجي للتعليم الفني الصناعي في مصر في ضوء تعميق التصنيع المحلي )</w:t>
      </w:r>
      <w:r w:rsidR="00557FF6">
        <w:rPr>
          <w:rFonts w:ascii="Simplified Arabic Fixed" w:hAnsi="Simplified Arabic Fixed" w:cs="Simplified Arabic Fixed" w:hint="cs"/>
          <w:sz w:val="24"/>
          <w:szCs w:val="24"/>
          <w:rtl/>
        </w:rPr>
        <w:t xml:space="preserve"> سلسلة قضايا التخطيط والتنمية رقم(332)،معهد التخطيط القومي </w:t>
      </w:r>
    </w:p>
    <w:p w14:paraId="70C0550B" w14:textId="5FDEBD61" w:rsidR="006026CE" w:rsidRDefault="006026CE" w:rsidP="006026CE">
      <w:pPr>
        <w:bidi/>
        <w:ind w:left="360"/>
        <w:rPr>
          <w:rFonts w:ascii="Simplified Arabic Fixed" w:hAnsi="Simplified Arabic Fixed" w:cs="Simplified Arabic Fixed"/>
          <w:sz w:val="24"/>
          <w:szCs w:val="24"/>
          <w:rtl/>
          <w:lang w:bidi="ar-EG"/>
        </w:rPr>
      </w:pPr>
      <w:r>
        <w:rPr>
          <w:rFonts w:ascii="Simplified Arabic Fixed" w:hAnsi="Simplified Arabic Fixed" w:cs="Simplified Arabic Fixed"/>
          <w:sz w:val="24"/>
          <w:szCs w:val="24"/>
        </w:rPr>
        <w:t>6</w:t>
      </w:r>
      <w:r>
        <w:rPr>
          <w:rFonts w:ascii="Simplified Arabic Fixed" w:hAnsi="Simplified Arabic Fixed" w:cs="Simplified Arabic Fixed" w:hint="cs"/>
          <w:sz w:val="24"/>
          <w:szCs w:val="24"/>
          <w:rtl/>
          <w:lang w:bidi="ar-EG"/>
        </w:rPr>
        <w:t>- إسماعيل ،محمدرجب ،(2022)،(التعليم من أجل التنميةالمستدامة مدخل لتطوير التعليم الفني  الصناعي في ضوء خبرات  بعض الدول (دراسة مقارنة) ،جامعة أسيوط</w:t>
      </w:r>
    </w:p>
    <w:p w14:paraId="5D2C1B95" w14:textId="77777777" w:rsidR="006026CE" w:rsidRDefault="006026CE" w:rsidP="006026CE">
      <w:pPr>
        <w:bidi/>
        <w:ind w:left="360"/>
        <w:rPr>
          <w:rFonts w:ascii="Simplified Arabic Fixed" w:hAnsi="Simplified Arabic Fixed" w:cs="Simplified Arabic Fixed"/>
          <w:sz w:val="24"/>
          <w:szCs w:val="24"/>
          <w:lang w:bidi="ar-EG"/>
        </w:rPr>
      </w:pPr>
    </w:p>
    <w:p w14:paraId="00BC23A3" w14:textId="40BE1A51" w:rsidR="006026CE" w:rsidRDefault="006026CE" w:rsidP="006026CE">
      <w:pPr>
        <w:bidi/>
        <w:ind w:left="360"/>
        <w:rPr>
          <w:rFonts w:ascii="Simplified Arabic Fixed" w:hAnsi="Simplified Arabic Fixed" w:cs="Simplified Arabic Fixed"/>
          <w:sz w:val="24"/>
          <w:szCs w:val="24"/>
          <w:rtl/>
        </w:rPr>
      </w:pPr>
      <w:r>
        <w:rPr>
          <w:rFonts w:ascii="Simplified Arabic Fixed" w:hAnsi="Simplified Arabic Fixed" w:cs="Simplified Arabic Fixed"/>
          <w:sz w:val="24"/>
          <w:szCs w:val="24"/>
        </w:rPr>
        <w:t>7</w:t>
      </w:r>
      <w:r>
        <w:rPr>
          <w:rFonts w:ascii="Simplified Arabic Fixed" w:hAnsi="Simplified Arabic Fixed" w:cs="Simplified Arabic Fixed" w:hint="cs"/>
          <w:sz w:val="24"/>
          <w:szCs w:val="24"/>
          <w:rtl/>
        </w:rPr>
        <w:t xml:space="preserve">-زيدان ،أسماء (2021) ،مهارات سوق العمل اللازمة لطلاب المدارس الفنية الصناعية بمصر علي ضوء الثورة الصناعية الرابعة ومتطلبات تنميتها ،عدد مايو ،المجلة التربوية ، جامعة سوهاج </w:t>
      </w:r>
    </w:p>
    <w:p w14:paraId="211C5C53" w14:textId="3A6FF4EE" w:rsidR="006B1966" w:rsidRDefault="006026CE" w:rsidP="00A538EE">
      <w:pPr>
        <w:bidi/>
        <w:ind w:left="360"/>
        <w:rPr>
          <w:rFonts w:ascii="Simplified Arabic Fixed" w:hAnsi="Simplified Arabic Fixed" w:cs="Simplified Arabic Fixed"/>
          <w:sz w:val="24"/>
          <w:szCs w:val="24"/>
          <w:rtl/>
        </w:rPr>
      </w:pPr>
      <w:r>
        <w:rPr>
          <w:rFonts w:ascii="Simplified Arabic Fixed" w:hAnsi="Simplified Arabic Fixed" w:cs="Simplified Arabic Fixed"/>
          <w:sz w:val="24"/>
          <w:szCs w:val="24"/>
        </w:rPr>
        <w:t>8</w:t>
      </w:r>
      <w:r w:rsidR="00557FF6">
        <w:rPr>
          <w:rFonts w:ascii="Simplified Arabic Fixed" w:hAnsi="Simplified Arabic Fixed" w:cs="Simplified Arabic Fixed" w:hint="cs"/>
          <w:sz w:val="24"/>
          <w:szCs w:val="24"/>
          <w:rtl/>
        </w:rPr>
        <w:t>-</w:t>
      </w:r>
      <w:r w:rsidR="004660D6">
        <w:rPr>
          <w:rFonts w:ascii="Simplified Arabic Fixed" w:hAnsi="Simplified Arabic Fixed" w:cs="Simplified Arabic Fixed" w:hint="cs"/>
          <w:sz w:val="24"/>
          <w:szCs w:val="24"/>
          <w:rtl/>
        </w:rPr>
        <w:t xml:space="preserve">عبدالجليل ،دسوقي </w:t>
      </w:r>
      <w:r w:rsidR="00932F59">
        <w:rPr>
          <w:rFonts w:ascii="Simplified Arabic Fixed" w:hAnsi="Simplified Arabic Fixed" w:cs="Simplified Arabic Fixed" w:hint="cs"/>
          <w:sz w:val="24"/>
          <w:szCs w:val="24"/>
          <w:rtl/>
        </w:rPr>
        <w:t>(2020)،(نحو تقويم كفاءة التعليم</w:t>
      </w:r>
      <w:r w:rsidR="006F11BF">
        <w:rPr>
          <w:rFonts w:ascii="Simplified Arabic Fixed" w:hAnsi="Simplified Arabic Fixed" w:cs="Simplified Arabic Fixed" w:hint="cs"/>
          <w:sz w:val="24"/>
          <w:szCs w:val="24"/>
          <w:rtl/>
        </w:rPr>
        <w:t xml:space="preserve"> الفني</w:t>
      </w:r>
      <w:r w:rsidR="00932F59">
        <w:rPr>
          <w:rFonts w:ascii="Simplified Arabic Fixed" w:hAnsi="Simplified Arabic Fixed" w:cs="Simplified Arabic Fixed" w:hint="cs"/>
          <w:sz w:val="24"/>
          <w:szCs w:val="24"/>
          <w:rtl/>
        </w:rPr>
        <w:t xml:space="preserve"> الصناعي )</w:t>
      </w:r>
      <w:r w:rsidR="008E457A">
        <w:rPr>
          <w:rFonts w:ascii="Simplified Arabic Fixed" w:hAnsi="Simplified Arabic Fixed" w:cs="Simplified Arabic Fixed" w:hint="cs"/>
          <w:sz w:val="24"/>
          <w:szCs w:val="24"/>
          <w:rtl/>
        </w:rPr>
        <w:t>،</w:t>
      </w:r>
      <w:r w:rsidR="004927DC">
        <w:rPr>
          <w:rFonts w:ascii="Simplified Arabic Fixed" w:hAnsi="Simplified Arabic Fixed" w:cs="Simplified Arabic Fixed" w:hint="cs"/>
          <w:sz w:val="24"/>
          <w:szCs w:val="24"/>
          <w:rtl/>
        </w:rPr>
        <w:t xml:space="preserve">معهد التخطيط القومي </w:t>
      </w:r>
    </w:p>
    <w:p w14:paraId="2F857DA7" w14:textId="45801674" w:rsidR="000E166D" w:rsidRDefault="006026CE" w:rsidP="00A538EE">
      <w:pPr>
        <w:bidi/>
        <w:ind w:left="360"/>
        <w:rPr>
          <w:rFonts w:ascii="Simplified Arabic Fixed" w:hAnsi="Simplified Arabic Fixed" w:cs="Simplified Arabic Fixed"/>
          <w:sz w:val="24"/>
          <w:szCs w:val="24"/>
        </w:rPr>
      </w:pPr>
      <w:r>
        <w:rPr>
          <w:rFonts w:ascii="Simplified Arabic Fixed" w:hAnsi="Simplified Arabic Fixed" w:cs="Simplified Arabic Fixed"/>
          <w:sz w:val="24"/>
          <w:szCs w:val="24"/>
        </w:rPr>
        <w:t>9</w:t>
      </w:r>
      <w:r w:rsidR="005464D2">
        <w:rPr>
          <w:rFonts w:ascii="Simplified Arabic Fixed" w:hAnsi="Simplified Arabic Fixed" w:cs="Simplified Arabic Fixed" w:hint="cs"/>
          <w:sz w:val="24"/>
          <w:szCs w:val="24"/>
          <w:rtl/>
        </w:rPr>
        <w:t>-</w:t>
      </w:r>
      <w:r w:rsidR="001C4E4D">
        <w:rPr>
          <w:rFonts w:ascii="Simplified Arabic Fixed" w:hAnsi="Simplified Arabic Fixed" w:cs="Simplified Arabic Fixed" w:hint="cs"/>
          <w:sz w:val="24"/>
          <w:szCs w:val="24"/>
          <w:rtl/>
        </w:rPr>
        <w:t xml:space="preserve">عمارة ،أميرة (2020)،دور التعليم الفني في تحقيق التنمية الصناعية الشاملة </w:t>
      </w:r>
      <w:r w:rsidR="000B73FB">
        <w:rPr>
          <w:rFonts w:ascii="Simplified Arabic Fixed" w:hAnsi="Simplified Arabic Fixed" w:cs="Simplified Arabic Fixed" w:hint="cs"/>
          <w:sz w:val="24"/>
          <w:szCs w:val="24"/>
          <w:rtl/>
        </w:rPr>
        <w:t xml:space="preserve">والمستدامة في مصر ،كلية التجارة وإدارة الأعمال </w:t>
      </w:r>
      <w:r w:rsidR="000E166D">
        <w:rPr>
          <w:rFonts w:ascii="Simplified Arabic Fixed" w:hAnsi="Simplified Arabic Fixed" w:cs="Simplified Arabic Fixed" w:hint="cs"/>
          <w:sz w:val="24"/>
          <w:szCs w:val="24"/>
          <w:rtl/>
        </w:rPr>
        <w:t xml:space="preserve">، جامعة حلوان </w:t>
      </w:r>
    </w:p>
    <w:p w14:paraId="1085FED3" w14:textId="0D360034" w:rsidR="006026CE" w:rsidRDefault="006026CE" w:rsidP="006026CE">
      <w:pPr>
        <w:bidi/>
        <w:rPr>
          <w:rFonts w:ascii="Simplified Arabic Fixed" w:hAnsi="Simplified Arabic Fixed" w:cs="Simplified Arabic Fixed"/>
          <w:sz w:val="24"/>
          <w:szCs w:val="24"/>
          <w:rtl/>
        </w:rPr>
      </w:pPr>
      <w:r>
        <w:rPr>
          <w:rFonts w:ascii="Simplified Arabic Fixed" w:hAnsi="Simplified Arabic Fixed" w:cs="Simplified Arabic Fixed"/>
          <w:sz w:val="24"/>
          <w:szCs w:val="24"/>
        </w:rPr>
        <w:t>10</w:t>
      </w:r>
      <w:r>
        <w:rPr>
          <w:rFonts w:ascii="Simplified Arabic Fixed" w:hAnsi="Simplified Arabic Fixed" w:cs="Simplified Arabic Fixed" w:hint="cs"/>
          <w:sz w:val="24"/>
          <w:szCs w:val="24"/>
          <w:rtl/>
        </w:rPr>
        <w:t>- التلباني،أحمدمحي الدين ،(2019)،(التجربة الاقتصادية الماليزية ،التقويم والدروس المستفادة )،كلية الاقتصاد والعلوم السياسية ،جامعة الاسكندرية</w:t>
      </w:r>
    </w:p>
    <w:p w14:paraId="14E33A42" w14:textId="6A0C8EC4" w:rsidR="00550A5E" w:rsidRDefault="006026CE" w:rsidP="00A538EE">
      <w:pPr>
        <w:bidi/>
        <w:ind w:left="360"/>
        <w:rPr>
          <w:rFonts w:ascii="Simplified Arabic Fixed" w:hAnsi="Simplified Arabic Fixed" w:cs="Simplified Arabic Fixed"/>
          <w:sz w:val="24"/>
          <w:szCs w:val="24"/>
          <w:rtl/>
        </w:rPr>
      </w:pPr>
      <w:r>
        <w:rPr>
          <w:rFonts w:ascii="Simplified Arabic Fixed" w:hAnsi="Simplified Arabic Fixed" w:cs="Simplified Arabic Fixed"/>
          <w:sz w:val="24"/>
          <w:szCs w:val="24"/>
        </w:rPr>
        <w:t>11</w:t>
      </w:r>
      <w:r w:rsidR="000E166D">
        <w:rPr>
          <w:rFonts w:ascii="Simplified Arabic Fixed" w:hAnsi="Simplified Arabic Fixed" w:cs="Simplified Arabic Fixed" w:hint="cs"/>
          <w:sz w:val="24"/>
          <w:szCs w:val="24"/>
          <w:rtl/>
        </w:rPr>
        <w:t xml:space="preserve">- </w:t>
      </w:r>
      <w:r w:rsidR="00677769">
        <w:rPr>
          <w:rFonts w:ascii="Simplified Arabic Fixed" w:hAnsi="Simplified Arabic Fixed" w:cs="Simplified Arabic Fixed" w:hint="cs"/>
          <w:sz w:val="24"/>
          <w:szCs w:val="24"/>
          <w:rtl/>
        </w:rPr>
        <w:t xml:space="preserve">مسعود،آمال </w:t>
      </w:r>
      <w:r w:rsidR="005B3C1E">
        <w:rPr>
          <w:rFonts w:ascii="Simplified Arabic Fixed" w:hAnsi="Simplified Arabic Fixed" w:cs="Simplified Arabic Fixed" w:hint="cs"/>
          <w:sz w:val="24"/>
          <w:szCs w:val="24"/>
          <w:rtl/>
        </w:rPr>
        <w:t>(2016)،تصور مقترح للإفادة ن مراكز التدريب المهني في ضوء الاحتياجات التدريبي</w:t>
      </w:r>
      <w:r w:rsidR="0023234A">
        <w:rPr>
          <w:rFonts w:ascii="Simplified Arabic Fixed" w:hAnsi="Simplified Arabic Fixed" w:cs="Simplified Arabic Fixed" w:hint="cs"/>
          <w:sz w:val="24"/>
          <w:szCs w:val="24"/>
          <w:rtl/>
        </w:rPr>
        <w:t>ة لطلاب التعليم الفني الصناعي ،المركز القومي للبحوث التربوية والتنم</w:t>
      </w:r>
      <w:r w:rsidR="00550A5E">
        <w:rPr>
          <w:rFonts w:ascii="Simplified Arabic Fixed" w:hAnsi="Simplified Arabic Fixed" w:cs="Simplified Arabic Fixed" w:hint="cs"/>
          <w:sz w:val="24"/>
          <w:szCs w:val="24"/>
          <w:rtl/>
        </w:rPr>
        <w:t xml:space="preserve">ة </w:t>
      </w:r>
    </w:p>
    <w:p w14:paraId="301E5A3B" w14:textId="7ABCA306" w:rsidR="00C667FC" w:rsidRDefault="006026CE" w:rsidP="00593877">
      <w:pPr>
        <w:bidi/>
        <w:ind w:left="360"/>
        <w:rPr>
          <w:rFonts w:ascii="Simplified Arabic Fixed" w:hAnsi="Simplified Arabic Fixed" w:cs="Simplified Arabic Fixed"/>
          <w:sz w:val="24"/>
          <w:szCs w:val="24"/>
          <w:rtl/>
          <w:lang w:bidi="ar-EG"/>
        </w:rPr>
      </w:pPr>
      <w:r>
        <w:rPr>
          <w:rFonts w:ascii="Simplified Arabic Fixed" w:hAnsi="Simplified Arabic Fixed" w:cs="Simplified Arabic Fixed"/>
          <w:sz w:val="24"/>
          <w:szCs w:val="24"/>
          <w:lang w:bidi="ar-EG"/>
        </w:rPr>
        <w:lastRenderedPageBreak/>
        <w:t>12</w:t>
      </w:r>
      <w:r w:rsidR="0082510D">
        <w:rPr>
          <w:rFonts w:ascii="Simplified Arabic Fixed" w:hAnsi="Simplified Arabic Fixed" w:cs="Simplified Arabic Fixed" w:hint="cs"/>
          <w:sz w:val="24"/>
          <w:szCs w:val="24"/>
          <w:rtl/>
          <w:lang w:bidi="ar-EG"/>
        </w:rPr>
        <w:t>-</w:t>
      </w:r>
      <w:r w:rsidR="00192EB8">
        <w:rPr>
          <w:rFonts w:ascii="Simplified Arabic Fixed" w:hAnsi="Simplified Arabic Fixed" w:cs="Simplified Arabic Fixed" w:hint="cs"/>
          <w:sz w:val="24"/>
          <w:szCs w:val="24"/>
          <w:rtl/>
          <w:lang w:bidi="ar-EG"/>
        </w:rPr>
        <w:t>منظمة الأمم المتحدة</w:t>
      </w:r>
      <w:r w:rsidR="0076158C">
        <w:rPr>
          <w:rFonts w:ascii="Simplified Arabic Fixed" w:hAnsi="Simplified Arabic Fixed" w:cs="Simplified Arabic Fixed" w:hint="cs"/>
          <w:sz w:val="24"/>
          <w:szCs w:val="24"/>
          <w:rtl/>
          <w:lang w:bidi="ar-EG"/>
        </w:rPr>
        <w:t xml:space="preserve"> للتنمية الصناعية (اليونيدو</w:t>
      </w:r>
      <w:r w:rsidR="00FB008F">
        <w:rPr>
          <w:rFonts w:ascii="Simplified Arabic Fixed" w:hAnsi="Simplified Arabic Fixed" w:cs="Simplified Arabic Fixed" w:hint="cs"/>
          <w:sz w:val="24"/>
          <w:szCs w:val="24"/>
          <w:rtl/>
          <w:lang w:bidi="ar-EG"/>
        </w:rPr>
        <w:t>)</w:t>
      </w:r>
      <w:r w:rsidR="00514579">
        <w:rPr>
          <w:rFonts w:ascii="Simplified Arabic Fixed" w:hAnsi="Simplified Arabic Fixed" w:cs="Simplified Arabic Fixed" w:hint="cs"/>
          <w:sz w:val="24"/>
          <w:szCs w:val="24"/>
          <w:rtl/>
          <w:lang w:bidi="ar-EG"/>
        </w:rPr>
        <w:t>،(2015)</w:t>
      </w:r>
      <w:r w:rsidR="00B8440E">
        <w:rPr>
          <w:rFonts w:ascii="Simplified Arabic Fixed" w:hAnsi="Simplified Arabic Fixed" w:cs="Simplified Arabic Fixed" w:hint="cs"/>
          <w:sz w:val="24"/>
          <w:szCs w:val="24"/>
          <w:rtl/>
          <w:lang w:bidi="ar-EG"/>
        </w:rPr>
        <w:t>،تقريرالتنمية الصناعية لعام (2016)</w:t>
      </w:r>
      <w:r w:rsidR="00E661D0">
        <w:rPr>
          <w:rFonts w:ascii="Simplified Arabic Fixed" w:hAnsi="Simplified Arabic Fixed" w:cs="Simplified Arabic Fixed" w:hint="cs"/>
          <w:sz w:val="24"/>
          <w:szCs w:val="24"/>
          <w:rtl/>
          <w:lang w:bidi="ar-EG"/>
        </w:rPr>
        <w:t xml:space="preserve">،،دور التكنولوجيا والابتكار في التنمية الصناعية الشاملة </w:t>
      </w:r>
      <w:r w:rsidR="005F3654">
        <w:rPr>
          <w:rFonts w:ascii="Simplified Arabic Fixed" w:hAnsi="Simplified Arabic Fixed" w:cs="Simplified Arabic Fixed" w:hint="cs"/>
          <w:sz w:val="24"/>
          <w:szCs w:val="24"/>
          <w:rtl/>
          <w:lang w:bidi="ar-EG"/>
        </w:rPr>
        <w:t xml:space="preserve">والمستدامة ،نظرة عامة </w:t>
      </w:r>
      <w:r w:rsidR="00F60A1F">
        <w:rPr>
          <w:rFonts w:ascii="Simplified Arabic Fixed" w:hAnsi="Simplified Arabic Fixed" w:cs="Simplified Arabic Fixed" w:hint="cs"/>
          <w:sz w:val="24"/>
          <w:szCs w:val="24"/>
          <w:rtl/>
          <w:lang w:bidi="ar-EG"/>
        </w:rPr>
        <w:t xml:space="preserve">منظمة الأمم المتحدة للتنمية الصناعية </w:t>
      </w:r>
      <w:r w:rsidR="001273C7">
        <w:rPr>
          <w:rFonts w:ascii="Simplified Arabic Fixed" w:hAnsi="Simplified Arabic Fixed" w:cs="Simplified Arabic Fixed" w:hint="cs"/>
          <w:sz w:val="24"/>
          <w:szCs w:val="24"/>
          <w:rtl/>
          <w:lang w:bidi="ar-EG"/>
        </w:rPr>
        <w:t>فيينا ،(2015).</w:t>
      </w:r>
    </w:p>
    <w:p w14:paraId="52221E65" w14:textId="1C26EF9E" w:rsidR="005C309D" w:rsidRPr="005C309D" w:rsidRDefault="006026CE" w:rsidP="006026CE">
      <w:pPr>
        <w:bidi/>
        <w:rPr>
          <w:rFonts w:ascii="Simplified Arabic Fixed" w:hAnsi="Simplified Arabic Fixed" w:cs="Simplified Arabic Fixed"/>
          <w:sz w:val="24"/>
          <w:szCs w:val="24"/>
          <w:lang w:bidi="ar-EG"/>
        </w:rPr>
      </w:pPr>
      <w:r>
        <w:rPr>
          <w:rFonts w:ascii="Simplified Arabic Fixed" w:hAnsi="Simplified Arabic Fixed" w:cs="Simplified Arabic Fixed"/>
          <w:sz w:val="24"/>
          <w:szCs w:val="24"/>
          <w:lang w:bidi="ar-EG"/>
        </w:rPr>
        <w:t>13</w:t>
      </w:r>
      <w:r w:rsidR="009C2A77">
        <w:rPr>
          <w:rFonts w:ascii="Simplified Arabic Fixed" w:hAnsi="Simplified Arabic Fixed" w:cs="Simplified Arabic Fixed" w:hint="cs"/>
          <w:sz w:val="24"/>
          <w:szCs w:val="24"/>
          <w:rtl/>
          <w:lang w:bidi="ar-EG"/>
        </w:rPr>
        <w:t>-</w:t>
      </w:r>
      <w:r w:rsidR="006E3103">
        <w:rPr>
          <w:rFonts w:ascii="Simplified Arabic Fixed" w:hAnsi="Simplified Arabic Fixed" w:cs="Simplified Arabic Fixed" w:hint="cs"/>
          <w:sz w:val="24"/>
          <w:szCs w:val="24"/>
          <w:rtl/>
          <w:lang w:bidi="ar-EG"/>
        </w:rPr>
        <w:t xml:space="preserve"> </w:t>
      </w:r>
      <w:r w:rsidR="0037534D">
        <w:rPr>
          <w:rFonts w:ascii="Simplified Arabic Fixed" w:hAnsi="Simplified Arabic Fixed" w:cs="Simplified Arabic Fixed" w:hint="cs"/>
          <w:sz w:val="24"/>
          <w:szCs w:val="24"/>
          <w:rtl/>
          <w:lang w:bidi="ar-EG"/>
        </w:rPr>
        <w:t>الأمم التحدة</w:t>
      </w:r>
      <w:r w:rsidR="009A3EEF">
        <w:rPr>
          <w:rFonts w:ascii="Simplified Arabic Fixed" w:hAnsi="Simplified Arabic Fixed" w:cs="Simplified Arabic Fixed" w:hint="cs"/>
          <w:sz w:val="24"/>
          <w:szCs w:val="24"/>
          <w:rtl/>
          <w:lang w:bidi="ar-EG"/>
        </w:rPr>
        <w:t>،(المحاسبة البيئية والاقتصادية المتكاملة )</w:t>
      </w:r>
      <w:r w:rsidR="005D5E88">
        <w:rPr>
          <w:rFonts w:ascii="Simplified Arabic Fixed" w:hAnsi="Simplified Arabic Fixed" w:cs="Simplified Arabic Fixed" w:hint="cs"/>
          <w:sz w:val="24"/>
          <w:szCs w:val="24"/>
          <w:rtl/>
          <w:lang w:bidi="ar-EG"/>
        </w:rPr>
        <w:t>،طبعة مؤقته ،إدارة المعلومات الاقتصادية والاجتماعية وتحليل السياسات ،</w:t>
      </w:r>
      <w:r w:rsidR="002C2043">
        <w:rPr>
          <w:rFonts w:ascii="Simplified Arabic Fixed" w:hAnsi="Simplified Arabic Fixed" w:cs="Simplified Arabic Fixed" w:hint="cs"/>
          <w:sz w:val="24"/>
          <w:szCs w:val="24"/>
          <w:rtl/>
          <w:lang w:bidi="ar-EG"/>
        </w:rPr>
        <w:t>شعبة الإحصائية ،الأمم المتحدة العدد(61)</w:t>
      </w:r>
    </w:p>
    <w:p w14:paraId="77031244" w14:textId="5FC73B25" w:rsidR="0080348B" w:rsidRDefault="0080348B" w:rsidP="00593877">
      <w:pPr>
        <w:bidi/>
        <w:rPr>
          <w:rFonts w:ascii="Simplified Arabic Fixed" w:hAnsi="Simplified Arabic Fixed" w:cs="Simplified Arabic Fixed"/>
          <w:b/>
          <w:bCs/>
          <w:sz w:val="28"/>
          <w:szCs w:val="28"/>
          <w:u w:val="single"/>
          <w:rtl/>
        </w:rPr>
      </w:pPr>
      <w:r w:rsidRPr="0080348B">
        <w:rPr>
          <w:rFonts w:ascii="Simplified Arabic Fixed" w:hAnsi="Simplified Arabic Fixed" w:cs="Simplified Arabic Fixed" w:hint="cs"/>
          <w:b/>
          <w:bCs/>
          <w:sz w:val="28"/>
          <w:szCs w:val="28"/>
          <w:u w:val="single"/>
          <w:rtl/>
        </w:rPr>
        <w:t xml:space="preserve">ثانيا:المراجع باللغة الأجنبية </w:t>
      </w:r>
      <w:r w:rsidR="00B1694C">
        <w:rPr>
          <w:rFonts w:ascii="Simplified Arabic Fixed" w:hAnsi="Simplified Arabic Fixed" w:cs="Simplified Arabic Fixed" w:hint="cs"/>
          <w:b/>
          <w:bCs/>
          <w:sz w:val="28"/>
          <w:szCs w:val="28"/>
          <w:u w:val="single"/>
          <w:rtl/>
        </w:rPr>
        <w:t>:</w:t>
      </w:r>
    </w:p>
    <w:p w14:paraId="39B7218F" w14:textId="766481F4" w:rsidR="00F46927" w:rsidRDefault="000758B2" w:rsidP="00B1694C">
      <w:pPr>
        <w:bidi/>
        <w:jc w:val="right"/>
        <w:rPr>
          <w:rFonts w:ascii="Simplified Arabic Fixed" w:hAnsi="Simplified Arabic Fixed" w:cs="Simplified Arabic Fixed"/>
          <w:sz w:val="24"/>
          <w:szCs w:val="24"/>
          <w:rtl/>
        </w:rPr>
      </w:pPr>
      <w:r>
        <w:rPr>
          <w:rFonts w:ascii="Simplified Arabic Fixed" w:hAnsi="Simplified Arabic Fixed" w:cs="Simplified Arabic Fixed"/>
          <w:sz w:val="24"/>
          <w:szCs w:val="24"/>
        </w:rPr>
        <w:t>1</w:t>
      </w:r>
      <w:r w:rsidR="009A6677">
        <w:rPr>
          <w:rFonts w:ascii="Simplified Arabic Fixed" w:hAnsi="Simplified Arabic Fixed" w:cs="Simplified Arabic Fixed"/>
          <w:sz w:val="24"/>
          <w:szCs w:val="24"/>
        </w:rPr>
        <w:t>-</w:t>
      </w:r>
      <w:r w:rsidR="0088522F">
        <w:rPr>
          <w:rFonts w:ascii="Simplified Arabic Fixed" w:hAnsi="Simplified Arabic Fixed" w:cs="Simplified Arabic Fixed"/>
          <w:sz w:val="24"/>
          <w:szCs w:val="24"/>
        </w:rPr>
        <w:t>U</w:t>
      </w:r>
      <w:r w:rsidR="0032027D">
        <w:rPr>
          <w:rFonts w:ascii="Simplified Arabic Fixed" w:hAnsi="Simplified Arabic Fixed" w:cs="Simplified Arabic Fixed"/>
          <w:sz w:val="24"/>
          <w:szCs w:val="24"/>
        </w:rPr>
        <w:t>nited</w:t>
      </w:r>
      <w:r w:rsidR="00292AE6">
        <w:rPr>
          <w:rFonts w:ascii="Simplified Arabic Fixed" w:hAnsi="Simplified Arabic Fixed" w:cs="Simplified Arabic Fixed"/>
          <w:sz w:val="24"/>
          <w:szCs w:val="24"/>
        </w:rPr>
        <w:t xml:space="preserve"> Nations</w:t>
      </w:r>
      <w:r w:rsidR="007B3033">
        <w:rPr>
          <w:rFonts w:ascii="Simplified Arabic Fixed" w:hAnsi="Simplified Arabic Fixed" w:cs="Simplified Arabic Fixed"/>
          <w:sz w:val="24"/>
          <w:szCs w:val="24"/>
        </w:rPr>
        <w:t xml:space="preserve"> </w:t>
      </w:r>
      <w:r w:rsidR="00292AE6">
        <w:rPr>
          <w:rFonts w:ascii="Simplified Arabic Fixed" w:hAnsi="Simplified Arabic Fixed" w:cs="Simplified Arabic Fixed"/>
          <w:sz w:val="24"/>
          <w:szCs w:val="24"/>
        </w:rPr>
        <w:t>,Handbook</w:t>
      </w:r>
      <w:r w:rsidR="00632178">
        <w:rPr>
          <w:rFonts w:ascii="Simplified Arabic Fixed" w:hAnsi="Simplified Arabic Fixed" w:cs="Simplified Arabic Fixed"/>
          <w:sz w:val="24"/>
          <w:szCs w:val="24"/>
        </w:rPr>
        <w:t xml:space="preserve"> of national Acc</w:t>
      </w:r>
      <w:r w:rsidR="005E1D5E">
        <w:rPr>
          <w:rFonts w:ascii="Simplified Arabic Fixed" w:hAnsi="Simplified Arabic Fixed" w:cs="Simplified Arabic Fixed"/>
          <w:sz w:val="24"/>
          <w:szCs w:val="24"/>
        </w:rPr>
        <w:t>ounting</w:t>
      </w:r>
      <w:r w:rsidR="00AF4819">
        <w:rPr>
          <w:rFonts w:ascii="Simplified Arabic Fixed" w:hAnsi="Simplified Arabic Fixed" w:cs="Simplified Arabic Fixed"/>
          <w:sz w:val="24"/>
          <w:szCs w:val="24"/>
        </w:rPr>
        <w:t>,</w:t>
      </w:r>
      <w:r w:rsidR="00081D4B">
        <w:rPr>
          <w:rFonts w:ascii="Simplified Arabic Fixed" w:hAnsi="Simplified Arabic Fixed" w:cs="Simplified Arabic Fixed"/>
          <w:sz w:val="24"/>
          <w:szCs w:val="24"/>
        </w:rPr>
        <w:t>(20</w:t>
      </w:r>
      <w:r w:rsidR="00B1694C">
        <w:rPr>
          <w:rFonts w:ascii="Simplified Arabic Fixed" w:hAnsi="Simplified Arabic Fixed" w:cs="Simplified Arabic Fixed"/>
          <w:sz w:val="24"/>
          <w:szCs w:val="24"/>
        </w:rPr>
        <w:t>2</w:t>
      </w:r>
      <w:r w:rsidR="00081D4B">
        <w:rPr>
          <w:rFonts w:ascii="Simplified Arabic Fixed" w:hAnsi="Simplified Arabic Fixed" w:cs="Simplified Arabic Fixed"/>
          <w:sz w:val="24"/>
          <w:szCs w:val="24"/>
        </w:rPr>
        <w:t>3),Integrat</w:t>
      </w:r>
      <w:r w:rsidR="00836358">
        <w:rPr>
          <w:rFonts w:ascii="Simplified Arabic Fixed" w:hAnsi="Simplified Arabic Fixed" w:cs="Simplified Arabic Fixed"/>
          <w:sz w:val="24"/>
          <w:szCs w:val="24"/>
        </w:rPr>
        <w:t>ed Environmental</w:t>
      </w:r>
      <w:r w:rsidR="00B35BB4">
        <w:rPr>
          <w:rFonts w:ascii="Simplified Arabic Fixed" w:hAnsi="Simplified Arabic Fixed" w:cs="Simplified Arabic Fixed"/>
          <w:sz w:val="24"/>
          <w:szCs w:val="24"/>
        </w:rPr>
        <w:t xml:space="preserve"> and economic account</w:t>
      </w:r>
      <w:r w:rsidR="007679BC">
        <w:rPr>
          <w:rFonts w:ascii="Simplified Arabic Fixed" w:hAnsi="Simplified Arabic Fixed" w:cs="Simplified Arabic Fixed"/>
          <w:sz w:val="24"/>
          <w:szCs w:val="24"/>
        </w:rPr>
        <w:t xml:space="preserve"> jons</w:t>
      </w:r>
      <w:r w:rsidR="007B3033">
        <w:rPr>
          <w:rFonts w:ascii="Simplified Arabic Fixed" w:hAnsi="Simplified Arabic Fixed" w:cs="Simplified Arabic Fixed"/>
          <w:sz w:val="24"/>
          <w:szCs w:val="24"/>
        </w:rPr>
        <w:t xml:space="preserve"> </w:t>
      </w:r>
      <w:r w:rsidR="007679BC">
        <w:rPr>
          <w:rFonts w:ascii="Simplified Arabic Fixed" w:hAnsi="Simplified Arabic Fixed" w:cs="Simplified Arabic Fixed"/>
          <w:sz w:val="24"/>
          <w:szCs w:val="24"/>
        </w:rPr>
        <w:t>,studies in</w:t>
      </w:r>
      <w:r w:rsidR="00212232">
        <w:rPr>
          <w:rFonts w:ascii="Simplified Arabic Fixed" w:hAnsi="Simplified Arabic Fixed" w:cs="Simplified Arabic Fixed"/>
          <w:sz w:val="24"/>
          <w:szCs w:val="24"/>
        </w:rPr>
        <w:t xml:space="preserve"> methods</w:t>
      </w:r>
      <w:r w:rsidR="007B3033">
        <w:rPr>
          <w:rFonts w:ascii="Simplified Arabic Fixed" w:hAnsi="Simplified Arabic Fixed" w:cs="Simplified Arabic Fixed"/>
          <w:sz w:val="24"/>
          <w:szCs w:val="24"/>
        </w:rPr>
        <w:t xml:space="preserve"> </w:t>
      </w:r>
      <w:r w:rsidR="008A1595">
        <w:rPr>
          <w:rFonts w:ascii="Simplified Arabic Fixed" w:hAnsi="Simplified Arabic Fixed" w:cs="Simplified Arabic Fixed"/>
          <w:sz w:val="24"/>
          <w:szCs w:val="24"/>
        </w:rPr>
        <w:t>,Final</w:t>
      </w:r>
      <w:r w:rsidR="00812EC0">
        <w:rPr>
          <w:rFonts w:ascii="Simplified Arabic Fixed" w:hAnsi="Simplified Arabic Fixed" w:cs="Simplified Arabic Fixed"/>
          <w:sz w:val="24"/>
          <w:szCs w:val="24"/>
        </w:rPr>
        <w:t xml:space="preserve"> dra</w:t>
      </w:r>
      <w:r w:rsidR="008351EC">
        <w:rPr>
          <w:rFonts w:ascii="Simplified Arabic Fixed" w:hAnsi="Simplified Arabic Fixed" w:cs="Simplified Arabic Fixed"/>
          <w:sz w:val="24"/>
          <w:szCs w:val="24"/>
        </w:rPr>
        <w:t>ft of circulated</w:t>
      </w:r>
      <w:r w:rsidR="000D7A2B">
        <w:rPr>
          <w:rFonts w:ascii="Simplified Arabic Fixed" w:hAnsi="Simplified Arabic Fixed" w:cs="Simplified Arabic Fixed"/>
          <w:sz w:val="24"/>
          <w:szCs w:val="24"/>
        </w:rPr>
        <w:t xml:space="preserve"> information</w:t>
      </w:r>
      <w:r w:rsidR="00E81306">
        <w:rPr>
          <w:rFonts w:ascii="Simplified Arabic Fixed" w:hAnsi="Simplified Arabic Fixed" w:cs="Simplified Arabic Fixed"/>
          <w:sz w:val="24"/>
          <w:szCs w:val="24"/>
        </w:rPr>
        <w:t>’s prior to o</w:t>
      </w:r>
      <w:r w:rsidR="0083127B">
        <w:rPr>
          <w:rFonts w:ascii="Simplified Arabic Fixed" w:hAnsi="Simplified Arabic Fixed" w:cs="Simplified Arabic Fixed"/>
          <w:sz w:val="24"/>
          <w:szCs w:val="24"/>
        </w:rPr>
        <w:t>fficial editing Euro</w:t>
      </w:r>
      <w:r w:rsidR="00591806">
        <w:rPr>
          <w:rFonts w:ascii="Simplified Arabic Fixed" w:hAnsi="Simplified Arabic Fixed" w:cs="Simplified Arabic Fixed"/>
          <w:sz w:val="24"/>
          <w:szCs w:val="24"/>
        </w:rPr>
        <w:t>peans commission</w:t>
      </w:r>
      <w:r w:rsidR="007B3033">
        <w:rPr>
          <w:rFonts w:ascii="Simplified Arabic Fixed" w:hAnsi="Simplified Arabic Fixed" w:cs="Simplified Arabic Fixed"/>
          <w:sz w:val="24"/>
          <w:szCs w:val="24"/>
        </w:rPr>
        <w:t xml:space="preserve"> </w:t>
      </w:r>
      <w:r w:rsidR="00591806">
        <w:rPr>
          <w:rFonts w:ascii="Simplified Arabic Fixed" w:hAnsi="Simplified Arabic Fixed" w:cs="Simplified Arabic Fixed"/>
          <w:sz w:val="24"/>
          <w:szCs w:val="24"/>
        </w:rPr>
        <w:t>,Wor</w:t>
      </w:r>
      <w:r w:rsidR="007B3033">
        <w:rPr>
          <w:rFonts w:ascii="Simplified Arabic Fixed" w:hAnsi="Simplified Arabic Fixed" w:cs="Simplified Arabic Fixed"/>
          <w:sz w:val="24"/>
          <w:szCs w:val="24"/>
        </w:rPr>
        <w:t>ld bank</w:t>
      </w:r>
    </w:p>
    <w:p w14:paraId="0271A844" w14:textId="4D0FCD42" w:rsidR="000758B2" w:rsidRDefault="000758B2" w:rsidP="000758B2">
      <w:pPr>
        <w:bidi/>
        <w:jc w:val="right"/>
        <w:rPr>
          <w:rFonts w:ascii="Simplified Arabic Fixed" w:hAnsi="Simplified Arabic Fixed" w:cs="Simplified Arabic Fixed"/>
          <w:sz w:val="24"/>
          <w:szCs w:val="24"/>
        </w:rPr>
      </w:pPr>
      <w:r>
        <w:rPr>
          <w:rFonts w:ascii="Simplified Arabic Fixed" w:hAnsi="Simplified Arabic Fixed" w:cs="Simplified Arabic Fixed"/>
          <w:sz w:val="24"/>
          <w:szCs w:val="24"/>
        </w:rPr>
        <w:t>2-</w:t>
      </w:r>
      <w:r w:rsidRPr="00B769F5">
        <w:t xml:space="preserve"> </w:t>
      </w:r>
      <w:r w:rsidRPr="00B769F5">
        <w:rPr>
          <w:rFonts w:ascii="Simplified Arabic Fixed" w:hAnsi="Simplified Arabic Fixed" w:cs="Simplified Arabic Fixed"/>
          <w:sz w:val="24"/>
          <w:szCs w:val="24"/>
        </w:rPr>
        <w:t>UNESCO-UNEVOC. (2020). Innovating technical and vocational education and training. UNESCO-UNEVOC International Centre</w:t>
      </w:r>
    </w:p>
    <w:p w14:paraId="13666150" w14:textId="734BC9EE" w:rsidR="000758B2" w:rsidRDefault="000758B2" w:rsidP="000758B2">
      <w:pPr>
        <w:bidi/>
        <w:jc w:val="right"/>
        <w:rPr>
          <w:rFonts w:ascii="Simplified Arabic Fixed" w:hAnsi="Simplified Arabic Fixed" w:cs="Simplified Arabic Fixed"/>
          <w:sz w:val="24"/>
          <w:szCs w:val="24"/>
          <w:rtl/>
        </w:rPr>
      </w:pPr>
      <w:r>
        <w:rPr>
          <w:rFonts w:ascii="Simplified Arabic Fixed" w:hAnsi="Simplified Arabic Fixed" w:cs="Simplified Arabic Fixed"/>
          <w:sz w:val="24"/>
          <w:szCs w:val="24"/>
        </w:rPr>
        <w:t>3-</w:t>
      </w:r>
      <w:r w:rsidRPr="00082B64">
        <w:rPr>
          <w:rFonts w:ascii="Simplified Arabic Fixed" w:hAnsi="Simplified Arabic Fixed" w:cs="Simplified Arabic Fixed"/>
          <w:sz w:val="24"/>
          <w:szCs w:val="24"/>
        </w:rPr>
        <w:t>. European Training Foundation. (2019). Policies and interventions on youth employment in Egypt. Publications Office of the European Union.</w:t>
      </w:r>
    </w:p>
    <w:p w14:paraId="54ABE3F3" w14:textId="221ECABC" w:rsidR="000758B2" w:rsidRDefault="000758B2" w:rsidP="000758B2">
      <w:pPr>
        <w:bidi/>
        <w:jc w:val="right"/>
        <w:rPr>
          <w:rFonts w:ascii="Simplified Arabic Fixed" w:hAnsi="Simplified Arabic Fixed" w:cs="Simplified Arabic Fixed"/>
          <w:sz w:val="24"/>
          <w:szCs w:val="24"/>
        </w:rPr>
      </w:pPr>
      <w:r>
        <w:rPr>
          <w:rFonts w:ascii="Simplified Arabic Fixed" w:hAnsi="Simplified Arabic Fixed" w:cs="Simplified Arabic Fixed"/>
          <w:sz w:val="24"/>
          <w:szCs w:val="24"/>
        </w:rPr>
        <w:t>4-</w:t>
      </w:r>
      <w:r w:rsidRPr="00706A1A">
        <w:rPr>
          <w:rFonts w:ascii="Simplified Arabic Fixed" w:hAnsi="Simplified Arabic Fixed" w:cs="Simplified Arabic Fixed"/>
          <w:sz w:val="24"/>
          <w:szCs w:val="24"/>
        </w:rPr>
        <w:t>. Parinsi, M. T., Pallingan, V. R., &amp; Sukardiang, S. (2018). The development of Indonesian Labour Market Information System (LMIS) for vocational schools and industries. Jurnal Pendidikan Vokasi, 8(3), 320–330.</w:t>
      </w:r>
    </w:p>
    <w:p w14:paraId="6DBEA811" w14:textId="77777777" w:rsidR="000758B2" w:rsidRPr="00082B64" w:rsidRDefault="000758B2" w:rsidP="000758B2">
      <w:pPr>
        <w:bidi/>
        <w:jc w:val="right"/>
        <w:rPr>
          <w:rFonts w:ascii="Simplified Arabic Fixed" w:hAnsi="Simplified Arabic Fixed" w:cs="Simplified Arabic Fixed"/>
          <w:sz w:val="24"/>
          <w:szCs w:val="24"/>
        </w:rPr>
      </w:pPr>
    </w:p>
    <w:p w14:paraId="0B6D4D64" w14:textId="77777777" w:rsidR="000758B2" w:rsidRPr="00F46927" w:rsidRDefault="000758B2" w:rsidP="000758B2">
      <w:pPr>
        <w:bidi/>
        <w:jc w:val="right"/>
        <w:rPr>
          <w:rFonts w:ascii="Simplified Arabic Fixed" w:hAnsi="Simplified Arabic Fixed" w:cs="Simplified Arabic Fixed"/>
          <w:sz w:val="24"/>
          <w:szCs w:val="24"/>
        </w:rPr>
      </w:pPr>
    </w:p>
    <w:p w14:paraId="1ED40C3B" w14:textId="4AA4BE77" w:rsidR="00AF64C7" w:rsidRDefault="000758B2" w:rsidP="00B1694C">
      <w:pPr>
        <w:bidi/>
        <w:jc w:val="right"/>
        <w:rPr>
          <w:rFonts w:ascii="Simplified Arabic Fixed" w:hAnsi="Simplified Arabic Fixed" w:cs="Simplified Arabic Fixed"/>
          <w:sz w:val="24"/>
          <w:szCs w:val="24"/>
        </w:rPr>
      </w:pPr>
      <w:r>
        <w:rPr>
          <w:rFonts w:ascii="Simplified Arabic Fixed" w:hAnsi="Simplified Arabic Fixed" w:cs="Simplified Arabic Fixed"/>
          <w:sz w:val="24"/>
          <w:szCs w:val="24"/>
        </w:rPr>
        <w:t>5</w:t>
      </w:r>
      <w:r w:rsidR="00AF64C7">
        <w:rPr>
          <w:rFonts w:ascii="Simplified Arabic Fixed" w:hAnsi="Simplified Arabic Fixed" w:cs="Simplified Arabic Fixed"/>
          <w:sz w:val="24"/>
          <w:szCs w:val="24"/>
        </w:rPr>
        <w:t>-</w:t>
      </w:r>
      <w:r w:rsidR="001A0345" w:rsidRPr="001A0345">
        <w:rPr>
          <w:rFonts w:ascii="Simplified Arabic Fixed" w:hAnsi="Simplified Arabic Fixed" w:cs="Simplified Arabic Fixed"/>
          <w:sz w:val="24"/>
          <w:szCs w:val="24"/>
        </w:rPr>
        <w:t xml:space="preserve"> Diep, P. C., &amp; Hartmann, M. (2016). Green skills in vocational teacher education – A model of pedagogical competence for a world of sustainable development. TVET@Asia, (6).</w:t>
      </w:r>
    </w:p>
    <w:p w14:paraId="7C434A53" w14:textId="0104E2C2" w:rsidR="00687668" w:rsidRDefault="000758B2" w:rsidP="00B1694C">
      <w:pPr>
        <w:bidi/>
        <w:jc w:val="right"/>
        <w:rPr>
          <w:rFonts w:ascii="Simplified Arabic Fixed" w:hAnsi="Simplified Arabic Fixed" w:cs="Simplified Arabic Fixed"/>
          <w:sz w:val="24"/>
          <w:szCs w:val="24"/>
          <w:rtl/>
        </w:rPr>
      </w:pPr>
      <w:r>
        <w:rPr>
          <w:rFonts w:ascii="Simplified Arabic Fixed" w:hAnsi="Simplified Arabic Fixed" w:cs="Simplified Arabic Fixed"/>
          <w:sz w:val="24"/>
          <w:szCs w:val="24"/>
        </w:rPr>
        <w:t>6</w:t>
      </w:r>
      <w:r w:rsidR="008551EF">
        <w:rPr>
          <w:rFonts w:ascii="Simplified Arabic Fixed" w:hAnsi="Simplified Arabic Fixed" w:cs="Simplified Arabic Fixed"/>
          <w:sz w:val="24"/>
          <w:szCs w:val="24"/>
        </w:rPr>
        <w:t>-</w:t>
      </w:r>
      <w:r w:rsidR="008C4169" w:rsidRPr="008C4169">
        <w:rPr>
          <w:rFonts w:ascii="Simplified Arabic Fixed" w:hAnsi="Simplified Arabic Fixed" w:cs="Simplified Arabic Fixed"/>
          <w:sz w:val="24"/>
          <w:szCs w:val="24"/>
        </w:rPr>
        <w:t>. Mohd-Yusof, K., et al. (2016). Student stakeholders perspectives on the integration of holistic sustainability competences within undergraduate engineering programmes. In W. Leal Filho &amp; L. Brandli (Eds.), Engaging stakeholders in education for sustainable development at university level</w:t>
      </w:r>
      <w:r w:rsidR="00687668">
        <w:rPr>
          <w:rFonts w:ascii="Simplified Arabic Fixed" w:hAnsi="Simplified Arabic Fixed" w:cs="Simplified Arabic Fixed"/>
          <w:sz w:val="24"/>
          <w:szCs w:val="24"/>
        </w:rPr>
        <w:t xml:space="preserve"> ,</w:t>
      </w:r>
      <w:r w:rsidR="008C4169" w:rsidRPr="008C4169">
        <w:rPr>
          <w:rFonts w:ascii="Simplified Arabic Fixed" w:hAnsi="Simplified Arabic Fixed" w:cs="Simplified Arabic Fixed"/>
          <w:sz w:val="24"/>
          <w:szCs w:val="24"/>
        </w:rPr>
        <w:t>Springer International Publishing.</w:t>
      </w:r>
    </w:p>
    <w:p w14:paraId="771B9F9C" w14:textId="792E63E9" w:rsidR="000758B2" w:rsidRPr="000758B2" w:rsidRDefault="006026CE" w:rsidP="000758B2">
      <w:pPr>
        <w:bidi/>
        <w:ind w:left="720"/>
        <w:jc w:val="right"/>
        <w:rPr>
          <w:rFonts w:ascii="Simplified Arabic Fixed" w:hAnsi="Simplified Arabic Fixed" w:cs="Simplified Arabic Fixed"/>
          <w:b/>
          <w:bCs/>
          <w:sz w:val="28"/>
          <w:szCs w:val="28"/>
          <w:u w:val="single"/>
        </w:rPr>
      </w:pPr>
      <w:r>
        <w:rPr>
          <w:rFonts w:ascii="Simplified Arabic Fixed" w:hAnsi="Simplified Arabic Fixed" w:cs="Simplified Arabic Fixed"/>
          <w:sz w:val="24"/>
          <w:szCs w:val="24"/>
        </w:rPr>
        <w:t>7</w:t>
      </w:r>
      <w:r w:rsidR="000758B2">
        <w:rPr>
          <w:rFonts w:ascii="Simplified Arabic Fixed" w:hAnsi="Simplified Arabic Fixed" w:cs="Simplified Arabic Fixed"/>
          <w:sz w:val="24"/>
          <w:szCs w:val="24"/>
        </w:rPr>
        <w:t xml:space="preserve">-Engineering Education for  Sustainab  Development in Malaysia,(2016),Student Stakeholders perspectives on the Integration of Holistic Sustainability CompetencesWithin Undergraduate Engineering Programmers in W.Leal Filho &amp;L.Brandi(EdS),Engaging Stakeholders in Education for </w:t>
      </w:r>
      <w:r w:rsidR="000758B2">
        <w:rPr>
          <w:rFonts w:ascii="Simplified Arabic Fixed" w:hAnsi="Simplified Arabic Fixed" w:cs="Simplified Arabic Fixed"/>
          <w:sz w:val="24"/>
          <w:szCs w:val="24"/>
        </w:rPr>
        <w:lastRenderedPageBreak/>
        <w:t>Sustainable Development at University Level,Cham:Springer International Publishing.</w:t>
      </w:r>
    </w:p>
    <w:p w14:paraId="751EFDC9" w14:textId="6C49322C" w:rsidR="000758B2" w:rsidRPr="000758B2" w:rsidRDefault="00211C15" w:rsidP="000758B2">
      <w:pPr>
        <w:bidi/>
        <w:jc w:val="right"/>
        <w:rPr>
          <w:rFonts w:ascii="Simplified Arabic Fixed" w:hAnsi="Simplified Arabic Fixed" w:cs="Simplified Arabic Fixed"/>
          <w:color w:val="0563C1" w:themeColor="hyperlink"/>
          <w:sz w:val="24"/>
          <w:szCs w:val="24"/>
          <w:u w:val="single"/>
        </w:rPr>
      </w:pPr>
      <w:r>
        <w:rPr>
          <w:rFonts w:ascii="Simplified Arabic Fixed" w:hAnsi="Simplified Arabic Fixed" w:cs="Simplified Arabic Fixed"/>
          <w:sz w:val="24"/>
          <w:szCs w:val="24"/>
        </w:rPr>
        <w:t>8-</w:t>
      </w:r>
      <w:r w:rsidR="00E24994" w:rsidRPr="00E24994">
        <w:t xml:space="preserve"> </w:t>
      </w:r>
      <w:r w:rsidR="00E24994" w:rsidRPr="00E24994">
        <w:rPr>
          <w:rFonts w:ascii="Simplified Arabic Fixed" w:hAnsi="Simplified Arabic Fixed" w:cs="Simplified Arabic Fixed"/>
          <w:sz w:val="24"/>
          <w:szCs w:val="24"/>
        </w:rPr>
        <w:t xml:space="preserve">Organisation for Economic Co-operation and Development (OECD). (2014). Greenskills forum. </w:t>
      </w:r>
      <w:hyperlink r:id="rId9" w:history="1">
        <w:r w:rsidR="009504B2" w:rsidRPr="00693E74">
          <w:rPr>
            <w:rStyle w:val="Hyperlink"/>
            <w:rFonts w:ascii="Simplified Arabic Fixed" w:hAnsi="Simplified Arabic Fixed" w:cs="Simplified Arabic Fixed"/>
            <w:sz w:val="24"/>
            <w:szCs w:val="24"/>
          </w:rPr>
          <w:t>https://www.oecd.org/innovation/greenskillsforum</w:t>
        </w:r>
      </w:hyperlink>
    </w:p>
    <w:p w14:paraId="7EF0AE51" w14:textId="6C781303" w:rsidR="009504B2" w:rsidRDefault="009504B2" w:rsidP="001D7ED4">
      <w:pPr>
        <w:bidi/>
        <w:jc w:val="right"/>
        <w:rPr>
          <w:rFonts w:ascii="Simplified Arabic Fixed" w:hAnsi="Simplified Arabic Fixed" w:cs="Simplified Arabic Fixed"/>
          <w:sz w:val="24"/>
          <w:szCs w:val="24"/>
        </w:rPr>
      </w:pPr>
      <w:r>
        <w:rPr>
          <w:rFonts w:ascii="Simplified Arabic Fixed" w:hAnsi="Simplified Arabic Fixed" w:cs="Simplified Arabic Fixed"/>
          <w:sz w:val="24"/>
          <w:szCs w:val="24"/>
        </w:rPr>
        <w:t>9-</w:t>
      </w:r>
      <w:r w:rsidR="0014709B" w:rsidRPr="0014709B">
        <w:rPr>
          <w:rFonts w:ascii="Simplified Arabic Fixed" w:hAnsi="Simplified Arabic Fixed" w:cs="Simplified Arabic Fixed"/>
          <w:sz w:val="24"/>
          <w:szCs w:val="24"/>
        </w:rPr>
        <w:t>. Asian Development Bank. (2014). Sustainable vocational training toward industrial upgrading and economic transformation: A knowledge sharing experience. Asian Development Bank.</w:t>
      </w:r>
    </w:p>
    <w:p w14:paraId="65C08C6D" w14:textId="5426C9CA" w:rsidR="000758B2" w:rsidRDefault="006026CE" w:rsidP="000758B2">
      <w:pPr>
        <w:bidi/>
        <w:jc w:val="right"/>
        <w:rPr>
          <w:rFonts w:ascii="Simplified Arabic Fixed" w:hAnsi="Simplified Arabic Fixed" w:cs="Simplified Arabic Fixed"/>
          <w:sz w:val="24"/>
          <w:szCs w:val="24"/>
          <w:rtl/>
        </w:rPr>
      </w:pPr>
      <w:r>
        <w:rPr>
          <w:rFonts w:ascii="Simplified Arabic Fixed" w:hAnsi="Simplified Arabic Fixed" w:cs="Simplified Arabic Fixed"/>
          <w:sz w:val="24"/>
          <w:szCs w:val="24"/>
        </w:rPr>
        <w:t>10</w:t>
      </w:r>
      <w:r w:rsidR="000758B2">
        <w:rPr>
          <w:rFonts w:ascii="Simplified Arabic Fixed" w:hAnsi="Simplified Arabic Fixed" w:cs="Simplified Arabic Fixed"/>
          <w:sz w:val="24"/>
          <w:szCs w:val="24"/>
        </w:rPr>
        <w:t>-</w:t>
      </w:r>
      <w:r w:rsidR="000758B2" w:rsidRPr="00F27E22">
        <w:rPr>
          <w:rFonts w:ascii="Simplified Arabic Fixed" w:hAnsi="Simplified Arabic Fixed" w:cs="Simplified Arabic Fixed"/>
          <w:sz w:val="24"/>
          <w:szCs w:val="24"/>
        </w:rPr>
        <w:t xml:space="preserve">National Council for Economic Education (USA) </w:t>
      </w:r>
      <w:r w:rsidR="000758B2">
        <w:rPr>
          <w:rFonts w:ascii="Simplified Arabic Fixed" w:hAnsi="Simplified Arabic Fixed" w:cs="Simplified Arabic Fixed"/>
          <w:sz w:val="24"/>
          <w:szCs w:val="24"/>
        </w:rPr>
        <w:t xml:space="preserve"> </w:t>
      </w:r>
      <w:r w:rsidR="000758B2" w:rsidRPr="00F27E22">
        <w:rPr>
          <w:rFonts w:ascii="Simplified Arabic Fixed" w:hAnsi="Simplified Arabic Fixed" w:cs="Simplified Arabic Fixed"/>
          <w:sz w:val="24"/>
          <w:szCs w:val="24"/>
        </w:rPr>
        <w:t>.Campaign for Economic Literacy: Challenge and Response. 2002. http://www.ncee.net/cel/. Accessed 8 March 2020.</w:t>
      </w:r>
    </w:p>
    <w:p w14:paraId="557E38CC" w14:textId="77777777" w:rsidR="000758B2" w:rsidRPr="00706A1A" w:rsidRDefault="000758B2" w:rsidP="000758B2">
      <w:pPr>
        <w:bidi/>
        <w:jc w:val="right"/>
        <w:rPr>
          <w:rFonts w:ascii="Simplified Arabic Fixed" w:hAnsi="Simplified Arabic Fixed" w:cs="Simplified Arabic Fixed"/>
          <w:sz w:val="24"/>
          <w:szCs w:val="24"/>
        </w:rPr>
      </w:pPr>
    </w:p>
    <w:p w14:paraId="04A52EFD" w14:textId="0B734C46" w:rsidR="00D10EBA" w:rsidRDefault="006026CE" w:rsidP="001D7ED4">
      <w:pPr>
        <w:bidi/>
        <w:jc w:val="right"/>
        <w:rPr>
          <w:rFonts w:ascii="Simplified Arabic Fixed" w:hAnsi="Simplified Arabic Fixed" w:cs="Simplified Arabic Fixed"/>
          <w:sz w:val="24"/>
          <w:szCs w:val="24"/>
          <w:rtl/>
        </w:rPr>
      </w:pPr>
      <w:r>
        <w:rPr>
          <w:rFonts w:ascii="Simplified Arabic Fixed" w:hAnsi="Simplified Arabic Fixed" w:cs="Simplified Arabic Fixed"/>
          <w:sz w:val="24"/>
          <w:szCs w:val="24"/>
        </w:rPr>
        <w:t>11</w:t>
      </w:r>
      <w:r w:rsidR="0014709B">
        <w:rPr>
          <w:rFonts w:ascii="Simplified Arabic Fixed" w:hAnsi="Simplified Arabic Fixed" w:cs="Simplified Arabic Fixed"/>
          <w:sz w:val="24"/>
          <w:szCs w:val="24"/>
        </w:rPr>
        <w:t>-</w:t>
      </w:r>
      <w:r w:rsidR="0046736D" w:rsidRPr="0046736D">
        <w:t xml:space="preserve"> </w:t>
      </w:r>
      <w:r w:rsidR="0046736D" w:rsidRPr="0046736D">
        <w:rPr>
          <w:rFonts w:ascii="Simplified Arabic Fixed" w:hAnsi="Simplified Arabic Fixed" w:cs="Simplified Arabic Fixed"/>
          <w:sz w:val="24"/>
          <w:szCs w:val="24"/>
        </w:rPr>
        <w:t xml:space="preserve">UNESCO. (1997, December 8-12). Environment and society: Education and public awareness for sustainability </w:t>
      </w:r>
    </w:p>
    <w:p w14:paraId="6141C603" w14:textId="33563DDA" w:rsidR="00DA156F" w:rsidRDefault="00DA156F" w:rsidP="00DA156F">
      <w:pPr>
        <w:bidi/>
        <w:jc w:val="right"/>
        <w:rPr>
          <w:rFonts w:ascii="Simplified Arabic Fixed" w:hAnsi="Simplified Arabic Fixed" w:cs="Simplified Arabic Fixed"/>
          <w:sz w:val="24"/>
          <w:szCs w:val="24"/>
          <w:rtl/>
        </w:rPr>
      </w:pPr>
    </w:p>
    <w:p w14:paraId="0E8FA918" w14:textId="3856A97A" w:rsidR="00DA156F" w:rsidRDefault="00DA156F" w:rsidP="00DA156F">
      <w:pPr>
        <w:bidi/>
        <w:jc w:val="right"/>
        <w:rPr>
          <w:rFonts w:ascii="Simplified Arabic Fixed" w:hAnsi="Simplified Arabic Fixed" w:cs="Simplified Arabic Fixed"/>
          <w:sz w:val="24"/>
          <w:szCs w:val="24"/>
          <w:rtl/>
        </w:rPr>
      </w:pPr>
    </w:p>
    <w:p w14:paraId="6FB08A27" w14:textId="62B0FC64" w:rsidR="00DA156F" w:rsidRDefault="00DA156F" w:rsidP="00DA156F">
      <w:pPr>
        <w:bidi/>
        <w:jc w:val="right"/>
        <w:rPr>
          <w:rFonts w:ascii="Simplified Arabic Fixed" w:hAnsi="Simplified Arabic Fixed" w:cs="Simplified Arabic Fixed"/>
          <w:sz w:val="24"/>
          <w:szCs w:val="24"/>
          <w:rtl/>
        </w:rPr>
      </w:pPr>
    </w:p>
    <w:p w14:paraId="3ACF7CD8" w14:textId="44F52F41" w:rsidR="00DA156F" w:rsidRDefault="00DA156F" w:rsidP="00DA156F">
      <w:pPr>
        <w:bidi/>
        <w:jc w:val="right"/>
        <w:rPr>
          <w:rFonts w:ascii="Simplified Arabic Fixed" w:hAnsi="Simplified Arabic Fixed" w:cs="Simplified Arabic Fixed"/>
          <w:sz w:val="24"/>
          <w:szCs w:val="24"/>
          <w:rtl/>
        </w:rPr>
      </w:pPr>
    </w:p>
    <w:p w14:paraId="0D22A0B7" w14:textId="047C46A1" w:rsidR="00DA156F" w:rsidRDefault="00DA156F" w:rsidP="00DA156F">
      <w:pPr>
        <w:bidi/>
        <w:jc w:val="right"/>
        <w:rPr>
          <w:rFonts w:ascii="Simplified Arabic Fixed" w:hAnsi="Simplified Arabic Fixed" w:cs="Simplified Arabic Fixed"/>
          <w:sz w:val="24"/>
          <w:szCs w:val="24"/>
          <w:rtl/>
        </w:rPr>
      </w:pPr>
    </w:p>
    <w:p w14:paraId="2EAE402B" w14:textId="6DE07581" w:rsidR="00DA156F" w:rsidRDefault="00DA156F" w:rsidP="00DA156F">
      <w:pPr>
        <w:bidi/>
        <w:jc w:val="right"/>
        <w:rPr>
          <w:rFonts w:ascii="Simplified Arabic Fixed" w:hAnsi="Simplified Arabic Fixed" w:cs="Simplified Arabic Fixed"/>
          <w:sz w:val="24"/>
          <w:szCs w:val="24"/>
          <w:rtl/>
        </w:rPr>
      </w:pPr>
    </w:p>
    <w:p w14:paraId="5708C56E" w14:textId="068AF8A3" w:rsidR="00DA156F" w:rsidRDefault="00DA156F" w:rsidP="00DA156F">
      <w:pPr>
        <w:bidi/>
        <w:jc w:val="right"/>
        <w:rPr>
          <w:rFonts w:ascii="Simplified Arabic Fixed" w:hAnsi="Simplified Arabic Fixed" w:cs="Simplified Arabic Fixed"/>
          <w:sz w:val="24"/>
          <w:szCs w:val="24"/>
          <w:rtl/>
        </w:rPr>
      </w:pPr>
    </w:p>
    <w:p w14:paraId="1C71395E" w14:textId="3EB28ECF" w:rsidR="00DA156F" w:rsidRDefault="00DA156F" w:rsidP="00DA156F">
      <w:pPr>
        <w:bidi/>
        <w:jc w:val="right"/>
        <w:rPr>
          <w:rFonts w:ascii="Simplified Arabic Fixed" w:hAnsi="Simplified Arabic Fixed" w:cs="Simplified Arabic Fixed"/>
          <w:sz w:val="24"/>
          <w:szCs w:val="24"/>
          <w:rtl/>
        </w:rPr>
      </w:pPr>
    </w:p>
    <w:p w14:paraId="631D75DC" w14:textId="7C3F70E1" w:rsidR="00DA156F" w:rsidRDefault="00DA156F" w:rsidP="00DA156F">
      <w:pPr>
        <w:bidi/>
        <w:jc w:val="right"/>
        <w:rPr>
          <w:rFonts w:ascii="Simplified Arabic Fixed" w:hAnsi="Simplified Arabic Fixed" w:cs="Simplified Arabic Fixed"/>
          <w:sz w:val="24"/>
          <w:szCs w:val="24"/>
          <w:rtl/>
        </w:rPr>
      </w:pPr>
    </w:p>
    <w:p w14:paraId="28DA6086" w14:textId="5CB5C706" w:rsidR="00DA156F" w:rsidRDefault="00DA156F" w:rsidP="00DA156F">
      <w:pPr>
        <w:bidi/>
        <w:jc w:val="right"/>
        <w:rPr>
          <w:rFonts w:ascii="Simplified Arabic Fixed" w:hAnsi="Simplified Arabic Fixed" w:cs="Simplified Arabic Fixed"/>
          <w:sz w:val="24"/>
          <w:szCs w:val="24"/>
          <w:rtl/>
        </w:rPr>
      </w:pPr>
    </w:p>
    <w:p w14:paraId="44A122EC" w14:textId="74C5873B" w:rsidR="00DA156F" w:rsidRDefault="00DA156F" w:rsidP="00DA156F">
      <w:pPr>
        <w:bidi/>
        <w:jc w:val="right"/>
        <w:rPr>
          <w:rFonts w:ascii="Simplified Arabic Fixed" w:hAnsi="Simplified Arabic Fixed" w:cs="Simplified Arabic Fixed"/>
          <w:sz w:val="24"/>
          <w:szCs w:val="24"/>
          <w:rtl/>
        </w:rPr>
      </w:pPr>
    </w:p>
    <w:p w14:paraId="58E1D7EC" w14:textId="6B254B61" w:rsidR="00DA156F" w:rsidRDefault="00DA156F" w:rsidP="00DA156F">
      <w:pPr>
        <w:bidi/>
        <w:jc w:val="right"/>
        <w:rPr>
          <w:rFonts w:ascii="Simplified Arabic Fixed" w:hAnsi="Simplified Arabic Fixed" w:cs="Simplified Arabic Fixed"/>
          <w:sz w:val="24"/>
          <w:szCs w:val="24"/>
          <w:rtl/>
        </w:rPr>
      </w:pPr>
    </w:p>
    <w:p w14:paraId="10C9AF7E" w14:textId="245E33F1" w:rsidR="00DA156F" w:rsidRDefault="00DA156F" w:rsidP="00DA156F">
      <w:pPr>
        <w:bidi/>
        <w:jc w:val="right"/>
        <w:rPr>
          <w:rFonts w:ascii="Simplified Arabic Fixed" w:hAnsi="Simplified Arabic Fixed" w:cs="Simplified Arabic Fixed"/>
          <w:sz w:val="24"/>
          <w:szCs w:val="24"/>
          <w:rtl/>
        </w:rPr>
      </w:pPr>
    </w:p>
    <w:p w14:paraId="4CFB5CBF" w14:textId="6221EE11" w:rsidR="00DA156F" w:rsidRDefault="00DA156F" w:rsidP="00DA156F">
      <w:pPr>
        <w:bidi/>
        <w:jc w:val="right"/>
        <w:rPr>
          <w:rFonts w:ascii="Simplified Arabic Fixed" w:hAnsi="Simplified Arabic Fixed" w:cs="Simplified Arabic Fixed"/>
          <w:sz w:val="24"/>
          <w:szCs w:val="24"/>
          <w:rtl/>
        </w:rPr>
      </w:pPr>
    </w:p>
    <w:p w14:paraId="4AB6E47B" w14:textId="65682882" w:rsidR="00DA156F" w:rsidRDefault="00DA156F" w:rsidP="00DA156F">
      <w:pPr>
        <w:bidi/>
        <w:jc w:val="right"/>
        <w:rPr>
          <w:rFonts w:ascii="Simplified Arabic Fixed" w:hAnsi="Simplified Arabic Fixed" w:cs="Simplified Arabic Fixed"/>
          <w:sz w:val="24"/>
          <w:szCs w:val="24"/>
          <w:rtl/>
        </w:rPr>
      </w:pPr>
    </w:p>
    <w:p w14:paraId="67E6FDA8" w14:textId="239E0E98" w:rsidR="00DA156F" w:rsidRDefault="00DA156F" w:rsidP="00DA156F">
      <w:pPr>
        <w:bidi/>
        <w:jc w:val="right"/>
        <w:rPr>
          <w:rFonts w:ascii="Simplified Arabic Fixed" w:hAnsi="Simplified Arabic Fixed" w:cs="Simplified Arabic Fixed"/>
          <w:sz w:val="24"/>
          <w:szCs w:val="24"/>
          <w:rtl/>
        </w:rPr>
      </w:pPr>
    </w:p>
    <w:p w14:paraId="01A29AAA" w14:textId="77777777" w:rsidR="00DA156F" w:rsidRDefault="00DA156F" w:rsidP="00DA156F">
      <w:pPr>
        <w:bidi/>
        <w:jc w:val="right"/>
        <w:rPr>
          <w:rFonts w:ascii="Simplified Arabic Fixed" w:hAnsi="Simplified Arabic Fixed" w:cs="Simplified Arabic Fixed"/>
          <w:sz w:val="24"/>
          <w:szCs w:val="24"/>
        </w:rPr>
      </w:pPr>
    </w:p>
    <w:p w14:paraId="08448D45" w14:textId="4D971CEF" w:rsidR="00776B63" w:rsidRPr="00776B63" w:rsidRDefault="00776B63" w:rsidP="00776B63">
      <w:pPr>
        <w:jc w:val="center"/>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52"/>
          <w:szCs w:val="52"/>
          <w:u w:val="single"/>
          <w:rtl/>
        </w:rPr>
        <w:lastRenderedPageBreak/>
        <w:t>الفهرس</w:t>
      </w:r>
    </w:p>
    <w:p w14:paraId="48EC4EEE" w14:textId="153522E0"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الملخص</w:t>
      </w:r>
      <w:r w:rsidRPr="00776B63">
        <w:rPr>
          <w:rFonts w:ascii="Simplified Arabic Fixed" w:hAnsi="Simplified Arabic Fixed" w:cs="Simplified Arabic Fixed" w:hint="cs"/>
          <w:b/>
          <w:bCs/>
          <w:sz w:val="28"/>
          <w:szCs w:val="28"/>
          <w:rtl/>
        </w:rPr>
        <w:t>................................................</w:t>
      </w:r>
      <w:r>
        <w:rPr>
          <w:rFonts w:ascii="Simplified Arabic Fixed" w:hAnsi="Simplified Arabic Fixed" w:cs="Simplified Arabic Fixed" w:hint="cs"/>
          <w:b/>
          <w:bCs/>
          <w:sz w:val="28"/>
          <w:szCs w:val="28"/>
          <w:rtl/>
        </w:rPr>
        <w:t>1</w:t>
      </w:r>
    </w:p>
    <w:p w14:paraId="2C9CE983" w14:textId="24B46CB5" w:rsidR="00776B63" w:rsidRPr="00776B63" w:rsidRDefault="00776B63" w:rsidP="00776B63">
      <w:pPr>
        <w:jc w:val="right"/>
        <w:rPr>
          <w:rFonts w:ascii="Simplified Arabic Fixed" w:hAnsi="Simplified Arabic Fixed" w:cs="Simplified Arabic Fixed"/>
          <w:b/>
          <w:bCs/>
          <w:sz w:val="28"/>
          <w:szCs w:val="28"/>
          <w:u w:val="single"/>
          <w:rtl/>
        </w:rPr>
      </w:pPr>
      <w:r w:rsidRPr="00090724">
        <w:rPr>
          <w:rFonts w:ascii="Simplified Arabic Fixed" w:hAnsi="Simplified Arabic Fixed" w:cs="Simplified Arabic Fixed" w:hint="cs"/>
          <w:b/>
          <w:bCs/>
          <w:sz w:val="28"/>
          <w:szCs w:val="28"/>
          <w:rtl/>
        </w:rPr>
        <w:t>..............................................</w:t>
      </w:r>
      <w:r w:rsidRPr="00A51B94">
        <w:rPr>
          <w:rFonts w:ascii="Simplified Arabic Fixed" w:hAnsi="Simplified Arabic Fixed" w:cs="Simplified Arabic Fixed" w:hint="cs"/>
          <w:b/>
          <w:bCs/>
          <w:sz w:val="28"/>
          <w:szCs w:val="28"/>
          <w:rtl/>
        </w:rPr>
        <w:t>2</w:t>
      </w:r>
      <w:r w:rsidRPr="00776B63">
        <w:rPr>
          <w:rFonts w:ascii="Simplified Arabic Fixed" w:hAnsi="Simplified Arabic Fixed" w:cs="Simplified Arabic Fixed"/>
          <w:b/>
          <w:bCs/>
          <w:sz w:val="28"/>
          <w:szCs w:val="28"/>
          <w:u w:val="single"/>
        </w:rPr>
        <w:t>Abstract</w:t>
      </w:r>
    </w:p>
    <w:p w14:paraId="1AB71365" w14:textId="236BF1E4"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المقدمة</w:t>
      </w:r>
      <w:r w:rsidRPr="00090724">
        <w:rPr>
          <w:rFonts w:ascii="Simplified Arabic Fixed" w:hAnsi="Simplified Arabic Fixed" w:cs="Simplified Arabic Fixed" w:hint="cs"/>
          <w:b/>
          <w:bCs/>
          <w:sz w:val="28"/>
          <w:szCs w:val="28"/>
          <w:rtl/>
        </w:rPr>
        <w:t>...............................................</w:t>
      </w:r>
      <w:r w:rsidRPr="00A51B94">
        <w:rPr>
          <w:rFonts w:ascii="Simplified Arabic Fixed" w:hAnsi="Simplified Arabic Fixed" w:cs="Simplified Arabic Fixed" w:hint="cs"/>
          <w:b/>
          <w:bCs/>
          <w:sz w:val="28"/>
          <w:szCs w:val="28"/>
          <w:rtl/>
        </w:rPr>
        <w:t>3</w:t>
      </w:r>
    </w:p>
    <w:p w14:paraId="7C6FC422" w14:textId="02570E4F" w:rsidR="00776B63" w:rsidRPr="00090724" w:rsidRDefault="00776B63" w:rsidP="00776B63">
      <w:pPr>
        <w:jc w:val="right"/>
        <w:rPr>
          <w:rFonts w:ascii="Simplified Arabic Fixed" w:hAnsi="Simplified Arabic Fixed" w:cs="Simplified Arabic Fixed"/>
          <w:b/>
          <w:bCs/>
          <w:sz w:val="28"/>
          <w:szCs w:val="28"/>
          <w:rtl/>
        </w:rPr>
      </w:pPr>
      <w:r w:rsidRPr="00776B63">
        <w:rPr>
          <w:rFonts w:ascii="Simplified Arabic Fixed" w:hAnsi="Simplified Arabic Fixed" w:cs="Simplified Arabic Fixed"/>
          <w:b/>
          <w:bCs/>
          <w:sz w:val="28"/>
          <w:szCs w:val="28"/>
          <w:u w:val="single"/>
          <w:rtl/>
        </w:rPr>
        <w:t>الدراسات السابقة</w:t>
      </w:r>
      <w:r w:rsidR="00090724" w:rsidRPr="00090724">
        <w:rPr>
          <w:rFonts w:ascii="Simplified Arabic Fixed" w:hAnsi="Simplified Arabic Fixed" w:cs="Simplified Arabic Fixed" w:hint="cs"/>
          <w:b/>
          <w:bCs/>
          <w:sz w:val="28"/>
          <w:szCs w:val="28"/>
          <w:rtl/>
        </w:rPr>
        <w:t>......................................5</w:t>
      </w:r>
    </w:p>
    <w:p w14:paraId="66C44043" w14:textId="7BC03D48"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مشكلة الدراسة</w:t>
      </w:r>
      <w:r w:rsidR="00090724" w:rsidRPr="00090724">
        <w:rPr>
          <w:rFonts w:ascii="Simplified Arabic Fixed" w:hAnsi="Simplified Arabic Fixed" w:cs="Simplified Arabic Fixed" w:hint="cs"/>
          <w:b/>
          <w:bCs/>
          <w:sz w:val="28"/>
          <w:szCs w:val="28"/>
          <w:rtl/>
        </w:rPr>
        <w:t>........................................12</w:t>
      </w:r>
    </w:p>
    <w:p w14:paraId="11E24A8C" w14:textId="2EE30AA6"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أهداف الدراسة</w:t>
      </w:r>
      <w:r w:rsidR="00090724" w:rsidRPr="00090724">
        <w:rPr>
          <w:rFonts w:ascii="Simplified Arabic Fixed" w:hAnsi="Simplified Arabic Fixed" w:cs="Simplified Arabic Fixed" w:hint="cs"/>
          <w:b/>
          <w:bCs/>
          <w:sz w:val="28"/>
          <w:szCs w:val="28"/>
          <w:rtl/>
        </w:rPr>
        <w:t>........................................13</w:t>
      </w:r>
    </w:p>
    <w:p w14:paraId="3152882B" w14:textId="098EE4B2"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تساؤلات الدراسة</w:t>
      </w:r>
      <w:r w:rsidR="00090724" w:rsidRPr="00090724">
        <w:rPr>
          <w:rFonts w:ascii="Simplified Arabic Fixed" w:hAnsi="Simplified Arabic Fixed" w:cs="Simplified Arabic Fixed" w:hint="cs"/>
          <w:b/>
          <w:bCs/>
          <w:sz w:val="28"/>
          <w:szCs w:val="28"/>
          <w:rtl/>
        </w:rPr>
        <w:t>.......................................13</w:t>
      </w:r>
    </w:p>
    <w:p w14:paraId="463EB303" w14:textId="47BADF56"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منهجية الدراسة</w:t>
      </w:r>
      <w:r w:rsidR="00090724" w:rsidRPr="00090724">
        <w:rPr>
          <w:rFonts w:ascii="Simplified Arabic Fixed" w:hAnsi="Simplified Arabic Fixed" w:cs="Simplified Arabic Fixed" w:hint="cs"/>
          <w:b/>
          <w:bCs/>
          <w:sz w:val="28"/>
          <w:szCs w:val="28"/>
          <w:rtl/>
        </w:rPr>
        <w:t>.......................................14</w:t>
      </w:r>
    </w:p>
    <w:p w14:paraId="6E664850" w14:textId="39A947F1"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أهمية البحث</w:t>
      </w:r>
      <w:r w:rsidR="00090724" w:rsidRPr="00090724">
        <w:rPr>
          <w:rFonts w:ascii="Simplified Arabic Fixed" w:hAnsi="Simplified Arabic Fixed" w:cs="Simplified Arabic Fixed" w:hint="cs"/>
          <w:b/>
          <w:bCs/>
          <w:sz w:val="28"/>
          <w:szCs w:val="28"/>
          <w:rtl/>
        </w:rPr>
        <w:t>..........................................14</w:t>
      </w:r>
    </w:p>
    <w:p w14:paraId="64F1172D" w14:textId="55822287"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حدود الدراسة</w:t>
      </w:r>
      <w:r w:rsidR="00090724" w:rsidRPr="00090724">
        <w:rPr>
          <w:rFonts w:ascii="Simplified Arabic Fixed" w:hAnsi="Simplified Arabic Fixed" w:cs="Simplified Arabic Fixed" w:hint="cs"/>
          <w:b/>
          <w:bCs/>
          <w:sz w:val="28"/>
          <w:szCs w:val="28"/>
          <w:rtl/>
        </w:rPr>
        <w:t>.........................................15</w:t>
      </w:r>
    </w:p>
    <w:p w14:paraId="10130BC4" w14:textId="57810103"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القسم الثاني: خطة البحث</w:t>
      </w:r>
      <w:r w:rsidR="00090724" w:rsidRPr="00090724">
        <w:rPr>
          <w:rFonts w:ascii="Simplified Arabic Fixed" w:hAnsi="Simplified Arabic Fixed" w:cs="Simplified Arabic Fixed" w:hint="cs"/>
          <w:b/>
          <w:bCs/>
          <w:sz w:val="28"/>
          <w:szCs w:val="28"/>
          <w:rtl/>
        </w:rPr>
        <w:t>..............................16</w:t>
      </w:r>
    </w:p>
    <w:p w14:paraId="45B71FB1" w14:textId="1FD80F06"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التنمية المستدامة</w:t>
      </w:r>
      <w:r w:rsidR="00090724" w:rsidRPr="00090724">
        <w:rPr>
          <w:rFonts w:ascii="Simplified Arabic Fixed" w:hAnsi="Simplified Arabic Fixed" w:cs="Simplified Arabic Fixed" w:hint="cs"/>
          <w:b/>
          <w:bCs/>
          <w:sz w:val="28"/>
          <w:szCs w:val="28"/>
          <w:rtl/>
        </w:rPr>
        <w:t>....................................16</w:t>
      </w:r>
    </w:p>
    <w:p w14:paraId="1D4799B4" w14:textId="3C085932"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التعليم الفني الصناعي</w:t>
      </w:r>
      <w:r w:rsidR="00090724" w:rsidRPr="00DA156F">
        <w:rPr>
          <w:rFonts w:ascii="Simplified Arabic Fixed" w:hAnsi="Simplified Arabic Fixed" w:cs="Simplified Arabic Fixed" w:hint="cs"/>
          <w:b/>
          <w:bCs/>
          <w:sz w:val="28"/>
          <w:szCs w:val="28"/>
          <w:rtl/>
        </w:rPr>
        <w:t>................................</w:t>
      </w:r>
      <w:r w:rsidR="006B0FAA" w:rsidRPr="00DA156F">
        <w:rPr>
          <w:rFonts w:ascii="Simplified Arabic Fixed" w:hAnsi="Simplified Arabic Fixed" w:cs="Simplified Arabic Fixed" w:hint="cs"/>
          <w:b/>
          <w:bCs/>
          <w:sz w:val="28"/>
          <w:szCs w:val="28"/>
          <w:rtl/>
        </w:rPr>
        <w:t>17</w:t>
      </w:r>
    </w:p>
    <w:p w14:paraId="5EE03E0B" w14:textId="4C45026F"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إعداد الخريجين من طلاب التعليم الثانوي الفني الصناعي</w:t>
      </w:r>
      <w:r w:rsidR="006B0FAA" w:rsidRPr="00DA156F">
        <w:rPr>
          <w:rFonts w:ascii="Simplified Arabic Fixed" w:hAnsi="Simplified Arabic Fixed" w:cs="Simplified Arabic Fixed" w:hint="cs"/>
          <w:b/>
          <w:bCs/>
          <w:sz w:val="28"/>
          <w:szCs w:val="28"/>
          <w:rtl/>
        </w:rPr>
        <w:t>..19</w:t>
      </w:r>
    </w:p>
    <w:p w14:paraId="5BB919EA" w14:textId="6C5B87D3"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تحديات الطلب على خريجي التعليم الفني الصناعي</w:t>
      </w:r>
      <w:r w:rsidR="006B0FAA" w:rsidRPr="00DA156F">
        <w:rPr>
          <w:rFonts w:ascii="Simplified Arabic Fixed" w:hAnsi="Simplified Arabic Fixed" w:cs="Simplified Arabic Fixed" w:hint="cs"/>
          <w:b/>
          <w:bCs/>
          <w:sz w:val="28"/>
          <w:szCs w:val="28"/>
          <w:rtl/>
        </w:rPr>
        <w:t>.........20</w:t>
      </w:r>
    </w:p>
    <w:p w14:paraId="672411C1" w14:textId="797EA6F4"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التعليم الفني الصناعي في آفاق التنمية المستدامة</w:t>
      </w:r>
      <w:r w:rsidR="006B0FAA" w:rsidRPr="00DA156F">
        <w:rPr>
          <w:rFonts w:ascii="Simplified Arabic Fixed" w:hAnsi="Simplified Arabic Fixed" w:cs="Simplified Arabic Fixed" w:hint="cs"/>
          <w:b/>
          <w:bCs/>
          <w:sz w:val="28"/>
          <w:szCs w:val="28"/>
          <w:rtl/>
        </w:rPr>
        <w:t>......22</w:t>
      </w:r>
    </w:p>
    <w:p w14:paraId="6DC9FA98" w14:textId="7A016B3D"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تطبيقات التنمية المستدامة على التعليم الفني الصناعي</w:t>
      </w:r>
      <w:r w:rsidR="006B0FAA" w:rsidRPr="00DA156F">
        <w:rPr>
          <w:rFonts w:ascii="Simplified Arabic Fixed" w:hAnsi="Simplified Arabic Fixed" w:cs="Simplified Arabic Fixed" w:hint="cs"/>
          <w:b/>
          <w:bCs/>
          <w:sz w:val="28"/>
          <w:szCs w:val="28"/>
          <w:rtl/>
        </w:rPr>
        <w:t>..23</w:t>
      </w:r>
    </w:p>
    <w:p w14:paraId="789F7F1E" w14:textId="5B465773"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الاستدامة البيئية</w:t>
      </w:r>
      <w:r w:rsidR="006B0FAA" w:rsidRPr="00DA156F">
        <w:rPr>
          <w:rFonts w:ascii="Simplified Arabic Fixed" w:hAnsi="Simplified Arabic Fixed" w:cs="Simplified Arabic Fixed" w:hint="cs"/>
          <w:b/>
          <w:bCs/>
          <w:sz w:val="28"/>
          <w:szCs w:val="28"/>
          <w:rtl/>
        </w:rPr>
        <w:t>.....................................23</w:t>
      </w:r>
    </w:p>
    <w:p w14:paraId="19DCA34D" w14:textId="7D024F6E"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الاستدامة الاجتماعية</w:t>
      </w:r>
      <w:r w:rsidR="006B0FAA" w:rsidRPr="00DA156F">
        <w:rPr>
          <w:rFonts w:ascii="Simplified Arabic Fixed" w:hAnsi="Simplified Arabic Fixed" w:cs="Simplified Arabic Fixed" w:hint="cs"/>
          <w:b/>
          <w:bCs/>
          <w:sz w:val="28"/>
          <w:szCs w:val="28"/>
          <w:rtl/>
        </w:rPr>
        <w:t>...................................23</w:t>
      </w:r>
    </w:p>
    <w:p w14:paraId="40718F20" w14:textId="7A68D389"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آليات تفعيل توجيه التعليم الفني الصناعي نحو التنمية المستدامة</w:t>
      </w:r>
      <w:r w:rsidR="00266F60">
        <w:rPr>
          <w:rFonts w:ascii="Simplified Arabic Fixed" w:hAnsi="Simplified Arabic Fixed" w:cs="Simplified Arabic Fixed" w:hint="cs"/>
          <w:b/>
          <w:bCs/>
          <w:sz w:val="28"/>
          <w:szCs w:val="28"/>
          <w:u w:val="single"/>
          <w:rtl/>
        </w:rPr>
        <w:t xml:space="preserve"> </w:t>
      </w:r>
      <w:r w:rsidR="00266F60" w:rsidRPr="00DA156F">
        <w:rPr>
          <w:rFonts w:ascii="Simplified Arabic Fixed" w:hAnsi="Simplified Arabic Fixed" w:cs="Simplified Arabic Fixed" w:hint="cs"/>
          <w:b/>
          <w:bCs/>
          <w:sz w:val="28"/>
          <w:szCs w:val="28"/>
          <w:rtl/>
        </w:rPr>
        <w:t>...........................................24</w:t>
      </w:r>
    </w:p>
    <w:p w14:paraId="2C9A233F" w14:textId="49353214"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الرصد التحليلي للعلاقة التفاعلية بين مخرجات التعلم الفني الصناعي ومستهدفات التنمية المستدامة</w:t>
      </w:r>
      <w:r w:rsidR="007C42DA" w:rsidRPr="00DA156F">
        <w:rPr>
          <w:rFonts w:ascii="Simplified Arabic Fixed" w:hAnsi="Simplified Arabic Fixed" w:cs="Simplified Arabic Fixed" w:hint="cs"/>
          <w:b/>
          <w:bCs/>
          <w:sz w:val="28"/>
          <w:szCs w:val="28"/>
          <w:rtl/>
        </w:rPr>
        <w:t>..................25</w:t>
      </w:r>
    </w:p>
    <w:p w14:paraId="3046E208" w14:textId="448ED531"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التوصيف الكمي التحليلي لعرض العمالة الفنية</w:t>
      </w:r>
      <w:r w:rsidR="007C42DA" w:rsidRPr="00DA156F">
        <w:rPr>
          <w:rFonts w:ascii="Simplified Arabic Fixed" w:hAnsi="Simplified Arabic Fixed" w:cs="Simplified Arabic Fixed" w:hint="cs"/>
          <w:b/>
          <w:bCs/>
          <w:sz w:val="28"/>
          <w:szCs w:val="28"/>
          <w:rtl/>
        </w:rPr>
        <w:t>...........2</w:t>
      </w:r>
      <w:r w:rsidR="00DA156F" w:rsidRPr="00DA156F">
        <w:rPr>
          <w:rFonts w:ascii="Simplified Arabic Fixed" w:hAnsi="Simplified Arabic Fixed" w:cs="Simplified Arabic Fixed" w:hint="cs"/>
          <w:b/>
          <w:bCs/>
          <w:sz w:val="28"/>
          <w:szCs w:val="28"/>
          <w:rtl/>
        </w:rPr>
        <w:t>5</w:t>
      </w:r>
    </w:p>
    <w:p w14:paraId="2A5A24F3" w14:textId="154B7925"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تحليل نتائج نموذج الانحدار الخطي لمعدلات نمو الخريجين</w:t>
      </w:r>
      <w:r w:rsidR="007C42DA" w:rsidRPr="00A51B94">
        <w:rPr>
          <w:rFonts w:ascii="Simplified Arabic Fixed" w:hAnsi="Simplified Arabic Fixed" w:cs="Simplified Arabic Fixed" w:hint="cs"/>
          <w:b/>
          <w:bCs/>
          <w:sz w:val="28"/>
          <w:szCs w:val="28"/>
          <w:rtl/>
        </w:rPr>
        <w:t>..</w:t>
      </w:r>
      <w:r w:rsidR="00DA156F" w:rsidRPr="00A51B94">
        <w:rPr>
          <w:rFonts w:ascii="Simplified Arabic Fixed" w:hAnsi="Simplified Arabic Fixed" w:cs="Simplified Arabic Fixed" w:hint="cs"/>
          <w:b/>
          <w:bCs/>
          <w:sz w:val="28"/>
          <w:szCs w:val="28"/>
          <w:rtl/>
        </w:rPr>
        <w:t>26</w:t>
      </w:r>
    </w:p>
    <w:p w14:paraId="5F484229" w14:textId="498C8D36" w:rsidR="00776B63" w:rsidRPr="00776B63" w:rsidRDefault="00776B63" w:rsidP="00776B63">
      <w:pPr>
        <w:jc w:val="right"/>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lastRenderedPageBreak/>
        <w:t>قياس الأثر التنموي واستنزاف الثروة الوطنية</w:t>
      </w:r>
      <w:r w:rsidR="00DA156F" w:rsidRPr="00DA156F">
        <w:rPr>
          <w:rFonts w:ascii="Simplified Arabic Fixed" w:hAnsi="Simplified Arabic Fixed" w:cs="Simplified Arabic Fixed" w:hint="cs"/>
          <w:b/>
          <w:bCs/>
          <w:sz w:val="28"/>
          <w:szCs w:val="28"/>
          <w:rtl/>
        </w:rPr>
        <w:t>............39</w:t>
      </w:r>
    </w:p>
    <w:p w14:paraId="721F0E76" w14:textId="5B23B4D1" w:rsidR="00776B63" w:rsidRPr="00776B63" w:rsidRDefault="00776B63" w:rsidP="00DA156F">
      <w:pPr>
        <w:bidi/>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القسم الثالث: الإطار التطبيقي</w:t>
      </w:r>
      <w:r w:rsidR="007C42DA" w:rsidRPr="00DA156F">
        <w:rPr>
          <w:rFonts w:ascii="Simplified Arabic Fixed" w:hAnsi="Simplified Arabic Fixed" w:cs="Simplified Arabic Fixed" w:hint="cs"/>
          <w:b/>
          <w:bCs/>
          <w:sz w:val="28"/>
          <w:szCs w:val="28"/>
          <w:rtl/>
        </w:rPr>
        <w:t>.........................40</w:t>
      </w:r>
    </w:p>
    <w:p w14:paraId="2C7AB077" w14:textId="4652CA9E" w:rsidR="00776B63" w:rsidRPr="00776B63" w:rsidRDefault="00776B63" w:rsidP="00DA156F">
      <w:pPr>
        <w:bidi/>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الاستراتيجية التطبيقية المقترحة لتطوير التعليم الفني في ضوء التجربة الماليزية</w:t>
      </w:r>
      <w:r w:rsidR="007C42DA" w:rsidRPr="00DA156F">
        <w:rPr>
          <w:rFonts w:ascii="Simplified Arabic Fixed" w:hAnsi="Simplified Arabic Fixed" w:cs="Simplified Arabic Fixed" w:hint="cs"/>
          <w:b/>
          <w:bCs/>
          <w:sz w:val="28"/>
          <w:szCs w:val="28"/>
          <w:rtl/>
        </w:rPr>
        <w:t>................................40</w:t>
      </w:r>
    </w:p>
    <w:p w14:paraId="79D098C6" w14:textId="2AA3F7A1" w:rsidR="00776B63" w:rsidRPr="00DA156F" w:rsidRDefault="00776B63" w:rsidP="00DA156F">
      <w:pPr>
        <w:bidi/>
        <w:rPr>
          <w:rFonts w:ascii="Simplified Arabic Fixed" w:hAnsi="Simplified Arabic Fixed" w:cs="Simplified Arabic Fixed"/>
          <w:b/>
          <w:bCs/>
          <w:sz w:val="28"/>
          <w:szCs w:val="28"/>
          <w:rtl/>
        </w:rPr>
      </w:pPr>
      <w:r w:rsidRPr="00776B63">
        <w:rPr>
          <w:rFonts w:ascii="Simplified Arabic Fixed" w:hAnsi="Simplified Arabic Fixed" w:cs="Simplified Arabic Fixed"/>
          <w:b/>
          <w:bCs/>
          <w:sz w:val="28"/>
          <w:szCs w:val="28"/>
          <w:u w:val="single"/>
          <w:rtl/>
        </w:rPr>
        <w:t>فلسفة التحول من الجمود المهني إلى الريادة المستدامة</w:t>
      </w:r>
      <w:r w:rsidR="007C42DA" w:rsidRPr="00DA156F">
        <w:rPr>
          <w:rFonts w:ascii="Simplified Arabic Fixed" w:hAnsi="Simplified Arabic Fixed" w:cs="Simplified Arabic Fixed" w:hint="cs"/>
          <w:b/>
          <w:bCs/>
          <w:sz w:val="28"/>
          <w:szCs w:val="28"/>
          <w:rtl/>
        </w:rPr>
        <w:t>..40</w:t>
      </w:r>
    </w:p>
    <w:p w14:paraId="5281D213" w14:textId="4654C8EE" w:rsidR="00776B63" w:rsidRPr="00776B63" w:rsidRDefault="00776B63" w:rsidP="00DA156F">
      <w:pPr>
        <w:bidi/>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الركائز التطبيقية للنموذج الماليزي (أسرار النجاح)</w:t>
      </w:r>
      <w:r w:rsidR="007C42DA" w:rsidRPr="00DA156F">
        <w:rPr>
          <w:rFonts w:ascii="Simplified Arabic Fixed" w:hAnsi="Simplified Arabic Fixed" w:cs="Simplified Arabic Fixed" w:hint="cs"/>
          <w:b/>
          <w:bCs/>
          <w:sz w:val="28"/>
          <w:szCs w:val="28"/>
          <w:rtl/>
        </w:rPr>
        <w:t>....41</w:t>
      </w:r>
    </w:p>
    <w:p w14:paraId="5964FD57" w14:textId="0F1C925F" w:rsidR="00776B63" w:rsidRPr="00DA156F" w:rsidRDefault="00776B63" w:rsidP="00DA156F">
      <w:pPr>
        <w:bidi/>
        <w:rPr>
          <w:rFonts w:ascii="Simplified Arabic Fixed" w:hAnsi="Simplified Arabic Fixed" w:cs="Simplified Arabic Fixed"/>
          <w:b/>
          <w:bCs/>
          <w:sz w:val="28"/>
          <w:szCs w:val="28"/>
          <w:rtl/>
        </w:rPr>
      </w:pPr>
      <w:r w:rsidRPr="00776B63">
        <w:rPr>
          <w:rFonts w:ascii="Simplified Arabic Fixed" w:hAnsi="Simplified Arabic Fixed" w:cs="Simplified Arabic Fixed"/>
          <w:b/>
          <w:bCs/>
          <w:sz w:val="28"/>
          <w:szCs w:val="28"/>
          <w:u w:val="single"/>
          <w:rtl/>
        </w:rPr>
        <w:t>التقنيات الحديثة وتحقيق الاستدامة البيئية في التدريب</w:t>
      </w:r>
      <w:r w:rsidR="007C42DA" w:rsidRPr="00DA156F">
        <w:rPr>
          <w:rFonts w:ascii="Simplified Arabic Fixed" w:hAnsi="Simplified Arabic Fixed" w:cs="Simplified Arabic Fixed" w:hint="cs"/>
          <w:b/>
          <w:bCs/>
          <w:sz w:val="28"/>
          <w:szCs w:val="28"/>
          <w:rtl/>
        </w:rPr>
        <w:t>..42</w:t>
      </w:r>
    </w:p>
    <w:p w14:paraId="1257D5AA" w14:textId="2F3E2745" w:rsidR="00776B63" w:rsidRPr="00DA156F" w:rsidRDefault="00776B63" w:rsidP="00DA156F">
      <w:pPr>
        <w:bidi/>
        <w:rPr>
          <w:rFonts w:ascii="Simplified Arabic Fixed" w:hAnsi="Simplified Arabic Fixed" w:cs="Simplified Arabic Fixed"/>
          <w:b/>
          <w:bCs/>
          <w:sz w:val="28"/>
          <w:szCs w:val="28"/>
          <w:rtl/>
        </w:rPr>
      </w:pPr>
      <w:r w:rsidRPr="00776B63">
        <w:rPr>
          <w:rFonts w:ascii="Simplified Arabic Fixed" w:hAnsi="Simplified Arabic Fixed" w:cs="Simplified Arabic Fixed"/>
          <w:b/>
          <w:bCs/>
          <w:sz w:val="28"/>
          <w:szCs w:val="28"/>
          <w:u w:val="single"/>
          <w:rtl/>
        </w:rPr>
        <w:t>مخرجات الدراسة والنتائج الختامية</w:t>
      </w:r>
      <w:r w:rsidR="007C42DA" w:rsidRPr="00DA156F">
        <w:rPr>
          <w:rFonts w:ascii="Simplified Arabic Fixed" w:hAnsi="Simplified Arabic Fixed" w:cs="Simplified Arabic Fixed" w:hint="cs"/>
          <w:b/>
          <w:bCs/>
          <w:sz w:val="28"/>
          <w:szCs w:val="28"/>
          <w:rtl/>
        </w:rPr>
        <w:t>.....................43</w:t>
      </w:r>
    </w:p>
    <w:p w14:paraId="47AD2D48" w14:textId="51AAE79B" w:rsidR="007C42DA" w:rsidRDefault="007C42DA" w:rsidP="00DA156F">
      <w:pPr>
        <w:bidi/>
        <w:rPr>
          <w:rFonts w:ascii="Simplified Arabic Fixed" w:hAnsi="Simplified Arabic Fixed" w:cs="Simplified Arabic Fixed"/>
          <w:b/>
          <w:bCs/>
          <w:sz w:val="28"/>
          <w:szCs w:val="28"/>
          <w:rtl/>
        </w:rPr>
      </w:pPr>
      <w:r>
        <w:rPr>
          <w:rFonts w:ascii="Simplified Arabic Fixed" w:hAnsi="Simplified Arabic Fixed" w:cs="Simplified Arabic Fixed" w:hint="cs"/>
          <w:b/>
          <w:bCs/>
          <w:sz w:val="28"/>
          <w:szCs w:val="28"/>
          <w:u w:val="single"/>
          <w:rtl/>
        </w:rPr>
        <w:t>الخاتمة</w:t>
      </w:r>
      <w:r w:rsidRPr="00DA156F">
        <w:rPr>
          <w:rFonts w:ascii="Simplified Arabic Fixed" w:hAnsi="Simplified Arabic Fixed" w:cs="Simplified Arabic Fixed" w:hint="cs"/>
          <w:b/>
          <w:bCs/>
          <w:sz w:val="28"/>
          <w:szCs w:val="28"/>
          <w:rtl/>
        </w:rPr>
        <w:t>..............................................45</w:t>
      </w:r>
    </w:p>
    <w:p w14:paraId="2484073E" w14:textId="5DF70183" w:rsidR="00DA156F" w:rsidRPr="00776B63" w:rsidRDefault="00DA156F" w:rsidP="00DA156F">
      <w:pPr>
        <w:bidi/>
        <w:rPr>
          <w:rFonts w:ascii="Simplified Arabic Fixed" w:hAnsi="Simplified Arabic Fixed" w:cs="Simplified Arabic Fixed"/>
          <w:b/>
          <w:bCs/>
          <w:sz w:val="28"/>
          <w:szCs w:val="28"/>
          <w:u w:val="single"/>
          <w:rtl/>
        </w:rPr>
      </w:pPr>
      <w:r w:rsidRPr="00DA156F">
        <w:rPr>
          <w:rFonts w:ascii="Simplified Arabic Fixed" w:hAnsi="Simplified Arabic Fixed" w:cs="Simplified Arabic Fixed" w:hint="cs"/>
          <w:b/>
          <w:bCs/>
          <w:sz w:val="28"/>
          <w:szCs w:val="28"/>
          <w:u w:val="single"/>
          <w:rtl/>
        </w:rPr>
        <w:t>التوصيات</w:t>
      </w:r>
      <w:r>
        <w:rPr>
          <w:rFonts w:ascii="Simplified Arabic Fixed" w:hAnsi="Simplified Arabic Fixed" w:cs="Simplified Arabic Fixed" w:hint="cs"/>
          <w:b/>
          <w:bCs/>
          <w:sz w:val="28"/>
          <w:szCs w:val="28"/>
          <w:rtl/>
        </w:rPr>
        <w:t>.............................................45</w:t>
      </w:r>
    </w:p>
    <w:p w14:paraId="324F9CC0" w14:textId="68756B34" w:rsidR="00430C1D" w:rsidRDefault="00776B63" w:rsidP="00776B63">
      <w:pPr>
        <w:bidi/>
        <w:rPr>
          <w:rFonts w:ascii="Simplified Arabic Fixed" w:hAnsi="Simplified Arabic Fixed" w:cs="Simplified Arabic Fixed"/>
          <w:b/>
          <w:bCs/>
          <w:sz w:val="28"/>
          <w:szCs w:val="28"/>
          <w:u w:val="single"/>
          <w:rtl/>
        </w:rPr>
      </w:pPr>
      <w:r w:rsidRPr="00776B63">
        <w:rPr>
          <w:rFonts w:ascii="Simplified Arabic Fixed" w:hAnsi="Simplified Arabic Fixed" w:cs="Simplified Arabic Fixed"/>
          <w:b/>
          <w:bCs/>
          <w:sz w:val="28"/>
          <w:szCs w:val="28"/>
          <w:u w:val="single"/>
          <w:rtl/>
        </w:rPr>
        <w:t>المراجع</w:t>
      </w:r>
      <w:r w:rsidR="007C42DA" w:rsidRPr="00DA156F">
        <w:rPr>
          <w:rFonts w:ascii="Simplified Arabic Fixed" w:hAnsi="Simplified Arabic Fixed" w:cs="Simplified Arabic Fixed" w:hint="cs"/>
          <w:b/>
          <w:bCs/>
          <w:sz w:val="28"/>
          <w:szCs w:val="28"/>
          <w:rtl/>
        </w:rPr>
        <w:t>..............................................47</w:t>
      </w:r>
    </w:p>
    <w:p w14:paraId="1E915B14" w14:textId="77777777" w:rsidR="00430C1D" w:rsidRDefault="00430C1D" w:rsidP="00430C1D">
      <w:pPr>
        <w:bidi/>
        <w:rPr>
          <w:rFonts w:ascii="Simplified Arabic Fixed" w:hAnsi="Simplified Arabic Fixed" w:cs="Simplified Arabic Fixed"/>
          <w:b/>
          <w:bCs/>
          <w:sz w:val="28"/>
          <w:szCs w:val="28"/>
          <w:u w:val="single"/>
          <w:rtl/>
        </w:rPr>
      </w:pPr>
    </w:p>
    <w:sectPr w:rsidR="00430C1D" w:rsidSect="006026CE">
      <w:headerReference w:type="default" r:id="rId10"/>
      <w:footerReference w:type="default" r:id="rId11"/>
      <w:pgSz w:w="12240" w:h="15840"/>
      <w:pgMar w:top="1584"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ECB54" w14:textId="77777777" w:rsidR="005528C4" w:rsidRDefault="005528C4" w:rsidP="0030105F">
      <w:pPr>
        <w:spacing w:after="0" w:line="240" w:lineRule="auto"/>
      </w:pPr>
      <w:r>
        <w:separator/>
      </w:r>
    </w:p>
  </w:endnote>
  <w:endnote w:type="continuationSeparator" w:id="0">
    <w:p w14:paraId="135FDD9B" w14:textId="77777777" w:rsidR="005528C4" w:rsidRDefault="005528C4" w:rsidP="00301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216956"/>
      <w:docPartObj>
        <w:docPartGallery w:val="Page Numbers (Bottom of Page)"/>
        <w:docPartUnique/>
      </w:docPartObj>
    </w:sdtPr>
    <w:sdtEndPr>
      <w:rPr>
        <w:noProof/>
      </w:rPr>
    </w:sdtEndPr>
    <w:sdtContent>
      <w:p w14:paraId="2D21D302" w14:textId="4364C318" w:rsidR="0030105F" w:rsidRDefault="0030105F">
        <w:pPr>
          <w:pStyle w:val="Footer"/>
        </w:pPr>
        <w:r>
          <w:fldChar w:fldCharType="begin"/>
        </w:r>
        <w:r>
          <w:instrText xml:space="preserve"> PAGE   \* MERGEFORMAT </w:instrText>
        </w:r>
        <w:r>
          <w:fldChar w:fldCharType="separate"/>
        </w:r>
        <w:r w:rsidR="00582B5C">
          <w:rPr>
            <w:noProof/>
          </w:rPr>
          <w:t>19</w:t>
        </w:r>
        <w:r>
          <w:rPr>
            <w:noProof/>
          </w:rPr>
          <w:fldChar w:fldCharType="end"/>
        </w:r>
      </w:p>
    </w:sdtContent>
  </w:sdt>
  <w:p w14:paraId="5B043421" w14:textId="77777777" w:rsidR="0030105F" w:rsidRDefault="003010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0AFB3" w14:textId="77777777" w:rsidR="005528C4" w:rsidRDefault="005528C4" w:rsidP="0030105F">
      <w:pPr>
        <w:spacing w:after="0" w:line="240" w:lineRule="auto"/>
      </w:pPr>
      <w:r>
        <w:separator/>
      </w:r>
    </w:p>
  </w:footnote>
  <w:footnote w:type="continuationSeparator" w:id="0">
    <w:p w14:paraId="3AEEA347" w14:textId="77777777" w:rsidR="005528C4" w:rsidRDefault="005528C4" w:rsidP="0030105F">
      <w:pPr>
        <w:spacing w:after="0" w:line="240" w:lineRule="auto"/>
      </w:pPr>
      <w:r>
        <w:continuationSeparator/>
      </w:r>
    </w:p>
  </w:footnote>
  <w:footnote w:id="1">
    <w:p w14:paraId="208BCAEF" w14:textId="0C3850DE" w:rsidR="00BB58B9" w:rsidRDefault="00BB58B9" w:rsidP="00061F59">
      <w:pPr>
        <w:pStyle w:val="FootnoteText"/>
        <w:bidi/>
        <w:rPr>
          <w:rtl/>
          <w:lang w:bidi="ar-EG"/>
        </w:rPr>
      </w:pPr>
      <w:r>
        <w:rPr>
          <w:rStyle w:val="FootnoteReference"/>
        </w:rPr>
        <w:footnoteRef/>
      </w:r>
      <w:r>
        <w:t xml:space="preserve"> </w:t>
      </w:r>
      <w:r w:rsidR="00341C55" w:rsidRPr="00341C55">
        <w:rPr>
          <w:b/>
          <w:bCs/>
          <w:rtl/>
        </w:rPr>
        <w:t>عبد الجليل، دسوقي حسين</w:t>
      </w:r>
      <w:r w:rsidR="00341C55" w:rsidRPr="00341C55">
        <w:rPr>
          <w:b/>
          <w:bCs/>
        </w:rPr>
        <w:t xml:space="preserve"> (2024).</w:t>
      </w:r>
      <w:r w:rsidR="00341C55" w:rsidRPr="00341C55">
        <w:t xml:space="preserve"> </w:t>
      </w:r>
      <w:r w:rsidR="00341C55" w:rsidRPr="00341C55">
        <w:rPr>
          <w:i/>
          <w:iCs/>
          <w:rtl/>
        </w:rPr>
        <w:t>الكفاية الخارجية للتعليم الفني الصناعي في مصر: دراسة تتبعية لبعض خريجيه</w:t>
      </w:r>
      <w:r w:rsidR="00341C55" w:rsidRPr="00341C55">
        <w:t xml:space="preserve">. </w:t>
      </w:r>
      <w:r w:rsidR="00341C55" w:rsidRPr="00341C55">
        <w:rPr>
          <w:rtl/>
        </w:rPr>
        <w:t>مؤسسة طيبة للنشر والتوزيع، القاهرة</w:t>
      </w:r>
      <w:r w:rsidR="00341C55" w:rsidRPr="00341C55">
        <w:t>.</w:t>
      </w:r>
      <w:r w:rsidR="000B3AC8">
        <w:rPr>
          <w:rFonts w:hint="cs"/>
          <w:rtl/>
          <w:lang w:bidi="ar-EG"/>
        </w:rPr>
        <w:t>ص</w:t>
      </w:r>
      <w:r w:rsidR="00C37422">
        <w:rPr>
          <w:rFonts w:hint="cs"/>
          <w:rtl/>
          <w:lang w:bidi="ar-EG"/>
        </w:rPr>
        <w:t>94</w:t>
      </w:r>
    </w:p>
  </w:footnote>
  <w:footnote w:id="2">
    <w:p w14:paraId="2DF50971" w14:textId="732865CD" w:rsidR="00BB58B9" w:rsidRDefault="00BB58B9" w:rsidP="00C37422">
      <w:pPr>
        <w:pStyle w:val="FootnoteText"/>
        <w:bidi/>
      </w:pPr>
      <w:r>
        <w:rPr>
          <w:rStyle w:val="FootnoteReference"/>
        </w:rPr>
        <w:footnoteRef/>
      </w:r>
      <w:r>
        <w:rPr>
          <w:rFonts w:hint="cs"/>
          <w:rtl/>
        </w:rPr>
        <w:t>-</w:t>
      </w:r>
      <w:r>
        <w:t xml:space="preserve"> </w:t>
      </w:r>
      <w:r w:rsidR="00C37422">
        <w:rPr>
          <w:rFonts w:hint="cs"/>
          <w:rtl/>
        </w:rPr>
        <w:t>المرجع السابق ص 95</w:t>
      </w:r>
    </w:p>
  </w:footnote>
  <w:footnote w:id="3">
    <w:p w14:paraId="61AC9130" w14:textId="71F5186D" w:rsidR="00734FA2" w:rsidRPr="0071166B" w:rsidRDefault="0048751C" w:rsidP="00734FA2">
      <w:pPr>
        <w:pStyle w:val="FootnoteText"/>
        <w:bidi/>
        <w:rPr>
          <w:rtl/>
        </w:rPr>
      </w:pPr>
      <w:r>
        <w:rPr>
          <w:rStyle w:val="FootnoteReference"/>
        </w:rPr>
        <w:footnoteRef/>
      </w:r>
      <w:r w:rsidR="00D934C2" w:rsidRPr="0071166B">
        <w:rPr>
          <w:rFonts w:hint="cs"/>
          <w:rtl/>
        </w:rPr>
        <w:t>-عبدالجليل ،دسوقي (2024).(</w:t>
      </w:r>
      <w:r w:rsidR="00734FA2" w:rsidRPr="00734FA2">
        <w:rPr>
          <w:rFonts w:hint="cs"/>
          <w:rtl/>
        </w:rPr>
        <w:t xml:space="preserve"> </w:t>
      </w:r>
      <w:r w:rsidR="00734FA2" w:rsidRPr="0071166B">
        <w:rPr>
          <w:rFonts w:hint="cs"/>
          <w:rtl/>
        </w:rPr>
        <w:t>).(الكفاءه الخارجية للتعليم الفني الصناعي في مصر )</w:t>
      </w:r>
    </w:p>
    <w:p w14:paraId="344ACC49" w14:textId="3FBBD089" w:rsidR="00734FA2" w:rsidRPr="00734FA2" w:rsidRDefault="00734FA2" w:rsidP="00734FA2">
      <w:pPr>
        <w:pStyle w:val="FootnoteText"/>
        <w:bidi/>
        <w:rPr>
          <w:rtl/>
        </w:rPr>
      </w:pPr>
      <w:r w:rsidRPr="00734FA2">
        <w:rPr>
          <w:rFonts w:hint="cs"/>
          <w:rtl/>
        </w:rPr>
        <w:t xml:space="preserve">(دراسة تتبعيه لبعض خريجيه) -مؤسسة طيبة للنشر والوزيع ،القاهرة </w:t>
      </w:r>
      <w:r>
        <w:rPr>
          <w:rFonts w:hint="cs"/>
          <w:rtl/>
        </w:rPr>
        <w:t xml:space="preserve"> ص </w:t>
      </w:r>
      <w:r w:rsidR="00A81C4A">
        <w:rPr>
          <w:rFonts w:hint="cs"/>
          <w:rtl/>
        </w:rPr>
        <w:t>21</w:t>
      </w:r>
      <w:r w:rsidRPr="00734FA2">
        <w:rPr>
          <w:rFonts w:hint="cs"/>
          <w:rtl/>
        </w:rPr>
        <w:t>.</w:t>
      </w:r>
    </w:p>
    <w:p w14:paraId="3CA637B9" w14:textId="348BCAF0" w:rsidR="00D934C2" w:rsidRPr="0071166B" w:rsidRDefault="00D934C2" w:rsidP="00A61A66">
      <w:pPr>
        <w:pStyle w:val="FootnoteText"/>
        <w:bidi/>
        <w:rPr>
          <w:rtl/>
        </w:rPr>
      </w:pPr>
    </w:p>
    <w:p w14:paraId="4238AAAF" w14:textId="4FB487E7" w:rsidR="0048751C" w:rsidRDefault="0048751C" w:rsidP="00D934C2">
      <w:pPr>
        <w:pStyle w:val="FootnoteText"/>
        <w:bidi/>
        <w:rPr>
          <w:rtl/>
        </w:rPr>
      </w:pPr>
    </w:p>
  </w:footnote>
  <w:footnote w:id="4">
    <w:p w14:paraId="5FCBA5D3" w14:textId="56C4EC5D" w:rsidR="007D6F72" w:rsidRPr="0071166B" w:rsidRDefault="009A6F4A" w:rsidP="007D6F72">
      <w:pPr>
        <w:pStyle w:val="FootnoteText"/>
        <w:rPr>
          <w:lang w:bidi="ar-EG"/>
        </w:rPr>
      </w:pPr>
      <w:r>
        <w:rPr>
          <w:rFonts w:hint="cs"/>
          <w:rtl/>
          <w:lang w:bidi="ar-EG"/>
        </w:rPr>
        <w:t>4</w:t>
      </w:r>
      <w:r w:rsidR="007D6F72" w:rsidRPr="0071166B">
        <w:rPr>
          <w:lang w:bidi="ar-EG"/>
        </w:rPr>
        <w:t xml:space="preserve">- UNESCO. (1997, December 8-12). Environment and society: Education and public awareness for sustainability </w:t>
      </w:r>
    </w:p>
    <w:p w14:paraId="74943FFA" w14:textId="22A56E97" w:rsidR="007E6A3C" w:rsidRDefault="007E6A3C">
      <w:pPr>
        <w:pStyle w:val="FootnoteText"/>
        <w:rPr>
          <w:rtl/>
          <w:lang w:bidi="ar-EG"/>
        </w:rPr>
      </w:pPr>
    </w:p>
  </w:footnote>
  <w:footnote w:id="5">
    <w:p w14:paraId="4DD34F3C" w14:textId="34649F35" w:rsidR="00E402FF" w:rsidRPr="0071166B" w:rsidRDefault="00C35A0E" w:rsidP="00E402FF">
      <w:pPr>
        <w:pStyle w:val="FootnoteText"/>
      </w:pPr>
      <w:r>
        <w:rPr>
          <w:rStyle w:val="FootnoteReference"/>
        </w:rPr>
        <w:footnoteRef/>
      </w:r>
      <w:r>
        <w:t xml:space="preserve"> </w:t>
      </w:r>
      <w:r w:rsidR="00E402FF" w:rsidRPr="0071166B">
        <w:t>. Mohd-Yusof, K., et al. (2016). Student stakeholders perspectives on the integration of holistic sustainability competences within undergraduate engineering programmes. In W. Leal Filho &amp; L. Brandli (Eds.), Engaging stakeholders in education for sustainable development at university level ,Springer International Publishing.</w:t>
      </w:r>
    </w:p>
    <w:p w14:paraId="72EA9C1C" w14:textId="3E9384CB" w:rsidR="00C35A0E" w:rsidRDefault="00C35A0E">
      <w:pPr>
        <w:pStyle w:val="FootnoteText"/>
        <w:rPr>
          <w:rtl/>
          <w:lang w:bidi="ar-EG"/>
        </w:rPr>
      </w:pPr>
    </w:p>
  </w:footnote>
  <w:footnote w:id="6">
    <w:p w14:paraId="1203A5B4" w14:textId="2710343A" w:rsidR="00670D92" w:rsidRDefault="00670D92">
      <w:pPr>
        <w:pStyle w:val="FootnoteText"/>
        <w:rPr>
          <w:rtl/>
          <w:lang w:bidi="ar-EG"/>
        </w:rPr>
      </w:pPr>
      <w:r>
        <w:rPr>
          <w:rStyle w:val="FootnoteReference"/>
        </w:rPr>
        <w:footnoteRef/>
      </w:r>
      <w:r>
        <w:t xml:space="preserve"> </w:t>
      </w:r>
      <w:r w:rsidR="00B368F0">
        <w:rPr>
          <w:rFonts w:hint="cs"/>
          <w:rtl/>
        </w:rPr>
        <w:t xml:space="preserve">وزارة التربية والتعليم </w:t>
      </w:r>
      <w:r w:rsidR="00C42E4D">
        <w:rPr>
          <w:rFonts w:hint="cs"/>
          <w:rtl/>
        </w:rPr>
        <w:t>والتعليم الفني:</w:t>
      </w:r>
      <w:r w:rsidR="00FF3DE3">
        <w:rPr>
          <w:rFonts w:hint="cs"/>
          <w:rtl/>
        </w:rPr>
        <w:t xml:space="preserve">الإدارة العامة لقواعد البيانات المركزية ,كتاب </w:t>
      </w:r>
      <w:r w:rsidR="0034333E">
        <w:rPr>
          <w:rFonts w:hint="cs"/>
          <w:rtl/>
        </w:rPr>
        <w:t xml:space="preserve">الإحصاء </w:t>
      </w:r>
      <w:r w:rsidR="001A70D7">
        <w:rPr>
          <w:rFonts w:hint="cs"/>
          <w:rtl/>
        </w:rPr>
        <w:t xml:space="preserve">السنوي 2024-2025 ص </w:t>
      </w:r>
      <w:r w:rsidR="00C22656">
        <w:rPr>
          <w:rFonts w:hint="cs"/>
          <w:rtl/>
        </w:rPr>
        <w:t>81</w:t>
      </w:r>
    </w:p>
  </w:footnote>
  <w:footnote w:id="7">
    <w:p w14:paraId="407884DC" w14:textId="5A78AC10" w:rsidR="002917F1" w:rsidRDefault="002917F1">
      <w:pPr>
        <w:pStyle w:val="FootnoteText"/>
        <w:rPr>
          <w:rtl/>
          <w:lang w:bidi="ar-EG"/>
        </w:rPr>
      </w:pPr>
      <w:r>
        <w:rPr>
          <w:rStyle w:val="FootnoteReference"/>
        </w:rPr>
        <w:footnoteRef/>
      </w:r>
      <w:r>
        <w:t xml:space="preserve"> </w:t>
      </w:r>
    </w:p>
  </w:footnote>
  <w:footnote w:id="8">
    <w:p w14:paraId="1A7D9198" w14:textId="151619A2" w:rsidR="00A1783F" w:rsidRPr="0071166B" w:rsidRDefault="00D41860" w:rsidP="00A1783F">
      <w:pPr>
        <w:pStyle w:val="FootnoteText"/>
        <w:bidi/>
        <w:rPr>
          <w:rtl/>
        </w:rPr>
      </w:pPr>
      <w:r>
        <w:rPr>
          <w:rStyle w:val="FootnoteReference"/>
        </w:rPr>
        <w:footnoteRef/>
      </w:r>
      <w:r>
        <w:t xml:space="preserve"> </w:t>
      </w:r>
      <w:r w:rsidR="00A1783F" w:rsidRPr="0071166B">
        <w:rPr>
          <w:rFonts w:hint="cs"/>
          <w:rtl/>
        </w:rPr>
        <w:t>- التلباني،أحمدمحي الدين ،(2019)،(التجربة الاقتصادية الماليزية ،التقويم والدروس المستفادة )،كلية الاقتصاد والعلوم السياسية ،جامعة الاسكندرية</w:t>
      </w:r>
    </w:p>
    <w:p w14:paraId="6F08840E" w14:textId="5E473CF9" w:rsidR="00D41860" w:rsidRDefault="00D41860">
      <w:pPr>
        <w:pStyle w:val="FootnoteText"/>
        <w:rPr>
          <w:rt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245313"/>
      <w:docPartObj>
        <w:docPartGallery w:val="Page Numbers (Margins)"/>
        <w:docPartUnique/>
      </w:docPartObj>
    </w:sdtPr>
    <w:sdtEndPr/>
    <w:sdtContent>
      <w:p w14:paraId="23AF90C8" w14:textId="3715C2C1" w:rsidR="0030105F" w:rsidRDefault="0030105F">
        <w:pPr>
          <w:pStyle w:val="Header"/>
        </w:pPr>
        <w:r>
          <w:rPr>
            <w:noProof/>
          </w:rPr>
          <mc:AlternateContent>
            <mc:Choice Requires="wps">
              <w:drawing>
                <wp:anchor distT="0" distB="0" distL="114300" distR="114300" simplePos="0" relativeHeight="251659264" behindDoc="0" locked="0" layoutInCell="0" allowOverlap="1" wp14:anchorId="711DAC52" wp14:editId="584ABDEF">
                  <wp:simplePos x="0" y="0"/>
                  <wp:positionH relativeFrom="leftMargin">
                    <wp:align>center</wp:align>
                  </wp:positionH>
                  <wp:positionV relativeFrom="margin">
                    <wp:align>bottom</wp:align>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8BCDA" w14:textId="5F62A904" w:rsidR="0030105F" w:rsidRDefault="0030105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582B5C" w:rsidRPr="00582B5C">
                                <w:rPr>
                                  <w:rFonts w:asciiTheme="majorHAnsi" w:eastAsiaTheme="majorEastAsia" w:hAnsiTheme="majorHAnsi" w:cstheme="majorBidi"/>
                                  <w:noProof/>
                                  <w:sz w:val="44"/>
                                  <w:szCs w:val="44"/>
                                </w:rPr>
                                <w:t>19</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11DAC52" id="Rectangle 2"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" o:allowincell="f" filled="f" stroked="f">
                  <v:textbox style="layout-flow:vertical;mso-layout-flow-alt:bottom-to-top;mso-fit-shape-to-text:t">
                    <w:txbxContent>
                      <w:p w14:paraId="1A68BCDA" w14:textId="5F62A904" w:rsidR="0030105F" w:rsidRDefault="0030105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582B5C" w:rsidRPr="00582B5C">
                          <w:rPr>
                            <w:rFonts w:asciiTheme="majorHAnsi" w:eastAsiaTheme="majorEastAsia" w:hAnsiTheme="majorHAnsi" w:cstheme="majorBidi"/>
                            <w:noProof/>
                            <w:sz w:val="44"/>
                            <w:szCs w:val="44"/>
                          </w:rPr>
                          <w:t>19</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79A6"/>
    <w:multiLevelType w:val="multilevel"/>
    <w:tmpl w:val="7632C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D2E39"/>
    <w:multiLevelType w:val="multilevel"/>
    <w:tmpl w:val="04EE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041CC"/>
    <w:multiLevelType w:val="multilevel"/>
    <w:tmpl w:val="EE8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72C86"/>
    <w:multiLevelType w:val="multilevel"/>
    <w:tmpl w:val="BEBE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8317D"/>
    <w:multiLevelType w:val="multilevel"/>
    <w:tmpl w:val="7310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D6CEC"/>
    <w:multiLevelType w:val="multilevel"/>
    <w:tmpl w:val="DB74A8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0C6BE3"/>
    <w:multiLevelType w:val="multilevel"/>
    <w:tmpl w:val="5010C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2D82"/>
    <w:multiLevelType w:val="multilevel"/>
    <w:tmpl w:val="3162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C90A98"/>
    <w:multiLevelType w:val="multilevel"/>
    <w:tmpl w:val="44DC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F3213E"/>
    <w:multiLevelType w:val="multilevel"/>
    <w:tmpl w:val="FF56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35E23"/>
    <w:multiLevelType w:val="multilevel"/>
    <w:tmpl w:val="4F3E6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03EED"/>
    <w:multiLevelType w:val="multilevel"/>
    <w:tmpl w:val="845E7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E9149C"/>
    <w:multiLevelType w:val="multilevel"/>
    <w:tmpl w:val="8D0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A4FA6"/>
    <w:multiLevelType w:val="multilevel"/>
    <w:tmpl w:val="C01A5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9360FE"/>
    <w:multiLevelType w:val="multilevel"/>
    <w:tmpl w:val="7EDC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7053A"/>
    <w:multiLevelType w:val="multilevel"/>
    <w:tmpl w:val="6974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F543E4"/>
    <w:multiLevelType w:val="multilevel"/>
    <w:tmpl w:val="7EF4E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A0524C"/>
    <w:multiLevelType w:val="multilevel"/>
    <w:tmpl w:val="E3F8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664542"/>
    <w:multiLevelType w:val="multilevel"/>
    <w:tmpl w:val="5C14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310B2D"/>
    <w:multiLevelType w:val="multilevel"/>
    <w:tmpl w:val="C2083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5A7B61"/>
    <w:multiLevelType w:val="multilevel"/>
    <w:tmpl w:val="0E120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1E679C"/>
    <w:multiLevelType w:val="multilevel"/>
    <w:tmpl w:val="2C4E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3455DC"/>
    <w:multiLevelType w:val="multilevel"/>
    <w:tmpl w:val="61323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9"/>
  </w:num>
  <w:num w:numId="3">
    <w:abstractNumId w:val="6"/>
  </w:num>
  <w:num w:numId="4">
    <w:abstractNumId w:val="17"/>
  </w:num>
  <w:num w:numId="5">
    <w:abstractNumId w:val="10"/>
  </w:num>
  <w:num w:numId="6">
    <w:abstractNumId w:val="14"/>
  </w:num>
  <w:num w:numId="7">
    <w:abstractNumId w:val="21"/>
  </w:num>
  <w:num w:numId="8">
    <w:abstractNumId w:val="11"/>
  </w:num>
  <w:num w:numId="9">
    <w:abstractNumId w:val="20"/>
  </w:num>
  <w:num w:numId="10">
    <w:abstractNumId w:val="22"/>
  </w:num>
  <w:num w:numId="11">
    <w:abstractNumId w:val="8"/>
  </w:num>
  <w:num w:numId="12">
    <w:abstractNumId w:val="0"/>
  </w:num>
  <w:num w:numId="13">
    <w:abstractNumId w:val="13"/>
  </w:num>
  <w:num w:numId="14">
    <w:abstractNumId w:val="16"/>
  </w:num>
  <w:num w:numId="15">
    <w:abstractNumId w:val="18"/>
  </w:num>
  <w:num w:numId="16">
    <w:abstractNumId w:val="7"/>
  </w:num>
  <w:num w:numId="17">
    <w:abstractNumId w:val="12"/>
  </w:num>
  <w:num w:numId="18">
    <w:abstractNumId w:val="15"/>
  </w:num>
  <w:num w:numId="19">
    <w:abstractNumId w:val="5"/>
  </w:num>
  <w:num w:numId="20">
    <w:abstractNumId w:val="2"/>
  </w:num>
  <w:num w:numId="21">
    <w:abstractNumId w:val="3"/>
  </w:num>
  <w:num w:numId="22">
    <w:abstractNumId w:val="4"/>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DF"/>
    <w:rsid w:val="00004C36"/>
    <w:rsid w:val="00005C78"/>
    <w:rsid w:val="00005F41"/>
    <w:rsid w:val="0000655D"/>
    <w:rsid w:val="00006E5D"/>
    <w:rsid w:val="0000709A"/>
    <w:rsid w:val="00011850"/>
    <w:rsid w:val="00017EEF"/>
    <w:rsid w:val="00020856"/>
    <w:rsid w:val="000234ED"/>
    <w:rsid w:val="00023841"/>
    <w:rsid w:val="0002692F"/>
    <w:rsid w:val="00030BFF"/>
    <w:rsid w:val="00034BF5"/>
    <w:rsid w:val="00042362"/>
    <w:rsid w:val="00042A16"/>
    <w:rsid w:val="00044C0D"/>
    <w:rsid w:val="0004614B"/>
    <w:rsid w:val="00046EF7"/>
    <w:rsid w:val="0004751A"/>
    <w:rsid w:val="00057B57"/>
    <w:rsid w:val="00057D48"/>
    <w:rsid w:val="00060173"/>
    <w:rsid w:val="00061A4E"/>
    <w:rsid w:val="00061F43"/>
    <w:rsid w:val="00061F59"/>
    <w:rsid w:val="00064354"/>
    <w:rsid w:val="0007170F"/>
    <w:rsid w:val="000731A8"/>
    <w:rsid w:val="000758B2"/>
    <w:rsid w:val="00077207"/>
    <w:rsid w:val="00080782"/>
    <w:rsid w:val="00081D4B"/>
    <w:rsid w:val="00082B64"/>
    <w:rsid w:val="000837AC"/>
    <w:rsid w:val="00084FED"/>
    <w:rsid w:val="000851AD"/>
    <w:rsid w:val="00090724"/>
    <w:rsid w:val="0009210C"/>
    <w:rsid w:val="00093CC2"/>
    <w:rsid w:val="000952AA"/>
    <w:rsid w:val="000A0D94"/>
    <w:rsid w:val="000A4BF4"/>
    <w:rsid w:val="000A63F9"/>
    <w:rsid w:val="000B01B3"/>
    <w:rsid w:val="000B09C7"/>
    <w:rsid w:val="000B0FE2"/>
    <w:rsid w:val="000B22B2"/>
    <w:rsid w:val="000B3AC8"/>
    <w:rsid w:val="000B5236"/>
    <w:rsid w:val="000B73FB"/>
    <w:rsid w:val="000C2A9F"/>
    <w:rsid w:val="000C3CBA"/>
    <w:rsid w:val="000C7813"/>
    <w:rsid w:val="000D171B"/>
    <w:rsid w:val="000D3ACC"/>
    <w:rsid w:val="000D7198"/>
    <w:rsid w:val="000D7A2B"/>
    <w:rsid w:val="000D7AF0"/>
    <w:rsid w:val="000E01A3"/>
    <w:rsid w:val="000E0770"/>
    <w:rsid w:val="000E09FB"/>
    <w:rsid w:val="000E0CD0"/>
    <w:rsid w:val="000E166D"/>
    <w:rsid w:val="000E4485"/>
    <w:rsid w:val="000E5E00"/>
    <w:rsid w:val="000E61FD"/>
    <w:rsid w:val="000F3039"/>
    <w:rsid w:val="000F5819"/>
    <w:rsid w:val="000F6AB0"/>
    <w:rsid w:val="001041E3"/>
    <w:rsid w:val="00104D89"/>
    <w:rsid w:val="00107FB1"/>
    <w:rsid w:val="00110F73"/>
    <w:rsid w:val="00115B59"/>
    <w:rsid w:val="00126D06"/>
    <w:rsid w:val="001272AB"/>
    <w:rsid w:val="001273C7"/>
    <w:rsid w:val="00130E18"/>
    <w:rsid w:val="00134FB1"/>
    <w:rsid w:val="00136E21"/>
    <w:rsid w:val="0014191E"/>
    <w:rsid w:val="001427D9"/>
    <w:rsid w:val="00142BB8"/>
    <w:rsid w:val="001436EB"/>
    <w:rsid w:val="00145699"/>
    <w:rsid w:val="00146457"/>
    <w:rsid w:val="0014709B"/>
    <w:rsid w:val="001508EC"/>
    <w:rsid w:val="00153073"/>
    <w:rsid w:val="00153954"/>
    <w:rsid w:val="00153AA4"/>
    <w:rsid w:val="00153B8E"/>
    <w:rsid w:val="00155FA4"/>
    <w:rsid w:val="001609B5"/>
    <w:rsid w:val="00160D54"/>
    <w:rsid w:val="0016124B"/>
    <w:rsid w:val="0016584B"/>
    <w:rsid w:val="00165B82"/>
    <w:rsid w:val="001670A4"/>
    <w:rsid w:val="00172A34"/>
    <w:rsid w:val="00172FE9"/>
    <w:rsid w:val="0017616F"/>
    <w:rsid w:val="00176714"/>
    <w:rsid w:val="001803B0"/>
    <w:rsid w:val="00184F57"/>
    <w:rsid w:val="001855E9"/>
    <w:rsid w:val="00186382"/>
    <w:rsid w:val="00190CF8"/>
    <w:rsid w:val="00191B31"/>
    <w:rsid w:val="00192BFA"/>
    <w:rsid w:val="00192EB8"/>
    <w:rsid w:val="00194000"/>
    <w:rsid w:val="00195FE7"/>
    <w:rsid w:val="001A0345"/>
    <w:rsid w:val="001A1EC6"/>
    <w:rsid w:val="001A2D36"/>
    <w:rsid w:val="001A3205"/>
    <w:rsid w:val="001A51C6"/>
    <w:rsid w:val="001A6355"/>
    <w:rsid w:val="001A70D7"/>
    <w:rsid w:val="001A7AFF"/>
    <w:rsid w:val="001B292A"/>
    <w:rsid w:val="001B495A"/>
    <w:rsid w:val="001B53E4"/>
    <w:rsid w:val="001C2378"/>
    <w:rsid w:val="001C4E4D"/>
    <w:rsid w:val="001C6721"/>
    <w:rsid w:val="001C6E2C"/>
    <w:rsid w:val="001D11B0"/>
    <w:rsid w:val="001D1E17"/>
    <w:rsid w:val="001D7D96"/>
    <w:rsid w:val="001D7ED4"/>
    <w:rsid w:val="001E4F23"/>
    <w:rsid w:val="001E7B72"/>
    <w:rsid w:val="001F04E4"/>
    <w:rsid w:val="001F7A52"/>
    <w:rsid w:val="00205977"/>
    <w:rsid w:val="00207765"/>
    <w:rsid w:val="002078B7"/>
    <w:rsid w:val="00207E13"/>
    <w:rsid w:val="00211C15"/>
    <w:rsid w:val="00211E09"/>
    <w:rsid w:val="00212232"/>
    <w:rsid w:val="00214B01"/>
    <w:rsid w:val="002174FF"/>
    <w:rsid w:val="00221294"/>
    <w:rsid w:val="00222E11"/>
    <w:rsid w:val="00223DD5"/>
    <w:rsid w:val="002241DB"/>
    <w:rsid w:val="002245C6"/>
    <w:rsid w:val="00227963"/>
    <w:rsid w:val="00231D19"/>
    <w:rsid w:val="0023234A"/>
    <w:rsid w:val="00232DFE"/>
    <w:rsid w:val="00234093"/>
    <w:rsid w:val="00235D35"/>
    <w:rsid w:val="002424EC"/>
    <w:rsid w:val="00243326"/>
    <w:rsid w:val="00246346"/>
    <w:rsid w:val="00247326"/>
    <w:rsid w:val="002502CA"/>
    <w:rsid w:val="002515F6"/>
    <w:rsid w:val="00251B35"/>
    <w:rsid w:val="002526A1"/>
    <w:rsid w:val="002541B3"/>
    <w:rsid w:val="00255842"/>
    <w:rsid w:val="00260908"/>
    <w:rsid w:val="00260EDE"/>
    <w:rsid w:val="00265DA8"/>
    <w:rsid w:val="00266F60"/>
    <w:rsid w:val="002726F0"/>
    <w:rsid w:val="0027281A"/>
    <w:rsid w:val="002728B6"/>
    <w:rsid w:val="002728E2"/>
    <w:rsid w:val="00272B0A"/>
    <w:rsid w:val="00274DF5"/>
    <w:rsid w:val="00276C45"/>
    <w:rsid w:val="00277F3A"/>
    <w:rsid w:val="002846F5"/>
    <w:rsid w:val="0028641F"/>
    <w:rsid w:val="002902AD"/>
    <w:rsid w:val="00290EF4"/>
    <w:rsid w:val="002913DB"/>
    <w:rsid w:val="002913FD"/>
    <w:rsid w:val="002914A5"/>
    <w:rsid w:val="002917F1"/>
    <w:rsid w:val="00292AE6"/>
    <w:rsid w:val="00292E0F"/>
    <w:rsid w:val="002952CA"/>
    <w:rsid w:val="00295778"/>
    <w:rsid w:val="002968A8"/>
    <w:rsid w:val="002A1FA0"/>
    <w:rsid w:val="002A28EF"/>
    <w:rsid w:val="002A429F"/>
    <w:rsid w:val="002A4711"/>
    <w:rsid w:val="002A7891"/>
    <w:rsid w:val="002B149D"/>
    <w:rsid w:val="002B198B"/>
    <w:rsid w:val="002B3585"/>
    <w:rsid w:val="002B5B39"/>
    <w:rsid w:val="002B7A01"/>
    <w:rsid w:val="002C128F"/>
    <w:rsid w:val="002C2043"/>
    <w:rsid w:val="002C2552"/>
    <w:rsid w:val="002C37E4"/>
    <w:rsid w:val="002C5B63"/>
    <w:rsid w:val="002C6E9B"/>
    <w:rsid w:val="002C6F54"/>
    <w:rsid w:val="002C76D5"/>
    <w:rsid w:val="002C7D3E"/>
    <w:rsid w:val="002D2B91"/>
    <w:rsid w:val="002D6561"/>
    <w:rsid w:val="002D7AB2"/>
    <w:rsid w:val="002E21ED"/>
    <w:rsid w:val="002E33A7"/>
    <w:rsid w:val="002E51FC"/>
    <w:rsid w:val="002E53A9"/>
    <w:rsid w:val="002E6388"/>
    <w:rsid w:val="002E7F6D"/>
    <w:rsid w:val="002F2511"/>
    <w:rsid w:val="002F25FB"/>
    <w:rsid w:val="002F3182"/>
    <w:rsid w:val="002F362D"/>
    <w:rsid w:val="002F3898"/>
    <w:rsid w:val="002F6ECC"/>
    <w:rsid w:val="0030105F"/>
    <w:rsid w:val="0030537A"/>
    <w:rsid w:val="00305541"/>
    <w:rsid w:val="003071FA"/>
    <w:rsid w:val="00310918"/>
    <w:rsid w:val="0031165F"/>
    <w:rsid w:val="003118D8"/>
    <w:rsid w:val="00313D7B"/>
    <w:rsid w:val="00314562"/>
    <w:rsid w:val="00315781"/>
    <w:rsid w:val="003169C8"/>
    <w:rsid w:val="00317141"/>
    <w:rsid w:val="0032027D"/>
    <w:rsid w:val="00321E37"/>
    <w:rsid w:val="003247B4"/>
    <w:rsid w:val="003248E6"/>
    <w:rsid w:val="00324D64"/>
    <w:rsid w:val="00327038"/>
    <w:rsid w:val="00331B85"/>
    <w:rsid w:val="00333A77"/>
    <w:rsid w:val="0033435E"/>
    <w:rsid w:val="0033520D"/>
    <w:rsid w:val="00335E7A"/>
    <w:rsid w:val="00337B6C"/>
    <w:rsid w:val="003409F1"/>
    <w:rsid w:val="00341C55"/>
    <w:rsid w:val="00342372"/>
    <w:rsid w:val="0034333E"/>
    <w:rsid w:val="0034418D"/>
    <w:rsid w:val="00346346"/>
    <w:rsid w:val="00346F84"/>
    <w:rsid w:val="003473E3"/>
    <w:rsid w:val="00347405"/>
    <w:rsid w:val="00350271"/>
    <w:rsid w:val="003510ED"/>
    <w:rsid w:val="00354A60"/>
    <w:rsid w:val="0036188E"/>
    <w:rsid w:val="00363F6F"/>
    <w:rsid w:val="00364727"/>
    <w:rsid w:val="0036677B"/>
    <w:rsid w:val="00370EEB"/>
    <w:rsid w:val="003729C0"/>
    <w:rsid w:val="00372BB4"/>
    <w:rsid w:val="00373D5F"/>
    <w:rsid w:val="00374968"/>
    <w:rsid w:val="0037534D"/>
    <w:rsid w:val="00375CDD"/>
    <w:rsid w:val="003804A8"/>
    <w:rsid w:val="003925CA"/>
    <w:rsid w:val="003927A8"/>
    <w:rsid w:val="00395087"/>
    <w:rsid w:val="003963E3"/>
    <w:rsid w:val="003A199F"/>
    <w:rsid w:val="003A352B"/>
    <w:rsid w:val="003A483B"/>
    <w:rsid w:val="003A59E8"/>
    <w:rsid w:val="003A6B46"/>
    <w:rsid w:val="003A7EB5"/>
    <w:rsid w:val="003B0CA4"/>
    <w:rsid w:val="003B1612"/>
    <w:rsid w:val="003B7A74"/>
    <w:rsid w:val="003C1532"/>
    <w:rsid w:val="003C1CC5"/>
    <w:rsid w:val="003C2B2C"/>
    <w:rsid w:val="003C3FA3"/>
    <w:rsid w:val="003C4798"/>
    <w:rsid w:val="003C51E8"/>
    <w:rsid w:val="003C6084"/>
    <w:rsid w:val="003D01E6"/>
    <w:rsid w:val="003D39D3"/>
    <w:rsid w:val="003D474F"/>
    <w:rsid w:val="003D5694"/>
    <w:rsid w:val="003E097A"/>
    <w:rsid w:val="003E11D8"/>
    <w:rsid w:val="003E4521"/>
    <w:rsid w:val="003F00F4"/>
    <w:rsid w:val="003F039E"/>
    <w:rsid w:val="003F48AB"/>
    <w:rsid w:val="003F5041"/>
    <w:rsid w:val="003F558D"/>
    <w:rsid w:val="00400303"/>
    <w:rsid w:val="00401C46"/>
    <w:rsid w:val="00405FEB"/>
    <w:rsid w:val="0040755F"/>
    <w:rsid w:val="00413D04"/>
    <w:rsid w:val="004160BB"/>
    <w:rsid w:val="00417D46"/>
    <w:rsid w:val="0042072C"/>
    <w:rsid w:val="00422DC6"/>
    <w:rsid w:val="00423212"/>
    <w:rsid w:val="00423861"/>
    <w:rsid w:val="00424804"/>
    <w:rsid w:val="0042575E"/>
    <w:rsid w:val="00425C02"/>
    <w:rsid w:val="00425C6B"/>
    <w:rsid w:val="004272AD"/>
    <w:rsid w:val="00430C1D"/>
    <w:rsid w:val="0043142D"/>
    <w:rsid w:val="00431B11"/>
    <w:rsid w:val="00432611"/>
    <w:rsid w:val="00434A75"/>
    <w:rsid w:val="004351E2"/>
    <w:rsid w:val="0043544E"/>
    <w:rsid w:val="004360B3"/>
    <w:rsid w:val="00437298"/>
    <w:rsid w:val="004379BC"/>
    <w:rsid w:val="0044371C"/>
    <w:rsid w:val="00444EDD"/>
    <w:rsid w:val="00445A42"/>
    <w:rsid w:val="004467BA"/>
    <w:rsid w:val="004512FD"/>
    <w:rsid w:val="0045185D"/>
    <w:rsid w:val="00451DCD"/>
    <w:rsid w:val="00452B0F"/>
    <w:rsid w:val="004537A3"/>
    <w:rsid w:val="00453DF0"/>
    <w:rsid w:val="0045423B"/>
    <w:rsid w:val="00454358"/>
    <w:rsid w:val="004543C7"/>
    <w:rsid w:val="004546DB"/>
    <w:rsid w:val="004547BF"/>
    <w:rsid w:val="00455F7A"/>
    <w:rsid w:val="00457975"/>
    <w:rsid w:val="004654CF"/>
    <w:rsid w:val="004660D6"/>
    <w:rsid w:val="0046736D"/>
    <w:rsid w:val="0047103C"/>
    <w:rsid w:val="0047275F"/>
    <w:rsid w:val="0047362F"/>
    <w:rsid w:val="0047705A"/>
    <w:rsid w:val="00481441"/>
    <w:rsid w:val="00484A16"/>
    <w:rsid w:val="0048522A"/>
    <w:rsid w:val="004863D4"/>
    <w:rsid w:val="0048751C"/>
    <w:rsid w:val="0049070B"/>
    <w:rsid w:val="004910A7"/>
    <w:rsid w:val="00491890"/>
    <w:rsid w:val="004927DC"/>
    <w:rsid w:val="004929D6"/>
    <w:rsid w:val="004938DE"/>
    <w:rsid w:val="004949FD"/>
    <w:rsid w:val="00495317"/>
    <w:rsid w:val="0049545F"/>
    <w:rsid w:val="00496CB4"/>
    <w:rsid w:val="00496DAE"/>
    <w:rsid w:val="00497374"/>
    <w:rsid w:val="0049759A"/>
    <w:rsid w:val="00497BE8"/>
    <w:rsid w:val="004A0148"/>
    <w:rsid w:val="004A0343"/>
    <w:rsid w:val="004A3854"/>
    <w:rsid w:val="004A3A92"/>
    <w:rsid w:val="004A4BE2"/>
    <w:rsid w:val="004A4CB5"/>
    <w:rsid w:val="004A4EB7"/>
    <w:rsid w:val="004B3DA1"/>
    <w:rsid w:val="004B4D98"/>
    <w:rsid w:val="004B622E"/>
    <w:rsid w:val="004C006F"/>
    <w:rsid w:val="004C5BB4"/>
    <w:rsid w:val="004D3B70"/>
    <w:rsid w:val="004D580E"/>
    <w:rsid w:val="004D7E80"/>
    <w:rsid w:val="004E03EF"/>
    <w:rsid w:val="004E0F0A"/>
    <w:rsid w:val="004E1AF2"/>
    <w:rsid w:val="004E2CCC"/>
    <w:rsid w:val="004E5B1D"/>
    <w:rsid w:val="004F0441"/>
    <w:rsid w:val="004F317E"/>
    <w:rsid w:val="00502053"/>
    <w:rsid w:val="005046AF"/>
    <w:rsid w:val="0050477C"/>
    <w:rsid w:val="005073EC"/>
    <w:rsid w:val="00507833"/>
    <w:rsid w:val="0051060D"/>
    <w:rsid w:val="00512882"/>
    <w:rsid w:val="005128A1"/>
    <w:rsid w:val="00514579"/>
    <w:rsid w:val="00516AA3"/>
    <w:rsid w:val="00521308"/>
    <w:rsid w:val="00521B01"/>
    <w:rsid w:val="00526609"/>
    <w:rsid w:val="005272CA"/>
    <w:rsid w:val="005327A6"/>
    <w:rsid w:val="0053340A"/>
    <w:rsid w:val="00533703"/>
    <w:rsid w:val="00533A7A"/>
    <w:rsid w:val="00534CD4"/>
    <w:rsid w:val="005373AC"/>
    <w:rsid w:val="00540AB8"/>
    <w:rsid w:val="005464D2"/>
    <w:rsid w:val="0055047B"/>
    <w:rsid w:val="00550537"/>
    <w:rsid w:val="00550A5E"/>
    <w:rsid w:val="00550E52"/>
    <w:rsid w:val="005512F1"/>
    <w:rsid w:val="005528C4"/>
    <w:rsid w:val="005542C3"/>
    <w:rsid w:val="00557FF6"/>
    <w:rsid w:val="00560A31"/>
    <w:rsid w:val="00561478"/>
    <w:rsid w:val="00561E90"/>
    <w:rsid w:val="00562ED4"/>
    <w:rsid w:val="005635A9"/>
    <w:rsid w:val="00565FD4"/>
    <w:rsid w:val="00566172"/>
    <w:rsid w:val="00566529"/>
    <w:rsid w:val="00572AE8"/>
    <w:rsid w:val="005757F1"/>
    <w:rsid w:val="00576557"/>
    <w:rsid w:val="00576F81"/>
    <w:rsid w:val="00577205"/>
    <w:rsid w:val="00580355"/>
    <w:rsid w:val="00580545"/>
    <w:rsid w:val="0058171F"/>
    <w:rsid w:val="00582A53"/>
    <w:rsid w:val="00582B5C"/>
    <w:rsid w:val="00591806"/>
    <w:rsid w:val="00593877"/>
    <w:rsid w:val="00593E55"/>
    <w:rsid w:val="005940C9"/>
    <w:rsid w:val="00595164"/>
    <w:rsid w:val="0059519D"/>
    <w:rsid w:val="00595956"/>
    <w:rsid w:val="00596404"/>
    <w:rsid w:val="00597FF5"/>
    <w:rsid w:val="005A0E00"/>
    <w:rsid w:val="005A21C1"/>
    <w:rsid w:val="005A2693"/>
    <w:rsid w:val="005A4822"/>
    <w:rsid w:val="005A62F3"/>
    <w:rsid w:val="005A7A12"/>
    <w:rsid w:val="005B1C74"/>
    <w:rsid w:val="005B2B24"/>
    <w:rsid w:val="005B3C1E"/>
    <w:rsid w:val="005B4005"/>
    <w:rsid w:val="005B6A8F"/>
    <w:rsid w:val="005B72AF"/>
    <w:rsid w:val="005C1F25"/>
    <w:rsid w:val="005C1FE7"/>
    <w:rsid w:val="005C2631"/>
    <w:rsid w:val="005C309D"/>
    <w:rsid w:val="005C3808"/>
    <w:rsid w:val="005D0C30"/>
    <w:rsid w:val="005D2153"/>
    <w:rsid w:val="005D5E88"/>
    <w:rsid w:val="005D7A36"/>
    <w:rsid w:val="005D7C57"/>
    <w:rsid w:val="005E08F3"/>
    <w:rsid w:val="005E108F"/>
    <w:rsid w:val="005E12E9"/>
    <w:rsid w:val="005E1D5E"/>
    <w:rsid w:val="005E1EDD"/>
    <w:rsid w:val="005E209A"/>
    <w:rsid w:val="005E3D4F"/>
    <w:rsid w:val="005F131B"/>
    <w:rsid w:val="005F3654"/>
    <w:rsid w:val="005F5F00"/>
    <w:rsid w:val="005F6229"/>
    <w:rsid w:val="00601C34"/>
    <w:rsid w:val="006026CE"/>
    <w:rsid w:val="00602D28"/>
    <w:rsid w:val="00602E29"/>
    <w:rsid w:val="0060435B"/>
    <w:rsid w:val="00606D45"/>
    <w:rsid w:val="006079C1"/>
    <w:rsid w:val="00615DA4"/>
    <w:rsid w:val="00620DAF"/>
    <w:rsid w:val="00622E07"/>
    <w:rsid w:val="006313AC"/>
    <w:rsid w:val="006314BF"/>
    <w:rsid w:val="00632178"/>
    <w:rsid w:val="006325B1"/>
    <w:rsid w:val="00632B7B"/>
    <w:rsid w:val="006339AC"/>
    <w:rsid w:val="00633D73"/>
    <w:rsid w:val="00637911"/>
    <w:rsid w:val="00646E8F"/>
    <w:rsid w:val="00652588"/>
    <w:rsid w:val="00652E7E"/>
    <w:rsid w:val="00657528"/>
    <w:rsid w:val="0066254C"/>
    <w:rsid w:val="0066273B"/>
    <w:rsid w:val="00667A7A"/>
    <w:rsid w:val="00670D92"/>
    <w:rsid w:val="00673564"/>
    <w:rsid w:val="00674C27"/>
    <w:rsid w:val="00675F69"/>
    <w:rsid w:val="00677769"/>
    <w:rsid w:val="00683D50"/>
    <w:rsid w:val="00684C61"/>
    <w:rsid w:val="00684D53"/>
    <w:rsid w:val="00685A03"/>
    <w:rsid w:val="00686EA8"/>
    <w:rsid w:val="00687668"/>
    <w:rsid w:val="0069105E"/>
    <w:rsid w:val="0069147C"/>
    <w:rsid w:val="006949F6"/>
    <w:rsid w:val="00695709"/>
    <w:rsid w:val="00697A43"/>
    <w:rsid w:val="006A0448"/>
    <w:rsid w:val="006A2939"/>
    <w:rsid w:val="006A2CAE"/>
    <w:rsid w:val="006A5731"/>
    <w:rsid w:val="006A6DF1"/>
    <w:rsid w:val="006A72B8"/>
    <w:rsid w:val="006B0FAA"/>
    <w:rsid w:val="006B1966"/>
    <w:rsid w:val="006B237E"/>
    <w:rsid w:val="006B2BE6"/>
    <w:rsid w:val="006B5305"/>
    <w:rsid w:val="006B5776"/>
    <w:rsid w:val="006C1B9E"/>
    <w:rsid w:val="006C31E2"/>
    <w:rsid w:val="006C7275"/>
    <w:rsid w:val="006C7DBF"/>
    <w:rsid w:val="006D08A5"/>
    <w:rsid w:val="006D68F5"/>
    <w:rsid w:val="006D7A02"/>
    <w:rsid w:val="006E00B3"/>
    <w:rsid w:val="006E0767"/>
    <w:rsid w:val="006E2007"/>
    <w:rsid w:val="006E3103"/>
    <w:rsid w:val="006E3682"/>
    <w:rsid w:val="006E6892"/>
    <w:rsid w:val="006F0BD3"/>
    <w:rsid w:val="006F11BF"/>
    <w:rsid w:val="006F1F99"/>
    <w:rsid w:val="006F3F87"/>
    <w:rsid w:val="006F5822"/>
    <w:rsid w:val="006F5CE6"/>
    <w:rsid w:val="006F76F4"/>
    <w:rsid w:val="00702C26"/>
    <w:rsid w:val="007033F2"/>
    <w:rsid w:val="007059ED"/>
    <w:rsid w:val="00706A1A"/>
    <w:rsid w:val="007156FC"/>
    <w:rsid w:val="00721B24"/>
    <w:rsid w:val="00722D70"/>
    <w:rsid w:val="00723B24"/>
    <w:rsid w:val="00727FFE"/>
    <w:rsid w:val="00730C2E"/>
    <w:rsid w:val="0073240C"/>
    <w:rsid w:val="00733ABA"/>
    <w:rsid w:val="0073466A"/>
    <w:rsid w:val="007346F8"/>
    <w:rsid w:val="00734FA2"/>
    <w:rsid w:val="0073518E"/>
    <w:rsid w:val="00737D46"/>
    <w:rsid w:val="00740D6D"/>
    <w:rsid w:val="007418E7"/>
    <w:rsid w:val="0074215E"/>
    <w:rsid w:val="007449CD"/>
    <w:rsid w:val="00746B53"/>
    <w:rsid w:val="00747141"/>
    <w:rsid w:val="007472C2"/>
    <w:rsid w:val="00750DE4"/>
    <w:rsid w:val="00753121"/>
    <w:rsid w:val="007535CD"/>
    <w:rsid w:val="00757182"/>
    <w:rsid w:val="007577C4"/>
    <w:rsid w:val="007609C8"/>
    <w:rsid w:val="0076158C"/>
    <w:rsid w:val="00761630"/>
    <w:rsid w:val="007631F0"/>
    <w:rsid w:val="00764C05"/>
    <w:rsid w:val="00765561"/>
    <w:rsid w:val="007674B0"/>
    <w:rsid w:val="007679BC"/>
    <w:rsid w:val="0077250D"/>
    <w:rsid w:val="007764AC"/>
    <w:rsid w:val="00776B63"/>
    <w:rsid w:val="00777BE3"/>
    <w:rsid w:val="00780F06"/>
    <w:rsid w:val="0078347A"/>
    <w:rsid w:val="00790679"/>
    <w:rsid w:val="00792C40"/>
    <w:rsid w:val="00794C7A"/>
    <w:rsid w:val="00795A86"/>
    <w:rsid w:val="007962C5"/>
    <w:rsid w:val="00797DED"/>
    <w:rsid w:val="007A109F"/>
    <w:rsid w:val="007A1EB6"/>
    <w:rsid w:val="007A2B28"/>
    <w:rsid w:val="007A3951"/>
    <w:rsid w:val="007B3033"/>
    <w:rsid w:val="007B3E64"/>
    <w:rsid w:val="007B641A"/>
    <w:rsid w:val="007B772D"/>
    <w:rsid w:val="007B7B97"/>
    <w:rsid w:val="007C0F76"/>
    <w:rsid w:val="007C107C"/>
    <w:rsid w:val="007C20D8"/>
    <w:rsid w:val="007C42DA"/>
    <w:rsid w:val="007D0EA9"/>
    <w:rsid w:val="007D1227"/>
    <w:rsid w:val="007D163A"/>
    <w:rsid w:val="007D2826"/>
    <w:rsid w:val="007D6F5D"/>
    <w:rsid w:val="007D6F72"/>
    <w:rsid w:val="007E3E70"/>
    <w:rsid w:val="007E6A3C"/>
    <w:rsid w:val="007E78B0"/>
    <w:rsid w:val="007E7D37"/>
    <w:rsid w:val="007F088E"/>
    <w:rsid w:val="007F0E78"/>
    <w:rsid w:val="007F1619"/>
    <w:rsid w:val="007F1644"/>
    <w:rsid w:val="007F1F60"/>
    <w:rsid w:val="007F4BBA"/>
    <w:rsid w:val="007F6B62"/>
    <w:rsid w:val="00801C18"/>
    <w:rsid w:val="0080348B"/>
    <w:rsid w:val="00804ECC"/>
    <w:rsid w:val="008113D4"/>
    <w:rsid w:val="00812EC0"/>
    <w:rsid w:val="0081559D"/>
    <w:rsid w:val="00816D0F"/>
    <w:rsid w:val="0082510D"/>
    <w:rsid w:val="0082710A"/>
    <w:rsid w:val="0083127B"/>
    <w:rsid w:val="00831E1A"/>
    <w:rsid w:val="00832176"/>
    <w:rsid w:val="00833812"/>
    <w:rsid w:val="00833B6E"/>
    <w:rsid w:val="00833E7A"/>
    <w:rsid w:val="00834E45"/>
    <w:rsid w:val="008351EC"/>
    <w:rsid w:val="00836358"/>
    <w:rsid w:val="00836855"/>
    <w:rsid w:val="00842A7B"/>
    <w:rsid w:val="00842CDE"/>
    <w:rsid w:val="00843607"/>
    <w:rsid w:val="008453D5"/>
    <w:rsid w:val="008456B9"/>
    <w:rsid w:val="0084586F"/>
    <w:rsid w:val="0084640B"/>
    <w:rsid w:val="0084732E"/>
    <w:rsid w:val="008551EF"/>
    <w:rsid w:val="0085607A"/>
    <w:rsid w:val="00856312"/>
    <w:rsid w:val="00857CEA"/>
    <w:rsid w:val="00860F5E"/>
    <w:rsid w:val="00866098"/>
    <w:rsid w:val="0086716D"/>
    <w:rsid w:val="00870056"/>
    <w:rsid w:val="00871A12"/>
    <w:rsid w:val="008750E0"/>
    <w:rsid w:val="008758AF"/>
    <w:rsid w:val="00884E8E"/>
    <w:rsid w:val="0088522F"/>
    <w:rsid w:val="00890620"/>
    <w:rsid w:val="00890858"/>
    <w:rsid w:val="008914A4"/>
    <w:rsid w:val="00892862"/>
    <w:rsid w:val="00892979"/>
    <w:rsid w:val="00895C13"/>
    <w:rsid w:val="008A07DA"/>
    <w:rsid w:val="008A0F2F"/>
    <w:rsid w:val="008A1083"/>
    <w:rsid w:val="008A1595"/>
    <w:rsid w:val="008A1751"/>
    <w:rsid w:val="008A1C90"/>
    <w:rsid w:val="008A3C49"/>
    <w:rsid w:val="008A6D35"/>
    <w:rsid w:val="008B0BF5"/>
    <w:rsid w:val="008B0E29"/>
    <w:rsid w:val="008B18C6"/>
    <w:rsid w:val="008B1D58"/>
    <w:rsid w:val="008B4409"/>
    <w:rsid w:val="008C1288"/>
    <w:rsid w:val="008C14CA"/>
    <w:rsid w:val="008C17F9"/>
    <w:rsid w:val="008C1D36"/>
    <w:rsid w:val="008C219B"/>
    <w:rsid w:val="008C2D9B"/>
    <w:rsid w:val="008C3D91"/>
    <w:rsid w:val="008C4169"/>
    <w:rsid w:val="008D259D"/>
    <w:rsid w:val="008D50D0"/>
    <w:rsid w:val="008E2B27"/>
    <w:rsid w:val="008E457A"/>
    <w:rsid w:val="008F1447"/>
    <w:rsid w:val="008F1A26"/>
    <w:rsid w:val="008F1C81"/>
    <w:rsid w:val="008F1CCB"/>
    <w:rsid w:val="008F2D2E"/>
    <w:rsid w:val="008F6986"/>
    <w:rsid w:val="00900230"/>
    <w:rsid w:val="00900FC5"/>
    <w:rsid w:val="0090537A"/>
    <w:rsid w:val="00910B69"/>
    <w:rsid w:val="00911BD0"/>
    <w:rsid w:val="00912BBF"/>
    <w:rsid w:val="009164A7"/>
    <w:rsid w:val="00922555"/>
    <w:rsid w:val="00923471"/>
    <w:rsid w:val="009271FF"/>
    <w:rsid w:val="00927C02"/>
    <w:rsid w:val="00932F59"/>
    <w:rsid w:val="009350D3"/>
    <w:rsid w:val="0093598E"/>
    <w:rsid w:val="009428AB"/>
    <w:rsid w:val="00942B2A"/>
    <w:rsid w:val="00943EB2"/>
    <w:rsid w:val="00945F3F"/>
    <w:rsid w:val="00946612"/>
    <w:rsid w:val="0094696A"/>
    <w:rsid w:val="009504B2"/>
    <w:rsid w:val="00950717"/>
    <w:rsid w:val="00952BC4"/>
    <w:rsid w:val="0095448E"/>
    <w:rsid w:val="00954CA7"/>
    <w:rsid w:val="00963469"/>
    <w:rsid w:val="00966689"/>
    <w:rsid w:val="00966F6A"/>
    <w:rsid w:val="00970535"/>
    <w:rsid w:val="00970881"/>
    <w:rsid w:val="00972B0D"/>
    <w:rsid w:val="00972EE9"/>
    <w:rsid w:val="0097405E"/>
    <w:rsid w:val="00975466"/>
    <w:rsid w:val="0097587E"/>
    <w:rsid w:val="00976623"/>
    <w:rsid w:val="00977BC5"/>
    <w:rsid w:val="00980DB3"/>
    <w:rsid w:val="00984F98"/>
    <w:rsid w:val="009855B0"/>
    <w:rsid w:val="0099071C"/>
    <w:rsid w:val="00990985"/>
    <w:rsid w:val="0099183C"/>
    <w:rsid w:val="00992C52"/>
    <w:rsid w:val="009939AD"/>
    <w:rsid w:val="00993BD7"/>
    <w:rsid w:val="00994E7E"/>
    <w:rsid w:val="00995F39"/>
    <w:rsid w:val="00997DC6"/>
    <w:rsid w:val="009A30FF"/>
    <w:rsid w:val="009A3ED2"/>
    <w:rsid w:val="009A3EEF"/>
    <w:rsid w:val="009A451B"/>
    <w:rsid w:val="009A4D96"/>
    <w:rsid w:val="009A6677"/>
    <w:rsid w:val="009A6F4A"/>
    <w:rsid w:val="009A781E"/>
    <w:rsid w:val="009B04AA"/>
    <w:rsid w:val="009B17BF"/>
    <w:rsid w:val="009B19D8"/>
    <w:rsid w:val="009B1BF5"/>
    <w:rsid w:val="009B3E70"/>
    <w:rsid w:val="009B4144"/>
    <w:rsid w:val="009B6B8C"/>
    <w:rsid w:val="009C2A77"/>
    <w:rsid w:val="009C5DA2"/>
    <w:rsid w:val="009C6DD9"/>
    <w:rsid w:val="009C70E7"/>
    <w:rsid w:val="009D2273"/>
    <w:rsid w:val="009D51F7"/>
    <w:rsid w:val="009D614A"/>
    <w:rsid w:val="009D6CA7"/>
    <w:rsid w:val="009E4B93"/>
    <w:rsid w:val="009E5AF2"/>
    <w:rsid w:val="009E6564"/>
    <w:rsid w:val="009E69A2"/>
    <w:rsid w:val="009E6F98"/>
    <w:rsid w:val="009F398D"/>
    <w:rsid w:val="009F3EA9"/>
    <w:rsid w:val="009F41D6"/>
    <w:rsid w:val="009F6AFA"/>
    <w:rsid w:val="009F6CDF"/>
    <w:rsid w:val="00A005A2"/>
    <w:rsid w:val="00A065B2"/>
    <w:rsid w:val="00A06A66"/>
    <w:rsid w:val="00A117A4"/>
    <w:rsid w:val="00A11C3B"/>
    <w:rsid w:val="00A11E22"/>
    <w:rsid w:val="00A12E72"/>
    <w:rsid w:val="00A1783F"/>
    <w:rsid w:val="00A17F8D"/>
    <w:rsid w:val="00A24041"/>
    <w:rsid w:val="00A247AD"/>
    <w:rsid w:val="00A273C6"/>
    <w:rsid w:val="00A30AC3"/>
    <w:rsid w:val="00A33248"/>
    <w:rsid w:val="00A37112"/>
    <w:rsid w:val="00A3717E"/>
    <w:rsid w:val="00A41B2F"/>
    <w:rsid w:val="00A44F90"/>
    <w:rsid w:val="00A463EA"/>
    <w:rsid w:val="00A47526"/>
    <w:rsid w:val="00A47DEC"/>
    <w:rsid w:val="00A504D8"/>
    <w:rsid w:val="00A51626"/>
    <w:rsid w:val="00A51B94"/>
    <w:rsid w:val="00A538EE"/>
    <w:rsid w:val="00A53CEF"/>
    <w:rsid w:val="00A57143"/>
    <w:rsid w:val="00A57E41"/>
    <w:rsid w:val="00A60FEF"/>
    <w:rsid w:val="00A6116C"/>
    <w:rsid w:val="00A61A66"/>
    <w:rsid w:val="00A6206D"/>
    <w:rsid w:val="00A62332"/>
    <w:rsid w:val="00A635D6"/>
    <w:rsid w:val="00A67878"/>
    <w:rsid w:val="00A67B6F"/>
    <w:rsid w:val="00A700A1"/>
    <w:rsid w:val="00A72AD3"/>
    <w:rsid w:val="00A75000"/>
    <w:rsid w:val="00A81C4A"/>
    <w:rsid w:val="00A82AF9"/>
    <w:rsid w:val="00A82D87"/>
    <w:rsid w:val="00A82FE2"/>
    <w:rsid w:val="00A86195"/>
    <w:rsid w:val="00A915EF"/>
    <w:rsid w:val="00A917AB"/>
    <w:rsid w:val="00A93517"/>
    <w:rsid w:val="00A9438B"/>
    <w:rsid w:val="00A94D0E"/>
    <w:rsid w:val="00A968CC"/>
    <w:rsid w:val="00A969F7"/>
    <w:rsid w:val="00A97484"/>
    <w:rsid w:val="00A97BB1"/>
    <w:rsid w:val="00AA1D69"/>
    <w:rsid w:val="00AA42DF"/>
    <w:rsid w:val="00AB1CF1"/>
    <w:rsid w:val="00AB24CC"/>
    <w:rsid w:val="00AB5109"/>
    <w:rsid w:val="00AB576F"/>
    <w:rsid w:val="00AC13F7"/>
    <w:rsid w:val="00AC3D1D"/>
    <w:rsid w:val="00AC7608"/>
    <w:rsid w:val="00AD0645"/>
    <w:rsid w:val="00AD1883"/>
    <w:rsid w:val="00AD2D4B"/>
    <w:rsid w:val="00AD3613"/>
    <w:rsid w:val="00AD3A31"/>
    <w:rsid w:val="00AD3C59"/>
    <w:rsid w:val="00AD5739"/>
    <w:rsid w:val="00AE5B3D"/>
    <w:rsid w:val="00AF101C"/>
    <w:rsid w:val="00AF32BE"/>
    <w:rsid w:val="00AF37EB"/>
    <w:rsid w:val="00AF4819"/>
    <w:rsid w:val="00AF4FB7"/>
    <w:rsid w:val="00AF5CFA"/>
    <w:rsid w:val="00AF64C7"/>
    <w:rsid w:val="00B004F7"/>
    <w:rsid w:val="00B00A7A"/>
    <w:rsid w:val="00B03735"/>
    <w:rsid w:val="00B047C3"/>
    <w:rsid w:val="00B04DF1"/>
    <w:rsid w:val="00B04EAD"/>
    <w:rsid w:val="00B10165"/>
    <w:rsid w:val="00B13825"/>
    <w:rsid w:val="00B14F88"/>
    <w:rsid w:val="00B1596D"/>
    <w:rsid w:val="00B1694C"/>
    <w:rsid w:val="00B20F7A"/>
    <w:rsid w:val="00B2269F"/>
    <w:rsid w:val="00B22F68"/>
    <w:rsid w:val="00B272AF"/>
    <w:rsid w:val="00B30148"/>
    <w:rsid w:val="00B321F8"/>
    <w:rsid w:val="00B32AC5"/>
    <w:rsid w:val="00B35BB4"/>
    <w:rsid w:val="00B368F0"/>
    <w:rsid w:val="00B40127"/>
    <w:rsid w:val="00B421B9"/>
    <w:rsid w:val="00B42E7D"/>
    <w:rsid w:val="00B44232"/>
    <w:rsid w:val="00B45820"/>
    <w:rsid w:val="00B46455"/>
    <w:rsid w:val="00B47D32"/>
    <w:rsid w:val="00B50544"/>
    <w:rsid w:val="00B51FA9"/>
    <w:rsid w:val="00B52081"/>
    <w:rsid w:val="00B55A43"/>
    <w:rsid w:val="00B5654E"/>
    <w:rsid w:val="00B62353"/>
    <w:rsid w:val="00B63C24"/>
    <w:rsid w:val="00B64567"/>
    <w:rsid w:val="00B64E86"/>
    <w:rsid w:val="00B66CFF"/>
    <w:rsid w:val="00B7055E"/>
    <w:rsid w:val="00B72318"/>
    <w:rsid w:val="00B75B61"/>
    <w:rsid w:val="00B769F5"/>
    <w:rsid w:val="00B76DDB"/>
    <w:rsid w:val="00B84346"/>
    <w:rsid w:val="00B8440E"/>
    <w:rsid w:val="00B84902"/>
    <w:rsid w:val="00B8621A"/>
    <w:rsid w:val="00B87C4B"/>
    <w:rsid w:val="00B87FD5"/>
    <w:rsid w:val="00B90936"/>
    <w:rsid w:val="00B9098E"/>
    <w:rsid w:val="00B92247"/>
    <w:rsid w:val="00B924FA"/>
    <w:rsid w:val="00B93DB0"/>
    <w:rsid w:val="00B963A2"/>
    <w:rsid w:val="00BA0009"/>
    <w:rsid w:val="00BA0923"/>
    <w:rsid w:val="00BA3028"/>
    <w:rsid w:val="00BA34F1"/>
    <w:rsid w:val="00BA3E2A"/>
    <w:rsid w:val="00BA5C5B"/>
    <w:rsid w:val="00BB00F4"/>
    <w:rsid w:val="00BB0FEA"/>
    <w:rsid w:val="00BB267F"/>
    <w:rsid w:val="00BB3BA0"/>
    <w:rsid w:val="00BB4415"/>
    <w:rsid w:val="00BB49D4"/>
    <w:rsid w:val="00BB54A1"/>
    <w:rsid w:val="00BB56EF"/>
    <w:rsid w:val="00BB58B9"/>
    <w:rsid w:val="00BB5CFF"/>
    <w:rsid w:val="00BB7213"/>
    <w:rsid w:val="00BB7B44"/>
    <w:rsid w:val="00BC0800"/>
    <w:rsid w:val="00BC0F77"/>
    <w:rsid w:val="00BC27B0"/>
    <w:rsid w:val="00BC5766"/>
    <w:rsid w:val="00BC5D41"/>
    <w:rsid w:val="00BD00C7"/>
    <w:rsid w:val="00BD21C5"/>
    <w:rsid w:val="00BD402E"/>
    <w:rsid w:val="00BD725B"/>
    <w:rsid w:val="00BD7DD3"/>
    <w:rsid w:val="00BE01AE"/>
    <w:rsid w:val="00BE1FE1"/>
    <w:rsid w:val="00BE2334"/>
    <w:rsid w:val="00BE32C6"/>
    <w:rsid w:val="00BF0EFA"/>
    <w:rsid w:val="00BF3F2B"/>
    <w:rsid w:val="00BF4F29"/>
    <w:rsid w:val="00C0028B"/>
    <w:rsid w:val="00C00948"/>
    <w:rsid w:val="00C01BC9"/>
    <w:rsid w:val="00C033D0"/>
    <w:rsid w:val="00C0431A"/>
    <w:rsid w:val="00C0532E"/>
    <w:rsid w:val="00C057B0"/>
    <w:rsid w:val="00C1027A"/>
    <w:rsid w:val="00C12593"/>
    <w:rsid w:val="00C12FE3"/>
    <w:rsid w:val="00C155E0"/>
    <w:rsid w:val="00C1704A"/>
    <w:rsid w:val="00C21D60"/>
    <w:rsid w:val="00C22656"/>
    <w:rsid w:val="00C22AF4"/>
    <w:rsid w:val="00C241B4"/>
    <w:rsid w:val="00C25637"/>
    <w:rsid w:val="00C25AAC"/>
    <w:rsid w:val="00C30A37"/>
    <w:rsid w:val="00C31EB2"/>
    <w:rsid w:val="00C3398F"/>
    <w:rsid w:val="00C35A0E"/>
    <w:rsid w:val="00C37175"/>
    <w:rsid w:val="00C37422"/>
    <w:rsid w:val="00C4077B"/>
    <w:rsid w:val="00C42E4D"/>
    <w:rsid w:val="00C45AC9"/>
    <w:rsid w:val="00C50E47"/>
    <w:rsid w:val="00C51CE2"/>
    <w:rsid w:val="00C5245A"/>
    <w:rsid w:val="00C52AE4"/>
    <w:rsid w:val="00C5427F"/>
    <w:rsid w:val="00C5780E"/>
    <w:rsid w:val="00C61B89"/>
    <w:rsid w:val="00C6598A"/>
    <w:rsid w:val="00C667FC"/>
    <w:rsid w:val="00C673F2"/>
    <w:rsid w:val="00C73EA9"/>
    <w:rsid w:val="00C74E1B"/>
    <w:rsid w:val="00C77B89"/>
    <w:rsid w:val="00C77DC4"/>
    <w:rsid w:val="00C81213"/>
    <w:rsid w:val="00C8362E"/>
    <w:rsid w:val="00C84743"/>
    <w:rsid w:val="00C84D8A"/>
    <w:rsid w:val="00C87206"/>
    <w:rsid w:val="00C92823"/>
    <w:rsid w:val="00C93460"/>
    <w:rsid w:val="00C93FA4"/>
    <w:rsid w:val="00C9408E"/>
    <w:rsid w:val="00C954ED"/>
    <w:rsid w:val="00C95DE0"/>
    <w:rsid w:val="00C96800"/>
    <w:rsid w:val="00CA61B6"/>
    <w:rsid w:val="00CA669E"/>
    <w:rsid w:val="00CB225A"/>
    <w:rsid w:val="00CB2F8B"/>
    <w:rsid w:val="00CB37E0"/>
    <w:rsid w:val="00CB41C6"/>
    <w:rsid w:val="00CB45FC"/>
    <w:rsid w:val="00CC1A24"/>
    <w:rsid w:val="00CC2762"/>
    <w:rsid w:val="00CC5405"/>
    <w:rsid w:val="00CD1CFA"/>
    <w:rsid w:val="00CD32F2"/>
    <w:rsid w:val="00CD3A24"/>
    <w:rsid w:val="00CD4D81"/>
    <w:rsid w:val="00CE1FFE"/>
    <w:rsid w:val="00CF3595"/>
    <w:rsid w:val="00CF47B5"/>
    <w:rsid w:val="00CF5B4B"/>
    <w:rsid w:val="00CF5F14"/>
    <w:rsid w:val="00CF6DE7"/>
    <w:rsid w:val="00D02750"/>
    <w:rsid w:val="00D042F7"/>
    <w:rsid w:val="00D05F95"/>
    <w:rsid w:val="00D104B3"/>
    <w:rsid w:val="00D10BB9"/>
    <w:rsid w:val="00D10EBA"/>
    <w:rsid w:val="00D1158B"/>
    <w:rsid w:val="00D11685"/>
    <w:rsid w:val="00D156BD"/>
    <w:rsid w:val="00D15817"/>
    <w:rsid w:val="00D2452C"/>
    <w:rsid w:val="00D249CD"/>
    <w:rsid w:val="00D24C13"/>
    <w:rsid w:val="00D24C4C"/>
    <w:rsid w:val="00D25045"/>
    <w:rsid w:val="00D26CAD"/>
    <w:rsid w:val="00D27C6B"/>
    <w:rsid w:val="00D31979"/>
    <w:rsid w:val="00D320B4"/>
    <w:rsid w:val="00D32E38"/>
    <w:rsid w:val="00D33914"/>
    <w:rsid w:val="00D3459D"/>
    <w:rsid w:val="00D37AEB"/>
    <w:rsid w:val="00D40210"/>
    <w:rsid w:val="00D41860"/>
    <w:rsid w:val="00D41E6A"/>
    <w:rsid w:val="00D43F8C"/>
    <w:rsid w:val="00D453C9"/>
    <w:rsid w:val="00D456CB"/>
    <w:rsid w:val="00D46518"/>
    <w:rsid w:val="00D46BD5"/>
    <w:rsid w:val="00D511BF"/>
    <w:rsid w:val="00D52370"/>
    <w:rsid w:val="00D52712"/>
    <w:rsid w:val="00D528F1"/>
    <w:rsid w:val="00D54C64"/>
    <w:rsid w:val="00D54DAB"/>
    <w:rsid w:val="00D55745"/>
    <w:rsid w:val="00D5774B"/>
    <w:rsid w:val="00D609F6"/>
    <w:rsid w:val="00D626CC"/>
    <w:rsid w:val="00D62AAF"/>
    <w:rsid w:val="00D67A0D"/>
    <w:rsid w:val="00D7118F"/>
    <w:rsid w:val="00D72198"/>
    <w:rsid w:val="00D7277B"/>
    <w:rsid w:val="00D73C62"/>
    <w:rsid w:val="00D74C46"/>
    <w:rsid w:val="00D75768"/>
    <w:rsid w:val="00D77444"/>
    <w:rsid w:val="00D7759E"/>
    <w:rsid w:val="00D77B7A"/>
    <w:rsid w:val="00D80E7A"/>
    <w:rsid w:val="00D821FA"/>
    <w:rsid w:val="00D838D4"/>
    <w:rsid w:val="00D842A5"/>
    <w:rsid w:val="00D8438D"/>
    <w:rsid w:val="00D87330"/>
    <w:rsid w:val="00D90859"/>
    <w:rsid w:val="00D92A7C"/>
    <w:rsid w:val="00D92EEB"/>
    <w:rsid w:val="00D934C2"/>
    <w:rsid w:val="00D93691"/>
    <w:rsid w:val="00D95EE7"/>
    <w:rsid w:val="00DA156F"/>
    <w:rsid w:val="00DA171E"/>
    <w:rsid w:val="00DA1C0D"/>
    <w:rsid w:val="00DA250C"/>
    <w:rsid w:val="00DA2EE6"/>
    <w:rsid w:val="00DA3267"/>
    <w:rsid w:val="00DA3A07"/>
    <w:rsid w:val="00DA7F8F"/>
    <w:rsid w:val="00DB1B40"/>
    <w:rsid w:val="00DB2303"/>
    <w:rsid w:val="00DB5AAD"/>
    <w:rsid w:val="00DB74A0"/>
    <w:rsid w:val="00DC0D94"/>
    <w:rsid w:val="00DC0FC6"/>
    <w:rsid w:val="00DC1107"/>
    <w:rsid w:val="00DC2D71"/>
    <w:rsid w:val="00DC3B33"/>
    <w:rsid w:val="00DD2747"/>
    <w:rsid w:val="00DD5711"/>
    <w:rsid w:val="00DE0E48"/>
    <w:rsid w:val="00DE1B4C"/>
    <w:rsid w:val="00DE2811"/>
    <w:rsid w:val="00DE351D"/>
    <w:rsid w:val="00DE4ADF"/>
    <w:rsid w:val="00DE5AF0"/>
    <w:rsid w:val="00DF167E"/>
    <w:rsid w:val="00DF265A"/>
    <w:rsid w:val="00DF6BA7"/>
    <w:rsid w:val="00E01405"/>
    <w:rsid w:val="00E0714B"/>
    <w:rsid w:val="00E07AFC"/>
    <w:rsid w:val="00E11595"/>
    <w:rsid w:val="00E1228A"/>
    <w:rsid w:val="00E12BA3"/>
    <w:rsid w:val="00E131C6"/>
    <w:rsid w:val="00E13258"/>
    <w:rsid w:val="00E1653E"/>
    <w:rsid w:val="00E1736A"/>
    <w:rsid w:val="00E24994"/>
    <w:rsid w:val="00E25EC3"/>
    <w:rsid w:val="00E278B7"/>
    <w:rsid w:val="00E27A5D"/>
    <w:rsid w:val="00E317D4"/>
    <w:rsid w:val="00E318BE"/>
    <w:rsid w:val="00E36167"/>
    <w:rsid w:val="00E37795"/>
    <w:rsid w:val="00E37DA5"/>
    <w:rsid w:val="00E402FF"/>
    <w:rsid w:val="00E40E06"/>
    <w:rsid w:val="00E43944"/>
    <w:rsid w:val="00E43DE9"/>
    <w:rsid w:val="00E50FC7"/>
    <w:rsid w:val="00E53305"/>
    <w:rsid w:val="00E63018"/>
    <w:rsid w:val="00E63305"/>
    <w:rsid w:val="00E64D75"/>
    <w:rsid w:val="00E65576"/>
    <w:rsid w:val="00E661D0"/>
    <w:rsid w:val="00E66937"/>
    <w:rsid w:val="00E70255"/>
    <w:rsid w:val="00E70F6E"/>
    <w:rsid w:val="00E713B1"/>
    <w:rsid w:val="00E719D3"/>
    <w:rsid w:val="00E73CE8"/>
    <w:rsid w:val="00E74B60"/>
    <w:rsid w:val="00E769BB"/>
    <w:rsid w:val="00E80061"/>
    <w:rsid w:val="00E80DE9"/>
    <w:rsid w:val="00E81306"/>
    <w:rsid w:val="00E8326F"/>
    <w:rsid w:val="00E92959"/>
    <w:rsid w:val="00E92B16"/>
    <w:rsid w:val="00E93A52"/>
    <w:rsid w:val="00E93FA5"/>
    <w:rsid w:val="00E94C40"/>
    <w:rsid w:val="00EA06AE"/>
    <w:rsid w:val="00EA0BCD"/>
    <w:rsid w:val="00EA239B"/>
    <w:rsid w:val="00EA6B81"/>
    <w:rsid w:val="00EA74EF"/>
    <w:rsid w:val="00EA7532"/>
    <w:rsid w:val="00EA794F"/>
    <w:rsid w:val="00EB19A2"/>
    <w:rsid w:val="00EB2DE2"/>
    <w:rsid w:val="00EB4425"/>
    <w:rsid w:val="00EB60FB"/>
    <w:rsid w:val="00EC0084"/>
    <w:rsid w:val="00EC0836"/>
    <w:rsid w:val="00EC08AD"/>
    <w:rsid w:val="00EC3992"/>
    <w:rsid w:val="00EC4410"/>
    <w:rsid w:val="00EC5909"/>
    <w:rsid w:val="00EC7A7F"/>
    <w:rsid w:val="00EC7D3F"/>
    <w:rsid w:val="00ED1336"/>
    <w:rsid w:val="00ED1597"/>
    <w:rsid w:val="00ED15E6"/>
    <w:rsid w:val="00ED4F0B"/>
    <w:rsid w:val="00ED7189"/>
    <w:rsid w:val="00ED7D9B"/>
    <w:rsid w:val="00EE1B8D"/>
    <w:rsid w:val="00EE27C1"/>
    <w:rsid w:val="00EE3F3D"/>
    <w:rsid w:val="00EE55B9"/>
    <w:rsid w:val="00EE67D9"/>
    <w:rsid w:val="00EF3437"/>
    <w:rsid w:val="00EF4DE4"/>
    <w:rsid w:val="00EF612C"/>
    <w:rsid w:val="00F00C21"/>
    <w:rsid w:val="00F01DAE"/>
    <w:rsid w:val="00F0500A"/>
    <w:rsid w:val="00F05F63"/>
    <w:rsid w:val="00F06E2D"/>
    <w:rsid w:val="00F113BA"/>
    <w:rsid w:val="00F149F5"/>
    <w:rsid w:val="00F14DA9"/>
    <w:rsid w:val="00F16155"/>
    <w:rsid w:val="00F202B5"/>
    <w:rsid w:val="00F25BDE"/>
    <w:rsid w:val="00F27E22"/>
    <w:rsid w:val="00F31995"/>
    <w:rsid w:val="00F31A4E"/>
    <w:rsid w:val="00F32C03"/>
    <w:rsid w:val="00F333E1"/>
    <w:rsid w:val="00F3424C"/>
    <w:rsid w:val="00F35E68"/>
    <w:rsid w:val="00F36240"/>
    <w:rsid w:val="00F366CA"/>
    <w:rsid w:val="00F37F84"/>
    <w:rsid w:val="00F4029D"/>
    <w:rsid w:val="00F40778"/>
    <w:rsid w:val="00F4238E"/>
    <w:rsid w:val="00F44EC9"/>
    <w:rsid w:val="00F46927"/>
    <w:rsid w:val="00F47CE6"/>
    <w:rsid w:val="00F50005"/>
    <w:rsid w:val="00F511CE"/>
    <w:rsid w:val="00F51AC5"/>
    <w:rsid w:val="00F54E26"/>
    <w:rsid w:val="00F561EB"/>
    <w:rsid w:val="00F60126"/>
    <w:rsid w:val="00F60A1F"/>
    <w:rsid w:val="00F615C8"/>
    <w:rsid w:val="00F6223E"/>
    <w:rsid w:val="00F64003"/>
    <w:rsid w:val="00F67070"/>
    <w:rsid w:val="00F73C15"/>
    <w:rsid w:val="00F763F7"/>
    <w:rsid w:val="00F76958"/>
    <w:rsid w:val="00F830C9"/>
    <w:rsid w:val="00F8488D"/>
    <w:rsid w:val="00F857CF"/>
    <w:rsid w:val="00F85AE6"/>
    <w:rsid w:val="00F91069"/>
    <w:rsid w:val="00F93950"/>
    <w:rsid w:val="00FA3371"/>
    <w:rsid w:val="00FA43B8"/>
    <w:rsid w:val="00FA71A3"/>
    <w:rsid w:val="00FB008F"/>
    <w:rsid w:val="00FB320D"/>
    <w:rsid w:val="00FB564C"/>
    <w:rsid w:val="00FB790A"/>
    <w:rsid w:val="00FC12EF"/>
    <w:rsid w:val="00FC1788"/>
    <w:rsid w:val="00FC6482"/>
    <w:rsid w:val="00FC7A94"/>
    <w:rsid w:val="00FD4FBB"/>
    <w:rsid w:val="00FD6D6B"/>
    <w:rsid w:val="00FD7FA3"/>
    <w:rsid w:val="00FE073C"/>
    <w:rsid w:val="00FE2E3A"/>
    <w:rsid w:val="00FE338D"/>
    <w:rsid w:val="00FE379C"/>
    <w:rsid w:val="00FE3B3F"/>
    <w:rsid w:val="00FE4504"/>
    <w:rsid w:val="00FE6C07"/>
    <w:rsid w:val="00FF219D"/>
    <w:rsid w:val="00FF25AC"/>
    <w:rsid w:val="00FF3227"/>
    <w:rsid w:val="00FF3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77FE9"/>
  <w15:chartTrackingRefBased/>
  <w15:docId w15:val="{8E13D3E2-1DCE-4426-9217-BE990F7C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C1D"/>
  </w:style>
  <w:style w:type="paragraph" w:styleId="Heading3">
    <w:name w:val="heading 3"/>
    <w:basedOn w:val="Normal"/>
    <w:next w:val="Normal"/>
    <w:link w:val="Heading3Char"/>
    <w:uiPriority w:val="9"/>
    <w:semiHidden/>
    <w:unhideWhenUsed/>
    <w:qFormat/>
    <w:rsid w:val="00954C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05F"/>
  </w:style>
  <w:style w:type="paragraph" w:styleId="Footer">
    <w:name w:val="footer"/>
    <w:basedOn w:val="Normal"/>
    <w:link w:val="FooterChar"/>
    <w:uiPriority w:val="99"/>
    <w:unhideWhenUsed/>
    <w:rsid w:val="00301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05F"/>
  </w:style>
  <w:style w:type="table" w:styleId="TableGrid">
    <w:name w:val="Table Grid"/>
    <w:basedOn w:val="TableNormal"/>
    <w:uiPriority w:val="39"/>
    <w:rsid w:val="00516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CF1"/>
    <w:pPr>
      <w:ind w:left="720"/>
      <w:contextualSpacing/>
    </w:pPr>
  </w:style>
  <w:style w:type="paragraph" w:customStyle="1" w:styleId="ds-markdown-paragraph">
    <w:name w:val="ds-markdown-paragraph"/>
    <w:basedOn w:val="Normal"/>
    <w:rsid w:val="00B7055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EndnoteText">
    <w:name w:val="endnote text"/>
    <w:basedOn w:val="Normal"/>
    <w:link w:val="EndnoteTextChar"/>
    <w:uiPriority w:val="99"/>
    <w:semiHidden/>
    <w:unhideWhenUsed/>
    <w:rsid w:val="00E43D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3DE9"/>
    <w:rPr>
      <w:sz w:val="20"/>
      <w:szCs w:val="20"/>
    </w:rPr>
  </w:style>
  <w:style w:type="character" w:styleId="EndnoteReference">
    <w:name w:val="endnote reference"/>
    <w:basedOn w:val="DefaultParagraphFont"/>
    <w:uiPriority w:val="99"/>
    <w:semiHidden/>
    <w:unhideWhenUsed/>
    <w:rsid w:val="00E43DE9"/>
    <w:rPr>
      <w:vertAlign w:val="superscript"/>
    </w:rPr>
  </w:style>
  <w:style w:type="paragraph" w:styleId="FootnoteText">
    <w:name w:val="footnote text"/>
    <w:basedOn w:val="Normal"/>
    <w:link w:val="FootnoteTextChar"/>
    <w:uiPriority w:val="99"/>
    <w:semiHidden/>
    <w:unhideWhenUsed/>
    <w:rsid w:val="002E63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388"/>
    <w:rPr>
      <w:sz w:val="20"/>
      <w:szCs w:val="20"/>
    </w:rPr>
  </w:style>
  <w:style w:type="character" w:styleId="FootnoteReference">
    <w:name w:val="footnote reference"/>
    <w:basedOn w:val="DefaultParagraphFont"/>
    <w:uiPriority w:val="99"/>
    <w:semiHidden/>
    <w:unhideWhenUsed/>
    <w:rsid w:val="002E6388"/>
    <w:rPr>
      <w:vertAlign w:val="superscript"/>
    </w:rPr>
  </w:style>
  <w:style w:type="character" w:customStyle="1" w:styleId="Heading3Char">
    <w:name w:val="Heading 3 Char"/>
    <w:basedOn w:val="DefaultParagraphFont"/>
    <w:link w:val="Heading3"/>
    <w:uiPriority w:val="9"/>
    <w:semiHidden/>
    <w:rsid w:val="00954CA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9504B2"/>
    <w:rPr>
      <w:color w:val="0563C1" w:themeColor="hyperlink"/>
      <w:u w:val="single"/>
    </w:rPr>
  </w:style>
  <w:style w:type="character" w:customStyle="1" w:styleId="UnresolvedMention">
    <w:name w:val="Unresolved Mention"/>
    <w:basedOn w:val="DefaultParagraphFont"/>
    <w:uiPriority w:val="99"/>
    <w:semiHidden/>
    <w:unhideWhenUsed/>
    <w:rsid w:val="009504B2"/>
    <w:rPr>
      <w:color w:val="605E5C"/>
      <w:shd w:val="clear" w:color="auto" w:fill="E1DFDD"/>
    </w:rPr>
  </w:style>
  <w:style w:type="paragraph" w:styleId="NormalWeb">
    <w:name w:val="Normal (Web)"/>
    <w:basedOn w:val="Normal"/>
    <w:uiPriority w:val="99"/>
    <w:semiHidden/>
    <w:unhideWhenUsed/>
    <w:rsid w:val="00F25B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6492">
      <w:bodyDiv w:val="1"/>
      <w:marLeft w:val="0"/>
      <w:marRight w:val="0"/>
      <w:marTop w:val="0"/>
      <w:marBottom w:val="0"/>
      <w:divBdr>
        <w:top w:val="none" w:sz="0" w:space="0" w:color="auto"/>
        <w:left w:val="none" w:sz="0" w:space="0" w:color="auto"/>
        <w:bottom w:val="none" w:sz="0" w:space="0" w:color="auto"/>
        <w:right w:val="none" w:sz="0" w:space="0" w:color="auto"/>
      </w:divBdr>
    </w:div>
    <w:div w:id="15351094">
      <w:bodyDiv w:val="1"/>
      <w:marLeft w:val="0"/>
      <w:marRight w:val="0"/>
      <w:marTop w:val="0"/>
      <w:marBottom w:val="0"/>
      <w:divBdr>
        <w:top w:val="none" w:sz="0" w:space="0" w:color="auto"/>
        <w:left w:val="none" w:sz="0" w:space="0" w:color="auto"/>
        <w:bottom w:val="none" w:sz="0" w:space="0" w:color="auto"/>
        <w:right w:val="none" w:sz="0" w:space="0" w:color="auto"/>
      </w:divBdr>
    </w:div>
    <w:div w:id="31615446">
      <w:bodyDiv w:val="1"/>
      <w:marLeft w:val="0"/>
      <w:marRight w:val="0"/>
      <w:marTop w:val="0"/>
      <w:marBottom w:val="0"/>
      <w:divBdr>
        <w:top w:val="none" w:sz="0" w:space="0" w:color="auto"/>
        <w:left w:val="none" w:sz="0" w:space="0" w:color="auto"/>
        <w:bottom w:val="none" w:sz="0" w:space="0" w:color="auto"/>
        <w:right w:val="none" w:sz="0" w:space="0" w:color="auto"/>
      </w:divBdr>
    </w:div>
    <w:div w:id="107242960">
      <w:bodyDiv w:val="1"/>
      <w:marLeft w:val="0"/>
      <w:marRight w:val="0"/>
      <w:marTop w:val="0"/>
      <w:marBottom w:val="0"/>
      <w:divBdr>
        <w:top w:val="none" w:sz="0" w:space="0" w:color="auto"/>
        <w:left w:val="none" w:sz="0" w:space="0" w:color="auto"/>
        <w:bottom w:val="none" w:sz="0" w:space="0" w:color="auto"/>
        <w:right w:val="none" w:sz="0" w:space="0" w:color="auto"/>
      </w:divBdr>
      <w:divsChild>
        <w:div w:id="1367874076">
          <w:marLeft w:val="0"/>
          <w:marRight w:val="0"/>
          <w:marTop w:val="0"/>
          <w:marBottom w:val="0"/>
          <w:divBdr>
            <w:top w:val="none" w:sz="0" w:space="0" w:color="auto"/>
            <w:left w:val="none" w:sz="0" w:space="0" w:color="auto"/>
            <w:bottom w:val="none" w:sz="0" w:space="0" w:color="auto"/>
            <w:right w:val="none" w:sz="0" w:space="0" w:color="auto"/>
          </w:divBdr>
          <w:divsChild>
            <w:div w:id="6120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48911">
      <w:bodyDiv w:val="1"/>
      <w:marLeft w:val="0"/>
      <w:marRight w:val="0"/>
      <w:marTop w:val="0"/>
      <w:marBottom w:val="0"/>
      <w:divBdr>
        <w:top w:val="none" w:sz="0" w:space="0" w:color="auto"/>
        <w:left w:val="none" w:sz="0" w:space="0" w:color="auto"/>
        <w:bottom w:val="none" w:sz="0" w:space="0" w:color="auto"/>
        <w:right w:val="none" w:sz="0" w:space="0" w:color="auto"/>
      </w:divBdr>
    </w:div>
    <w:div w:id="262304098">
      <w:bodyDiv w:val="1"/>
      <w:marLeft w:val="0"/>
      <w:marRight w:val="0"/>
      <w:marTop w:val="0"/>
      <w:marBottom w:val="0"/>
      <w:divBdr>
        <w:top w:val="none" w:sz="0" w:space="0" w:color="auto"/>
        <w:left w:val="none" w:sz="0" w:space="0" w:color="auto"/>
        <w:bottom w:val="none" w:sz="0" w:space="0" w:color="auto"/>
        <w:right w:val="none" w:sz="0" w:space="0" w:color="auto"/>
      </w:divBdr>
    </w:div>
    <w:div w:id="299531824">
      <w:bodyDiv w:val="1"/>
      <w:marLeft w:val="0"/>
      <w:marRight w:val="0"/>
      <w:marTop w:val="0"/>
      <w:marBottom w:val="0"/>
      <w:divBdr>
        <w:top w:val="none" w:sz="0" w:space="0" w:color="auto"/>
        <w:left w:val="none" w:sz="0" w:space="0" w:color="auto"/>
        <w:bottom w:val="none" w:sz="0" w:space="0" w:color="auto"/>
        <w:right w:val="none" w:sz="0" w:space="0" w:color="auto"/>
      </w:divBdr>
    </w:div>
    <w:div w:id="301154408">
      <w:bodyDiv w:val="1"/>
      <w:marLeft w:val="0"/>
      <w:marRight w:val="0"/>
      <w:marTop w:val="0"/>
      <w:marBottom w:val="0"/>
      <w:divBdr>
        <w:top w:val="none" w:sz="0" w:space="0" w:color="auto"/>
        <w:left w:val="none" w:sz="0" w:space="0" w:color="auto"/>
        <w:bottom w:val="none" w:sz="0" w:space="0" w:color="auto"/>
        <w:right w:val="none" w:sz="0" w:space="0" w:color="auto"/>
      </w:divBdr>
    </w:div>
    <w:div w:id="327100974">
      <w:bodyDiv w:val="1"/>
      <w:marLeft w:val="0"/>
      <w:marRight w:val="0"/>
      <w:marTop w:val="0"/>
      <w:marBottom w:val="0"/>
      <w:divBdr>
        <w:top w:val="none" w:sz="0" w:space="0" w:color="auto"/>
        <w:left w:val="none" w:sz="0" w:space="0" w:color="auto"/>
        <w:bottom w:val="none" w:sz="0" w:space="0" w:color="auto"/>
        <w:right w:val="none" w:sz="0" w:space="0" w:color="auto"/>
      </w:divBdr>
    </w:div>
    <w:div w:id="331880065">
      <w:bodyDiv w:val="1"/>
      <w:marLeft w:val="0"/>
      <w:marRight w:val="0"/>
      <w:marTop w:val="0"/>
      <w:marBottom w:val="0"/>
      <w:divBdr>
        <w:top w:val="none" w:sz="0" w:space="0" w:color="auto"/>
        <w:left w:val="none" w:sz="0" w:space="0" w:color="auto"/>
        <w:bottom w:val="none" w:sz="0" w:space="0" w:color="auto"/>
        <w:right w:val="none" w:sz="0" w:space="0" w:color="auto"/>
      </w:divBdr>
    </w:div>
    <w:div w:id="424614916">
      <w:bodyDiv w:val="1"/>
      <w:marLeft w:val="0"/>
      <w:marRight w:val="0"/>
      <w:marTop w:val="0"/>
      <w:marBottom w:val="0"/>
      <w:divBdr>
        <w:top w:val="none" w:sz="0" w:space="0" w:color="auto"/>
        <w:left w:val="none" w:sz="0" w:space="0" w:color="auto"/>
        <w:bottom w:val="none" w:sz="0" w:space="0" w:color="auto"/>
        <w:right w:val="none" w:sz="0" w:space="0" w:color="auto"/>
      </w:divBdr>
    </w:div>
    <w:div w:id="432748520">
      <w:bodyDiv w:val="1"/>
      <w:marLeft w:val="0"/>
      <w:marRight w:val="0"/>
      <w:marTop w:val="0"/>
      <w:marBottom w:val="0"/>
      <w:divBdr>
        <w:top w:val="none" w:sz="0" w:space="0" w:color="auto"/>
        <w:left w:val="none" w:sz="0" w:space="0" w:color="auto"/>
        <w:bottom w:val="none" w:sz="0" w:space="0" w:color="auto"/>
        <w:right w:val="none" w:sz="0" w:space="0" w:color="auto"/>
      </w:divBdr>
    </w:div>
    <w:div w:id="440220352">
      <w:bodyDiv w:val="1"/>
      <w:marLeft w:val="0"/>
      <w:marRight w:val="0"/>
      <w:marTop w:val="0"/>
      <w:marBottom w:val="0"/>
      <w:divBdr>
        <w:top w:val="none" w:sz="0" w:space="0" w:color="auto"/>
        <w:left w:val="none" w:sz="0" w:space="0" w:color="auto"/>
        <w:bottom w:val="none" w:sz="0" w:space="0" w:color="auto"/>
        <w:right w:val="none" w:sz="0" w:space="0" w:color="auto"/>
      </w:divBdr>
    </w:div>
    <w:div w:id="445853670">
      <w:bodyDiv w:val="1"/>
      <w:marLeft w:val="0"/>
      <w:marRight w:val="0"/>
      <w:marTop w:val="0"/>
      <w:marBottom w:val="0"/>
      <w:divBdr>
        <w:top w:val="none" w:sz="0" w:space="0" w:color="auto"/>
        <w:left w:val="none" w:sz="0" w:space="0" w:color="auto"/>
        <w:bottom w:val="none" w:sz="0" w:space="0" w:color="auto"/>
        <w:right w:val="none" w:sz="0" w:space="0" w:color="auto"/>
      </w:divBdr>
    </w:div>
    <w:div w:id="474763840">
      <w:bodyDiv w:val="1"/>
      <w:marLeft w:val="0"/>
      <w:marRight w:val="0"/>
      <w:marTop w:val="0"/>
      <w:marBottom w:val="0"/>
      <w:divBdr>
        <w:top w:val="none" w:sz="0" w:space="0" w:color="auto"/>
        <w:left w:val="none" w:sz="0" w:space="0" w:color="auto"/>
        <w:bottom w:val="none" w:sz="0" w:space="0" w:color="auto"/>
        <w:right w:val="none" w:sz="0" w:space="0" w:color="auto"/>
      </w:divBdr>
    </w:div>
    <w:div w:id="483936878">
      <w:bodyDiv w:val="1"/>
      <w:marLeft w:val="0"/>
      <w:marRight w:val="0"/>
      <w:marTop w:val="0"/>
      <w:marBottom w:val="0"/>
      <w:divBdr>
        <w:top w:val="none" w:sz="0" w:space="0" w:color="auto"/>
        <w:left w:val="none" w:sz="0" w:space="0" w:color="auto"/>
        <w:bottom w:val="none" w:sz="0" w:space="0" w:color="auto"/>
        <w:right w:val="none" w:sz="0" w:space="0" w:color="auto"/>
      </w:divBdr>
    </w:div>
    <w:div w:id="564948891">
      <w:bodyDiv w:val="1"/>
      <w:marLeft w:val="0"/>
      <w:marRight w:val="0"/>
      <w:marTop w:val="0"/>
      <w:marBottom w:val="0"/>
      <w:divBdr>
        <w:top w:val="none" w:sz="0" w:space="0" w:color="auto"/>
        <w:left w:val="none" w:sz="0" w:space="0" w:color="auto"/>
        <w:bottom w:val="none" w:sz="0" w:space="0" w:color="auto"/>
        <w:right w:val="none" w:sz="0" w:space="0" w:color="auto"/>
      </w:divBdr>
    </w:div>
    <w:div w:id="607390580">
      <w:bodyDiv w:val="1"/>
      <w:marLeft w:val="0"/>
      <w:marRight w:val="0"/>
      <w:marTop w:val="0"/>
      <w:marBottom w:val="0"/>
      <w:divBdr>
        <w:top w:val="none" w:sz="0" w:space="0" w:color="auto"/>
        <w:left w:val="none" w:sz="0" w:space="0" w:color="auto"/>
        <w:bottom w:val="none" w:sz="0" w:space="0" w:color="auto"/>
        <w:right w:val="none" w:sz="0" w:space="0" w:color="auto"/>
      </w:divBdr>
      <w:divsChild>
        <w:div w:id="1426266952">
          <w:marLeft w:val="0"/>
          <w:marRight w:val="0"/>
          <w:marTop w:val="0"/>
          <w:marBottom w:val="0"/>
          <w:divBdr>
            <w:top w:val="none" w:sz="0" w:space="0" w:color="auto"/>
            <w:left w:val="none" w:sz="0" w:space="0" w:color="auto"/>
            <w:bottom w:val="none" w:sz="0" w:space="0" w:color="auto"/>
            <w:right w:val="none" w:sz="0" w:space="0" w:color="auto"/>
          </w:divBdr>
          <w:divsChild>
            <w:div w:id="12784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367510">
      <w:bodyDiv w:val="1"/>
      <w:marLeft w:val="0"/>
      <w:marRight w:val="0"/>
      <w:marTop w:val="0"/>
      <w:marBottom w:val="0"/>
      <w:divBdr>
        <w:top w:val="none" w:sz="0" w:space="0" w:color="auto"/>
        <w:left w:val="none" w:sz="0" w:space="0" w:color="auto"/>
        <w:bottom w:val="none" w:sz="0" w:space="0" w:color="auto"/>
        <w:right w:val="none" w:sz="0" w:space="0" w:color="auto"/>
      </w:divBdr>
    </w:div>
    <w:div w:id="615647873">
      <w:bodyDiv w:val="1"/>
      <w:marLeft w:val="0"/>
      <w:marRight w:val="0"/>
      <w:marTop w:val="0"/>
      <w:marBottom w:val="0"/>
      <w:divBdr>
        <w:top w:val="none" w:sz="0" w:space="0" w:color="auto"/>
        <w:left w:val="none" w:sz="0" w:space="0" w:color="auto"/>
        <w:bottom w:val="none" w:sz="0" w:space="0" w:color="auto"/>
        <w:right w:val="none" w:sz="0" w:space="0" w:color="auto"/>
      </w:divBdr>
    </w:div>
    <w:div w:id="622930462">
      <w:bodyDiv w:val="1"/>
      <w:marLeft w:val="0"/>
      <w:marRight w:val="0"/>
      <w:marTop w:val="0"/>
      <w:marBottom w:val="0"/>
      <w:divBdr>
        <w:top w:val="none" w:sz="0" w:space="0" w:color="auto"/>
        <w:left w:val="none" w:sz="0" w:space="0" w:color="auto"/>
        <w:bottom w:val="none" w:sz="0" w:space="0" w:color="auto"/>
        <w:right w:val="none" w:sz="0" w:space="0" w:color="auto"/>
      </w:divBdr>
    </w:div>
    <w:div w:id="631711874">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6">
          <w:marLeft w:val="0"/>
          <w:marRight w:val="0"/>
          <w:marTop w:val="0"/>
          <w:marBottom w:val="0"/>
          <w:divBdr>
            <w:top w:val="none" w:sz="0" w:space="0" w:color="auto"/>
            <w:left w:val="none" w:sz="0" w:space="0" w:color="auto"/>
            <w:bottom w:val="none" w:sz="0" w:space="0" w:color="auto"/>
            <w:right w:val="none" w:sz="0" w:space="0" w:color="auto"/>
          </w:divBdr>
          <w:divsChild>
            <w:div w:id="800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9839">
      <w:bodyDiv w:val="1"/>
      <w:marLeft w:val="0"/>
      <w:marRight w:val="0"/>
      <w:marTop w:val="0"/>
      <w:marBottom w:val="0"/>
      <w:divBdr>
        <w:top w:val="none" w:sz="0" w:space="0" w:color="auto"/>
        <w:left w:val="none" w:sz="0" w:space="0" w:color="auto"/>
        <w:bottom w:val="none" w:sz="0" w:space="0" w:color="auto"/>
        <w:right w:val="none" w:sz="0" w:space="0" w:color="auto"/>
      </w:divBdr>
    </w:div>
    <w:div w:id="679622773">
      <w:bodyDiv w:val="1"/>
      <w:marLeft w:val="0"/>
      <w:marRight w:val="0"/>
      <w:marTop w:val="0"/>
      <w:marBottom w:val="0"/>
      <w:divBdr>
        <w:top w:val="none" w:sz="0" w:space="0" w:color="auto"/>
        <w:left w:val="none" w:sz="0" w:space="0" w:color="auto"/>
        <w:bottom w:val="none" w:sz="0" w:space="0" w:color="auto"/>
        <w:right w:val="none" w:sz="0" w:space="0" w:color="auto"/>
      </w:divBdr>
    </w:div>
    <w:div w:id="687371727">
      <w:bodyDiv w:val="1"/>
      <w:marLeft w:val="0"/>
      <w:marRight w:val="0"/>
      <w:marTop w:val="0"/>
      <w:marBottom w:val="0"/>
      <w:divBdr>
        <w:top w:val="none" w:sz="0" w:space="0" w:color="auto"/>
        <w:left w:val="none" w:sz="0" w:space="0" w:color="auto"/>
        <w:bottom w:val="none" w:sz="0" w:space="0" w:color="auto"/>
        <w:right w:val="none" w:sz="0" w:space="0" w:color="auto"/>
      </w:divBdr>
    </w:div>
    <w:div w:id="694043682">
      <w:bodyDiv w:val="1"/>
      <w:marLeft w:val="0"/>
      <w:marRight w:val="0"/>
      <w:marTop w:val="0"/>
      <w:marBottom w:val="0"/>
      <w:divBdr>
        <w:top w:val="none" w:sz="0" w:space="0" w:color="auto"/>
        <w:left w:val="none" w:sz="0" w:space="0" w:color="auto"/>
        <w:bottom w:val="none" w:sz="0" w:space="0" w:color="auto"/>
        <w:right w:val="none" w:sz="0" w:space="0" w:color="auto"/>
      </w:divBdr>
    </w:div>
    <w:div w:id="726151962">
      <w:bodyDiv w:val="1"/>
      <w:marLeft w:val="0"/>
      <w:marRight w:val="0"/>
      <w:marTop w:val="0"/>
      <w:marBottom w:val="0"/>
      <w:divBdr>
        <w:top w:val="none" w:sz="0" w:space="0" w:color="auto"/>
        <w:left w:val="none" w:sz="0" w:space="0" w:color="auto"/>
        <w:bottom w:val="none" w:sz="0" w:space="0" w:color="auto"/>
        <w:right w:val="none" w:sz="0" w:space="0" w:color="auto"/>
      </w:divBdr>
    </w:div>
    <w:div w:id="782849093">
      <w:bodyDiv w:val="1"/>
      <w:marLeft w:val="0"/>
      <w:marRight w:val="0"/>
      <w:marTop w:val="0"/>
      <w:marBottom w:val="0"/>
      <w:divBdr>
        <w:top w:val="none" w:sz="0" w:space="0" w:color="auto"/>
        <w:left w:val="none" w:sz="0" w:space="0" w:color="auto"/>
        <w:bottom w:val="none" w:sz="0" w:space="0" w:color="auto"/>
        <w:right w:val="none" w:sz="0" w:space="0" w:color="auto"/>
      </w:divBdr>
    </w:div>
    <w:div w:id="821966530">
      <w:bodyDiv w:val="1"/>
      <w:marLeft w:val="0"/>
      <w:marRight w:val="0"/>
      <w:marTop w:val="0"/>
      <w:marBottom w:val="0"/>
      <w:divBdr>
        <w:top w:val="none" w:sz="0" w:space="0" w:color="auto"/>
        <w:left w:val="none" w:sz="0" w:space="0" w:color="auto"/>
        <w:bottom w:val="none" w:sz="0" w:space="0" w:color="auto"/>
        <w:right w:val="none" w:sz="0" w:space="0" w:color="auto"/>
      </w:divBdr>
    </w:div>
    <w:div w:id="831027103">
      <w:bodyDiv w:val="1"/>
      <w:marLeft w:val="0"/>
      <w:marRight w:val="0"/>
      <w:marTop w:val="0"/>
      <w:marBottom w:val="0"/>
      <w:divBdr>
        <w:top w:val="none" w:sz="0" w:space="0" w:color="auto"/>
        <w:left w:val="none" w:sz="0" w:space="0" w:color="auto"/>
        <w:bottom w:val="none" w:sz="0" w:space="0" w:color="auto"/>
        <w:right w:val="none" w:sz="0" w:space="0" w:color="auto"/>
      </w:divBdr>
    </w:div>
    <w:div w:id="832331761">
      <w:bodyDiv w:val="1"/>
      <w:marLeft w:val="0"/>
      <w:marRight w:val="0"/>
      <w:marTop w:val="0"/>
      <w:marBottom w:val="0"/>
      <w:divBdr>
        <w:top w:val="none" w:sz="0" w:space="0" w:color="auto"/>
        <w:left w:val="none" w:sz="0" w:space="0" w:color="auto"/>
        <w:bottom w:val="none" w:sz="0" w:space="0" w:color="auto"/>
        <w:right w:val="none" w:sz="0" w:space="0" w:color="auto"/>
      </w:divBdr>
    </w:div>
    <w:div w:id="891888207">
      <w:bodyDiv w:val="1"/>
      <w:marLeft w:val="0"/>
      <w:marRight w:val="0"/>
      <w:marTop w:val="0"/>
      <w:marBottom w:val="0"/>
      <w:divBdr>
        <w:top w:val="none" w:sz="0" w:space="0" w:color="auto"/>
        <w:left w:val="none" w:sz="0" w:space="0" w:color="auto"/>
        <w:bottom w:val="none" w:sz="0" w:space="0" w:color="auto"/>
        <w:right w:val="none" w:sz="0" w:space="0" w:color="auto"/>
      </w:divBdr>
      <w:divsChild>
        <w:div w:id="1422264772">
          <w:marLeft w:val="660"/>
          <w:marRight w:val="660"/>
          <w:marTop w:val="0"/>
          <w:marBottom w:val="360"/>
          <w:divBdr>
            <w:top w:val="none" w:sz="0" w:space="0" w:color="auto"/>
            <w:left w:val="none" w:sz="0" w:space="0" w:color="auto"/>
            <w:bottom w:val="none" w:sz="0" w:space="0" w:color="auto"/>
            <w:right w:val="none" w:sz="0" w:space="0" w:color="auto"/>
          </w:divBdr>
          <w:divsChild>
            <w:div w:id="1600944299">
              <w:marLeft w:val="0"/>
              <w:marRight w:val="0"/>
              <w:marTop w:val="0"/>
              <w:marBottom w:val="0"/>
              <w:divBdr>
                <w:top w:val="none" w:sz="0" w:space="0" w:color="auto"/>
                <w:left w:val="none" w:sz="0" w:space="0" w:color="auto"/>
                <w:bottom w:val="none" w:sz="0" w:space="0" w:color="auto"/>
                <w:right w:val="none" w:sz="0" w:space="0" w:color="auto"/>
              </w:divBdr>
              <w:divsChild>
                <w:div w:id="434137822">
                  <w:marLeft w:val="0"/>
                  <w:marRight w:val="0"/>
                  <w:marTop w:val="0"/>
                  <w:marBottom w:val="0"/>
                  <w:divBdr>
                    <w:top w:val="none" w:sz="0" w:space="0" w:color="auto"/>
                    <w:left w:val="none" w:sz="0" w:space="0" w:color="auto"/>
                    <w:bottom w:val="none" w:sz="0" w:space="0" w:color="auto"/>
                    <w:right w:val="none" w:sz="0" w:space="0" w:color="auto"/>
                  </w:divBdr>
                  <w:divsChild>
                    <w:div w:id="3872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52765">
          <w:marLeft w:val="480"/>
          <w:marRight w:val="480"/>
          <w:marTop w:val="100"/>
          <w:marBottom w:val="0"/>
          <w:divBdr>
            <w:top w:val="none" w:sz="0" w:space="0" w:color="auto"/>
            <w:left w:val="none" w:sz="0" w:space="0" w:color="auto"/>
            <w:bottom w:val="none" w:sz="0" w:space="0" w:color="auto"/>
            <w:right w:val="none" w:sz="0" w:space="0" w:color="auto"/>
          </w:divBdr>
          <w:divsChild>
            <w:div w:id="1370374218">
              <w:marLeft w:val="0"/>
              <w:marRight w:val="0"/>
              <w:marTop w:val="0"/>
              <w:marBottom w:val="0"/>
              <w:divBdr>
                <w:top w:val="none" w:sz="0" w:space="0" w:color="auto"/>
                <w:left w:val="none" w:sz="0" w:space="0" w:color="auto"/>
                <w:bottom w:val="none" w:sz="0" w:space="0" w:color="auto"/>
                <w:right w:val="none" w:sz="0" w:space="0" w:color="auto"/>
              </w:divBdr>
              <w:divsChild>
                <w:div w:id="1408459381">
                  <w:marLeft w:val="0"/>
                  <w:marRight w:val="0"/>
                  <w:marTop w:val="0"/>
                  <w:marBottom w:val="0"/>
                  <w:divBdr>
                    <w:top w:val="single" w:sz="4" w:space="0" w:color="auto"/>
                    <w:left w:val="single" w:sz="4" w:space="0" w:color="auto"/>
                    <w:bottom w:val="single" w:sz="4" w:space="0" w:color="auto"/>
                    <w:right w:val="single" w:sz="4" w:space="0" w:color="auto"/>
                  </w:divBdr>
                  <w:divsChild>
                    <w:div w:id="935868502">
                      <w:marLeft w:val="0"/>
                      <w:marRight w:val="0"/>
                      <w:marTop w:val="0"/>
                      <w:marBottom w:val="0"/>
                      <w:divBdr>
                        <w:top w:val="none" w:sz="0" w:space="0" w:color="auto"/>
                        <w:left w:val="none" w:sz="0" w:space="0" w:color="auto"/>
                        <w:bottom w:val="none" w:sz="0" w:space="0" w:color="auto"/>
                        <w:right w:val="none" w:sz="0" w:space="0" w:color="auto"/>
                      </w:divBdr>
                      <w:divsChild>
                        <w:div w:id="9039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7108">
      <w:bodyDiv w:val="1"/>
      <w:marLeft w:val="0"/>
      <w:marRight w:val="0"/>
      <w:marTop w:val="0"/>
      <w:marBottom w:val="0"/>
      <w:divBdr>
        <w:top w:val="none" w:sz="0" w:space="0" w:color="auto"/>
        <w:left w:val="none" w:sz="0" w:space="0" w:color="auto"/>
        <w:bottom w:val="none" w:sz="0" w:space="0" w:color="auto"/>
        <w:right w:val="none" w:sz="0" w:space="0" w:color="auto"/>
      </w:divBdr>
    </w:div>
    <w:div w:id="972103285">
      <w:bodyDiv w:val="1"/>
      <w:marLeft w:val="0"/>
      <w:marRight w:val="0"/>
      <w:marTop w:val="0"/>
      <w:marBottom w:val="0"/>
      <w:divBdr>
        <w:top w:val="none" w:sz="0" w:space="0" w:color="auto"/>
        <w:left w:val="none" w:sz="0" w:space="0" w:color="auto"/>
        <w:bottom w:val="none" w:sz="0" w:space="0" w:color="auto"/>
        <w:right w:val="none" w:sz="0" w:space="0" w:color="auto"/>
      </w:divBdr>
    </w:div>
    <w:div w:id="999310759">
      <w:bodyDiv w:val="1"/>
      <w:marLeft w:val="0"/>
      <w:marRight w:val="0"/>
      <w:marTop w:val="0"/>
      <w:marBottom w:val="0"/>
      <w:divBdr>
        <w:top w:val="none" w:sz="0" w:space="0" w:color="auto"/>
        <w:left w:val="none" w:sz="0" w:space="0" w:color="auto"/>
        <w:bottom w:val="none" w:sz="0" w:space="0" w:color="auto"/>
        <w:right w:val="none" w:sz="0" w:space="0" w:color="auto"/>
      </w:divBdr>
    </w:div>
    <w:div w:id="1011764725">
      <w:bodyDiv w:val="1"/>
      <w:marLeft w:val="0"/>
      <w:marRight w:val="0"/>
      <w:marTop w:val="0"/>
      <w:marBottom w:val="0"/>
      <w:divBdr>
        <w:top w:val="none" w:sz="0" w:space="0" w:color="auto"/>
        <w:left w:val="none" w:sz="0" w:space="0" w:color="auto"/>
        <w:bottom w:val="none" w:sz="0" w:space="0" w:color="auto"/>
        <w:right w:val="none" w:sz="0" w:space="0" w:color="auto"/>
      </w:divBdr>
      <w:divsChild>
        <w:div w:id="1704015237">
          <w:marLeft w:val="660"/>
          <w:marRight w:val="660"/>
          <w:marTop w:val="0"/>
          <w:marBottom w:val="360"/>
          <w:divBdr>
            <w:top w:val="none" w:sz="0" w:space="0" w:color="auto"/>
            <w:left w:val="none" w:sz="0" w:space="0" w:color="auto"/>
            <w:bottom w:val="none" w:sz="0" w:space="0" w:color="auto"/>
            <w:right w:val="none" w:sz="0" w:space="0" w:color="auto"/>
          </w:divBdr>
          <w:divsChild>
            <w:div w:id="617949249">
              <w:marLeft w:val="0"/>
              <w:marRight w:val="0"/>
              <w:marTop w:val="0"/>
              <w:marBottom w:val="0"/>
              <w:divBdr>
                <w:top w:val="none" w:sz="0" w:space="0" w:color="auto"/>
                <w:left w:val="none" w:sz="0" w:space="0" w:color="auto"/>
                <w:bottom w:val="none" w:sz="0" w:space="0" w:color="auto"/>
                <w:right w:val="none" w:sz="0" w:space="0" w:color="auto"/>
              </w:divBdr>
              <w:divsChild>
                <w:div w:id="1855070351">
                  <w:marLeft w:val="0"/>
                  <w:marRight w:val="0"/>
                  <w:marTop w:val="0"/>
                  <w:marBottom w:val="0"/>
                  <w:divBdr>
                    <w:top w:val="none" w:sz="0" w:space="0" w:color="auto"/>
                    <w:left w:val="none" w:sz="0" w:space="0" w:color="auto"/>
                    <w:bottom w:val="none" w:sz="0" w:space="0" w:color="auto"/>
                    <w:right w:val="none" w:sz="0" w:space="0" w:color="auto"/>
                  </w:divBdr>
                  <w:divsChild>
                    <w:div w:id="152813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68259">
      <w:bodyDiv w:val="1"/>
      <w:marLeft w:val="0"/>
      <w:marRight w:val="0"/>
      <w:marTop w:val="0"/>
      <w:marBottom w:val="0"/>
      <w:divBdr>
        <w:top w:val="none" w:sz="0" w:space="0" w:color="auto"/>
        <w:left w:val="none" w:sz="0" w:space="0" w:color="auto"/>
        <w:bottom w:val="none" w:sz="0" w:space="0" w:color="auto"/>
        <w:right w:val="none" w:sz="0" w:space="0" w:color="auto"/>
      </w:divBdr>
    </w:div>
    <w:div w:id="1061638878">
      <w:bodyDiv w:val="1"/>
      <w:marLeft w:val="0"/>
      <w:marRight w:val="0"/>
      <w:marTop w:val="0"/>
      <w:marBottom w:val="0"/>
      <w:divBdr>
        <w:top w:val="none" w:sz="0" w:space="0" w:color="auto"/>
        <w:left w:val="none" w:sz="0" w:space="0" w:color="auto"/>
        <w:bottom w:val="none" w:sz="0" w:space="0" w:color="auto"/>
        <w:right w:val="none" w:sz="0" w:space="0" w:color="auto"/>
      </w:divBdr>
    </w:div>
    <w:div w:id="1104036841">
      <w:bodyDiv w:val="1"/>
      <w:marLeft w:val="0"/>
      <w:marRight w:val="0"/>
      <w:marTop w:val="0"/>
      <w:marBottom w:val="0"/>
      <w:divBdr>
        <w:top w:val="none" w:sz="0" w:space="0" w:color="auto"/>
        <w:left w:val="none" w:sz="0" w:space="0" w:color="auto"/>
        <w:bottom w:val="none" w:sz="0" w:space="0" w:color="auto"/>
        <w:right w:val="none" w:sz="0" w:space="0" w:color="auto"/>
      </w:divBdr>
    </w:div>
    <w:div w:id="1142582249">
      <w:bodyDiv w:val="1"/>
      <w:marLeft w:val="0"/>
      <w:marRight w:val="0"/>
      <w:marTop w:val="0"/>
      <w:marBottom w:val="0"/>
      <w:divBdr>
        <w:top w:val="none" w:sz="0" w:space="0" w:color="auto"/>
        <w:left w:val="none" w:sz="0" w:space="0" w:color="auto"/>
        <w:bottom w:val="none" w:sz="0" w:space="0" w:color="auto"/>
        <w:right w:val="none" w:sz="0" w:space="0" w:color="auto"/>
      </w:divBdr>
      <w:divsChild>
        <w:div w:id="1195079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4203904">
      <w:bodyDiv w:val="1"/>
      <w:marLeft w:val="0"/>
      <w:marRight w:val="0"/>
      <w:marTop w:val="0"/>
      <w:marBottom w:val="0"/>
      <w:divBdr>
        <w:top w:val="none" w:sz="0" w:space="0" w:color="auto"/>
        <w:left w:val="none" w:sz="0" w:space="0" w:color="auto"/>
        <w:bottom w:val="none" w:sz="0" w:space="0" w:color="auto"/>
        <w:right w:val="none" w:sz="0" w:space="0" w:color="auto"/>
      </w:divBdr>
    </w:div>
    <w:div w:id="1146705583">
      <w:bodyDiv w:val="1"/>
      <w:marLeft w:val="0"/>
      <w:marRight w:val="0"/>
      <w:marTop w:val="0"/>
      <w:marBottom w:val="0"/>
      <w:divBdr>
        <w:top w:val="none" w:sz="0" w:space="0" w:color="auto"/>
        <w:left w:val="none" w:sz="0" w:space="0" w:color="auto"/>
        <w:bottom w:val="none" w:sz="0" w:space="0" w:color="auto"/>
        <w:right w:val="none" w:sz="0" w:space="0" w:color="auto"/>
      </w:divBdr>
    </w:div>
    <w:div w:id="1198857184">
      <w:bodyDiv w:val="1"/>
      <w:marLeft w:val="0"/>
      <w:marRight w:val="0"/>
      <w:marTop w:val="0"/>
      <w:marBottom w:val="0"/>
      <w:divBdr>
        <w:top w:val="none" w:sz="0" w:space="0" w:color="auto"/>
        <w:left w:val="none" w:sz="0" w:space="0" w:color="auto"/>
        <w:bottom w:val="none" w:sz="0" w:space="0" w:color="auto"/>
        <w:right w:val="none" w:sz="0" w:space="0" w:color="auto"/>
      </w:divBdr>
    </w:div>
    <w:div w:id="1204711789">
      <w:bodyDiv w:val="1"/>
      <w:marLeft w:val="0"/>
      <w:marRight w:val="0"/>
      <w:marTop w:val="0"/>
      <w:marBottom w:val="0"/>
      <w:divBdr>
        <w:top w:val="none" w:sz="0" w:space="0" w:color="auto"/>
        <w:left w:val="none" w:sz="0" w:space="0" w:color="auto"/>
        <w:bottom w:val="none" w:sz="0" w:space="0" w:color="auto"/>
        <w:right w:val="none" w:sz="0" w:space="0" w:color="auto"/>
      </w:divBdr>
    </w:div>
    <w:div w:id="1262647200">
      <w:bodyDiv w:val="1"/>
      <w:marLeft w:val="0"/>
      <w:marRight w:val="0"/>
      <w:marTop w:val="0"/>
      <w:marBottom w:val="0"/>
      <w:divBdr>
        <w:top w:val="none" w:sz="0" w:space="0" w:color="auto"/>
        <w:left w:val="none" w:sz="0" w:space="0" w:color="auto"/>
        <w:bottom w:val="none" w:sz="0" w:space="0" w:color="auto"/>
        <w:right w:val="none" w:sz="0" w:space="0" w:color="auto"/>
      </w:divBdr>
    </w:div>
    <w:div w:id="1276711794">
      <w:bodyDiv w:val="1"/>
      <w:marLeft w:val="0"/>
      <w:marRight w:val="0"/>
      <w:marTop w:val="0"/>
      <w:marBottom w:val="0"/>
      <w:divBdr>
        <w:top w:val="none" w:sz="0" w:space="0" w:color="auto"/>
        <w:left w:val="none" w:sz="0" w:space="0" w:color="auto"/>
        <w:bottom w:val="none" w:sz="0" w:space="0" w:color="auto"/>
        <w:right w:val="none" w:sz="0" w:space="0" w:color="auto"/>
      </w:divBdr>
    </w:div>
    <w:div w:id="1364549311">
      <w:bodyDiv w:val="1"/>
      <w:marLeft w:val="0"/>
      <w:marRight w:val="0"/>
      <w:marTop w:val="0"/>
      <w:marBottom w:val="0"/>
      <w:divBdr>
        <w:top w:val="none" w:sz="0" w:space="0" w:color="auto"/>
        <w:left w:val="none" w:sz="0" w:space="0" w:color="auto"/>
        <w:bottom w:val="none" w:sz="0" w:space="0" w:color="auto"/>
        <w:right w:val="none" w:sz="0" w:space="0" w:color="auto"/>
      </w:divBdr>
    </w:div>
    <w:div w:id="1425226124">
      <w:bodyDiv w:val="1"/>
      <w:marLeft w:val="0"/>
      <w:marRight w:val="0"/>
      <w:marTop w:val="0"/>
      <w:marBottom w:val="0"/>
      <w:divBdr>
        <w:top w:val="none" w:sz="0" w:space="0" w:color="auto"/>
        <w:left w:val="none" w:sz="0" w:space="0" w:color="auto"/>
        <w:bottom w:val="none" w:sz="0" w:space="0" w:color="auto"/>
        <w:right w:val="none" w:sz="0" w:space="0" w:color="auto"/>
      </w:divBdr>
    </w:div>
    <w:div w:id="1464343446">
      <w:bodyDiv w:val="1"/>
      <w:marLeft w:val="0"/>
      <w:marRight w:val="0"/>
      <w:marTop w:val="0"/>
      <w:marBottom w:val="0"/>
      <w:divBdr>
        <w:top w:val="none" w:sz="0" w:space="0" w:color="auto"/>
        <w:left w:val="none" w:sz="0" w:space="0" w:color="auto"/>
        <w:bottom w:val="none" w:sz="0" w:space="0" w:color="auto"/>
        <w:right w:val="none" w:sz="0" w:space="0" w:color="auto"/>
      </w:divBdr>
    </w:div>
    <w:div w:id="1474591808">
      <w:bodyDiv w:val="1"/>
      <w:marLeft w:val="0"/>
      <w:marRight w:val="0"/>
      <w:marTop w:val="0"/>
      <w:marBottom w:val="0"/>
      <w:divBdr>
        <w:top w:val="none" w:sz="0" w:space="0" w:color="auto"/>
        <w:left w:val="none" w:sz="0" w:space="0" w:color="auto"/>
        <w:bottom w:val="none" w:sz="0" w:space="0" w:color="auto"/>
        <w:right w:val="none" w:sz="0" w:space="0" w:color="auto"/>
      </w:divBdr>
    </w:div>
    <w:div w:id="1537893019">
      <w:bodyDiv w:val="1"/>
      <w:marLeft w:val="0"/>
      <w:marRight w:val="0"/>
      <w:marTop w:val="0"/>
      <w:marBottom w:val="0"/>
      <w:divBdr>
        <w:top w:val="none" w:sz="0" w:space="0" w:color="auto"/>
        <w:left w:val="none" w:sz="0" w:space="0" w:color="auto"/>
        <w:bottom w:val="none" w:sz="0" w:space="0" w:color="auto"/>
        <w:right w:val="none" w:sz="0" w:space="0" w:color="auto"/>
      </w:divBdr>
    </w:div>
    <w:div w:id="1541474810">
      <w:bodyDiv w:val="1"/>
      <w:marLeft w:val="0"/>
      <w:marRight w:val="0"/>
      <w:marTop w:val="0"/>
      <w:marBottom w:val="0"/>
      <w:divBdr>
        <w:top w:val="none" w:sz="0" w:space="0" w:color="auto"/>
        <w:left w:val="none" w:sz="0" w:space="0" w:color="auto"/>
        <w:bottom w:val="none" w:sz="0" w:space="0" w:color="auto"/>
        <w:right w:val="none" w:sz="0" w:space="0" w:color="auto"/>
      </w:divBdr>
    </w:div>
    <w:div w:id="1592930373">
      <w:bodyDiv w:val="1"/>
      <w:marLeft w:val="0"/>
      <w:marRight w:val="0"/>
      <w:marTop w:val="0"/>
      <w:marBottom w:val="0"/>
      <w:divBdr>
        <w:top w:val="none" w:sz="0" w:space="0" w:color="auto"/>
        <w:left w:val="none" w:sz="0" w:space="0" w:color="auto"/>
        <w:bottom w:val="none" w:sz="0" w:space="0" w:color="auto"/>
        <w:right w:val="none" w:sz="0" w:space="0" w:color="auto"/>
      </w:divBdr>
    </w:div>
    <w:div w:id="1609964445">
      <w:bodyDiv w:val="1"/>
      <w:marLeft w:val="0"/>
      <w:marRight w:val="0"/>
      <w:marTop w:val="0"/>
      <w:marBottom w:val="0"/>
      <w:divBdr>
        <w:top w:val="none" w:sz="0" w:space="0" w:color="auto"/>
        <w:left w:val="none" w:sz="0" w:space="0" w:color="auto"/>
        <w:bottom w:val="none" w:sz="0" w:space="0" w:color="auto"/>
        <w:right w:val="none" w:sz="0" w:space="0" w:color="auto"/>
      </w:divBdr>
    </w:div>
    <w:div w:id="1624773005">
      <w:bodyDiv w:val="1"/>
      <w:marLeft w:val="0"/>
      <w:marRight w:val="0"/>
      <w:marTop w:val="0"/>
      <w:marBottom w:val="0"/>
      <w:divBdr>
        <w:top w:val="none" w:sz="0" w:space="0" w:color="auto"/>
        <w:left w:val="none" w:sz="0" w:space="0" w:color="auto"/>
        <w:bottom w:val="none" w:sz="0" w:space="0" w:color="auto"/>
        <w:right w:val="none" w:sz="0" w:space="0" w:color="auto"/>
      </w:divBdr>
    </w:div>
    <w:div w:id="1631008641">
      <w:bodyDiv w:val="1"/>
      <w:marLeft w:val="0"/>
      <w:marRight w:val="0"/>
      <w:marTop w:val="0"/>
      <w:marBottom w:val="0"/>
      <w:divBdr>
        <w:top w:val="none" w:sz="0" w:space="0" w:color="auto"/>
        <w:left w:val="none" w:sz="0" w:space="0" w:color="auto"/>
        <w:bottom w:val="none" w:sz="0" w:space="0" w:color="auto"/>
        <w:right w:val="none" w:sz="0" w:space="0" w:color="auto"/>
      </w:divBdr>
    </w:div>
    <w:div w:id="1634945363">
      <w:bodyDiv w:val="1"/>
      <w:marLeft w:val="0"/>
      <w:marRight w:val="0"/>
      <w:marTop w:val="0"/>
      <w:marBottom w:val="0"/>
      <w:divBdr>
        <w:top w:val="none" w:sz="0" w:space="0" w:color="auto"/>
        <w:left w:val="none" w:sz="0" w:space="0" w:color="auto"/>
        <w:bottom w:val="none" w:sz="0" w:space="0" w:color="auto"/>
        <w:right w:val="none" w:sz="0" w:space="0" w:color="auto"/>
      </w:divBdr>
    </w:div>
    <w:div w:id="1650288465">
      <w:bodyDiv w:val="1"/>
      <w:marLeft w:val="0"/>
      <w:marRight w:val="0"/>
      <w:marTop w:val="0"/>
      <w:marBottom w:val="0"/>
      <w:divBdr>
        <w:top w:val="none" w:sz="0" w:space="0" w:color="auto"/>
        <w:left w:val="none" w:sz="0" w:space="0" w:color="auto"/>
        <w:bottom w:val="none" w:sz="0" w:space="0" w:color="auto"/>
        <w:right w:val="none" w:sz="0" w:space="0" w:color="auto"/>
      </w:divBdr>
      <w:divsChild>
        <w:div w:id="1967349092">
          <w:marLeft w:val="0"/>
          <w:marRight w:val="0"/>
          <w:marTop w:val="0"/>
          <w:marBottom w:val="0"/>
          <w:divBdr>
            <w:top w:val="none" w:sz="0" w:space="0" w:color="auto"/>
            <w:left w:val="none" w:sz="0" w:space="0" w:color="auto"/>
            <w:bottom w:val="none" w:sz="0" w:space="0" w:color="auto"/>
            <w:right w:val="none" w:sz="0" w:space="0" w:color="auto"/>
          </w:divBdr>
          <w:divsChild>
            <w:div w:id="18436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3093">
      <w:bodyDiv w:val="1"/>
      <w:marLeft w:val="0"/>
      <w:marRight w:val="0"/>
      <w:marTop w:val="0"/>
      <w:marBottom w:val="0"/>
      <w:divBdr>
        <w:top w:val="none" w:sz="0" w:space="0" w:color="auto"/>
        <w:left w:val="none" w:sz="0" w:space="0" w:color="auto"/>
        <w:bottom w:val="none" w:sz="0" w:space="0" w:color="auto"/>
        <w:right w:val="none" w:sz="0" w:space="0" w:color="auto"/>
      </w:divBdr>
    </w:div>
    <w:div w:id="1676884247">
      <w:bodyDiv w:val="1"/>
      <w:marLeft w:val="0"/>
      <w:marRight w:val="0"/>
      <w:marTop w:val="0"/>
      <w:marBottom w:val="0"/>
      <w:divBdr>
        <w:top w:val="none" w:sz="0" w:space="0" w:color="auto"/>
        <w:left w:val="none" w:sz="0" w:space="0" w:color="auto"/>
        <w:bottom w:val="none" w:sz="0" w:space="0" w:color="auto"/>
        <w:right w:val="none" w:sz="0" w:space="0" w:color="auto"/>
      </w:divBdr>
    </w:div>
    <w:div w:id="1695494169">
      <w:bodyDiv w:val="1"/>
      <w:marLeft w:val="0"/>
      <w:marRight w:val="0"/>
      <w:marTop w:val="0"/>
      <w:marBottom w:val="0"/>
      <w:divBdr>
        <w:top w:val="none" w:sz="0" w:space="0" w:color="auto"/>
        <w:left w:val="none" w:sz="0" w:space="0" w:color="auto"/>
        <w:bottom w:val="none" w:sz="0" w:space="0" w:color="auto"/>
        <w:right w:val="none" w:sz="0" w:space="0" w:color="auto"/>
      </w:divBdr>
    </w:div>
    <w:div w:id="1744989609">
      <w:bodyDiv w:val="1"/>
      <w:marLeft w:val="0"/>
      <w:marRight w:val="0"/>
      <w:marTop w:val="0"/>
      <w:marBottom w:val="0"/>
      <w:divBdr>
        <w:top w:val="none" w:sz="0" w:space="0" w:color="auto"/>
        <w:left w:val="none" w:sz="0" w:space="0" w:color="auto"/>
        <w:bottom w:val="none" w:sz="0" w:space="0" w:color="auto"/>
        <w:right w:val="none" w:sz="0" w:space="0" w:color="auto"/>
      </w:divBdr>
    </w:div>
    <w:div w:id="1749645214">
      <w:bodyDiv w:val="1"/>
      <w:marLeft w:val="0"/>
      <w:marRight w:val="0"/>
      <w:marTop w:val="0"/>
      <w:marBottom w:val="0"/>
      <w:divBdr>
        <w:top w:val="none" w:sz="0" w:space="0" w:color="auto"/>
        <w:left w:val="none" w:sz="0" w:space="0" w:color="auto"/>
        <w:bottom w:val="none" w:sz="0" w:space="0" w:color="auto"/>
        <w:right w:val="none" w:sz="0" w:space="0" w:color="auto"/>
      </w:divBdr>
    </w:div>
    <w:div w:id="1792091062">
      <w:bodyDiv w:val="1"/>
      <w:marLeft w:val="0"/>
      <w:marRight w:val="0"/>
      <w:marTop w:val="0"/>
      <w:marBottom w:val="0"/>
      <w:divBdr>
        <w:top w:val="none" w:sz="0" w:space="0" w:color="auto"/>
        <w:left w:val="none" w:sz="0" w:space="0" w:color="auto"/>
        <w:bottom w:val="none" w:sz="0" w:space="0" w:color="auto"/>
        <w:right w:val="none" w:sz="0" w:space="0" w:color="auto"/>
      </w:divBdr>
    </w:div>
    <w:div w:id="1794052272">
      <w:bodyDiv w:val="1"/>
      <w:marLeft w:val="0"/>
      <w:marRight w:val="0"/>
      <w:marTop w:val="0"/>
      <w:marBottom w:val="0"/>
      <w:divBdr>
        <w:top w:val="none" w:sz="0" w:space="0" w:color="auto"/>
        <w:left w:val="none" w:sz="0" w:space="0" w:color="auto"/>
        <w:bottom w:val="none" w:sz="0" w:space="0" w:color="auto"/>
        <w:right w:val="none" w:sz="0" w:space="0" w:color="auto"/>
      </w:divBdr>
    </w:div>
    <w:div w:id="1794983494">
      <w:bodyDiv w:val="1"/>
      <w:marLeft w:val="0"/>
      <w:marRight w:val="0"/>
      <w:marTop w:val="0"/>
      <w:marBottom w:val="0"/>
      <w:divBdr>
        <w:top w:val="none" w:sz="0" w:space="0" w:color="auto"/>
        <w:left w:val="none" w:sz="0" w:space="0" w:color="auto"/>
        <w:bottom w:val="none" w:sz="0" w:space="0" w:color="auto"/>
        <w:right w:val="none" w:sz="0" w:space="0" w:color="auto"/>
      </w:divBdr>
    </w:div>
    <w:div w:id="1799912202">
      <w:bodyDiv w:val="1"/>
      <w:marLeft w:val="0"/>
      <w:marRight w:val="0"/>
      <w:marTop w:val="0"/>
      <w:marBottom w:val="0"/>
      <w:divBdr>
        <w:top w:val="none" w:sz="0" w:space="0" w:color="auto"/>
        <w:left w:val="none" w:sz="0" w:space="0" w:color="auto"/>
        <w:bottom w:val="none" w:sz="0" w:space="0" w:color="auto"/>
        <w:right w:val="none" w:sz="0" w:space="0" w:color="auto"/>
      </w:divBdr>
    </w:div>
    <w:div w:id="1825509927">
      <w:bodyDiv w:val="1"/>
      <w:marLeft w:val="0"/>
      <w:marRight w:val="0"/>
      <w:marTop w:val="0"/>
      <w:marBottom w:val="0"/>
      <w:divBdr>
        <w:top w:val="none" w:sz="0" w:space="0" w:color="auto"/>
        <w:left w:val="none" w:sz="0" w:space="0" w:color="auto"/>
        <w:bottom w:val="none" w:sz="0" w:space="0" w:color="auto"/>
        <w:right w:val="none" w:sz="0" w:space="0" w:color="auto"/>
      </w:divBdr>
    </w:div>
    <w:div w:id="1861815981">
      <w:bodyDiv w:val="1"/>
      <w:marLeft w:val="0"/>
      <w:marRight w:val="0"/>
      <w:marTop w:val="0"/>
      <w:marBottom w:val="0"/>
      <w:divBdr>
        <w:top w:val="none" w:sz="0" w:space="0" w:color="auto"/>
        <w:left w:val="none" w:sz="0" w:space="0" w:color="auto"/>
        <w:bottom w:val="none" w:sz="0" w:space="0" w:color="auto"/>
        <w:right w:val="none" w:sz="0" w:space="0" w:color="auto"/>
      </w:divBdr>
    </w:div>
    <w:div w:id="1887328967">
      <w:bodyDiv w:val="1"/>
      <w:marLeft w:val="0"/>
      <w:marRight w:val="0"/>
      <w:marTop w:val="0"/>
      <w:marBottom w:val="0"/>
      <w:divBdr>
        <w:top w:val="none" w:sz="0" w:space="0" w:color="auto"/>
        <w:left w:val="none" w:sz="0" w:space="0" w:color="auto"/>
        <w:bottom w:val="none" w:sz="0" w:space="0" w:color="auto"/>
        <w:right w:val="none" w:sz="0" w:space="0" w:color="auto"/>
      </w:divBdr>
    </w:div>
    <w:div w:id="1924951992">
      <w:bodyDiv w:val="1"/>
      <w:marLeft w:val="0"/>
      <w:marRight w:val="0"/>
      <w:marTop w:val="0"/>
      <w:marBottom w:val="0"/>
      <w:divBdr>
        <w:top w:val="none" w:sz="0" w:space="0" w:color="auto"/>
        <w:left w:val="none" w:sz="0" w:space="0" w:color="auto"/>
        <w:bottom w:val="none" w:sz="0" w:space="0" w:color="auto"/>
        <w:right w:val="none" w:sz="0" w:space="0" w:color="auto"/>
      </w:divBdr>
    </w:div>
    <w:div w:id="1949266694">
      <w:bodyDiv w:val="1"/>
      <w:marLeft w:val="0"/>
      <w:marRight w:val="0"/>
      <w:marTop w:val="0"/>
      <w:marBottom w:val="0"/>
      <w:divBdr>
        <w:top w:val="none" w:sz="0" w:space="0" w:color="auto"/>
        <w:left w:val="none" w:sz="0" w:space="0" w:color="auto"/>
        <w:bottom w:val="none" w:sz="0" w:space="0" w:color="auto"/>
        <w:right w:val="none" w:sz="0" w:space="0" w:color="auto"/>
      </w:divBdr>
    </w:div>
    <w:div w:id="1952275349">
      <w:bodyDiv w:val="1"/>
      <w:marLeft w:val="0"/>
      <w:marRight w:val="0"/>
      <w:marTop w:val="0"/>
      <w:marBottom w:val="0"/>
      <w:divBdr>
        <w:top w:val="none" w:sz="0" w:space="0" w:color="auto"/>
        <w:left w:val="none" w:sz="0" w:space="0" w:color="auto"/>
        <w:bottom w:val="none" w:sz="0" w:space="0" w:color="auto"/>
        <w:right w:val="none" w:sz="0" w:space="0" w:color="auto"/>
      </w:divBdr>
      <w:divsChild>
        <w:div w:id="310251992">
          <w:marLeft w:val="0"/>
          <w:marRight w:val="0"/>
          <w:marTop w:val="0"/>
          <w:marBottom w:val="0"/>
          <w:divBdr>
            <w:top w:val="none" w:sz="0" w:space="0" w:color="auto"/>
            <w:left w:val="none" w:sz="0" w:space="0" w:color="auto"/>
            <w:bottom w:val="none" w:sz="0" w:space="0" w:color="auto"/>
            <w:right w:val="none" w:sz="0" w:space="0" w:color="auto"/>
          </w:divBdr>
          <w:divsChild>
            <w:div w:id="16214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51300">
      <w:bodyDiv w:val="1"/>
      <w:marLeft w:val="0"/>
      <w:marRight w:val="0"/>
      <w:marTop w:val="0"/>
      <w:marBottom w:val="0"/>
      <w:divBdr>
        <w:top w:val="none" w:sz="0" w:space="0" w:color="auto"/>
        <w:left w:val="none" w:sz="0" w:space="0" w:color="auto"/>
        <w:bottom w:val="none" w:sz="0" w:space="0" w:color="auto"/>
        <w:right w:val="none" w:sz="0" w:space="0" w:color="auto"/>
      </w:divBdr>
    </w:div>
    <w:div w:id="2015064391">
      <w:bodyDiv w:val="1"/>
      <w:marLeft w:val="0"/>
      <w:marRight w:val="0"/>
      <w:marTop w:val="0"/>
      <w:marBottom w:val="0"/>
      <w:divBdr>
        <w:top w:val="none" w:sz="0" w:space="0" w:color="auto"/>
        <w:left w:val="none" w:sz="0" w:space="0" w:color="auto"/>
        <w:bottom w:val="none" w:sz="0" w:space="0" w:color="auto"/>
        <w:right w:val="none" w:sz="0" w:space="0" w:color="auto"/>
      </w:divBdr>
    </w:div>
    <w:div w:id="2015985177">
      <w:bodyDiv w:val="1"/>
      <w:marLeft w:val="0"/>
      <w:marRight w:val="0"/>
      <w:marTop w:val="0"/>
      <w:marBottom w:val="0"/>
      <w:divBdr>
        <w:top w:val="none" w:sz="0" w:space="0" w:color="auto"/>
        <w:left w:val="none" w:sz="0" w:space="0" w:color="auto"/>
        <w:bottom w:val="none" w:sz="0" w:space="0" w:color="auto"/>
        <w:right w:val="none" w:sz="0" w:space="0" w:color="auto"/>
      </w:divBdr>
    </w:div>
    <w:div w:id="2040158855">
      <w:bodyDiv w:val="1"/>
      <w:marLeft w:val="0"/>
      <w:marRight w:val="0"/>
      <w:marTop w:val="0"/>
      <w:marBottom w:val="0"/>
      <w:divBdr>
        <w:top w:val="none" w:sz="0" w:space="0" w:color="auto"/>
        <w:left w:val="none" w:sz="0" w:space="0" w:color="auto"/>
        <w:bottom w:val="none" w:sz="0" w:space="0" w:color="auto"/>
        <w:right w:val="none" w:sz="0" w:space="0" w:color="auto"/>
      </w:divBdr>
    </w:div>
    <w:div w:id="2049597835">
      <w:bodyDiv w:val="1"/>
      <w:marLeft w:val="0"/>
      <w:marRight w:val="0"/>
      <w:marTop w:val="0"/>
      <w:marBottom w:val="0"/>
      <w:divBdr>
        <w:top w:val="none" w:sz="0" w:space="0" w:color="auto"/>
        <w:left w:val="none" w:sz="0" w:space="0" w:color="auto"/>
        <w:bottom w:val="none" w:sz="0" w:space="0" w:color="auto"/>
        <w:right w:val="none" w:sz="0" w:space="0" w:color="auto"/>
      </w:divBdr>
    </w:div>
    <w:div w:id="2074035085">
      <w:bodyDiv w:val="1"/>
      <w:marLeft w:val="0"/>
      <w:marRight w:val="0"/>
      <w:marTop w:val="0"/>
      <w:marBottom w:val="0"/>
      <w:divBdr>
        <w:top w:val="none" w:sz="0" w:space="0" w:color="auto"/>
        <w:left w:val="none" w:sz="0" w:space="0" w:color="auto"/>
        <w:bottom w:val="none" w:sz="0" w:space="0" w:color="auto"/>
        <w:right w:val="none" w:sz="0" w:space="0" w:color="auto"/>
      </w:divBdr>
    </w:div>
    <w:div w:id="2074039664">
      <w:bodyDiv w:val="1"/>
      <w:marLeft w:val="0"/>
      <w:marRight w:val="0"/>
      <w:marTop w:val="0"/>
      <w:marBottom w:val="0"/>
      <w:divBdr>
        <w:top w:val="none" w:sz="0" w:space="0" w:color="auto"/>
        <w:left w:val="none" w:sz="0" w:space="0" w:color="auto"/>
        <w:bottom w:val="none" w:sz="0" w:space="0" w:color="auto"/>
        <w:right w:val="none" w:sz="0" w:space="0" w:color="auto"/>
      </w:divBdr>
    </w:div>
    <w:div w:id="2096321995">
      <w:bodyDiv w:val="1"/>
      <w:marLeft w:val="0"/>
      <w:marRight w:val="0"/>
      <w:marTop w:val="0"/>
      <w:marBottom w:val="0"/>
      <w:divBdr>
        <w:top w:val="none" w:sz="0" w:space="0" w:color="auto"/>
        <w:left w:val="none" w:sz="0" w:space="0" w:color="auto"/>
        <w:bottom w:val="none" w:sz="0" w:space="0" w:color="auto"/>
        <w:right w:val="none" w:sz="0" w:space="0" w:color="auto"/>
      </w:divBdr>
    </w:div>
    <w:div w:id="2120638278">
      <w:bodyDiv w:val="1"/>
      <w:marLeft w:val="0"/>
      <w:marRight w:val="0"/>
      <w:marTop w:val="0"/>
      <w:marBottom w:val="0"/>
      <w:divBdr>
        <w:top w:val="none" w:sz="0" w:space="0" w:color="auto"/>
        <w:left w:val="none" w:sz="0" w:space="0" w:color="auto"/>
        <w:bottom w:val="none" w:sz="0" w:space="0" w:color="auto"/>
        <w:right w:val="none" w:sz="0" w:space="0" w:color="auto"/>
      </w:divBdr>
    </w:div>
    <w:div w:id="2121143279">
      <w:bodyDiv w:val="1"/>
      <w:marLeft w:val="0"/>
      <w:marRight w:val="0"/>
      <w:marTop w:val="0"/>
      <w:marBottom w:val="0"/>
      <w:divBdr>
        <w:top w:val="none" w:sz="0" w:space="0" w:color="auto"/>
        <w:left w:val="none" w:sz="0" w:space="0" w:color="auto"/>
        <w:bottom w:val="none" w:sz="0" w:space="0" w:color="auto"/>
        <w:right w:val="none" w:sz="0" w:space="0" w:color="auto"/>
      </w:divBdr>
    </w:div>
    <w:div w:id="2123262120">
      <w:bodyDiv w:val="1"/>
      <w:marLeft w:val="0"/>
      <w:marRight w:val="0"/>
      <w:marTop w:val="0"/>
      <w:marBottom w:val="0"/>
      <w:divBdr>
        <w:top w:val="none" w:sz="0" w:space="0" w:color="auto"/>
        <w:left w:val="none" w:sz="0" w:space="0" w:color="auto"/>
        <w:bottom w:val="none" w:sz="0" w:space="0" w:color="auto"/>
        <w:right w:val="none" w:sz="0" w:space="0" w:color="auto"/>
      </w:divBdr>
    </w:div>
    <w:div w:id="214600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cd.org/innovation/greenskil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30006-ADE3-4E6A-859C-E16A95C3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10043</Words>
  <Characters>57248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marwaelnagar76@gmail.com</dc:creator>
  <cp:keywords/>
  <dc:description/>
  <cp:lastModifiedBy>Mervit</cp:lastModifiedBy>
  <cp:revision>2</cp:revision>
  <cp:lastPrinted>2025-12-23T18:28:00Z</cp:lastPrinted>
  <dcterms:created xsi:type="dcterms:W3CDTF">2026-07-08T09:16:00Z</dcterms:created>
  <dcterms:modified xsi:type="dcterms:W3CDTF">2026-07-08T09:16:00Z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e2be5fbf-e1a3-4c92-b06c-5e8867dd44a3</vt:lpwstr>
  </property>
</Properties>
</file>